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22E32651" w:rsidR="003F2274" w:rsidRDefault="00930BD4" w:rsidP="00CF4089">
      <w:pPr>
        <w:spacing w:after="0" w:line="240" w:lineRule="auto"/>
        <w:ind w:right="4962"/>
        <w:jc w:val="both"/>
        <w:rPr>
          <w:rFonts w:ascii="Times New Roman" w:hAnsi="Times New Roman" w:cs="Times New Roman"/>
          <w:color w:val="000000" w:themeColor="text1"/>
          <w:sz w:val="24"/>
          <w:szCs w:val="24"/>
        </w:rPr>
      </w:pPr>
      <w:r>
        <w:rPr>
          <w:noProof/>
          <w:lang w:eastAsia="ru-RU"/>
        </w:rPr>
        <mc:AlternateContent>
          <mc:Choice Requires="wps">
            <w:drawing>
              <wp:anchor distT="0" distB="0" distL="114300" distR="114300" simplePos="0" relativeHeight="251658240" behindDoc="0" locked="0" layoutInCell="1" allowOverlap="1" wp14:anchorId="16936282" wp14:editId="59DC99E2">
                <wp:simplePos x="0" y="0"/>
                <wp:positionH relativeFrom="column">
                  <wp:posOffset>3825240</wp:posOffset>
                </wp:positionH>
                <wp:positionV relativeFrom="paragraph">
                  <wp:posOffset>29210</wp:posOffset>
                </wp:positionV>
                <wp:extent cx="2471420" cy="18573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85737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D82DFFC" w:rsidR="006862FE" w:rsidRPr="00EE4895" w:rsidRDefault="00AF27CD"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8820F7">
                              <w:rPr>
                                <w:rFonts w:ascii="Times New Roman" w:eastAsia="Times New Roman" w:hAnsi="Times New Roman" w:cs="Times New Roman"/>
                                <w:sz w:val="24"/>
                                <w:szCs w:val="24"/>
                                <w:u w:val="single"/>
                                <w:lang w:eastAsia="ru-RU"/>
                              </w:rPr>
                              <w:t>8</w:t>
                            </w:r>
                            <w:r w:rsidR="006862FE">
                              <w:rPr>
                                <w:rFonts w:ascii="Times New Roman" w:eastAsia="Times New Roman" w:hAnsi="Times New Roman" w:cs="Times New Roman"/>
                                <w:sz w:val="24"/>
                                <w:szCs w:val="24"/>
                                <w:u w:val="single"/>
                                <w:lang w:eastAsia="ru-RU"/>
                              </w:rPr>
                              <w:t xml:space="preserve">.04.2025  </w:t>
                            </w:r>
                            <w:r w:rsidR="003D0847">
                              <w:rPr>
                                <w:rFonts w:ascii="Times New Roman" w:eastAsia="Times New Roman" w:hAnsi="Times New Roman" w:cs="Times New Roman"/>
                                <w:sz w:val="24"/>
                                <w:szCs w:val="24"/>
                                <w:u w:val="single"/>
                                <w:lang w:eastAsia="ru-RU"/>
                              </w:rPr>
                              <w:t>70</w:t>
                            </w:r>
                            <w:r w:rsidR="008820F7">
                              <w:rPr>
                                <w:rFonts w:ascii="Times New Roman" w:eastAsia="Times New Roman" w:hAnsi="Times New Roman" w:cs="Times New Roman"/>
                                <w:sz w:val="24"/>
                                <w:szCs w:val="24"/>
                                <w:u w:val="single"/>
                                <w:lang w:eastAsia="ru-RU"/>
                              </w:rPr>
                              <w:t>5</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301.2pt;margin-top:2.3pt;width:194.6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D82DFFC" w:rsidR="006862FE" w:rsidRPr="00EE4895" w:rsidRDefault="00AF27CD"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8820F7">
                        <w:rPr>
                          <w:rFonts w:ascii="Times New Roman" w:eastAsia="Times New Roman" w:hAnsi="Times New Roman" w:cs="Times New Roman"/>
                          <w:sz w:val="24"/>
                          <w:szCs w:val="24"/>
                          <w:u w:val="single"/>
                          <w:lang w:eastAsia="ru-RU"/>
                        </w:rPr>
                        <w:t>8</w:t>
                      </w:r>
                      <w:r w:rsidR="006862FE">
                        <w:rPr>
                          <w:rFonts w:ascii="Times New Roman" w:eastAsia="Times New Roman" w:hAnsi="Times New Roman" w:cs="Times New Roman"/>
                          <w:sz w:val="24"/>
                          <w:szCs w:val="24"/>
                          <w:u w:val="single"/>
                          <w:lang w:eastAsia="ru-RU"/>
                        </w:rPr>
                        <w:t xml:space="preserve">.04.2025  </w:t>
                      </w:r>
                      <w:r w:rsidR="003D0847">
                        <w:rPr>
                          <w:rFonts w:ascii="Times New Roman" w:eastAsia="Times New Roman" w:hAnsi="Times New Roman" w:cs="Times New Roman"/>
                          <w:sz w:val="24"/>
                          <w:szCs w:val="24"/>
                          <w:u w:val="single"/>
                          <w:lang w:eastAsia="ru-RU"/>
                        </w:rPr>
                        <w:t>70</w:t>
                      </w:r>
                      <w:r w:rsidR="008820F7">
                        <w:rPr>
                          <w:rFonts w:ascii="Times New Roman" w:eastAsia="Times New Roman" w:hAnsi="Times New Roman" w:cs="Times New Roman"/>
                          <w:sz w:val="24"/>
                          <w:szCs w:val="24"/>
                          <w:u w:val="single"/>
                          <w:lang w:eastAsia="ru-RU"/>
                        </w:rPr>
                        <w:t>5</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6C60F2">
        <w:rPr>
          <w:noProof/>
          <w:lang w:eastAsia="ru-RU"/>
        </w:rPr>
        <mc:AlternateContent>
          <mc:Choice Requires="wps">
            <w:drawing>
              <wp:anchor distT="0" distB="0" distL="114300" distR="114300" simplePos="0" relativeHeight="251654144" behindDoc="0" locked="0" layoutInCell="1" allowOverlap="1" wp14:anchorId="6178288A" wp14:editId="516C4E29">
                <wp:simplePos x="0" y="0"/>
                <wp:positionH relativeFrom="column">
                  <wp:posOffset>91440</wp:posOffset>
                </wp:positionH>
                <wp:positionV relativeFrom="paragraph">
                  <wp:posOffset>10160</wp:posOffset>
                </wp:positionV>
                <wp:extent cx="2373629" cy="1819275"/>
                <wp:effectExtent l="0" t="0" r="825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819275"/>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759D699" w:rsidR="006862FE" w:rsidRPr="00EE4895" w:rsidRDefault="00AF27CD"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8820F7">
                              <w:rPr>
                                <w:rFonts w:ascii="Times New Roman" w:eastAsia="Times New Roman" w:hAnsi="Times New Roman" w:cs="Times New Roman"/>
                                <w:sz w:val="24"/>
                                <w:szCs w:val="20"/>
                                <w:u w:val="single"/>
                                <w:lang w:eastAsia="ru-RU"/>
                              </w:rPr>
                              <w:t>8</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70</w:t>
                            </w:r>
                            <w:r w:rsidR="008820F7">
                              <w:rPr>
                                <w:rFonts w:ascii="Times New Roman" w:eastAsia="Times New Roman" w:hAnsi="Times New Roman" w:cs="Times New Roman"/>
                                <w:sz w:val="24"/>
                                <w:szCs w:val="20"/>
                                <w:u w:val="single"/>
                                <w:lang w:eastAsia="ru-RU"/>
                              </w:rPr>
                              <w:t>5</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7.2pt;margin-top:.8pt;width:186.9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759D699" w:rsidR="006862FE" w:rsidRPr="00EE4895" w:rsidRDefault="00AF27CD"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8820F7">
                        <w:rPr>
                          <w:rFonts w:ascii="Times New Roman" w:eastAsia="Times New Roman" w:hAnsi="Times New Roman" w:cs="Times New Roman"/>
                          <w:sz w:val="24"/>
                          <w:szCs w:val="20"/>
                          <w:u w:val="single"/>
                          <w:lang w:eastAsia="ru-RU"/>
                        </w:rPr>
                        <w:t>8</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70</w:t>
                      </w:r>
                      <w:r w:rsidR="008820F7">
                        <w:rPr>
                          <w:rFonts w:ascii="Times New Roman" w:eastAsia="Times New Roman" w:hAnsi="Times New Roman" w:cs="Times New Roman"/>
                          <w:sz w:val="24"/>
                          <w:szCs w:val="20"/>
                          <w:u w:val="single"/>
                          <w:lang w:eastAsia="ru-RU"/>
                        </w:rPr>
                        <w:t>5</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02DB8622" w14:textId="3D34851B" w:rsidR="006862FE" w:rsidRDefault="006C60F2"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62336" behindDoc="0" locked="0" layoutInCell="1" allowOverlap="1" wp14:anchorId="42580C07" wp14:editId="5C80546A">
            <wp:simplePos x="0" y="0"/>
            <wp:positionH relativeFrom="column">
              <wp:posOffset>2943225</wp:posOffset>
            </wp:positionH>
            <wp:positionV relativeFrom="paragraph">
              <wp:posOffset>10795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64E97" w14:textId="036FD927" w:rsidR="006862FE" w:rsidRDefault="006862FE" w:rsidP="006A5D20">
      <w:pPr>
        <w:spacing w:after="0" w:line="240" w:lineRule="auto"/>
        <w:ind w:right="4818"/>
        <w:jc w:val="both"/>
        <w:rPr>
          <w:rFonts w:ascii="Times New Roman" w:hAnsi="Times New Roman" w:cs="Times New Roman"/>
          <w:sz w:val="24"/>
          <w:szCs w:val="24"/>
        </w:rPr>
      </w:pP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691323DF" w14:textId="77777777" w:rsidR="00AB6E3F" w:rsidRDefault="00AB6E3F" w:rsidP="00AB6E3F">
      <w:pPr>
        <w:jc w:val="both"/>
        <w:rPr>
          <w:sz w:val="24"/>
          <w:szCs w:val="24"/>
        </w:rPr>
      </w:pPr>
    </w:p>
    <w:p w14:paraId="22574442" w14:textId="77777777" w:rsidR="008820F7" w:rsidRPr="008820F7" w:rsidRDefault="008820F7" w:rsidP="008820F7">
      <w:pPr>
        <w:spacing w:after="0" w:line="240" w:lineRule="auto"/>
        <w:ind w:right="4820"/>
        <w:jc w:val="both"/>
        <w:rPr>
          <w:rFonts w:ascii="Times New Roman" w:hAnsi="Times New Roman" w:cs="Times New Roman"/>
          <w:color w:val="000000" w:themeColor="text1"/>
          <w:sz w:val="24"/>
          <w:szCs w:val="24"/>
        </w:rPr>
      </w:pPr>
      <w:r w:rsidRPr="008820F7">
        <w:rPr>
          <w:rFonts w:ascii="Times New Roman" w:hAnsi="Times New Roman" w:cs="Times New Roman"/>
          <w:color w:val="000000" w:themeColor="text1"/>
          <w:sz w:val="24"/>
          <w:szCs w:val="24"/>
        </w:rPr>
        <w:t>Об утверждении Плана мероприятий по реализации Стратегии социально-экономического развития Урмарского муниципального округа Чувашской Республики до 2035 года</w:t>
      </w:r>
    </w:p>
    <w:p w14:paraId="08E25AF7" w14:textId="77777777" w:rsidR="008820F7" w:rsidRPr="008820F7" w:rsidRDefault="008820F7" w:rsidP="008820F7">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4A2995F5" w14:textId="77777777" w:rsidR="008820F7" w:rsidRDefault="008820F7" w:rsidP="008820F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6EC8780A" w14:textId="0A6B1C4E" w:rsidR="008820F7" w:rsidRPr="008820F7" w:rsidRDefault="008820F7" w:rsidP="008820F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820F7">
        <w:rPr>
          <w:rFonts w:ascii="Times New Roman" w:hAnsi="Times New Roman" w:cs="Times New Roman"/>
          <w:color w:val="000000" w:themeColor="text1"/>
          <w:sz w:val="24"/>
          <w:szCs w:val="24"/>
        </w:rPr>
        <w:t xml:space="preserve">В соответствии с Федеральным </w:t>
      </w:r>
      <w:hyperlink r:id="rId9" w:history="1">
        <w:r w:rsidRPr="008820F7">
          <w:rPr>
            <w:rStyle w:val="ac"/>
            <w:rFonts w:ascii="Times New Roman" w:hAnsi="Times New Roman" w:cs="Times New Roman"/>
            <w:color w:val="000000" w:themeColor="text1"/>
            <w:sz w:val="24"/>
            <w:szCs w:val="24"/>
            <w:u w:val="none"/>
          </w:rPr>
          <w:t>законом</w:t>
        </w:r>
      </w:hyperlink>
      <w:r w:rsidRPr="008820F7">
        <w:rPr>
          <w:rFonts w:ascii="Times New Roman" w:hAnsi="Times New Roman" w:cs="Times New Roman"/>
          <w:color w:val="000000" w:themeColor="text1"/>
          <w:sz w:val="24"/>
          <w:szCs w:val="24"/>
        </w:rPr>
        <w:t xml:space="preserve"> от 28.06.2014 № 172-ФЗ «О стратегическом планировании в Российской Федерации, </w:t>
      </w:r>
      <w:r w:rsidRPr="008820F7">
        <w:rPr>
          <w:rFonts w:ascii="Times New Roman" w:hAnsi="Times New Roman" w:cs="Times New Roman"/>
          <w:color w:val="000000" w:themeColor="text1"/>
          <w:sz w:val="24"/>
        </w:rPr>
        <w:t>постановлением Кабинета Министров Чувашской Республики от 26.11.2020  N 102 «Об утверждении Стратегии социально-экономического развития Чувашской Республики до 2035 года»</w:t>
      </w:r>
      <w:r w:rsidRPr="008820F7">
        <w:rPr>
          <w:rFonts w:ascii="Times New Roman" w:hAnsi="Times New Roman" w:cs="Times New Roman"/>
          <w:color w:val="000000" w:themeColor="text1"/>
          <w:sz w:val="24"/>
          <w:szCs w:val="24"/>
        </w:rPr>
        <w:t>,  решением Собрания депутатов Урмарского муниципального округа Чувашской Республики от  28.12.2023   №  С-18/2 «Об утверждении  С</w:t>
      </w:r>
      <w:r w:rsidRPr="008820F7">
        <w:rPr>
          <w:rFonts w:ascii="Times New Roman" w:eastAsia="MS Mincho" w:hAnsi="Times New Roman" w:cs="Times New Roman"/>
          <w:color w:val="000000" w:themeColor="text1"/>
          <w:sz w:val="24"/>
          <w:szCs w:val="24"/>
        </w:rPr>
        <w:t>тратегии социально-экономического развития Урмарского муниципального округа Чувашской Республики до 2035 года</w:t>
      </w:r>
      <w:r w:rsidRPr="008820F7">
        <w:rPr>
          <w:rFonts w:ascii="Times New Roman" w:hAnsi="Times New Roman" w:cs="Times New Roman"/>
          <w:color w:val="000000" w:themeColor="text1"/>
          <w:sz w:val="24"/>
          <w:szCs w:val="24"/>
        </w:rPr>
        <w:t xml:space="preserve">»  Администрация Урмарского муниципального округа Чувашской Республики </w:t>
      </w:r>
      <w:r w:rsidRPr="008820F7">
        <w:rPr>
          <w:rFonts w:ascii="Times New Roman" w:hAnsi="Times New Roman" w:cs="Times New Roman"/>
          <w:color w:val="000000" w:themeColor="text1"/>
          <w:spacing w:val="60"/>
          <w:sz w:val="24"/>
          <w:szCs w:val="24"/>
        </w:rPr>
        <w:t>постановляет</w:t>
      </w:r>
      <w:r w:rsidRPr="008820F7">
        <w:rPr>
          <w:rFonts w:ascii="Times New Roman" w:hAnsi="Times New Roman" w:cs="Times New Roman"/>
          <w:color w:val="000000" w:themeColor="text1"/>
          <w:sz w:val="24"/>
          <w:szCs w:val="24"/>
        </w:rPr>
        <w:t>:</w:t>
      </w:r>
    </w:p>
    <w:p w14:paraId="1BB20E52" w14:textId="77777777" w:rsidR="008820F7" w:rsidRPr="008820F7" w:rsidRDefault="008820F7" w:rsidP="008820F7">
      <w:pPr>
        <w:spacing w:after="0" w:line="240" w:lineRule="auto"/>
        <w:ind w:firstLine="720"/>
        <w:jc w:val="both"/>
        <w:rPr>
          <w:rFonts w:ascii="Times New Roman" w:hAnsi="Times New Roman" w:cs="Times New Roman"/>
          <w:color w:val="000000" w:themeColor="text1"/>
          <w:sz w:val="24"/>
          <w:szCs w:val="24"/>
        </w:rPr>
      </w:pPr>
      <w:r w:rsidRPr="008820F7">
        <w:rPr>
          <w:rFonts w:ascii="Times New Roman" w:hAnsi="Times New Roman" w:cs="Times New Roman"/>
          <w:color w:val="000000" w:themeColor="text1"/>
          <w:sz w:val="24"/>
          <w:szCs w:val="24"/>
        </w:rPr>
        <w:t>1. Утвердить прилагаемый План мероприятий по реализации Стратегии социально-экономического развития Урмарского муниципального округа Чувашской Республики до 2035 года (далее – план) согласно приложению.</w:t>
      </w:r>
    </w:p>
    <w:p w14:paraId="18DC2ED7" w14:textId="7BA0026C" w:rsidR="008820F7" w:rsidRPr="008820F7" w:rsidRDefault="008820F7" w:rsidP="008820F7">
      <w:pPr>
        <w:pStyle w:val="ad"/>
        <w:ind w:right="-86" w:firstLine="709"/>
        <w:jc w:val="both"/>
        <w:rPr>
          <w:rFonts w:ascii="Times New Roman" w:hAnsi="Times New Roman"/>
          <w:color w:val="000000" w:themeColor="text1"/>
          <w:sz w:val="24"/>
          <w:szCs w:val="24"/>
        </w:rPr>
      </w:pPr>
      <w:r w:rsidRPr="008820F7">
        <w:rPr>
          <w:rFonts w:ascii="Times New Roman" w:hAnsi="Times New Roman"/>
          <w:color w:val="000000" w:themeColor="text1"/>
          <w:sz w:val="24"/>
          <w:szCs w:val="24"/>
        </w:rPr>
        <w:t>2.  Признать утратившим силу:</w:t>
      </w:r>
    </w:p>
    <w:p w14:paraId="51FDB9C8" w14:textId="7E358BCC" w:rsidR="008820F7" w:rsidRPr="008820F7" w:rsidRDefault="008820F7" w:rsidP="008820F7">
      <w:pPr>
        <w:spacing w:after="0" w:line="240" w:lineRule="auto"/>
        <w:ind w:firstLine="709"/>
        <w:jc w:val="both"/>
        <w:rPr>
          <w:rFonts w:ascii="Times New Roman" w:hAnsi="Times New Roman" w:cs="Times New Roman"/>
          <w:color w:val="000000" w:themeColor="text1"/>
          <w:sz w:val="24"/>
          <w:szCs w:val="24"/>
        </w:rPr>
      </w:pPr>
      <w:r w:rsidRPr="008820F7">
        <w:rPr>
          <w:rFonts w:ascii="Times New Roman" w:hAnsi="Times New Roman" w:cs="Times New Roman"/>
          <w:color w:val="000000" w:themeColor="text1"/>
          <w:sz w:val="24"/>
          <w:szCs w:val="24"/>
        </w:rPr>
        <w:t xml:space="preserve">постановление администрации </w:t>
      </w:r>
      <w:proofErr w:type="gramStart"/>
      <w:r w:rsidRPr="008820F7">
        <w:rPr>
          <w:rFonts w:ascii="Times New Roman" w:hAnsi="Times New Roman" w:cs="Times New Roman"/>
          <w:color w:val="000000" w:themeColor="text1"/>
          <w:sz w:val="24"/>
          <w:szCs w:val="24"/>
        </w:rPr>
        <w:t xml:space="preserve">Урмарского  </w:t>
      </w:r>
      <w:r w:rsidR="00F5649A">
        <w:rPr>
          <w:rFonts w:ascii="Times New Roman" w:hAnsi="Times New Roman" w:cs="Times New Roman"/>
          <w:color w:val="000000" w:themeColor="text1"/>
          <w:sz w:val="24"/>
          <w:szCs w:val="24"/>
        </w:rPr>
        <w:t>района</w:t>
      </w:r>
      <w:proofErr w:type="gramEnd"/>
      <w:r w:rsidRPr="008820F7">
        <w:rPr>
          <w:rFonts w:ascii="Times New Roman" w:hAnsi="Times New Roman" w:cs="Times New Roman"/>
          <w:color w:val="000000" w:themeColor="text1"/>
          <w:sz w:val="24"/>
          <w:szCs w:val="24"/>
        </w:rPr>
        <w:t xml:space="preserve"> Чувашской Республики от 23.12.2019  № 1033 «Об утверждении Плана мероприятий по реализации Стратегии социально-экономического развития Урмарского района Чувашской Республики до 2035 года».</w:t>
      </w:r>
    </w:p>
    <w:p w14:paraId="0DCD1908" w14:textId="77777777" w:rsidR="008820F7" w:rsidRPr="008820F7" w:rsidRDefault="008820F7" w:rsidP="008820F7">
      <w:pPr>
        <w:spacing w:after="0" w:line="240" w:lineRule="auto"/>
        <w:ind w:firstLine="720"/>
        <w:jc w:val="both"/>
        <w:rPr>
          <w:rFonts w:ascii="Times New Roman" w:hAnsi="Times New Roman" w:cs="Times New Roman"/>
          <w:color w:val="000000" w:themeColor="text1"/>
          <w:sz w:val="24"/>
          <w:szCs w:val="24"/>
        </w:rPr>
      </w:pPr>
      <w:r w:rsidRPr="008820F7">
        <w:rPr>
          <w:rFonts w:ascii="Times New Roman" w:hAnsi="Times New Roman" w:cs="Times New Roman"/>
          <w:color w:val="000000" w:themeColor="text1"/>
          <w:sz w:val="24"/>
          <w:szCs w:val="24"/>
        </w:rPr>
        <w:t>3. Структурным подразделениям администрации Урмарского муниципального округа Чувашской Республики обеспечить выполнение мероприятий, предусмотренных планом, в пределах бюджетных ассигнований, предусмотренных им в местном бюджете на соответствующий финансовый год и плановый период, с информированием в управление экономического развития, земельных и имущественных отношений администрации Урмарского муниципального округа о ходе их выполнения ежегодно до 1 февраля года, следующего за отчетным.</w:t>
      </w:r>
    </w:p>
    <w:p w14:paraId="1046068D" w14:textId="77777777" w:rsidR="008820F7" w:rsidRPr="008820F7" w:rsidRDefault="008820F7" w:rsidP="008820F7">
      <w:pPr>
        <w:spacing w:after="0" w:line="240" w:lineRule="auto"/>
        <w:ind w:firstLine="720"/>
        <w:jc w:val="both"/>
        <w:rPr>
          <w:rFonts w:ascii="Times New Roman" w:hAnsi="Times New Roman" w:cs="Times New Roman"/>
          <w:color w:val="000000" w:themeColor="text1"/>
          <w:sz w:val="24"/>
          <w:szCs w:val="24"/>
        </w:rPr>
      </w:pPr>
      <w:r w:rsidRPr="008820F7">
        <w:rPr>
          <w:rFonts w:ascii="Times New Roman" w:hAnsi="Times New Roman" w:cs="Times New Roman"/>
          <w:color w:val="000000" w:themeColor="text1"/>
          <w:sz w:val="24"/>
          <w:szCs w:val="24"/>
        </w:rPr>
        <w:t>4. Настоящее постановление опубликовать в средствах массовой информации.</w:t>
      </w:r>
    </w:p>
    <w:p w14:paraId="6975FD00" w14:textId="77777777" w:rsidR="008820F7" w:rsidRPr="008820F7" w:rsidRDefault="008820F7" w:rsidP="008820F7">
      <w:pPr>
        <w:spacing w:after="0" w:line="240" w:lineRule="auto"/>
        <w:ind w:firstLine="720"/>
        <w:jc w:val="both"/>
        <w:rPr>
          <w:rFonts w:ascii="Times New Roman" w:hAnsi="Times New Roman" w:cs="Times New Roman"/>
          <w:color w:val="000000" w:themeColor="text1"/>
          <w:sz w:val="24"/>
          <w:szCs w:val="24"/>
        </w:rPr>
      </w:pPr>
      <w:r w:rsidRPr="008820F7">
        <w:rPr>
          <w:rFonts w:ascii="Times New Roman" w:hAnsi="Times New Roman" w:cs="Times New Roman"/>
          <w:color w:val="000000" w:themeColor="text1"/>
          <w:sz w:val="24"/>
          <w:szCs w:val="24"/>
        </w:rPr>
        <w:t>5.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6E77E887" w14:textId="77777777" w:rsidR="008820F7" w:rsidRPr="008820F7" w:rsidRDefault="008820F7" w:rsidP="008820F7">
      <w:pPr>
        <w:spacing w:after="0" w:line="240" w:lineRule="auto"/>
        <w:ind w:firstLine="720"/>
        <w:jc w:val="both"/>
        <w:rPr>
          <w:rFonts w:ascii="Times New Roman" w:hAnsi="Times New Roman" w:cs="Times New Roman"/>
          <w:color w:val="000000" w:themeColor="text1"/>
          <w:sz w:val="24"/>
          <w:szCs w:val="24"/>
        </w:rPr>
      </w:pPr>
    </w:p>
    <w:p w14:paraId="092062BB" w14:textId="77777777" w:rsidR="008820F7" w:rsidRPr="008820F7" w:rsidRDefault="008820F7" w:rsidP="008820F7">
      <w:pPr>
        <w:spacing w:after="0" w:line="240" w:lineRule="auto"/>
        <w:jc w:val="both"/>
        <w:rPr>
          <w:rFonts w:ascii="Times New Roman" w:hAnsi="Times New Roman" w:cs="Times New Roman"/>
          <w:color w:val="000000" w:themeColor="text1"/>
          <w:sz w:val="24"/>
          <w:szCs w:val="24"/>
        </w:rPr>
      </w:pPr>
    </w:p>
    <w:p w14:paraId="3A7851C3" w14:textId="77777777" w:rsidR="008820F7" w:rsidRPr="008820F7" w:rsidRDefault="008820F7" w:rsidP="008820F7">
      <w:pPr>
        <w:pStyle w:val="ad"/>
        <w:rPr>
          <w:rFonts w:ascii="Times New Roman" w:hAnsi="Times New Roman"/>
          <w:color w:val="000000" w:themeColor="text1"/>
          <w:sz w:val="24"/>
        </w:rPr>
      </w:pPr>
      <w:proofErr w:type="gramStart"/>
      <w:r w:rsidRPr="008820F7">
        <w:rPr>
          <w:rFonts w:ascii="Times New Roman" w:hAnsi="Times New Roman"/>
          <w:color w:val="000000" w:themeColor="text1"/>
          <w:sz w:val="24"/>
        </w:rPr>
        <w:t>Глава  Урмарского</w:t>
      </w:r>
      <w:proofErr w:type="gramEnd"/>
    </w:p>
    <w:p w14:paraId="34E577AA" w14:textId="534DB9F6" w:rsidR="008820F7" w:rsidRDefault="008820F7" w:rsidP="008820F7">
      <w:pPr>
        <w:pStyle w:val="ad"/>
        <w:rPr>
          <w:rFonts w:ascii="Times New Roman" w:hAnsi="Times New Roman"/>
          <w:sz w:val="24"/>
        </w:rPr>
      </w:pPr>
      <w:r w:rsidRPr="008820F7">
        <w:rPr>
          <w:rFonts w:ascii="Times New Roman" w:hAnsi="Times New Roman"/>
          <w:color w:val="000000" w:themeColor="text1"/>
          <w:sz w:val="24"/>
        </w:rPr>
        <w:t xml:space="preserve">муниципального округа                                                                                     </w:t>
      </w:r>
      <w:r>
        <w:rPr>
          <w:rFonts w:ascii="Times New Roman" w:hAnsi="Times New Roman"/>
          <w:sz w:val="24"/>
        </w:rPr>
        <w:t>В.В. Шигильдеев</w:t>
      </w:r>
    </w:p>
    <w:p w14:paraId="622C75B8" w14:textId="77777777" w:rsidR="008820F7" w:rsidRDefault="008820F7" w:rsidP="008820F7">
      <w:pPr>
        <w:pStyle w:val="ad"/>
        <w:rPr>
          <w:rFonts w:ascii="Times New Roman" w:hAnsi="Times New Roman"/>
        </w:rPr>
      </w:pPr>
    </w:p>
    <w:p w14:paraId="78F11208" w14:textId="77777777" w:rsidR="008820F7" w:rsidRDefault="008820F7" w:rsidP="008820F7">
      <w:pPr>
        <w:pStyle w:val="ad"/>
        <w:rPr>
          <w:rFonts w:ascii="Times New Roman" w:hAnsi="Times New Roman"/>
          <w:sz w:val="18"/>
        </w:rPr>
      </w:pPr>
      <w:r>
        <w:rPr>
          <w:rFonts w:ascii="Times New Roman" w:hAnsi="Times New Roman"/>
          <w:sz w:val="18"/>
        </w:rPr>
        <w:t xml:space="preserve">Васильева </w:t>
      </w:r>
      <w:proofErr w:type="gramStart"/>
      <w:r>
        <w:rPr>
          <w:rFonts w:ascii="Times New Roman" w:hAnsi="Times New Roman"/>
          <w:sz w:val="18"/>
        </w:rPr>
        <w:t>Ирина  Николаевна</w:t>
      </w:r>
      <w:proofErr w:type="gramEnd"/>
    </w:p>
    <w:p w14:paraId="2DED244E" w14:textId="2DD90066" w:rsidR="008820F7" w:rsidRPr="008820F7" w:rsidRDefault="008820F7" w:rsidP="008820F7">
      <w:pPr>
        <w:pStyle w:val="ad"/>
        <w:rPr>
          <w:rFonts w:ascii="Times New Roman" w:hAnsi="Times New Roman"/>
          <w:sz w:val="18"/>
        </w:rPr>
      </w:pPr>
      <w:r>
        <w:rPr>
          <w:rFonts w:ascii="Times New Roman" w:hAnsi="Times New Roman"/>
          <w:sz w:val="18"/>
          <w:szCs w:val="18"/>
        </w:rPr>
        <w:t>8(835-44) 2-10-20</w:t>
      </w:r>
    </w:p>
    <w:p w14:paraId="7D968944" w14:textId="77777777" w:rsidR="008820F7" w:rsidRDefault="008820F7" w:rsidP="008820F7">
      <w:pPr>
        <w:pStyle w:val="ad"/>
        <w:rPr>
          <w:rFonts w:ascii="Times New Roman" w:hAnsi="Times New Roman"/>
          <w:sz w:val="18"/>
          <w:szCs w:val="18"/>
        </w:rPr>
      </w:pPr>
    </w:p>
    <w:p w14:paraId="09E91C8C" w14:textId="77777777" w:rsidR="008820F7" w:rsidRPr="00500A10" w:rsidRDefault="008820F7" w:rsidP="008820F7">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Приложение № 1</w:t>
      </w:r>
    </w:p>
    <w:p w14:paraId="4EF8E6EC" w14:textId="77777777" w:rsidR="008820F7" w:rsidRPr="00500A10" w:rsidRDefault="008820F7" w:rsidP="008820F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14:paraId="3DBFD130" w14:textId="77777777" w:rsidR="008820F7" w:rsidRPr="00500A10" w:rsidRDefault="008820F7" w:rsidP="008820F7">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02C8F608" w14:textId="77777777" w:rsidR="008820F7" w:rsidRDefault="008820F7" w:rsidP="008820F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2935158" w14:textId="77777777" w:rsidR="008820F7" w:rsidRPr="00500A10" w:rsidRDefault="008820F7" w:rsidP="008820F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18A47EE8" w14:textId="753A2465" w:rsidR="008820F7" w:rsidRDefault="008820F7" w:rsidP="008820F7">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28.04.2025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705</w:t>
      </w:r>
    </w:p>
    <w:p w14:paraId="17C71CEF" w14:textId="77777777" w:rsidR="008820F7" w:rsidRDefault="008820F7" w:rsidP="008820F7">
      <w:pPr>
        <w:ind w:firstLine="708"/>
        <w:rPr>
          <w:sz w:val="24"/>
          <w:szCs w:val="24"/>
        </w:rPr>
      </w:pPr>
    </w:p>
    <w:p w14:paraId="6A95538E" w14:textId="77777777" w:rsidR="008820F7" w:rsidRDefault="008820F7" w:rsidP="008820F7">
      <w:pPr>
        <w:pStyle w:val="180"/>
        <w:spacing w:before="0" w:beforeAutospacing="0" w:after="120" w:afterAutospacing="0"/>
        <w:jc w:val="center"/>
        <w:rPr>
          <w:rFonts w:ascii="Verdana" w:hAnsi="Verdana"/>
          <w:b/>
          <w:color w:val="052635"/>
        </w:rPr>
      </w:pPr>
      <w:r>
        <w:rPr>
          <w:b/>
        </w:rPr>
        <w:t>План мероприятий по реализации Стратегии социально-экономического развития Урмарского муниципального округа Чувашской Республики до 2035 года</w:t>
      </w:r>
    </w:p>
    <w:p w14:paraId="7DB35635" w14:textId="77777777" w:rsidR="008820F7" w:rsidRDefault="008820F7" w:rsidP="008820F7">
      <w:pPr>
        <w:pStyle w:val="ad"/>
        <w:ind w:firstLine="720"/>
        <w:jc w:val="both"/>
        <w:rPr>
          <w:rFonts w:ascii="Times New Roman" w:hAnsi="Times New Roman"/>
          <w:sz w:val="24"/>
          <w:szCs w:val="24"/>
        </w:rPr>
      </w:pPr>
      <w:r>
        <w:rPr>
          <w:rFonts w:ascii="Times New Roman" w:hAnsi="Times New Roman"/>
          <w:sz w:val="24"/>
          <w:szCs w:val="24"/>
        </w:rPr>
        <w:t>План мероприятий по реализации Стратегии социально-экономического развития Урмарского муниципального округа Чувашской Республики до 2035 года</w:t>
      </w:r>
      <w:r>
        <w:rPr>
          <w:rFonts w:ascii="Times New Roman" w:hAnsi="Times New Roman"/>
          <w:color w:val="052635"/>
          <w:sz w:val="24"/>
          <w:szCs w:val="24"/>
        </w:rPr>
        <w:t xml:space="preserve"> </w:t>
      </w:r>
      <w:r>
        <w:rPr>
          <w:rFonts w:ascii="Times New Roman" w:hAnsi="Times New Roman"/>
          <w:sz w:val="24"/>
          <w:szCs w:val="24"/>
        </w:rPr>
        <w:t>(далее - План мероприятий)</w:t>
      </w:r>
      <w:r>
        <w:rPr>
          <w:rFonts w:ascii="Times New Roman" w:hAnsi="Times New Roman"/>
          <w:color w:val="052635"/>
          <w:sz w:val="24"/>
          <w:szCs w:val="24"/>
        </w:rPr>
        <w:t xml:space="preserve"> </w:t>
      </w:r>
      <w:r>
        <w:rPr>
          <w:rFonts w:ascii="Times New Roman" w:hAnsi="Times New Roman"/>
          <w:sz w:val="24"/>
          <w:szCs w:val="24"/>
        </w:rPr>
        <w:t xml:space="preserve">является документом стратегического планирования, определяющим основные этапы реализации Стратегии социально-экономического развития муниципального образования, утвержденной решением Собрания депутатов Урмарского муниципального округа Чувашской Республики от  </w:t>
      </w:r>
      <w:r>
        <w:rPr>
          <w:rFonts w:ascii="Times New Roman" w:eastAsia="Times New Roman" w:hAnsi="Times New Roman"/>
          <w:sz w:val="24"/>
          <w:szCs w:val="24"/>
          <w:lang w:eastAsia="ru-RU"/>
        </w:rPr>
        <w:t>28.12.2023   №  С-18/2</w:t>
      </w:r>
      <w:r>
        <w:rPr>
          <w:rFonts w:ascii="Times New Roman" w:hAnsi="Times New Roman"/>
          <w:sz w:val="24"/>
          <w:szCs w:val="24"/>
        </w:rPr>
        <w:t xml:space="preserve"> «Об утверждении  С</w:t>
      </w:r>
      <w:r>
        <w:rPr>
          <w:rFonts w:ascii="Times New Roman" w:eastAsia="MS Mincho" w:hAnsi="Times New Roman"/>
          <w:sz w:val="24"/>
          <w:szCs w:val="24"/>
        </w:rPr>
        <w:t>тратегии социально-экономического развития Урмарского муниципального округа Чувашской Республики до 2035 года</w:t>
      </w:r>
      <w:r>
        <w:rPr>
          <w:rFonts w:ascii="Times New Roman" w:hAnsi="Times New Roman"/>
          <w:sz w:val="24"/>
          <w:szCs w:val="24"/>
        </w:rPr>
        <w:t xml:space="preserve">»    (далее - Стратегия),  приоритетные для каждого этапа реализации Стратегии цели и задачи социально-экономического развития муниципального образования, показатели реализации Стратегии и их значения в разрезе выделенных этапов, а также необходимые для достижения долгосрочных стратегических целей мероприятия и соответствующий перечень муниципальных программ. </w:t>
      </w:r>
    </w:p>
    <w:p w14:paraId="63FF3779" w14:textId="77777777" w:rsidR="008820F7" w:rsidRDefault="008820F7" w:rsidP="008820F7">
      <w:pPr>
        <w:pStyle w:val="ad"/>
        <w:ind w:firstLine="720"/>
        <w:jc w:val="both"/>
        <w:rPr>
          <w:rFonts w:ascii="Times New Roman" w:hAnsi="Times New Roman"/>
          <w:sz w:val="24"/>
          <w:szCs w:val="24"/>
        </w:rPr>
      </w:pPr>
      <w:r>
        <w:rPr>
          <w:rFonts w:ascii="Times New Roman" w:hAnsi="Times New Roman"/>
          <w:sz w:val="24"/>
          <w:szCs w:val="24"/>
        </w:rPr>
        <w:t xml:space="preserve">План мероприятий закрепляет обязательства  администрации муниципального округа перед населением и представляет собой систему действий структурных подразделений администрации муниципального округа, в том числе структурных подразделений с правом юридического лица, в ведении которых находятся муниципальные учреждения, а так же предприятий, </w:t>
      </w:r>
      <w:r>
        <w:rPr>
          <w:rFonts w:ascii="Times New Roman" w:hAnsi="Times New Roman"/>
          <w:spacing w:val="1"/>
          <w:sz w:val="24"/>
          <w:szCs w:val="24"/>
        </w:rPr>
        <w:t>находящихся в собственности муниципального</w:t>
      </w:r>
      <w:r>
        <w:rPr>
          <w:rFonts w:ascii="Times New Roman" w:hAnsi="Times New Roman"/>
          <w:sz w:val="24"/>
          <w:szCs w:val="24"/>
        </w:rPr>
        <w:t xml:space="preserve"> образования по реализации стратегических целей, задач по приоритетным направлениям социально-экономического развития.</w:t>
      </w:r>
    </w:p>
    <w:p w14:paraId="50FFFF7D"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План мероприятий содержит совокупность мероприятий и проектов (программ), увязанных по ресурсам, исполнителям и срокам реализации, направленных на достижение долгосрочных целей Стратегии.</w:t>
      </w:r>
    </w:p>
    <w:p w14:paraId="07F932C8"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 xml:space="preserve">План мероприятий разрабатывается на период действия Стратегии – на период до 2035 года включительно. </w:t>
      </w:r>
      <w:bookmarkStart w:id="0" w:name="_Toc438629770"/>
      <w:bookmarkEnd w:id="0"/>
    </w:p>
    <w:p w14:paraId="7E1DEA5C" w14:textId="77777777" w:rsidR="008820F7" w:rsidRPr="008820F7" w:rsidRDefault="008820F7" w:rsidP="008820F7">
      <w:pPr>
        <w:spacing w:after="120" w:line="240" w:lineRule="auto"/>
        <w:jc w:val="center"/>
        <w:rPr>
          <w:rFonts w:ascii="Times New Roman" w:hAnsi="Times New Roman" w:cs="Times New Roman"/>
          <w:b/>
          <w:bCs/>
          <w:sz w:val="24"/>
          <w:szCs w:val="24"/>
        </w:rPr>
      </w:pPr>
    </w:p>
    <w:p w14:paraId="5CB4C51B" w14:textId="77777777" w:rsidR="008820F7" w:rsidRPr="008820F7" w:rsidRDefault="008820F7" w:rsidP="008820F7">
      <w:pPr>
        <w:spacing w:after="120" w:line="240" w:lineRule="auto"/>
        <w:jc w:val="center"/>
        <w:rPr>
          <w:rFonts w:ascii="Times New Roman" w:hAnsi="Times New Roman" w:cs="Times New Roman"/>
          <w:sz w:val="24"/>
          <w:szCs w:val="24"/>
        </w:rPr>
      </w:pPr>
      <w:r w:rsidRPr="008820F7">
        <w:rPr>
          <w:rFonts w:ascii="Times New Roman" w:hAnsi="Times New Roman" w:cs="Times New Roman"/>
          <w:b/>
          <w:bCs/>
          <w:sz w:val="24"/>
          <w:szCs w:val="24"/>
        </w:rPr>
        <w:t>Цели и задачи разработки Плана мероприятий</w:t>
      </w:r>
    </w:p>
    <w:p w14:paraId="1DFA760D"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Основной целью разработки Плана мероприятий является обеспечение реализации Стратегии на основе рационального использования природно-ресурсного и социально-экономического потенциала Урмарского муниципального округа.</w:t>
      </w:r>
    </w:p>
    <w:p w14:paraId="2C8F9103"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b/>
          <w:sz w:val="24"/>
          <w:szCs w:val="24"/>
        </w:rPr>
        <w:t xml:space="preserve">Главный стратегический приоритет </w:t>
      </w:r>
      <w:r w:rsidRPr="008820F7">
        <w:rPr>
          <w:rFonts w:ascii="Times New Roman" w:hAnsi="Times New Roman"/>
          <w:sz w:val="24"/>
          <w:szCs w:val="24"/>
        </w:rPr>
        <w:t xml:space="preserve">- стабильное повышение качества жизни населения, создание комплекса условий для полноценной жизни населения муниципального округа на основе использования имеющегося </w:t>
      </w:r>
      <w:proofErr w:type="spellStart"/>
      <w:r w:rsidRPr="008820F7">
        <w:rPr>
          <w:rFonts w:ascii="Times New Roman" w:hAnsi="Times New Roman"/>
          <w:sz w:val="24"/>
          <w:szCs w:val="24"/>
        </w:rPr>
        <w:t>природно</w:t>
      </w:r>
      <w:proofErr w:type="spellEnd"/>
      <w:r w:rsidRPr="008820F7">
        <w:rPr>
          <w:rFonts w:ascii="Times New Roman" w:hAnsi="Times New Roman"/>
          <w:sz w:val="24"/>
          <w:szCs w:val="24"/>
        </w:rPr>
        <w:t xml:space="preserve"> - ресурсного, экономического и трудового потенциала по принципу баланса интересов населения, бизнеса и власти» разбивается </w:t>
      </w:r>
      <w:r w:rsidRPr="008820F7">
        <w:rPr>
          <w:rFonts w:ascii="Times New Roman" w:hAnsi="Times New Roman"/>
          <w:b/>
          <w:bCs/>
          <w:sz w:val="24"/>
          <w:szCs w:val="24"/>
        </w:rPr>
        <w:t>на четыре целевых направления</w:t>
      </w:r>
      <w:r w:rsidRPr="008820F7">
        <w:rPr>
          <w:rFonts w:ascii="Times New Roman" w:hAnsi="Times New Roman"/>
          <w:sz w:val="24"/>
          <w:szCs w:val="24"/>
        </w:rPr>
        <w:t>:</w:t>
      </w:r>
    </w:p>
    <w:p w14:paraId="1ABAF416" w14:textId="77777777" w:rsidR="008820F7" w:rsidRPr="008820F7" w:rsidRDefault="008820F7" w:rsidP="008820F7">
      <w:pPr>
        <w:pStyle w:val="ad"/>
        <w:ind w:firstLine="720"/>
        <w:jc w:val="both"/>
        <w:rPr>
          <w:rFonts w:ascii="Times New Roman" w:hAnsi="Times New Roman"/>
          <w:sz w:val="24"/>
          <w:szCs w:val="24"/>
          <w:u w:val="single"/>
        </w:rPr>
      </w:pPr>
      <w:r w:rsidRPr="008820F7">
        <w:rPr>
          <w:rFonts w:ascii="Times New Roman" w:hAnsi="Times New Roman"/>
          <w:iCs/>
          <w:sz w:val="24"/>
          <w:szCs w:val="24"/>
        </w:rPr>
        <w:t xml:space="preserve">- </w:t>
      </w:r>
      <w:r w:rsidRPr="008820F7">
        <w:rPr>
          <w:rFonts w:ascii="Times New Roman" w:hAnsi="Times New Roman"/>
          <w:sz w:val="24"/>
          <w:szCs w:val="24"/>
        </w:rPr>
        <w:t>Рост конкурентоспособности экономики, развитие отраслей экономики и создание высокотехнологичных производств;</w:t>
      </w:r>
    </w:p>
    <w:p w14:paraId="1132BB39" w14:textId="77777777" w:rsidR="008820F7" w:rsidRDefault="008820F7" w:rsidP="008820F7">
      <w:pPr>
        <w:pStyle w:val="ad"/>
        <w:ind w:firstLine="720"/>
        <w:jc w:val="both"/>
        <w:rPr>
          <w:rFonts w:ascii="Times New Roman" w:hAnsi="Times New Roman"/>
          <w:sz w:val="24"/>
          <w:szCs w:val="24"/>
        </w:rPr>
      </w:pPr>
      <w:r w:rsidRPr="008820F7">
        <w:rPr>
          <w:rFonts w:ascii="Times New Roman" w:hAnsi="Times New Roman"/>
          <w:iCs/>
          <w:sz w:val="24"/>
          <w:szCs w:val="24"/>
        </w:rPr>
        <w:t xml:space="preserve">- </w:t>
      </w:r>
      <w:r w:rsidRPr="008820F7">
        <w:rPr>
          <w:rFonts w:ascii="Times New Roman" w:hAnsi="Times New Roman"/>
          <w:sz w:val="24"/>
          <w:szCs w:val="24"/>
        </w:rPr>
        <w:t>Совершенствование институциональной среды, обеспечивающей благоприятные условия для привлечения инвестиций, развития</w:t>
      </w:r>
      <w:r>
        <w:rPr>
          <w:rFonts w:ascii="Times New Roman" w:hAnsi="Times New Roman"/>
          <w:sz w:val="24"/>
          <w:szCs w:val="24"/>
        </w:rPr>
        <w:t xml:space="preserve"> бизнеса и предпринимательских инициатив, повышение эффективности </w:t>
      </w:r>
      <w:proofErr w:type="gramStart"/>
      <w:r>
        <w:rPr>
          <w:rFonts w:ascii="Times New Roman" w:hAnsi="Times New Roman"/>
          <w:sz w:val="24"/>
          <w:szCs w:val="24"/>
        </w:rPr>
        <w:t>муниципального  управления</w:t>
      </w:r>
      <w:proofErr w:type="gramEnd"/>
      <w:r>
        <w:rPr>
          <w:rFonts w:ascii="Times New Roman" w:hAnsi="Times New Roman"/>
          <w:sz w:val="24"/>
          <w:szCs w:val="24"/>
        </w:rPr>
        <w:t xml:space="preserve"> на всех уровнях;</w:t>
      </w:r>
    </w:p>
    <w:p w14:paraId="62453B44" w14:textId="77777777" w:rsidR="008820F7" w:rsidRPr="008820F7" w:rsidRDefault="008820F7" w:rsidP="008820F7">
      <w:pPr>
        <w:pStyle w:val="ad"/>
        <w:ind w:firstLine="720"/>
        <w:jc w:val="both"/>
        <w:rPr>
          <w:rFonts w:ascii="Times New Roman" w:hAnsi="Times New Roman"/>
          <w:sz w:val="24"/>
          <w:szCs w:val="24"/>
        </w:rPr>
      </w:pPr>
      <w:r>
        <w:rPr>
          <w:rFonts w:ascii="Times New Roman" w:hAnsi="Times New Roman"/>
          <w:iCs/>
          <w:sz w:val="24"/>
          <w:szCs w:val="24"/>
        </w:rPr>
        <w:lastRenderedPageBreak/>
        <w:t xml:space="preserve">- </w:t>
      </w:r>
      <w:r>
        <w:rPr>
          <w:rFonts w:ascii="Times New Roman" w:hAnsi="Times New Roman"/>
          <w:sz w:val="24"/>
          <w:szCs w:val="24"/>
        </w:rPr>
        <w:t> </w:t>
      </w:r>
      <w:r>
        <w:rPr>
          <w:rFonts w:ascii="Times New Roman" w:hAnsi="Times New Roman"/>
          <w:sz w:val="24"/>
        </w:rPr>
        <w:t> </w:t>
      </w:r>
      <w:r w:rsidRPr="008820F7">
        <w:rPr>
          <w:rFonts w:ascii="Times New Roman" w:hAnsi="Times New Roman"/>
          <w:sz w:val="24"/>
        </w:rPr>
        <w:t xml:space="preserve">Рациональное природопользование и обеспечение экологической безопасности в Урмарском муниципальном </w:t>
      </w:r>
      <w:proofErr w:type="gramStart"/>
      <w:r w:rsidRPr="008820F7">
        <w:rPr>
          <w:rFonts w:ascii="Times New Roman" w:hAnsi="Times New Roman"/>
          <w:sz w:val="24"/>
        </w:rPr>
        <w:t>округе  Чувашской</w:t>
      </w:r>
      <w:proofErr w:type="gramEnd"/>
      <w:r w:rsidRPr="008820F7">
        <w:rPr>
          <w:rFonts w:ascii="Times New Roman" w:hAnsi="Times New Roman"/>
          <w:sz w:val="24"/>
        </w:rPr>
        <w:t xml:space="preserve"> Республике</w:t>
      </w:r>
      <w:r w:rsidRPr="008820F7">
        <w:rPr>
          <w:rFonts w:ascii="Times New Roman" w:hAnsi="Times New Roman"/>
          <w:sz w:val="24"/>
          <w:szCs w:val="24"/>
        </w:rPr>
        <w:t>;</w:t>
      </w:r>
    </w:p>
    <w:p w14:paraId="14FF9D70"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 Развитие человеческого капитала и социальной сферы в Урмарском муниципальном округе Чувашской Республике. Повышение уровня и качества жизни населения.</w:t>
      </w:r>
    </w:p>
    <w:p w14:paraId="2D477D39" w14:textId="77777777" w:rsidR="008820F7" w:rsidRPr="008820F7" w:rsidRDefault="008820F7" w:rsidP="008820F7">
      <w:pPr>
        <w:autoSpaceDE w:val="0"/>
        <w:autoSpaceDN w:val="0"/>
        <w:adjustRightInd w:val="0"/>
        <w:spacing w:line="240" w:lineRule="auto"/>
        <w:ind w:firstLine="720"/>
        <w:jc w:val="both"/>
        <w:rPr>
          <w:rFonts w:ascii="Times New Roman" w:eastAsia="Calibri" w:hAnsi="Times New Roman" w:cs="Times New Roman"/>
          <w:sz w:val="24"/>
          <w:szCs w:val="24"/>
        </w:rPr>
      </w:pPr>
      <w:r w:rsidRPr="008820F7">
        <w:rPr>
          <w:rFonts w:ascii="Times New Roman" w:eastAsia="Calibri" w:hAnsi="Times New Roman" w:cs="Times New Roman"/>
          <w:sz w:val="24"/>
          <w:szCs w:val="24"/>
        </w:rPr>
        <w:t xml:space="preserve">Необходимым условием достижения </w:t>
      </w:r>
      <w:r w:rsidRPr="008820F7">
        <w:rPr>
          <w:rFonts w:ascii="Times New Roman" w:eastAsia="Calibri" w:hAnsi="Times New Roman" w:cs="Times New Roman"/>
          <w:b/>
          <w:bCs/>
          <w:sz w:val="24"/>
          <w:szCs w:val="24"/>
        </w:rPr>
        <w:t xml:space="preserve">первого целевого направления </w:t>
      </w:r>
      <w:r w:rsidRPr="008820F7">
        <w:rPr>
          <w:rFonts w:ascii="Times New Roman" w:eastAsia="Calibri" w:hAnsi="Times New Roman" w:cs="Times New Roman"/>
          <w:sz w:val="24"/>
          <w:szCs w:val="24"/>
        </w:rPr>
        <w:t>«</w:t>
      </w:r>
      <w:r w:rsidRPr="008820F7">
        <w:rPr>
          <w:rFonts w:ascii="Times New Roman" w:hAnsi="Times New Roman" w:cs="Times New Roman"/>
          <w:sz w:val="24"/>
          <w:szCs w:val="24"/>
        </w:rPr>
        <w:t>Рост конкурентоспособности экономики, развитие отраслей экономики и создание высокотехнологичных производств»</w:t>
      </w:r>
      <w:r w:rsidRPr="008820F7">
        <w:rPr>
          <w:rFonts w:ascii="Times New Roman" w:eastAsia="Calibri" w:hAnsi="Times New Roman" w:cs="Times New Roman"/>
          <w:sz w:val="24"/>
          <w:szCs w:val="24"/>
        </w:rPr>
        <w:t xml:space="preserve"> является реализация следующих стратегических подцелей и направлений:</w:t>
      </w:r>
    </w:p>
    <w:p w14:paraId="2A9BBBA4"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1.Обеспечение конкурентоспособности промышленного комплекса за счет создания новых высокотехнологичных производств;</w:t>
      </w:r>
    </w:p>
    <w:p w14:paraId="337A4471"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2.Создание высокотехнологичного агропромышленного комплекса, обеспечивающего население качественной и экологически чистой продукцией;</w:t>
      </w:r>
    </w:p>
    <w:p w14:paraId="74A06FED"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3.Развитие транспортной инфраструктуры;</w:t>
      </w:r>
    </w:p>
    <w:p w14:paraId="49F2BEE0"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4.Развитие информатизации и связи.</w:t>
      </w:r>
    </w:p>
    <w:p w14:paraId="009160E2" w14:textId="77777777" w:rsidR="008820F7" w:rsidRPr="008820F7" w:rsidRDefault="008820F7" w:rsidP="008820F7">
      <w:pPr>
        <w:autoSpaceDE w:val="0"/>
        <w:autoSpaceDN w:val="0"/>
        <w:adjustRightInd w:val="0"/>
        <w:spacing w:line="240" w:lineRule="auto"/>
        <w:ind w:firstLine="720"/>
        <w:jc w:val="both"/>
        <w:rPr>
          <w:rFonts w:ascii="Times New Roman" w:eastAsia="Calibri" w:hAnsi="Times New Roman" w:cs="Times New Roman"/>
          <w:sz w:val="24"/>
          <w:szCs w:val="24"/>
        </w:rPr>
      </w:pPr>
      <w:r w:rsidRPr="008820F7">
        <w:rPr>
          <w:rFonts w:ascii="Times New Roman" w:eastAsia="Calibri" w:hAnsi="Times New Roman" w:cs="Times New Roman"/>
          <w:sz w:val="24"/>
          <w:szCs w:val="24"/>
        </w:rPr>
        <w:t xml:space="preserve">Необходимым условием достижения </w:t>
      </w:r>
      <w:r w:rsidRPr="008820F7">
        <w:rPr>
          <w:rFonts w:ascii="Times New Roman" w:eastAsia="Calibri" w:hAnsi="Times New Roman" w:cs="Times New Roman"/>
          <w:b/>
          <w:bCs/>
          <w:sz w:val="24"/>
          <w:szCs w:val="24"/>
        </w:rPr>
        <w:t>второго целевого направления</w:t>
      </w:r>
      <w:r w:rsidRPr="008820F7">
        <w:rPr>
          <w:rFonts w:ascii="Times New Roman" w:hAnsi="Times New Roman" w:cs="Times New Roman"/>
          <w:b/>
          <w:bCs/>
          <w:sz w:val="24"/>
          <w:szCs w:val="24"/>
        </w:rPr>
        <w:t xml:space="preserve"> </w:t>
      </w:r>
      <w:proofErr w:type="gramStart"/>
      <w:r w:rsidRPr="008820F7">
        <w:rPr>
          <w:rFonts w:ascii="Times New Roman" w:eastAsia="Calibri" w:hAnsi="Times New Roman" w:cs="Times New Roman"/>
          <w:iCs/>
          <w:sz w:val="24"/>
          <w:szCs w:val="24"/>
        </w:rPr>
        <w:t>«</w:t>
      </w:r>
      <w:r w:rsidRPr="008820F7">
        <w:rPr>
          <w:rFonts w:ascii="Times New Roman" w:hAnsi="Times New Roman" w:cs="Times New Roman"/>
          <w:iCs/>
          <w:sz w:val="24"/>
          <w:szCs w:val="24"/>
        </w:rPr>
        <w:t xml:space="preserve"> </w:t>
      </w:r>
      <w:r w:rsidRPr="008820F7">
        <w:rPr>
          <w:rFonts w:ascii="Times New Roman" w:hAnsi="Times New Roman" w:cs="Times New Roman"/>
          <w:sz w:val="24"/>
          <w:szCs w:val="24"/>
        </w:rPr>
        <w:t>Совершен</w:t>
      </w:r>
      <w:proofErr w:type="gramEnd"/>
      <w:r w:rsidRPr="008820F7">
        <w:rPr>
          <w:rFonts w:ascii="Times New Roman" w:hAnsi="Times New Roman" w:cs="Times New Roman"/>
          <w:sz w:val="24"/>
          <w:szCs w:val="24"/>
        </w:rPr>
        <w:t>-</w:t>
      </w:r>
      <w:proofErr w:type="spellStart"/>
      <w:r w:rsidRPr="008820F7">
        <w:rPr>
          <w:rFonts w:ascii="Times New Roman" w:hAnsi="Times New Roman" w:cs="Times New Roman"/>
          <w:sz w:val="24"/>
          <w:szCs w:val="24"/>
        </w:rPr>
        <w:t>ствование</w:t>
      </w:r>
      <w:proofErr w:type="spellEnd"/>
      <w:r w:rsidRPr="008820F7">
        <w:rPr>
          <w:rFonts w:ascii="Times New Roman" w:hAnsi="Times New Roman" w:cs="Times New Roman"/>
          <w:sz w:val="24"/>
          <w:szCs w:val="24"/>
        </w:rPr>
        <w:t xml:space="preserve">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Pr="008820F7">
        <w:rPr>
          <w:rFonts w:ascii="Times New Roman" w:eastAsia="Calibri" w:hAnsi="Times New Roman" w:cs="Times New Roman"/>
          <w:iCs/>
          <w:sz w:val="24"/>
          <w:szCs w:val="24"/>
        </w:rPr>
        <w:t xml:space="preserve">» </w:t>
      </w:r>
      <w:r w:rsidRPr="008820F7">
        <w:rPr>
          <w:rFonts w:ascii="Times New Roman" w:eastAsia="Calibri" w:hAnsi="Times New Roman" w:cs="Times New Roman"/>
          <w:sz w:val="24"/>
          <w:szCs w:val="24"/>
        </w:rPr>
        <w:t>является реализация следующих стратегических подцелей и направлений:</w:t>
      </w:r>
    </w:p>
    <w:p w14:paraId="643E78D8"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1.Формирование привлекательного инвестиционного климата для привлечения инвестиций;</w:t>
      </w:r>
    </w:p>
    <w:p w14:paraId="4BAEDFE5"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2.Обеспечение благоприятного предпринимательского климата;</w:t>
      </w:r>
    </w:p>
    <w:p w14:paraId="0ED028F0"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3.Повышение эффективности управления муниципальным имуществом Урмарского муниципального округа Чувашской Республики;</w:t>
      </w:r>
    </w:p>
    <w:p w14:paraId="62BF435F" w14:textId="77777777" w:rsidR="008820F7" w:rsidRPr="008820F7" w:rsidRDefault="008820F7" w:rsidP="008820F7">
      <w:pPr>
        <w:pStyle w:val="ad"/>
        <w:ind w:firstLine="720"/>
        <w:jc w:val="both"/>
        <w:rPr>
          <w:rFonts w:ascii="Times New Roman" w:hAnsi="Times New Roman"/>
          <w:bCs/>
          <w:sz w:val="24"/>
          <w:szCs w:val="24"/>
        </w:rPr>
      </w:pPr>
      <w:r w:rsidRPr="008820F7">
        <w:rPr>
          <w:rFonts w:ascii="Times New Roman" w:hAnsi="Times New Roman"/>
          <w:sz w:val="24"/>
          <w:szCs w:val="24"/>
        </w:rPr>
        <w:t>4.Повышение устойчивости бюджетной системы и эффективности муниципального управления.</w:t>
      </w:r>
    </w:p>
    <w:p w14:paraId="5E887897" w14:textId="77777777" w:rsidR="008820F7" w:rsidRPr="008820F7" w:rsidRDefault="008820F7" w:rsidP="008820F7">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8820F7">
        <w:rPr>
          <w:rFonts w:ascii="Times New Roman" w:eastAsia="Calibri" w:hAnsi="Times New Roman" w:cs="Times New Roman"/>
          <w:bCs/>
          <w:sz w:val="24"/>
          <w:szCs w:val="24"/>
        </w:rPr>
        <w:t xml:space="preserve">Необходимым условием достижения </w:t>
      </w:r>
      <w:r w:rsidRPr="008820F7">
        <w:rPr>
          <w:rFonts w:ascii="Times New Roman" w:hAnsi="Times New Roman" w:cs="Times New Roman"/>
          <w:bCs/>
          <w:sz w:val="24"/>
          <w:szCs w:val="24"/>
        </w:rPr>
        <w:t>третьего</w:t>
      </w:r>
      <w:r w:rsidRPr="008820F7">
        <w:rPr>
          <w:rFonts w:ascii="Times New Roman" w:eastAsia="Calibri" w:hAnsi="Times New Roman" w:cs="Times New Roman"/>
          <w:bCs/>
          <w:sz w:val="24"/>
          <w:szCs w:val="24"/>
        </w:rPr>
        <w:t xml:space="preserve"> целевого направления</w:t>
      </w:r>
      <w:r w:rsidRPr="008820F7">
        <w:rPr>
          <w:rFonts w:ascii="Times New Roman" w:hAnsi="Times New Roman" w:cs="Times New Roman"/>
          <w:bCs/>
          <w:sz w:val="24"/>
          <w:szCs w:val="24"/>
        </w:rPr>
        <w:t xml:space="preserve"> </w:t>
      </w:r>
      <w:proofErr w:type="gramStart"/>
      <w:r w:rsidRPr="008820F7">
        <w:rPr>
          <w:rFonts w:ascii="Times New Roman" w:hAnsi="Times New Roman" w:cs="Times New Roman"/>
          <w:bCs/>
          <w:sz w:val="24"/>
          <w:szCs w:val="24"/>
        </w:rPr>
        <w:t>« Рациональное</w:t>
      </w:r>
      <w:proofErr w:type="gramEnd"/>
      <w:r w:rsidRPr="008820F7">
        <w:rPr>
          <w:rFonts w:ascii="Times New Roman" w:hAnsi="Times New Roman" w:cs="Times New Roman"/>
          <w:bCs/>
          <w:sz w:val="24"/>
          <w:szCs w:val="24"/>
        </w:rPr>
        <w:t xml:space="preserve"> природопользование и обеспечение экологической безопасности в Урмарском муниципальном округе  Чувашской Республике»</w:t>
      </w:r>
      <w:r w:rsidRPr="008820F7">
        <w:rPr>
          <w:rFonts w:ascii="Times New Roman" w:eastAsia="Calibri" w:hAnsi="Times New Roman" w:cs="Times New Roman"/>
          <w:bCs/>
          <w:sz w:val="24"/>
          <w:szCs w:val="24"/>
        </w:rPr>
        <w:t xml:space="preserve"> является реализация следующих стратегических подцелей и направлений:</w:t>
      </w:r>
    </w:p>
    <w:p w14:paraId="348713F8" w14:textId="77777777" w:rsidR="008820F7" w:rsidRPr="008820F7" w:rsidRDefault="008820F7" w:rsidP="008820F7">
      <w:pPr>
        <w:pStyle w:val="ad"/>
        <w:ind w:firstLine="720"/>
        <w:jc w:val="both"/>
        <w:rPr>
          <w:rFonts w:ascii="Times New Roman" w:hAnsi="Times New Roman"/>
          <w:bCs/>
          <w:sz w:val="24"/>
          <w:szCs w:val="24"/>
        </w:rPr>
      </w:pPr>
      <w:r w:rsidRPr="008820F7">
        <w:rPr>
          <w:rFonts w:ascii="Times New Roman" w:hAnsi="Times New Roman"/>
          <w:bCs/>
          <w:sz w:val="24"/>
          <w:szCs w:val="24"/>
        </w:rPr>
        <w:t>1. Рациональное освоение природно-ресурсного потенциала Урмарского муниципального округа Чувашской Республики;</w:t>
      </w:r>
    </w:p>
    <w:p w14:paraId="3D15E623" w14:textId="77777777" w:rsidR="008820F7" w:rsidRPr="008820F7" w:rsidRDefault="008820F7" w:rsidP="008820F7">
      <w:pPr>
        <w:spacing w:after="0" w:line="240" w:lineRule="auto"/>
        <w:ind w:firstLine="720"/>
        <w:rPr>
          <w:rFonts w:ascii="Times New Roman" w:hAnsi="Times New Roman" w:cs="Times New Roman"/>
          <w:bCs/>
          <w:sz w:val="24"/>
          <w:szCs w:val="24"/>
        </w:rPr>
      </w:pPr>
      <w:r w:rsidRPr="008820F7">
        <w:rPr>
          <w:rFonts w:ascii="Times New Roman" w:hAnsi="Times New Roman" w:cs="Times New Roman"/>
          <w:bCs/>
          <w:sz w:val="24"/>
          <w:szCs w:val="24"/>
        </w:rPr>
        <w:t>2. Охрана окружающей среды.</w:t>
      </w:r>
    </w:p>
    <w:p w14:paraId="0C2AACC7" w14:textId="77777777" w:rsidR="008820F7" w:rsidRPr="008820F7" w:rsidRDefault="008820F7" w:rsidP="008820F7">
      <w:pPr>
        <w:autoSpaceDE w:val="0"/>
        <w:autoSpaceDN w:val="0"/>
        <w:adjustRightInd w:val="0"/>
        <w:spacing w:after="0" w:line="240" w:lineRule="auto"/>
        <w:ind w:firstLine="720"/>
        <w:jc w:val="both"/>
        <w:rPr>
          <w:rFonts w:ascii="Times New Roman" w:eastAsia="Calibri" w:hAnsi="Times New Roman" w:cs="Times New Roman"/>
          <w:sz w:val="24"/>
          <w:szCs w:val="24"/>
        </w:rPr>
      </w:pPr>
      <w:r w:rsidRPr="008820F7">
        <w:rPr>
          <w:rFonts w:ascii="Times New Roman" w:eastAsia="Calibri" w:hAnsi="Times New Roman" w:cs="Times New Roman"/>
          <w:bCs/>
          <w:sz w:val="24"/>
          <w:szCs w:val="24"/>
        </w:rPr>
        <w:t xml:space="preserve">Необходимым условием достижения </w:t>
      </w:r>
      <w:r w:rsidRPr="008820F7">
        <w:rPr>
          <w:rFonts w:ascii="Times New Roman" w:hAnsi="Times New Roman" w:cs="Times New Roman"/>
          <w:bCs/>
          <w:sz w:val="24"/>
          <w:szCs w:val="24"/>
        </w:rPr>
        <w:t>четвертого</w:t>
      </w:r>
      <w:r w:rsidRPr="008820F7">
        <w:rPr>
          <w:rFonts w:ascii="Times New Roman" w:eastAsia="Calibri" w:hAnsi="Times New Roman" w:cs="Times New Roman"/>
          <w:bCs/>
          <w:sz w:val="24"/>
          <w:szCs w:val="24"/>
        </w:rPr>
        <w:t xml:space="preserve"> целевого направления «</w:t>
      </w:r>
      <w:r w:rsidRPr="008820F7">
        <w:rPr>
          <w:rFonts w:ascii="Times New Roman" w:hAnsi="Times New Roman" w:cs="Times New Roman"/>
          <w:bCs/>
          <w:sz w:val="24"/>
          <w:szCs w:val="24"/>
        </w:rPr>
        <w:t>Развитие человеческого капитала и социальной сферы в Урмарском</w:t>
      </w:r>
      <w:r w:rsidRPr="008820F7">
        <w:rPr>
          <w:rFonts w:ascii="Times New Roman" w:hAnsi="Times New Roman" w:cs="Times New Roman"/>
          <w:sz w:val="24"/>
          <w:szCs w:val="24"/>
        </w:rPr>
        <w:t xml:space="preserve"> муниципальном округе Чувашской Республике. Повышение уровня и качества жизни населения»</w:t>
      </w:r>
      <w:r w:rsidRPr="008820F7">
        <w:rPr>
          <w:rFonts w:ascii="Times New Roman" w:hAnsi="Times New Roman" w:cs="Times New Roman"/>
          <w:b/>
          <w:sz w:val="24"/>
          <w:szCs w:val="24"/>
        </w:rPr>
        <w:t xml:space="preserve"> </w:t>
      </w:r>
      <w:r w:rsidRPr="008820F7">
        <w:rPr>
          <w:rFonts w:ascii="Times New Roman" w:eastAsia="Calibri" w:hAnsi="Times New Roman" w:cs="Times New Roman"/>
          <w:sz w:val="24"/>
          <w:szCs w:val="24"/>
        </w:rPr>
        <w:t>является реализация следующих стратегических подцелей и направлений:</w:t>
      </w:r>
    </w:p>
    <w:p w14:paraId="5C32FC86" w14:textId="77777777" w:rsidR="008820F7" w:rsidRPr="008820F7" w:rsidRDefault="008820F7" w:rsidP="008820F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820F7">
        <w:rPr>
          <w:rFonts w:ascii="Times New Roman" w:eastAsia="Calibri" w:hAnsi="Times New Roman" w:cs="Times New Roman"/>
          <w:sz w:val="24"/>
          <w:szCs w:val="24"/>
        </w:rPr>
        <w:t>1.</w:t>
      </w:r>
      <w:r w:rsidRPr="008820F7">
        <w:rPr>
          <w:rFonts w:ascii="Times New Roman" w:hAnsi="Times New Roman" w:cs="Times New Roman"/>
          <w:sz w:val="24"/>
          <w:szCs w:val="24"/>
        </w:rPr>
        <w:t>Демографическое развитие, улучшение здоровья населения и поддержание его долголетней активной жизни;</w:t>
      </w:r>
    </w:p>
    <w:p w14:paraId="2B0E7D4B"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2. Совершенствование сферы потребления и повышение качества жизни населения;</w:t>
      </w:r>
    </w:p>
    <w:p w14:paraId="65E96D34"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3. Создание конкурентоспособного образования, кадровое обес</w:t>
      </w:r>
      <w:r w:rsidRPr="008820F7">
        <w:rPr>
          <w:rFonts w:ascii="Times New Roman" w:hAnsi="Times New Roman"/>
          <w:sz w:val="24"/>
          <w:szCs w:val="24"/>
        </w:rPr>
        <w:softHyphen/>
        <w:t>печение реального сектора экономики и приоритетные направления работы с молодежью;</w:t>
      </w:r>
    </w:p>
    <w:p w14:paraId="470F3E41" w14:textId="77777777" w:rsidR="008820F7" w:rsidRPr="008820F7" w:rsidRDefault="008820F7" w:rsidP="008820F7">
      <w:pPr>
        <w:pStyle w:val="ad"/>
        <w:ind w:firstLine="720"/>
        <w:rPr>
          <w:rFonts w:ascii="Times New Roman" w:hAnsi="Times New Roman"/>
          <w:b/>
          <w:sz w:val="24"/>
          <w:szCs w:val="24"/>
        </w:rPr>
      </w:pPr>
      <w:r w:rsidRPr="008820F7">
        <w:rPr>
          <w:rFonts w:ascii="Times New Roman" w:hAnsi="Times New Roman"/>
          <w:sz w:val="24"/>
          <w:szCs w:val="24"/>
        </w:rPr>
        <w:t>4.</w:t>
      </w:r>
      <w:r w:rsidRPr="008820F7">
        <w:rPr>
          <w:rFonts w:ascii="Times New Roman" w:hAnsi="Times New Roman"/>
          <w:b/>
          <w:sz w:val="24"/>
          <w:szCs w:val="24"/>
        </w:rPr>
        <w:t xml:space="preserve">  </w:t>
      </w:r>
      <w:r w:rsidRPr="008820F7">
        <w:rPr>
          <w:rFonts w:ascii="Times New Roman" w:hAnsi="Times New Roman"/>
          <w:sz w:val="24"/>
          <w:szCs w:val="24"/>
        </w:rPr>
        <w:t>Развитие рынка труда, обеспечение занятости населения;</w:t>
      </w:r>
    </w:p>
    <w:p w14:paraId="2ED41FB4"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5. Развитие социальной защиты населения;</w:t>
      </w:r>
    </w:p>
    <w:p w14:paraId="1AD0F8EF"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6. Развитие рынка услуг в социальной сфере;</w:t>
      </w:r>
    </w:p>
    <w:p w14:paraId="5DEAB9AC"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 xml:space="preserve">7. </w:t>
      </w:r>
      <w:r w:rsidRPr="008820F7">
        <w:rPr>
          <w:rStyle w:val="ae"/>
          <w:rFonts w:ascii="Times New Roman" w:hAnsi="Times New Roman"/>
          <w:sz w:val="24"/>
        </w:rPr>
        <w:t>Развитие культуры, укрепление единства российской нации и этнокультурное развитие народов Урмарского муниципального округа;</w:t>
      </w:r>
    </w:p>
    <w:p w14:paraId="10E1D4F4"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 xml:space="preserve">  8. Развитие физической культуры и спорта;</w:t>
      </w:r>
    </w:p>
    <w:p w14:paraId="42B34379"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9.</w:t>
      </w:r>
      <w:r w:rsidRPr="008820F7">
        <w:rPr>
          <w:rFonts w:ascii="Times New Roman" w:hAnsi="Times New Roman"/>
          <w:b/>
          <w:sz w:val="24"/>
          <w:szCs w:val="24"/>
        </w:rPr>
        <w:t> </w:t>
      </w:r>
      <w:r w:rsidRPr="008820F7">
        <w:rPr>
          <w:rFonts w:ascii="Times New Roman" w:hAnsi="Times New Roman"/>
          <w:sz w:val="24"/>
          <w:szCs w:val="24"/>
        </w:rPr>
        <w:t>Развитие строительного комплекса, обеспечение доступным и комфортным жильем, предоставление качественных коммунальных услуг;</w:t>
      </w:r>
    </w:p>
    <w:p w14:paraId="72304096"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lastRenderedPageBreak/>
        <w:t>10.</w:t>
      </w:r>
      <w:r w:rsidRPr="008820F7">
        <w:rPr>
          <w:rFonts w:ascii="Times New Roman" w:hAnsi="Times New Roman"/>
          <w:b/>
          <w:sz w:val="24"/>
          <w:szCs w:val="24"/>
        </w:rPr>
        <w:t> </w:t>
      </w:r>
      <w:r w:rsidRPr="008820F7">
        <w:rPr>
          <w:rFonts w:ascii="Times New Roman" w:hAnsi="Times New Roman"/>
          <w:sz w:val="24"/>
          <w:szCs w:val="24"/>
        </w:rPr>
        <w:t>Обеспечение безопасности жизнедеятельности населения.</w:t>
      </w:r>
    </w:p>
    <w:p w14:paraId="402AAD35" w14:textId="77777777" w:rsidR="008820F7" w:rsidRPr="008820F7" w:rsidRDefault="008820F7" w:rsidP="008820F7">
      <w:pPr>
        <w:spacing w:after="120" w:line="240" w:lineRule="auto"/>
        <w:jc w:val="center"/>
        <w:rPr>
          <w:rFonts w:ascii="Times New Roman" w:hAnsi="Times New Roman" w:cs="Times New Roman"/>
          <w:b/>
          <w:bCs/>
          <w:sz w:val="24"/>
          <w:szCs w:val="24"/>
        </w:rPr>
      </w:pPr>
    </w:p>
    <w:p w14:paraId="4043A7B1" w14:textId="77777777" w:rsidR="008820F7" w:rsidRPr="008820F7" w:rsidRDefault="008820F7" w:rsidP="008820F7">
      <w:pPr>
        <w:spacing w:after="120" w:line="240" w:lineRule="auto"/>
        <w:jc w:val="center"/>
        <w:rPr>
          <w:rFonts w:ascii="Times New Roman" w:hAnsi="Times New Roman" w:cs="Times New Roman"/>
          <w:sz w:val="24"/>
          <w:szCs w:val="24"/>
        </w:rPr>
      </w:pPr>
      <w:r w:rsidRPr="008820F7">
        <w:rPr>
          <w:rFonts w:ascii="Times New Roman" w:hAnsi="Times New Roman" w:cs="Times New Roman"/>
          <w:b/>
          <w:bCs/>
          <w:sz w:val="24"/>
          <w:szCs w:val="24"/>
        </w:rPr>
        <w:t>Задачами разработки Плана мероприятий являются:</w:t>
      </w:r>
    </w:p>
    <w:p w14:paraId="7E84F82E"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   детализация целей и задач Стратегии Урмарского муниципального округа Чувашской Республики</w:t>
      </w:r>
    </w:p>
    <w:p w14:paraId="4E31F678"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     разработка системы мероприятий по достижению стратегических целей, задач и приоритетов развития Урмарского муниципального округа на каждом этапе реализации Стратегии;</w:t>
      </w:r>
    </w:p>
    <w:p w14:paraId="6DC939E0"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 xml:space="preserve">-    определение структурных </w:t>
      </w:r>
      <w:proofErr w:type="gramStart"/>
      <w:r w:rsidRPr="008820F7">
        <w:rPr>
          <w:rFonts w:ascii="Times New Roman" w:hAnsi="Times New Roman"/>
          <w:sz w:val="24"/>
          <w:szCs w:val="24"/>
        </w:rPr>
        <w:t>подразделений  администрации</w:t>
      </w:r>
      <w:proofErr w:type="gramEnd"/>
      <w:r w:rsidRPr="008820F7">
        <w:rPr>
          <w:rFonts w:ascii="Times New Roman" w:hAnsi="Times New Roman"/>
          <w:sz w:val="24"/>
          <w:szCs w:val="24"/>
        </w:rPr>
        <w:t xml:space="preserve">  Урмарского муниципального округа ответственных за реализацию Плана мероприятий (в соответствии с курируемыми направлениями);</w:t>
      </w:r>
    </w:p>
    <w:p w14:paraId="5BBE2FDF"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   определение перечня муниципальных программ, обеспечивающих достижение долгосрочных целей социально-экономического развития Урмарского муниципального округа на каждом этапе реализации Стратегии;</w:t>
      </w:r>
    </w:p>
    <w:p w14:paraId="2A3F74A0"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   определение показателей реализации Стратегии и их значений, установленных для каждого этапа реализации Стратегии.</w:t>
      </w:r>
    </w:p>
    <w:p w14:paraId="5F69E634" w14:textId="77777777" w:rsidR="008820F7" w:rsidRPr="008820F7" w:rsidRDefault="008820F7" w:rsidP="008820F7">
      <w:pPr>
        <w:pStyle w:val="aa"/>
        <w:spacing w:before="240" w:after="120" w:line="240" w:lineRule="auto"/>
        <w:jc w:val="center"/>
      </w:pPr>
      <w:bookmarkStart w:id="1" w:name="_Toc438629771"/>
      <w:r w:rsidRPr="008820F7">
        <w:rPr>
          <w:b/>
          <w:bCs/>
        </w:rPr>
        <w:t>Этапы реализации Стратегии</w:t>
      </w:r>
      <w:bookmarkEnd w:id="1"/>
    </w:p>
    <w:p w14:paraId="7CB14F0D"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Стратегия социально-экономического развития Урмарского муниципального округа Чувашской Республики до 2035 года</w:t>
      </w:r>
      <w:r w:rsidRPr="008820F7">
        <w:rPr>
          <w:rFonts w:ascii="Times New Roman" w:hAnsi="Times New Roman"/>
          <w:color w:val="052635"/>
          <w:sz w:val="24"/>
          <w:szCs w:val="24"/>
        </w:rPr>
        <w:t xml:space="preserve"> </w:t>
      </w:r>
      <w:r w:rsidRPr="008820F7">
        <w:rPr>
          <w:rFonts w:ascii="Times New Roman" w:hAnsi="Times New Roman"/>
          <w:color w:val="000000"/>
          <w:sz w:val="24"/>
          <w:szCs w:val="24"/>
        </w:rPr>
        <w:t>(далее – Стратегия) разработана на 13 лет и</w:t>
      </w:r>
      <w:r w:rsidRPr="008820F7">
        <w:rPr>
          <w:rFonts w:ascii="Times New Roman" w:hAnsi="Times New Roman"/>
          <w:color w:val="000000"/>
        </w:rPr>
        <w:t xml:space="preserve"> </w:t>
      </w:r>
      <w:r w:rsidRPr="008820F7">
        <w:rPr>
          <w:rFonts w:ascii="Times New Roman" w:hAnsi="Times New Roman"/>
          <w:sz w:val="24"/>
          <w:szCs w:val="24"/>
        </w:rPr>
        <w:t>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региональном уровне:</w:t>
      </w:r>
    </w:p>
    <w:p w14:paraId="393290B9"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1 этап – 2023–2025</w:t>
      </w:r>
      <w:r w:rsidRPr="008820F7">
        <w:rPr>
          <w:rFonts w:ascii="Times New Roman" w:hAnsi="Times New Roman"/>
          <w:spacing w:val="-6"/>
          <w:sz w:val="24"/>
          <w:szCs w:val="24"/>
        </w:rPr>
        <w:t xml:space="preserve"> </w:t>
      </w:r>
      <w:r w:rsidRPr="008820F7">
        <w:rPr>
          <w:rFonts w:ascii="Times New Roman" w:hAnsi="Times New Roman"/>
          <w:sz w:val="24"/>
          <w:szCs w:val="24"/>
        </w:rPr>
        <w:t>годы;</w:t>
      </w:r>
    </w:p>
    <w:p w14:paraId="63E6CB5E"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2 этап – 2026–2030</w:t>
      </w:r>
      <w:r w:rsidRPr="008820F7">
        <w:rPr>
          <w:rFonts w:ascii="Times New Roman" w:hAnsi="Times New Roman"/>
          <w:spacing w:val="-6"/>
          <w:sz w:val="24"/>
          <w:szCs w:val="24"/>
        </w:rPr>
        <w:t xml:space="preserve"> </w:t>
      </w:r>
      <w:r w:rsidRPr="008820F7">
        <w:rPr>
          <w:rFonts w:ascii="Times New Roman" w:hAnsi="Times New Roman"/>
          <w:sz w:val="24"/>
          <w:szCs w:val="24"/>
        </w:rPr>
        <w:t>годы;</w:t>
      </w:r>
    </w:p>
    <w:p w14:paraId="2814BDE6" w14:textId="77777777" w:rsidR="008820F7" w:rsidRPr="008820F7" w:rsidRDefault="008820F7" w:rsidP="008820F7">
      <w:pPr>
        <w:pStyle w:val="ad"/>
        <w:ind w:firstLine="720"/>
        <w:jc w:val="both"/>
        <w:rPr>
          <w:rFonts w:ascii="Times New Roman" w:hAnsi="Times New Roman"/>
          <w:sz w:val="24"/>
          <w:szCs w:val="24"/>
        </w:rPr>
      </w:pPr>
      <w:r w:rsidRPr="008820F7">
        <w:rPr>
          <w:rFonts w:ascii="Times New Roman" w:hAnsi="Times New Roman"/>
          <w:sz w:val="24"/>
          <w:szCs w:val="24"/>
        </w:rPr>
        <w:t>3 этап – 2031–2035 годы.</w:t>
      </w:r>
    </w:p>
    <w:p w14:paraId="3EC5F7D9" w14:textId="77777777" w:rsidR="008820F7" w:rsidRPr="008820F7" w:rsidRDefault="008820F7" w:rsidP="008820F7">
      <w:pPr>
        <w:spacing w:line="240" w:lineRule="auto"/>
        <w:ind w:firstLine="720"/>
        <w:jc w:val="both"/>
        <w:rPr>
          <w:rFonts w:ascii="Times New Roman" w:hAnsi="Times New Roman" w:cs="Times New Roman"/>
          <w:sz w:val="20"/>
          <w:szCs w:val="20"/>
        </w:rPr>
      </w:pPr>
    </w:p>
    <w:p w14:paraId="4BC20AC3" w14:textId="77777777" w:rsidR="008820F7" w:rsidRPr="008820F7" w:rsidRDefault="008820F7" w:rsidP="008820F7">
      <w:pPr>
        <w:autoSpaceDE w:val="0"/>
        <w:autoSpaceDN w:val="0"/>
        <w:adjustRightInd w:val="0"/>
        <w:spacing w:line="240" w:lineRule="auto"/>
        <w:jc w:val="center"/>
        <w:rPr>
          <w:rFonts w:ascii="Times New Roman" w:eastAsia="Calibri" w:hAnsi="Times New Roman" w:cs="Times New Roman"/>
          <w:b/>
          <w:bCs/>
        </w:rPr>
      </w:pPr>
    </w:p>
    <w:p w14:paraId="6E23A6E4" w14:textId="77777777" w:rsidR="008820F7" w:rsidRPr="008820F7" w:rsidRDefault="008820F7" w:rsidP="008820F7">
      <w:pPr>
        <w:spacing w:before="100" w:beforeAutospacing="1" w:after="100" w:afterAutospacing="1" w:line="240" w:lineRule="auto"/>
        <w:ind w:left="592"/>
        <w:jc w:val="right"/>
        <w:rPr>
          <w:rFonts w:ascii="Times New Roman" w:eastAsia="Times New Roman" w:hAnsi="Times New Roman" w:cs="Times New Roman"/>
          <w:sz w:val="28"/>
          <w:szCs w:val="28"/>
        </w:rPr>
      </w:pPr>
    </w:p>
    <w:p w14:paraId="68C660AD" w14:textId="77777777" w:rsidR="008820F7" w:rsidRPr="008820F7" w:rsidRDefault="008820F7" w:rsidP="008820F7">
      <w:pPr>
        <w:spacing w:before="100" w:beforeAutospacing="1" w:after="100" w:afterAutospacing="1" w:line="240" w:lineRule="auto"/>
        <w:ind w:left="592"/>
        <w:jc w:val="right"/>
        <w:rPr>
          <w:rFonts w:ascii="Times New Roman" w:hAnsi="Times New Roman" w:cs="Times New Roman"/>
          <w:sz w:val="28"/>
          <w:szCs w:val="28"/>
        </w:rPr>
      </w:pPr>
    </w:p>
    <w:p w14:paraId="1D77C3C3" w14:textId="77777777" w:rsidR="008820F7" w:rsidRPr="008820F7" w:rsidRDefault="008820F7" w:rsidP="008820F7">
      <w:pPr>
        <w:spacing w:before="100" w:beforeAutospacing="1" w:after="100" w:afterAutospacing="1" w:line="240" w:lineRule="auto"/>
        <w:ind w:left="592"/>
        <w:jc w:val="right"/>
        <w:rPr>
          <w:rFonts w:ascii="Times New Roman" w:hAnsi="Times New Roman" w:cs="Times New Roman"/>
          <w:sz w:val="28"/>
          <w:szCs w:val="28"/>
        </w:rPr>
      </w:pPr>
    </w:p>
    <w:p w14:paraId="169DCD6F" w14:textId="77777777" w:rsidR="008820F7" w:rsidRPr="008820F7" w:rsidRDefault="008820F7" w:rsidP="008820F7">
      <w:pPr>
        <w:spacing w:before="100" w:beforeAutospacing="1" w:after="100" w:afterAutospacing="1" w:line="240" w:lineRule="auto"/>
        <w:ind w:left="592"/>
        <w:jc w:val="right"/>
        <w:rPr>
          <w:rFonts w:ascii="Times New Roman" w:hAnsi="Times New Roman" w:cs="Times New Roman"/>
          <w:sz w:val="28"/>
          <w:szCs w:val="28"/>
        </w:rPr>
      </w:pPr>
    </w:p>
    <w:p w14:paraId="06768BB7" w14:textId="77777777" w:rsidR="008820F7" w:rsidRPr="008820F7" w:rsidRDefault="008820F7" w:rsidP="008820F7">
      <w:pPr>
        <w:spacing w:line="240" w:lineRule="auto"/>
        <w:rPr>
          <w:rFonts w:ascii="Times New Roman" w:hAnsi="Times New Roman" w:cs="Times New Roman"/>
          <w:sz w:val="28"/>
          <w:szCs w:val="28"/>
        </w:rPr>
        <w:sectPr w:rsidR="008820F7" w:rsidRPr="008820F7">
          <w:pgSz w:w="11906" w:h="16838"/>
          <w:pgMar w:top="1134" w:right="849" w:bottom="1134" w:left="1701" w:header="567" w:footer="567" w:gutter="0"/>
          <w:cols w:space="720"/>
        </w:sectPr>
      </w:pPr>
    </w:p>
    <w:p w14:paraId="3A27EDA4" w14:textId="77777777" w:rsidR="008820F7" w:rsidRPr="008820F7" w:rsidRDefault="008820F7" w:rsidP="008820F7">
      <w:pPr>
        <w:widowControl w:val="0"/>
        <w:spacing w:after="0" w:line="240" w:lineRule="auto"/>
        <w:jc w:val="center"/>
        <w:outlineLvl w:val="0"/>
        <w:rPr>
          <w:rFonts w:ascii="Times New Roman" w:hAnsi="Times New Roman" w:cs="Times New Roman"/>
          <w:b/>
          <w:sz w:val="24"/>
          <w:szCs w:val="24"/>
        </w:rPr>
      </w:pPr>
      <w:r w:rsidRPr="008820F7">
        <w:rPr>
          <w:rFonts w:ascii="Times New Roman" w:hAnsi="Times New Roman" w:cs="Times New Roman"/>
          <w:b/>
          <w:sz w:val="24"/>
          <w:szCs w:val="24"/>
        </w:rPr>
        <w:lastRenderedPageBreak/>
        <w:t>ПЛАН</w:t>
      </w:r>
    </w:p>
    <w:p w14:paraId="28D48B5D" w14:textId="77777777" w:rsidR="008820F7" w:rsidRPr="008820F7" w:rsidRDefault="008820F7" w:rsidP="008820F7">
      <w:pPr>
        <w:widowControl w:val="0"/>
        <w:spacing w:after="0" w:line="240" w:lineRule="auto"/>
        <w:jc w:val="center"/>
        <w:outlineLvl w:val="0"/>
        <w:rPr>
          <w:rFonts w:ascii="Times New Roman" w:hAnsi="Times New Roman" w:cs="Times New Roman"/>
          <w:b/>
          <w:sz w:val="24"/>
          <w:szCs w:val="24"/>
        </w:rPr>
      </w:pPr>
      <w:r w:rsidRPr="008820F7">
        <w:rPr>
          <w:rFonts w:ascii="Times New Roman" w:hAnsi="Times New Roman" w:cs="Times New Roman"/>
          <w:b/>
          <w:sz w:val="24"/>
          <w:szCs w:val="24"/>
        </w:rPr>
        <w:t xml:space="preserve">мероприятий по реализации Стратегии социально-экономического развития  </w:t>
      </w:r>
    </w:p>
    <w:p w14:paraId="7CF34001" w14:textId="77777777" w:rsidR="008820F7" w:rsidRPr="008820F7" w:rsidRDefault="008820F7" w:rsidP="008820F7">
      <w:pPr>
        <w:widowControl w:val="0"/>
        <w:spacing w:after="0" w:line="240" w:lineRule="auto"/>
        <w:jc w:val="center"/>
        <w:outlineLvl w:val="0"/>
        <w:rPr>
          <w:rFonts w:ascii="Times New Roman" w:hAnsi="Times New Roman" w:cs="Times New Roman"/>
          <w:b/>
          <w:sz w:val="24"/>
          <w:szCs w:val="24"/>
        </w:rPr>
      </w:pPr>
      <w:proofErr w:type="gramStart"/>
      <w:r w:rsidRPr="008820F7">
        <w:rPr>
          <w:rFonts w:ascii="Times New Roman" w:hAnsi="Times New Roman" w:cs="Times New Roman"/>
          <w:b/>
          <w:sz w:val="24"/>
          <w:szCs w:val="24"/>
        </w:rPr>
        <w:t>Урмарского  муниципального</w:t>
      </w:r>
      <w:proofErr w:type="gramEnd"/>
      <w:r w:rsidRPr="008820F7">
        <w:rPr>
          <w:rFonts w:ascii="Times New Roman" w:hAnsi="Times New Roman" w:cs="Times New Roman"/>
          <w:b/>
          <w:sz w:val="24"/>
          <w:szCs w:val="24"/>
        </w:rPr>
        <w:t xml:space="preserve"> округа Чувашской Республики  до 2035 года</w:t>
      </w:r>
    </w:p>
    <w:p w14:paraId="1AEB62AC" w14:textId="77777777" w:rsidR="008820F7" w:rsidRPr="008820F7" w:rsidRDefault="008820F7" w:rsidP="008820F7">
      <w:pPr>
        <w:widowControl w:val="0"/>
        <w:spacing w:after="0" w:line="240" w:lineRule="auto"/>
        <w:jc w:val="center"/>
        <w:outlineLvl w:val="0"/>
        <w:rPr>
          <w:rFonts w:ascii="Times New Roman" w:hAnsi="Times New Roman" w:cs="Times New Roman"/>
          <w:b/>
          <w:sz w:val="24"/>
          <w:szCs w:val="24"/>
        </w:rPr>
      </w:pPr>
    </w:p>
    <w:p w14:paraId="53352126" w14:textId="77777777" w:rsidR="008820F7" w:rsidRDefault="008820F7" w:rsidP="008820F7">
      <w:pPr>
        <w:pStyle w:val="ad"/>
        <w:jc w:val="right"/>
        <w:rPr>
          <w:rFonts w:ascii="Times New Roman" w:hAnsi="Times New Roman"/>
          <w:sz w:val="24"/>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80"/>
        <w:gridCol w:w="992"/>
        <w:gridCol w:w="993"/>
        <w:gridCol w:w="850"/>
        <w:gridCol w:w="850"/>
        <w:gridCol w:w="2978"/>
        <w:gridCol w:w="2836"/>
      </w:tblGrid>
      <w:tr w:rsidR="008820F7" w:rsidRPr="00490C10" w14:paraId="33EEA130" w14:textId="77777777" w:rsidTr="008820F7">
        <w:tc>
          <w:tcPr>
            <w:tcW w:w="851" w:type="dxa"/>
            <w:vMerge w:val="restart"/>
            <w:tcBorders>
              <w:top w:val="single" w:sz="4" w:space="0" w:color="auto"/>
              <w:left w:val="single" w:sz="4" w:space="0" w:color="auto"/>
              <w:bottom w:val="single" w:sz="4" w:space="0" w:color="auto"/>
              <w:right w:val="single" w:sz="4" w:space="0" w:color="auto"/>
            </w:tcBorders>
            <w:hideMark/>
          </w:tcPr>
          <w:p w14:paraId="38457F47" w14:textId="77777777" w:rsidR="008820F7" w:rsidRDefault="008820F7">
            <w:pPr>
              <w:pStyle w:val="ad"/>
              <w:jc w:val="center"/>
              <w:rPr>
                <w:rFonts w:ascii="Times New Roman" w:hAnsi="Times New Roman"/>
                <w:sz w:val="20"/>
                <w:szCs w:val="20"/>
              </w:rPr>
            </w:pPr>
            <w:r>
              <w:rPr>
                <w:rFonts w:ascii="Times New Roman" w:hAnsi="Times New Roman"/>
                <w:sz w:val="20"/>
                <w:szCs w:val="20"/>
              </w:rPr>
              <w:t>№№</w:t>
            </w:r>
          </w:p>
          <w:p w14:paraId="5D30A3C7" w14:textId="77777777" w:rsidR="008820F7" w:rsidRDefault="008820F7">
            <w:pPr>
              <w:pStyle w:val="ad"/>
              <w:jc w:val="center"/>
              <w:rPr>
                <w:rFonts w:ascii="Times New Roman" w:hAnsi="Times New Roman"/>
                <w:sz w:val="20"/>
                <w:szCs w:val="20"/>
              </w:rPr>
            </w:pPr>
            <w:proofErr w:type="spellStart"/>
            <w:r>
              <w:rPr>
                <w:rFonts w:ascii="Times New Roman" w:hAnsi="Times New Roman"/>
                <w:sz w:val="20"/>
                <w:szCs w:val="20"/>
              </w:rPr>
              <w:t>пп</w:t>
            </w:r>
            <w:proofErr w:type="spellEnd"/>
          </w:p>
        </w:tc>
        <w:tc>
          <w:tcPr>
            <w:tcW w:w="4680" w:type="dxa"/>
            <w:vMerge w:val="restart"/>
            <w:tcBorders>
              <w:top w:val="single" w:sz="4" w:space="0" w:color="auto"/>
              <w:left w:val="single" w:sz="4" w:space="0" w:color="auto"/>
              <w:bottom w:val="single" w:sz="4" w:space="0" w:color="auto"/>
              <w:right w:val="single" w:sz="4" w:space="0" w:color="auto"/>
            </w:tcBorders>
          </w:tcPr>
          <w:p w14:paraId="2E07F318" w14:textId="77777777" w:rsidR="008820F7" w:rsidRPr="00490C10" w:rsidRDefault="008820F7" w:rsidP="00490C10">
            <w:pPr>
              <w:pStyle w:val="ad"/>
              <w:jc w:val="center"/>
              <w:rPr>
                <w:rFonts w:ascii="Times New Roman" w:hAnsi="Times New Roman"/>
                <w:sz w:val="20"/>
                <w:szCs w:val="20"/>
              </w:rPr>
            </w:pPr>
          </w:p>
          <w:p w14:paraId="0205A57B"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Показатели стратегического развития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DAA1748"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факт</w:t>
            </w:r>
          </w:p>
          <w:p w14:paraId="714BF674"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2022г</w:t>
            </w:r>
          </w:p>
        </w:tc>
        <w:tc>
          <w:tcPr>
            <w:tcW w:w="2693" w:type="dxa"/>
            <w:gridSpan w:val="3"/>
            <w:tcBorders>
              <w:top w:val="single" w:sz="4" w:space="0" w:color="auto"/>
              <w:left w:val="single" w:sz="4" w:space="0" w:color="auto"/>
              <w:bottom w:val="single" w:sz="4" w:space="0" w:color="auto"/>
              <w:right w:val="single" w:sz="4" w:space="0" w:color="auto"/>
            </w:tcBorders>
            <w:hideMark/>
          </w:tcPr>
          <w:p w14:paraId="0A3AB40F"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 xml:space="preserve">Этапы реализации по годам         </w:t>
            </w:r>
            <w:proofErr w:type="gramStart"/>
            <w:r w:rsidRPr="00490C10">
              <w:rPr>
                <w:rFonts w:ascii="Times New Roman" w:hAnsi="Times New Roman"/>
                <w:sz w:val="20"/>
                <w:szCs w:val="20"/>
              </w:rPr>
              <w:t xml:space="preserve">   (</w:t>
            </w:r>
            <w:proofErr w:type="gramEnd"/>
            <w:r w:rsidRPr="00490C10">
              <w:rPr>
                <w:rFonts w:ascii="Times New Roman" w:hAnsi="Times New Roman"/>
                <w:sz w:val="20"/>
                <w:szCs w:val="20"/>
              </w:rPr>
              <w:t>на конец периода)</w:t>
            </w:r>
          </w:p>
        </w:tc>
        <w:tc>
          <w:tcPr>
            <w:tcW w:w="2978" w:type="dxa"/>
            <w:vMerge w:val="restart"/>
            <w:tcBorders>
              <w:top w:val="single" w:sz="4" w:space="0" w:color="auto"/>
              <w:left w:val="single" w:sz="4" w:space="0" w:color="auto"/>
              <w:bottom w:val="single" w:sz="4" w:space="0" w:color="auto"/>
              <w:right w:val="single" w:sz="4" w:space="0" w:color="auto"/>
            </w:tcBorders>
          </w:tcPr>
          <w:p w14:paraId="091A56EE" w14:textId="77777777" w:rsidR="008820F7" w:rsidRPr="00490C10" w:rsidRDefault="008820F7" w:rsidP="00490C10">
            <w:pPr>
              <w:autoSpaceDE w:val="0"/>
              <w:autoSpaceDN w:val="0"/>
              <w:adjustRightInd w:val="0"/>
              <w:spacing w:line="240" w:lineRule="auto"/>
              <w:jc w:val="center"/>
              <w:rPr>
                <w:rFonts w:ascii="Times New Roman" w:eastAsia="Calibri" w:hAnsi="Times New Roman" w:cs="Times New Roman"/>
                <w:sz w:val="20"/>
                <w:szCs w:val="20"/>
              </w:rPr>
            </w:pPr>
          </w:p>
          <w:p w14:paraId="528593C5" w14:textId="77777777" w:rsidR="008820F7" w:rsidRPr="00490C10" w:rsidRDefault="008820F7" w:rsidP="00490C10">
            <w:pPr>
              <w:autoSpaceDE w:val="0"/>
              <w:autoSpaceDN w:val="0"/>
              <w:adjustRightInd w:val="0"/>
              <w:spacing w:line="240" w:lineRule="auto"/>
              <w:jc w:val="center"/>
              <w:rPr>
                <w:rFonts w:ascii="Times New Roman" w:eastAsia="Calibri" w:hAnsi="Times New Roman" w:cs="Times New Roman"/>
                <w:sz w:val="20"/>
                <w:szCs w:val="20"/>
              </w:rPr>
            </w:pPr>
            <w:r w:rsidRPr="00490C10">
              <w:rPr>
                <w:rFonts w:ascii="Times New Roman" w:eastAsia="Calibri" w:hAnsi="Times New Roman" w:cs="Times New Roman"/>
                <w:sz w:val="20"/>
                <w:szCs w:val="20"/>
              </w:rPr>
              <w:t>Ответственный</w:t>
            </w:r>
          </w:p>
          <w:p w14:paraId="6982C5F4"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исполнитель</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58F1163A" w14:textId="77777777" w:rsidR="008820F7" w:rsidRPr="00490C10" w:rsidRDefault="008820F7" w:rsidP="00490C10">
            <w:pPr>
              <w:autoSpaceDE w:val="0"/>
              <w:autoSpaceDN w:val="0"/>
              <w:adjustRightInd w:val="0"/>
              <w:spacing w:line="240" w:lineRule="auto"/>
              <w:jc w:val="center"/>
              <w:rPr>
                <w:rFonts w:ascii="Times New Roman" w:eastAsia="Calibri" w:hAnsi="Times New Roman" w:cs="Times New Roman"/>
                <w:sz w:val="20"/>
                <w:szCs w:val="20"/>
              </w:rPr>
            </w:pPr>
            <w:proofErr w:type="gramStart"/>
            <w:r w:rsidRPr="00490C10">
              <w:rPr>
                <w:rFonts w:ascii="Times New Roman" w:hAnsi="Times New Roman" w:cs="Times New Roman"/>
                <w:sz w:val="20"/>
                <w:szCs w:val="20"/>
              </w:rPr>
              <w:t>Наименование  программ</w:t>
            </w:r>
            <w:proofErr w:type="gramEnd"/>
            <w:r w:rsidRPr="00490C10">
              <w:rPr>
                <w:rFonts w:ascii="Times New Roman" w:hAnsi="Times New Roman" w:cs="Times New Roman"/>
                <w:sz w:val="20"/>
                <w:szCs w:val="20"/>
              </w:rPr>
              <w:t xml:space="preserve"> в рамках которых планируется достижение результатов Стратегии</w:t>
            </w:r>
          </w:p>
        </w:tc>
      </w:tr>
      <w:tr w:rsidR="008820F7" w:rsidRPr="00490C10" w14:paraId="458780FE" w14:textId="77777777" w:rsidTr="008820F7">
        <w:trPr>
          <w:trHeight w:val="56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4AA7A6A" w14:textId="77777777" w:rsidR="008820F7" w:rsidRDefault="008820F7">
            <w:pPr>
              <w:rPr>
                <w:rFonts w:eastAsia="Calibri"/>
                <w:lang w:eastAsia="ar-S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7B271563"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6C71D9"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hideMark/>
          </w:tcPr>
          <w:p w14:paraId="4C58677A"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lang w:val="en-US"/>
              </w:rPr>
              <w:t xml:space="preserve">I </w:t>
            </w:r>
            <w:r w:rsidRPr="00490C10">
              <w:rPr>
                <w:rFonts w:ascii="Times New Roman" w:hAnsi="Times New Roman"/>
                <w:sz w:val="20"/>
                <w:szCs w:val="20"/>
              </w:rPr>
              <w:t>этап</w:t>
            </w:r>
          </w:p>
          <w:p w14:paraId="76867E65"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2023–2025</w:t>
            </w:r>
          </w:p>
        </w:tc>
        <w:tc>
          <w:tcPr>
            <w:tcW w:w="850" w:type="dxa"/>
            <w:tcBorders>
              <w:top w:val="single" w:sz="4" w:space="0" w:color="auto"/>
              <w:left w:val="single" w:sz="4" w:space="0" w:color="auto"/>
              <w:bottom w:val="single" w:sz="4" w:space="0" w:color="auto"/>
              <w:right w:val="single" w:sz="4" w:space="0" w:color="auto"/>
            </w:tcBorders>
            <w:hideMark/>
          </w:tcPr>
          <w:p w14:paraId="20ABE90C"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lang w:val="en-US"/>
              </w:rPr>
              <w:t>II</w:t>
            </w:r>
            <w:r w:rsidRPr="00490C10">
              <w:rPr>
                <w:rFonts w:ascii="Times New Roman" w:hAnsi="Times New Roman"/>
                <w:sz w:val="20"/>
                <w:szCs w:val="20"/>
              </w:rPr>
              <w:t>этап</w:t>
            </w:r>
          </w:p>
          <w:p w14:paraId="7E182AAD"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2026–2030</w:t>
            </w:r>
          </w:p>
        </w:tc>
        <w:tc>
          <w:tcPr>
            <w:tcW w:w="850" w:type="dxa"/>
            <w:tcBorders>
              <w:top w:val="single" w:sz="4" w:space="0" w:color="auto"/>
              <w:left w:val="single" w:sz="4" w:space="0" w:color="auto"/>
              <w:bottom w:val="single" w:sz="4" w:space="0" w:color="auto"/>
              <w:right w:val="single" w:sz="4" w:space="0" w:color="auto"/>
            </w:tcBorders>
            <w:hideMark/>
          </w:tcPr>
          <w:p w14:paraId="002A2D55"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lang w:val="en-US"/>
              </w:rPr>
              <w:t>III</w:t>
            </w:r>
            <w:r w:rsidRPr="00490C10">
              <w:rPr>
                <w:rFonts w:ascii="Times New Roman" w:hAnsi="Times New Roman"/>
                <w:sz w:val="20"/>
                <w:szCs w:val="20"/>
              </w:rPr>
              <w:t>этап</w:t>
            </w:r>
          </w:p>
          <w:p w14:paraId="6D19BA5E"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2031–2035</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0F0F939A"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39E2893" w14:textId="77777777" w:rsidR="008820F7" w:rsidRPr="00490C10" w:rsidRDefault="008820F7" w:rsidP="00490C10">
            <w:pPr>
              <w:spacing w:line="240" w:lineRule="auto"/>
              <w:rPr>
                <w:rFonts w:ascii="Times New Roman" w:eastAsia="Calibri" w:hAnsi="Times New Roman" w:cs="Times New Roman"/>
                <w:sz w:val="20"/>
                <w:szCs w:val="20"/>
              </w:rPr>
            </w:pPr>
          </w:p>
        </w:tc>
      </w:tr>
      <w:tr w:rsidR="008820F7" w:rsidRPr="00490C10" w14:paraId="2739489A" w14:textId="77777777" w:rsidTr="008820F7">
        <w:tc>
          <w:tcPr>
            <w:tcW w:w="851" w:type="dxa"/>
            <w:tcBorders>
              <w:top w:val="single" w:sz="4" w:space="0" w:color="auto"/>
              <w:left w:val="single" w:sz="4" w:space="0" w:color="auto"/>
              <w:bottom w:val="single" w:sz="4" w:space="0" w:color="auto"/>
              <w:right w:val="single" w:sz="4" w:space="0" w:color="auto"/>
            </w:tcBorders>
            <w:hideMark/>
          </w:tcPr>
          <w:p w14:paraId="7A6C7832" w14:textId="77777777" w:rsidR="008820F7" w:rsidRDefault="008820F7">
            <w:pPr>
              <w:pStyle w:val="ad"/>
              <w:jc w:val="center"/>
              <w:rPr>
                <w:rFonts w:ascii="Times New Roman" w:hAnsi="Times New Roman"/>
                <w:sz w:val="20"/>
                <w:szCs w:val="20"/>
              </w:rPr>
            </w:pPr>
            <w:r>
              <w:rPr>
                <w:rFonts w:ascii="Times New Roman" w:hAnsi="Times New Roman"/>
                <w:sz w:val="20"/>
                <w:szCs w:val="20"/>
              </w:rPr>
              <w:t>1</w:t>
            </w:r>
          </w:p>
        </w:tc>
        <w:tc>
          <w:tcPr>
            <w:tcW w:w="4680" w:type="dxa"/>
            <w:tcBorders>
              <w:top w:val="single" w:sz="4" w:space="0" w:color="auto"/>
              <w:left w:val="single" w:sz="4" w:space="0" w:color="auto"/>
              <w:bottom w:val="single" w:sz="4" w:space="0" w:color="auto"/>
              <w:right w:val="single" w:sz="4" w:space="0" w:color="auto"/>
            </w:tcBorders>
            <w:hideMark/>
          </w:tcPr>
          <w:p w14:paraId="2E4C13E5"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7A40A3D"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14:paraId="2B299C08"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76539886"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14:paraId="000F40AC"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6</w:t>
            </w:r>
          </w:p>
        </w:tc>
        <w:tc>
          <w:tcPr>
            <w:tcW w:w="2978" w:type="dxa"/>
            <w:tcBorders>
              <w:top w:val="single" w:sz="4" w:space="0" w:color="auto"/>
              <w:left w:val="single" w:sz="4" w:space="0" w:color="auto"/>
              <w:bottom w:val="single" w:sz="4" w:space="0" w:color="auto"/>
              <w:right w:val="single" w:sz="4" w:space="0" w:color="auto"/>
            </w:tcBorders>
          </w:tcPr>
          <w:p w14:paraId="6430C0DA" w14:textId="77777777" w:rsidR="008820F7" w:rsidRPr="00490C10" w:rsidRDefault="008820F7" w:rsidP="00490C10">
            <w:pPr>
              <w:pStyle w:val="ad"/>
              <w:jc w:val="center"/>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14:paraId="3D635825" w14:textId="77777777" w:rsidR="008820F7" w:rsidRPr="00490C10" w:rsidRDefault="008820F7" w:rsidP="00490C10">
            <w:pPr>
              <w:pStyle w:val="ad"/>
              <w:jc w:val="center"/>
              <w:rPr>
                <w:rFonts w:ascii="Times New Roman" w:hAnsi="Times New Roman"/>
                <w:sz w:val="20"/>
                <w:szCs w:val="20"/>
              </w:rPr>
            </w:pPr>
          </w:p>
        </w:tc>
      </w:tr>
      <w:tr w:rsidR="008820F7" w:rsidRPr="00490C10" w14:paraId="188AC896"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5BA30885" w14:textId="77777777" w:rsidR="008820F7" w:rsidRPr="00490C10" w:rsidRDefault="008820F7" w:rsidP="00490C10">
            <w:pPr>
              <w:pStyle w:val="ad"/>
              <w:tabs>
                <w:tab w:val="center" w:pos="7547"/>
                <w:tab w:val="left" w:pos="13011"/>
              </w:tabs>
              <w:rPr>
                <w:rFonts w:ascii="Times New Roman" w:hAnsi="Times New Roman"/>
                <w:b/>
                <w:sz w:val="20"/>
                <w:szCs w:val="20"/>
              </w:rPr>
            </w:pPr>
            <w:r w:rsidRPr="00490C10">
              <w:rPr>
                <w:rFonts w:ascii="Times New Roman" w:hAnsi="Times New Roman"/>
                <w:b/>
                <w:sz w:val="20"/>
                <w:szCs w:val="20"/>
              </w:rPr>
              <w:tab/>
              <w:t>Главный стратегический</w:t>
            </w:r>
            <w:r w:rsidRPr="00490C10">
              <w:rPr>
                <w:rFonts w:ascii="Times New Roman" w:hAnsi="Times New Roman"/>
                <w:sz w:val="20"/>
                <w:szCs w:val="20"/>
              </w:rPr>
              <w:t xml:space="preserve"> </w:t>
            </w:r>
            <w:r w:rsidRPr="00490C10">
              <w:rPr>
                <w:rFonts w:ascii="Times New Roman" w:hAnsi="Times New Roman"/>
                <w:b/>
                <w:sz w:val="20"/>
                <w:szCs w:val="20"/>
              </w:rPr>
              <w:t>приоритет</w:t>
            </w:r>
            <w:r w:rsidRPr="00490C10">
              <w:rPr>
                <w:rFonts w:ascii="Times New Roman" w:hAnsi="Times New Roman"/>
                <w:sz w:val="20"/>
                <w:szCs w:val="20"/>
              </w:rPr>
              <w:t>-</w:t>
            </w:r>
            <w:r w:rsidRPr="00490C10">
              <w:rPr>
                <w:rFonts w:ascii="Times New Roman" w:hAnsi="Times New Roman"/>
                <w:b/>
                <w:sz w:val="20"/>
                <w:szCs w:val="20"/>
              </w:rPr>
              <w:t>стабильное повышение качества жизни населения</w:t>
            </w:r>
            <w:r w:rsidRPr="00490C10">
              <w:rPr>
                <w:rFonts w:ascii="Times New Roman" w:hAnsi="Times New Roman"/>
                <w:sz w:val="20"/>
                <w:szCs w:val="20"/>
              </w:rPr>
              <w:t xml:space="preserve"> </w:t>
            </w:r>
            <w:r w:rsidRPr="00490C10">
              <w:rPr>
                <w:rFonts w:ascii="Times New Roman" w:hAnsi="Times New Roman"/>
                <w:sz w:val="20"/>
                <w:szCs w:val="20"/>
              </w:rPr>
              <w:tab/>
            </w:r>
          </w:p>
        </w:tc>
      </w:tr>
      <w:tr w:rsidR="008820F7" w:rsidRPr="00490C10" w14:paraId="22493CA3"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1F3DD60C" w14:textId="77777777" w:rsidR="008820F7" w:rsidRPr="00490C10" w:rsidRDefault="008820F7" w:rsidP="00490C10">
            <w:pPr>
              <w:pStyle w:val="ad"/>
              <w:ind w:firstLine="34"/>
              <w:jc w:val="both"/>
              <w:rPr>
                <w:rFonts w:ascii="Times New Roman" w:hAnsi="Times New Roman"/>
                <w:b/>
                <w:i/>
                <w:sz w:val="20"/>
                <w:szCs w:val="20"/>
              </w:rPr>
            </w:pPr>
            <w:r w:rsidRPr="00490C10">
              <w:rPr>
                <w:rFonts w:ascii="Times New Roman" w:hAnsi="Times New Roman"/>
                <w:b/>
                <w:i/>
                <w:sz w:val="20"/>
                <w:szCs w:val="20"/>
              </w:rPr>
              <w:t>Цель 1.</w:t>
            </w:r>
            <w:r w:rsidRPr="00490C10">
              <w:rPr>
                <w:rFonts w:ascii="Times New Roman" w:hAnsi="Times New Roman"/>
                <w:b/>
                <w:sz w:val="20"/>
                <w:szCs w:val="20"/>
              </w:rPr>
              <w:t> </w:t>
            </w:r>
            <w:r w:rsidRPr="00490C10">
              <w:rPr>
                <w:rFonts w:ascii="Times New Roman" w:hAnsi="Times New Roman"/>
                <w:b/>
                <w:i/>
                <w:sz w:val="20"/>
                <w:szCs w:val="20"/>
              </w:rPr>
              <w:t xml:space="preserve">Рост конкурентоспособности экономики, развитие отраслей экономики и создание высокотехнологичных производств </w:t>
            </w:r>
          </w:p>
        </w:tc>
      </w:tr>
      <w:tr w:rsidR="008820F7" w:rsidRPr="00490C10" w14:paraId="404079A6"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6EA80E7B"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b/>
                <w:sz w:val="20"/>
                <w:szCs w:val="20"/>
              </w:rPr>
              <w:t>Задача 1.1. Обеспечение конкурентоспособности промышленного комплекса за счет создания новых высокотехнологичных производств.</w:t>
            </w:r>
          </w:p>
        </w:tc>
      </w:tr>
      <w:tr w:rsidR="008820F7" w:rsidRPr="00490C10" w14:paraId="452F5F46"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04879D9D" w14:textId="77777777" w:rsidR="008820F7" w:rsidRDefault="008820F7">
            <w:pPr>
              <w:pStyle w:val="ad"/>
              <w:jc w:val="center"/>
              <w:rPr>
                <w:rFonts w:ascii="Times New Roman" w:hAnsi="Times New Roman"/>
                <w:sz w:val="20"/>
                <w:szCs w:val="20"/>
              </w:rPr>
            </w:pPr>
            <w:r>
              <w:rPr>
                <w:rFonts w:ascii="Times New Roman" w:hAnsi="Times New Roman"/>
                <w:sz w:val="20"/>
                <w:szCs w:val="20"/>
              </w:rPr>
              <w:t>1</w:t>
            </w:r>
          </w:p>
        </w:tc>
        <w:tc>
          <w:tcPr>
            <w:tcW w:w="4680" w:type="dxa"/>
            <w:tcBorders>
              <w:top w:val="single" w:sz="4" w:space="0" w:color="auto"/>
              <w:left w:val="single" w:sz="4" w:space="0" w:color="auto"/>
              <w:bottom w:val="single" w:sz="4" w:space="0" w:color="auto"/>
              <w:right w:val="single" w:sz="4" w:space="0" w:color="auto"/>
            </w:tcBorders>
            <w:hideMark/>
          </w:tcPr>
          <w:p w14:paraId="61B64E60" w14:textId="77777777" w:rsidR="008820F7" w:rsidRPr="00490C10" w:rsidRDefault="008820F7" w:rsidP="00490C10">
            <w:pPr>
              <w:pStyle w:val="ad"/>
              <w:ind w:firstLine="34"/>
              <w:jc w:val="both"/>
              <w:rPr>
                <w:rFonts w:ascii="Times New Roman" w:hAnsi="Times New Roman"/>
                <w:sz w:val="20"/>
                <w:szCs w:val="20"/>
              </w:rPr>
            </w:pPr>
            <w:r w:rsidRPr="00490C10">
              <w:rPr>
                <w:rFonts w:ascii="Times New Roman" w:hAnsi="Times New Roman"/>
                <w:sz w:val="20"/>
                <w:szCs w:val="20"/>
              </w:rPr>
              <w:t>Индекс промышленного производства, в % к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14:paraId="29E99783"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95,2</w:t>
            </w:r>
          </w:p>
        </w:tc>
        <w:tc>
          <w:tcPr>
            <w:tcW w:w="993" w:type="dxa"/>
            <w:tcBorders>
              <w:top w:val="single" w:sz="4" w:space="0" w:color="auto"/>
              <w:left w:val="single" w:sz="4" w:space="0" w:color="auto"/>
              <w:bottom w:val="single" w:sz="4" w:space="0" w:color="auto"/>
              <w:right w:val="single" w:sz="4" w:space="0" w:color="auto"/>
            </w:tcBorders>
            <w:hideMark/>
          </w:tcPr>
          <w:p w14:paraId="01663FE1"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101,0</w:t>
            </w:r>
          </w:p>
        </w:tc>
        <w:tc>
          <w:tcPr>
            <w:tcW w:w="850" w:type="dxa"/>
            <w:tcBorders>
              <w:top w:val="single" w:sz="4" w:space="0" w:color="auto"/>
              <w:left w:val="single" w:sz="4" w:space="0" w:color="auto"/>
              <w:bottom w:val="single" w:sz="4" w:space="0" w:color="auto"/>
              <w:right w:val="single" w:sz="4" w:space="0" w:color="auto"/>
            </w:tcBorders>
            <w:hideMark/>
          </w:tcPr>
          <w:p w14:paraId="4AAD528F"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102,3</w:t>
            </w:r>
          </w:p>
        </w:tc>
        <w:tc>
          <w:tcPr>
            <w:tcW w:w="850" w:type="dxa"/>
            <w:tcBorders>
              <w:top w:val="single" w:sz="4" w:space="0" w:color="auto"/>
              <w:left w:val="single" w:sz="4" w:space="0" w:color="auto"/>
              <w:bottom w:val="single" w:sz="4" w:space="0" w:color="auto"/>
              <w:right w:val="single" w:sz="4" w:space="0" w:color="auto"/>
            </w:tcBorders>
            <w:hideMark/>
          </w:tcPr>
          <w:p w14:paraId="76451E26"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103,7</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54A29A2E" w14:textId="77777777" w:rsidR="008820F7" w:rsidRPr="00490C10" w:rsidRDefault="008820F7" w:rsidP="00490C10">
            <w:pPr>
              <w:pStyle w:val="ad"/>
              <w:jc w:val="both"/>
              <w:rPr>
                <w:rFonts w:ascii="Times New Roman" w:hAnsi="Times New Roman"/>
                <w:b/>
                <w:sz w:val="20"/>
                <w:szCs w:val="20"/>
              </w:rPr>
            </w:pPr>
            <w:r w:rsidRPr="00490C10">
              <w:rPr>
                <w:rFonts w:ascii="Times New Roman" w:hAnsi="Times New Roman"/>
                <w:sz w:val="20"/>
                <w:szCs w:val="20"/>
              </w:rPr>
              <w:t>Отдел экономики, земельных и имущественных отношений администрации Урмарского муниципального округа</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7D01B2A5"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sz w:val="20"/>
                <w:szCs w:val="20"/>
              </w:rPr>
              <w:t xml:space="preserve">Муниципальная </w:t>
            </w:r>
            <w:hyperlink r:id="rId10" w:history="1">
              <w:r w:rsidRPr="00490C10">
                <w:rPr>
                  <w:rStyle w:val="ac"/>
                  <w:rFonts w:ascii="Times New Roman" w:hAnsi="Times New Roman"/>
                  <w:sz w:val="20"/>
                  <w:szCs w:val="20"/>
                </w:rPr>
                <w:t>программа</w:t>
              </w:r>
            </w:hyperlink>
            <w:r w:rsidRPr="00490C10">
              <w:rPr>
                <w:rFonts w:ascii="Times New Roman" w:hAnsi="Times New Roman"/>
                <w:sz w:val="20"/>
                <w:szCs w:val="20"/>
              </w:rPr>
              <w:t xml:space="preserve"> Урмарского муниципального округа  Чувашской </w:t>
            </w:r>
            <w:proofErr w:type="spellStart"/>
            <w:r w:rsidRPr="00490C10">
              <w:rPr>
                <w:rFonts w:ascii="Times New Roman" w:hAnsi="Times New Roman"/>
                <w:sz w:val="20"/>
                <w:szCs w:val="20"/>
              </w:rPr>
              <w:t>Республи-ки</w:t>
            </w:r>
            <w:proofErr w:type="spellEnd"/>
            <w:r w:rsidRPr="00490C10">
              <w:rPr>
                <w:rFonts w:ascii="Times New Roman" w:hAnsi="Times New Roman"/>
                <w:sz w:val="20"/>
                <w:szCs w:val="20"/>
              </w:rPr>
              <w:t xml:space="preserve"> «Экономическое развитие»</w:t>
            </w:r>
          </w:p>
        </w:tc>
      </w:tr>
      <w:tr w:rsidR="008820F7" w:rsidRPr="00490C10" w14:paraId="4A7E41AF"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4566D9AB" w14:textId="77777777" w:rsidR="008820F7" w:rsidRDefault="008820F7">
            <w:pPr>
              <w:pStyle w:val="ad"/>
              <w:jc w:val="center"/>
              <w:rPr>
                <w:rFonts w:ascii="Times New Roman" w:hAnsi="Times New Roman"/>
                <w:sz w:val="20"/>
                <w:szCs w:val="20"/>
              </w:rPr>
            </w:pPr>
            <w:r>
              <w:rPr>
                <w:rFonts w:ascii="Times New Roman" w:hAnsi="Times New Roman"/>
                <w:sz w:val="20"/>
                <w:szCs w:val="20"/>
              </w:rPr>
              <w:t>2</w:t>
            </w:r>
          </w:p>
        </w:tc>
        <w:tc>
          <w:tcPr>
            <w:tcW w:w="4680" w:type="dxa"/>
            <w:tcBorders>
              <w:top w:val="single" w:sz="4" w:space="0" w:color="auto"/>
              <w:left w:val="single" w:sz="4" w:space="0" w:color="auto"/>
              <w:bottom w:val="single" w:sz="4" w:space="0" w:color="auto"/>
              <w:right w:val="single" w:sz="4" w:space="0" w:color="auto"/>
            </w:tcBorders>
            <w:hideMark/>
          </w:tcPr>
          <w:p w14:paraId="15B95BC7" w14:textId="77777777" w:rsidR="008820F7" w:rsidRPr="00490C10" w:rsidRDefault="008820F7" w:rsidP="00490C10">
            <w:pPr>
              <w:pStyle w:val="ad"/>
              <w:ind w:firstLine="34"/>
              <w:jc w:val="both"/>
              <w:rPr>
                <w:rFonts w:ascii="Times New Roman" w:hAnsi="Times New Roman"/>
                <w:b/>
                <w:i/>
                <w:sz w:val="20"/>
                <w:szCs w:val="20"/>
              </w:rPr>
            </w:pPr>
            <w:r w:rsidRPr="00490C10">
              <w:rPr>
                <w:rFonts w:ascii="Times New Roman" w:hAnsi="Times New Roman"/>
                <w:sz w:val="20"/>
                <w:szCs w:val="20"/>
              </w:rPr>
              <w:t xml:space="preserve">Отгружено товаров собственного производства, выполнено работ и оказано услуг собственными силами организаций по видам </w:t>
            </w:r>
            <w:proofErr w:type="gramStart"/>
            <w:r w:rsidRPr="00490C10">
              <w:rPr>
                <w:rFonts w:ascii="Times New Roman" w:hAnsi="Times New Roman"/>
                <w:sz w:val="20"/>
                <w:szCs w:val="20"/>
              </w:rPr>
              <w:t>деятельности  «</w:t>
            </w:r>
            <w:proofErr w:type="gramEnd"/>
            <w:r w:rsidRPr="00490C10">
              <w:rPr>
                <w:rFonts w:ascii="Times New Roman" w:hAnsi="Times New Roman"/>
                <w:sz w:val="20"/>
                <w:szCs w:val="20"/>
              </w:rPr>
              <w:t xml:space="preserve">обрабатывающие производства», «обеспечение электрической энергией, газом и паром»", «водоснабжение», </w:t>
            </w:r>
            <w:proofErr w:type="spellStart"/>
            <w:r w:rsidRPr="00490C10">
              <w:rPr>
                <w:rFonts w:ascii="Times New Roman" w:hAnsi="Times New Roman"/>
                <w:sz w:val="20"/>
                <w:szCs w:val="20"/>
              </w:rPr>
              <w:t>млн.руб</w:t>
            </w:r>
            <w:proofErr w:type="spellEnd"/>
            <w:r w:rsidRPr="00490C10">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028EEE"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71,9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31E554"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79,3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378914"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83,5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92B2A3"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89,0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10DBE00C" w14:textId="77777777" w:rsidR="008820F7" w:rsidRPr="00490C10" w:rsidRDefault="008820F7" w:rsidP="00490C10">
            <w:pPr>
              <w:spacing w:line="240" w:lineRule="auto"/>
              <w:rPr>
                <w:rFonts w:ascii="Times New Roman" w:eastAsia="Calibri" w:hAnsi="Times New Roman" w:cs="Times New Roman"/>
                <w:b/>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E2EF51D"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7A01C45D"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68AAC2D8"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b/>
                <w:sz w:val="20"/>
                <w:szCs w:val="20"/>
              </w:rPr>
              <w:t>Задача 1.2. Создание высокотехнологичного агропромышленного комплекса, обеспечивающего население качественной и экологически чистой продукцией</w:t>
            </w:r>
          </w:p>
        </w:tc>
      </w:tr>
      <w:tr w:rsidR="008820F7" w:rsidRPr="00490C10" w14:paraId="39BAC282"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30D71334" w14:textId="77777777" w:rsidR="008820F7" w:rsidRDefault="008820F7" w:rsidP="008820F7">
            <w:pPr>
              <w:pStyle w:val="ConsPlusNormal0"/>
              <w:ind w:firstLine="0"/>
              <w:jc w:val="center"/>
              <w:rPr>
                <w:rFonts w:ascii="Times New Roman" w:hAnsi="Times New Roman"/>
                <w:sz w:val="20"/>
                <w:szCs w:val="20"/>
                <w:highlight w:val="yellow"/>
              </w:rPr>
            </w:pPr>
            <w:r>
              <w:rPr>
                <w:rFonts w:ascii="Times New Roman" w:hAnsi="Times New Roman"/>
                <w:sz w:val="20"/>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6088FA0" w14:textId="77777777" w:rsidR="008820F7" w:rsidRPr="00490C10" w:rsidRDefault="008820F7" w:rsidP="00490C10">
            <w:pPr>
              <w:pStyle w:val="ConsPlusNormal0"/>
              <w:jc w:val="both"/>
              <w:rPr>
                <w:rFonts w:ascii="Times New Roman" w:hAnsi="Times New Roman" w:cs="Times New Roman"/>
                <w:sz w:val="20"/>
                <w:szCs w:val="20"/>
                <w:highlight w:val="yellow"/>
              </w:rPr>
            </w:pPr>
            <w:r w:rsidRPr="00490C10">
              <w:rPr>
                <w:rFonts w:ascii="Times New Roman" w:hAnsi="Times New Roman" w:cs="Times New Roman"/>
                <w:sz w:val="20"/>
                <w:szCs w:val="20"/>
              </w:rPr>
              <w:t xml:space="preserve">Индекс производства продукции сельского хозяйства в хозяйствах всех категорий, % к предыдущему году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7ACFE1"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160,8</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85D403"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2358CB"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125E8D"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105,0</w:t>
            </w:r>
          </w:p>
        </w:tc>
        <w:tc>
          <w:tcPr>
            <w:tcW w:w="2978" w:type="dxa"/>
            <w:tcBorders>
              <w:top w:val="single" w:sz="4" w:space="0" w:color="auto"/>
              <w:left w:val="single" w:sz="4" w:space="0" w:color="auto"/>
              <w:bottom w:val="single" w:sz="4" w:space="0" w:color="auto"/>
              <w:right w:val="single" w:sz="4" w:space="0" w:color="auto"/>
            </w:tcBorders>
            <w:hideMark/>
          </w:tcPr>
          <w:p w14:paraId="22C23C56"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Отдел развития АПК и экологии администрации Урмарского муниципального округа Чувашской Республики</w:t>
            </w:r>
          </w:p>
        </w:tc>
        <w:tc>
          <w:tcPr>
            <w:tcW w:w="2836" w:type="dxa"/>
            <w:tcBorders>
              <w:top w:val="single" w:sz="4" w:space="0" w:color="auto"/>
              <w:left w:val="single" w:sz="4" w:space="0" w:color="auto"/>
              <w:bottom w:val="single" w:sz="4" w:space="0" w:color="auto"/>
              <w:right w:val="single" w:sz="4" w:space="0" w:color="auto"/>
            </w:tcBorders>
            <w:hideMark/>
          </w:tcPr>
          <w:p w14:paraId="1091857D"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 xml:space="preserve">Муниципальная </w:t>
            </w:r>
            <w:hyperlink r:id="rId11" w:history="1">
              <w:r w:rsidRPr="00490C10">
                <w:rPr>
                  <w:rStyle w:val="ac"/>
                  <w:rFonts w:ascii="Times New Roman" w:hAnsi="Times New Roman"/>
                  <w:sz w:val="20"/>
                  <w:szCs w:val="20"/>
                </w:rPr>
                <w:t>программа</w:t>
              </w:r>
            </w:hyperlink>
            <w:r w:rsidRPr="00490C10">
              <w:rPr>
                <w:rFonts w:ascii="Times New Roman" w:hAnsi="Times New Roman"/>
                <w:sz w:val="20"/>
                <w:szCs w:val="20"/>
              </w:rPr>
              <w:t xml:space="preserve"> Урмарского муниципального округа Чувашской </w:t>
            </w:r>
            <w:proofErr w:type="spellStart"/>
            <w:r w:rsidRPr="00490C10">
              <w:rPr>
                <w:rFonts w:ascii="Times New Roman" w:hAnsi="Times New Roman"/>
                <w:sz w:val="20"/>
                <w:szCs w:val="20"/>
              </w:rPr>
              <w:t>Республи-ки</w:t>
            </w:r>
            <w:proofErr w:type="spellEnd"/>
            <w:r w:rsidRPr="00490C10">
              <w:rPr>
                <w:rFonts w:ascii="Times New Roman" w:hAnsi="Times New Roman"/>
                <w:sz w:val="20"/>
                <w:szCs w:val="20"/>
              </w:rPr>
              <w:t xml:space="preserve"> </w:t>
            </w:r>
            <w:r w:rsidRPr="00490C10">
              <w:rPr>
                <w:rFonts w:ascii="Times New Roman" w:hAnsi="Times New Roman"/>
                <w:b/>
                <w:sz w:val="20"/>
                <w:szCs w:val="20"/>
              </w:rPr>
              <w:t>«</w:t>
            </w:r>
            <w:r w:rsidRPr="00490C10">
              <w:rPr>
                <w:rFonts w:ascii="Times New Roman" w:hAnsi="Times New Roman"/>
                <w:sz w:val="20"/>
                <w:szCs w:val="20"/>
              </w:rPr>
              <w:t>Развитие сельского хозяйства и регулирование рынка сельскохозяйственной продукции, сырья и продовольствия »</w:t>
            </w:r>
          </w:p>
        </w:tc>
      </w:tr>
      <w:tr w:rsidR="008820F7" w:rsidRPr="00490C10" w14:paraId="361D4747"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4CC4D49C" w14:textId="77777777" w:rsidR="008820F7" w:rsidRPr="00490C10" w:rsidRDefault="008820F7" w:rsidP="00490C10">
            <w:pPr>
              <w:pStyle w:val="ConsPlusNormal0"/>
              <w:ind w:firstLine="0"/>
              <w:jc w:val="both"/>
              <w:outlineLvl w:val="4"/>
              <w:rPr>
                <w:rFonts w:ascii="Times New Roman" w:hAnsi="Times New Roman" w:cs="Times New Roman"/>
                <w:sz w:val="20"/>
                <w:szCs w:val="20"/>
              </w:rPr>
            </w:pPr>
            <w:r w:rsidRPr="00490C10">
              <w:rPr>
                <w:rFonts w:ascii="Times New Roman" w:hAnsi="Times New Roman" w:cs="Times New Roman"/>
                <w:b/>
                <w:sz w:val="20"/>
                <w:szCs w:val="20"/>
              </w:rPr>
              <w:t>Задача 1.3. Развитие транспортной инфраструктуры</w:t>
            </w:r>
          </w:p>
        </w:tc>
      </w:tr>
      <w:tr w:rsidR="008820F7" w:rsidRPr="00490C10" w14:paraId="1153FCF4"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1C444A22" w14:textId="77777777" w:rsidR="008820F7" w:rsidRDefault="008820F7" w:rsidP="008820F7">
            <w:pPr>
              <w:pStyle w:val="ConsPlusNormal0"/>
              <w:ind w:firstLine="0"/>
              <w:jc w:val="center"/>
              <w:rPr>
                <w:rFonts w:ascii="Times New Roman" w:hAnsi="Times New Roman"/>
                <w:sz w:val="20"/>
                <w:highlight w:val="yellow"/>
              </w:rPr>
            </w:pPr>
            <w:r>
              <w:rPr>
                <w:rFonts w:ascii="Times New Roman" w:hAnsi="Times New Roman"/>
                <w:sz w:val="20"/>
              </w:rPr>
              <w:t>4.</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2DCBDF1" w14:textId="77777777" w:rsidR="008820F7" w:rsidRPr="00490C10" w:rsidRDefault="008820F7" w:rsidP="00490C10">
            <w:pPr>
              <w:pStyle w:val="ConsPlusNormal0"/>
              <w:jc w:val="both"/>
              <w:rPr>
                <w:rFonts w:ascii="Times New Roman" w:hAnsi="Times New Roman" w:cs="Times New Roman"/>
                <w:sz w:val="20"/>
                <w:szCs w:val="20"/>
                <w:highlight w:val="yellow"/>
              </w:rPr>
            </w:pPr>
            <w:r w:rsidRPr="00490C10">
              <w:rPr>
                <w:rFonts w:ascii="Times New Roman" w:hAnsi="Times New Roman" w:cs="Times New Roman"/>
                <w:sz w:val="20"/>
                <w:szCs w:val="20"/>
              </w:rPr>
              <w:t xml:space="preserve">Протяжённость автомобильных дорог общего пользования местного значения, на территории Урмарского муниципального </w:t>
            </w:r>
            <w:proofErr w:type="gramStart"/>
            <w:r w:rsidRPr="00490C10">
              <w:rPr>
                <w:rFonts w:ascii="Times New Roman" w:hAnsi="Times New Roman" w:cs="Times New Roman"/>
                <w:sz w:val="20"/>
                <w:szCs w:val="20"/>
              </w:rPr>
              <w:t>округа ,км</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14:paraId="696F73E1"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645,2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BD7AD2"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645,2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1DB357"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645,2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75DD8E"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645,2</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19C17F55" w14:textId="77777777" w:rsidR="008820F7" w:rsidRPr="00490C10" w:rsidRDefault="008820F7" w:rsidP="00490C10">
            <w:pPr>
              <w:pStyle w:val="ConsPlusNormal0"/>
              <w:jc w:val="both"/>
              <w:outlineLvl w:val="4"/>
              <w:rPr>
                <w:rFonts w:ascii="Times New Roman" w:hAnsi="Times New Roman" w:cs="Times New Roman"/>
                <w:sz w:val="20"/>
                <w:szCs w:val="20"/>
              </w:rPr>
            </w:pPr>
            <w:r w:rsidRPr="00490C10">
              <w:rPr>
                <w:rFonts w:ascii="Times New Roman" w:hAnsi="Times New Roman" w:cs="Times New Roman"/>
                <w:sz w:val="20"/>
                <w:szCs w:val="20"/>
              </w:rPr>
              <w:t>Отдел строительства и дорожного хозяйства администрации Урмарского 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2F3EA530" w14:textId="77777777" w:rsidR="008820F7" w:rsidRPr="00490C10" w:rsidRDefault="008820F7" w:rsidP="00490C10">
            <w:pPr>
              <w:pStyle w:val="ConsPlusNormal0"/>
              <w:jc w:val="both"/>
              <w:outlineLvl w:val="4"/>
              <w:rPr>
                <w:rFonts w:ascii="Times New Roman" w:hAnsi="Times New Roman" w:cs="Times New Roman"/>
                <w:sz w:val="20"/>
                <w:szCs w:val="20"/>
              </w:rPr>
            </w:pPr>
            <w:r w:rsidRPr="00490C10">
              <w:rPr>
                <w:rFonts w:ascii="Times New Roman" w:hAnsi="Times New Roman" w:cs="Times New Roman"/>
                <w:sz w:val="20"/>
                <w:szCs w:val="20"/>
              </w:rPr>
              <w:t xml:space="preserve">Муниципальные </w:t>
            </w:r>
            <w:proofErr w:type="gramStart"/>
            <w:r w:rsidRPr="00490C10">
              <w:rPr>
                <w:rFonts w:ascii="Times New Roman" w:hAnsi="Times New Roman" w:cs="Times New Roman"/>
                <w:sz w:val="20"/>
                <w:szCs w:val="20"/>
              </w:rPr>
              <w:t>программа  Урмарского</w:t>
            </w:r>
            <w:proofErr w:type="gramEnd"/>
            <w:r w:rsidRPr="00490C10">
              <w:rPr>
                <w:rFonts w:ascii="Times New Roman" w:hAnsi="Times New Roman" w:cs="Times New Roman"/>
                <w:sz w:val="20"/>
                <w:szCs w:val="20"/>
              </w:rPr>
              <w:t xml:space="preserve"> муниципального округа Чувашской Республики «Развитие транспортной системы»</w:t>
            </w:r>
          </w:p>
        </w:tc>
      </w:tr>
      <w:tr w:rsidR="008820F7" w:rsidRPr="00490C10" w14:paraId="685829FE"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5E1BE04D"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5</w:t>
            </w:r>
          </w:p>
        </w:tc>
        <w:tc>
          <w:tcPr>
            <w:tcW w:w="4680" w:type="dxa"/>
            <w:tcBorders>
              <w:top w:val="single" w:sz="4" w:space="0" w:color="auto"/>
              <w:left w:val="single" w:sz="4" w:space="0" w:color="auto"/>
              <w:bottom w:val="single" w:sz="4" w:space="0" w:color="auto"/>
              <w:right w:val="single" w:sz="4" w:space="0" w:color="auto"/>
            </w:tcBorders>
            <w:vAlign w:val="center"/>
            <w:hideMark/>
          </w:tcPr>
          <w:p w14:paraId="6E78C4A2"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Протяжённость автомобильных дорог общего пользования местного значения, находящихся в нормативном состоянии, км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1C72D0"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159,9</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6D6810"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175,9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3DE0C4"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215,96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E4867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255,9</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5A072CBD"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04C40A0"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671ACE3E"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194FD662"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lastRenderedPageBreak/>
              <w:t>6.</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6E030AA"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 в их общей протяженности,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7B30B"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24,8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5C52D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27,2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E2AB2C"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CD6FDA"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39,6</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5948F93A"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F8E09CC"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30459DEB"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0A671963" w14:textId="77777777" w:rsidR="008820F7" w:rsidRPr="00490C10" w:rsidRDefault="008820F7" w:rsidP="00490C10">
            <w:pPr>
              <w:pStyle w:val="ad"/>
              <w:ind w:firstLine="34"/>
              <w:jc w:val="both"/>
              <w:rPr>
                <w:rFonts w:ascii="Times New Roman" w:hAnsi="Times New Roman"/>
                <w:sz w:val="20"/>
                <w:szCs w:val="20"/>
              </w:rPr>
            </w:pPr>
            <w:r w:rsidRPr="00490C10">
              <w:rPr>
                <w:rFonts w:ascii="Times New Roman" w:hAnsi="Times New Roman"/>
                <w:b/>
                <w:sz w:val="20"/>
                <w:szCs w:val="20"/>
              </w:rPr>
              <w:t>Задача 1.4. Развитие информатизации и связи</w:t>
            </w:r>
          </w:p>
        </w:tc>
      </w:tr>
      <w:tr w:rsidR="008820F7" w:rsidRPr="00490C10" w14:paraId="5CC8FB9C"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79C807A0" w14:textId="77777777" w:rsidR="008820F7" w:rsidRDefault="008820F7">
            <w:pPr>
              <w:pStyle w:val="ConsPlusNormal0"/>
              <w:jc w:val="center"/>
              <w:rPr>
                <w:rFonts w:ascii="Times New Roman" w:hAnsi="Times New Roman"/>
                <w:sz w:val="20"/>
                <w:szCs w:val="20"/>
              </w:rPr>
            </w:pPr>
            <w:r>
              <w:rPr>
                <w:rFonts w:ascii="Times New Roman" w:hAnsi="Times New Roman"/>
                <w:sz w:val="20"/>
              </w:rPr>
              <w:t>7</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9D97B5E"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Число домашних хозяйств, имеющих широкополосный доступ к информационно- телекоммуникационной сети «интернет», в расчете на 100 домашних хозяйств, единиц</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5E6A89"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77</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29FC1B" w14:textId="77777777" w:rsidR="008820F7" w:rsidRPr="00490C10" w:rsidRDefault="008820F7" w:rsidP="00490C10">
            <w:pPr>
              <w:pStyle w:val="ConsPlusNormal0"/>
              <w:jc w:val="center"/>
              <w:rPr>
                <w:rFonts w:ascii="Times New Roman" w:hAnsi="Times New Roman" w:cs="Times New Roman"/>
                <w:sz w:val="20"/>
                <w:szCs w:val="20"/>
              </w:rPr>
            </w:pPr>
            <w:r w:rsidRPr="00490C10">
              <w:rPr>
                <w:rFonts w:ascii="Times New Roman" w:hAnsi="Times New Roman" w:cs="Times New Roman"/>
                <w:sz w:val="20"/>
                <w:szCs w:val="20"/>
              </w:rPr>
              <w:t>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B99F34" w14:textId="77777777" w:rsidR="008820F7" w:rsidRPr="00490C10" w:rsidRDefault="008820F7" w:rsidP="00490C10">
            <w:pPr>
              <w:pStyle w:val="ConsPlusNormal0"/>
              <w:jc w:val="center"/>
              <w:rPr>
                <w:rFonts w:ascii="Times New Roman" w:hAnsi="Times New Roman" w:cs="Times New Roman"/>
                <w:sz w:val="20"/>
                <w:szCs w:val="20"/>
              </w:rPr>
            </w:pPr>
            <w:r w:rsidRPr="00490C10">
              <w:rPr>
                <w:rFonts w:ascii="Times New Roman" w:hAnsi="Times New Roman" w:cs="Times New Roman"/>
                <w:sz w:val="20"/>
                <w:szCs w:val="20"/>
              </w:rPr>
              <w:t>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1D706B" w14:textId="77777777" w:rsidR="008820F7" w:rsidRPr="00490C10" w:rsidRDefault="008820F7" w:rsidP="00490C10">
            <w:pPr>
              <w:pStyle w:val="ConsPlusNormal0"/>
              <w:jc w:val="center"/>
              <w:rPr>
                <w:rFonts w:ascii="Times New Roman" w:hAnsi="Times New Roman" w:cs="Times New Roman"/>
                <w:sz w:val="20"/>
                <w:szCs w:val="20"/>
              </w:rPr>
            </w:pPr>
            <w:r w:rsidRPr="00490C10">
              <w:rPr>
                <w:rFonts w:ascii="Times New Roman" w:hAnsi="Times New Roman" w:cs="Times New Roman"/>
                <w:sz w:val="20"/>
                <w:szCs w:val="20"/>
              </w:rPr>
              <w:t>80</w:t>
            </w:r>
          </w:p>
        </w:tc>
        <w:tc>
          <w:tcPr>
            <w:tcW w:w="2978" w:type="dxa"/>
            <w:tcBorders>
              <w:top w:val="single" w:sz="4" w:space="0" w:color="auto"/>
              <w:left w:val="single" w:sz="4" w:space="0" w:color="auto"/>
              <w:bottom w:val="single" w:sz="4" w:space="0" w:color="auto"/>
              <w:right w:val="single" w:sz="4" w:space="0" w:color="auto"/>
            </w:tcBorders>
            <w:hideMark/>
          </w:tcPr>
          <w:p w14:paraId="796EB3AD" w14:textId="77777777" w:rsidR="008820F7" w:rsidRPr="00490C10" w:rsidRDefault="008820F7" w:rsidP="00490C10">
            <w:pPr>
              <w:pStyle w:val="ad"/>
              <w:ind w:firstLine="34"/>
              <w:jc w:val="both"/>
              <w:rPr>
                <w:rFonts w:ascii="Times New Roman" w:hAnsi="Times New Roman"/>
                <w:sz w:val="20"/>
                <w:szCs w:val="20"/>
              </w:rPr>
            </w:pPr>
            <w:r w:rsidRPr="00490C10">
              <w:rPr>
                <w:rFonts w:ascii="Times New Roman" w:hAnsi="Times New Roman"/>
                <w:sz w:val="20"/>
                <w:szCs w:val="20"/>
              </w:rPr>
              <w:t>Информационный отдел администрации Урмарского муниципального округа Чувашской Республики</w:t>
            </w:r>
          </w:p>
        </w:tc>
        <w:tc>
          <w:tcPr>
            <w:tcW w:w="2836" w:type="dxa"/>
            <w:tcBorders>
              <w:top w:val="single" w:sz="4" w:space="0" w:color="auto"/>
              <w:left w:val="single" w:sz="4" w:space="0" w:color="auto"/>
              <w:bottom w:val="single" w:sz="4" w:space="0" w:color="auto"/>
              <w:right w:val="single" w:sz="4" w:space="0" w:color="auto"/>
            </w:tcBorders>
            <w:hideMark/>
          </w:tcPr>
          <w:p w14:paraId="26EFE8F6" w14:textId="77777777" w:rsidR="008820F7" w:rsidRPr="00490C10" w:rsidRDefault="008820F7" w:rsidP="00490C10">
            <w:pPr>
              <w:pStyle w:val="ad"/>
              <w:ind w:firstLine="34"/>
              <w:jc w:val="both"/>
              <w:rPr>
                <w:rFonts w:ascii="Times New Roman" w:hAnsi="Times New Roman"/>
                <w:sz w:val="20"/>
                <w:szCs w:val="20"/>
              </w:rPr>
            </w:pPr>
            <w:r w:rsidRPr="00490C10">
              <w:rPr>
                <w:rFonts w:ascii="Times New Roman" w:hAnsi="Times New Roman"/>
                <w:sz w:val="20"/>
                <w:szCs w:val="20"/>
              </w:rPr>
              <w:t xml:space="preserve">Муниципальная </w:t>
            </w:r>
            <w:hyperlink r:id="rId12" w:history="1">
              <w:r w:rsidRPr="00490C10">
                <w:rPr>
                  <w:rStyle w:val="ac"/>
                  <w:rFonts w:ascii="Times New Roman" w:hAnsi="Times New Roman"/>
                  <w:sz w:val="20"/>
                  <w:szCs w:val="20"/>
                </w:rPr>
                <w:t>программа</w:t>
              </w:r>
            </w:hyperlink>
            <w:r w:rsidRPr="00490C10">
              <w:rPr>
                <w:rFonts w:ascii="Times New Roman" w:hAnsi="Times New Roman"/>
                <w:sz w:val="20"/>
                <w:szCs w:val="20"/>
              </w:rPr>
              <w:t xml:space="preserve"> Урмарского муниципального округа Чувашской Республики</w:t>
            </w:r>
            <w:r w:rsidRPr="00490C10">
              <w:rPr>
                <w:rFonts w:ascii="Times New Roman" w:hAnsi="Times New Roman"/>
                <w:color w:val="FF0000"/>
                <w:sz w:val="20"/>
                <w:szCs w:val="20"/>
              </w:rPr>
              <w:t xml:space="preserve"> </w:t>
            </w:r>
            <w:r w:rsidRPr="00490C10">
              <w:rPr>
                <w:rFonts w:ascii="Times New Roman" w:hAnsi="Times New Roman"/>
                <w:sz w:val="20"/>
                <w:szCs w:val="20"/>
              </w:rPr>
              <w:t>«Цифровое общество»</w:t>
            </w:r>
          </w:p>
        </w:tc>
      </w:tr>
      <w:tr w:rsidR="008820F7" w:rsidRPr="00490C10" w14:paraId="586633BC"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25696C23" w14:textId="77777777" w:rsidR="008820F7" w:rsidRPr="00490C10" w:rsidRDefault="008820F7" w:rsidP="00490C10">
            <w:pPr>
              <w:pStyle w:val="ad"/>
              <w:ind w:firstLine="34"/>
              <w:jc w:val="both"/>
              <w:rPr>
                <w:rFonts w:ascii="Times New Roman" w:hAnsi="Times New Roman"/>
                <w:b/>
                <w:bCs/>
                <w:i/>
                <w:sz w:val="20"/>
                <w:szCs w:val="20"/>
              </w:rPr>
            </w:pPr>
            <w:r w:rsidRPr="00490C10">
              <w:rPr>
                <w:rFonts w:ascii="Times New Roman" w:hAnsi="Times New Roman"/>
                <w:b/>
                <w:bCs/>
                <w:i/>
                <w:sz w:val="20"/>
                <w:szCs w:val="20"/>
              </w:rPr>
              <w:t xml:space="preserve">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w:t>
            </w:r>
            <w:proofErr w:type="gramStart"/>
            <w:r w:rsidRPr="00490C10">
              <w:rPr>
                <w:rFonts w:ascii="Times New Roman" w:hAnsi="Times New Roman"/>
                <w:b/>
                <w:bCs/>
                <w:i/>
                <w:sz w:val="20"/>
                <w:szCs w:val="20"/>
              </w:rPr>
              <w:t>муниципального  управления</w:t>
            </w:r>
            <w:proofErr w:type="gramEnd"/>
            <w:r w:rsidRPr="00490C10">
              <w:rPr>
                <w:rFonts w:ascii="Times New Roman" w:hAnsi="Times New Roman"/>
                <w:b/>
                <w:bCs/>
                <w:i/>
                <w:sz w:val="20"/>
                <w:szCs w:val="20"/>
              </w:rPr>
              <w:t xml:space="preserve"> на всех уровнях</w:t>
            </w:r>
          </w:p>
        </w:tc>
      </w:tr>
      <w:tr w:rsidR="008820F7" w:rsidRPr="00490C10" w14:paraId="7A129A41"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63DB95E7"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b/>
                <w:bCs/>
                <w:sz w:val="20"/>
                <w:szCs w:val="20"/>
              </w:rPr>
              <w:t>Задача 2.1. Формирование привлекательного инвестиционного климата для привлечения инвестиций мирового уровня</w:t>
            </w:r>
          </w:p>
        </w:tc>
      </w:tr>
      <w:tr w:rsidR="008820F7" w:rsidRPr="00490C10" w14:paraId="0F8286C9" w14:textId="77777777" w:rsidTr="008820F7">
        <w:trPr>
          <w:trHeight w:val="1190"/>
        </w:trPr>
        <w:tc>
          <w:tcPr>
            <w:tcW w:w="851" w:type="dxa"/>
            <w:tcBorders>
              <w:top w:val="single" w:sz="4" w:space="0" w:color="auto"/>
              <w:left w:val="single" w:sz="4" w:space="0" w:color="auto"/>
              <w:bottom w:val="single" w:sz="4" w:space="0" w:color="auto"/>
              <w:right w:val="single" w:sz="4" w:space="0" w:color="auto"/>
            </w:tcBorders>
            <w:vAlign w:val="center"/>
            <w:hideMark/>
          </w:tcPr>
          <w:p w14:paraId="36B49990" w14:textId="77777777" w:rsidR="008820F7" w:rsidRDefault="008820F7">
            <w:pPr>
              <w:pStyle w:val="ad"/>
              <w:jc w:val="center"/>
              <w:rPr>
                <w:rFonts w:ascii="Times New Roman" w:hAnsi="Times New Roman"/>
                <w:sz w:val="20"/>
                <w:szCs w:val="20"/>
              </w:rPr>
            </w:pPr>
            <w:r>
              <w:rPr>
                <w:rFonts w:ascii="Times New Roman" w:hAnsi="Times New Roman"/>
                <w:sz w:val="20"/>
                <w:szCs w:val="20"/>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973FD28" w14:textId="77777777" w:rsidR="008820F7" w:rsidRPr="00490C10" w:rsidRDefault="008820F7" w:rsidP="00490C10">
            <w:pPr>
              <w:pStyle w:val="ad"/>
              <w:rPr>
                <w:rFonts w:ascii="Times New Roman" w:hAnsi="Times New Roman"/>
                <w:sz w:val="20"/>
                <w:szCs w:val="20"/>
              </w:rPr>
            </w:pPr>
            <w:r w:rsidRPr="00490C10">
              <w:rPr>
                <w:rFonts w:ascii="Times New Roman" w:hAnsi="Times New Roman"/>
                <w:sz w:val="20"/>
                <w:szCs w:val="20"/>
              </w:rPr>
              <w:t>Объем инвестиций в основной капитал за счет всех источников финансирования, млн. рублей</w:t>
            </w:r>
          </w:p>
        </w:tc>
        <w:tc>
          <w:tcPr>
            <w:tcW w:w="992" w:type="dxa"/>
            <w:tcBorders>
              <w:top w:val="single" w:sz="4" w:space="0" w:color="auto"/>
              <w:left w:val="single" w:sz="4" w:space="0" w:color="auto"/>
              <w:bottom w:val="single" w:sz="4" w:space="0" w:color="auto"/>
              <w:right w:val="single" w:sz="4" w:space="0" w:color="auto"/>
            </w:tcBorders>
            <w:vAlign w:val="center"/>
          </w:tcPr>
          <w:p w14:paraId="01C3CB31" w14:textId="77777777" w:rsidR="008820F7" w:rsidRPr="00490C10" w:rsidRDefault="008820F7" w:rsidP="00490C10">
            <w:pPr>
              <w:pStyle w:val="ad"/>
              <w:jc w:val="center"/>
              <w:rPr>
                <w:rFonts w:ascii="Times New Roman" w:hAnsi="Times New Roman"/>
                <w:sz w:val="20"/>
                <w:szCs w:val="20"/>
              </w:rPr>
            </w:pPr>
          </w:p>
          <w:p w14:paraId="4F56BA3E"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525,0</w:t>
            </w:r>
          </w:p>
          <w:p w14:paraId="4D33B324" w14:textId="77777777" w:rsidR="008820F7" w:rsidRPr="00490C10" w:rsidRDefault="008820F7" w:rsidP="00490C10">
            <w:pPr>
              <w:pStyle w:val="ad"/>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36C5C05"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390,0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1313E3"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470,0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EEF722"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556,0</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7F8B9D01" w14:textId="77777777" w:rsidR="008820F7" w:rsidRPr="00490C10" w:rsidRDefault="008820F7" w:rsidP="00490C10">
            <w:pPr>
              <w:pStyle w:val="ad"/>
              <w:ind w:firstLine="34"/>
              <w:jc w:val="both"/>
              <w:rPr>
                <w:rFonts w:ascii="Times New Roman" w:hAnsi="Times New Roman"/>
                <w:sz w:val="20"/>
                <w:szCs w:val="20"/>
              </w:rPr>
            </w:pPr>
            <w:r w:rsidRPr="00490C10">
              <w:rPr>
                <w:rFonts w:ascii="Times New Roman" w:hAnsi="Times New Roman"/>
                <w:sz w:val="20"/>
                <w:szCs w:val="20"/>
              </w:rPr>
              <w:t>Отдел экономики, земельных и имущественных отношений администрации Урмарского муниципального округа Чувашской Республики;</w:t>
            </w:r>
          </w:p>
          <w:p w14:paraId="2A131E69" w14:textId="77777777" w:rsidR="008820F7" w:rsidRPr="00490C10" w:rsidRDefault="008820F7" w:rsidP="00490C10">
            <w:pPr>
              <w:pStyle w:val="ad"/>
              <w:ind w:firstLine="34"/>
              <w:jc w:val="both"/>
              <w:rPr>
                <w:rFonts w:ascii="Times New Roman" w:hAnsi="Times New Roman"/>
                <w:sz w:val="20"/>
                <w:szCs w:val="20"/>
              </w:rPr>
            </w:pPr>
            <w:r w:rsidRPr="00490C10">
              <w:rPr>
                <w:rFonts w:ascii="Times New Roman" w:hAnsi="Times New Roman"/>
                <w:sz w:val="20"/>
                <w:szCs w:val="20"/>
              </w:rPr>
              <w:t xml:space="preserve"> Отдел развития АПК и экологии администрации Урмарского муниципального округа Чувашской Республики;</w:t>
            </w:r>
          </w:p>
          <w:p w14:paraId="3A825D1D" w14:textId="77777777" w:rsidR="008820F7" w:rsidRPr="00490C10" w:rsidRDefault="008820F7" w:rsidP="00490C10">
            <w:pPr>
              <w:pStyle w:val="ad"/>
              <w:ind w:firstLine="34"/>
              <w:jc w:val="both"/>
              <w:rPr>
                <w:rFonts w:ascii="Times New Roman" w:hAnsi="Times New Roman"/>
                <w:b/>
                <w:bCs/>
                <w:sz w:val="20"/>
                <w:szCs w:val="20"/>
              </w:rPr>
            </w:pPr>
            <w:r w:rsidRPr="00490C10">
              <w:rPr>
                <w:rFonts w:ascii="Times New Roman" w:hAnsi="Times New Roman"/>
                <w:sz w:val="20"/>
                <w:szCs w:val="20"/>
              </w:rPr>
              <w:t xml:space="preserve">Отдел строительства и дорожного хозяйства </w:t>
            </w:r>
            <w:proofErr w:type="spellStart"/>
            <w:r w:rsidRPr="00490C10">
              <w:rPr>
                <w:rFonts w:ascii="Times New Roman" w:hAnsi="Times New Roman"/>
                <w:sz w:val="20"/>
                <w:szCs w:val="20"/>
              </w:rPr>
              <w:t>адми-нистрации</w:t>
            </w:r>
            <w:proofErr w:type="spellEnd"/>
            <w:r w:rsidRPr="00490C10">
              <w:rPr>
                <w:rFonts w:ascii="Times New Roman" w:hAnsi="Times New Roman"/>
                <w:sz w:val="20"/>
                <w:szCs w:val="20"/>
              </w:rPr>
              <w:t xml:space="preserve"> Урмарского 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363AF980"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sz w:val="20"/>
                <w:szCs w:val="20"/>
              </w:rPr>
              <w:t xml:space="preserve">Муниципальная </w:t>
            </w:r>
            <w:hyperlink r:id="rId13" w:history="1">
              <w:r w:rsidRPr="00490C10">
                <w:rPr>
                  <w:rStyle w:val="ac"/>
                  <w:rFonts w:ascii="Times New Roman" w:hAnsi="Times New Roman"/>
                  <w:sz w:val="20"/>
                  <w:szCs w:val="20"/>
                </w:rPr>
                <w:t>программа</w:t>
              </w:r>
            </w:hyperlink>
            <w:r w:rsidRPr="00490C10">
              <w:rPr>
                <w:rFonts w:ascii="Times New Roman" w:hAnsi="Times New Roman"/>
                <w:sz w:val="20"/>
                <w:szCs w:val="20"/>
              </w:rPr>
              <w:t xml:space="preserve"> Урмарского муниципального округа  Чувашской </w:t>
            </w:r>
            <w:proofErr w:type="spellStart"/>
            <w:r w:rsidRPr="00490C10">
              <w:rPr>
                <w:rFonts w:ascii="Times New Roman" w:hAnsi="Times New Roman"/>
                <w:sz w:val="20"/>
                <w:szCs w:val="20"/>
              </w:rPr>
              <w:t>Республи-ки</w:t>
            </w:r>
            <w:proofErr w:type="spellEnd"/>
            <w:r w:rsidRPr="00490C10">
              <w:rPr>
                <w:rFonts w:ascii="Times New Roman" w:hAnsi="Times New Roman"/>
                <w:sz w:val="20"/>
                <w:szCs w:val="20"/>
              </w:rPr>
              <w:t xml:space="preserve"> «Экономическое развитие»</w:t>
            </w:r>
          </w:p>
        </w:tc>
      </w:tr>
      <w:tr w:rsidR="008820F7" w:rsidRPr="00490C10" w14:paraId="12B33E1A" w14:textId="77777777" w:rsidTr="008820F7">
        <w:tc>
          <w:tcPr>
            <w:tcW w:w="851" w:type="dxa"/>
            <w:tcBorders>
              <w:top w:val="single" w:sz="4" w:space="0" w:color="auto"/>
              <w:left w:val="single" w:sz="4" w:space="0" w:color="auto"/>
              <w:bottom w:val="single" w:sz="4" w:space="0" w:color="auto"/>
              <w:right w:val="single" w:sz="4" w:space="0" w:color="auto"/>
            </w:tcBorders>
            <w:vAlign w:val="center"/>
          </w:tcPr>
          <w:p w14:paraId="1D7973FC" w14:textId="77777777" w:rsidR="008820F7" w:rsidRDefault="008820F7">
            <w:pPr>
              <w:pStyle w:val="ad"/>
              <w:rPr>
                <w:rFonts w:ascii="Times New Roman" w:hAnsi="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57634F68" w14:textId="77777777" w:rsidR="008820F7" w:rsidRPr="00490C10" w:rsidRDefault="008820F7" w:rsidP="00490C10">
            <w:pPr>
              <w:pStyle w:val="ad"/>
              <w:ind w:firstLine="34"/>
              <w:jc w:val="both"/>
              <w:rPr>
                <w:rFonts w:ascii="Times New Roman" w:hAnsi="Times New Roman"/>
                <w:b/>
                <w:i/>
                <w:sz w:val="20"/>
                <w:szCs w:val="20"/>
              </w:rPr>
            </w:pPr>
            <w:r w:rsidRPr="00490C10">
              <w:rPr>
                <w:rFonts w:ascii="Times New Roman" w:hAnsi="Times New Roman"/>
                <w:sz w:val="20"/>
                <w:szCs w:val="20"/>
              </w:rPr>
              <w:t>темп роста, % к предыдущему году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EA1FDA"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101,0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4A439"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103,1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ACD0C2"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104,8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D18934"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108,4</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70896AED" w14:textId="77777777" w:rsidR="008820F7" w:rsidRPr="00490C10" w:rsidRDefault="008820F7" w:rsidP="00490C10">
            <w:pPr>
              <w:spacing w:line="240" w:lineRule="auto"/>
              <w:rPr>
                <w:rFonts w:ascii="Times New Roman" w:eastAsia="Calibri" w:hAnsi="Times New Roman" w:cs="Times New Roman"/>
                <w:b/>
                <w:bCs/>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2D7FA89"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2D88270D"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0162273E"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b/>
                <w:sz w:val="20"/>
                <w:szCs w:val="20"/>
              </w:rPr>
              <w:t>Задача 2.2. Обеспечение благоприятного предпринимательского климата</w:t>
            </w:r>
          </w:p>
        </w:tc>
      </w:tr>
      <w:tr w:rsidR="008820F7" w:rsidRPr="00490C10" w14:paraId="1FE1829E"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5B4EFA09"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2.</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FDB0837"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D71F84"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E0D668"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8E2A3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32,2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F7A441"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32,4</w:t>
            </w:r>
          </w:p>
        </w:tc>
        <w:tc>
          <w:tcPr>
            <w:tcW w:w="2978" w:type="dxa"/>
            <w:vMerge w:val="restart"/>
            <w:tcBorders>
              <w:top w:val="single" w:sz="4" w:space="0" w:color="auto"/>
              <w:left w:val="single" w:sz="4" w:space="0" w:color="auto"/>
              <w:bottom w:val="single" w:sz="4" w:space="0" w:color="auto"/>
              <w:right w:val="single" w:sz="4" w:space="0" w:color="auto"/>
            </w:tcBorders>
          </w:tcPr>
          <w:p w14:paraId="6E6524B5" w14:textId="77777777" w:rsidR="008820F7" w:rsidRPr="00490C10" w:rsidRDefault="008820F7" w:rsidP="00490C10">
            <w:pPr>
              <w:pStyle w:val="ad"/>
              <w:ind w:firstLine="34"/>
              <w:jc w:val="both"/>
              <w:rPr>
                <w:rFonts w:ascii="Times New Roman" w:hAnsi="Times New Roman"/>
                <w:sz w:val="20"/>
                <w:szCs w:val="20"/>
              </w:rPr>
            </w:pPr>
            <w:r w:rsidRPr="00490C10">
              <w:rPr>
                <w:rFonts w:ascii="Times New Roman" w:hAnsi="Times New Roman"/>
                <w:sz w:val="20"/>
                <w:szCs w:val="20"/>
              </w:rPr>
              <w:t>Отдел экономики, земельных и имущественных отношений администрации Урмарского муниципального округа Чувашской Республики;</w:t>
            </w:r>
          </w:p>
          <w:p w14:paraId="393E1E74" w14:textId="77777777" w:rsidR="008820F7" w:rsidRPr="00490C10" w:rsidRDefault="008820F7" w:rsidP="00490C10">
            <w:pPr>
              <w:pStyle w:val="ConsPlusNormal0"/>
              <w:jc w:val="both"/>
              <w:rPr>
                <w:rFonts w:ascii="Times New Roman" w:hAnsi="Times New Roman" w:cs="Times New Roman"/>
                <w:b/>
                <w:sz w:val="20"/>
                <w:szCs w:val="20"/>
              </w:rPr>
            </w:pPr>
          </w:p>
        </w:tc>
        <w:tc>
          <w:tcPr>
            <w:tcW w:w="2836" w:type="dxa"/>
            <w:vMerge w:val="restart"/>
            <w:tcBorders>
              <w:top w:val="single" w:sz="4" w:space="0" w:color="auto"/>
              <w:left w:val="single" w:sz="4" w:space="0" w:color="auto"/>
              <w:bottom w:val="single" w:sz="4" w:space="0" w:color="auto"/>
              <w:right w:val="single" w:sz="4" w:space="0" w:color="auto"/>
            </w:tcBorders>
            <w:hideMark/>
          </w:tcPr>
          <w:p w14:paraId="1F2314CB"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sz w:val="20"/>
                <w:szCs w:val="20"/>
              </w:rPr>
              <w:t xml:space="preserve">Муниципальная </w:t>
            </w:r>
            <w:hyperlink r:id="rId14" w:history="1">
              <w:r w:rsidRPr="00490C10">
                <w:rPr>
                  <w:rStyle w:val="ac"/>
                  <w:rFonts w:ascii="Times New Roman" w:hAnsi="Times New Roman"/>
                  <w:sz w:val="20"/>
                  <w:szCs w:val="20"/>
                </w:rPr>
                <w:t>программа</w:t>
              </w:r>
            </w:hyperlink>
            <w:r w:rsidRPr="00490C10">
              <w:rPr>
                <w:rFonts w:ascii="Times New Roman" w:hAnsi="Times New Roman"/>
                <w:sz w:val="20"/>
                <w:szCs w:val="20"/>
              </w:rPr>
              <w:t xml:space="preserve"> Урмарского муниципального округа  Чувашской </w:t>
            </w:r>
            <w:proofErr w:type="spellStart"/>
            <w:r w:rsidRPr="00490C10">
              <w:rPr>
                <w:rFonts w:ascii="Times New Roman" w:hAnsi="Times New Roman"/>
                <w:sz w:val="20"/>
                <w:szCs w:val="20"/>
              </w:rPr>
              <w:t>Республи-ки</w:t>
            </w:r>
            <w:proofErr w:type="spellEnd"/>
            <w:r w:rsidRPr="00490C10">
              <w:rPr>
                <w:rFonts w:ascii="Times New Roman" w:hAnsi="Times New Roman"/>
                <w:sz w:val="20"/>
                <w:szCs w:val="20"/>
              </w:rPr>
              <w:t xml:space="preserve"> «Экономическое развитие»</w:t>
            </w:r>
          </w:p>
        </w:tc>
      </w:tr>
      <w:tr w:rsidR="008820F7" w:rsidRPr="00490C10" w14:paraId="13536AD8"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295CBD31"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14:paraId="65D2D9D0"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Доля среднесписочной численности работников на предприятиях малого и среднего бизнеса в общей численности занятого населения, %</w:t>
            </w:r>
          </w:p>
        </w:tc>
        <w:tc>
          <w:tcPr>
            <w:tcW w:w="992" w:type="dxa"/>
            <w:tcBorders>
              <w:top w:val="single" w:sz="4" w:space="0" w:color="auto"/>
              <w:left w:val="single" w:sz="4" w:space="0" w:color="auto"/>
              <w:bottom w:val="single" w:sz="4" w:space="0" w:color="auto"/>
              <w:right w:val="single" w:sz="4" w:space="0" w:color="auto"/>
            </w:tcBorders>
          </w:tcPr>
          <w:p w14:paraId="64FAF8AC" w14:textId="77777777" w:rsidR="008820F7" w:rsidRPr="00490C10" w:rsidRDefault="008820F7" w:rsidP="00490C10">
            <w:pPr>
              <w:pStyle w:val="ConsPlusNormal0"/>
              <w:ind w:firstLine="0"/>
              <w:jc w:val="center"/>
              <w:rPr>
                <w:rFonts w:ascii="Times New Roman" w:hAnsi="Times New Roman" w:cs="Times New Roman"/>
                <w:sz w:val="20"/>
                <w:szCs w:val="20"/>
              </w:rPr>
            </w:pPr>
          </w:p>
          <w:p w14:paraId="0B22BED9"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62,3</w:t>
            </w:r>
          </w:p>
        </w:tc>
        <w:tc>
          <w:tcPr>
            <w:tcW w:w="993" w:type="dxa"/>
            <w:tcBorders>
              <w:top w:val="single" w:sz="4" w:space="0" w:color="auto"/>
              <w:left w:val="single" w:sz="4" w:space="0" w:color="auto"/>
              <w:bottom w:val="single" w:sz="4" w:space="0" w:color="auto"/>
              <w:right w:val="single" w:sz="4" w:space="0" w:color="auto"/>
            </w:tcBorders>
          </w:tcPr>
          <w:p w14:paraId="4F002E92" w14:textId="77777777" w:rsidR="008820F7" w:rsidRPr="00490C10" w:rsidRDefault="008820F7" w:rsidP="00490C10">
            <w:pPr>
              <w:pStyle w:val="ConsPlusNormal0"/>
              <w:ind w:firstLine="0"/>
              <w:jc w:val="center"/>
              <w:rPr>
                <w:rFonts w:ascii="Times New Roman" w:hAnsi="Times New Roman" w:cs="Times New Roman"/>
                <w:sz w:val="20"/>
                <w:szCs w:val="20"/>
              </w:rPr>
            </w:pPr>
          </w:p>
          <w:p w14:paraId="5507898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62,5</w:t>
            </w:r>
          </w:p>
        </w:tc>
        <w:tc>
          <w:tcPr>
            <w:tcW w:w="850" w:type="dxa"/>
            <w:tcBorders>
              <w:top w:val="single" w:sz="4" w:space="0" w:color="auto"/>
              <w:left w:val="single" w:sz="4" w:space="0" w:color="auto"/>
              <w:bottom w:val="single" w:sz="4" w:space="0" w:color="auto"/>
              <w:right w:val="single" w:sz="4" w:space="0" w:color="auto"/>
            </w:tcBorders>
          </w:tcPr>
          <w:p w14:paraId="1D33EEDD" w14:textId="77777777" w:rsidR="008820F7" w:rsidRPr="00490C10" w:rsidRDefault="008820F7" w:rsidP="00490C10">
            <w:pPr>
              <w:pStyle w:val="ConsPlusNormal0"/>
              <w:ind w:firstLine="0"/>
              <w:jc w:val="center"/>
              <w:rPr>
                <w:rFonts w:ascii="Times New Roman" w:hAnsi="Times New Roman" w:cs="Times New Roman"/>
                <w:sz w:val="20"/>
                <w:szCs w:val="20"/>
              </w:rPr>
            </w:pPr>
          </w:p>
          <w:p w14:paraId="6C5F608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63,0</w:t>
            </w:r>
          </w:p>
        </w:tc>
        <w:tc>
          <w:tcPr>
            <w:tcW w:w="850" w:type="dxa"/>
            <w:tcBorders>
              <w:top w:val="single" w:sz="4" w:space="0" w:color="auto"/>
              <w:left w:val="single" w:sz="4" w:space="0" w:color="auto"/>
              <w:bottom w:val="single" w:sz="4" w:space="0" w:color="auto"/>
              <w:right w:val="single" w:sz="4" w:space="0" w:color="auto"/>
            </w:tcBorders>
          </w:tcPr>
          <w:p w14:paraId="22084AB5" w14:textId="77777777" w:rsidR="008820F7" w:rsidRPr="00490C10" w:rsidRDefault="008820F7" w:rsidP="00490C10">
            <w:pPr>
              <w:pStyle w:val="ConsPlusNormal0"/>
              <w:ind w:firstLine="0"/>
              <w:jc w:val="center"/>
              <w:rPr>
                <w:rFonts w:ascii="Times New Roman" w:hAnsi="Times New Roman" w:cs="Times New Roman"/>
                <w:sz w:val="20"/>
                <w:szCs w:val="20"/>
              </w:rPr>
            </w:pPr>
          </w:p>
          <w:p w14:paraId="3326C5DD"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63,5</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71818D64" w14:textId="77777777" w:rsidR="008820F7" w:rsidRPr="00490C10" w:rsidRDefault="008820F7" w:rsidP="00490C10">
            <w:pPr>
              <w:spacing w:line="240" w:lineRule="auto"/>
              <w:rPr>
                <w:rFonts w:ascii="Times New Roman" w:hAnsi="Times New Roman" w:cs="Times New Roman"/>
                <w:b/>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21A3AEE"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093007BE"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0236A4A8"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4</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5577FC0"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Оборот субъектов малого и среднего предпринимательства в действующих ценах, млн. рублей</w:t>
            </w:r>
          </w:p>
        </w:tc>
        <w:tc>
          <w:tcPr>
            <w:tcW w:w="992" w:type="dxa"/>
            <w:tcBorders>
              <w:top w:val="single" w:sz="4" w:space="0" w:color="auto"/>
              <w:left w:val="single" w:sz="4" w:space="0" w:color="auto"/>
              <w:bottom w:val="single" w:sz="4" w:space="0" w:color="auto"/>
              <w:right w:val="single" w:sz="4" w:space="0" w:color="auto"/>
            </w:tcBorders>
            <w:vAlign w:val="center"/>
          </w:tcPr>
          <w:p w14:paraId="08CC9D81" w14:textId="77777777" w:rsidR="008820F7" w:rsidRPr="00490C10" w:rsidRDefault="008820F7" w:rsidP="00490C10">
            <w:pPr>
              <w:pStyle w:val="ConsPlusNormal0"/>
              <w:ind w:firstLine="0"/>
              <w:jc w:val="center"/>
              <w:rPr>
                <w:rFonts w:ascii="Times New Roman" w:hAnsi="Times New Roman" w:cs="Times New Roman"/>
                <w:sz w:val="20"/>
                <w:szCs w:val="20"/>
              </w:rPr>
            </w:pPr>
          </w:p>
          <w:p w14:paraId="2CC3238A"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688,4</w:t>
            </w:r>
          </w:p>
        </w:tc>
        <w:tc>
          <w:tcPr>
            <w:tcW w:w="993" w:type="dxa"/>
            <w:tcBorders>
              <w:top w:val="single" w:sz="4" w:space="0" w:color="auto"/>
              <w:left w:val="single" w:sz="4" w:space="0" w:color="auto"/>
              <w:bottom w:val="single" w:sz="4" w:space="0" w:color="auto"/>
              <w:right w:val="single" w:sz="4" w:space="0" w:color="auto"/>
            </w:tcBorders>
            <w:vAlign w:val="center"/>
          </w:tcPr>
          <w:p w14:paraId="55372CDE" w14:textId="77777777" w:rsidR="008820F7" w:rsidRPr="00490C10" w:rsidRDefault="008820F7" w:rsidP="00490C10">
            <w:pPr>
              <w:pStyle w:val="ConsPlusNormal0"/>
              <w:ind w:firstLine="0"/>
              <w:jc w:val="center"/>
              <w:rPr>
                <w:rFonts w:ascii="Times New Roman" w:hAnsi="Times New Roman" w:cs="Times New Roman"/>
                <w:sz w:val="20"/>
                <w:szCs w:val="20"/>
              </w:rPr>
            </w:pPr>
          </w:p>
          <w:p w14:paraId="40C11B63"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710,8</w:t>
            </w:r>
          </w:p>
        </w:tc>
        <w:tc>
          <w:tcPr>
            <w:tcW w:w="850" w:type="dxa"/>
            <w:tcBorders>
              <w:top w:val="single" w:sz="4" w:space="0" w:color="auto"/>
              <w:left w:val="single" w:sz="4" w:space="0" w:color="auto"/>
              <w:bottom w:val="single" w:sz="4" w:space="0" w:color="auto"/>
              <w:right w:val="single" w:sz="4" w:space="0" w:color="auto"/>
            </w:tcBorders>
            <w:vAlign w:val="center"/>
          </w:tcPr>
          <w:p w14:paraId="4B447D88" w14:textId="77777777" w:rsidR="008820F7" w:rsidRPr="00490C10" w:rsidRDefault="008820F7" w:rsidP="00490C10">
            <w:pPr>
              <w:pStyle w:val="ConsPlusNormal0"/>
              <w:ind w:firstLine="0"/>
              <w:jc w:val="center"/>
              <w:rPr>
                <w:rFonts w:ascii="Times New Roman" w:hAnsi="Times New Roman" w:cs="Times New Roman"/>
                <w:sz w:val="20"/>
                <w:szCs w:val="20"/>
              </w:rPr>
            </w:pPr>
          </w:p>
          <w:p w14:paraId="1D9098B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721,4</w:t>
            </w:r>
          </w:p>
        </w:tc>
        <w:tc>
          <w:tcPr>
            <w:tcW w:w="850" w:type="dxa"/>
            <w:tcBorders>
              <w:top w:val="single" w:sz="4" w:space="0" w:color="auto"/>
              <w:left w:val="single" w:sz="4" w:space="0" w:color="auto"/>
              <w:bottom w:val="single" w:sz="4" w:space="0" w:color="auto"/>
              <w:right w:val="single" w:sz="4" w:space="0" w:color="auto"/>
            </w:tcBorders>
            <w:vAlign w:val="center"/>
          </w:tcPr>
          <w:p w14:paraId="4F3F2A79" w14:textId="77777777" w:rsidR="008820F7" w:rsidRPr="00490C10" w:rsidRDefault="008820F7" w:rsidP="00490C10">
            <w:pPr>
              <w:pStyle w:val="ConsPlusNormal0"/>
              <w:ind w:firstLine="0"/>
              <w:jc w:val="center"/>
              <w:rPr>
                <w:rFonts w:ascii="Times New Roman" w:hAnsi="Times New Roman" w:cs="Times New Roman"/>
                <w:sz w:val="20"/>
                <w:szCs w:val="20"/>
              </w:rPr>
            </w:pPr>
          </w:p>
          <w:p w14:paraId="454D522D"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735,0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4256699B" w14:textId="77777777" w:rsidR="008820F7" w:rsidRPr="00490C10" w:rsidRDefault="008820F7" w:rsidP="00490C10">
            <w:pPr>
              <w:spacing w:line="240" w:lineRule="auto"/>
              <w:rPr>
                <w:rFonts w:ascii="Times New Roman" w:hAnsi="Times New Roman" w:cs="Times New Roman"/>
                <w:b/>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81E304F"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3093099B"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12A5AA9D"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5</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88F116A"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 xml:space="preserve">Удовлетворенность качеством </w:t>
            </w:r>
            <w:r w:rsidRPr="00490C10">
              <w:rPr>
                <w:rFonts w:ascii="Times New Roman" w:hAnsi="Times New Roman" w:cs="Times New Roman"/>
                <w:sz w:val="20"/>
                <w:szCs w:val="20"/>
              </w:rPr>
              <w:lastRenderedPageBreak/>
              <w:t xml:space="preserve">предоставления государственных и муниципальных </w:t>
            </w:r>
            <w:proofErr w:type="gramStart"/>
            <w:r w:rsidRPr="00490C10">
              <w:rPr>
                <w:rFonts w:ascii="Times New Roman" w:hAnsi="Times New Roman" w:cs="Times New Roman"/>
                <w:sz w:val="20"/>
                <w:szCs w:val="20"/>
              </w:rPr>
              <w:t>услуг,%</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14:paraId="239BFB2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lastRenderedPageBreak/>
              <w:t>91,0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FFEE4D"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65CA9A"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1A4C7D"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96,0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49F52962" w14:textId="77777777" w:rsidR="008820F7" w:rsidRPr="00490C10" w:rsidRDefault="008820F7" w:rsidP="00490C10">
            <w:pPr>
              <w:spacing w:line="240" w:lineRule="auto"/>
              <w:rPr>
                <w:rFonts w:ascii="Times New Roman" w:hAnsi="Times New Roman" w:cs="Times New Roman"/>
                <w:b/>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D416380"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1F4D1917"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13E44C90"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6</w:t>
            </w:r>
          </w:p>
        </w:tc>
        <w:tc>
          <w:tcPr>
            <w:tcW w:w="4680" w:type="dxa"/>
            <w:tcBorders>
              <w:top w:val="single" w:sz="4" w:space="0" w:color="auto"/>
              <w:left w:val="single" w:sz="4" w:space="0" w:color="auto"/>
              <w:bottom w:val="single" w:sz="4" w:space="0" w:color="auto"/>
              <w:right w:val="single" w:sz="4" w:space="0" w:color="auto"/>
            </w:tcBorders>
            <w:vAlign w:val="center"/>
          </w:tcPr>
          <w:p w14:paraId="3859EE34"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Количество окон для приема и выдачи документов для юридических, физических лиц и индивидуальных предпринимателей, единиц</w:t>
            </w:r>
          </w:p>
          <w:p w14:paraId="6D141C13" w14:textId="77777777" w:rsidR="008820F7" w:rsidRPr="00490C10" w:rsidRDefault="008820F7" w:rsidP="00490C10">
            <w:pPr>
              <w:pStyle w:val="ConsPlusNormal0"/>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860747" w14:textId="77777777" w:rsidR="008820F7" w:rsidRPr="00490C10" w:rsidRDefault="008820F7" w:rsidP="00490C10">
            <w:pPr>
              <w:pStyle w:val="ConsPlusNormal0"/>
              <w:jc w:val="center"/>
              <w:rPr>
                <w:rFonts w:ascii="Times New Roman" w:hAnsi="Times New Roman" w:cs="Times New Roman"/>
                <w:sz w:val="20"/>
                <w:szCs w:val="20"/>
              </w:rPr>
            </w:pPr>
          </w:p>
          <w:p w14:paraId="2BD20ABB" w14:textId="77777777" w:rsidR="008820F7" w:rsidRPr="00490C10" w:rsidRDefault="008820F7" w:rsidP="00490C10">
            <w:pPr>
              <w:pStyle w:val="ConsPlusNormal0"/>
              <w:jc w:val="center"/>
              <w:rPr>
                <w:rFonts w:ascii="Times New Roman" w:hAnsi="Times New Roman" w:cs="Times New Roman"/>
                <w:sz w:val="20"/>
                <w:szCs w:val="20"/>
              </w:rPr>
            </w:pPr>
            <w:r w:rsidRPr="00490C10">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33F27CE7" w14:textId="77777777" w:rsidR="008820F7" w:rsidRPr="00490C10" w:rsidRDefault="008820F7" w:rsidP="00490C10">
            <w:pPr>
              <w:pStyle w:val="ConsPlusNormal0"/>
              <w:jc w:val="center"/>
              <w:rPr>
                <w:rFonts w:ascii="Times New Roman" w:hAnsi="Times New Roman" w:cs="Times New Roman"/>
                <w:sz w:val="20"/>
                <w:szCs w:val="20"/>
              </w:rPr>
            </w:pPr>
          </w:p>
          <w:p w14:paraId="78AE8301" w14:textId="77777777" w:rsidR="008820F7" w:rsidRPr="00490C10" w:rsidRDefault="008820F7" w:rsidP="00490C10">
            <w:pPr>
              <w:pStyle w:val="ConsPlusNormal0"/>
              <w:jc w:val="center"/>
              <w:rPr>
                <w:rFonts w:ascii="Times New Roman" w:hAnsi="Times New Roman" w:cs="Times New Roman"/>
                <w:sz w:val="20"/>
                <w:szCs w:val="20"/>
              </w:rPr>
            </w:pPr>
            <w:r w:rsidRPr="00490C10">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9E4BC71" w14:textId="77777777" w:rsidR="008820F7" w:rsidRPr="00490C10" w:rsidRDefault="008820F7" w:rsidP="00490C10">
            <w:pPr>
              <w:pStyle w:val="ConsPlusNormal0"/>
              <w:jc w:val="center"/>
              <w:rPr>
                <w:rFonts w:ascii="Times New Roman" w:hAnsi="Times New Roman" w:cs="Times New Roman"/>
                <w:sz w:val="20"/>
                <w:szCs w:val="20"/>
              </w:rPr>
            </w:pPr>
          </w:p>
          <w:p w14:paraId="371E174A" w14:textId="77777777" w:rsidR="008820F7" w:rsidRPr="00490C10" w:rsidRDefault="008820F7" w:rsidP="00490C10">
            <w:pPr>
              <w:pStyle w:val="ConsPlusNormal0"/>
              <w:jc w:val="center"/>
              <w:rPr>
                <w:rFonts w:ascii="Times New Roman" w:hAnsi="Times New Roman" w:cs="Times New Roman"/>
                <w:sz w:val="20"/>
                <w:szCs w:val="20"/>
              </w:rPr>
            </w:pPr>
            <w:r w:rsidRPr="00490C10">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18703C5D" w14:textId="77777777" w:rsidR="008820F7" w:rsidRPr="00490C10" w:rsidRDefault="008820F7" w:rsidP="00490C10">
            <w:pPr>
              <w:pStyle w:val="ConsPlusNormal0"/>
              <w:jc w:val="center"/>
              <w:rPr>
                <w:rFonts w:ascii="Times New Roman" w:hAnsi="Times New Roman" w:cs="Times New Roman"/>
                <w:sz w:val="20"/>
                <w:szCs w:val="20"/>
              </w:rPr>
            </w:pPr>
          </w:p>
          <w:p w14:paraId="24C88465" w14:textId="77777777" w:rsidR="008820F7" w:rsidRPr="00490C10" w:rsidRDefault="008820F7" w:rsidP="00490C10">
            <w:pPr>
              <w:pStyle w:val="ConsPlusNormal0"/>
              <w:jc w:val="center"/>
              <w:rPr>
                <w:rFonts w:ascii="Times New Roman" w:hAnsi="Times New Roman" w:cs="Times New Roman"/>
                <w:sz w:val="20"/>
                <w:szCs w:val="20"/>
              </w:rPr>
            </w:pPr>
            <w:r w:rsidRPr="00490C10">
              <w:rPr>
                <w:rFonts w:ascii="Times New Roman" w:hAnsi="Times New Roman" w:cs="Times New Roman"/>
                <w:sz w:val="20"/>
                <w:szCs w:val="20"/>
              </w:rPr>
              <w:t>5</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3B8BCA8B" w14:textId="77777777" w:rsidR="008820F7" w:rsidRPr="00490C10" w:rsidRDefault="008820F7" w:rsidP="00490C10">
            <w:pPr>
              <w:spacing w:line="240" w:lineRule="auto"/>
              <w:rPr>
                <w:rFonts w:ascii="Times New Roman" w:hAnsi="Times New Roman" w:cs="Times New Roman"/>
                <w:b/>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CE604A5"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7FD59D63"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6BC8579A"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b/>
                <w:sz w:val="20"/>
                <w:szCs w:val="20"/>
              </w:rPr>
              <w:t>Задача 2.3. Повышение эффективности управления муниципальным имуществом Урмарского муниципального округа</w:t>
            </w:r>
          </w:p>
        </w:tc>
      </w:tr>
      <w:tr w:rsidR="008820F7" w:rsidRPr="00490C10" w14:paraId="1BE29614"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4103D547"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7.</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B19D770"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 xml:space="preserve">Уровень актуализации реестра муниципального имущества Урмарского муниципального </w:t>
            </w:r>
            <w:proofErr w:type="gramStart"/>
            <w:r w:rsidRPr="00490C10">
              <w:rPr>
                <w:rFonts w:ascii="Times New Roman" w:hAnsi="Times New Roman" w:cs="Times New Roman"/>
                <w:sz w:val="20"/>
                <w:szCs w:val="20"/>
              </w:rPr>
              <w:t>округа  Чувашской</w:t>
            </w:r>
            <w:proofErr w:type="gramEnd"/>
            <w:r w:rsidRPr="00490C10">
              <w:rPr>
                <w:rFonts w:ascii="Times New Roman" w:hAnsi="Times New Roman" w:cs="Times New Roman"/>
                <w:sz w:val="20"/>
                <w:szCs w:val="20"/>
              </w:rPr>
              <w:t xml:space="preserve"> Республики,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6ACAF0"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F83E91"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85114C"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F57B89"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3190F1F7" w14:textId="77777777" w:rsidR="008820F7" w:rsidRPr="00490C10" w:rsidRDefault="008820F7" w:rsidP="00490C10">
            <w:pPr>
              <w:pStyle w:val="ad"/>
              <w:jc w:val="both"/>
              <w:rPr>
                <w:rFonts w:ascii="Times New Roman" w:hAnsi="Times New Roman"/>
                <w:b/>
                <w:sz w:val="20"/>
                <w:szCs w:val="20"/>
              </w:rPr>
            </w:pPr>
            <w:r w:rsidRPr="00490C10">
              <w:rPr>
                <w:rFonts w:ascii="Times New Roman" w:hAnsi="Times New Roman"/>
                <w:sz w:val="20"/>
                <w:szCs w:val="20"/>
              </w:rPr>
              <w:t>Отдел экономики, земельных и имущественных отношений администрации Урмарского 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209F573E"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 xml:space="preserve">Муниципальная программа Урмарского муниципального округа Чувашской </w:t>
            </w:r>
            <w:proofErr w:type="spellStart"/>
            <w:r w:rsidRPr="00490C10">
              <w:rPr>
                <w:rFonts w:ascii="Times New Roman" w:hAnsi="Times New Roman"/>
                <w:sz w:val="20"/>
                <w:szCs w:val="20"/>
              </w:rPr>
              <w:t>Республи-ки</w:t>
            </w:r>
            <w:proofErr w:type="spellEnd"/>
            <w:r w:rsidRPr="00490C10">
              <w:rPr>
                <w:rFonts w:ascii="Times New Roman" w:hAnsi="Times New Roman"/>
                <w:sz w:val="20"/>
                <w:szCs w:val="20"/>
              </w:rPr>
              <w:t xml:space="preserve"> «Развитие земельных и имущественных отношений»</w:t>
            </w:r>
          </w:p>
        </w:tc>
      </w:tr>
      <w:tr w:rsidR="008820F7" w:rsidRPr="00490C10" w14:paraId="331EE323"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5EA44BB7"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8.</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FF98C23"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 xml:space="preserve">Доля муниципального имущества </w:t>
            </w:r>
            <w:proofErr w:type="gramStart"/>
            <w:r w:rsidRPr="00490C10">
              <w:rPr>
                <w:rFonts w:ascii="Times New Roman" w:hAnsi="Times New Roman" w:cs="Times New Roman"/>
                <w:sz w:val="20"/>
                <w:szCs w:val="20"/>
              </w:rPr>
              <w:t>Урмарского  муниципального</w:t>
            </w:r>
            <w:proofErr w:type="gramEnd"/>
            <w:r w:rsidRPr="00490C10">
              <w:rPr>
                <w:rFonts w:ascii="Times New Roman" w:hAnsi="Times New Roman" w:cs="Times New Roman"/>
                <w:sz w:val="20"/>
                <w:szCs w:val="20"/>
              </w:rPr>
              <w:t xml:space="preserve"> округа   Чувашской Республики, вовлеченного в хозяйственный оборот,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8200B2"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61684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EB68A8"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1AB339"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215A6268" w14:textId="77777777" w:rsidR="008820F7" w:rsidRPr="00490C10" w:rsidRDefault="008820F7" w:rsidP="00490C10">
            <w:pPr>
              <w:spacing w:line="240" w:lineRule="auto"/>
              <w:rPr>
                <w:rFonts w:ascii="Times New Roman" w:eastAsia="Calibri" w:hAnsi="Times New Roman" w:cs="Times New Roman"/>
                <w:b/>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37DFB50"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6B44CCFA"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42FC7C99"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b/>
                <w:bCs/>
                <w:sz w:val="20"/>
                <w:szCs w:val="20"/>
              </w:rPr>
              <w:t>Задача 2.4. Повышение устойчивости бюджетной системы</w:t>
            </w:r>
            <w:r w:rsidRPr="00490C10">
              <w:rPr>
                <w:rFonts w:ascii="Times New Roman" w:hAnsi="Times New Roman"/>
                <w:b/>
                <w:sz w:val="20"/>
                <w:szCs w:val="20"/>
              </w:rPr>
              <w:t xml:space="preserve"> </w:t>
            </w:r>
            <w:r w:rsidRPr="00490C10">
              <w:rPr>
                <w:rFonts w:ascii="Times New Roman" w:hAnsi="Times New Roman"/>
                <w:b/>
                <w:bCs/>
                <w:sz w:val="20"/>
                <w:szCs w:val="20"/>
              </w:rPr>
              <w:t>и эффективности муниципального управления</w:t>
            </w:r>
          </w:p>
        </w:tc>
      </w:tr>
      <w:tr w:rsidR="008820F7" w:rsidRPr="00490C10" w14:paraId="130EFF87"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49787307"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9</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CE1B613"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Отношение муниципального долга Урмарского муниципального округа Чувашской Республики к доходам     бюджета Урмарского муниципального округа Чувашской Республики (без учета безвозмездных поступлений), процентов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12CB4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50,0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0D0422"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64860A"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76E083"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50,0</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2E8FC1E1" w14:textId="77777777" w:rsidR="008820F7" w:rsidRPr="00490C10" w:rsidRDefault="008820F7" w:rsidP="00490C10">
            <w:pPr>
              <w:spacing w:line="240" w:lineRule="auto"/>
              <w:ind w:firstLine="34"/>
              <w:jc w:val="both"/>
              <w:rPr>
                <w:rFonts w:ascii="Times New Roman" w:hAnsi="Times New Roman" w:cs="Times New Roman"/>
                <w:bCs/>
                <w:sz w:val="20"/>
                <w:szCs w:val="20"/>
              </w:rPr>
            </w:pPr>
            <w:r w:rsidRPr="00490C10">
              <w:rPr>
                <w:rFonts w:ascii="Times New Roman" w:hAnsi="Times New Roman" w:cs="Times New Roman"/>
                <w:bCs/>
                <w:sz w:val="20"/>
                <w:szCs w:val="20"/>
              </w:rPr>
              <w:t xml:space="preserve">Финансовый отдел администрации Урмарского </w:t>
            </w:r>
            <w:r w:rsidRPr="00490C10">
              <w:rPr>
                <w:rFonts w:ascii="Times New Roman" w:hAnsi="Times New Roman" w:cs="Times New Roman"/>
                <w:sz w:val="20"/>
                <w:szCs w:val="20"/>
              </w:rPr>
              <w:t>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5C0DA8BB" w14:textId="77777777" w:rsidR="008820F7" w:rsidRPr="00490C10" w:rsidRDefault="008820F7" w:rsidP="00490C10">
            <w:pPr>
              <w:pStyle w:val="ad"/>
              <w:jc w:val="both"/>
              <w:rPr>
                <w:rFonts w:ascii="Times New Roman" w:hAnsi="Times New Roman"/>
                <w:bCs/>
                <w:sz w:val="20"/>
                <w:szCs w:val="20"/>
              </w:rPr>
            </w:pPr>
            <w:r w:rsidRPr="00490C10">
              <w:rPr>
                <w:rFonts w:ascii="Times New Roman" w:hAnsi="Times New Roman"/>
                <w:sz w:val="20"/>
                <w:szCs w:val="20"/>
              </w:rPr>
              <w:t xml:space="preserve">Муниципальная программа Урмарского муниципального округа Чувашской </w:t>
            </w:r>
            <w:proofErr w:type="spellStart"/>
            <w:r w:rsidRPr="00490C10">
              <w:rPr>
                <w:rFonts w:ascii="Times New Roman" w:hAnsi="Times New Roman"/>
                <w:sz w:val="20"/>
                <w:szCs w:val="20"/>
              </w:rPr>
              <w:t>Республи-ки</w:t>
            </w:r>
            <w:proofErr w:type="spellEnd"/>
            <w:r w:rsidRPr="00490C10">
              <w:rPr>
                <w:rFonts w:ascii="Times New Roman" w:hAnsi="Times New Roman"/>
                <w:sz w:val="20"/>
                <w:szCs w:val="20"/>
              </w:rPr>
              <w:t xml:space="preserve"> «Управление обществен-</w:t>
            </w:r>
            <w:proofErr w:type="spellStart"/>
            <w:r w:rsidRPr="00490C10">
              <w:rPr>
                <w:rFonts w:ascii="Times New Roman" w:hAnsi="Times New Roman"/>
                <w:sz w:val="20"/>
                <w:szCs w:val="20"/>
              </w:rPr>
              <w:t>ными</w:t>
            </w:r>
            <w:proofErr w:type="spellEnd"/>
            <w:r w:rsidRPr="00490C10">
              <w:rPr>
                <w:rFonts w:ascii="Times New Roman" w:hAnsi="Times New Roman"/>
                <w:sz w:val="20"/>
                <w:szCs w:val="20"/>
              </w:rPr>
              <w:t xml:space="preserve"> финансами и муниципальным долгом»</w:t>
            </w:r>
          </w:p>
        </w:tc>
      </w:tr>
      <w:tr w:rsidR="008820F7" w:rsidRPr="00490C10" w14:paraId="1D314310"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416D9F9B"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10.</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590D4AD"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 xml:space="preserve">Отношение </w:t>
            </w:r>
            <w:proofErr w:type="gramStart"/>
            <w:r w:rsidRPr="00490C10">
              <w:rPr>
                <w:rFonts w:ascii="Times New Roman" w:hAnsi="Times New Roman" w:cs="Times New Roman"/>
                <w:sz w:val="20"/>
                <w:szCs w:val="20"/>
              </w:rPr>
              <w:t>дефицита  бюджета</w:t>
            </w:r>
            <w:proofErr w:type="gramEnd"/>
            <w:r w:rsidRPr="00490C10">
              <w:rPr>
                <w:rFonts w:ascii="Times New Roman" w:hAnsi="Times New Roman" w:cs="Times New Roman"/>
                <w:sz w:val="20"/>
                <w:szCs w:val="20"/>
              </w:rPr>
              <w:t xml:space="preserve"> Урмарского муниципального округа Чувашской Республики к доходам бюджета Урмарского муниципального округа Чувашской Республики (без учета безвозмездных поступлений),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3BC2B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AAE151"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92C8A6"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287B8B"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0F186B46" w14:textId="77777777" w:rsidR="008820F7" w:rsidRPr="00490C10" w:rsidRDefault="008820F7" w:rsidP="00490C10">
            <w:pPr>
              <w:spacing w:line="240" w:lineRule="auto"/>
              <w:rPr>
                <w:rFonts w:ascii="Times New Roman" w:hAnsi="Times New Roman" w:cs="Times New Roman"/>
                <w:bCs/>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6D825DC" w14:textId="77777777" w:rsidR="008820F7" w:rsidRPr="00490C10" w:rsidRDefault="008820F7" w:rsidP="00490C10">
            <w:pPr>
              <w:spacing w:line="240" w:lineRule="auto"/>
              <w:rPr>
                <w:rFonts w:ascii="Times New Roman" w:eastAsia="Calibri" w:hAnsi="Times New Roman" w:cs="Times New Roman"/>
                <w:bCs/>
                <w:sz w:val="20"/>
                <w:szCs w:val="20"/>
                <w:lang w:eastAsia="ar-SA"/>
              </w:rPr>
            </w:pPr>
          </w:p>
        </w:tc>
      </w:tr>
      <w:tr w:rsidR="008820F7" w:rsidRPr="00490C10" w14:paraId="7762968A"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05E68400" w14:textId="77777777" w:rsidR="008820F7" w:rsidRPr="00490C10" w:rsidRDefault="008820F7" w:rsidP="00490C10">
            <w:pPr>
              <w:pStyle w:val="ad"/>
              <w:jc w:val="both"/>
              <w:rPr>
                <w:rFonts w:ascii="Times New Roman" w:hAnsi="Times New Roman"/>
                <w:b/>
                <w:i/>
                <w:sz w:val="20"/>
                <w:szCs w:val="20"/>
              </w:rPr>
            </w:pPr>
            <w:r w:rsidRPr="00490C10">
              <w:rPr>
                <w:rFonts w:ascii="Times New Roman" w:hAnsi="Times New Roman"/>
                <w:b/>
                <w:i/>
                <w:sz w:val="20"/>
                <w:szCs w:val="20"/>
              </w:rPr>
              <w:t xml:space="preserve">Цель 3. Рациональное природопользование и обеспечение экологической безопасности в Урмарском муниципальном </w:t>
            </w:r>
            <w:proofErr w:type="gramStart"/>
            <w:r w:rsidRPr="00490C10">
              <w:rPr>
                <w:rFonts w:ascii="Times New Roman" w:hAnsi="Times New Roman"/>
                <w:b/>
                <w:i/>
                <w:sz w:val="20"/>
                <w:szCs w:val="20"/>
              </w:rPr>
              <w:t>округе  Чувашской</w:t>
            </w:r>
            <w:proofErr w:type="gramEnd"/>
            <w:r w:rsidRPr="00490C10">
              <w:rPr>
                <w:rFonts w:ascii="Times New Roman" w:hAnsi="Times New Roman"/>
                <w:b/>
                <w:i/>
                <w:sz w:val="20"/>
                <w:szCs w:val="20"/>
              </w:rPr>
              <w:t xml:space="preserve"> Республике</w:t>
            </w:r>
          </w:p>
        </w:tc>
      </w:tr>
      <w:tr w:rsidR="008820F7" w:rsidRPr="00490C10" w14:paraId="63CBA25F"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1C362239"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b/>
                <w:sz w:val="20"/>
                <w:szCs w:val="20"/>
              </w:rPr>
              <w:t>Задача 3.1. Рациональное освоение природно-ресурсного потенциала Урмарского муниципального округа</w:t>
            </w:r>
          </w:p>
        </w:tc>
      </w:tr>
      <w:tr w:rsidR="008820F7" w:rsidRPr="00490C10" w14:paraId="7BED2C47"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16210329"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B82FDE9"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Организация полного сбора и вывоза твердых бытовых отходов с территорий населенных пунктов, предприятий и организаций, процентов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538818"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98E041"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FE7CC"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CC29D8"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5C6E07CD" w14:textId="77777777" w:rsidR="008820F7" w:rsidRPr="00490C10" w:rsidRDefault="008820F7" w:rsidP="00490C10">
            <w:pPr>
              <w:pStyle w:val="ad"/>
              <w:jc w:val="both"/>
              <w:rPr>
                <w:rFonts w:ascii="Times New Roman" w:hAnsi="Times New Roman"/>
                <w:b/>
                <w:sz w:val="20"/>
                <w:szCs w:val="20"/>
              </w:rPr>
            </w:pPr>
            <w:r w:rsidRPr="00490C10">
              <w:rPr>
                <w:rFonts w:ascii="Times New Roman" w:hAnsi="Times New Roman"/>
                <w:sz w:val="20"/>
                <w:szCs w:val="20"/>
                <w:shd w:val="clear" w:color="auto" w:fill="FFFFFF"/>
              </w:rPr>
              <w:t xml:space="preserve">Отдел развития АПК и экологии администрации Урмарского муниципального округа </w:t>
            </w:r>
            <w:r w:rsidRPr="00490C10">
              <w:rPr>
                <w:rFonts w:ascii="Times New Roman" w:hAnsi="Times New Roman"/>
                <w:sz w:val="20"/>
                <w:szCs w:val="20"/>
              </w:rPr>
              <w:t>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042E367E"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 xml:space="preserve">Муниципальная программа Урмарского муниципального округа Чувашской </w:t>
            </w:r>
            <w:proofErr w:type="spellStart"/>
            <w:r w:rsidRPr="00490C10">
              <w:rPr>
                <w:rFonts w:ascii="Times New Roman" w:hAnsi="Times New Roman"/>
                <w:sz w:val="20"/>
                <w:szCs w:val="20"/>
              </w:rPr>
              <w:t>Республи-ки</w:t>
            </w:r>
            <w:proofErr w:type="spellEnd"/>
            <w:r w:rsidRPr="00490C10">
              <w:rPr>
                <w:rFonts w:ascii="Times New Roman" w:hAnsi="Times New Roman"/>
                <w:sz w:val="20"/>
                <w:szCs w:val="20"/>
              </w:rPr>
              <w:t xml:space="preserve"> «Развитие потенциала природно-сырьевых ресурсов и </w:t>
            </w:r>
            <w:proofErr w:type="gramStart"/>
            <w:r w:rsidRPr="00490C10">
              <w:rPr>
                <w:rFonts w:ascii="Times New Roman" w:hAnsi="Times New Roman"/>
                <w:sz w:val="20"/>
                <w:szCs w:val="20"/>
              </w:rPr>
              <w:t>повышение  экологической</w:t>
            </w:r>
            <w:proofErr w:type="gramEnd"/>
            <w:r w:rsidRPr="00490C10">
              <w:rPr>
                <w:rFonts w:ascii="Times New Roman" w:hAnsi="Times New Roman"/>
                <w:sz w:val="20"/>
                <w:szCs w:val="20"/>
              </w:rPr>
              <w:t xml:space="preserve"> безопасности»</w:t>
            </w:r>
          </w:p>
        </w:tc>
      </w:tr>
      <w:tr w:rsidR="008820F7" w:rsidRPr="00490C10" w14:paraId="2F54BFA3"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54C89BF3"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2</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F13925E"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 xml:space="preserve">Увеличение количества гидротехнических </w:t>
            </w:r>
            <w:proofErr w:type="spellStart"/>
            <w:r w:rsidRPr="00490C10">
              <w:rPr>
                <w:rFonts w:ascii="Times New Roman" w:hAnsi="Times New Roman"/>
                <w:sz w:val="20"/>
                <w:szCs w:val="20"/>
              </w:rPr>
              <w:t>сооруже-ний</w:t>
            </w:r>
            <w:proofErr w:type="spellEnd"/>
            <w:r w:rsidRPr="00490C10">
              <w:rPr>
                <w:rFonts w:ascii="Times New Roman" w:hAnsi="Times New Roman"/>
                <w:sz w:val="20"/>
                <w:szCs w:val="20"/>
              </w:rPr>
              <w:t>, имеющих безопасное техническое состояние, единиц</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2F8DE"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721286"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3D6929"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F8127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1AEA92B7" w14:textId="77777777" w:rsidR="008820F7" w:rsidRPr="00490C10" w:rsidRDefault="008820F7" w:rsidP="00490C10">
            <w:pPr>
              <w:spacing w:line="240" w:lineRule="auto"/>
              <w:rPr>
                <w:rFonts w:ascii="Times New Roman" w:eastAsia="Calibri" w:hAnsi="Times New Roman" w:cs="Times New Roman"/>
                <w:b/>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40B44A2"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263CC384" w14:textId="77777777" w:rsidTr="008820F7">
        <w:tc>
          <w:tcPr>
            <w:tcW w:w="9216" w:type="dxa"/>
            <w:gridSpan w:val="6"/>
            <w:tcBorders>
              <w:top w:val="single" w:sz="4" w:space="0" w:color="auto"/>
              <w:left w:val="single" w:sz="4" w:space="0" w:color="auto"/>
              <w:bottom w:val="single" w:sz="4" w:space="0" w:color="auto"/>
              <w:right w:val="single" w:sz="4" w:space="0" w:color="auto"/>
            </w:tcBorders>
            <w:vAlign w:val="center"/>
            <w:hideMark/>
          </w:tcPr>
          <w:p w14:paraId="6148A050" w14:textId="77777777" w:rsidR="008820F7" w:rsidRPr="00490C10" w:rsidRDefault="008820F7" w:rsidP="00490C10">
            <w:pPr>
              <w:pStyle w:val="ConsPlusNormal0"/>
              <w:ind w:firstLine="0"/>
              <w:rPr>
                <w:rFonts w:ascii="Times New Roman" w:hAnsi="Times New Roman" w:cs="Times New Roman"/>
                <w:sz w:val="20"/>
                <w:szCs w:val="20"/>
              </w:rPr>
            </w:pPr>
            <w:r w:rsidRPr="00490C10">
              <w:rPr>
                <w:rFonts w:ascii="Times New Roman" w:hAnsi="Times New Roman" w:cs="Times New Roman"/>
                <w:b/>
                <w:i/>
                <w:sz w:val="20"/>
                <w:szCs w:val="20"/>
              </w:rPr>
              <w:t>Задача 3.2</w:t>
            </w:r>
            <w:r w:rsidRPr="00490C10">
              <w:rPr>
                <w:rFonts w:ascii="Times New Roman" w:hAnsi="Times New Roman" w:cs="Times New Roman"/>
                <w:i/>
                <w:sz w:val="20"/>
                <w:szCs w:val="20"/>
              </w:rPr>
              <w:t xml:space="preserve">. </w:t>
            </w:r>
            <w:r w:rsidRPr="00490C10">
              <w:rPr>
                <w:rFonts w:ascii="Times New Roman" w:hAnsi="Times New Roman" w:cs="Times New Roman"/>
                <w:b/>
                <w:i/>
                <w:sz w:val="20"/>
                <w:szCs w:val="20"/>
              </w:rPr>
              <w:t>Охрана окружающей среды</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3A3AFD92" w14:textId="77777777" w:rsidR="008820F7" w:rsidRPr="00490C10" w:rsidRDefault="008820F7" w:rsidP="00490C10">
            <w:pPr>
              <w:spacing w:line="240" w:lineRule="auto"/>
              <w:rPr>
                <w:rFonts w:ascii="Times New Roman" w:eastAsia="Calibri" w:hAnsi="Times New Roman" w:cs="Times New Roman"/>
                <w:b/>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41EA215"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1A8ABCFA"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04256829"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A19B221"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Доля ликвидированных объектов накопленного вреда окружающей среде, процентов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D36F89"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AA28C"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EAD582"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0DD7B6"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4F1921C8" w14:textId="77777777" w:rsidR="008820F7" w:rsidRPr="00490C10" w:rsidRDefault="008820F7" w:rsidP="00490C10">
            <w:pPr>
              <w:spacing w:line="240" w:lineRule="auto"/>
              <w:rPr>
                <w:rFonts w:ascii="Times New Roman" w:eastAsia="Calibri" w:hAnsi="Times New Roman" w:cs="Times New Roman"/>
                <w:b/>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231C622"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78AB57BB"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57808641" w14:textId="77777777" w:rsidR="008820F7" w:rsidRPr="00490C10" w:rsidRDefault="008820F7" w:rsidP="00490C10">
            <w:pPr>
              <w:pStyle w:val="ad"/>
              <w:rPr>
                <w:rFonts w:ascii="Times New Roman" w:hAnsi="Times New Roman"/>
                <w:b/>
                <w:i/>
                <w:sz w:val="20"/>
                <w:szCs w:val="20"/>
              </w:rPr>
            </w:pPr>
            <w:r w:rsidRPr="00490C10">
              <w:rPr>
                <w:rFonts w:ascii="Times New Roman" w:hAnsi="Times New Roman"/>
                <w:b/>
                <w:i/>
                <w:sz w:val="20"/>
                <w:szCs w:val="20"/>
              </w:rPr>
              <w:t>Цель 4. Развитие человеческого капитала и социальной сферы в Урмарском муниципальном округе е Чувашской Республике. Повышение уровня и качества жизни населения</w:t>
            </w:r>
          </w:p>
        </w:tc>
      </w:tr>
      <w:tr w:rsidR="008820F7" w:rsidRPr="00490C10" w14:paraId="373DA66D"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6051A541"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b/>
                <w:sz w:val="20"/>
                <w:szCs w:val="20"/>
              </w:rPr>
              <w:t xml:space="preserve">Задача 4.1. Демографическое развитие, улучшение здоровья населения и поддержание его долголетней активной жизни </w:t>
            </w:r>
          </w:p>
        </w:tc>
      </w:tr>
      <w:tr w:rsidR="008820F7" w:rsidRPr="00490C10" w14:paraId="4632F3F6"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53266815"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1.</w:t>
            </w:r>
          </w:p>
        </w:tc>
        <w:tc>
          <w:tcPr>
            <w:tcW w:w="4680" w:type="dxa"/>
            <w:tcBorders>
              <w:top w:val="single" w:sz="4" w:space="0" w:color="auto"/>
              <w:left w:val="single" w:sz="4" w:space="0" w:color="auto"/>
              <w:bottom w:val="single" w:sz="4" w:space="0" w:color="auto"/>
              <w:right w:val="single" w:sz="4" w:space="0" w:color="auto"/>
            </w:tcBorders>
            <w:hideMark/>
          </w:tcPr>
          <w:p w14:paraId="0373C839" w14:textId="77777777" w:rsidR="008820F7" w:rsidRPr="00490C10" w:rsidRDefault="008820F7" w:rsidP="00490C10">
            <w:pPr>
              <w:pStyle w:val="ConsPlusNormal0"/>
              <w:jc w:val="both"/>
              <w:rPr>
                <w:rFonts w:ascii="Times New Roman" w:hAnsi="Times New Roman" w:cs="Times New Roman"/>
                <w:color w:val="FF0000"/>
                <w:sz w:val="20"/>
                <w:szCs w:val="20"/>
              </w:rPr>
            </w:pPr>
            <w:r w:rsidRPr="00490C10">
              <w:rPr>
                <w:rFonts w:ascii="Times New Roman" w:hAnsi="Times New Roman" w:cs="Times New Roman"/>
                <w:sz w:val="20"/>
                <w:szCs w:val="20"/>
              </w:rPr>
              <w:t xml:space="preserve">Численность населения (на конец года), </w:t>
            </w:r>
            <w:r w:rsidRPr="00490C10">
              <w:rPr>
                <w:rFonts w:ascii="Times New Roman" w:hAnsi="Times New Roman" w:cs="Times New Roman"/>
                <w:sz w:val="20"/>
                <w:szCs w:val="20"/>
              </w:rPr>
              <w:lastRenderedPageBreak/>
              <w:t>человек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D4D6FA"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lastRenderedPageBreak/>
              <w:t>20889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47E4F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20027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2902FA"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19930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63D982"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19740</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759C1BE7" w14:textId="77777777" w:rsidR="008820F7" w:rsidRPr="00490C10" w:rsidRDefault="008820F7" w:rsidP="00490C10">
            <w:pPr>
              <w:pStyle w:val="ad"/>
              <w:ind w:firstLine="34"/>
              <w:jc w:val="both"/>
              <w:rPr>
                <w:rFonts w:ascii="Times New Roman" w:hAnsi="Times New Roman"/>
                <w:sz w:val="20"/>
                <w:szCs w:val="20"/>
              </w:rPr>
            </w:pPr>
            <w:r w:rsidRPr="00490C10">
              <w:rPr>
                <w:rFonts w:ascii="Times New Roman" w:hAnsi="Times New Roman"/>
                <w:sz w:val="20"/>
                <w:szCs w:val="20"/>
              </w:rPr>
              <w:t xml:space="preserve">Отдел </w:t>
            </w:r>
            <w:proofErr w:type="gramStart"/>
            <w:r w:rsidRPr="00490C10">
              <w:rPr>
                <w:rFonts w:ascii="Times New Roman" w:hAnsi="Times New Roman"/>
                <w:sz w:val="20"/>
                <w:szCs w:val="20"/>
              </w:rPr>
              <w:t>культуры,  социального</w:t>
            </w:r>
            <w:proofErr w:type="gramEnd"/>
            <w:r w:rsidRPr="00490C10">
              <w:rPr>
                <w:rFonts w:ascii="Times New Roman" w:hAnsi="Times New Roman"/>
                <w:sz w:val="20"/>
                <w:szCs w:val="20"/>
              </w:rPr>
              <w:t xml:space="preserve"> </w:t>
            </w:r>
            <w:r w:rsidRPr="00490C10">
              <w:rPr>
                <w:rFonts w:ascii="Times New Roman" w:hAnsi="Times New Roman"/>
                <w:sz w:val="20"/>
                <w:szCs w:val="20"/>
              </w:rPr>
              <w:lastRenderedPageBreak/>
              <w:t>развития и спорта администрации  Урмарского 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00E7584B" w14:textId="77777777" w:rsidR="008820F7" w:rsidRPr="00490C10" w:rsidRDefault="008820F7" w:rsidP="00490C10">
            <w:pPr>
              <w:pStyle w:val="ad"/>
              <w:ind w:firstLine="34"/>
              <w:jc w:val="both"/>
              <w:rPr>
                <w:rFonts w:ascii="Times New Roman" w:hAnsi="Times New Roman"/>
                <w:sz w:val="20"/>
                <w:szCs w:val="20"/>
              </w:rPr>
            </w:pPr>
            <w:r w:rsidRPr="00490C10">
              <w:rPr>
                <w:rFonts w:ascii="Times New Roman" w:hAnsi="Times New Roman"/>
                <w:sz w:val="20"/>
                <w:szCs w:val="20"/>
              </w:rPr>
              <w:lastRenderedPageBreak/>
              <w:t xml:space="preserve">Государственная программа </w:t>
            </w:r>
            <w:r w:rsidRPr="00490C10">
              <w:rPr>
                <w:rFonts w:ascii="Times New Roman" w:hAnsi="Times New Roman"/>
                <w:sz w:val="20"/>
                <w:szCs w:val="20"/>
              </w:rPr>
              <w:lastRenderedPageBreak/>
              <w:t xml:space="preserve">Чувашской Республики </w:t>
            </w:r>
            <w:hyperlink r:id="rId15" w:history="1">
              <w:r w:rsidRPr="00490C10">
                <w:rPr>
                  <w:rStyle w:val="ac"/>
                  <w:rFonts w:ascii="Times New Roman" w:hAnsi="Times New Roman"/>
                  <w:sz w:val="20"/>
                  <w:szCs w:val="20"/>
                </w:rPr>
                <w:t>"Развитие здравоохранения"</w:t>
              </w:r>
            </w:hyperlink>
          </w:p>
        </w:tc>
      </w:tr>
      <w:tr w:rsidR="008820F7" w:rsidRPr="00490C10" w14:paraId="321840D4"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2BC5FF7C"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lastRenderedPageBreak/>
              <w:t>2.</w:t>
            </w:r>
          </w:p>
        </w:tc>
        <w:tc>
          <w:tcPr>
            <w:tcW w:w="4680" w:type="dxa"/>
            <w:tcBorders>
              <w:top w:val="single" w:sz="4" w:space="0" w:color="auto"/>
              <w:left w:val="single" w:sz="4" w:space="0" w:color="auto"/>
              <w:bottom w:val="single" w:sz="4" w:space="0" w:color="auto"/>
              <w:right w:val="single" w:sz="4" w:space="0" w:color="auto"/>
            </w:tcBorders>
            <w:hideMark/>
          </w:tcPr>
          <w:p w14:paraId="65E6F230"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Общий коэффициент рождаемости, число родившихся на 1000 человек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E619D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7A375C"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AA6743"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4860F0"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0FBBB633"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F49824B"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52D76359"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677BC6BA"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3.</w:t>
            </w:r>
          </w:p>
        </w:tc>
        <w:tc>
          <w:tcPr>
            <w:tcW w:w="4680" w:type="dxa"/>
            <w:tcBorders>
              <w:top w:val="single" w:sz="4" w:space="0" w:color="auto"/>
              <w:left w:val="single" w:sz="4" w:space="0" w:color="auto"/>
              <w:bottom w:val="single" w:sz="4" w:space="0" w:color="auto"/>
              <w:right w:val="single" w:sz="4" w:space="0" w:color="auto"/>
            </w:tcBorders>
            <w:hideMark/>
          </w:tcPr>
          <w:p w14:paraId="1283B2E0"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Общий коэффициент смертности, число умерших на 1000 человек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72050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17,3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37CC96"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16,5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B077AC"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EBF1F4"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12,0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67ADE9D7"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5F0D2E5"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1586B963"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2C0B241A"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4.</w:t>
            </w:r>
          </w:p>
        </w:tc>
        <w:tc>
          <w:tcPr>
            <w:tcW w:w="4680" w:type="dxa"/>
            <w:tcBorders>
              <w:top w:val="single" w:sz="4" w:space="0" w:color="auto"/>
              <w:left w:val="single" w:sz="4" w:space="0" w:color="auto"/>
              <w:bottom w:val="single" w:sz="4" w:space="0" w:color="auto"/>
              <w:right w:val="single" w:sz="4" w:space="0" w:color="auto"/>
            </w:tcBorders>
            <w:hideMark/>
          </w:tcPr>
          <w:p w14:paraId="4274B9F5"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Младенческая смертность, случаев на 1 тыс. родившихся живыми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0ED4E8"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0A8726"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EF7F7E"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FAD194"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3C46D536"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46E462C"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1867D39E"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6C82D5AA"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5.</w:t>
            </w:r>
          </w:p>
        </w:tc>
        <w:tc>
          <w:tcPr>
            <w:tcW w:w="4680" w:type="dxa"/>
            <w:tcBorders>
              <w:top w:val="single" w:sz="4" w:space="0" w:color="auto"/>
              <w:left w:val="single" w:sz="4" w:space="0" w:color="auto"/>
              <w:bottom w:val="single" w:sz="4" w:space="0" w:color="auto"/>
              <w:right w:val="single" w:sz="4" w:space="0" w:color="auto"/>
            </w:tcBorders>
            <w:hideMark/>
          </w:tcPr>
          <w:p w14:paraId="724BDEA1"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Ожидаемая продолжительность жизни при рождении, лет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A8BAB3"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0F5ABD"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18EC3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AAE82"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76,0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0A757172"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68DC913"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1CFEF662" w14:textId="77777777" w:rsidTr="008820F7">
        <w:tc>
          <w:tcPr>
            <w:tcW w:w="15030" w:type="dxa"/>
            <w:gridSpan w:val="8"/>
            <w:tcBorders>
              <w:top w:val="single" w:sz="4" w:space="0" w:color="auto"/>
              <w:left w:val="single" w:sz="4" w:space="0" w:color="auto"/>
              <w:bottom w:val="single" w:sz="4" w:space="0" w:color="auto"/>
              <w:right w:val="single" w:sz="4" w:space="0" w:color="auto"/>
            </w:tcBorders>
            <w:vAlign w:val="center"/>
            <w:hideMark/>
          </w:tcPr>
          <w:p w14:paraId="622E1596"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b/>
                <w:sz w:val="20"/>
                <w:szCs w:val="20"/>
              </w:rPr>
              <w:t>Задача 4.2. Совершенствование сферы потребления и повышение качества жизни населения</w:t>
            </w:r>
          </w:p>
        </w:tc>
      </w:tr>
      <w:tr w:rsidR="008820F7" w:rsidRPr="00490C10" w14:paraId="3238AA86"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7C3ECDBD"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6</w:t>
            </w:r>
          </w:p>
        </w:tc>
        <w:tc>
          <w:tcPr>
            <w:tcW w:w="4680" w:type="dxa"/>
            <w:tcBorders>
              <w:top w:val="single" w:sz="4" w:space="0" w:color="auto"/>
              <w:left w:val="single" w:sz="4" w:space="0" w:color="auto"/>
              <w:bottom w:val="single" w:sz="4" w:space="0" w:color="auto"/>
              <w:right w:val="single" w:sz="4" w:space="0" w:color="auto"/>
            </w:tcBorders>
            <w:hideMark/>
          </w:tcPr>
          <w:p w14:paraId="1067B816"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Оборот розничной торговли, на душу населения, 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0DD12C"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29,9</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1E7322"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33936E"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36,8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AB9FA8"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38,4</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2E18A874" w14:textId="7DE2DEA7" w:rsidR="008820F7" w:rsidRPr="00490C10" w:rsidRDefault="008820F7" w:rsidP="00490C10">
            <w:pPr>
              <w:pStyle w:val="ad"/>
              <w:jc w:val="both"/>
              <w:rPr>
                <w:rFonts w:ascii="Times New Roman" w:hAnsi="Times New Roman"/>
                <w:b/>
                <w:sz w:val="20"/>
                <w:szCs w:val="20"/>
              </w:rPr>
            </w:pPr>
            <w:r w:rsidRPr="00490C10">
              <w:rPr>
                <w:rFonts w:ascii="Times New Roman" w:hAnsi="Times New Roman"/>
                <w:sz w:val="20"/>
                <w:szCs w:val="20"/>
              </w:rPr>
              <w:t>Отдел экономики, земельных и имущественных отношений администрации Урмарского 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03033B5E"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sz w:val="20"/>
                <w:szCs w:val="20"/>
              </w:rPr>
              <w:t xml:space="preserve">Муниципальная </w:t>
            </w:r>
            <w:hyperlink r:id="rId16" w:history="1">
              <w:r w:rsidRPr="00490C10">
                <w:rPr>
                  <w:rStyle w:val="ac"/>
                  <w:rFonts w:ascii="Times New Roman" w:hAnsi="Times New Roman"/>
                  <w:sz w:val="20"/>
                  <w:szCs w:val="20"/>
                </w:rPr>
                <w:t>программа</w:t>
              </w:r>
            </w:hyperlink>
            <w:r w:rsidRPr="00490C10">
              <w:rPr>
                <w:rFonts w:ascii="Times New Roman" w:hAnsi="Times New Roman"/>
                <w:sz w:val="20"/>
                <w:szCs w:val="20"/>
              </w:rPr>
              <w:t xml:space="preserve"> Урмарского муниципального округа  Чувашской Республики </w:t>
            </w:r>
          </w:p>
          <w:p w14:paraId="2E0934BB"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«Экономическое развитие»</w:t>
            </w:r>
          </w:p>
        </w:tc>
      </w:tr>
      <w:tr w:rsidR="008820F7" w:rsidRPr="00490C10" w14:paraId="4FF169E3"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42F2B730"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7.</w:t>
            </w:r>
          </w:p>
        </w:tc>
        <w:tc>
          <w:tcPr>
            <w:tcW w:w="4680" w:type="dxa"/>
            <w:tcBorders>
              <w:top w:val="single" w:sz="4" w:space="0" w:color="auto"/>
              <w:left w:val="single" w:sz="4" w:space="0" w:color="auto"/>
              <w:bottom w:val="single" w:sz="4" w:space="0" w:color="auto"/>
              <w:right w:val="single" w:sz="4" w:space="0" w:color="auto"/>
            </w:tcBorders>
            <w:hideMark/>
          </w:tcPr>
          <w:p w14:paraId="746A847A"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Среднемесячная заработная плата одного работника,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692692"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30692,1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F9786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36920,3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8C8DDE"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45712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2B2296"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56320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66DAC362" w14:textId="77777777" w:rsidR="008820F7" w:rsidRPr="00490C10" w:rsidRDefault="008820F7" w:rsidP="00490C10">
            <w:pPr>
              <w:spacing w:line="240" w:lineRule="auto"/>
              <w:rPr>
                <w:rFonts w:ascii="Times New Roman" w:eastAsia="Calibri" w:hAnsi="Times New Roman" w:cs="Times New Roman"/>
                <w:b/>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1868035"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1852D2B2"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7B781462"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8.</w:t>
            </w:r>
          </w:p>
        </w:tc>
        <w:tc>
          <w:tcPr>
            <w:tcW w:w="4680" w:type="dxa"/>
            <w:tcBorders>
              <w:top w:val="single" w:sz="4" w:space="0" w:color="auto"/>
              <w:left w:val="single" w:sz="4" w:space="0" w:color="auto"/>
              <w:bottom w:val="single" w:sz="4" w:space="0" w:color="auto"/>
              <w:right w:val="single" w:sz="4" w:space="0" w:color="auto"/>
            </w:tcBorders>
            <w:hideMark/>
          </w:tcPr>
          <w:p w14:paraId="48B2FB85"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Численность населения с денежными доходами ниже величины прожиточного минимума, % от общей численности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680A5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616A18"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30074A"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94834A"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19,0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487D8CD1" w14:textId="77777777" w:rsidR="008820F7" w:rsidRPr="00490C10" w:rsidRDefault="008820F7" w:rsidP="00490C10">
            <w:pPr>
              <w:spacing w:line="240" w:lineRule="auto"/>
              <w:rPr>
                <w:rFonts w:ascii="Times New Roman" w:eastAsia="Calibri" w:hAnsi="Times New Roman" w:cs="Times New Roman"/>
                <w:b/>
                <w:sz w:val="20"/>
                <w:szCs w:val="20"/>
                <w:lang w:eastAsia="ar-S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3900D16" w14:textId="77777777" w:rsidR="008820F7" w:rsidRPr="00490C10" w:rsidRDefault="008820F7" w:rsidP="00490C10">
            <w:pPr>
              <w:spacing w:line="240" w:lineRule="auto"/>
              <w:rPr>
                <w:rFonts w:ascii="Times New Roman" w:eastAsia="Calibri" w:hAnsi="Times New Roman" w:cs="Times New Roman"/>
                <w:sz w:val="20"/>
                <w:szCs w:val="20"/>
                <w:lang w:eastAsia="ar-SA"/>
              </w:rPr>
            </w:pPr>
          </w:p>
        </w:tc>
      </w:tr>
      <w:tr w:rsidR="008820F7" w:rsidRPr="00490C10" w14:paraId="3EC4C0D3"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3C69B801"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b/>
                <w:sz w:val="20"/>
                <w:szCs w:val="20"/>
              </w:rPr>
              <w:t>Задача 4.3. Создание конкурентоспособного образования, кадровое обес</w:t>
            </w:r>
            <w:r w:rsidRPr="00490C10">
              <w:rPr>
                <w:rFonts w:ascii="Times New Roman" w:hAnsi="Times New Roman"/>
                <w:b/>
                <w:sz w:val="20"/>
                <w:szCs w:val="20"/>
              </w:rPr>
              <w:softHyphen/>
              <w:t>печение реального сектора экономики и приоритетные направления работы с молодежью</w:t>
            </w:r>
          </w:p>
        </w:tc>
      </w:tr>
      <w:tr w:rsidR="008820F7" w:rsidRPr="00490C10" w14:paraId="7A5ACD57"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1D263CEA" w14:textId="77777777" w:rsidR="008820F7" w:rsidRDefault="008820F7" w:rsidP="008820F7">
            <w:pPr>
              <w:pStyle w:val="ConsPlusNormal0"/>
              <w:ind w:firstLine="0"/>
              <w:jc w:val="center"/>
              <w:rPr>
                <w:rFonts w:ascii="Times New Roman" w:hAnsi="Times New Roman"/>
                <w:sz w:val="20"/>
                <w:szCs w:val="20"/>
              </w:rPr>
            </w:pPr>
            <w:r>
              <w:rPr>
                <w:rFonts w:ascii="Times New Roman" w:hAnsi="Times New Roman"/>
                <w:sz w:val="20"/>
              </w:rPr>
              <w:t>9</w:t>
            </w:r>
          </w:p>
        </w:tc>
        <w:tc>
          <w:tcPr>
            <w:tcW w:w="4680" w:type="dxa"/>
            <w:tcBorders>
              <w:top w:val="single" w:sz="4" w:space="0" w:color="auto"/>
              <w:left w:val="single" w:sz="4" w:space="0" w:color="auto"/>
              <w:bottom w:val="single" w:sz="4" w:space="0" w:color="auto"/>
              <w:right w:val="single" w:sz="4" w:space="0" w:color="auto"/>
            </w:tcBorders>
            <w:hideMark/>
          </w:tcPr>
          <w:p w14:paraId="5EFBA3D0" w14:textId="77777777" w:rsidR="008820F7" w:rsidRPr="00490C10" w:rsidRDefault="008820F7" w:rsidP="00490C10">
            <w:pPr>
              <w:spacing w:line="240" w:lineRule="auto"/>
              <w:jc w:val="both"/>
              <w:rPr>
                <w:rFonts w:ascii="Times New Roman" w:hAnsi="Times New Roman" w:cs="Times New Roman"/>
                <w:sz w:val="20"/>
                <w:szCs w:val="20"/>
              </w:rPr>
            </w:pPr>
            <w:r w:rsidRPr="00490C10">
              <w:rPr>
                <w:rFonts w:ascii="Times New Roman" w:hAnsi="Times New Roman" w:cs="Times New Roman"/>
                <w:sz w:val="20"/>
                <w:szCs w:val="20"/>
              </w:rPr>
              <w:t>Удельный вес численности детей, получающих услуги дополнительного образования, в общей численности детей в возрасте от 5 до 18 лет,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8555A"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80,5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7F4205"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82,1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14C268"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83,0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731513"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84,0</w:t>
            </w:r>
          </w:p>
        </w:tc>
        <w:tc>
          <w:tcPr>
            <w:tcW w:w="2978" w:type="dxa"/>
            <w:vMerge w:val="restart"/>
            <w:tcBorders>
              <w:top w:val="single" w:sz="4" w:space="0" w:color="auto"/>
              <w:left w:val="single" w:sz="4" w:space="0" w:color="auto"/>
              <w:bottom w:val="single" w:sz="4" w:space="0" w:color="auto"/>
              <w:right w:val="single" w:sz="4" w:space="0" w:color="auto"/>
            </w:tcBorders>
          </w:tcPr>
          <w:p w14:paraId="1FFC7F80" w14:textId="77777777" w:rsidR="008820F7" w:rsidRPr="00490C10" w:rsidRDefault="008820F7" w:rsidP="00490C10">
            <w:pPr>
              <w:pStyle w:val="ad"/>
              <w:ind w:firstLine="157"/>
              <w:jc w:val="both"/>
              <w:rPr>
                <w:rFonts w:ascii="Times New Roman" w:hAnsi="Times New Roman"/>
                <w:sz w:val="20"/>
                <w:szCs w:val="20"/>
                <w:shd w:val="clear" w:color="auto" w:fill="FFFFFF"/>
              </w:rPr>
            </w:pPr>
          </w:p>
          <w:p w14:paraId="34B4263F" w14:textId="77777777" w:rsidR="008820F7" w:rsidRPr="00490C10" w:rsidRDefault="008820F7" w:rsidP="00490C10">
            <w:pPr>
              <w:pStyle w:val="ad"/>
              <w:ind w:firstLine="157"/>
              <w:jc w:val="both"/>
              <w:rPr>
                <w:rFonts w:ascii="Times New Roman" w:hAnsi="Times New Roman"/>
                <w:sz w:val="20"/>
                <w:szCs w:val="20"/>
              </w:rPr>
            </w:pPr>
            <w:r w:rsidRPr="00490C10">
              <w:rPr>
                <w:rFonts w:ascii="Times New Roman" w:hAnsi="Times New Roman"/>
                <w:sz w:val="20"/>
                <w:szCs w:val="20"/>
                <w:shd w:val="clear" w:color="auto" w:fill="FFFFFF"/>
              </w:rPr>
              <w:t xml:space="preserve">Отдел образования и молодежной политики </w:t>
            </w:r>
            <w:proofErr w:type="gramStart"/>
            <w:r w:rsidRPr="00490C10">
              <w:rPr>
                <w:rFonts w:ascii="Times New Roman" w:hAnsi="Times New Roman"/>
                <w:sz w:val="20"/>
                <w:szCs w:val="20"/>
              </w:rPr>
              <w:t>администрации  Урмарского</w:t>
            </w:r>
            <w:proofErr w:type="gramEnd"/>
            <w:r w:rsidRPr="00490C10">
              <w:rPr>
                <w:rFonts w:ascii="Times New Roman" w:hAnsi="Times New Roman"/>
                <w:sz w:val="20"/>
                <w:szCs w:val="20"/>
              </w:rPr>
              <w:t xml:space="preserve"> муниципального округа Чувашской Республики; </w:t>
            </w:r>
          </w:p>
          <w:p w14:paraId="7E2C0311" w14:textId="77777777" w:rsidR="008820F7" w:rsidRPr="00490C10" w:rsidRDefault="008820F7" w:rsidP="00490C10">
            <w:pPr>
              <w:pStyle w:val="ad"/>
              <w:ind w:firstLine="157"/>
              <w:jc w:val="both"/>
              <w:rPr>
                <w:rFonts w:ascii="Times New Roman" w:hAnsi="Times New Roman"/>
                <w:b/>
                <w:sz w:val="20"/>
                <w:szCs w:val="20"/>
              </w:rPr>
            </w:pPr>
            <w:r w:rsidRPr="00490C10">
              <w:rPr>
                <w:rFonts w:ascii="Times New Roman" w:hAnsi="Times New Roman"/>
                <w:color w:val="000000"/>
                <w:sz w:val="20"/>
                <w:szCs w:val="20"/>
              </w:rPr>
              <w:t>Советник главы администрации Урмарского муниципального округа по работе с молодежью</w:t>
            </w:r>
          </w:p>
          <w:p w14:paraId="797EAE9D" w14:textId="77777777" w:rsidR="008820F7" w:rsidRPr="00490C10" w:rsidRDefault="008820F7" w:rsidP="00490C10">
            <w:pPr>
              <w:spacing w:line="240" w:lineRule="auto"/>
              <w:jc w:val="both"/>
              <w:rPr>
                <w:rFonts w:ascii="Times New Roman" w:hAnsi="Times New Roman" w:cs="Times New Roman"/>
                <w:b/>
                <w:sz w:val="20"/>
                <w:szCs w:val="20"/>
              </w:rPr>
            </w:pPr>
          </w:p>
        </w:tc>
        <w:tc>
          <w:tcPr>
            <w:tcW w:w="2836" w:type="dxa"/>
            <w:vMerge w:val="restart"/>
            <w:tcBorders>
              <w:top w:val="single" w:sz="4" w:space="0" w:color="auto"/>
              <w:left w:val="single" w:sz="4" w:space="0" w:color="auto"/>
              <w:bottom w:val="single" w:sz="4" w:space="0" w:color="auto"/>
              <w:right w:val="single" w:sz="4" w:space="0" w:color="auto"/>
            </w:tcBorders>
          </w:tcPr>
          <w:p w14:paraId="0BFDBE97" w14:textId="77777777" w:rsidR="008820F7" w:rsidRPr="00490C10" w:rsidRDefault="008820F7" w:rsidP="00490C10">
            <w:pPr>
              <w:pStyle w:val="ad"/>
              <w:ind w:firstLine="175"/>
              <w:jc w:val="both"/>
              <w:rPr>
                <w:rFonts w:ascii="Times New Roman" w:hAnsi="Times New Roman"/>
                <w:sz w:val="20"/>
                <w:szCs w:val="20"/>
              </w:rPr>
            </w:pPr>
          </w:p>
          <w:p w14:paraId="20855C95" w14:textId="77777777" w:rsidR="008820F7" w:rsidRPr="00490C10" w:rsidRDefault="008820F7" w:rsidP="00490C10">
            <w:pPr>
              <w:pStyle w:val="ad"/>
              <w:ind w:firstLine="175"/>
              <w:jc w:val="both"/>
              <w:rPr>
                <w:rFonts w:ascii="Times New Roman" w:hAnsi="Times New Roman"/>
                <w:sz w:val="20"/>
                <w:szCs w:val="20"/>
              </w:rPr>
            </w:pPr>
            <w:r w:rsidRPr="00490C10">
              <w:rPr>
                <w:rFonts w:ascii="Times New Roman" w:hAnsi="Times New Roman"/>
                <w:sz w:val="20"/>
                <w:szCs w:val="20"/>
              </w:rPr>
              <w:t>Муниципальная программа Урмарского муниципального округа Чувашской Республики «Развитие образования»</w:t>
            </w:r>
          </w:p>
          <w:p w14:paraId="373D7CAC" w14:textId="77777777" w:rsidR="008820F7" w:rsidRPr="00490C10" w:rsidRDefault="008820F7" w:rsidP="00490C10">
            <w:pPr>
              <w:spacing w:line="240" w:lineRule="auto"/>
              <w:ind w:firstLine="175"/>
              <w:jc w:val="both"/>
              <w:rPr>
                <w:rFonts w:ascii="Times New Roman" w:hAnsi="Times New Roman" w:cs="Times New Roman"/>
                <w:sz w:val="20"/>
                <w:szCs w:val="20"/>
              </w:rPr>
            </w:pPr>
            <w:r w:rsidRPr="00490C10">
              <w:rPr>
                <w:rFonts w:ascii="Times New Roman" w:hAnsi="Times New Roman" w:cs="Times New Roman"/>
                <w:sz w:val="20"/>
                <w:szCs w:val="20"/>
              </w:rPr>
              <w:t>Муниципальная программа Урмарского муниципального округа Чувашской Республики «Молодежь»</w:t>
            </w:r>
          </w:p>
          <w:p w14:paraId="4CE4A355" w14:textId="77777777" w:rsidR="008820F7" w:rsidRPr="00490C10" w:rsidRDefault="008820F7" w:rsidP="00490C10">
            <w:pPr>
              <w:spacing w:line="240" w:lineRule="auto"/>
              <w:jc w:val="both"/>
              <w:rPr>
                <w:rFonts w:ascii="Times New Roman" w:hAnsi="Times New Roman" w:cs="Times New Roman"/>
                <w:sz w:val="20"/>
                <w:szCs w:val="20"/>
              </w:rPr>
            </w:pPr>
          </w:p>
        </w:tc>
      </w:tr>
      <w:tr w:rsidR="008820F7" w:rsidRPr="00490C10" w14:paraId="758D1FF4"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08847E2A"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10.</w:t>
            </w:r>
          </w:p>
        </w:tc>
        <w:tc>
          <w:tcPr>
            <w:tcW w:w="4680" w:type="dxa"/>
            <w:tcBorders>
              <w:top w:val="single" w:sz="4" w:space="0" w:color="auto"/>
              <w:left w:val="single" w:sz="4" w:space="0" w:color="auto"/>
              <w:bottom w:val="single" w:sz="4" w:space="0" w:color="auto"/>
              <w:right w:val="single" w:sz="4" w:space="0" w:color="auto"/>
            </w:tcBorders>
            <w:hideMark/>
          </w:tcPr>
          <w:p w14:paraId="5DE8D8F6"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Обеспеченность детей дошкольного возраста местами в дошкольных образовательных организациях,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84F0D"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80,7</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5D7EF7"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DC8A04"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7B5D1"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0DF6B7DE" w14:textId="77777777" w:rsidR="008820F7" w:rsidRPr="00490C10" w:rsidRDefault="008820F7" w:rsidP="00490C10">
            <w:pPr>
              <w:spacing w:line="240" w:lineRule="auto"/>
              <w:rPr>
                <w:rFonts w:ascii="Times New Roman" w:hAnsi="Times New Roman" w:cs="Times New Roman"/>
                <w:b/>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CF8882E"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6E60F53C"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420FCC46"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11.</w:t>
            </w:r>
          </w:p>
        </w:tc>
        <w:tc>
          <w:tcPr>
            <w:tcW w:w="4680" w:type="dxa"/>
            <w:tcBorders>
              <w:top w:val="single" w:sz="4" w:space="0" w:color="auto"/>
              <w:left w:val="single" w:sz="4" w:space="0" w:color="auto"/>
              <w:bottom w:val="single" w:sz="4" w:space="0" w:color="auto"/>
              <w:right w:val="single" w:sz="4" w:space="0" w:color="auto"/>
            </w:tcBorders>
            <w:hideMark/>
          </w:tcPr>
          <w:p w14:paraId="731C8459"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w:t>
            </w:r>
          </w:p>
        </w:tc>
        <w:tc>
          <w:tcPr>
            <w:tcW w:w="992" w:type="dxa"/>
            <w:tcBorders>
              <w:top w:val="single" w:sz="4" w:space="0" w:color="auto"/>
              <w:left w:val="single" w:sz="4" w:space="0" w:color="auto"/>
              <w:bottom w:val="single" w:sz="4" w:space="0" w:color="auto"/>
              <w:right w:val="single" w:sz="4" w:space="0" w:color="auto"/>
            </w:tcBorders>
            <w:vAlign w:val="center"/>
          </w:tcPr>
          <w:p w14:paraId="280E5241"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100</w:t>
            </w:r>
          </w:p>
          <w:p w14:paraId="48764E45" w14:textId="77777777" w:rsidR="008820F7" w:rsidRPr="00490C10" w:rsidRDefault="008820F7" w:rsidP="00490C10">
            <w:pPr>
              <w:pStyle w:val="ConsPlusNormal0"/>
              <w:ind w:hanging="102"/>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DA591EB"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DBD0F1"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EB8F09"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100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11DB0BD0" w14:textId="77777777" w:rsidR="008820F7" w:rsidRPr="00490C10" w:rsidRDefault="008820F7" w:rsidP="00490C10">
            <w:pPr>
              <w:spacing w:line="240" w:lineRule="auto"/>
              <w:rPr>
                <w:rFonts w:ascii="Times New Roman" w:hAnsi="Times New Roman" w:cs="Times New Roman"/>
                <w:b/>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B60DF3D"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445717F6"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18ACE2FB"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12.</w:t>
            </w:r>
          </w:p>
        </w:tc>
        <w:tc>
          <w:tcPr>
            <w:tcW w:w="4680" w:type="dxa"/>
            <w:tcBorders>
              <w:top w:val="single" w:sz="4" w:space="0" w:color="auto"/>
              <w:left w:val="single" w:sz="4" w:space="0" w:color="auto"/>
              <w:bottom w:val="single" w:sz="4" w:space="0" w:color="auto"/>
              <w:right w:val="single" w:sz="4" w:space="0" w:color="auto"/>
            </w:tcBorders>
            <w:hideMark/>
          </w:tcPr>
          <w:p w14:paraId="3B8C651E"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Доля молодежи в возрасте от 14 до 30 лет, охваченной деятельностью молодежных общественных объединений, в общей ее численности,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FF0A4"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8F74A8"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32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7B29E6"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03205D"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38</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16FD7863" w14:textId="77777777" w:rsidR="008820F7" w:rsidRPr="00490C10" w:rsidRDefault="008820F7" w:rsidP="00490C10">
            <w:pPr>
              <w:spacing w:line="240" w:lineRule="auto"/>
              <w:rPr>
                <w:rFonts w:ascii="Times New Roman" w:hAnsi="Times New Roman" w:cs="Times New Roman"/>
                <w:b/>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5003753"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3A7F0DE2"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5C3F03AB" w14:textId="77777777" w:rsidR="008820F7" w:rsidRDefault="008820F7" w:rsidP="008820F7">
            <w:pPr>
              <w:pStyle w:val="ConsPlusNormal0"/>
              <w:ind w:firstLine="0"/>
              <w:jc w:val="center"/>
              <w:rPr>
                <w:rFonts w:ascii="Times New Roman" w:hAnsi="Times New Roman"/>
                <w:sz w:val="20"/>
              </w:rPr>
            </w:pPr>
            <w:r>
              <w:rPr>
                <w:rFonts w:ascii="Times New Roman" w:hAnsi="Times New Roman"/>
                <w:sz w:val="20"/>
              </w:rPr>
              <w:t>13.</w:t>
            </w:r>
          </w:p>
        </w:tc>
        <w:tc>
          <w:tcPr>
            <w:tcW w:w="4680" w:type="dxa"/>
            <w:tcBorders>
              <w:top w:val="single" w:sz="4" w:space="0" w:color="auto"/>
              <w:left w:val="single" w:sz="4" w:space="0" w:color="auto"/>
              <w:bottom w:val="single" w:sz="4" w:space="0" w:color="auto"/>
              <w:right w:val="single" w:sz="4" w:space="0" w:color="auto"/>
            </w:tcBorders>
            <w:hideMark/>
          </w:tcPr>
          <w:p w14:paraId="787CA603" w14:textId="77777777" w:rsidR="008820F7" w:rsidRPr="00490C10" w:rsidRDefault="008820F7" w:rsidP="00490C10">
            <w:pPr>
              <w:spacing w:line="240" w:lineRule="auto"/>
              <w:jc w:val="both"/>
              <w:rPr>
                <w:rFonts w:ascii="Times New Roman" w:hAnsi="Times New Roman" w:cs="Times New Roman"/>
                <w:sz w:val="20"/>
                <w:szCs w:val="20"/>
              </w:rPr>
            </w:pPr>
            <w:r w:rsidRPr="00490C10">
              <w:rPr>
                <w:rFonts w:ascii="Times New Roman" w:hAnsi="Times New Roman" w:cs="Times New Roman"/>
                <w:sz w:val="20"/>
                <w:szCs w:val="20"/>
              </w:rPr>
              <w:t>Удельный вес численности детей, получающих услуги дополнительного образования, в общей численности детей в возрасте от 5 до 18 лет,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9BAB2"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7C375F"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652941"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EC721C"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80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5BE291A8" w14:textId="77777777" w:rsidR="008820F7" w:rsidRPr="00490C10" w:rsidRDefault="008820F7" w:rsidP="00490C10">
            <w:pPr>
              <w:spacing w:line="240" w:lineRule="auto"/>
              <w:rPr>
                <w:rFonts w:ascii="Times New Roman" w:hAnsi="Times New Roman" w:cs="Times New Roman"/>
                <w:b/>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DFAD30B"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59684B4E"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37447C7B" w14:textId="77777777" w:rsidR="008820F7" w:rsidRPr="00490C10" w:rsidRDefault="008820F7" w:rsidP="00490C10">
            <w:pPr>
              <w:pStyle w:val="ConsPlusNormal0"/>
              <w:jc w:val="both"/>
              <w:rPr>
                <w:rFonts w:ascii="Times New Roman" w:hAnsi="Times New Roman" w:cs="Times New Roman"/>
                <w:b/>
                <w:sz w:val="20"/>
                <w:szCs w:val="20"/>
              </w:rPr>
            </w:pPr>
            <w:r w:rsidRPr="00490C10">
              <w:rPr>
                <w:rFonts w:ascii="Times New Roman" w:hAnsi="Times New Roman" w:cs="Times New Roman"/>
                <w:b/>
                <w:sz w:val="20"/>
                <w:szCs w:val="20"/>
              </w:rPr>
              <w:t>Задача 4.4. Развитие рынка труда, обеспечение занятости населения</w:t>
            </w:r>
          </w:p>
        </w:tc>
      </w:tr>
      <w:tr w:rsidR="008820F7" w:rsidRPr="00490C10" w14:paraId="3B260473" w14:textId="77777777" w:rsidTr="008820F7">
        <w:tc>
          <w:tcPr>
            <w:tcW w:w="851" w:type="dxa"/>
            <w:tcBorders>
              <w:top w:val="single" w:sz="4" w:space="0" w:color="auto"/>
              <w:left w:val="single" w:sz="4" w:space="0" w:color="auto"/>
              <w:bottom w:val="single" w:sz="4" w:space="0" w:color="auto"/>
              <w:right w:val="single" w:sz="4" w:space="0" w:color="auto"/>
            </w:tcBorders>
            <w:hideMark/>
          </w:tcPr>
          <w:p w14:paraId="111DDA43" w14:textId="77777777" w:rsidR="008820F7" w:rsidRDefault="008820F7">
            <w:pPr>
              <w:pStyle w:val="ConsPlusNormal0"/>
              <w:jc w:val="center"/>
              <w:rPr>
                <w:rFonts w:ascii="Times New Roman" w:hAnsi="Times New Roman"/>
                <w:sz w:val="20"/>
              </w:rPr>
            </w:pPr>
            <w:r>
              <w:rPr>
                <w:rFonts w:ascii="Times New Roman" w:hAnsi="Times New Roman"/>
                <w:sz w:val="20"/>
              </w:rPr>
              <w:t>1</w:t>
            </w:r>
            <w:r>
              <w:rPr>
                <w:rFonts w:ascii="Times New Roman" w:hAnsi="Times New Roman"/>
                <w:sz w:val="20"/>
              </w:rPr>
              <w:lastRenderedPageBreak/>
              <w:t>4</w:t>
            </w:r>
          </w:p>
        </w:tc>
        <w:tc>
          <w:tcPr>
            <w:tcW w:w="4680" w:type="dxa"/>
            <w:tcBorders>
              <w:top w:val="single" w:sz="4" w:space="0" w:color="auto"/>
              <w:left w:val="single" w:sz="4" w:space="0" w:color="auto"/>
              <w:bottom w:val="single" w:sz="4" w:space="0" w:color="auto"/>
              <w:right w:val="single" w:sz="4" w:space="0" w:color="auto"/>
            </w:tcBorders>
            <w:hideMark/>
          </w:tcPr>
          <w:p w14:paraId="414AF789"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lastRenderedPageBreak/>
              <w:t xml:space="preserve">Уровень регистрируемой безработицы в </w:t>
            </w:r>
            <w:r w:rsidRPr="00490C10">
              <w:rPr>
                <w:rFonts w:ascii="Times New Roman" w:hAnsi="Times New Roman" w:cs="Times New Roman"/>
                <w:sz w:val="20"/>
                <w:szCs w:val="20"/>
              </w:rPr>
              <w:lastRenderedPageBreak/>
              <w:t>среднем за год, % по отношению к численности рабочей силы</w:t>
            </w:r>
          </w:p>
        </w:tc>
        <w:tc>
          <w:tcPr>
            <w:tcW w:w="992" w:type="dxa"/>
            <w:tcBorders>
              <w:top w:val="single" w:sz="4" w:space="0" w:color="auto"/>
              <w:left w:val="single" w:sz="4" w:space="0" w:color="auto"/>
              <w:bottom w:val="single" w:sz="4" w:space="0" w:color="auto"/>
              <w:right w:val="single" w:sz="4" w:space="0" w:color="auto"/>
            </w:tcBorders>
            <w:vAlign w:val="center"/>
          </w:tcPr>
          <w:p w14:paraId="74070946" w14:textId="77777777" w:rsidR="008820F7" w:rsidRPr="00490C10" w:rsidRDefault="008820F7" w:rsidP="00490C10">
            <w:pPr>
              <w:pStyle w:val="ConsPlusNormal0"/>
              <w:ind w:hanging="102"/>
              <w:jc w:val="center"/>
              <w:rPr>
                <w:rFonts w:ascii="Times New Roman" w:hAnsi="Times New Roman" w:cs="Times New Roman"/>
                <w:sz w:val="20"/>
                <w:szCs w:val="20"/>
              </w:rPr>
            </w:pPr>
          </w:p>
          <w:p w14:paraId="4CFBBFB6"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lastRenderedPageBreak/>
              <w:t>0,29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F67790"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lastRenderedPageBreak/>
              <w:t>0,35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55D655"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0,25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0C6103"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0,20</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17F2534F"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 xml:space="preserve">Отдел экономики, </w:t>
            </w:r>
            <w:proofErr w:type="spellStart"/>
            <w:r w:rsidRPr="00490C10">
              <w:rPr>
                <w:rFonts w:ascii="Times New Roman" w:hAnsi="Times New Roman" w:cs="Times New Roman"/>
                <w:sz w:val="20"/>
                <w:szCs w:val="20"/>
              </w:rPr>
              <w:t>зе-</w:t>
            </w:r>
            <w:r w:rsidRPr="00490C10">
              <w:rPr>
                <w:rFonts w:ascii="Times New Roman" w:hAnsi="Times New Roman" w:cs="Times New Roman"/>
                <w:sz w:val="20"/>
                <w:szCs w:val="20"/>
              </w:rPr>
              <w:lastRenderedPageBreak/>
              <w:t>мельных</w:t>
            </w:r>
            <w:proofErr w:type="spellEnd"/>
            <w:r w:rsidRPr="00490C10">
              <w:rPr>
                <w:rFonts w:ascii="Times New Roman" w:hAnsi="Times New Roman" w:cs="Times New Roman"/>
                <w:sz w:val="20"/>
                <w:szCs w:val="20"/>
              </w:rPr>
              <w:t xml:space="preserve"> и имущественных отношений администрации Урмарского </w:t>
            </w:r>
            <w:proofErr w:type="spellStart"/>
            <w:proofErr w:type="gramStart"/>
            <w:r w:rsidRPr="00490C10">
              <w:rPr>
                <w:rFonts w:ascii="Times New Roman" w:hAnsi="Times New Roman" w:cs="Times New Roman"/>
                <w:sz w:val="20"/>
                <w:szCs w:val="20"/>
              </w:rPr>
              <w:t>муниципаль-ного</w:t>
            </w:r>
            <w:proofErr w:type="spellEnd"/>
            <w:proofErr w:type="gramEnd"/>
            <w:r w:rsidRPr="00490C10">
              <w:rPr>
                <w:rFonts w:ascii="Times New Roman" w:hAnsi="Times New Roman" w:cs="Times New Roman"/>
                <w:sz w:val="20"/>
                <w:szCs w:val="20"/>
              </w:rPr>
              <w:t xml:space="preserve">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4672BF69"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lastRenderedPageBreak/>
              <w:t xml:space="preserve">Муниципальная </w:t>
            </w:r>
            <w:hyperlink r:id="rId17" w:history="1">
              <w:r w:rsidRPr="00490C10">
                <w:rPr>
                  <w:rStyle w:val="ac"/>
                  <w:rFonts w:ascii="Times New Roman" w:hAnsi="Times New Roman" w:cs="Times New Roman"/>
                  <w:sz w:val="20"/>
                  <w:szCs w:val="20"/>
                </w:rPr>
                <w:t>программа</w:t>
              </w:r>
            </w:hyperlink>
            <w:r w:rsidRPr="00490C10">
              <w:rPr>
                <w:rFonts w:ascii="Times New Roman" w:hAnsi="Times New Roman" w:cs="Times New Roman"/>
                <w:sz w:val="20"/>
                <w:szCs w:val="20"/>
              </w:rPr>
              <w:t xml:space="preserve"> Урмарского муниципального округа</w:t>
            </w:r>
            <w:r w:rsidRPr="00490C10">
              <w:rPr>
                <w:rFonts w:ascii="Times New Roman" w:hAnsi="Times New Roman" w:cs="Times New Roman"/>
                <w:color w:val="FF0000"/>
                <w:sz w:val="20"/>
                <w:szCs w:val="20"/>
              </w:rPr>
              <w:t xml:space="preserve"> </w:t>
            </w:r>
            <w:r w:rsidRPr="00490C10">
              <w:rPr>
                <w:rFonts w:ascii="Times New Roman" w:hAnsi="Times New Roman" w:cs="Times New Roman"/>
                <w:sz w:val="20"/>
                <w:szCs w:val="20"/>
              </w:rPr>
              <w:t>Чувашской Республики</w:t>
            </w:r>
            <w:r w:rsidRPr="00490C10">
              <w:rPr>
                <w:rFonts w:ascii="Times New Roman" w:hAnsi="Times New Roman" w:cs="Times New Roman"/>
                <w:color w:val="FF0000"/>
                <w:sz w:val="20"/>
                <w:szCs w:val="20"/>
              </w:rPr>
              <w:t xml:space="preserve"> </w:t>
            </w:r>
            <w:r w:rsidRPr="00490C10">
              <w:rPr>
                <w:rFonts w:ascii="Times New Roman" w:hAnsi="Times New Roman" w:cs="Times New Roman"/>
                <w:sz w:val="20"/>
                <w:szCs w:val="20"/>
              </w:rPr>
              <w:t>"Содействие занятости населения"</w:t>
            </w:r>
          </w:p>
        </w:tc>
      </w:tr>
      <w:tr w:rsidR="008820F7" w:rsidRPr="00490C10" w14:paraId="723C903D" w14:textId="77777777" w:rsidTr="008820F7">
        <w:tc>
          <w:tcPr>
            <w:tcW w:w="851" w:type="dxa"/>
            <w:tcBorders>
              <w:top w:val="single" w:sz="4" w:space="0" w:color="auto"/>
              <w:left w:val="single" w:sz="4" w:space="0" w:color="auto"/>
              <w:bottom w:val="single" w:sz="4" w:space="0" w:color="auto"/>
              <w:right w:val="single" w:sz="4" w:space="0" w:color="auto"/>
            </w:tcBorders>
            <w:hideMark/>
          </w:tcPr>
          <w:p w14:paraId="3C85796F" w14:textId="77777777" w:rsidR="008820F7" w:rsidRDefault="008820F7">
            <w:pPr>
              <w:pStyle w:val="ConsPlusNormal0"/>
              <w:jc w:val="center"/>
              <w:rPr>
                <w:rFonts w:ascii="Times New Roman" w:hAnsi="Times New Roman"/>
                <w:sz w:val="20"/>
              </w:rPr>
            </w:pPr>
            <w:r>
              <w:rPr>
                <w:rFonts w:ascii="Times New Roman" w:hAnsi="Times New Roman"/>
                <w:sz w:val="20"/>
              </w:rPr>
              <w:lastRenderedPageBreak/>
              <w:t>15</w:t>
            </w:r>
          </w:p>
        </w:tc>
        <w:tc>
          <w:tcPr>
            <w:tcW w:w="4680" w:type="dxa"/>
            <w:tcBorders>
              <w:top w:val="single" w:sz="4" w:space="0" w:color="auto"/>
              <w:left w:val="single" w:sz="4" w:space="0" w:color="auto"/>
              <w:bottom w:val="single" w:sz="4" w:space="0" w:color="auto"/>
              <w:right w:val="single" w:sz="4" w:space="0" w:color="auto"/>
            </w:tcBorders>
            <w:hideMark/>
          </w:tcPr>
          <w:p w14:paraId="67906001"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Численность безработных граждан, зарегистрированных в органах службы занятости (на конец года), человек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BFE78C"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22AFE3"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C282FC"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27F07E" w14:textId="77777777" w:rsidR="008820F7" w:rsidRPr="00490C10" w:rsidRDefault="008820F7" w:rsidP="00490C10">
            <w:pPr>
              <w:spacing w:line="240" w:lineRule="auto"/>
              <w:ind w:hanging="102"/>
              <w:jc w:val="center"/>
              <w:rPr>
                <w:rFonts w:ascii="Times New Roman" w:hAnsi="Times New Roman" w:cs="Times New Roman"/>
                <w:sz w:val="20"/>
                <w:szCs w:val="20"/>
              </w:rPr>
            </w:pPr>
            <w:r w:rsidRPr="00490C10">
              <w:rPr>
                <w:rFonts w:ascii="Times New Roman" w:hAnsi="Times New Roman" w:cs="Times New Roman"/>
                <w:sz w:val="20"/>
                <w:szCs w:val="20"/>
              </w:rPr>
              <w:t>30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2241B777"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E2811B8"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12C84C0E"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1876708B" w14:textId="77777777" w:rsidR="008820F7" w:rsidRPr="00490C10" w:rsidRDefault="008820F7" w:rsidP="00490C10">
            <w:pPr>
              <w:pStyle w:val="ad"/>
              <w:ind w:hanging="102"/>
              <w:rPr>
                <w:rFonts w:ascii="Times New Roman" w:hAnsi="Times New Roman"/>
                <w:sz w:val="20"/>
                <w:szCs w:val="20"/>
              </w:rPr>
            </w:pPr>
            <w:r w:rsidRPr="00490C10">
              <w:rPr>
                <w:rFonts w:ascii="Times New Roman" w:hAnsi="Times New Roman"/>
                <w:b/>
                <w:sz w:val="20"/>
                <w:szCs w:val="20"/>
              </w:rPr>
              <w:t>Задача 4.5. Развитие социальной защиты населения</w:t>
            </w:r>
          </w:p>
        </w:tc>
      </w:tr>
      <w:tr w:rsidR="008820F7" w:rsidRPr="00490C10" w14:paraId="18AA90AC"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291A7A79" w14:textId="77777777" w:rsidR="008820F7" w:rsidRDefault="008820F7">
            <w:pPr>
              <w:pStyle w:val="ConsPlusNormal0"/>
              <w:jc w:val="center"/>
              <w:rPr>
                <w:rFonts w:ascii="Times New Roman" w:hAnsi="Times New Roman"/>
                <w:sz w:val="20"/>
                <w:szCs w:val="20"/>
              </w:rPr>
            </w:pPr>
            <w:r>
              <w:rPr>
                <w:rFonts w:ascii="Times New Roman" w:hAnsi="Times New Roman"/>
                <w:sz w:val="20"/>
              </w:rPr>
              <w:t>16</w:t>
            </w:r>
          </w:p>
        </w:tc>
        <w:tc>
          <w:tcPr>
            <w:tcW w:w="4680" w:type="dxa"/>
            <w:tcBorders>
              <w:top w:val="single" w:sz="4" w:space="0" w:color="auto"/>
              <w:left w:val="single" w:sz="4" w:space="0" w:color="auto"/>
              <w:bottom w:val="single" w:sz="4" w:space="0" w:color="auto"/>
              <w:right w:val="single" w:sz="4" w:space="0" w:color="auto"/>
            </w:tcBorders>
            <w:hideMark/>
          </w:tcPr>
          <w:p w14:paraId="77D92F13"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Доля доступных для инвалидов и других маломобильных групп населения объектов социальной, транспортной, инженерной инфраструктуры, процентов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EFD1CE"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88,0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50A6E0"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1EAD73"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95,0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F0F8F6" w14:textId="77777777" w:rsidR="008820F7" w:rsidRPr="00490C10" w:rsidRDefault="008820F7" w:rsidP="00490C10">
            <w:pPr>
              <w:pStyle w:val="ConsPlusNormal0"/>
              <w:ind w:hanging="102"/>
              <w:jc w:val="center"/>
              <w:rPr>
                <w:rFonts w:ascii="Times New Roman" w:hAnsi="Times New Roman" w:cs="Times New Roman"/>
                <w:sz w:val="20"/>
                <w:szCs w:val="20"/>
              </w:rPr>
            </w:pPr>
            <w:r w:rsidRPr="00490C10">
              <w:rPr>
                <w:rFonts w:ascii="Times New Roman" w:hAnsi="Times New Roman" w:cs="Times New Roman"/>
                <w:sz w:val="20"/>
                <w:szCs w:val="20"/>
              </w:rPr>
              <w:t>98,0</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1F8BA33A"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 xml:space="preserve">Отдел </w:t>
            </w:r>
            <w:proofErr w:type="gramStart"/>
            <w:r w:rsidRPr="00490C10">
              <w:rPr>
                <w:rFonts w:ascii="Times New Roman" w:hAnsi="Times New Roman" w:cs="Times New Roman"/>
                <w:sz w:val="20"/>
                <w:szCs w:val="20"/>
              </w:rPr>
              <w:t>культуры,  социального</w:t>
            </w:r>
            <w:proofErr w:type="gramEnd"/>
            <w:r w:rsidRPr="00490C10">
              <w:rPr>
                <w:rFonts w:ascii="Times New Roman" w:hAnsi="Times New Roman" w:cs="Times New Roman"/>
                <w:sz w:val="20"/>
                <w:szCs w:val="20"/>
              </w:rPr>
              <w:t xml:space="preserve"> развития и спорта администрации  Урмарского 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4B01A1D7" w14:textId="77777777" w:rsidR="008820F7" w:rsidRPr="00490C10" w:rsidRDefault="008820F7" w:rsidP="00490C10">
            <w:pPr>
              <w:pStyle w:val="ConsPlusNormal0"/>
              <w:ind w:firstLine="0"/>
              <w:jc w:val="both"/>
              <w:rPr>
                <w:rFonts w:ascii="Times New Roman" w:hAnsi="Times New Roman" w:cs="Times New Roman"/>
                <w:sz w:val="20"/>
                <w:szCs w:val="20"/>
              </w:rPr>
            </w:pPr>
            <w:r w:rsidRPr="00490C10">
              <w:rPr>
                <w:rFonts w:ascii="Times New Roman" w:hAnsi="Times New Roman" w:cs="Times New Roman"/>
                <w:sz w:val="20"/>
                <w:szCs w:val="20"/>
              </w:rPr>
              <w:t xml:space="preserve">Муниципальная </w:t>
            </w:r>
            <w:hyperlink r:id="rId18" w:history="1">
              <w:r w:rsidRPr="00490C10">
                <w:rPr>
                  <w:rStyle w:val="ac"/>
                  <w:rFonts w:ascii="Times New Roman" w:hAnsi="Times New Roman" w:cs="Times New Roman"/>
                  <w:sz w:val="20"/>
                  <w:szCs w:val="20"/>
                </w:rPr>
                <w:t>программа</w:t>
              </w:r>
            </w:hyperlink>
            <w:r w:rsidRPr="00490C10">
              <w:rPr>
                <w:rFonts w:ascii="Times New Roman" w:hAnsi="Times New Roman" w:cs="Times New Roman"/>
                <w:sz w:val="20"/>
                <w:szCs w:val="20"/>
              </w:rPr>
              <w:t xml:space="preserve"> Урмарского муниципального округа  Чувашской Республики "Доступная среда"</w:t>
            </w:r>
          </w:p>
        </w:tc>
      </w:tr>
      <w:tr w:rsidR="008820F7" w:rsidRPr="00490C10" w14:paraId="315C2C49"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627CC89C" w14:textId="77777777" w:rsidR="008820F7" w:rsidRDefault="008820F7">
            <w:pPr>
              <w:pStyle w:val="ConsPlusNormal0"/>
              <w:jc w:val="center"/>
              <w:rPr>
                <w:rFonts w:ascii="Times New Roman" w:hAnsi="Times New Roman"/>
                <w:sz w:val="20"/>
              </w:rPr>
            </w:pPr>
            <w:r>
              <w:rPr>
                <w:rFonts w:ascii="Times New Roman" w:hAnsi="Times New Roman"/>
                <w:sz w:val="20"/>
              </w:rPr>
              <w:t>17</w:t>
            </w:r>
          </w:p>
        </w:tc>
        <w:tc>
          <w:tcPr>
            <w:tcW w:w="4680" w:type="dxa"/>
            <w:tcBorders>
              <w:top w:val="single" w:sz="4" w:space="0" w:color="auto"/>
              <w:left w:val="single" w:sz="4" w:space="0" w:color="auto"/>
              <w:bottom w:val="single" w:sz="4" w:space="0" w:color="auto"/>
              <w:right w:val="single" w:sz="4" w:space="0" w:color="auto"/>
            </w:tcBorders>
            <w:hideMark/>
          </w:tcPr>
          <w:p w14:paraId="6828F65D"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Доля несовершеннолетних в возрасте от 6 до 18 лет, охваченных различными формами организованного отдыха и оздоровления, в общей численности несовершеннолетних в возрасте от 6 до 18 лет, процентов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804AFF"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C9B9C2"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E805E5"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36E16F"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7B73357D"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DD7F845"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192310CD"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381BAF5B"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b/>
                <w:sz w:val="20"/>
                <w:szCs w:val="20"/>
              </w:rPr>
              <w:t>Задача 4.6. Развитие рынка услуг в социальной сфере</w:t>
            </w:r>
          </w:p>
        </w:tc>
      </w:tr>
      <w:tr w:rsidR="008820F7" w:rsidRPr="00490C10" w14:paraId="08D840C0" w14:textId="77777777" w:rsidTr="008820F7">
        <w:trPr>
          <w:trHeight w:val="930"/>
        </w:trPr>
        <w:tc>
          <w:tcPr>
            <w:tcW w:w="851" w:type="dxa"/>
            <w:tcBorders>
              <w:top w:val="single" w:sz="4" w:space="0" w:color="auto"/>
              <w:left w:val="single" w:sz="4" w:space="0" w:color="auto"/>
              <w:bottom w:val="single" w:sz="4" w:space="0" w:color="auto"/>
              <w:right w:val="single" w:sz="4" w:space="0" w:color="auto"/>
            </w:tcBorders>
            <w:vAlign w:val="center"/>
            <w:hideMark/>
          </w:tcPr>
          <w:p w14:paraId="71483AAC" w14:textId="77777777" w:rsidR="008820F7" w:rsidRDefault="008820F7">
            <w:pPr>
              <w:pStyle w:val="ConsPlusNormal0"/>
              <w:jc w:val="center"/>
              <w:rPr>
                <w:rFonts w:ascii="Times New Roman" w:hAnsi="Times New Roman"/>
                <w:sz w:val="20"/>
                <w:szCs w:val="20"/>
              </w:rPr>
            </w:pPr>
            <w:r>
              <w:rPr>
                <w:rFonts w:ascii="Times New Roman" w:hAnsi="Times New Roman"/>
                <w:sz w:val="20"/>
              </w:rPr>
              <w:t>18</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AFFCD25"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Количество социально ориентированных некоммерческих организаций (далее - СОНКО), зарегистрированных на территории Урмарского района, единиц</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6DFD9A"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A6CBD9"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E70192"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431A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18</w:t>
            </w:r>
          </w:p>
        </w:tc>
        <w:tc>
          <w:tcPr>
            <w:tcW w:w="2978" w:type="dxa"/>
            <w:tcBorders>
              <w:top w:val="single" w:sz="4" w:space="0" w:color="auto"/>
              <w:left w:val="single" w:sz="4" w:space="0" w:color="auto"/>
              <w:bottom w:val="single" w:sz="4" w:space="0" w:color="auto"/>
              <w:right w:val="single" w:sz="4" w:space="0" w:color="auto"/>
            </w:tcBorders>
            <w:hideMark/>
          </w:tcPr>
          <w:p w14:paraId="1361B7ED"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 xml:space="preserve">Отдел </w:t>
            </w:r>
            <w:proofErr w:type="gramStart"/>
            <w:r w:rsidRPr="00490C10">
              <w:rPr>
                <w:rFonts w:ascii="Times New Roman" w:hAnsi="Times New Roman" w:cs="Times New Roman"/>
                <w:sz w:val="20"/>
                <w:szCs w:val="20"/>
              </w:rPr>
              <w:t>культуры,  социального</w:t>
            </w:r>
            <w:proofErr w:type="gramEnd"/>
            <w:r w:rsidRPr="00490C10">
              <w:rPr>
                <w:rFonts w:ascii="Times New Roman" w:hAnsi="Times New Roman" w:cs="Times New Roman"/>
                <w:sz w:val="20"/>
                <w:szCs w:val="20"/>
              </w:rPr>
              <w:t xml:space="preserve"> развития и спорта администрации  Урмарского муниципального округа  Чувашской Республики</w:t>
            </w:r>
          </w:p>
        </w:tc>
        <w:tc>
          <w:tcPr>
            <w:tcW w:w="2836" w:type="dxa"/>
            <w:tcBorders>
              <w:top w:val="single" w:sz="4" w:space="0" w:color="auto"/>
              <w:left w:val="single" w:sz="4" w:space="0" w:color="auto"/>
              <w:bottom w:val="single" w:sz="4" w:space="0" w:color="auto"/>
              <w:right w:val="single" w:sz="4" w:space="0" w:color="auto"/>
            </w:tcBorders>
            <w:hideMark/>
          </w:tcPr>
          <w:p w14:paraId="26D9B3ED"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 xml:space="preserve">Муниципальная </w:t>
            </w:r>
            <w:hyperlink r:id="rId19" w:history="1">
              <w:r w:rsidRPr="00490C10">
                <w:rPr>
                  <w:rStyle w:val="ac"/>
                  <w:rFonts w:ascii="Times New Roman" w:hAnsi="Times New Roman"/>
                  <w:sz w:val="20"/>
                  <w:szCs w:val="20"/>
                </w:rPr>
                <w:t>программа</w:t>
              </w:r>
            </w:hyperlink>
            <w:r w:rsidRPr="00490C10">
              <w:rPr>
                <w:rFonts w:ascii="Times New Roman" w:hAnsi="Times New Roman"/>
                <w:sz w:val="20"/>
                <w:szCs w:val="20"/>
              </w:rPr>
              <w:t xml:space="preserve"> Урмарского муниципального округа  Чувашской Республики «Социальная поддержка граждан»</w:t>
            </w:r>
          </w:p>
        </w:tc>
      </w:tr>
      <w:tr w:rsidR="008820F7" w:rsidRPr="00490C10" w14:paraId="7A77341E"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6B38BB52" w14:textId="77777777" w:rsidR="008820F7" w:rsidRPr="00490C10" w:rsidRDefault="008820F7" w:rsidP="00490C10">
            <w:pPr>
              <w:pStyle w:val="ad"/>
              <w:ind w:firstLine="80"/>
              <w:jc w:val="both"/>
              <w:rPr>
                <w:rFonts w:ascii="Times New Roman" w:hAnsi="Times New Roman"/>
                <w:b/>
                <w:sz w:val="20"/>
                <w:szCs w:val="20"/>
              </w:rPr>
            </w:pPr>
            <w:r w:rsidRPr="00490C10">
              <w:rPr>
                <w:rFonts w:ascii="Times New Roman" w:hAnsi="Times New Roman"/>
                <w:b/>
                <w:sz w:val="20"/>
                <w:szCs w:val="20"/>
              </w:rPr>
              <w:t xml:space="preserve">Задача 4.7. </w:t>
            </w:r>
            <w:r w:rsidRPr="00490C10">
              <w:rPr>
                <w:rStyle w:val="ae"/>
                <w:rFonts w:ascii="Times New Roman" w:hAnsi="Times New Roman"/>
                <w:b/>
                <w:sz w:val="20"/>
                <w:szCs w:val="20"/>
              </w:rPr>
              <w:t>Развитие культуры, укрепление единства российской нации и этнокультурное развитие народов Урмарского муниципального округа</w:t>
            </w:r>
          </w:p>
        </w:tc>
      </w:tr>
      <w:tr w:rsidR="008820F7" w:rsidRPr="00490C10" w14:paraId="0DA72AAE"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4A176280" w14:textId="77777777" w:rsidR="008820F7" w:rsidRDefault="008820F7">
            <w:pPr>
              <w:pStyle w:val="ConsPlusNormal0"/>
              <w:jc w:val="center"/>
              <w:rPr>
                <w:rFonts w:ascii="Times New Roman" w:hAnsi="Times New Roman"/>
                <w:sz w:val="20"/>
                <w:szCs w:val="20"/>
              </w:rPr>
            </w:pPr>
            <w:r>
              <w:rPr>
                <w:rFonts w:ascii="Times New Roman" w:hAnsi="Times New Roman"/>
                <w:sz w:val="20"/>
              </w:rPr>
              <w:t>19</w:t>
            </w:r>
          </w:p>
        </w:tc>
        <w:tc>
          <w:tcPr>
            <w:tcW w:w="4680" w:type="dxa"/>
            <w:tcBorders>
              <w:top w:val="single" w:sz="4" w:space="0" w:color="auto"/>
              <w:left w:val="single" w:sz="4" w:space="0" w:color="auto"/>
              <w:bottom w:val="single" w:sz="4" w:space="0" w:color="auto"/>
              <w:right w:val="single" w:sz="4" w:space="0" w:color="auto"/>
            </w:tcBorders>
            <w:hideMark/>
          </w:tcPr>
          <w:p w14:paraId="7E2AAF39"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Количество посещений общедоступных библиотек, (на 1 жителя в год), процентов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911F08"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60638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D701EB"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715FF9"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13,3</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137BB7DD"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 xml:space="preserve">Отдел </w:t>
            </w:r>
            <w:proofErr w:type="gramStart"/>
            <w:r w:rsidRPr="00490C10">
              <w:rPr>
                <w:rFonts w:ascii="Times New Roman" w:hAnsi="Times New Roman" w:cs="Times New Roman"/>
                <w:sz w:val="20"/>
                <w:szCs w:val="20"/>
              </w:rPr>
              <w:t>культуры,  социального</w:t>
            </w:r>
            <w:proofErr w:type="gramEnd"/>
            <w:r w:rsidRPr="00490C10">
              <w:rPr>
                <w:rFonts w:ascii="Times New Roman" w:hAnsi="Times New Roman" w:cs="Times New Roman"/>
                <w:sz w:val="20"/>
                <w:szCs w:val="20"/>
              </w:rPr>
              <w:t xml:space="preserve"> развития и спорта администрации  Урмарского 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tcPr>
          <w:p w14:paraId="0C495C0D"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sz w:val="20"/>
                <w:szCs w:val="20"/>
              </w:rPr>
              <w:t xml:space="preserve">Муниципальная </w:t>
            </w:r>
            <w:hyperlink r:id="rId20" w:history="1">
              <w:r w:rsidRPr="00490C10">
                <w:rPr>
                  <w:rStyle w:val="ac"/>
                  <w:rFonts w:ascii="Times New Roman" w:hAnsi="Times New Roman"/>
                  <w:sz w:val="20"/>
                  <w:szCs w:val="20"/>
                </w:rPr>
                <w:t>программа</w:t>
              </w:r>
            </w:hyperlink>
            <w:r w:rsidRPr="00490C10">
              <w:rPr>
                <w:rFonts w:ascii="Times New Roman" w:hAnsi="Times New Roman"/>
                <w:sz w:val="20"/>
                <w:szCs w:val="20"/>
              </w:rPr>
              <w:t xml:space="preserve"> Урмарского муниципального округа  Чувашской Республики</w:t>
            </w:r>
            <w:r w:rsidRPr="00490C10">
              <w:rPr>
                <w:rFonts w:ascii="Times New Roman" w:hAnsi="Times New Roman"/>
                <w:color w:val="FF0000"/>
                <w:sz w:val="20"/>
                <w:szCs w:val="20"/>
              </w:rPr>
              <w:t xml:space="preserve"> </w:t>
            </w:r>
            <w:r w:rsidRPr="00490C10">
              <w:rPr>
                <w:rFonts w:ascii="Times New Roman" w:hAnsi="Times New Roman"/>
                <w:sz w:val="20"/>
                <w:szCs w:val="20"/>
              </w:rPr>
              <w:t>«Развитие культуры и туризма»</w:t>
            </w:r>
          </w:p>
          <w:p w14:paraId="755D0C20" w14:textId="77777777" w:rsidR="008820F7" w:rsidRPr="00490C10" w:rsidRDefault="008820F7" w:rsidP="00490C10">
            <w:pPr>
              <w:pStyle w:val="ConsPlusNormal0"/>
              <w:jc w:val="both"/>
              <w:rPr>
                <w:rFonts w:ascii="Times New Roman" w:hAnsi="Times New Roman" w:cs="Times New Roman"/>
                <w:sz w:val="20"/>
                <w:szCs w:val="20"/>
              </w:rPr>
            </w:pPr>
          </w:p>
        </w:tc>
      </w:tr>
      <w:tr w:rsidR="008820F7" w:rsidRPr="00490C10" w14:paraId="4C7BF56E"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611CFCD9" w14:textId="77777777" w:rsidR="008820F7" w:rsidRDefault="008820F7">
            <w:pPr>
              <w:pStyle w:val="ConsPlusNormal0"/>
              <w:jc w:val="center"/>
              <w:rPr>
                <w:rFonts w:ascii="Times New Roman" w:hAnsi="Times New Roman"/>
                <w:sz w:val="20"/>
              </w:rPr>
            </w:pPr>
            <w:r>
              <w:rPr>
                <w:rFonts w:ascii="Times New Roman" w:hAnsi="Times New Roman"/>
                <w:sz w:val="20"/>
              </w:rPr>
              <w:t>20</w:t>
            </w:r>
          </w:p>
        </w:tc>
        <w:tc>
          <w:tcPr>
            <w:tcW w:w="4680" w:type="dxa"/>
            <w:tcBorders>
              <w:top w:val="single" w:sz="4" w:space="0" w:color="auto"/>
              <w:left w:val="single" w:sz="4" w:space="0" w:color="auto"/>
              <w:bottom w:val="single" w:sz="4" w:space="0" w:color="auto"/>
              <w:right w:val="single" w:sz="4" w:space="0" w:color="auto"/>
            </w:tcBorders>
            <w:hideMark/>
          </w:tcPr>
          <w:p w14:paraId="301CEE0B" w14:textId="77777777" w:rsidR="008820F7" w:rsidRPr="00490C10" w:rsidRDefault="008820F7" w:rsidP="00490C10">
            <w:pPr>
              <w:pStyle w:val="ad"/>
              <w:jc w:val="both"/>
              <w:rPr>
                <w:rFonts w:ascii="Times New Roman" w:hAnsi="Times New Roman"/>
                <w:sz w:val="20"/>
                <w:szCs w:val="20"/>
              </w:rPr>
            </w:pPr>
            <w:r w:rsidRPr="00490C10">
              <w:rPr>
                <w:rFonts w:ascii="Times New Roman" w:hAnsi="Times New Roman"/>
                <w:sz w:val="20"/>
                <w:szCs w:val="20"/>
              </w:rPr>
              <w:t>Уровень удовлетворенности населения качеством предоставления муниципальных услуг в сфере культуры, процентов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E4F456"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7E6700"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424A1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20F4BB"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96,0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0B594908"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B5379FE"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6FF969C6"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4A836ABB" w14:textId="77777777" w:rsidR="008820F7" w:rsidRDefault="008820F7">
            <w:pPr>
              <w:pStyle w:val="ConsPlusNormal0"/>
              <w:jc w:val="center"/>
              <w:rPr>
                <w:rFonts w:ascii="Times New Roman" w:hAnsi="Times New Roman"/>
                <w:sz w:val="20"/>
              </w:rPr>
            </w:pPr>
            <w:r>
              <w:rPr>
                <w:rFonts w:ascii="Times New Roman" w:hAnsi="Times New Roman"/>
                <w:sz w:val="20"/>
              </w:rPr>
              <w:t>21</w:t>
            </w:r>
          </w:p>
        </w:tc>
        <w:tc>
          <w:tcPr>
            <w:tcW w:w="4680" w:type="dxa"/>
            <w:tcBorders>
              <w:top w:val="single" w:sz="4" w:space="0" w:color="auto"/>
              <w:left w:val="single" w:sz="4" w:space="0" w:color="auto"/>
              <w:bottom w:val="single" w:sz="4" w:space="0" w:color="auto"/>
              <w:right w:val="single" w:sz="4" w:space="0" w:color="auto"/>
            </w:tcBorders>
            <w:hideMark/>
          </w:tcPr>
          <w:p w14:paraId="2EA265BF"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Доля детей, привлекаемых к участию в творческих мероприятиях, в общем числе детей, процентов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2613C0"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D06B89"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24,3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BA6F3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4961FB"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32,5</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01409B3A"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68FA6A9"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321876B9"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4E5BC81A"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b/>
                <w:sz w:val="20"/>
                <w:szCs w:val="20"/>
              </w:rPr>
              <w:t>Задача 4.8. Развитие физической культуры и спорта</w:t>
            </w:r>
          </w:p>
        </w:tc>
      </w:tr>
      <w:tr w:rsidR="008820F7" w:rsidRPr="00490C10" w14:paraId="6B693EF7" w14:textId="77777777" w:rsidTr="008820F7">
        <w:tc>
          <w:tcPr>
            <w:tcW w:w="851" w:type="dxa"/>
            <w:tcBorders>
              <w:top w:val="single" w:sz="4" w:space="0" w:color="auto"/>
              <w:left w:val="single" w:sz="4" w:space="0" w:color="auto"/>
              <w:bottom w:val="single" w:sz="4" w:space="0" w:color="auto"/>
              <w:right w:val="single" w:sz="4" w:space="0" w:color="auto"/>
            </w:tcBorders>
            <w:hideMark/>
          </w:tcPr>
          <w:p w14:paraId="6F8F528C" w14:textId="77777777" w:rsidR="008820F7" w:rsidRDefault="008820F7">
            <w:pPr>
              <w:pStyle w:val="ConsPlusNormal0"/>
              <w:jc w:val="center"/>
              <w:rPr>
                <w:rFonts w:ascii="Times New Roman" w:hAnsi="Times New Roman"/>
                <w:sz w:val="20"/>
                <w:szCs w:val="20"/>
              </w:rPr>
            </w:pPr>
            <w:r>
              <w:rPr>
                <w:rFonts w:ascii="Times New Roman" w:hAnsi="Times New Roman"/>
                <w:sz w:val="20"/>
              </w:rPr>
              <w:t>22.</w:t>
            </w:r>
          </w:p>
        </w:tc>
        <w:tc>
          <w:tcPr>
            <w:tcW w:w="4680" w:type="dxa"/>
            <w:tcBorders>
              <w:top w:val="single" w:sz="4" w:space="0" w:color="auto"/>
              <w:left w:val="single" w:sz="4" w:space="0" w:color="auto"/>
              <w:bottom w:val="single" w:sz="4" w:space="0" w:color="auto"/>
              <w:right w:val="single" w:sz="4" w:space="0" w:color="auto"/>
            </w:tcBorders>
            <w:hideMark/>
          </w:tcPr>
          <w:p w14:paraId="685EBFAA"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Доля населения, систематически занимающегося физической культурой и спортом, в общей численности населения, %</w:t>
            </w:r>
          </w:p>
        </w:tc>
        <w:tc>
          <w:tcPr>
            <w:tcW w:w="992" w:type="dxa"/>
            <w:tcBorders>
              <w:top w:val="single" w:sz="4" w:space="0" w:color="auto"/>
              <w:left w:val="single" w:sz="4" w:space="0" w:color="auto"/>
              <w:bottom w:val="single" w:sz="4" w:space="0" w:color="auto"/>
              <w:right w:val="single" w:sz="4" w:space="0" w:color="auto"/>
            </w:tcBorders>
            <w:hideMark/>
          </w:tcPr>
          <w:p w14:paraId="15EBD1E0"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55,0</w:t>
            </w:r>
          </w:p>
        </w:tc>
        <w:tc>
          <w:tcPr>
            <w:tcW w:w="993" w:type="dxa"/>
            <w:tcBorders>
              <w:top w:val="single" w:sz="4" w:space="0" w:color="auto"/>
              <w:left w:val="single" w:sz="4" w:space="0" w:color="auto"/>
              <w:bottom w:val="single" w:sz="4" w:space="0" w:color="auto"/>
              <w:right w:val="single" w:sz="4" w:space="0" w:color="auto"/>
            </w:tcBorders>
            <w:hideMark/>
          </w:tcPr>
          <w:p w14:paraId="12DF2E2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55,9</w:t>
            </w:r>
          </w:p>
        </w:tc>
        <w:tc>
          <w:tcPr>
            <w:tcW w:w="850" w:type="dxa"/>
            <w:tcBorders>
              <w:top w:val="single" w:sz="4" w:space="0" w:color="auto"/>
              <w:left w:val="single" w:sz="4" w:space="0" w:color="auto"/>
              <w:bottom w:val="single" w:sz="4" w:space="0" w:color="auto"/>
              <w:right w:val="single" w:sz="4" w:space="0" w:color="auto"/>
            </w:tcBorders>
            <w:hideMark/>
          </w:tcPr>
          <w:p w14:paraId="16FB703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56,1</w:t>
            </w:r>
          </w:p>
        </w:tc>
        <w:tc>
          <w:tcPr>
            <w:tcW w:w="850" w:type="dxa"/>
            <w:tcBorders>
              <w:top w:val="single" w:sz="4" w:space="0" w:color="auto"/>
              <w:left w:val="single" w:sz="4" w:space="0" w:color="auto"/>
              <w:bottom w:val="single" w:sz="4" w:space="0" w:color="auto"/>
              <w:right w:val="single" w:sz="4" w:space="0" w:color="auto"/>
            </w:tcBorders>
            <w:hideMark/>
          </w:tcPr>
          <w:p w14:paraId="470C5E6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58,4</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408E2AEC"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 xml:space="preserve">Отдел </w:t>
            </w:r>
            <w:proofErr w:type="gramStart"/>
            <w:r w:rsidRPr="00490C10">
              <w:rPr>
                <w:rFonts w:ascii="Times New Roman" w:hAnsi="Times New Roman" w:cs="Times New Roman"/>
                <w:sz w:val="20"/>
                <w:szCs w:val="20"/>
              </w:rPr>
              <w:t>культуры,  социального</w:t>
            </w:r>
            <w:proofErr w:type="gramEnd"/>
            <w:r w:rsidRPr="00490C10">
              <w:rPr>
                <w:rFonts w:ascii="Times New Roman" w:hAnsi="Times New Roman" w:cs="Times New Roman"/>
                <w:sz w:val="20"/>
                <w:szCs w:val="20"/>
              </w:rPr>
              <w:t xml:space="preserve"> развития и спорта администрации  Урмарского 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tcPr>
          <w:p w14:paraId="29117E98"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sz w:val="20"/>
                <w:szCs w:val="20"/>
              </w:rPr>
              <w:t xml:space="preserve">Муниципальная </w:t>
            </w:r>
            <w:hyperlink r:id="rId21" w:history="1">
              <w:r w:rsidRPr="00490C10">
                <w:rPr>
                  <w:rStyle w:val="ac"/>
                  <w:rFonts w:ascii="Times New Roman" w:hAnsi="Times New Roman"/>
                  <w:sz w:val="20"/>
                  <w:szCs w:val="20"/>
                </w:rPr>
                <w:t>программа</w:t>
              </w:r>
            </w:hyperlink>
            <w:r w:rsidRPr="00490C10">
              <w:rPr>
                <w:rFonts w:ascii="Times New Roman" w:hAnsi="Times New Roman"/>
                <w:sz w:val="20"/>
                <w:szCs w:val="20"/>
              </w:rPr>
              <w:t xml:space="preserve"> Урмарского муниципального округа  Чувашской </w:t>
            </w:r>
            <w:proofErr w:type="spellStart"/>
            <w:r w:rsidRPr="00490C10">
              <w:rPr>
                <w:rFonts w:ascii="Times New Roman" w:hAnsi="Times New Roman"/>
                <w:sz w:val="20"/>
                <w:szCs w:val="20"/>
              </w:rPr>
              <w:t>Республи-ки</w:t>
            </w:r>
            <w:proofErr w:type="spellEnd"/>
            <w:r w:rsidRPr="00490C10">
              <w:rPr>
                <w:rFonts w:ascii="Times New Roman" w:hAnsi="Times New Roman"/>
                <w:color w:val="FF0000"/>
                <w:sz w:val="20"/>
                <w:szCs w:val="20"/>
              </w:rPr>
              <w:t xml:space="preserve"> </w:t>
            </w:r>
            <w:r w:rsidRPr="00490C10">
              <w:rPr>
                <w:rFonts w:ascii="Times New Roman" w:hAnsi="Times New Roman"/>
                <w:sz w:val="20"/>
                <w:szCs w:val="20"/>
              </w:rPr>
              <w:t>«Развитие физической культуры и спорта»</w:t>
            </w:r>
          </w:p>
          <w:p w14:paraId="1F326569" w14:textId="77777777" w:rsidR="008820F7" w:rsidRPr="00490C10" w:rsidRDefault="008820F7" w:rsidP="00490C10">
            <w:pPr>
              <w:pStyle w:val="ConsPlusNormal0"/>
              <w:jc w:val="both"/>
              <w:rPr>
                <w:rFonts w:ascii="Times New Roman" w:hAnsi="Times New Roman" w:cs="Times New Roman"/>
                <w:sz w:val="20"/>
                <w:szCs w:val="20"/>
              </w:rPr>
            </w:pPr>
          </w:p>
        </w:tc>
      </w:tr>
      <w:tr w:rsidR="008820F7" w:rsidRPr="00490C10" w14:paraId="56B69384" w14:textId="77777777" w:rsidTr="008820F7">
        <w:tc>
          <w:tcPr>
            <w:tcW w:w="851" w:type="dxa"/>
            <w:tcBorders>
              <w:top w:val="single" w:sz="4" w:space="0" w:color="auto"/>
              <w:left w:val="single" w:sz="4" w:space="0" w:color="auto"/>
              <w:bottom w:val="single" w:sz="4" w:space="0" w:color="auto"/>
              <w:right w:val="single" w:sz="4" w:space="0" w:color="auto"/>
            </w:tcBorders>
            <w:hideMark/>
          </w:tcPr>
          <w:p w14:paraId="3FA1710F" w14:textId="77777777" w:rsidR="008820F7" w:rsidRDefault="008820F7">
            <w:pPr>
              <w:pStyle w:val="ConsPlusNormal0"/>
              <w:jc w:val="center"/>
              <w:rPr>
                <w:rFonts w:ascii="Times New Roman" w:hAnsi="Times New Roman"/>
                <w:sz w:val="20"/>
              </w:rPr>
            </w:pPr>
            <w:r>
              <w:rPr>
                <w:rFonts w:ascii="Times New Roman" w:hAnsi="Times New Roman"/>
                <w:sz w:val="20"/>
              </w:rPr>
              <w:t>23.</w:t>
            </w:r>
          </w:p>
        </w:tc>
        <w:tc>
          <w:tcPr>
            <w:tcW w:w="4680" w:type="dxa"/>
            <w:tcBorders>
              <w:top w:val="single" w:sz="4" w:space="0" w:color="auto"/>
              <w:left w:val="single" w:sz="4" w:space="0" w:color="auto"/>
              <w:bottom w:val="single" w:sz="4" w:space="0" w:color="auto"/>
              <w:right w:val="single" w:sz="4" w:space="0" w:color="auto"/>
            </w:tcBorders>
            <w:hideMark/>
          </w:tcPr>
          <w:p w14:paraId="2F7B1282" w14:textId="77777777" w:rsidR="008820F7" w:rsidRPr="00490C10" w:rsidRDefault="008820F7" w:rsidP="00490C10">
            <w:pPr>
              <w:pStyle w:val="ConsPlusNormal0"/>
              <w:jc w:val="both"/>
              <w:rPr>
                <w:rFonts w:ascii="Times New Roman" w:hAnsi="Times New Roman" w:cs="Times New Roman"/>
                <w:sz w:val="20"/>
                <w:szCs w:val="20"/>
              </w:rPr>
            </w:pPr>
            <w:r w:rsidRPr="00490C10">
              <w:rPr>
                <w:rFonts w:ascii="Times New Roman" w:hAnsi="Times New Roman" w:cs="Times New Roman"/>
                <w:sz w:val="20"/>
                <w:szCs w:val="20"/>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w:t>
            </w:r>
          </w:p>
        </w:tc>
        <w:tc>
          <w:tcPr>
            <w:tcW w:w="992" w:type="dxa"/>
            <w:tcBorders>
              <w:top w:val="single" w:sz="4" w:space="0" w:color="auto"/>
              <w:left w:val="single" w:sz="4" w:space="0" w:color="auto"/>
              <w:bottom w:val="single" w:sz="4" w:space="0" w:color="auto"/>
              <w:right w:val="single" w:sz="4" w:space="0" w:color="auto"/>
            </w:tcBorders>
            <w:hideMark/>
          </w:tcPr>
          <w:p w14:paraId="1F81D8B3"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71,2</w:t>
            </w:r>
          </w:p>
        </w:tc>
        <w:tc>
          <w:tcPr>
            <w:tcW w:w="993" w:type="dxa"/>
            <w:tcBorders>
              <w:top w:val="single" w:sz="4" w:space="0" w:color="auto"/>
              <w:left w:val="single" w:sz="4" w:space="0" w:color="auto"/>
              <w:bottom w:val="single" w:sz="4" w:space="0" w:color="auto"/>
              <w:right w:val="single" w:sz="4" w:space="0" w:color="auto"/>
            </w:tcBorders>
            <w:hideMark/>
          </w:tcPr>
          <w:p w14:paraId="53630BD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77,1</w:t>
            </w:r>
          </w:p>
        </w:tc>
        <w:tc>
          <w:tcPr>
            <w:tcW w:w="850" w:type="dxa"/>
            <w:tcBorders>
              <w:top w:val="single" w:sz="4" w:space="0" w:color="auto"/>
              <w:left w:val="single" w:sz="4" w:space="0" w:color="auto"/>
              <w:bottom w:val="single" w:sz="4" w:space="0" w:color="auto"/>
              <w:right w:val="single" w:sz="4" w:space="0" w:color="auto"/>
            </w:tcBorders>
            <w:hideMark/>
          </w:tcPr>
          <w:p w14:paraId="19CA158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78,8</w:t>
            </w:r>
          </w:p>
        </w:tc>
        <w:tc>
          <w:tcPr>
            <w:tcW w:w="850" w:type="dxa"/>
            <w:tcBorders>
              <w:top w:val="single" w:sz="4" w:space="0" w:color="auto"/>
              <w:left w:val="single" w:sz="4" w:space="0" w:color="auto"/>
              <w:bottom w:val="single" w:sz="4" w:space="0" w:color="auto"/>
              <w:right w:val="single" w:sz="4" w:space="0" w:color="auto"/>
            </w:tcBorders>
            <w:hideMark/>
          </w:tcPr>
          <w:p w14:paraId="78A83DB2"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80,5</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6953C036"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D01BCD8"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61FDAA7F" w14:textId="77777777" w:rsidTr="008820F7">
        <w:tc>
          <w:tcPr>
            <w:tcW w:w="851" w:type="dxa"/>
            <w:tcBorders>
              <w:top w:val="single" w:sz="4" w:space="0" w:color="auto"/>
              <w:left w:val="single" w:sz="4" w:space="0" w:color="auto"/>
              <w:bottom w:val="single" w:sz="4" w:space="0" w:color="auto"/>
              <w:right w:val="single" w:sz="4" w:space="0" w:color="auto"/>
            </w:tcBorders>
            <w:hideMark/>
          </w:tcPr>
          <w:p w14:paraId="3546221E" w14:textId="77777777" w:rsidR="008820F7" w:rsidRDefault="008820F7">
            <w:pPr>
              <w:pStyle w:val="ConsPlusNormal0"/>
              <w:jc w:val="center"/>
              <w:rPr>
                <w:rFonts w:ascii="Times New Roman" w:hAnsi="Times New Roman"/>
                <w:sz w:val="20"/>
              </w:rPr>
            </w:pPr>
            <w:r>
              <w:rPr>
                <w:rFonts w:ascii="Times New Roman" w:hAnsi="Times New Roman"/>
                <w:sz w:val="20"/>
              </w:rPr>
              <w:t>24</w:t>
            </w:r>
          </w:p>
        </w:tc>
        <w:tc>
          <w:tcPr>
            <w:tcW w:w="4680" w:type="dxa"/>
            <w:tcBorders>
              <w:top w:val="single" w:sz="4" w:space="0" w:color="auto"/>
              <w:left w:val="single" w:sz="4" w:space="0" w:color="auto"/>
              <w:bottom w:val="single" w:sz="4" w:space="0" w:color="auto"/>
              <w:right w:val="single" w:sz="4" w:space="0" w:color="auto"/>
            </w:tcBorders>
            <w:hideMark/>
          </w:tcPr>
          <w:p w14:paraId="5E97B9B4" w14:textId="77777777" w:rsidR="008820F7" w:rsidRPr="00490C10" w:rsidRDefault="008820F7" w:rsidP="00490C10">
            <w:pPr>
              <w:pStyle w:val="ConsPlusNormal0"/>
              <w:ind w:firstLine="0"/>
              <w:jc w:val="both"/>
              <w:rPr>
                <w:rFonts w:ascii="Times New Roman" w:hAnsi="Times New Roman" w:cs="Times New Roman"/>
                <w:sz w:val="20"/>
                <w:szCs w:val="20"/>
              </w:rPr>
            </w:pPr>
            <w:r w:rsidRPr="00490C10">
              <w:rPr>
                <w:rFonts w:ascii="Times New Roman" w:hAnsi="Times New Roman" w:cs="Times New Roman"/>
                <w:sz w:val="20"/>
                <w:szCs w:val="20"/>
              </w:rPr>
              <w:t>Доля учащихся, занимающихся в спортивных школах, процентов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BC224D"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38,1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7CE41A"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38,26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47844D"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39,76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AB430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41,26</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7A385C0E"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F307B79"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3E329B7C"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5B82A64C" w14:textId="77777777" w:rsidR="008820F7" w:rsidRPr="00490C10" w:rsidRDefault="008820F7" w:rsidP="00490C10">
            <w:pPr>
              <w:pStyle w:val="ConsPlusNormal0"/>
              <w:ind w:firstLine="0"/>
              <w:jc w:val="both"/>
              <w:rPr>
                <w:rFonts w:ascii="Times New Roman" w:hAnsi="Times New Roman" w:cs="Times New Roman"/>
                <w:sz w:val="20"/>
                <w:szCs w:val="20"/>
              </w:rPr>
            </w:pPr>
            <w:r w:rsidRPr="00490C10">
              <w:rPr>
                <w:rFonts w:ascii="Times New Roman" w:hAnsi="Times New Roman" w:cs="Times New Roman"/>
                <w:b/>
                <w:sz w:val="20"/>
                <w:szCs w:val="20"/>
              </w:rPr>
              <w:lastRenderedPageBreak/>
              <w:t>Задача 4.9. Развитие строительного комплекса, обеспечение доступным и комфортным жильем, предоставление качественных коммунальных услуг</w:t>
            </w:r>
          </w:p>
        </w:tc>
      </w:tr>
      <w:tr w:rsidR="008820F7" w:rsidRPr="00490C10" w14:paraId="01049826" w14:textId="77777777" w:rsidTr="008820F7">
        <w:tc>
          <w:tcPr>
            <w:tcW w:w="851" w:type="dxa"/>
            <w:tcBorders>
              <w:top w:val="single" w:sz="4" w:space="0" w:color="auto"/>
              <w:left w:val="single" w:sz="4" w:space="0" w:color="auto"/>
              <w:bottom w:val="single" w:sz="4" w:space="0" w:color="auto"/>
              <w:right w:val="single" w:sz="4" w:space="0" w:color="auto"/>
            </w:tcBorders>
            <w:hideMark/>
          </w:tcPr>
          <w:p w14:paraId="3683B0C6" w14:textId="77777777" w:rsidR="008820F7" w:rsidRDefault="008820F7">
            <w:pPr>
              <w:pStyle w:val="ConsPlusNormal0"/>
              <w:jc w:val="center"/>
              <w:rPr>
                <w:rFonts w:ascii="Times New Roman" w:hAnsi="Times New Roman"/>
                <w:sz w:val="20"/>
              </w:rPr>
            </w:pPr>
            <w:r>
              <w:rPr>
                <w:rFonts w:ascii="Times New Roman" w:hAnsi="Times New Roman"/>
                <w:sz w:val="20"/>
              </w:rPr>
              <w:t>25.</w:t>
            </w:r>
          </w:p>
        </w:tc>
        <w:tc>
          <w:tcPr>
            <w:tcW w:w="4680" w:type="dxa"/>
            <w:tcBorders>
              <w:top w:val="single" w:sz="4" w:space="0" w:color="auto"/>
              <w:left w:val="single" w:sz="4" w:space="0" w:color="auto"/>
              <w:bottom w:val="single" w:sz="4" w:space="0" w:color="auto"/>
              <w:right w:val="single" w:sz="4" w:space="0" w:color="auto"/>
            </w:tcBorders>
            <w:hideMark/>
          </w:tcPr>
          <w:p w14:paraId="752175C4" w14:textId="77777777" w:rsidR="008820F7" w:rsidRPr="00490C10" w:rsidRDefault="008820F7" w:rsidP="00490C10">
            <w:pPr>
              <w:pStyle w:val="ConsPlusNormal0"/>
              <w:ind w:firstLine="0"/>
              <w:jc w:val="both"/>
              <w:rPr>
                <w:rFonts w:ascii="Times New Roman" w:hAnsi="Times New Roman" w:cs="Times New Roman"/>
                <w:sz w:val="20"/>
                <w:szCs w:val="20"/>
              </w:rPr>
            </w:pPr>
            <w:r w:rsidRPr="00490C10">
              <w:rPr>
                <w:rFonts w:ascii="Times New Roman" w:hAnsi="Times New Roman" w:cs="Times New Roman"/>
                <w:sz w:val="20"/>
                <w:szCs w:val="20"/>
              </w:rPr>
              <w:t>Общая площадь жилых помещений, приходящаяся в среднем на одного жителя, кв. метров на конец года</w:t>
            </w:r>
          </w:p>
        </w:tc>
        <w:tc>
          <w:tcPr>
            <w:tcW w:w="992" w:type="dxa"/>
            <w:tcBorders>
              <w:top w:val="single" w:sz="4" w:space="0" w:color="auto"/>
              <w:left w:val="single" w:sz="4" w:space="0" w:color="auto"/>
              <w:bottom w:val="single" w:sz="4" w:space="0" w:color="auto"/>
              <w:right w:val="single" w:sz="4" w:space="0" w:color="auto"/>
            </w:tcBorders>
            <w:hideMark/>
          </w:tcPr>
          <w:p w14:paraId="1FAFD83E" w14:textId="77777777" w:rsidR="008820F7" w:rsidRPr="00490C10" w:rsidRDefault="008820F7" w:rsidP="00490C10">
            <w:pPr>
              <w:pStyle w:val="ad"/>
              <w:jc w:val="center"/>
              <w:rPr>
                <w:rFonts w:ascii="Times New Roman" w:hAnsi="Times New Roman"/>
                <w:sz w:val="20"/>
                <w:szCs w:val="20"/>
              </w:rPr>
            </w:pPr>
            <w:r w:rsidRPr="00490C10">
              <w:rPr>
                <w:rFonts w:ascii="Times New Roman" w:hAnsi="Times New Roman"/>
                <w:sz w:val="20"/>
                <w:szCs w:val="20"/>
              </w:rPr>
              <w:t>37,6</w:t>
            </w:r>
          </w:p>
        </w:tc>
        <w:tc>
          <w:tcPr>
            <w:tcW w:w="993" w:type="dxa"/>
            <w:tcBorders>
              <w:top w:val="single" w:sz="4" w:space="0" w:color="auto"/>
              <w:left w:val="single" w:sz="4" w:space="0" w:color="auto"/>
              <w:bottom w:val="single" w:sz="4" w:space="0" w:color="auto"/>
              <w:right w:val="single" w:sz="4" w:space="0" w:color="auto"/>
            </w:tcBorders>
            <w:hideMark/>
          </w:tcPr>
          <w:p w14:paraId="380775B3"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38,8</w:t>
            </w:r>
          </w:p>
        </w:tc>
        <w:tc>
          <w:tcPr>
            <w:tcW w:w="850" w:type="dxa"/>
            <w:tcBorders>
              <w:top w:val="single" w:sz="4" w:space="0" w:color="auto"/>
              <w:left w:val="single" w:sz="4" w:space="0" w:color="auto"/>
              <w:bottom w:val="single" w:sz="4" w:space="0" w:color="auto"/>
              <w:right w:val="single" w:sz="4" w:space="0" w:color="auto"/>
            </w:tcBorders>
            <w:hideMark/>
          </w:tcPr>
          <w:p w14:paraId="113B3031"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39,5</w:t>
            </w:r>
          </w:p>
        </w:tc>
        <w:tc>
          <w:tcPr>
            <w:tcW w:w="850" w:type="dxa"/>
            <w:tcBorders>
              <w:top w:val="single" w:sz="4" w:space="0" w:color="auto"/>
              <w:left w:val="single" w:sz="4" w:space="0" w:color="auto"/>
              <w:bottom w:val="single" w:sz="4" w:space="0" w:color="auto"/>
              <w:right w:val="single" w:sz="4" w:space="0" w:color="auto"/>
            </w:tcBorders>
            <w:hideMark/>
          </w:tcPr>
          <w:p w14:paraId="26B48B50"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40,5</w:t>
            </w:r>
          </w:p>
        </w:tc>
        <w:tc>
          <w:tcPr>
            <w:tcW w:w="2978" w:type="dxa"/>
            <w:tcBorders>
              <w:top w:val="single" w:sz="4" w:space="0" w:color="auto"/>
              <w:left w:val="single" w:sz="4" w:space="0" w:color="auto"/>
              <w:bottom w:val="single" w:sz="4" w:space="0" w:color="auto"/>
              <w:right w:val="single" w:sz="4" w:space="0" w:color="auto"/>
            </w:tcBorders>
            <w:hideMark/>
          </w:tcPr>
          <w:p w14:paraId="775148C9" w14:textId="77777777" w:rsidR="008820F7" w:rsidRPr="00490C10" w:rsidRDefault="008820F7" w:rsidP="00490C10">
            <w:pPr>
              <w:pStyle w:val="ad"/>
              <w:ind w:firstLine="34"/>
              <w:jc w:val="both"/>
              <w:rPr>
                <w:rFonts w:ascii="Times New Roman" w:hAnsi="Times New Roman"/>
                <w:b/>
                <w:sz w:val="20"/>
                <w:szCs w:val="20"/>
              </w:rPr>
            </w:pPr>
            <w:r w:rsidRPr="00490C10">
              <w:rPr>
                <w:rFonts w:ascii="Times New Roman" w:hAnsi="Times New Roman"/>
                <w:sz w:val="20"/>
                <w:szCs w:val="20"/>
              </w:rPr>
              <w:t xml:space="preserve">Отдел строительства и дорожного хозяйства </w:t>
            </w:r>
            <w:proofErr w:type="spellStart"/>
            <w:r w:rsidRPr="00490C10">
              <w:rPr>
                <w:rFonts w:ascii="Times New Roman" w:hAnsi="Times New Roman"/>
                <w:sz w:val="20"/>
                <w:szCs w:val="20"/>
              </w:rPr>
              <w:t>админи-страции</w:t>
            </w:r>
            <w:proofErr w:type="spellEnd"/>
            <w:r w:rsidRPr="00490C10">
              <w:rPr>
                <w:rFonts w:ascii="Times New Roman" w:hAnsi="Times New Roman"/>
                <w:sz w:val="20"/>
                <w:szCs w:val="20"/>
              </w:rPr>
              <w:t xml:space="preserve"> Урмарского </w:t>
            </w:r>
            <w:proofErr w:type="spellStart"/>
            <w:r w:rsidRPr="00490C10">
              <w:rPr>
                <w:rFonts w:ascii="Times New Roman" w:hAnsi="Times New Roman"/>
                <w:sz w:val="20"/>
                <w:szCs w:val="20"/>
              </w:rPr>
              <w:t>муници-пального</w:t>
            </w:r>
            <w:proofErr w:type="spellEnd"/>
            <w:r w:rsidRPr="00490C10">
              <w:rPr>
                <w:rFonts w:ascii="Times New Roman" w:hAnsi="Times New Roman"/>
                <w:sz w:val="20"/>
                <w:szCs w:val="20"/>
              </w:rPr>
              <w:t xml:space="preserve"> округа Чувашской Республики</w:t>
            </w:r>
          </w:p>
        </w:tc>
        <w:tc>
          <w:tcPr>
            <w:tcW w:w="2836" w:type="dxa"/>
            <w:tcBorders>
              <w:top w:val="single" w:sz="4" w:space="0" w:color="auto"/>
              <w:left w:val="single" w:sz="4" w:space="0" w:color="auto"/>
              <w:bottom w:val="single" w:sz="4" w:space="0" w:color="auto"/>
              <w:right w:val="single" w:sz="4" w:space="0" w:color="auto"/>
            </w:tcBorders>
            <w:hideMark/>
          </w:tcPr>
          <w:p w14:paraId="0462473A" w14:textId="77777777" w:rsidR="008820F7" w:rsidRPr="00490C10" w:rsidRDefault="008820F7" w:rsidP="00490C10">
            <w:pPr>
              <w:pStyle w:val="ConsPlusNormal0"/>
              <w:ind w:firstLine="175"/>
              <w:jc w:val="both"/>
              <w:rPr>
                <w:rFonts w:ascii="Times New Roman" w:hAnsi="Times New Roman" w:cs="Times New Roman"/>
                <w:sz w:val="20"/>
                <w:szCs w:val="20"/>
              </w:rPr>
            </w:pPr>
            <w:r w:rsidRPr="00490C10">
              <w:rPr>
                <w:rFonts w:ascii="Times New Roman" w:hAnsi="Times New Roman" w:cs="Times New Roman"/>
                <w:sz w:val="20"/>
                <w:szCs w:val="20"/>
              </w:rPr>
              <w:t xml:space="preserve">Муниципальные программы Урмарского муниципального </w:t>
            </w:r>
            <w:proofErr w:type="gramStart"/>
            <w:r w:rsidRPr="00490C10">
              <w:rPr>
                <w:rFonts w:ascii="Times New Roman" w:hAnsi="Times New Roman" w:cs="Times New Roman"/>
                <w:sz w:val="20"/>
                <w:szCs w:val="20"/>
              </w:rPr>
              <w:t>округа  Чувашской</w:t>
            </w:r>
            <w:proofErr w:type="gramEnd"/>
            <w:r w:rsidRPr="00490C10">
              <w:rPr>
                <w:rFonts w:ascii="Times New Roman" w:hAnsi="Times New Roman" w:cs="Times New Roman"/>
                <w:sz w:val="20"/>
                <w:szCs w:val="20"/>
              </w:rPr>
              <w:t xml:space="preserve"> Республики: </w:t>
            </w:r>
          </w:p>
          <w:p w14:paraId="49532774" w14:textId="77777777" w:rsidR="008820F7" w:rsidRPr="00490C10" w:rsidRDefault="008820F7" w:rsidP="00490C10">
            <w:pPr>
              <w:pStyle w:val="ad"/>
              <w:ind w:firstLine="175"/>
              <w:jc w:val="both"/>
              <w:rPr>
                <w:rFonts w:ascii="Times New Roman" w:hAnsi="Times New Roman"/>
                <w:sz w:val="20"/>
                <w:szCs w:val="20"/>
              </w:rPr>
            </w:pPr>
            <w:r w:rsidRPr="00490C10">
              <w:rPr>
                <w:rFonts w:ascii="Times New Roman" w:hAnsi="Times New Roman"/>
                <w:sz w:val="20"/>
                <w:szCs w:val="20"/>
              </w:rPr>
              <w:t>«Модернизация и развитие сферы жилищно-</w:t>
            </w:r>
            <w:proofErr w:type="spellStart"/>
            <w:r w:rsidRPr="00490C10">
              <w:rPr>
                <w:rFonts w:ascii="Times New Roman" w:hAnsi="Times New Roman"/>
                <w:sz w:val="20"/>
                <w:szCs w:val="20"/>
              </w:rPr>
              <w:t>коммуналь</w:t>
            </w:r>
            <w:proofErr w:type="spellEnd"/>
            <w:r w:rsidRPr="00490C10">
              <w:rPr>
                <w:rFonts w:ascii="Times New Roman" w:hAnsi="Times New Roman"/>
                <w:sz w:val="20"/>
                <w:szCs w:val="20"/>
              </w:rPr>
              <w:t>-</w:t>
            </w:r>
            <w:proofErr w:type="spellStart"/>
            <w:r w:rsidRPr="00490C10">
              <w:rPr>
                <w:rFonts w:ascii="Times New Roman" w:hAnsi="Times New Roman"/>
                <w:sz w:val="20"/>
                <w:szCs w:val="20"/>
              </w:rPr>
              <w:t>ного</w:t>
            </w:r>
            <w:proofErr w:type="spellEnd"/>
            <w:r w:rsidRPr="00490C10">
              <w:rPr>
                <w:rFonts w:ascii="Times New Roman" w:hAnsi="Times New Roman"/>
                <w:sz w:val="20"/>
                <w:szCs w:val="20"/>
              </w:rPr>
              <w:t xml:space="preserve"> хозяйства»,</w:t>
            </w:r>
          </w:p>
          <w:p w14:paraId="161D6D80" w14:textId="77777777" w:rsidR="008820F7" w:rsidRPr="00490C10" w:rsidRDefault="008820F7" w:rsidP="00490C10">
            <w:pPr>
              <w:pStyle w:val="ad"/>
              <w:ind w:firstLine="175"/>
              <w:jc w:val="both"/>
              <w:rPr>
                <w:rFonts w:ascii="Times New Roman" w:hAnsi="Times New Roman"/>
                <w:sz w:val="20"/>
                <w:szCs w:val="20"/>
              </w:rPr>
            </w:pPr>
            <w:r w:rsidRPr="00490C10">
              <w:rPr>
                <w:rFonts w:ascii="Times New Roman" w:hAnsi="Times New Roman"/>
                <w:color w:val="FF0000"/>
                <w:sz w:val="20"/>
                <w:szCs w:val="20"/>
              </w:rPr>
              <w:t xml:space="preserve"> </w:t>
            </w:r>
            <w:r w:rsidRPr="00490C10">
              <w:rPr>
                <w:rFonts w:ascii="Times New Roman" w:hAnsi="Times New Roman"/>
                <w:sz w:val="20"/>
                <w:szCs w:val="20"/>
              </w:rPr>
              <w:t>«Развитие строительного комплекса и архитектуры»,</w:t>
            </w:r>
          </w:p>
          <w:p w14:paraId="01FE919C" w14:textId="77777777" w:rsidR="008820F7" w:rsidRPr="00490C10" w:rsidRDefault="008820F7" w:rsidP="00490C10">
            <w:pPr>
              <w:pStyle w:val="ad"/>
              <w:ind w:firstLine="175"/>
              <w:jc w:val="both"/>
              <w:rPr>
                <w:rFonts w:ascii="Times New Roman" w:hAnsi="Times New Roman"/>
                <w:sz w:val="20"/>
                <w:szCs w:val="20"/>
              </w:rPr>
            </w:pPr>
            <w:r w:rsidRPr="00490C10">
              <w:rPr>
                <w:rFonts w:ascii="Times New Roman" w:hAnsi="Times New Roman"/>
                <w:sz w:val="20"/>
                <w:szCs w:val="20"/>
              </w:rPr>
              <w:t>«</w:t>
            </w:r>
            <w:r w:rsidRPr="00490C10">
              <w:rPr>
                <w:rFonts w:ascii="Times New Roman" w:hAnsi="Times New Roman"/>
                <w:color w:val="000000"/>
                <w:sz w:val="20"/>
                <w:szCs w:val="20"/>
              </w:rPr>
              <w:t xml:space="preserve">Обеспечение </w:t>
            </w:r>
            <w:proofErr w:type="gramStart"/>
            <w:r w:rsidRPr="00490C10">
              <w:rPr>
                <w:rFonts w:ascii="Times New Roman" w:hAnsi="Times New Roman"/>
                <w:color w:val="000000"/>
                <w:sz w:val="20"/>
                <w:szCs w:val="20"/>
              </w:rPr>
              <w:t>граждан  доступным</w:t>
            </w:r>
            <w:proofErr w:type="gramEnd"/>
            <w:r w:rsidRPr="00490C10">
              <w:rPr>
                <w:rFonts w:ascii="Times New Roman" w:hAnsi="Times New Roman"/>
                <w:color w:val="000000"/>
                <w:sz w:val="20"/>
                <w:szCs w:val="20"/>
              </w:rPr>
              <w:t xml:space="preserve"> и комфортным жильем</w:t>
            </w:r>
            <w:r w:rsidRPr="00490C10">
              <w:rPr>
                <w:rFonts w:ascii="Times New Roman" w:hAnsi="Times New Roman"/>
                <w:sz w:val="20"/>
                <w:szCs w:val="20"/>
              </w:rPr>
              <w:t xml:space="preserve">» </w:t>
            </w:r>
          </w:p>
          <w:p w14:paraId="1E24B370" w14:textId="77777777" w:rsidR="008820F7" w:rsidRPr="00490C10" w:rsidRDefault="008820F7" w:rsidP="00490C10">
            <w:pPr>
              <w:pStyle w:val="ad"/>
              <w:ind w:firstLine="175"/>
              <w:jc w:val="both"/>
              <w:rPr>
                <w:rFonts w:ascii="Times New Roman" w:hAnsi="Times New Roman"/>
                <w:sz w:val="20"/>
                <w:szCs w:val="20"/>
              </w:rPr>
            </w:pPr>
            <w:r w:rsidRPr="00490C10">
              <w:rPr>
                <w:rFonts w:ascii="Times New Roman" w:hAnsi="Times New Roman"/>
                <w:sz w:val="20"/>
                <w:szCs w:val="20"/>
              </w:rPr>
              <w:t>«Формирование современной городской среды на территории Урмарского муниципального округа Чувашской Республики»</w:t>
            </w:r>
          </w:p>
        </w:tc>
      </w:tr>
      <w:tr w:rsidR="008820F7" w:rsidRPr="00490C10" w14:paraId="4601D489" w14:textId="77777777" w:rsidTr="008820F7">
        <w:tc>
          <w:tcPr>
            <w:tcW w:w="15030" w:type="dxa"/>
            <w:gridSpan w:val="8"/>
            <w:tcBorders>
              <w:top w:val="single" w:sz="4" w:space="0" w:color="auto"/>
              <w:left w:val="single" w:sz="4" w:space="0" w:color="auto"/>
              <w:bottom w:val="single" w:sz="4" w:space="0" w:color="auto"/>
              <w:right w:val="single" w:sz="4" w:space="0" w:color="auto"/>
            </w:tcBorders>
            <w:hideMark/>
          </w:tcPr>
          <w:p w14:paraId="284DA6B9"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b/>
                <w:sz w:val="20"/>
                <w:szCs w:val="20"/>
              </w:rPr>
              <w:t>Задача 4.10. Обеспечение безопасности жизнедеятельности населения</w:t>
            </w:r>
          </w:p>
        </w:tc>
      </w:tr>
      <w:tr w:rsidR="008820F7" w:rsidRPr="00490C10" w14:paraId="1D794F70"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4F435C21" w14:textId="77777777" w:rsidR="008820F7" w:rsidRDefault="008820F7">
            <w:pPr>
              <w:pStyle w:val="ConsPlusNormal0"/>
              <w:jc w:val="center"/>
              <w:rPr>
                <w:rFonts w:ascii="Times New Roman" w:hAnsi="Times New Roman"/>
                <w:sz w:val="20"/>
                <w:szCs w:val="20"/>
              </w:rPr>
            </w:pPr>
            <w:r>
              <w:rPr>
                <w:rFonts w:ascii="Times New Roman" w:hAnsi="Times New Roman"/>
                <w:sz w:val="20"/>
              </w:rPr>
              <w:t>26</w:t>
            </w:r>
          </w:p>
        </w:tc>
        <w:tc>
          <w:tcPr>
            <w:tcW w:w="4680" w:type="dxa"/>
            <w:tcBorders>
              <w:top w:val="single" w:sz="4" w:space="0" w:color="auto"/>
              <w:left w:val="single" w:sz="4" w:space="0" w:color="auto"/>
              <w:bottom w:val="single" w:sz="4" w:space="0" w:color="auto"/>
              <w:right w:val="single" w:sz="4" w:space="0" w:color="auto"/>
            </w:tcBorders>
            <w:vAlign w:val="center"/>
            <w:hideMark/>
          </w:tcPr>
          <w:p w14:paraId="663243BD" w14:textId="77777777" w:rsidR="008820F7" w:rsidRPr="00490C10" w:rsidRDefault="008820F7" w:rsidP="00490C10">
            <w:pPr>
              <w:pStyle w:val="ConsPlusNormal0"/>
              <w:ind w:firstLine="0"/>
              <w:jc w:val="both"/>
              <w:rPr>
                <w:rFonts w:ascii="Times New Roman" w:hAnsi="Times New Roman" w:cs="Times New Roman"/>
                <w:sz w:val="20"/>
                <w:szCs w:val="20"/>
              </w:rPr>
            </w:pPr>
            <w:r w:rsidRPr="00490C10">
              <w:rPr>
                <w:rFonts w:ascii="Times New Roman" w:hAnsi="Times New Roman" w:cs="Times New Roman"/>
                <w:sz w:val="20"/>
                <w:szCs w:val="20"/>
              </w:rPr>
              <w:t>Готовность систем оповещения населения об опасностях, возникающих при чрезвычайных ситуациях,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5D9D20"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99,0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61AAF1"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E7C2FC"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2FF286"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100,0</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1877C245" w14:textId="77777777" w:rsidR="008820F7" w:rsidRPr="00490C10" w:rsidRDefault="008820F7" w:rsidP="00490C10">
            <w:pPr>
              <w:pStyle w:val="ConsPlusNormal0"/>
              <w:ind w:firstLine="157"/>
              <w:jc w:val="both"/>
              <w:rPr>
                <w:rFonts w:ascii="Times New Roman" w:hAnsi="Times New Roman" w:cs="Times New Roman"/>
                <w:sz w:val="20"/>
                <w:szCs w:val="20"/>
              </w:rPr>
            </w:pPr>
            <w:r w:rsidRPr="00490C10">
              <w:rPr>
                <w:rFonts w:ascii="Times New Roman" w:hAnsi="Times New Roman" w:cs="Times New Roman"/>
                <w:sz w:val="20"/>
                <w:szCs w:val="20"/>
              </w:rPr>
              <w:t xml:space="preserve">Отдел мобилизационной подготовки, специальных программ и ГО </w:t>
            </w:r>
            <w:proofErr w:type="gramStart"/>
            <w:r w:rsidRPr="00490C10">
              <w:rPr>
                <w:rFonts w:ascii="Times New Roman" w:hAnsi="Times New Roman" w:cs="Times New Roman"/>
                <w:sz w:val="20"/>
                <w:szCs w:val="20"/>
              </w:rPr>
              <w:t>ЧС  администрации</w:t>
            </w:r>
            <w:proofErr w:type="gramEnd"/>
            <w:r w:rsidRPr="00490C10">
              <w:rPr>
                <w:rFonts w:ascii="Times New Roman" w:hAnsi="Times New Roman" w:cs="Times New Roman"/>
                <w:sz w:val="20"/>
                <w:szCs w:val="20"/>
              </w:rPr>
              <w:t xml:space="preserve">  Урмарского муниципального округа Чувашской Республики</w:t>
            </w:r>
          </w:p>
          <w:p w14:paraId="45647E66" w14:textId="77777777" w:rsidR="008820F7" w:rsidRPr="00490C10" w:rsidRDefault="008820F7" w:rsidP="00490C10">
            <w:pPr>
              <w:pStyle w:val="af2"/>
              <w:ind w:firstLine="157"/>
              <w:rPr>
                <w:rFonts w:ascii="Times New Roman" w:hAnsi="Times New Roman" w:cs="Times New Roman"/>
                <w:sz w:val="20"/>
                <w:szCs w:val="20"/>
              </w:rPr>
            </w:pPr>
            <w:r w:rsidRPr="00490C10">
              <w:rPr>
                <w:rFonts w:ascii="Times New Roman" w:hAnsi="Times New Roman" w:cs="Times New Roman"/>
                <w:sz w:val="20"/>
                <w:szCs w:val="20"/>
              </w:rPr>
              <w:t>Отдел образования и молодежной политики администрации Урмарского муниципального округа Чувашской Республики;</w:t>
            </w:r>
          </w:p>
          <w:p w14:paraId="3B51E4C6" w14:textId="77777777" w:rsidR="008820F7" w:rsidRPr="00490C10" w:rsidRDefault="008820F7" w:rsidP="00490C10">
            <w:pPr>
              <w:pStyle w:val="ConsPlusNormal0"/>
              <w:ind w:firstLine="157"/>
              <w:jc w:val="both"/>
              <w:rPr>
                <w:rFonts w:ascii="Times New Roman" w:hAnsi="Times New Roman" w:cs="Times New Roman"/>
                <w:sz w:val="20"/>
                <w:szCs w:val="20"/>
              </w:rPr>
            </w:pPr>
            <w:r w:rsidRPr="00490C10">
              <w:rPr>
                <w:rFonts w:ascii="Times New Roman" w:hAnsi="Times New Roman" w:cs="Times New Roman"/>
                <w:sz w:val="20"/>
                <w:szCs w:val="20"/>
              </w:rPr>
              <w:t>Юридический отдел администрации Урмарского муниципального округа 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tcPr>
          <w:p w14:paraId="4FC251FA" w14:textId="77777777" w:rsidR="008820F7" w:rsidRPr="00490C10" w:rsidRDefault="008820F7" w:rsidP="00490C10">
            <w:pPr>
              <w:pStyle w:val="ad"/>
              <w:ind w:firstLine="175"/>
              <w:jc w:val="both"/>
              <w:rPr>
                <w:rFonts w:ascii="Times New Roman" w:hAnsi="Times New Roman"/>
                <w:sz w:val="20"/>
                <w:szCs w:val="20"/>
              </w:rPr>
            </w:pPr>
            <w:r w:rsidRPr="00490C10">
              <w:rPr>
                <w:rFonts w:ascii="Times New Roman" w:hAnsi="Times New Roman"/>
                <w:sz w:val="20"/>
                <w:szCs w:val="20"/>
              </w:rPr>
              <w:t xml:space="preserve">Муниципальные программы Урмарского муниципального </w:t>
            </w:r>
            <w:proofErr w:type="gramStart"/>
            <w:r w:rsidRPr="00490C10">
              <w:rPr>
                <w:rFonts w:ascii="Times New Roman" w:hAnsi="Times New Roman"/>
                <w:sz w:val="20"/>
                <w:szCs w:val="20"/>
              </w:rPr>
              <w:t>округа  Чувашской</w:t>
            </w:r>
            <w:proofErr w:type="gramEnd"/>
            <w:r w:rsidRPr="00490C10">
              <w:rPr>
                <w:rFonts w:ascii="Times New Roman" w:hAnsi="Times New Roman"/>
                <w:sz w:val="20"/>
                <w:szCs w:val="20"/>
              </w:rPr>
              <w:t xml:space="preserve"> Республики: «Повышение безопасности жизнедеятельности населения и территорий»</w:t>
            </w:r>
          </w:p>
          <w:p w14:paraId="6CCFB9B0" w14:textId="77777777" w:rsidR="008820F7" w:rsidRPr="00490C10" w:rsidRDefault="008820F7" w:rsidP="00490C10">
            <w:pPr>
              <w:pStyle w:val="ad"/>
              <w:ind w:firstLine="80"/>
              <w:jc w:val="both"/>
              <w:rPr>
                <w:rFonts w:ascii="Times New Roman" w:hAnsi="Times New Roman"/>
                <w:sz w:val="20"/>
                <w:szCs w:val="20"/>
              </w:rPr>
            </w:pPr>
            <w:r w:rsidRPr="00490C10">
              <w:rPr>
                <w:rFonts w:ascii="Times New Roman" w:hAnsi="Times New Roman"/>
                <w:sz w:val="20"/>
                <w:szCs w:val="20"/>
              </w:rPr>
              <w:t>«Обеспечение общественного порядка и противодействие преступности»</w:t>
            </w:r>
          </w:p>
          <w:p w14:paraId="781374EB" w14:textId="77777777" w:rsidR="008820F7" w:rsidRPr="00490C10" w:rsidRDefault="008820F7" w:rsidP="00490C10">
            <w:pPr>
              <w:pStyle w:val="ConsPlusNormal0"/>
              <w:jc w:val="center"/>
              <w:rPr>
                <w:rFonts w:ascii="Times New Roman" w:hAnsi="Times New Roman" w:cs="Times New Roman"/>
                <w:sz w:val="20"/>
                <w:szCs w:val="20"/>
              </w:rPr>
            </w:pPr>
          </w:p>
        </w:tc>
      </w:tr>
      <w:tr w:rsidR="008820F7" w:rsidRPr="00490C10" w14:paraId="2F9CEE83"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51E93D19" w14:textId="77777777" w:rsidR="008820F7" w:rsidRDefault="008820F7">
            <w:pPr>
              <w:pStyle w:val="ConsPlusNormal0"/>
              <w:jc w:val="center"/>
              <w:rPr>
                <w:rFonts w:ascii="Times New Roman" w:hAnsi="Times New Roman"/>
                <w:sz w:val="20"/>
              </w:rPr>
            </w:pPr>
            <w:r>
              <w:rPr>
                <w:rFonts w:ascii="Times New Roman" w:hAnsi="Times New Roman"/>
                <w:sz w:val="20"/>
              </w:rPr>
              <w:t>27</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BD9D7DF" w14:textId="77777777" w:rsidR="008820F7" w:rsidRPr="00490C10" w:rsidRDefault="008820F7" w:rsidP="00490C10">
            <w:pPr>
              <w:spacing w:line="240" w:lineRule="auto"/>
              <w:jc w:val="both"/>
              <w:rPr>
                <w:rFonts w:ascii="Times New Roman" w:hAnsi="Times New Roman" w:cs="Times New Roman"/>
                <w:sz w:val="20"/>
                <w:szCs w:val="20"/>
              </w:rPr>
            </w:pPr>
            <w:r w:rsidRPr="00490C10">
              <w:rPr>
                <w:rFonts w:ascii="Times New Roman" w:hAnsi="Times New Roman" w:cs="Times New Roman"/>
                <w:sz w:val="20"/>
                <w:szCs w:val="20"/>
              </w:rPr>
              <w:t>Доля преступлений, совершенных лицами, ранее их совершавшими, в общем числе раскрытых преступлений,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3B8683"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43D35"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53,3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CD1092" w14:textId="77777777" w:rsidR="008820F7" w:rsidRPr="00490C10" w:rsidRDefault="008820F7" w:rsidP="00490C10">
            <w:pPr>
              <w:spacing w:line="240" w:lineRule="auto"/>
              <w:jc w:val="center"/>
              <w:rPr>
                <w:rFonts w:ascii="Times New Roman" w:hAnsi="Times New Roman" w:cs="Times New Roman"/>
                <w:sz w:val="20"/>
                <w:szCs w:val="20"/>
              </w:rPr>
            </w:pPr>
            <w:r w:rsidRPr="00490C10">
              <w:rPr>
                <w:rFonts w:ascii="Times New Roman" w:hAnsi="Times New Roman" w:cs="Times New Roman"/>
                <w:sz w:val="20"/>
                <w:szCs w:val="20"/>
              </w:rPr>
              <w:t>53,1*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015D3F"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52,9*</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79631A2B"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9EFCD1E" w14:textId="77777777" w:rsidR="008820F7" w:rsidRPr="00490C10" w:rsidRDefault="008820F7" w:rsidP="00490C10">
            <w:pPr>
              <w:spacing w:line="240" w:lineRule="auto"/>
              <w:rPr>
                <w:rFonts w:ascii="Times New Roman" w:hAnsi="Times New Roman" w:cs="Times New Roman"/>
                <w:sz w:val="20"/>
                <w:szCs w:val="20"/>
              </w:rPr>
            </w:pPr>
          </w:p>
        </w:tc>
      </w:tr>
      <w:tr w:rsidR="008820F7" w:rsidRPr="00490C10" w14:paraId="406E63C2" w14:textId="77777777" w:rsidTr="008820F7">
        <w:tc>
          <w:tcPr>
            <w:tcW w:w="851" w:type="dxa"/>
            <w:tcBorders>
              <w:top w:val="single" w:sz="4" w:space="0" w:color="auto"/>
              <w:left w:val="single" w:sz="4" w:space="0" w:color="auto"/>
              <w:bottom w:val="single" w:sz="4" w:space="0" w:color="auto"/>
              <w:right w:val="single" w:sz="4" w:space="0" w:color="auto"/>
            </w:tcBorders>
            <w:vAlign w:val="center"/>
            <w:hideMark/>
          </w:tcPr>
          <w:p w14:paraId="3276DFAC" w14:textId="77777777" w:rsidR="008820F7" w:rsidRDefault="008820F7">
            <w:pPr>
              <w:pStyle w:val="ConsPlusNormal0"/>
              <w:jc w:val="center"/>
              <w:rPr>
                <w:rFonts w:ascii="Times New Roman" w:hAnsi="Times New Roman"/>
                <w:sz w:val="20"/>
              </w:rPr>
            </w:pPr>
            <w:r>
              <w:rPr>
                <w:rFonts w:ascii="Times New Roman" w:hAnsi="Times New Roman"/>
                <w:sz w:val="20"/>
              </w:rPr>
              <w:t>28</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56F9949" w14:textId="77777777" w:rsidR="008820F7" w:rsidRPr="00490C10" w:rsidRDefault="008820F7" w:rsidP="00490C10">
            <w:pPr>
              <w:pStyle w:val="ConsPlusNormal0"/>
              <w:ind w:firstLine="0"/>
              <w:jc w:val="both"/>
              <w:rPr>
                <w:rFonts w:ascii="Times New Roman" w:hAnsi="Times New Roman" w:cs="Times New Roman"/>
                <w:sz w:val="20"/>
                <w:szCs w:val="20"/>
              </w:rPr>
            </w:pPr>
            <w:r w:rsidRPr="00490C10">
              <w:rPr>
                <w:rFonts w:ascii="Times New Roman" w:hAnsi="Times New Roman" w:cs="Times New Roman"/>
                <w:sz w:val="20"/>
                <w:szCs w:val="20"/>
              </w:rPr>
              <w:t>Число несовершеннолетних, совершивших преступления, в расчете на 1 тыс. несовершеннолетних в возрасте от 14 до 18 лет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584A27" w14:textId="77777777" w:rsidR="008820F7" w:rsidRPr="00490C10" w:rsidRDefault="008820F7" w:rsidP="00490C10">
            <w:pPr>
              <w:pStyle w:val="ConsPlusNormal0"/>
              <w:ind w:firstLine="0"/>
              <w:jc w:val="center"/>
              <w:rPr>
                <w:rFonts w:ascii="Times New Roman" w:hAnsi="Times New Roman" w:cs="Times New Roman"/>
                <w:sz w:val="20"/>
                <w:szCs w:val="20"/>
              </w:rPr>
            </w:pPr>
            <w:r w:rsidRPr="00490C10">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21A2B1" w14:textId="77777777" w:rsidR="008820F7" w:rsidRPr="00490C10" w:rsidRDefault="008820F7" w:rsidP="00490C10">
            <w:pPr>
              <w:spacing w:line="240" w:lineRule="auto"/>
              <w:ind w:hanging="257"/>
              <w:jc w:val="center"/>
              <w:rPr>
                <w:rFonts w:ascii="Times New Roman" w:hAnsi="Times New Roman" w:cs="Times New Roman"/>
                <w:sz w:val="20"/>
                <w:szCs w:val="20"/>
              </w:rPr>
            </w:pPr>
            <w:r w:rsidRPr="00490C10">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6B4920" w14:textId="77777777" w:rsidR="008820F7" w:rsidRPr="00490C10" w:rsidRDefault="008820F7" w:rsidP="00490C10">
            <w:pPr>
              <w:spacing w:line="240" w:lineRule="auto"/>
              <w:ind w:hanging="257"/>
              <w:jc w:val="center"/>
              <w:rPr>
                <w:rFonts w:ascii="Times New Roman" w:hAnsi="Times New Roman" w:cs="Times New Roman"/>
                <w:sz w:val="20"/>
                <w:szCs w:val="20"/>
              </w:rPr>
            </w:pPr>
            <w:r w:rsidRPr="00490C10">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E12EE2" w14:textId="77777777" w:rsidR="008820F7" w:rsidRPr="00490C10" w:rsidRDefault="008820F7" w:rsidP="00490C10">
            <w:pPr>
              <w:pStyle w:val="ConsPlusNormal0"/>
              <w:ind w:hanging="257"/>
              <w:jc w:val="center"/>
              <w:rPr>
                <w:rFonts w:ascii="Times New Roman" w:hAnsi="Times New Roman" w:cs="Times New Roman"/>
                <w:sz w:val="20"/>
                <w:szCs w:val="20"/>
              </w:rPr>
            </w:pPr>
            <w:r w:rsidRPr="00490C10">
              <w:rPr>
                <w:rFonts w:ascii="Times New Roman" w:hAnsi="Times New Roman" w:cs="Times New Roman"/>
                <w:sz w:val="20"/>
                <w:szCs w:val="20"/>
              </w:rPr>
              <w:t>0</w:t>
            </w: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4FD08145" w14:textId="77777777" w:rsidR="008820F7" w:rsidRPr="00490C10" w:rsidRDefault="008820F7" w:rsidP="00490C10">
            <w:pPr>
              <w:spacing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CFC26EF" w14:textId="77777777" w:rsidR="008820F7" w:rsidRPr="00490C10" w:rsidRDefault="008820F7" w:rsidP="00490C10">
            <w:pPr>
              <w:spacing w:line="240" w:lineRule="auto"/>
              <w:rPr>
                <w:rFonts w:ascii="Times New Roman" w:hAnsi="Times New Roman" w:cs="Times New Roman"/>
                <w:sz w:val="20"/>
                <w:szCs w:val="20"/>
              </w:rPr>
            </w:pPr>
          </w:p>
        </w:tc>
      </w:tr>
    </w:tbl>
    <w:p w14:paraId="65F5E782" w14:textId="77777777" w:rsidR="008820F7" w:rsidRDefault="008820F7" w:rsidP="008820F7">
      <w:pPr>
        <w:spacing w:before="100" w:beforeAutospacing="1" w:after="100" w:afterAutospacing="1"/>
        <w:ind w:left="592"/>
        <w:jc w:val="right"/>
        <w:rPr>
          <w:rFonts w:ascii="Times New Roman" w:hAnsi="Times New Roman"/>
          <w:sz w:val="20"/>
          <w:szCs w:val="20"/>
        </w:rPr>
      </w:pPr>
    </w:p>
    <w:p w14:paraId="25BF64DB" w14:textId="77777777" w:rsidR="008820F7" w:rsidRDefault="008820F7" w:rsidP="008820F7">
      <w:pPr>
        <w:spacing w:before="100" w:beforeAutospacing="1" w:after="100" w:afterAutospacing="1"/>
        <w:jc w:val="center"/>
        <w:rPr>
          <w:color w:val="052635"/>
        </w:rPr>
      </w:pPr>
      <w:r>
        <w:t xml:space="preserve"> </w:t>
      </w:r>
    </w:p>
    <w:p w14:paraId="3A8CFE59" w14:textId="77777777" w:rsidR="008820F7" w:rsidRDefault="008820F7" w:rsidP="008820F7">
      <w:pPr>
        <w:jc w:val="both"/>
      </w:pPr>
    </w:p>
    <w:p w14:paraId="4E067F89" w14:textId="77777777" w:rsidR="008820F7" w:rsidRDefault="008820F7" w:rsidP="008820F7">
      <w:pPr>
        <w:jc w:val="both"/>
      </w:pPr>
    </w:p>
    <w:p w14:paraId="6A57977D" w14:textId="77777777" w:rsidR="008820F7" w:rsidRDefault="008820F7" w:rsidP="008820F7">
      <w:pPr>
        <w:jc w:val="both"/>
      </w:pPr>
    </w:p>
    <w:p w14:paraId="3D5B85C1" w14:textId="77777777" w:rsidR="008820F7" w:rsidRDefault="008820F7" w:rsidP="008820F7">
      <w:pPr>
        <w:jc w:val="both"/>
      </w:pPr>
    </w:p>
    <w:p w14:paraId="7B2713CD" w14:textId="77777777" w:rsidR="008820F7" w:rsidRDefault="008820F7" w:rsidP="008820F7">
      <w:pPr>
        <w:jc w:val="both"/>
      </w:pPr>
    </w:p>
    <w:p w14:paraId="252FA5BF" w14:textId="77777777" w:rsidR="008820F7" w:rsidRDefault="008820F7" w:rsidP="008820F7">
      <w:pPr>
        <w:jc w:val="both"/>
      </w:pPr>
    </w:p>
    <w:p w14:paraId="2FF6570C" w14:textId="77777777" w:rsidR="008820F7" w:rsidRDefault="008820F7" w:rsidP="008820F7">
      <w:pPr>
        <w:jc w:val="both"/>
      </w:pPr>
    </w:p>
    <w:p w14:paraId="187625DA" w14:textId="77777777" w:rsidR="008820F7" w:rsidRDefault="008820F7" w:rsidP="008820F7">
      <w:pPr>
        <w:jc w:val="both"/>
      </w:pPr>
    </w:p>
    <w:p w14:paraId="0796E268" w14:textId="77777777" w:rsidR="008820F7" w:rsidRDefault="008820F7" w:rsidP="008820F7">
      <w:pPr>
        <w:jc w:val="both"/>
      </w:pPr>
    </w:p>
    <w:p w14:paraId="42786AD3" w14:textId="77777777" w:rsidR="008820F7" w:rsidRDefault="008820F7" w:rsidP="008820F7">
      <w:pPr>
        <w:jc w:val="both"/>
      </w:pPr>
    </w:p>
    <w:p w14:paraId="20A6FF97" w14:textId="77777777" w:rsidR="008820F7" w:rsidRDefault="008820F7" w:rsidP="008820F7">
      <w:pPr>
        <w:jc w:val="both"/>
      </w:pPr>
    </w:p>
    <w:p w14:paraId="41A7FCA7" w14:textId="77777777" w:rsidR="008820F7" w:rsidRDefault="008820F7" w:rsidP="008820F7">
      <w:pPr>
        <w:jc w:val="both"/>
      </w:pPr>
    </w:p>
    <w:p w14:paraId="6494605E" w14:textId="77777777" w:rsidR="008820F7" w:rsidRDefault="008820F7" w:rsidP="008820F7">
      <w:pPr>
        <w:jc w:val="both"/>
      </w:pPr>
    </w:p>
    <w:p w14:paraId="2B41DDDA" w14:textId="77777777" w:rsidR="008820F7" w:rsidRDefault="008820F7" w:rsidP="008820F7">
      <w:pPr>
        <w:jc w:val="both"/>
      </w:pPr>
    </w:p>
    <w:p w14:paraId="18E8B6A9" w14:textId="77777777" w:rsidR="008820F7" w:rsidRDefault="008820F7" w:rsidP="008820F7">
      <w:pPr>
        <w:jc w:val="both"/>
      </w:pPr>
    </w:p>
    <w:p w14:paraId="32B4294B" w14:textId="77777777" w:rsidR="008820F7" w:rsidRDefault="008820F7" w:rsidP="008820F7">
      <w:pPr>
        <w:jc w:val="both"/>
      </w:pPr>
    </w:p>
    <w:p w14:paraId="44A0E90E" w14:textId="77777777" w:rsidR="008820F7" w:rsidRDefault="008820F7" w:rsidP="008820F7">
      <w:pPr>
        <w:widowControl w:val="0"/>
        <w:suppressAutoHyphens/>
        <w:ind w:right="4819"/>
        <w:jc w:val="both"/>
        <w:rPr>
          <w:sz w:val="24"/>
          <w:szCs w:val="24"/>
        </w:rPr>
      </w:pPr>
    </w:p>
    <w:p w14:paraId="2CF7DC04" w14:textId="7750DF17" w:rsidR="00287BC0" w:rsidRPr="00AB6E3F" w:rsidRDefault="00287BC0" w:rsidP="008820F7">
      <w:pPr>
        <w:pStyle w:val="afffffffffd"/>
        <w:spacing w:line="100" w:lineRule="atLeast"/>
        <w:ind w:right="4962"/>
        <w:jc w:val="both"/>
        <w:rPr>
          <w:szCs w:val="24"/>
        </w:rPr>
      </w:pPr>
    </w:p>
    <w:sectPr w:rsidR="00287BC0" w:rsidRPr="00AB6E3F" w:rsidSect="008820F7">
      <w:headerReference w:type="default" r:id="rId22"/>
      <w:pgSz w:w="16800" w:h="11900" w:orient="landscape"/>
      <w:pgMar w:top="1701" w:right="851" w:bottom="701" w:left="70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573F4" w14:textId="77777777" w:rsidR="00EA5E97" w:rsidRDefault="00EA5E97" w:rsidP="00C65999">
      <w:pPr>
        <w:spacing w:after="0" w:line="240" w:lineRule="auto"/>
      </w:pPr>
      <w:r>
        <w:separator/>
      </w:r>
    </w:p>
  </w:endnote>
  <w:endnote w:type="continuationSeparator" w:id="0">
    <w:p w14:paraId="0AB3CA2F" w14:textId="77777777" w:rsidR="00EA5E97" w:rsidRDefault="00EA5E9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Gothic"/>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9C3BE" w14:textId="77777777" w:rsidR="00EA5E97" w:rsidRDefault="00EA5E97" w:rsidP="00C65999">
      <w:pPr>
        <w:spacing w:after="0" w:line="240" w:lineRule="auto"/>
      </w:pPr>
      <w:r>
        <w:separator/>
      </w:r>
    </w:p>
  </w:footnote>
  <w:footnote w:type="continuationSeparator" w:id="0">
    <w:p w14:paraId="4E89A735" w14:textId="77777777" w:rsidR="00EA5E97" w:rsidRDefault="00EA5E9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9"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2"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38"/>
  </w:num>
  <w:num w:numId="3">
    <w:abstractNumId w:val="37"/>
  </w:num>
  <w:num w:numId="4">
    <w:abstractNumId w:val="22"/>
  </w:num>
  <w:num w:numId="5">
    <w:abstractNumId w:val="18"/>
  </w:num>
  <w:num w:numId="6">
    <w:abstractNumId w:val="8"/>
  </w:num>
  <w:num w:numId="7">
    <w:abstractNumId w:val="33"/>
  </w:num>
  <w:num w:numId="8">
    <w:abstractNumId w:val="32"/>
  </w:num>
  <w:num w:numId="9">
    <w:abstractNumId w:val="39"/>
  </w:num>
  <w:num w:numId="10">
    <w:abstractNumId w:val="41"/>
  </w:num>
  <w:num w:numId="11">
    <w:abstractNumId w:val="10"/>
  </w:num>
  <w:num w:numId="12">
    <w:abstractNumId w:val="25"/>
  </w:num>
  <w:num w:numId="13">
    <w:abstractNumId w:val="20"/>
  </w:num>
  <w:num w:numId="14">
    <w:abstractNumId w:val="19"/>
  </w:num>
  <w:num w:numId="15">
    <w:abstractNumId w:val="24"/>
  </w:num>
  <w:num w:numId="16">
    <w:abstractNumId w:val="36"/>
  </w:num>
  <w:num w:numId="17">
    <w:abstractNumId w:val="44"/>
  </w:num>
  <w:num w:numId="18">
    <w:abstractNumId w:val="30"/>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6"/>
  </w:num>
  <w:num w:numId="43">
    <w:abstractNumId w:val="34"/>
  </w:num>
  <w:num w:numId="44">
    <w:abstractNumId w:val="3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139D"/>
    <w:rsid w:val="000328C1"/>
    <w:rsid w:val="00033DAF"/>
    <w:rsid w:val="00035308"/>
    <w:rsid w:val="000450B8"/>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969C7"/>
    <w:rsid w:val="000A085B"/>
    <w:rsid w:val="000A2F94"/>
    <w:rsid w:val="000A49C0"/>
    <w:rsid w:val="000A51A8"/>
    <w:rsid w:val="000A52D2"/>
    <w:rsid w:val="000B0528"/>
    <w:rsid w:val="000C01BA"/>
    <w:rsid w:val="000C288D"/>
    <w:rsid w:val="000C2AED"/>
    <w:rsid w:val="000C39F1"/>
    <w:rsid w:val="000C3A2D"/>
    <w:rsid w:val="000C3B98"/>
    <w:rsid w:val="000C403B"/>
    <w:rsid w:val="000C7E4B"/>
    <w:rsid w:val="000D0212"/>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40BA"/>
    <w:rsid w:val="000F4754"/>
    <w:rsid w:val="000F752A"/>
    <w:rsid w:val="00101F89"/>
    <w:rsid w:val="0010395F"/>
    <w:rsid w:val="00105E83"/>
    <w:rsid w:val="00106A5C"/>
    <w:rsid w:val="0010766D"/>
    <w:rsid w:val="00110CEB"/>
    <w:rsid w:val="00111A80"/>
    <w:rsid w:val="001139A1"/>
    <w:rsid w:val="00113FE1"/>
    <w:rsid w:val="00114806"/>
    <w:rsid w:val="001149B7"/>
    <w:rsid w:val="001159BD"/>
    <w:rsid w:val="00115C0E"/>
    <w:rsid w:val="00126BB0"/>
    <w:rsid w:val="00127FB7"/>
    <w:rsid w:val="001302BE"/>
    <w:rsid w:val="00130DCC"/>
    <w:rsid w:val="00133292"/>
    <w:rsid w:val="001353D9"/>
    <w:rsid w:val="00140250"/>
    <w:rsid w:val="0014126C"/>
    <w:rsid w:val="001457D0"/>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479"/>
    <w:rsid w:val="001C3BD0"/>
    <w:rsid w:val="001C68A6"/>
    <w:rsid w:val="001D2343"/>
    <w:rsid w:val="001D4AEE"/>
    <w:rsid w:val="001D4CC7"/>
    <w:rsid w:val="001D7E1B"/>
    <w:rsid w:val="001E3FAE"/>
    <w:rsid w:val="001E67F7"/>
    <w:rsid w:val="001F12B4"/>
    <w:rsid w:val="001F3259"/>
    <w:rsid w:val="001F378B"/>
    <w:rsid w:val="001F6B37"/>
    <w:rsid w:val="002011CE"/>
    <w:rsid w:val="00202BC1"/>
    <w:rsid w:val="002038E2"/>
    <w:rsid w:val="00203BE3"/>
    <w:rsid w:val="00203D6B"/>
    <w:rsid w:val="00204CAB"/>
    <w:rsid w:val="00205485"/>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2869"/>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87BC0"/>
    <w:rsid w:val="002927DE"/>
    <w:rsid w:val="0029310D"/>
    <w:rsid w:val="00296191"/>
    <w:rsid w:val="00296203"/>
    <w:rsid w:val="002967E4"/>
    <w:rsid w:val="002A0E86"/>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E4D16"/>
    <w:rsid w:val="002F13F3"/>
    <w:rsid w:val="002F2F44"/>
    <w:rsid w:val="002F3371"/>
    <w:rsid w:val="002F398F"/>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47B62"/>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344"/>
    <w:rsid w:val="003B3F37"/>
    <w:rsid w:val="003B406B"/>
    <w:rsid w:val="003B4212"/>
    <w:rsid w:val="003B5176"/>
    <w:rsid w:val="003B70AB"/>
    <w:rsid w:val="003C2F00"/>
    <w:rsid w:val="003C39A1"/>
    <w:rsid w:val="003C3BE9"/>
    <w:rsid w:val="003C3E12"/>
    <w:rsid w:val="003C4357"/>
    <w:rsid w:val="003C43D4"/>
    <w:rsid w:val="003C6A55"/>
    <w:rsid w:val="003D0847"/>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2641E"/>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0C10"/>
    <w:rsid w:val="004940CD"/>
    <w:rsid w:val="00497CBD"/>
    <w:rsid w:val="004A1C62"/>
    <w:rsid w:val="004A1E43"/>
    <w:rsid w:val="004A4492"/>
    <w:rsid w:val="004B1851"/>
    <w:rsid w:val="004B2FB9"/>
    <w:rsid w:val="004C05BC"/>
    <w:rsid w:val="004C1D6D"/>
    <w:rsid w:val="004C3EC8"/>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0BB8"/>
    <w:rsid w:val="00501F69"/>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FE"/>
    <w:rsid w:val="00566D64"/>
    <w:rsid w:val="00572C2B"/>
    <w:rsid w:val="00573153"/>
    <w:rsid w:val="00576DF5"/>
    <w:rsid w:val="005818E9"/>
    <w:rsid w:val="00583466"/>
    <w:rsid w:val="005873F4"/>
    <w:rsid w:val="00592D2C"/>
    <w:rsid w:val="005A12E0"/>
    <w:rsid w:val="005A2B6E"/>
    <w:rsid w:val="005A3813"/>
    <w:rsid w:val="005A55EC"/>
    <w:rsid w:val="005A73BB"/>
    <w:rsid w:val="005B7C39"/>
    <w:rsid w:val="005C05C2"/>
    <w:rsid w:val="005C2FF6"/>
    <w:rsid w:val="005C3EDC"/>
    <w:rsid w:val="005D0496"/>
    <w:rsid w:val="005D15F0"/>
    <w:rsid w:val="005D2E0D"/>
    <w:rsid w:val="005D38EA"/>
    <w:rsid w:val="005D3C92"/>
    <w:rsid w:val="005D5635"/>
    <w:rsid w:val="005E0999"/>
    <w:rsid w:val="005E2C54"/>
    <w:rsid w:val="005F0BDC"/>
    <w:rsid w:val="005F2064"/>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5F2A"/>
    <w:rsid w:val="0061670D"/>
    <w:rsid w:val="006207C9"/>
    <w:rsid w:val="0062597C"/>
    <w:rsid w:val="00630729"/>
    <w:rsid w:val="00630D9D"/>
    <w:rsid w:val="00634225"/>
    <w:rsid w:val="00635096"/>
    <w:rsid w:val="00635A48"/>
    <w:rsid w:val="00640F59"/>
    <w:rsid w:val="00645461"/>
    <w:rsid w:val="00645859"/>
    <w:rsid w:val="00645DC1"/>
    <w:rsid w:val="006464B5"/>
    <w:rsid w:val="0065058D"/>
    <w:rsid w:val="00652CAC"/>
    <w:rsid w:val="00655F14"/>
    <w:rsid w:val="0066022A"/>
    <w:rsid w:val="006603E2"/>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6"/>
    <w:rsid w:val="006771BA"/>
    <w:rsid w:val="006779B0"/>
    <w:rsid w:val="00677BE4"/>
    <w:rsid w:val="0068326E"/>
    <w:rsid w:val="0068390B"/>
    <w:rsid w:val="00684BD0"/>
    <w:rsid w:val="006862FE"/>
    <w:rsid w:val="00687544"/>
    <w:rsid w:val="00690942"/>
    <w:rsid w:val="00690BBA"/>
    <w:rsid w:val="00691585"/>
    <w:rsid w:val="00691A42"/>
    <w:rsid w:val="0069385D"/>
    <w:rsid w:val="00694971"/>
    <w:rsid w:val="00697F4F"/>
    <w:rsid w:val="006A31CD"/>
    <w:rsid w:val="006A366B"/>
    <w:rsid w:val="006A48ED"/>
    <w:rsid w:val="006A54EA"/>
    <w:rsid w:val="006A5D1D"/>
    <w:rsid w:val="006A5D20"/>
    <w:rsid w:val="006B1054"/>
    <w:rsid w:val="006B252A"/>
    <w:rsid w:val="006B5DF4"/>
    <w:rsid w:val="006C1B16"/>
    <w:rsid w:val="006C26AF"/>
    <w:rsid w:val="006C459F"/>
    <w:rsid w:val="006C5D97"/>
    <w:rsid w:val="006C60F2"/>
    <w:rsid w:val="006C78B2"/>
    <w:rsid w:val="006D0C50"/>
    <w:rsid w:val="006D12A4"/>
    <w:rsid w:val="006D5DBD"/>
    <w:rsid w:val="006D661B"/>
    <w:rsid w:val="006E0731"/>
    <w:rsid w:val="006E3054"/>
    <w:rsid w:val="006E3F55"/>
    <w:rsid w:val="006E4A49"/>
    <w:rsid w:val="006E5963"/>
    <w:rsid w:val="006E7B51"/>
    <w:rsid w:val="006F1676"/>
    <w:rsid w:val="006F1B8A"/>
    <w:rsid w:val="006F3A36"/>
    <w:rsid w:val="006F6186"/>
    <w:rsid w:val="006F640C"/>
    <w:rsid w:val="007073C9"/>
    <w:rsid w:val="00710A3F"/>
    <w:rsid w:val="0071264D"/>
    <w:rsid w:val="00717A03"/>
    <w:rsid w:val="00720851"/>
    <w:rsid w:val="007248E1"/>
    <w:rsid w:val="00725E67"/>
    <w:rsid w:val="00726B21"/>
    <w:rsid w:val="00727E81"/>
    <w:rsid w:val="00731539"/>
    <w:rsid w:val="00733B5C"/>
    <w:rsid w:val="00737B12"/>
    <w:rsid w:val="007454C2"/>
    <w:rsid w:val="00752894"/>
    <w:rsid w:val="00754444"/>
    <w:rsid w:val="007605AD"/>
    <w:rsid w:val="0076144C"/>
    <w:rsid w:val="0076303C"/>
    <w:rsid w:val="00765A2E"/>
    <w:rsid w:val="007730EC"/>
    <w:rsid w:val="007754E5"/>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2C4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3405"/>
    <w:rsid w:val="0080409D"/>
    <w:rsid w:val="00804C91"/>
    <w:rsid w:val="00804D1B"/>
    <w:rsid w:val="00805244"/>
    <w:rsid w:val="008060DD"/>
    <w:rsid w:val="00806479"/>
    <w:rsid w:val="00807841"/>
    <w:rsid w:val="0081231E"/>
    <w:rsid w:val="00812619"/>
    <w:rsid w:val="008137BC"/>
    <w:rsid w:val="00813BC5"/>
    <w:rsid w:val="00816253"/>
    <w:rsid w:val="0081673F"/>
    <w:rsid w:val="0081765A"/>
    <w:rsid w:val="00820B74"/>
    <w:rsid w:val="0082147F"/>
    <w:rsid w:val="00822EDE"/>
    <w:rsid w:val="00826220"/>
    <w:rsid w:val="0082650A"/>
    <w:rsid w:val="00827496"/>
    <w:rsid w:val="0083019F"/>
    <w:rsid w:val="00832BDF"/>
    <w:rsid w:val="00832C0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0F7"/>
    <w:rsid w:val="00882184"/>
    <w:rsid w:val="0088255D"/>
    <w:rsid w:val="00884C32"/>
    <w:rsid w:val="008876B8"/>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25F73"/>
    <w:rsid w:val="00930BD4"/>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26BE"/>
    <w:rsid w:val="009650A6"/>
    <w:rsid w:val="00965944"/>
    <w:rsid w:val="00970291"/>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67D4"/>
    <w:rsid w:val="009E70FA"/>
    <w:rsid w:val="009F16D5"/>
    <w:rsid w:val="009F2B57"/>
    <w:rsid w:val="009F3B61"/>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B6E3F"/>
    <w:rsid w:val="00AC0A03"/>
    <w:rsid w:val="00AC2128"/>
    <w:rsid w:val="00AC2D75"/>
    <w:rsid w:val="00AC3B63"/>
    <w:rsid w:val="00AC5B6C"/>
    <w:rsid w:val="00AC6DCE"/>
    <w:rsid w:val="00AD11EC"/>
    <w:rsid w:val="00AD146B"/>
    <w:rsid w:val="00AD2094"/>
    <w:rsid w:val="00AD2F95"/>
    <w:rsid w:val="00AD54D6"/>
    <w:rsid w:val="00AD5EA1"/>
    <w:rsid w:val="00AD6314"/>
    <w:rsid w:val="00AF00DD"/>
    <w:rsid w:val="00AF0362"/>
    <w:rsid w:val="00AF27CD"/>
    <w:rsid w:val="00AF55B2"/>
    <w:rsid w:val="00AF5889"/>
    <w:rsid w:val="00AF6251"/>
    <w:rsid w:val="00AF7A58"/>
    <w:rsid w:val="00AF7DE3"/>
    <w:rsid w:val="00B00F92"/>
    <w:rsid w:val="00B01509"/>
    <w:rsid w:val="00B0186B"/>
    <w:rsid w:val="00B01FE9"/>
    <w:rsid w:val="00B03E24"/>
    <w:rsid w:val="00B04331"/>
    <w:rsid w:val="00B0478D"/>
    <w:rsid w:val="00B0513D"/>
    <w:rsid w:val="00B05921"/>
    <w:rsid w:val="00B0685D"/>
    <w:rsid w:val="00B11A38"/>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A7121"/>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690D"/>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6740E"/>
    <w:rsid w:val="00C703CE"/>
    <w:rsid w:val="00C71D94"/>
    <w:rsid w:val="00C729AC"/>
    <w:rsid w:val="00C748B6"/>
    <w:rsid w:val="00C76517"/>
    <w:rsid w:val="00C770C2"/>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352"/>
    <w:rsid w:val="00CF1E69"/>
    <w:rsid w:val="00CF2E17"/>
    <w:rsid w:val="00CF4089"/>
    <w:rsid w:val="00CF595A"/>
    <w:rsid w:val="00CF5CB5"/>
    <w:rsid w:val="00CF6115"/>
    <w:rsid w:val="00D00E50"/>
    <w:rsid w:val="00D02374"/>
    <w:rsid w:val="00D03505"/>
    <w:rsid w:val="00D04023"/>
    <w:rsid w:val="00D0567B"/>
    <w:rsid w:val="00D16D5F"/>
    <w:rsid w:val="00D17F2A"/>
    <w:rsid w:val="00D23965"/>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1BF4"/>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D14BD"/>
    <w:rsid w:val="00DE0635"/>
    <w:rsid w:val="00DE06ED"/>
    <w:rsid w:val="00DE2F2C"/>
    <w:rsid w:val="00DE5EF9"/>
    <w:rsid w:val="00DF2A14"/>
    <w:rsid w:val="00DF321A"/>
    <w:rsid w:val="00DF3B6D"/>
    <w:rsid w:val="00DF53DB"/>
    <w:rsid w:val="00DF614E"/>
    <w:rsid w:val="00DF6565"/>
    <w:rsid w:val="00E00E70"/>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5663D"/>
    <w:rsid w:val="00E602F2"/>
    <w:rsid w:val="00E60904"/>
    <w:rsid w:val="00E60DE9"/>
    <w:rsid w:val="00E648A0"/>
    <w:rsid w:val="00E665AE"/>
    <w:rsid w:val="00E70B94"/>
    <w:rsid w:val="00E731CD"/>
    <w:rsid w:val="00E75379"/>
    <w:rsid w:val="00E76817"/>
    <w:rsid w:val="00E84FA5"/>
    <w:rsid w:val="00E85764"/>
    <w:rsid w:val="00E85AF6"/>
    <w:rsid w:val="00E9061D"/>
    <w:rsid w:val="00E94993"/>
    <w:rsid w:val="00E9634E"/>
    <w:rsid w:val="00EA04B1"/>
    <w:rsid w:val="00EA0A19"/>
    <w:rsid w:val="00EA117D"/>
    <w:rsid w:val="00EA1E39"/>
    <w:rsid w:val="00EA37F2"/>
    <w:rsid w:val="00EA5E97"/>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4FA3"/>
    <w:rsid w:val="00F06241"/>
    <w:rsid w:val="00F07668"/>
    <w:rsid w:val="00F076F3"/>
    <w:rsid w:val="00F07DD6"/>
    <w:rsid w:val="00F11658"/>
    <w:rsid w:val="00F124C0"/>
    <w:rsid w:val="00F219A6"/>
    <w:rsid w:val="00F21B18"/>
    <w:rsid w:val="00F23478"/>
    <w:rsid w:val="00F246B4"/>
    <w:rsid w:val="00F25E0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49A"/>
    <w:rsid w:val="00F566AF"/>
    <w:rsid w:val="00F6314D"/>
    <w:rsid w:val="00F637C9"/>
    <w:rsid w:val="00F63CDA"/>
    <w:rsid w:val="00F64644"/>
    <w:rsid w:val="00F673B8"/>
    <w:rsid w:val="00F6770E"/>
    <w:rsid w:val="00F67A0F"/>
    <w:rsid w:val="00F67EBA"/>
    <w:rsid w:val="00F710B4"/>
    <w:rsid w:val="00F7150C"/>
    <w:rsid w:val="00F733E1"/>
    <w:rsid w:val="00F735E9"/>
    <w:rsid w:val="00F7448D"/>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 w:type="paragraph" w:customStyle="1" w:styleId="msonormal0">
    <w:name w:val="msonormal"/>
    <w:basedOn w:val="a0"/>
    <w:rsid w:val="004C1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Базовый"/>
    <w:rsid w:val="008876B8"/>
    <w:pPr>
      <w:suppressAutoHyphens/>
      <w:spacing w:after="0" w:line="240" w:lineRule="auto"/>
    </w:pPr>
    <w:rPr>
      <w:rFonts w:ascii="Times New Roman" w:eastAsia="Times New Roman" w:hAnsi="Times New Roman" w:cs="Times New Roman"/>
      <w:sz w:val="24"/>
      <w:szCs w:val="20"/>
      <w:lang w:eastAsia="ru-RU"/>
    </w:rPr>
  </w:style>
  <w:style w:type="paragraph" w:customStyle="1" w:styleId="180">
    <w:name w:val="18"/>
    <w:basedOn w:val="a0"/>
    <w:uiPriority w:val="99"/>
    <w:semiHidden/>
    <w:rsid w:val="00882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175336">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820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74279992">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463457">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6926286">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1430998">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595870704">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4745252">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61689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611378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243882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78233684">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34145851">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6118505">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057512">
      <w:bodyDiv w:val="1"/>
      <w:marLeft w:val="0"/>
      <w:marRight w:val="0"/>
      <w:marTop w:val="0"/>
      <w:marBottom w:val="0"/>
      <w:divBdr>
        <w:top w:val="none" w:sz="0" w:space="0" w:color="auto"/>
        <w:left w:val="none" w:sz="0" w:space="0" w:color="auto"/>
        <w:bottom w:val="none" w:sz="0" w:space="0" w:color="auto"/>
        <w:right w:val="none" w:sz="0" w:space="0" w:color="auto"/>
      </w:divBdr>
    </w:div>
    <w:div w:id="1562791367">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158964">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19934457">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10733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9852980">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634970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74368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614965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7029982">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E9D426B9D365C8CCE8CD7AA32AA9F9EEAB35563BC2BBC3A57AD3491AFAB1A0D0B618D89720E53B56D13C9DA47BB6DB767DA87F06B2EB6Ac5aAN" TargetMode="External"/><Relationship Id="rId18" Type="http://schemas.openxmlformats.org/officeDocument/2006/relationships/hyperlink" Target="consultantplus://offline/ref=E9D426B9D365C8CCE8CD7AA32AA9F9EEAB35563BC2BBC2A579D1491AFAB1A0D0B618D89720E53B53D869CCE727B08F2F27FC7318B8F56A5345C65842cDa2N" TargetMode="External"/><Relationship Id="rId3" Type="http://schemas.openxmlformats.org/officeDocument/2006/relationships/styles" Target="styles.xml"/><Relationship Id="rId21" Type="http://schemas.openxmlformats.org/officeDocument/2006/relationships/hyperlink" Target="consultantplus://offline/ref=E9D426B9D365C8CCE8CD7AA32AA9F9EEAB35563BC2BBC2A579D1491AFAB1A0D0B618D89720E53B53D869CCE727B08F2F27FC7318B8F56A5345C65842cDa2N" TargetMode="External"/><Relationship Id="rId7" Type="http://schemas.openxmlformats.org/officeDocument/2006/relationships/endnotes" Target="endnotes.xml"/><Relationship Id="rId12" Type="http://schemas.openxmlformats.org/officeDocument/2006/relationships/hyperlink" Target="consultantplus://offline/ref=E9D426B9D365C8CCE8CD7AA32AA9F9EEAB35563BC2BBC3A57AD3491AFAB1A0D0B618D89720E53B56D13C9DA47BB6DB767DA87F06B2EB6Ac5aAN" TargetMode="External"/><Relationship Id="rId17" Type="http://schemas.openxmlformats.org/officeDocument/2006/relationships/hyperlink" Target="consultantplus://offline/ref=E9D426B9D365C8CCE8CD7AA32AA9F9EEAB35563BC2BBC2A579D1491AFAB1A0D0B618D89720E53B53D869CCE727B08F2F27FC7318B8F56A5345C65842cDa2N" TargetMode="External"/><Relationship Id="rId2" Type="http://schemas.openxmlformats.org/officeDocument/2006/relationships/numbering" Target="numbering.xml"/><Relationship Id="rId16" Type="http://schemas.openxmlformats.org/officeDocument/2006/relationships/hyperlink" Target="consultantplus://offline/ref=E9D426B9D365C8CCE8CD7AA32AA9F9EEAB35563BC2BBC3A57AD3491AFAB1A0D0B618D89720E53B56D13C9DA47BB6DB767DA87F06B2EB6Ac5aAN" TargetMode="External"/><Relationship Id="rId20" Type="http://schemas.openxmlformats.org/officeDocument/2006/relationships/hyperlink" Target="consultantplus://offline/ref=E9D426B9D365C8CCE8CD7AA32AA9F9EEAB35563BC2BBC2A579D1491AFAB1A0D0B618D89720E53B53D869CCE727B08F2F27FC7318B8F56A5345C65842cDa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D426B9D365C8CCE8CD7AA32AA9F9EEAB35563BC2BBC3A279D0491AFAB1A0D0B618D89720E53B53DC6BCCE72CB08F2F27FC7318B8F56A5345C65842cDa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9D426B9D365C8CCE8CD7AA32AA9F9EEAB35563BC2BBC3A673D6491AFAB1A0D0B618D89720E53B53D96DCDE62DB08F2F27FC7318B8F56A5345C65842cDa2N" TargetMode="External"/><Relationship Id="rId23" Type="http://schemas.openxmlformats.org/officeDocument/2006/relationships/fontTable" Target="fontTable.xml"/><Relationship Id="rId10" Type="http://schemas.openxmlformats.org/officeDocument/2006/relationships/hyperlink" Target="consultantplus://offline/ref=E9D426B9D365C8CCE8CD7AA32AA9F9EEAB35563BC2BBC3A57AD3491AFAB1A0D0B618D89720E53B56D13C9DA47BB6DB767DA87F06B2EB6Ac5aAN" TargetMode="External"/><Relationship Id="rId19" Type="http://schemas.openxmlformats.org/officeDocument/2006/relationships/hyperlink" Target="consultantplus://offline/ref=E9D426B9D365C8CCE8CD7AA32AA9F9EEAB35563BC2BBC2A579D1491AFAB1A0D0B618D89720E53B53D869CCE727B08F2F27FC7318B8F56A5345C65842cDa2N" TargetMode="External"/><Relationship Id="rId4" Type="http://schemas.openxmlformats.org/officeDocument/2006/relationships/settings" Target="settings.xml"/><Relationship Id="rId9" Type="http://schemas.openxmlformats.org/officeDocument/2006/relationships/hyperlink" Target="consultantplus://offline/ref=1DBE353AE93BB89EEAEAF3EAB0F0A959F9DABE92D41F22B489FE29DF5B126F740D22DDEA497FF9FEq3A5F" TargetMode="External"/><Relationship Id="rId14" Type="http://schemas.openxmlformats.org/officeDocument/2006/relationships/hyperlink" Target="consultantplus://offline/ref=E9D426B9D365C8CCE8CD7AA32AA9F9EEAB35563BC2BBC3A57AD3491AFAB1A0D0B618D89720E53B56D13C9DA47BB6DB767DA87F06B2EB6Ac5aA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11</Pages>
  <Words>3975</Words>
  <Characters>22659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143</cp:revision>
  <cp:lastPrinted>2025-04-28T11:11:00Z</cp:lastPrinted>
  <dcterms:created xsi:type="dcterms:W3CDTF">2024-05-13T07:11:00Z</dcterms:created>
  <dcterms:modified xsi:type="dcterms:W3CDTF">2025-04-28T11:11:00Z</dcterms:modified>
</cp:coreProperties>
</file>