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C32C5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32C5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32C5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C32C54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C32C5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C32C54" w:rsidRPr="00C32C54" w:rsidRDefault="00C32C54" w:rsidP="00C32C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32C54">
        <w:rPr>
          <w:rFonts w:ascii="Times New Roman" w:hAnsi="Times New Roman" w:cs="Times New Roman"/>
          <w:sz w:val="24"/>
          <w:szCs w:val="24"/>
        </w:rPr>
        <w:t xml:space="preserve">1. 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32C5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21:12:120401:490</w:t>
        </w:r>
      </w:hyperlink>
      <w:r w:rsidRPr="00C32C54">
        <w:rPr>
          <w:rFonts w:ascii="Times New Roman" w:hAnsi="Times New Roman" w:cs="Times New Roman"/>
          <w:sz w:val="24"/>
          <w:szCs w:val="24"/>
        </w:rPr>
        <w:t xml:space="preserve">, 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35 уч. 13 площадью 848 кв. м. в качестве его правообладателя, владеющим данным объектом недвижимости на праве собственности, выявлена Мамедова Надежда Николаевна 10.07.1962 год рождения, место рождения – гор. </w:t>
      </w:r>
      <w:proofErr w:type="spellStart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ТП УФМС России по Чувашской Республике в Козловском районе 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210-008, СНИЛС: 0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B121B">
        <w:rPr>
          <w:rFonts w:ascii="Times New Roman" w:hAnsi="Times New Roman" w:cs="Times New Roman"/>
          <w:color w:val="000000" w:themeColor="text1"/>
          <w:sz w:val="24"/>
          <w:szCs w:val="24"/>
        </w:rPr>
        <w:t>000 00</w:t>
      </w:r>
      <w:bookmarkStart w:id="0" w:name="_GoBack"/>
      <w:bookmarkEnd w:id="0"/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32C54" w:rsidRPr="00C32C54" w:rsidRDefault="00C32C54" w:rsidP="00C32C54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32C54">
        <w:rPr>
          <w:rFonts w:ascii="Times New Roman" w:hAnsi="Times New Roman" w:cs="Times New Roman"/>
          <w:sz w:val="24"/>
          <w:szCs w:val="24"/>
        </w:rPr>
        <w:t xml:space="preserve">2. Право собственности Мамедовой Надежды Николаевны на </w:t>
      </w:r>
      <w:r w:rsidRPr="00C32C5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32C54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C32C5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C32C5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32C5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32C5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32C5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32C5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32C5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32C5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32C5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32C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32C5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32C54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121B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D67DC-F6E5-4A86-B3B7-1B7C811A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2025-03-21T11:36:00Z</cp:lastPrinted>
  <dcterms:created xsi:type="dcterms:W3CDTF">2025-03-21T11:36:00Z</dcterms:created>
  <dcterms:modified xsi:type="dcterms:W3CDTF">2025-04-15T12:52:00Z</dcterms:modified>
</cp:coreProperties>
</file>