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92" w:rsidRDefault="006C1292">
      <w:pPr>
        <w:jc w:val="both"/>
        <w:rPr>
          <w:b/>
          <w:bCs/>
          <w:spacing w:val="2"/>
          <w:sz w:val="21"/>
          <w:szCs w:val="21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09"/>
        <w:gridCol w:w="1274"/>
        <w:gridCol w:w="4172"/>
      </w:tblGrid>
      <w:tr w:rsidR="006C1292">
        <w:trPr>
          <w:cantSplit/>
          <w:trHeight w:val="100"/>
          <w:jc w:val="center"/>
        </w:trPr>
        <w:tc>
          <w:tcPr>
            <w:tcW w:w="22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ЧӐ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ВАШ</w:t>
            </w:r>
            <w:proofErr w:type="gramEnd"/>
            <w:r>
              <w:rPr>
                <w:rFonts w:ascii="Times New Roman" w:hAnsi="Times New Roman" w:cs="Baltica Chv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РЕСПУБЛИКИ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22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6C1292">
            <w:pPr>
              <w:pStyle w:val="afa"/>
              <w:spacing w:line="276" w:lineRule="auto"/>
              <w:ind w:hanging="52"/>
              <w:rPr>
                <w:sz w:val="24"/>
                <w:szCs w:val="24"/>
              </w:rPr>
            </w:pPr>
          </w:p>
          <w:p w:rsidR="006C1292" w:rsidRDefault="0063116A">
            <w:pPr>
              <w:pStyle w:val="afa"/>
              <w:spacing w:line="276" w:lineRule="auto"/>
              <w:ind w:hanging="5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66pt;visibility:visible;mso-wrap-style:square">
                  <v:imagedata r:id="rId8" o:title=""/>
                </v:shape>
              </w:pict>
            </w:r>
          </w:p>
        </w:tc>
        <w:tc>
          <w:tcPr>
            <w:tcW w:w="2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</w:rPr>
            </w:pP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Style w:val="afb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ЧУВАШСКАЯ РЕСПУБЛИКА</w:t>
            </w:r>
          </w:p>
          <w:p w:rsidR="006C1292" w:rsidRDefault="006C1292">
            <w:pPr>
              <w:pStyle w:val="afa"/>
              <w:spacing w:line="276" w:lineRule="auto"/>
              <w:jc w:val="center"/>
            </w:pPr>
          </w:p>
        </w:tc>
      </w:tr>
      <w:tr w:rsidR="006C1292">
        <w:trPr>
          <w:cantSplit/>
          <w:trHeight w:val="20"/>
          <w:jc w:val="center"/>
        </w:trPr>
        <w:tc>
          <w:tcPr>
            <w:tcW w:w="22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ÇĔРПӰ МУНИЦИПАЛЛĂ ОКРУГĔН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АДМИНИСТРАЦИЙĔ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6C1292"/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ЙЫШĂНУ</w:t>
            </w:r>
          </w:p>
          <w:p w:rsidR="006C1292" w:rsidRDefault="006C1292"/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Нарӑ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ӑхӗ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_9-мĕшĕ № 73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Çĕрпӱ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хули</w:t>
            </w:r>
          </w:p>
        </w:tc>
        <w:tc>
          <w:tcPr>
            <w:tcW w:w="1274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6C1292" w:rsidRDefault="006C1292">
            <w:pPr>
              <w:rPr>
                <w:rFonts w:cs="Courier New"/>
                <w:b/>
                <w:bCs/>
              </w:rPr>
            </w:pPr>
          </w:p>
        </w:tc>
        <w:tc>
          <w:tcPr>
            <w:tcW w:w="2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АДМИНИСТРАЦИЯ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ЦИВИЛЬСКОГО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МУНИЦИПАЛЬНОГО ОКРУГА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ПОСТАНОВЛЕНИЕ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_9 февраля 2026 года №_73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г. Цивильск</w:t>
            </w:r>
          </w:p>
        </w:tc>
      </w:tr>
    </w:tbl>
    <w:p w:rsidR="006C1292" w:rsidRDefault="006C1292"/>
    <w:p w:rsidR="006C1292" w:rsidRDefault="006C1292"/>
    <w:p w:rsidR="006C1292" w:rsidRDefault="00AD5797">
      <w:pPr>
        <w:ind w:right="453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введении режима функционирования «Повышенная готовность» на территории Цивильского муниципального округа Чувашской Республики для органов управления и сил Цивильского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(далее – районное звено ТП РСЧС Чувашской Республики)</w:t>
      </w:r>
    </w:p>
    <w:p w:rsidR="006C1292" w:rsidRDefault="006C1292">
      <w:pPr>
        <w:jc w:val="both"/>
        <w:rPr>
          <w:color w:val="000000"/>
          <w:sz w:val="26"/>
          <w:szCs w:val="26"/>
        </w:rPr>
      </w:pP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  <w:highlight w:val="red"/>
        </w:rPr>
      </w:pPr>
      <w:proofErr w:type="gramStart"/>
      <w:r>
        <w:rPr>
          <w:color w:val="000000"/>
          <w:sz w:val="26"/>
          <w:szCs w:val="26"/>
        </w:rPr>
        <w:t xml:space="preserve">В соответствии с Федеральным </w:t>
      </w:r>
      <w:hyperlink r:id="rId9" w:anchor="100040" w:history="1">
        <w:r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«О защите населения и территорий от чрезвычайных ситуаций природного и техногенного характера», постановлением Кабинета Министров Чувашской Республики от 31.01.2005 №17 «О территориальной подсистеме Чувашской Республики единой государственной системы предупреждения и ликвидации чрезвычайный ситуаций» в связи с неблагоприятными метеорологическим </w:t>
      </w:r>
      <w:r w:rsidR="00A57E9E">
        <w:rPr>
          <w:color w:val="000000"/>
          <w:sz w:val="26"/>
          <w:szCs w:val="26"/>
        </w:rPr>
        <w:t>явлениями</w:t>
      </w:r>
      <w:r>
        <w:rPr>
          <w:color w:val="000000"/>
          <w:sz w:val="26"/>
          <w:szCs w:val="26"/>
        </w:rPr>
        <w:t xml:space="preserve"> (обильный снегопад, порывистый ветер) в период с 8 </w:t>
      </w:r>
      <w:r w:rsidR="00780D5E">
        <w:rPr>
          <w:color w:val="000000"/>
          <w:sz w:val="26"/>
          <w:szCs w:val="26"/>
        </w:rPr>
        <w:t>по</w:t>
      </w:r>
      <w:r>
        <w:rPr>
          <w:color w:val="000000"/>
          <w:sz w:val="26"/>
          <w:szCs w:val="26"/>
        </w:rPr>
        <w:t xml:space="preserve"> 9 </w:t>
      </w:r>
      <w:r w:rsidR="00780D5E">
        <w:rPr>
          <w:color w:val="000000"/>
          <w:sz w:val="26"/>
          <w:szCs w:val="26"/>
        </w:rPr>
        <w:t>февраля</w:t>
      </w:r>
      <w:r>
        <w:rPr>
          <w:color w:val="000000"/>
          <w:sz w:val="26"/>
          <w:szCs w:val="26"/>
        </w:rPr>
        <w:t xml:space="preserve"> 2026 года, </w:t>
      </w:r>
      <w:r w:rsidR="00A57E9E">
        <w:rPr>
          <w:color w:val="000000"/>
          <w:sz w:val="26"/>
          <w:szCs w:val="26"/>
        </w:rPr>
        <w:t>в целях предупреждения</w:t>
      </w:r>
      <w:proofErr w:type="gramEnd"/>
      <w:r w:rsidR="00A57E9E">
        <w:rPr>
          <w:color w:val="000000"/>
          <w:sz w:val="26"/>
          <w:szCs w:val="26"/>
        </w:rPr>
        <w:t xml:space="preserve"> чрезвычайной ситуации, а также возможных последствий в результате прогнозируемых на территории муниципального округа неблагоприятных </w:t>
      </w:r>
      <w:proofErr w:type="spellStart"/>
      <w:r w:rsidR="00A57E9E">
        <w:rPr>
          <w:color w:val="000000"/>
          <w:sz w:val="26"/>
          <w:szCs w:val="26"/>
        </w:rPr>
        <w:t>природно</w:t>
      </w:r>
      <w:proofErr w:type="spellEnd"/>
      <w:r w:rsidR="00A57E9E">
        <w:rPr>
          <w:color w:val="000000"/>
          <w:sz w:val="26"/>
          <w:szCs w:val="26"/>
        </w:rPr>
        <w:t xml:space="preserve"> – климатических условий,</w:t>
      </w:r>
    </w:p>
    <w:p w:rsidR="006C1292" w:rsidRDefault="006C1292">
      <w:pPr>
        <w:ind w:firstLine="709"/>
        <w:jc w:val="both"/>
        <w:rPr>
          <w:sz w:val="26"/>
          <w:szCs w:val="26"/>
          <w:highlight w:val="red"/>
        </w:rPr>
      </w:pPr>
    </w:p>
    <w:p w:rsidR="006C1292" w:rsidRDefault="00AD5797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  <w:highlight w:val="red"/>
        </w:rPr>
      </w:pPr>
      <w:r>
        <w:rPr>
          <w:color w:val="000000"/>
          <w:sz w:val="26"/>
          <w:szCs w:val="26"/>
        </w:rPr>
        <w:t xml:space="preserve">1. Ввести режим «Повышенная готовность» на территории Цивильского муниципального округа Чувашской Республики для органов </w:t>
      </w:r>
      <w:proofErr w:type="gramStart"/>
      <w:r>
        <w:rPr>
          <w:color w:val="000000"/>
          <w:sz w:val="26"/>
          <w:szCs w:val="26"/>
        </w:rPr>
        <w:t xml:space="preserve">управления </w:t>
      </w:r>
      <w:r w:rsidR="00780D5E">
        <w:rPr>
          <w:color w:val="000000"/>
          <w:sz w:val="26"/>
          <w:szCs w:val="26"/>
        </w:rPr>
        <w:t>муниципального звена</w:t>
      </w:r>
      <w:r>
        <w:rPr>
          <w:color w:val="000000"/>
          <w:sz w:val="26"/>
          <w:szCs w:val="26"/>
        </w:rPr>
        <w:t xml:space="preserve"> территориальной подсистемы Чувашской Республики единой государственной системы предупреждения</w:t>
      </w:r>
      <w:proofErr w:type="gramEnd"/>
      <w:r>
        <w:rPr>
          <w:color w:val="000000"/>
          <w:sz w:val="26"/>
          <w:szCs w:val="26"/>
        </w:rPr>
        <w:t xml:space="preserve"> и ликвидации чрезвычайных ситуаций с 9 февраля 2026 года до особого распоряжения</w:t>
      </w:r>
      <w:r w:rsidR="00780D5E">
        <w:rPr>
          <w:color w:val="000000"/>
          <w:sz w:val="26"/>
          <w:szCs w:val="26"/>
        </w:rPr>
        <w:t>.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Руководителям</w:t>
      </w:r>
      <w:r w:rsidR="00780D5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организаций, </w:t>
      </w:r>
      <w:r w:rsidR="00780D5E">
        <w:rPr>
          <w:color w:val="000000"/>
          <w:sz w:val="26"/>
          <w:szCs w:val="26"/>
        </w:rPr>
        <w:t xml:space="preserve">входящих в состав муниципального звена, </w:t>
      </w:r>
      <w:r>
        <w:rPr>
          <w:color w:val="000000"/>
          <w:sz w:val="26"/>
          <w:szCs w:val="26"/>
        </w:rPr>
        <w:t>расположенных на территории Цивильского муниципального округа организовать работу по подготовке сил и сре</w:t>
      </w:r>
      <w:proofErr w:type="gramStart"/>
      <w:r>
        <w:rPr>
          <w:color w:val="000000"/>
          <w:sz w:val="26"/>
          <w:szCs w:val="26"/>
        </w:rPr>
        <w:t>дств дл</w:t>
      </w:r>
      <w:proofErr w:type="gramEnd"/>
      <w:r>
        <w:rPr>
          <w:color w:val="000000"/>
          <w:sz w:val="26"/>
          <w:szCs w:val="26"/>
        </w:rPr>
        <w:t>я ликвидации возможных последствий в случае возникновения чрезвычайной ситуации.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3. Определить следующие основные мероприятия, проводимые органами управления и силами подведомственных звеньев Цивильского муниципального округа ТП РСЧС Чувашской Республики в пределах своей компетенции: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Начальникам территориальных отделов и руководителям служб организовать работу по подготовке сил и сре</w:t>
      </w:r>
      <w:proofErr w:type="gramStart"/>
      <w:r>
        <w:rPr>
          <w:color w:val="000000"/>
          <w:sz w:val="26"/>
          <w:szCs w:val="26"/>
        </w:rPr>
        <w:t>дств дл</w:t>
      </w:r>
      <w:proofErr w:type="gramEnd"/>
      <w:r>
        <w:rPr>
          <w:color w:val="000000"/>
          <w:sz w:val="26"/>
          <w:szCs w:val="26"/>
        </w:rPr>
        <w:t>я очистки кровель от снежного покрова и ликвидации возможных последствий возможных чрезвычайных ситуаций.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Осуществить мероприятия по поддержанию в готовности к использованию резервов материальных и финансовых ресурсов для ликвидации возможных чрезвычайных ситуаций природного и техногенного характера, обеспечить готовность сил и сре</w:t>
      </w:r>
      <w:proofErr w:type="gramStart"/>
      <w:r>
        <w:rPr>
          <w:color w:val="000000"/>
          <w:sz w:val="26"/>
          <w:szCs w:val="26"/>
        </w:rPr>
        <w:t>дств к св</w:t>
      </w:r>
      <w:proofErr w:type="gramEnd"/>
      <w:r>
        <w:rPr>
          <w:color w:val="000000"/>
          <w:sz w:val="26"/>
          <w:szCs w:val="26"/>
        </w:rPr>
        <w:t>оевременному реагированию на ухудшение обстановки;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Усилить работу по разъяснению населению правил поведения в неблагоприятных условиях, возникших с обильными снегопадами, необходимости расчистки крыш собственных домов;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Провести оповещение через ЕДДС МКУ «Центр хозяйственного обеспечения» Цивильского муниципального округа руководителей территориальных органов, федеральных органов исполнительной власти по Цивильскому муниципальному округу, органов исполнительной власти Чувашской Республики </w:t>
      </w:r>
      <w:proofErr w:type="gramStart"/>
      <w:r>
        <w:rPr>
          <w:color w:val="000000"/>
          <w:sz w:val="26"/>
          <w:szCs w:val="26"/>
        </w:rPr>
        <w:t>в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Цивильском</w:t>
      </w:r>
      <w:proofErr w:type="gramEnd"/>
      <w:r>
        <w:rPr>
          <w:color w:val="000000"/>
          <w:sz w:val="26"/>
          <w:szCs w:val="26"/>
        </w:rPr>
        <w:t xml:space="preserve"> муниципальном округе, органов местного самоуправления и организаций, расположенных на территории Цивильского муниципального округа о развитии ситуации;</w:t>
      </w:r>
    </w:p>
    <w:p w:rsidR="006C1292" w:rsidRDefault="00780D5E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AD5797">
        <w:rPr>
          <w:color w:val="000000"/>
          <w:sz w:val="26"/>
          <w:szCs w:val="26"/>
        </w:rPr>
        <w:t xml:space="preserve">. </w:t>
      </w:r>
      <w:r w:rsidR="00A57E9E">
        <w:rPr>
          <w:color w:val="000000"/>
          <w:sz w:val="26"/>
          <w:szCs w:val="26"/>
        </w:rPr>
        <w:t>Руководителям территориальных отделов, учреждений и организаций,  расположенных на территории Цивильского муниципального округа: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Принять меры по недопущению возникновения чрезвычайных ситуаций, связанных с задержкой снежного покрова на крышах многоквартирных домов, учреждений, организаций Цивильского муниципального округа;</w:t>
      </w:r>
    </w:p>
    <w:p w:rsidR="006C1292" w:rsidRDefault="00AD5797" w:rsidP="00C41F35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Организовать расчистку от снежных завалов подъездных</w:t>
      </w:r>
      <w:r w:rsidR="00A57E9E">
        <w:rPr>
          <w:color w:val="000000"/>
          <w:sz w:val="26"/>
          <w:szCs w:val="26"/>
        </w:rPr>
        <w:t xml:space="preserve"> путей к</w:t>
      </w:r>
      <w:r w:rsidR="00780D5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многоквартирным домам, учреждениям и организациям Цивильского муниципального округа;</w:t>
      </w:r>
    </w:p>
    <w:p w:rsidR="00C41F35" w:rsidRDefault="00C41F35" w:rsidP="00C41F35">
      <w:pPr>
        <w:pStyle w:val="aff1"/>
        <w:tabs>
          <w:tab w:val="left" w:pos="394"/>
          <w:tab w:val="left" w:pos="993"/>
        </w:tabs>
        <w:spacing w:after="0"/>
        <w:ind w:left="34" w:right="11" w:firstLine="533"/>
        <w:jc w:val="both"/>
        <w:rPr>
          <w:rFonts w:eastAsia="Arial Unicode MS"/>
          <w:color w:val="000000"/>
          <w:sz w:val="25"/>
          <w:szCs w:val="25"/>
          <w:lang w:bidi="ru-RU"/>
        </w:rPr>
      </w:pPr>
      <w:r>
        <w:rPr>
          <w:rFonts w:eastAsia="Arial Unicode MS"/>
          <w:color w:val="000000"/>
          <w:sz w:val="25"/>
          <w:szCs w:val="25"/>
          <w:lang w:bidi="ru-RU"/>
        </w:rPr>
        <w:t xml:space="preserve">- Обеспечить  очистку дорог общего пользования от снежных заносов для беспрепятственного проезда  транспортных средств </w:t>
      </w:r>
      <w:proofErr w:type="spellStart"/>
      <w:r>
        <w:rPr>
          <w:rFonts w:eastAsia="Arial Unicode MS"/>
          <w:color w:val="000000"/>
          <w:sz w:val="25"/>
          <w:szCs w:val="25"/>
          <w:lang w:bidi="ru-RU"/>
        </w:rPr>
        <w:t>аварийно</w:t>
      </w:r>
      <w:proofErr w:type="spellEnd"/>
      <w:r>
        <w:rPr>
          <w:rFonts w:eastAsia="Arial Unicode MS"/>
          <w:color w:val="000000"/>
          <w:sz w:val="25"/>
          <w:szCs w:val="25"/>
          <w:lang w:bidi="ru-RU"/>
        </w:rPr>
        <w:t xml:space="preserve"> – спасательных служб;</w:t>
      </w:r>
    </w:p>
    <w:p w:rsidR="006C1292" w:rsidRDefault="00AD5797" w:rsidP="00C41F35">
      <w:pPr>
        <w:pStyle w:val="aff1"/>
        <w:tabs>
          <w:tab w:val="left" w:pos="394"/>
          <w:tab w:val="left" w:pos="993"/>
        </w:tabs>
        <w:spacing w:after="0"/>
        <w:ind w:left="34" w:right="11" w:firstLine="53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Усилить работу по разъяснению населению правил поведения в неблагоприятных условиях, возникших с обильными снегопадами, необходимости расчистки крыш собственных домов, особое внимание уделить одиноко проживающим пожилым гражданам; семьям лиц, проходивших и проходящих службу в зоне СВО; инвалидам; лицам, которым необходима посторонняя помощь;</w:t>
      </w:r>
    </w:p>
    <w:p w:rsidR="006C1292" w:rsidRDefault="00891D99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 w:rsidRPr="00A57E9E">
        <w:rPr>
          <w:color w:val="000000"/>
          <w:sz w:val="26"/>
          <w:szCs w:val="26"/>
        </w:rPr>
        <w:t>5</w:t>
      </w:r>
      <w:r w:rsidR="00AD5797" w:rsidRPr="00A57E9E">
        <w:rPr>
          <w:color w:val="000000"/>
          <w:sz w:val="26"/>
          <w:szCs w:val="26"/>
        </w:rPr>
        <w:t>. Заведующему сектором ГО ЧС Цивильского муниципального округа Чувашской Республики совместно с ЕДДС МКУ «Центр хозяйственного обеспечения» Цивильского муниципального округа организовать мониторинг складывающейся обстановки</w:t>
      </w:r>
      <w:r w:rsidR="00A57E9E" w:rsidRPr="00A57E9E">
        <w:rPr>
          <w:color w:val="000000"/>
          <w:sz w:val="26"/>
          <w:szCs w:val="26"/>
        </w:rPr>
        <w:t xml:space="preserve"> и </w:t>
      </w:r>
      <w:r w:rsidR="00AD5797" w:rsidRPr="00A57E9E">
        <w:rPr>
          <w:color w:val="000000"/>
          <w:sz w:val="26"/>
          <w:szCs w:val="26"/>
        </w:rPr>
        <w:t>организовать работу горячей линии.</w:t>
      </w:r>
    </w:p>
    <w:p w:rsidR="00AD189F" w:rsidRDefault="00AD189F" w:rsidP="00AD189F">
      <w:pPr>
        <w:pStyle w:val="a3"/>
        <w:ind w:left="0" w:right="-150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. Настоящее постановление вступает в силу со дня его официального опубликования (обнародования).</w:t>
      </w:r>
    </w:p>
    <w:p w:rsidR="006C1292" w:rsidRDefault="00AD189F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="00AD5797" w:rsidRPr="00A57E9E">
        <w:rPr>
          <w:color w:val="000000"/>
          <w:sz w:val="26"/>
          <w:szCs w:val="26"/>
        </w:rPr>
        <w:t xml:space="preserve">. Контроль за выполнением настоящего постановления </w:t>
      </w:r>
      <w:r w:rsidR="00C41F35">
        <w:rPr>
          <w:color w:val="000000"/>
          <w:sz w:val="26"/>
          <w:szCs w:val="26"/>
        </w:rPr>
        <w:t xml:space="preserve">возложить </w:t>
      </w:r>
      <w:proofErr w:type="gramStart"/>
      <w:r w:rsidR="00C41F35">
        <w:rPr>
          <w:color w:val="000000"/>
          <w:sz w:val="26"/>
          <w:szCs w:val="26"/>
        </w:rPr>
        <w:t>на</w:t>
      </w:r>
      <w:proofErr w:type="gramEnd"/>
      <w:r w:rsidR="00C41F35">
        <w:rPr>
          <w:color w:val="000000"/>
          <w:sz w:val="26"/>
          <w:szCs w:val="26"/>
        </w:rPr>
        <w:t xml:space="preserve"> </w:t>
      </w:r>
      <w:proofErr w:type="spellStart"/>
      <w:r w:rsidR="00C41F35">
        <w:rPr>
          <w:color w:val="000000"/>
          <w:sz w:val="26"/>
          <w:szCs w:val="26"/>
        </w:rPr>
        <w:t>и</w:t>
      </w:r>
      <w:r w:rsidR="00C41F35" w:rsidRPr="00C41F35">
        <w:rPr>
          <w:color w:val="000000"/>
          <w:sz w:val="26"/>
          <w:szCs w:val="26"/>
        </w:rPr>
        <w:t>.</w:t>
      </w:r>
      <w:proofErr w:type="gramStart"/>
      <w:r w:rsidR="00C41F35" w:rsidRPr="00C41F35">
        <w:rPr>
          <w:color w:val="000000"/>
          <w:sz w:val="26"/>
          <w:szCs w:val="26"/>
        </w:rPr>
        <w:t>о</w:t>
      </w:r>
      <w:proofErr w:type="spellEnd"/>
      <w:proofErr w:type="gramEnd"/>
      <w:r w:rsidR="00C41F35" w:rsidRPr="00C41F35">
        <w:rPr>
          <w:color w:val="000000"/>
          <w:sz w:val="26"/>
          <w:szCs w:val="26"/>
        </w:rPr>
        <w:t>. первого заместителя главы администрации - начальник</w:t>
      </w:r>
      <w:r w:rsidR="00C41F35">
        <w:rPr>
          <w:color w:val="000000"/>
          <w:sz w:val="26"/>
          <w:szCs w:val="26"/>
        </w:rPr>
        <w:t>а</w:t>
      </w:r>
      <w:r w:rsidR="00C41F35" w:rsidRPr="00C41F35">
        <w:rPr>
          <w:color w:val="000000"/>
          <w:sz w:val="26"/>
          <w:szCs w:val="26"/>
        </w:rPr>
        <w:t xml:space="preserve"> Управления по благоустройству и развитию территорий</w:t>
      </w:r>
      <w:r w:rsidR="00C41F35">
        <w:rPr>
          <w:color w:val="000000"/>
          <w:sz w:val="26"/>
          <w:szCs w:val="26"/>
        </w:rPr>
        <w:t xml:space="preserve"> Моисеева П.С.</w:t>
      </w:r>
      <w:r w:rsidR="00AD5797" w:rsidRPr="00A57E9E">
        <w:rPr>
          <w:color w:val="000000"/>
          <w:sz w:val="26"/>
          <w:szCs w:val="26"/>
        </w:rPr>
        <w:t>.</w:t>
      </w:r>
    </w:p>
    <w:p w:rsidR="006C1292" w:rsidRDefault="006C1292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</w:p>
    <w:p w:rsidR="00C41F35" w:rsidRDefault="00C41F35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Временно </w:t>
      </w:r>
      <w:proofErr w:type="gramStart"/>
      <w:r>
        <w:rPr>
          <w:color w:val="000000"/>
          <w:sz w:val="26"/>
          <w:szCs w:val="26"/>
        </w:rPr>
        <w:t>исполняющий</w:t>
      </w:r>
      <w:proofErr w:type="gramEnd"/>
      <w:r>
        <w:rPr>
          <w:color w:val="000000"/>
          <w:sz w:val="26"/>
          <w:szCs w:val="26"/>
        </w:rPr>
        <w:t xml:space="preserve"> полномочия главы</w:t>
      </w: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Цивильского муниципального округа                                 Ю.В. Константинов</w:t>
      </w:r>
      <w:bookmarkStart w:id="0" w:name="_GoBack"/>
      <w:bookmarkEnd w:id="0"/>
    </w:p>
    <w:sectPr w:rsidR="006C1292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16A" w:rsidRDefault="0063116A">
      <w:r>
        <w:separator/>
      </w:r>
    </w:p>
  </w:endnote>
  <w:endnote w:type="continuationSeparator" w:id="0">
    <w:p w:rsidR="0063116A" w:rsidRDefault="0063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16A" w:rsidRDefault="0063116A">
      <w:r>
        <w:separator/>
      </w:r>
    </w:p>
  </w:footnote>
  <w:footnote w:type="continuationSeparator" w:id="0">
    <w:p w:rsidR="0063116A" w:rsidRDefault="00631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949"/>
    <w:multiLevelType w:val="hybridMultilevel"/>
    <w:tmpl w:val="90D0EB6C"/>
    <w:lvl w:ilvl="0" w:tplc="11D0CED6">
      <w:start w:val="2"/>
      <w:numFmt w:val="decimal"/>
      <w:lvlText w:val="7.3.%1"/>
      <w:legacy w:legacy="1" w:legacySpace="0" w:legacyIndent="0"/>
      <w:lvlJc w:val="left"/>
      <w:rPr>
        <w:rFonts w:ascii="Times New Roman" w:hAnsi="Times New Roman" w:cs="Times New Roman"/>
      </w:rPr>
    </w:lvl>
    <w:lvl w:ilvl="1" w:tplc="854E81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606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D801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8E77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2A1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F6FB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5F89F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F2A5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68B2228"/>
    <w:multiLevelType w:val="hybridMultilevel"/>
    <w:tmpl w:val="46B869DE"/>
    <w:lvl w:ilvl="0" w:tplc="DE8A1364">
      <w:start w:val="1"/>
      <w:numFmt w:val="decimal"/>
      <w:lvlText w:val="3.1.%1"/>
      <w:legacy w:legacy="1" w:legacySpace="0" w:legacyIndent="0"/>
      <w:lvlJc w:val="left"/>
      <w:rPr>
        <w:rFonts w:ascii="Times New Roman" w:hAnsi="Times New Roman" w:cs="Times New Roman"/>
      </w:rPr>
    </w:lvl>
    <w:lvl w:ilvl="1" w:tplc="3C306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00DA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66D3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5C83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B8C7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2AA3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9C23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B438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0930BED"/>
    <w:multiLevelType w:val="hybridMultilevel"/>
    <w:tmpl w:val="4D32F1B4"/>
    <w:lvl w:ilvl="0" w:tplc="4264534E">
      <w:start w:val="1"/>
      <w:numFmt w:val="decimal"/>
      <w:lvlText w:val="9.%1."/>
      <w:legacy w:legacy="1" w:legacySpace="0" w:legacyIndent="0"/>
      <w:lvlJc w:val="left"/>
      <w:rPr>
        <w:rFonts w:ascii="Times New Roman" w:hAnsi="Times New Roman" w:cs="Times New Roman"/>
      </w:rPr>
    </w:lvl>
    <w:lvl w:ilvl="1" w:tplc="3FAC3A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1EBB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6899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E8DF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53AC8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4095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602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0ADF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3DC15B6"/>
    <w:multiLevelType w:val="hybridMultilevel"/>
    <w:tmpl w:val="5A54D5BC"/>
    <w:lvl w:ilvl="0" w:tplc="0FEE9244">
      <w:start w:val="11"/>
      <w:numFmt w:val="decimal"/>
      <w:lvlText w:val="%1."/>
      <w:lvlJc w:val="left"/>
      <w:pPr>
        <w:ind w:left="1069" w:hanging="360"/>
      </w:pPr>
    </w:lvl>
    <w:lvl w:ilvl="1" w:tplc="E22AF946">
      <w:start w:val="1"/>
      <w:numFmt w:val="lowerLetter"/>
      <w:lvlText w:val="%2."/>
      <w:lvlJc w:val="left"/>
      <w:pPr>
        <w:ind w:left="1789" w:hanging="360"/>
      </w:pPr>
    </w:lvl>
    <w:lvl w:ilvl="2" w:tplc="BCD4875C">
      <w:start w:val="1"/>
      <w:numFmt w:val="lowerRoman"/>
      <w:lvlText w:val="%3."/>
      <w:lvlJc w:val="right"/>
      <w:pPr>
        <w:ind w:left="2509" w:hanging="180"/>
      </w:pPr>
    </w:lvl>
    <w:lvl w:ilvl="3" w:tplc="36A0F570">
      <w:start w:val="1"/>
      <w:numFmt w:val="decimal"/>
      <w:lvlText w:val="%4."/>
      <w:lvlJc w:val="left"/>
      <w:pPr>
        <w:ind w:left="3229" w:hanging="360"/>
      </w:pPr>
    </w:lvl>
    <w:lvl w:ilvl="4" w:tplc="8EA4B646">
      <w:start w:val="1"/>
      <w:numFmt w:val="lowerLetter"/>
      <w:lvlText w:val="%5."/>
      <w:lvlJc w:val="left"/>
      <w:pPr>
        <w:ind w:left="3949" w:hanging="360"/>
      </w:pPr>
    </w:lvl>
    <w:lvl w:ilvl="5" w:tplc="1BA4E66E">
      <w:start w:val="1"/>
      <w:numFmt w:val="lowerRoman"/>
      <w:lvlText w:val="%6."/>
      <w:lvlJc w:val="right"/>
      <w:pPr>
        <w:ind w:left="4669" w:hanging="180"/>
      </w:pPr>
    </w:lvl>
    <w:lvl w:ilvl="6" w:tplc="C242FA00">
      <w:start w:val="1"/>
      <w:numFmt w:val="decimal"/>
      <w:lvlText w:val="%7."/>
      <w:lvlJc w:val="left"/>
      <w:pPr>
        <w:ind w:left="5389" w:hanging="360"/>
      </w:pPr>
    </w:lvl>
    <w:lvl w:ilvl="7" w:tplc="53847804">
      <w:start w:val="1"/>
      <w:numFmt w:val="lowerLetter"/>
      <w:lvlText w:val="%8."/>
      <w:lvlJc w:val="left"/>
      <w:pPr>
        <w:ind w:left="6109" w:hanging="360"/>
      </w:pPr>
    </w:lvl>
    <w:lvl w:ilvl="8" w:tplc="A7F263E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894AE5"/>
    <w:multiLevelType w:val="hybridMultilevel"/>
    <w:tmpl w:val="E7AEA406"/>
    <w:lvl w:ilvl="0" w:tplc="034E3FB2">
      <w:start w:val="1"/>
      <w:numFmt w:val="decimal"/>
      <w:lvlText w:val="%1."/>
      <w:lvlJc w:val="left"/>
      <w:pPr>
        <w:tabs>
          <w:tab w:val="num" w:pos="456"/>
        </w:tabs>
        <w:ind w:left="456" w:hanging="360"/>
      </w:pPr>
      <w:rPr>
        <w:rFonts w:cs="Times New Roman"/>
      </w:rPr>
    </w:lvl>
    <w:lvl w:ilvl="1" w:tplc="10305606">
      <w:start w:val="1"/>
      <w:numFmt w:val="lowerLetter"/>
      <w:lvlText w:val="%2."/>
      <w:lvlJc w:val="left"/>
      <w:pPr>
        <w:tabs>
          <w:tab w:val="num" w:pos="1176"/>
        </w:tabs>
        <w:ind w:left="1176" w:hanging="360"/>
      </w:pPr>
      <w:rPr>
        <w:rFonts w:cs="Times New Roman"/>
      </w:rPr>
    </w:lvl>
    <w:lvl w:ilvl="2" w:tplc="9E9AF75C">
      <w:start w:val="1"/>
      <w:numFmt w:val="lowerRoman"/>
      <w:lvlText w:val="%3."/>
      <w:lvlJc w:val="right"/>
      <w:pPr>
        <w:tabs>
          <w:tab w:val="num" w:pos="1896"/>
        </w:tabs>
        <w:ind w:left="1896" w:hanging="180"/>
      </w:pPr>
      <w:rPr>
        <w:rFonts w:cs="Times New Roman"/>
      </w:rPr>
    </w:lvl>
    <w:lvl w:ilvl="3" w:tplc="402AF3E2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  <w:rPr>
        <w:rFonts w:cs="Times New Roman"/>
      </w:rPr>
    </w:lvl>
    <w:lvl w:ilvl="4" w:tplc="A606D70E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  <w:rPr>
        <w:rFonts w:cs="Times New Roman"/>
      </w:rPr>
    </w:lvl>
    <w:lvl w:ilvl="5" w:tplc="D8386734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  <w:rPr>
        <w:rFonts w:cs="Times New Roman"/>
      </w:rPr>
    </w:lvl>
    <w:lvl w:ilvl="6" w:tplc="8BBAE736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  <w:rPr>
        <w:rFonts w:cs="Times New Roman"/>
      </w:rPr>
    </w:lvl>
    <w:lvl w:ilvl="7" w:tplc="BFF8141E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  <w:rPr>
        <w:rFonts w:cs="Times New Roman"/>
      </w:rPr>
    </w:lvl>
    <w:lvl w:ilvl="8" w:tplc="0194FF06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  <w:rPr>
        <w:rFonts w:cs="Times New Roman"/>
      </w:rPr>
    </w:lvl>
  </w:abstractNum>
  <w:abstractNum w:abstractNumId="5">
    <w:nsid w:val="19D00596"/>
    <w:multiLevelType w:val="hybridMultilevel"/>
    <w:tmpl w:val="F7CE6614"/>
    <w:lvl w:ilvl="0" w:tplc="7C5C5A5E">
      <w:start w:val="3"/>
      <w:numFmt w:val="decimal"/>
      <w:lvlText w:val="6.6.%1."/>
      <w:legacy w:legacy="1" w:legacySpace="0" w:legacyIndent="0"/>
      <w:lvlJc w:val="left"/>
      <w:rPr>
        <w:rFonts w:ascii="Times New Roman" w:hAnsi="Times New Roman" w:cs="Times New Roman"/>
      </w:rPr>
    </w:lvl>
    <w:lvl w:ilvl="1" w:tplc="343647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7449D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A438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18E5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700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8C54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466E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74BB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5E87CAE"/>
    <w:multiLevelType w:val="hybridMultilevel"/>
    <w:tmpl w:val="DB4C8E70"/>
    <w:lvl w:ilvl="0" w:tplc="CCDEF03C">
      <w:start w:val="1"/>
      <w:numFmt w:val="decimal"/>
      <w:lvlText w:val="6.8.%1"/>
      <w:legacy w:legacy="1" w:legacySpace="0" w:legacyIndent="0"/>
      <w:lvlJc w:val="left"/>
      <w:rPr>
        <w:rFonts w:ascii="Times New Roman" w:hAnsi="Times New Roman" w:cs="Times New Roman"/>
      </w:rPr>
    </w:lvl>
    <w:lvl w:ilvl="1" w:tplc="F6108B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0E4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5C36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83624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C243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72A3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B845B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1E3D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A4F631B"/>
    <w:multiLevelType w:val="hybridMultilevel"/>
    <w:tmpl w:val="C21C235C"/>
    <w:lvl w:ilvl="0" w:tplc="EC64589C">
      <w:start w:val="4"/>
      <w:numFmt w:val="decimal"/>
      <w:lvlText w:val="8.%1."/>
      <w:legacy w:legacy="1" w:legacySpace="0" w:legacyIndent="0"/>
      <w:lvlJc w:val="left"/>
      <w:rPr>
        <w:rFonts w:ascii="Times New Roman" w:hAnsi="Times New Roman" w:cs="Times New Roman"/>
      </w:rPr>
    </w:lvl>
    <w:lvl w:ilvl="1" w:tplc="AA82BF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26C04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7ED9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1AC1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E4F0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0C02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6423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D45A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2FE34E8A"/>
    <w:multiLevelType w:val="hybridMultilevel"/>
    <w:tmpl w:val="6E924F5A"/>
    <w:lvl w:ilvl="0" w:tplc="8ACA04B2">
      <w:start w:val="2"/>
      <w:numFmt w:val="decimal"/>
      <w:lvlText w:val="6.1.%1"/>
      <w:legacy w:legacy="1" w:legacySpace="0" w:legacyIndent="0"/>
      <w:lvlJc w:val="left"/>
      <w:rPr>
        <w:rFonts w:ascii="Times New Roman" w:hAnsi="Times New Roman" w:cs="Times New Roman"/>
      </w:rPr>
    </w:lvl>
    <w:lvl w:ilvl="1" w:tplc="665A21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87EA3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C472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4047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BE12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F403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E456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1C13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31D442CD"/>
    <w:multiLevelType w:val="hybridMultilevel"/>
    <w:tmpl w:val="CFD809B6"/>
    <w:lvl w:ilvl="0" w:tplc="02526004">
      <w:start w:val="1"/>
      <w:numFmt w:val="decimal"/>
      <w:lvlText w:val="6.2.%1"/>
      <w:legacy w:legacy="1" w:legacySpace="0" w:legacyIndent="0"/>
      <w:lvlJc w:val="left"/>
      <w:rPr>
        <w:rFonts w:ascii="Times New Roman" w:hAnsi="Times New Roman" w:cs="Times New Roman"/>
      </w:rPr>
    </w:lvl>
    <w:lvl w:ilvl="1" w:tplc="EBDC15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5405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3C8E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9A81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B6A88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5863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F4EB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F47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395A6C07"/>
    <w:multiLevelType w:val="hybridMultilevel"/>
    <w:tmpl w:val="45D2E542"/>
    <w:lvl w:ilvl="0" w:tplc="A950126C">
      <w:start w:val="1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1832C0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06FC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D62D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C423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D0B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2A3D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965F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65EBD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E34101D"/>
    <w:multiLevelType w:val="hybridMultilevel"/>
    <w:tmpl w:val="B10EF88C"/>
    <w:lvl w:ilvl="0" w:tplc="B0764D40">
      <w:start w:val="1"/>
      <w:numFmt w:val="decimal"/>
      <w:lvlText w:val="7.4.%1"/>
      <w:legacy w:legacy="1" w:legacySpace="0" w:legacyIndent="0"/>
      <w:lvlJc w:val="left"/>
      <w:rPr>
        <w:rFonts w:ascii="Times New Roman" w:hAnsi="Times New Roman" w:cs="Times New Roman"/>
      </w:rPr>
    </w:lvl>
    <w:lvl w:ilvl="1" w:tplc="F048B6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785A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BEE9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4496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82D1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4CDB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BAF4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4EBC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7BB57AD"/>
    <w:multiLevelType w:val="multilevel"/>
    <w:tmpl w:val="4888FF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3">
    <w:nsid w:val="6B753E7A"/>
    <w:multiLevelType w:val="hybridMultilevel"/>
    <w:tmpl w:val="41025888"/>
    <w:lvl w:ilvl="0" w:tplc="E6E8FB46">
      <w:start w:val="1"/>
      <w:numFmt w:val="decimal"/>
      <w:lvlText w:val="%1."/>
      <w:lvlJc w:val="left"/>
      <w:pPr>
        <w:ind w:left="720" w:hanging="360"/>
      </w:pPr>
    </w:lvl>
    <w:lvl w:ilvl="1" w:tplc="5ADE8FFE">
      <w:start w:val="1"/>
      <w:numFmt w:val="lowerLetter"/>
      <w:lvlText w:val="%2."/>
      <w:lvlJc w:val="left"/>
      <w:pPr>
        <w:ind w:left="1440" w:hanging="360"/>
      </w:pPr>
    </w:lvl>
    <w:lvl w:ilvl="2" w:tplc="7C7AECFC">
      <w:start w:val="1"/>
      <w:numFmt w:val="lowerRoman"/>
      <w:lvlText w:val="%3."/>
      <w:lvlJc w:val="right"/>
      <w:pPr>
        <w:ind w:left="2160" w:hanging="180"/>
      </w:pPr>
    </w:lvl>
    <w:lvl w:ilvl="3" w:tplc="FE48987E">
      <w:start w:val="1"/>
      <w:numFmt w:val="decimal"/>
      <w:lvlText w:val="%4."/>
      <w:lvlJc w:val="left"/>
      <w:pPr>
        <w:ind w:left="2880" w:hanging="360"/>
      </w:pPr>
    </w:lvl>
    <w:lvl w:ilvl="4" w:tplc="A126AE68">
      <w:start w:val="1"/>
      <w:numFmt w:val="lowerLetter"/>
      <w:lvlText w:val="%5."/>
      <w:lvlJc w:val="left"/>
      <w:pPr>
        <w:ind w:left="3600" w:hanging="360"/>
      </w:pPr>
    </w:lvl>
    <w:lvl w:ilvl="5" w:tplc="493C0338">
      <w:start w:val="1"/>
      <w:numFmt w:val="lowerRoman"/>
      <w:lvlText w:val="%6."/>
      <w:lvlJc w:val="right"/>
      <w:pPr>
        <w:ind w:left="4320" w:hanging="180"/>
      </w:pPr>
    </w:lvl>
    <w:lvl w:ilvl="6" w:tplc="E5487878">
      <w:start w:val="1"/>
      <w:numFmt w:val="decimal"/>
      <w:lvlText w:val="%7."/>
      <w:lvlJc w:val="left"/>
      <w:pPr>
        <w:ind w:left="5040" w:hanging="360"/>
      </w:pPr>
    </w:lvl>
    <w:lvl w:ilvl="7" w:tplc="18DC36F0">
      <w:start w:val="1"/>
      <w:numFmt w:val="lowerLetter"/>
      <w:lvlText w:val="%8."/>
      <w:lvlJc w:val="left"/>
      <w:pPr>
        <w:ind w:left="5760" w:hanging="360"/>
      </w:pPr>
    </w:lvl>
    <w:lvl w:ilvl="8" w:tplc="074AEB8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C1EB2"/>
    <w:multiLevelType w:val="hybridMultilevel"/>
    <w:tmpl w:val="72164F4C"/>
    <w:lvl w:ilvl="0" w:tplc="72AA7592">
      <w:start w:val="1"/>
      <w:numFmt w:val="decimal"/>
      <w:lvlText w:val="7.%1."/>
      <w:legacy w:legacy="1" w:legacySpace="0" w:legacyIndent="0"/>
      <w:lvlJc w:val="left"/>
      <w:rPr>
        <w:rFonts w:ascii="Times New Roman" w:hAnsi="Times New Roman" w:cs="Times New Roman"/>
      </w:rPr>
    </w:lvl>
    <w:lvl w:ilvl="1" w:tplc="DE4A62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BA3C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FC13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10C8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48CB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F005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5A0C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0EB4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7244744E"/>
    <w:multiLevelType w:val="hybridMultilevel"/>
    <w:tmpl w:val="2D20A67C"/>
    <w:lvl w:ilvl="0" w:tplc="5E566BD2">
      <w:start w:val="5"/>
      <w:numFmt w:val="decimal"/>
      <w:lvlText w:val="6.%1."/>
      <w:legacy w:legacy="1" w:legacySpace="0" w:legacyIndent="0"/>
      <w:lvlJc w:val="left"/>
      <w:rPr>
        <w:rFonts w:ascii="Times New Roman" w:hAnsi="Times New Roman" w:cs="Times New Roman"/>
      </w:rPr>
    </w:lvl>
    <w:lvl w:ilvl="1" w:tplc="F2DC8A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A69A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DCB5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6232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E4F5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74D7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A021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92E8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15"/>
  </w:num>
  <w:num w:numId="6">
    <w:abstractNumId w:val="5"/>
  </w:num>
  <w:num w:numId="7">
    <w:abstractNumId w:val="6"/>
  </w:num>
  <w:num w:numId="8">
    <w:abstractNumId w:val="14"/>
  </w:num>
  <w:num w:numId="9">
    <w:abstractNumId w:val="0"/>
  </w:num>
  <w:num w:numId="10">
    <w:abstractNumId w:val="11"/>
  </w:num>
  <w:num w:numId="11">
    <w:abstractNumId w:val="7"/>
  </w:num>
  <w:num w:numId="12">
    <w:abstractNumId w:val="2"/>
  </w:num>
  <w:num w:numId="13">
    <w:abstractNumId w:val="4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292"/>
    <w:rsid w:val="0063116A"/>
    <w:rsid w:val="006C1292"/>
    <w:rsid w:val="00780D5E"/>
    <w:rsid w:val="00891D99"/>
    <w:rsid w:val="00A57E9E"/>
    <w:rsid w:val="00AD189F"/>
    <w:rsid w:val="00AD5797"/>
    <w:rsid w:val="00C41F35"/>
    <w:rsid w:val="00F1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a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fb">
    <w:name w:val="Цветовое выделение"/>
    <w:uiPriority w:val="99"/>
    <w:rPr>
      <w:b/>
      <w:color w:val="000080"/>
    </w:rPr>
  </w:style>
  <w:style w:type="paragraph" w:styleId="24">
    <w:name w:val="Body Text 2"/>
    <w:basedOn w:val="a"/>
    <w:link w:val="25"/>
    <w:uiPriority w:val="99"/>
    <w:pPr>
      <w:jc w:val="center"/>
    </w:pPr>
    <w:rPr>
      <w:b/>
      <w:bCs/>
    </w:rPr>
  </w:style>
  <w:style w:type="character" w:customStyle="1" w:styleId="25">
    <w:name w:val="Основной текст 2 Знак"/>
    <w:link w:val="24"/>
    <w:uiPriority w:val="99"/>
    <w:semiHidden/>
    <w:rPr>
      <w:rFonts w:cs="Times New Roman"/>
      <w:sz w:val="24"/>
      <w:szCs w:val="24"/>
    </w:rPr>
  </w:style>
  <w:style w:type="character" w:customStyle="1" w:styleId="Oaaoiaiaauaaeaiea">
    <w:name w:val="Oaaoiaia auaaeaiea"/>
    <w:rPr>
      <w:b/>
      <w:color w:val="000080"/>
    </w:rPr>
  </w:style>
  <w:style w:type="paragraph" w:customStyle="1" w:styleId="124pt">
    <w:name w:val="Обычный + 124 pt;по центру"/>
    <w:basedOn w:val="a"/>
    <w:pPr>
      <w:jc w:val="center"/>
    </w:pPr>
    <w:rPr>
      <w:sz w:val="28"/>
      <w:szCs w:val="28"/>
    </w:rPr>
  </w:style>
  <w:style w:type="paragraph" w:customStyle="1" w:styleId="Oaaeeouiiiioeeiiue">
    <w:name w:val="Oaaeeou (iiiioe?eiiue)"/>
    <w:basedOn w:val="a"/>
    <w:next w:val="a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fc">
    <w:name w:val="Гипертекстовая ссылка"/>
    <w:uiPriority w:val="99"/>
    <w:rPr>
      <w:rFonts w:cs="Times New Roman"/>
      <w:b/>
      <w:color w:val="000000"/>
    </w:rPr>
  </w:style>
  <w:style w:type="character" w:customStyle="1" w:styleId="afd">
    <w:name w:val="Основной текст_"/>
    <w:link w:val="26"/>
    <w:rPr>
      <w:sz w:val="27"/>
      <w:szCs w:val="27"/>
      <w:shd w:val="clear" w:color="auto" w:fill="FFFFFF"/>
    </w:rPr>
  </w:style>
  <w:style w:type="paragraph" w:customStyle="1" w:styleId="26">
    <w:name w:val="Основной текст2"/>
    <w:basedOn w:val="a"/>
    <w:link w:val="afd"/>
    <w:pPr>
      <w:widowControl w:val="0"/>
      <w:shd w:val="clear" w:color="auto" w:fill="FFFFFF"/>
      <w:spacing w:after="300" w:line="322" w:lineRule="exact"/>
      <w:jc w:val="center"/>
    </w:pPr>
    <w:rPr>
      <w:sz w:val="27"/>
      <w:szCs w:val="27"/>
      <w:lang w:val="en-US" w:eastAsia="en-US"/>
    </w:rPr>
  </w:style>
  <w:style w:type="paragraph" w:customStyle="1" w:styleId="afe">
    <w:name w:val="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Pr>
      <w:rFonts w:ascii="Arial" w:hAnsi="Arial" w:cs="Arial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paragraph" w:styleId="aff1">
    <w:name w:val="Body Text"/>
    <w:basedOn w:val="a"/>
    <w:link w:val="aff2"/>
    <w:uiPriority w:val="99"/>
    <w:unhideWhenUsed/>
    <w:rsid w:val="00C41F35"/>
    <w:pPr>
      <w:spacing w:after="120"/>
    </w:pPr>
  </w:style>
  <w:style w:type="character" w:customStyle="1" w:styleId="aff2">
    <w:name w:val="Основной текст Знак"/>
    <w:link w:val="aff1"/>
    <w:uiPriority w:val="99"/>
    <w:rsid w:val="00C41F3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7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egalacts.ru/doc/federalnyi-zakon-ot-21121994-n-68-fz-o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Цивильского района</Company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Малышева Александра Радиковна</cp:lastModifiedBy>
  <cp:revision>73</cp:revision>
  <cp:lastPrinted>2026-02-09T15:35:00Z</cp:lastPrinted>
  <dcterms:created xsi:type="dcterms:W3CDTF">2017-09-18T07:54:00Z</dcterms:created>
  <dcterms:modified xsi:type="dcterms:W3CDTF">2026-02-09T16:16:00Z</dcterms:modified>
  <cp:version>917504</cp:version>
</cp:coreProperties>
</file>