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2C18F6E1" wp14:editId="54C3D667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7D9A">
              <w:rPr>
                <w:rFonts w:ascii="Times New Roman" w:eastAsia="Times New Roman" w:hAnsi="Times New Roman"/>
                <w:noProof/>
                <w:sz w:val="26"/>
                <w:szCs w:val="24"/>
                <w:lang w:eastAsia="ru-RU"/>
              </w:rPr>
              <w:drawing>
                <wp:inline distT="0" distB="0" distL="0" distR="0" wp14:anchorId="24C601E1">
                  <wp:extent cx="560705" cy="7131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705" cy="713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F30AA" w:rsidP="001F30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</w:t>
            </w:r>
            <w:r w:rsidR="00460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</w:t>
            </w:r>
            <w:r w:rsidR="00C827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832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</w:t>
            </w:r>
            <w:r w:rsid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460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1139</w:t>
            </w:r>
            <w:r w:rsidR="00DC232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F30AA" w:rsidRDefault="001F30AA" w:rsidP="001F30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F30AA" w:rsidP="001F30A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</w:t>
            </w:r>
            <w:r w:rsidR="00460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17.12.</w:t>
            </w:r>
            <w:r w:rsid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2024</w:t>
            </w:r>
            <w:r w:rsidR="00123C6D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  <w:r w:rsidR="004600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1139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704C66" w:rsidRPr="001F30AA" w:rsidRDefault="00704C66" w:rsidP="003C58CE">
      <w:pPr>
        <w:widowControl w:val="0"/>
        <w:tabs>
          <w:tab w:val="left" w:pos="4536"/>
        </w:tabs>
        <w:autoSpaceDE w:val="0"/>
        <w:autoSpaceDN w:val="0"/>
        <w:spacing w:after="0" w:line="240" w:lineRule="auto"/>
        <w:ind w:right="4819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 w:rsidRPr="001F30AA">
        <w:rPr>
          <w:rFonts w:ascii="Times New Roman" w:eastAsia="Times New Roman" w:hAnsi="Times New Roman"/>
          <w:sz w:val="24"/>
          <w:szCs w:val="24"/>
          <w:lang w:eastAsia="ru-RU"/>
        </w:rPr>
        <w:t xml:space="preserve">О внесении изменений в постановление администрации Шумерлинского муниципального округа Чувашской Республики от </w:t>
      </w:r>
      <w:r w:rsidR="00572EAE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6C7062" w:rsidRPr="001F30AA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72EAE">
        <w:rPr>
          <w:rFonts w:ascii="Times New Roman" w:eastAsia="Times New Roman" w:hAnsi="Times New Roman"/>
          <w:sz w:val="24"/>
          <w:szCs w:val="24"/>
          <w:lang w:eastAsia="ru-RU"/>
        </w:rPr>
        <w:t>03</w:t>
      </w:r>
      <w:r w:rsidR="006C7062" w:rsidRPr="001F30AA">
        <w:rPr>
          <w:rFonts w:ascii="Times New Roman" w:eastAsia="Times New Roman" w:hAnsi="Times New Roman"/>
          <w:sz w:val="24"/>
          <w:szCs w:val="24"/>
          <w:lang w:eastAsia="ru-RU"/>
        </w:rPr>
        <w:t>.2022 №</w:t>
      </w:r>
      <w:r w:rsidR="001F30AA" w:rsidRPr="001F30A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2EAE">
        <w:rPr>
          <w:rFonts w:ascii="Times New Roman" w:eastAsia="Times New Roman" w:hAnsi="Times New Roman"/>
          <w:sz w:val="24"/>
          <w:szCs w:val="24"/>
          <w:lang w:eastAsia="ru-RU"/>
        </w:rPr>
        <w:t>130</w:t>
      </w:r>
      <w:r w:rsidRPr="001F30AA">
        <w:rPr>
          <w:rFonts w:ascii="Times New Roman" w:eastAsia="Times New Roman" w:hAnsi="Times New Roman"/>
          <w:sz w:val="24"/>
          <w:szCs w:val="24"/>
          <w:lang w:eastAsia="ru-RU"/>
        </w:rPr>
        <w:t xml:space="preserve"> «Развитие потенциала природно-сырьевых ресурсов и повышение экологической безопасности»</w:t>
      </w:r>
    </w:p>
    <w:p w:rsidR="00CE4577" w:rsidRPr="00CE4577" w:rsidRDefault="00CE4577" w:rsidP="00CE4577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C58CE" w:rsidRPr="003C58CE" w:rsidRDefault="003C58CE" w:rsidP="003C58C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3C58CE" w:rsidRPr="003C58CE" w:rsidRDefault="003C58CE" w:rsidP="003C58C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proofErr w:type="gramStart"/>
      <w:r w:rsidRPr="003C58CE">
        <w:rPr>
          <w:rFonts w:ascii="Times New Roman" w:eastAsia="Times New Roman" w:hAnsi="Times New Roman"/>
          <w:sz w:val="24"/>
          <w:szCs w:val="20"/>
          <w:lang w:eastAsia="ru-RU"/>
        </w:rPr>
        <w:t>В соответствии с решением Собрания депутатов Шумерлинского муниципального округа Чувашской Республики от 05 ноября 2024 г. № 35 «О внесении изменений в решение Собрания депутатов Шумерлинского муниципального округа Чувашской Республики от 08.12.2023 № 32/1 «О бюджете Шумерлинского муниципального округа Чувашской Республики на 2024 год и на плановый период 2025 и 2026 годов»»</w:t>
      </w:r>
      <w:proofErr w:type="gramEnd"/>
    </w:p>
    <w:p w:rsidR="009B6B71" w:rsidRDefault="009B6B71" w:rsidP="006914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4"/>
          <w:szCs w:val="20"/>
          <w:lang w:eastAsia="ru-RU"/>
        </w:rPr>
      </w:pPr>
    </w:p>
    <w:p w:rsidR="00704C66" w:rsidRPr="001F30AA" w:rsidRDefault="00704C66" w:rsidP="006914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1F30AA">
        <w:rPr>
          <w:rFonts w:ascii="Times New Roman" w:eastAsia="Times New Roman" w:hAnsi="Times New Roman"/>
          <w:sz w:val="24"/>
          <w:szCs w:val="20"/>
          <w:lang w:eastAsia="ru-RU"/>
        </w:rPr>
        <w:t xml:space="preserve">администрация Шумерлинского муниципального округа </w:t>
      </w:r>
      <w:proofErr w:type="gramStart"/>
      <w:r w:rsidRPr="001F30AA">
        <w:rPr>
          <w:rFonts w:ascii="Times New Roman" w:eastAsia="Times New Roman" w:hAnsi="Times New Roman"/>
          <w:sz w:val="24"/>
          <w:szCs w:val="20"/>
          <w:lang w:eastAsia="ru-RU"/>
        </w:rPr>
        <w:t>п</w:t>
      </w:r>
      <w:proofErr w:type="gramEnd"/>
      <w:r w:rsidRPr="001F30AA">
        <w:rPr>
          <w:rFonts w:ascii="Times New Roman" w:eastAsia="Times New Roman" w:hAnsi="Times New Roman"/>
          <w:sz w:val="24"/>
          <w:szCs w:val="20"/>
          <w:lang w:eastAsia="ru-RU"/>
        </w:rPr>
        <w:t xml:space="preserve"> о с т а н о в л я е т:</w:t>
      </w:r>
    </w:p>
    <w:p w:rsidR="00704C66" w:rsidRPr="001F30AA" w:rsidRDefault="00704C66" w:rsidP="0069146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C63C1D" w:rsidRDefault="00704C66" w:rsidP="00C63C1D">
      <w:pPr>
        <w:spacing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1. Внести в 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Шумерлинского муниципального округа Чувашской Республики от</w:t>
      </w:r>
      <w:r w:rsidR="006C7062"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2EAE" w:rsidRPr="00572EAE">
        <w:rPr>
          <w:rFonts w:ascii="Times New Roman" w:eastAsia="Times New Roman" w:hAnsi="Times New Roman"/>
          <w:sz w:val="24"/>
          <w:szCs w:val="24"/>
          <w:lang w:eastAsia="ru-RU"/>
        </w:rPr>
        <w:t>09</w:t>
      </w:r>
      <w:r w:rsidR="006C7062" w:rsidRPr="00572EAE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572EAE" w:rsidRPr="00572EAE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6C7062" w:rsidRPr="00572EAE">
        <w:rPr>
          <w:rFonts w:ascii="Times New Roman" w:eastAsia="Times New Roman" w:hAnsi="Times New Roman"/>
          <w:sz w:val="24"/>
          <w:szCs w:val="24"/>
          <w:lang w:eastAsia="ru-RU"/>
        </w:rPr>
        <w:t>.2022 №</w:t>
      </w:r>
      <w:r w:rsidR="009A1A6D"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72EAE" w:rsidRPr="00572EAE">
        <w:rPr>
          <w:rFonts w:ascii="Times New Roman" w:eastAsia="Times New Roman" w:hAnsi="Times New Roman"/>
          <w:sz w:val="24"/>
          <w:szCs w:val="24"/>
          <w:lang w:eastAsia="ru-RU"/>
        </w:rPr>
        <w:t>130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Развитие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потенциала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природно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сырьевых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ресурсов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и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повышение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экологической</w:t>
      </w:r>
      <w:r w:rsidR="00C63C1D" w:rsidRP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63C1D" w:rsidRPr="00C63C1D">
        <w:rPr>
          <w:rFonts w:ascii="Times New Roman" w:eastAsia="Times New Roman" w:hAnsi="Times New Roman" w:hint="eastAsia"/>
          <w:sz w:val="24"/>
          <w:szCs w:val="24"/>
          <w:lang w:eastAsia="ru-RU"/>
        </w:rPr>
        <w:t>безопасности»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- 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изменение</w:t>
      </w:r>
      <w:r w:rsidRPr="00572EA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63C1D">
        <w:rPr>
          <w:rFonts w:ascii="Times New Roman" w:eastAsia="Times New Roman" w:hAnsi="Times New Roman"/>
          <w:sz w:val="24"/>
          <w:szCs w:val="24"/>
          <w:lang w:eastAsia="ru-RU"/>
        </w:rPr>
        <w:t xml:space="preserve"> изложив приложение к Постановлению в новой редакции, в соответствии с приложением к настоящему постановлению.</w:t>
      </w:r>
    </w:p>
    <w:p w:rsidR="00704C66" w:rsidRPr="00C63C1D" w:rsidRDefault="00704C66" w:rsidP="00C63C1D">
      <w:pPr>
        <w:spacing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63C1D">
        <w:rPr>
          <w:rFonts w:ascii="Times New Roman" w:hAnsi="Times New Roman"/>
          <w:sz w:val="24"/>
          <w:szCs w:val="24"/>
        </w:rPr>
        <w:t xml:space="preserve">2. Настоящее постановление вступает в силу после его официального опубликования в </w:t>
      </w:r>
      <w:r w:rsidR="008659D1" w:rsidRPr="00C63C1D">
        <w:rPr>
          <w:rFonts w:ascii="Times New Roman" w:hAnsi="Times New Roman"/>
          <w:sz w:val="24"/>
          <w:szCs w:val="24"/>
        </w:rPr>
        <w:t xml:space="preserve">периодическом печатном </w:t>
      </w:r>
      <w:r w:rsidRPr="00C63C1D">
        <w:rPr>
          <w:rFonts w:ascii="Times New Roman" w:hAnsi="Times New Roman"/>
          <w:sz w:val="24"/>
          <w:szCs w:val="24"/>
        </w:rPr>
        <w:t>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5D7491" w:rsidRPr="00C63C1D" w:rsidRDefault="005D7491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D7491" w:rsidRDefault="005D7491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691464" w:rsidRPr="008659D1" w:rsidRDefault="00691464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p w:rsidR="004943EA" w:rsidRPr="008659D1" w:rsidRDefault="004943EA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59D1">
        <w:rPr>
          <w:rFonts w:ascii="Times New Roman" w:hAnsi="Times New Roman"/>
          <w:sz w:val="24"/>
          <w:szCs w:val="26"/>
        </w:rPr>
        <w:t>Г</w:t>
      </w:r>
      <w:r w:rsidR="00123C6D" w:rsidRPr="008659D1">
        <w:rPr>
          <w:rFonts w:ascii="Times New Roman" w:hAnsi="Times New Roman"/>
          <w:sz w:val="24"/>
          <w:szCs w:val="26"/>
        </w:rPr>
        <w:t>лав</w:t>
      </w:r>
      <w:r w:rsidRPr="008659D1">
        <w:rPr>
          <w:rFonts w:ascii="Times New Roman" w:hAnsi="Times New Roman"/>
          <w:sz w:val="24"/>
          <w:szCs w:val="26"/>
        </w:rPr>
        <w:t xml:space="preserve">а </w:t>
      </w:r>
      <w:r w:rsidR="00123C6D" w:rsidRPr="008659D1">
        <w:rPr>
          <w:rFonts w:ascii="Times New Roman" w:hAnsi="Times New Roman"/>
          <w:sz w:val="24"/>
          <w:szCs w:val="26"/>
        </w:rPr>
        <w:t>Шумерлинского</w:t>
      </w:r>
    </w:p>
    <w:p w:rsidR="008659D1" w:rsidRPr="008659D1" w:rsidRDefault="00123C6D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59D1">
        <w:rPr>
          <w:rFonts w:ascii="Times New Roman" w:hAnsi="Times New Roman"/>
          <w:sz w:val="24"/>
          <w:szCs w:val="26"/>
        </w:rPr>
        <w:t>муниципального округа</w:t>
      </w:r>
    </w:p>
    <w:p w:rsidR="00123C6D" w:rsidRPr="008659D1" w:rsidRDefault="008659D1" w:rsidP="00123C6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  <w:r w:rsidRPr="008659D1">
        <w:rPr>
          <w:rFonts w:ascii="Times New Roman" w:hAnsi="Times New Roman"/>
          <w:sz w:val="24"/>
          <w:szCs w:val="26"/>
        </w:rPr>
        <w:t>Чувашской Республики</w:t>
      </w:r>
      <w:r w:rsidR="00F77C95" w:rsidRPr="008659D1">
        <w:rPr>
          <w:rFonts w:ascii="Times New Roman" w:hAnsi="Times New Roman"/>
          <w:sz w:val="24"/>
          <w:szCs w:val="26"/>
        </w:rPr>
        <w:t xml:space="preserve">                                                             </w:t>
      </w:r>
      <w:r w:rsidR="004943EA" w:rsidRPr="008659D1">
        <w:rPr>
          <w:rFonts w:ascii="Times New Roman" w:hAnsi="Times New Roman"/>
          <w:sz w:val="24"/>
          <w:szCs w:val="26"/>
        </w:rPr>
        <w:t xml:space="preserve">                        </w:t>
      </w:r>
      <w:r w:rsidR="000432B3">
        <w:rPr>
          <w:rFonts w:ascii="Times New Roman" w:hAnsi="Times New Roman"/>
          <w:sz w:val="24"/>
          <w:szCs w:val="26"/>
        </w:rPr>
        <w:t>Д.И.</w:t>
      </w:r>
      <w:r w:rsidR="008E6D50">
        <w:rPr>
          <w:rFonts w:ascii="Times New Roman" w:hAnsi="Times New Roman"/>
          <w:sz w:val="24"/>
          <w:szCs w:val="26"/>
        </w:rPr>
        <w:t xml:space="preserve"> </w:t>
      </w:r>
      <w:r w:rsidR="000432B3">
        <w:rPr>
          <w:rFonts w:ascii="Times New Roman" w:hAnsi="Times New Roman"/>
          <w:sz w:val="24"/>
          <w:szCs w:val="26"/>
        </w:rPr>
        <w:t>Головин</w:t>
      </w:r>
      <w:r w:rsidR="00123C6D" w:rsidRPr="008659D1">
        <w:rPr>
          <w:rFonts w:ascii="Times New Roman" w:hAnsi="Times New Roman"/>
          <w:sz w:val="24"/>
          <w:szCs w:val="26"/>
        </w:rPr>
        <w:t xml:space="preserve">                                                                              </w:t>
      </w:r>
      <w:r w:rsidR="00F56496" w:rsidRPr="008659D1">
        <w:rPr>
          <w:rFonts w:ascii="Times New Roman" w:hAnsi="Times New Roman"/>
          <w:sz w:val="24"/>
          <w:szCs w:val="26"/>
        </w:rPr>
        <w:t xml:space="preserve">        </w:t>
      </w:r>
    </w:p>
    <w:p w:rsidR="0033034A" w:rsidRPr="008659D1" w:rsidRDefault="0033034A"/>
    <w:p w:rsidR="00235B4F" w:rsidRDefault="00235B4F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Default="00C63C1D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8C3549" w:rsidRPr="008C3549" w:rsidRDefault="008C3549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074C7A" w:rsidRPr="00150A89" w:rsidRDefault="00C23926" w:rsidP="00C23926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150A89">
        <w:rPr>
          <w:rFonts w:ascii="Times New Roman" w:eastAsiaTheme="minorHAnsi" w:hAnsi="Times New Roman"/>
          <w:sz w:val="24"/>
          <w:szCs w:val="24"/>
        </w:rPr>
        <w:lastRenderedPageBreak/>
        <w:t>П</w:t>
      </w:r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риложение </w:t>
      </w:r>
    </w:p>
    <w:p w:rsidR="00150A89" w:rsidRPr="00150A89" w:rsidRDefault="00074C7A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150A89">
        <w:rPr>
          <w:rFonts w:ascii="Times New Roman" w:eastAsiaTheme="minorHAnsi" w:hAnsi="Times New Roman"/>
          <w:sz w:val="24"/>
          <w:szCs w:val="24"/>
        </w:rPr>
        <w:t xml:space="preserve">к постановлению администрации Шумерлинского муниципального округа </w:t>
      </w:r>
    </w:p>
    <w:p w:rsidR="00074C7A" w:rsidRDefault="00150A89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  <w:r w:rsidRPr="00150A89">
        <w:rPr>
          <w:rFonts w:ascii="Times New Roman" w:eastAsiaTheme="minorHAnsi" w:hAnsi="Times New Roman"/>
          <w:sz w:val="24"/>
          <w:szCs w:val="24"/>
        </w:rPr>
        <w:t>Чувашской Республики</w:t>
      </w:r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                                                                        от</w:t>
      </w:r>
      <w:r w:rsidR="00C8277B">
        <w:rPr>
          <w:rFonts w:ascii="Times New Roman" w:eastAsiaTheme="minorHAnsi" w:hAnsi="Times New Roman"/>
          <w:sz w:val="24"/>
          <w:szCs w:val="24"/>
        </w:rPr>
        <w:t xml:space="preserve"> </w:t>
      </w:r>
      <w:r w:rsidR="0046009E">
        <w:rPr>
          <w:rFonts w:ascii="Times New Roman" w:eastAsiaTheme="minorHAnsi" w:hAnsi="Times New Roman"/>
          <w:sz w:val="24"/>
          <w:szCs w:val="24"/>
        </w:rPr>
        <w:t>17.12.2024</w:t>
      </w:r>
      <w:r w:rsidR="00074C7A" w:rsidRPr="00150A89">
        <w:rPr>
          <w:rFonts w:ascii="Times New Roman" w:eastAsiaTheme="minorHAnsi" w:hAnsi="Times New Roman"/>
          <w:sz w:val="24"/>
          <w:szCs w:val="24"/>
        </w:rPr>
        <w:t xml:space="preserve">  №</w:t>
      </w:r>
      <w:r w:rsidR="00C8277B">
        <w:rPr>
          <w:rFonts w:ascii="Times New Roman" w:eastAsiaTheme="minorHAnsi" w:hAnsi="Times New Roman"/>
          <w:sz w:val="24"/>
          <w:szCs w:val="24"/>
        </w:rPr>
        <w:t xml:space="preserve"> </w:t>
      </w:r>
      <w:r w:rsidR="0046009E">
        <w:rPr>
          <w:rFonts w:ascii="Times New Roman" w:eastAsiaTheme="minorHAnsi" w:hAnsi="Times New Roman"/>
          <w:sz w:val="24"/>
          <w:szCs w:val="24"/>
        </w:rPr>
        <w:t>1139</w:t>
      </w:r>
      <w:bookmarkStart w:id="0" w:name="_GoBack"/>
      <w:bookmarkEnd w:id="0"/>
    </w:p>
    <w:p w:rsidR="00C63C1D" w:rsidRDefault="00C63C1D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C63C1D" w:rsidRPr="00150A89" w:rsidRDefault="00C63C1D" w:rsidP="00074C7A">
      <w:pPr>
        <w:spacing w:after="0" w:line="240" w:lineRule="auto"/>
        <w:ind w:left="4536"/>
        <w:jc w:val="right"/>
        <w:rPr>
          <w:rFonts w:ascii="Times New Roman" w:eastAsiaTheme="minorHAnsi" w:hAnsi="Times New Roman"/>
          <w:sz w:val="24"/>
          <w:szCs w:val="24"/>
        </w:rPr>
      </w:pPr>
    </w:p>
    <w:p w:rsidR="0033179E" w:rsidRPr="0033179E" w:rsidRDefault="0033179E" w:rsidP="0033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33179E" w:rsidRPr="0033179E" w:rsidRDefault="0033179E" w:rsidP="0033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ШУМЕРЛИНСКОГО МУНИЦИПАЛЬНОГО ОКРУГА</w:t>
      </w:r>
    </w:p>
    <w:p w:rsidR="0033179E" w:rsidRPr="0033179E" w:rsidRDefault="0033179E" w:rsidP="00331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</w:t>
      </w:r>
      <w:r w:rsidRPr="0033179E">
        <w:rPr>
          <w:rFonts w:ascii="Times New Roman" w:eastAsia="Times New Roman" w:hAnsi="Times New Roman"/>
          <w:b/>
          <w:sz w:val="24"/>
          <w:szCs w:val="24"/>
          <w:lang w:eastAsia="ru-RU"/>
        </w:rPr>
        <w:t>РАЗВИТИЕ ПОТЕНЦИАЛА ПРИРОДНО-СЫРЬЕВЫХ РЕСУРСОВ И ПОВЫШЕНИЕ ЭКОЛОГИЧЕСКОЙ БЕЗОПАСНОСТИ</w:t>
      </w:r>
      <w:r w:rsidRPr="003317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33179E" w:rsidRPr="0033179E" w:rsidRDefault="0033179E" w:rsidP="0033179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236"/>
        <w:gridCol w:w="4866"/>
        <w:gridCol w:w="424"/>
      </w:tblGrid>
      <w:tr w:rsidR="0033179E" w:rsidRPr="0033179E" w:rsidTr="001B7DB8">
        <w:tc>
          <w:tcPr>
            <w:tcW w:w="3968" w:type="dxa"/>
            <w:hideMark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3"/>
            <w:hideMark/>
          </w:tcPr>
          <w:p w:rsidR="0033179E" w:rsidRPr="0033179E" w:rsidRDefault="00CE4577" w:rsidP="003317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Шумерлинского муниципального округа</w:t>
            </w:r>
          </w:p>
        </w:tc>
      </w:tr>
      <w:tr w:rsidR="0033179E" w:rsidRPr="0033179E" w:rsidTr="001B7DB8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3" w:type="dxa"/>
        </w:trPr>
        <w:tc>
          <w:tcPr>
            <w:tcW w:w="3969" w:type="dxa"/>
          </w:tcPr>
          <w:p w:rsidR="0033179E" w:rsidRPr="0033179E" w:rsidRDefault="0033179E" w:rsidP="003317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:rsidR="0033179E" w:rsidRPr="0033179E" w:rsidRDefault="0033179E" w:rsidP="003317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67" w:type="dxa"/>
          </w:tcPr>
          <w:p w:rsidR="0033179E" w:rsidRPr="00BA2A1C" w:rsidRDefault="0033179E" w:rsidP="0033179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3179E" w:rsidRPr="0033179E" w:rsidTr="001B7DB8">
        <w:tc>
          <w:tcPr>
            <w:tcW w:w="3968" w:type="dxa"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527" w:type="dxa"/>
            <w:gridSpan w:val="3"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33179E" w:rsidRPr="0046009E" w:rsidTr="001B7DB8">
        <w:tc>
          <w:tcPr>
            <w:tcW w:w="3968" w:type="dxa"/>
            <w:hideMark/>
          </w:tcPr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>Непосредственный исполнитель муниципальной программы:</w:t>
            </w:r>
          </w:p>
        </w:tc>
        <w:tc>
          <w:tcPr>
            <w:tcW w:w="5527" w:type="dxa"/>
            <w:gridSpan w:val="3"/>
            <w:hideMark/>
          </w:tcPr>
          <w:p w:rsidR="0033179E" w:rsidRPr="0033179E" w:rsidRDefault="00F27C56" w:rsidP="0033179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казенного учреждения «Центр хозяйственного обеспечения»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Шумерлинского муниципального округа Чувашской Республики</w:t>
            </w:r>
          </w:p>
          <w:p w:rsidR="0033179E" w:rsidRPr="0033179E" w:rsidRDefault="0033179E" w:rsidP="00F27C56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33179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(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 2-1</w:t>
            </w:r>
            <w:r w:rsidR="00F27C56" w:rsidRPr="00F27C5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-15, e-mail: shumselhoz01@cap.ru)</w:t>
            </w:r>
          </w:p>
        </w:tc>
      </w:tr>
      <w:tr w:rsidR="0033179E" w:rsidRPr="0033179E" w:rsidTr="0033179E">
        <w:trPr>
          <w:trHeight w:val="1826"/>
        </w:trPr>
        <w:tc>
          <w:tcPr>
            <w:tcW w:w="3968" w:type="dxa"/>
          </w:tcPr>
          <w:p w:rsidR="0033179E" w:rsidRPr="00C2467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33179E" w:rsidRPr="00C2467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</w:p>
          <w:p w:rsidR="001B7DB8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Глава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Шумерлинского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муниципального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округа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33179E" w:rsidRPr="0033179E" w:rsidRDefault="0033179E" w:rsidP="0033179E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Чувашской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Республики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179E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</w:tc>
        <w:tc>
          <w:tcPr>
            <w:tcW w:w="5527" w:type="dxa"/>
            <w:gridSpan w:val="3"/>
            <w:vAlign w:val="center"/>
          </w:tcPr>
          <w:p w:rsidR="008C3549" w:rsidRPr="00BA2A1C" w:rsidRDefault="008C3549" w:rsidP="008C354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C3549" w:rsidRPr="00BA2A1C" w:rsidRDefault="008C3549" w:rsidP="008C354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3179E" w:rsidRPr="0033179E" w:rsidRDefault="008C3549" w:rsidP="008C3549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A2A1C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  </w:t>
            </w:r>
            <w:r w:rsidR="0033179E"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Д</w:t>
            </w:r>
            <w:r w:rsidR="0033179E" w:rsidRPr="0033179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3179E"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И</w:t>
            </w:r>
            <w:r w:rsidR="0033179E" w:rsidRPr="0033179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33179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3179E" w:rsidRPr="0033179E">
              <w:rPr>
                <w:rFonts w:ascii="Times New Roman" w:eastAsia="Times New Roman" w:hAnsi="Times New Roman" w:hint="eastAsia"/>
                <w:sz w:val="24"/>
                <w:szCs w:val="24"/>
              </w:rPr>
              <w:t>Головин</w:t>
            </w:r>
          </w:p>
        </w:tc>
      </w:tr>
    </w:tbl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63C1D" w:rsidRDefault="00C63C1D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4577" w:rsidRDefault="00CE4577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4577" w:rsidRDefault="00CE4577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CE4577" w:rsidRDefault="00CE4577" w:rsidP="0033179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A6101" w:rsidRDefault="00EA6101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A6101" w:rsidRDefault="00EA6101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A6101" w:rsidRDefault="00EA6101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A6101" w:rsidRDefault="00EA6101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Паспорт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>Муниципальной  программы Шумерлинского муниципального округа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 xml:space="preserve"> «Развитие потенциала природно-сырьевых ресурсов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0432B3">
        <w:rPr>
          <w:rFonts w:ascii="Times New Roman" w:eastAsiaTheme="minorHAnsi" w:hAnsi="Times New Roman"/>
          <w:b/>
          <w:bCs/>
          <w:sz w:val="24"/>
          <w:szCs w:val="24"/>
        </w:rPr>
        <w:t>и обеспечение экологической безопасности»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59"/>
        <w:gridCol w:w="6009"/>
      </w:tblGrid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CE4577" w:rsidP="007D799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F27C56" w:rsidRPr="003317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Шумерлинского муниципального округа Чувашской Республики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7D799C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bCs/>
                <w:sz w:val="24"/>
                <w:szCs w:val="24"/>
              </w:rPr>
              <w:t xml:space="preserve">отдел образования и </w:t>
            </w:r>
            <w:r w:rsidR="000432B3"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спорта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сектор культуры и архивного дела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организации, подведомственные администрации Шумерлинского муниципального округа (по согласованию);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bCs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bCs/>
                <w:sz w:val="24"/>
                <w:szCs w:val="24"/>
              </w:rPr>
              <w:t>Управление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«Обеспечение экологической безопасности на территории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«Биологическое разнообразие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«Развитие водохозяйственного комплекса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«Обращение с отходами, в том числе с твердыми коммунальными отходами, на территории Шумерлинского муниципального округа»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сохранение и восстановление водных объектов до состояния, обеспечивающего экологически благоприятные условия жизни населения;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развитие системы обращения с отходами;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сохранение биологического разнообразия,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развитие экологической культуры населения;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Задачи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создание условий для вторичной переработки всех запрещенных к захоронению отходов производства и потребления;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восстановление и экологическая реабилитация водных объектов;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ликвидация всех выявленных на 1 января 2022 г. несанкционированных свалок;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обеспечение снижения негативного воздействия хозяйственной и иной деятельности на окружающую среду;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формирование экологической культуры;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сохранение и развитие особо охраняемых природных территорий регионального значения;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создание условий для обеспечения охраны объектов животного мира, экотуризма.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Целевые показатели (индикаторы)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к 2036 году будут достигнуты следующие целевые показатели (индикаторы):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повышение уровня экологической безопасности и улучшение состояния окружающей природной среды на 55%;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 - 6,</w:t>
            </w:r>
            <w:r w:rsidR="00A44333">
              <w:rPr>
                <w:rFonts w:ascii="Times New Roman" w:eastAsiaTheme="minorHAnsi" w:hAnsi="Times New Roman"/>
                <w:sz w:val="24"/>
                <w:szCs w:val="24"/>
              </w:rPr>
              <w:t>2</w:t>
            </w: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 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экокластеров</w:t>
            </w:r>
            <w:proofErr w:type="spellEnd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 для привлечения дополнительных инвестиций в развитие  Шумерлинского муниципального округа, 1 ед.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 на 65%;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формирование экологической культуры путем проведения бесед, лекций, мероприятий, акций до 18 ед. в год;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площадь работ по восстановлению и экологической реабилитации водных объектов до 2га;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демеркуризация</w:t>
            </w:r>
            <w:proofErr w:type="spellEnd"/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 xml:space="preserve"> ртутьсодержащих отходов до 20кг</w:t>
            </w: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ab/>
              <w:t>в год;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ликвидация выявленных мест несанкционированного размещения отходов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Сроки и этапы реализации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2022 - 2035 годы, в том числе: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1 этап - 2022 - 2025 годы;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2 этап - 2026 - 2030 годы;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3 этап - 2031 - 2035 годы</w:t>
            </w:r>
          </w:p>
        </w:tc>
      </w:tr>
      <w:tr w:rsidR="000432B3" w:rsidRPr="000432B3" w:rsidTr="000432B3"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2022 - 2035 годах составляют 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4132,3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1 этап – 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2748,9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>,5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2024 году – 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1895,4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в 2025 году –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2 этап –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 xml:space="preserve">1081,3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из них: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федеральный бюджет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2023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республиканский бюджет Чувашской Республики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средства бюджета Шумерлинского муниципального округа –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6</w:t>
            </w:r>
            <w:r w:rsidR="00466E98">
              <w:rPr>
                <w:rFonts w:ascii="Times New Roman" w:eastAsiaTheme="minorHAnsi" w:hAnsi="Times New Roman"/>
                <w:sz w:val="24"/>
                <w:szCs w:val="24"/>
              </w:rPr>
              <w:t>71,2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1 этап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22</w:t>
            </w:r>
            <w:r w:rsidR="00CE4577">
              <w:rPr>
                <w:rFonts w:ascii="Times New Roman" w:eastAsiaTheme="minorHAnsi" w:hAnsi="Times New Roman"/>
                <w:sz w:val="24"/>
                <w:szCs w:val="24"/>
              </w:rPr>
              <w:t>87,8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,5 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24614D">
              <w:rPr>
                <w:rFonts w:ascii="Times New Roman" w:eastAsiaTheme="minorHAnsi" w:hAnsi="Times New Roman"/>
                <w:sz w:val="24"/>
                <w:szCs w:val="24"/>
              </w:rPr>
              <w:t>14</w:t>
            </w:r>
            <w:r w:rsidR="00CE4577">
              <w:rPr>
                <w:rFonts w:ascii="Times New Roman" w:eastAsiaTheme="minorHAnsi" w:hAnsi="Times New Roman"/>
                <w:sz w:val="24"/>
                <w:szCs w:val="24"/>
              </w:rPr>
              <w:t>34,3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 w:rsidR="0027573D"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A65EF9" w:rsidRP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2 этап – 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1081,3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A65EF9" w:rsidRDefault="00A65EF9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</w:t>
            </w:r>
          </w:p>
          <w:p w:rsidR="000432B3" w:rsidRPr="000432B3" w:rsidRDefault="000432B3" w:rsidP="00A65EF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0432B3" w:rsidRPr="000432B3" w:rsidTr="000432B3">
        <w:trPr>
          <w:trHeight w:val="466"/>
        </w:trPr>
        <w:tc>
          <w:tcPr>
            <w:tcW w:w="2551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5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реализация муниципальной программы позволит: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создать благоприятные экологические условия для жизни населения;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уменьшить негативное воздействие на окружающую среду.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0432B3"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. Приоритеты муниципальной политики в сфере реализации муниципальной программы, цели, задачи, описание сроков и этапов реализации муниципальной программы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Приоритеты муниципальной политики в сфере развития потенциала природно-сырьевых ресурсов и повышения экологической безопасности в </w:t>
      </w:r>
      <w:proofErr w:type="spellStart"/>
      <w:r w:rsidRPr="000432B3">
        <w:rPr>
          <w:rFonts w:ascii="Times New Roman" w:hAnsi="Times New Roman"/>
          <w:sz w:val="24"/>
          <w:szCs w:val="24"/>
          <w:lang w:eastAsia="ru-RU"/>
        </w:rPr>
        <w:t>Шумерлинском</w:t>
      </w:r>
      <w:proofErr w:type="spellEnd"/>
      <w:r w:rsidRPr="000432B3">
        <w:rPr>
          <w:rFonts w:ascii="Times New Roman" w:hAnsi="Times New Roman"/>
          <w:sz w:val="24"/>
          <w:szCs w:val="24"/>
          <w:lang w:eastAsia="ru-RU"/>
        </w:rPr>
        <w:t xml:space="preserve"> муниципальном округе определяются Стратегией социально-экономического развития Шумерлинского муниципального округа до 2035 года, ежегодными посланиями Главы Чувашской Республики Государственному Совету Чувашской Республики</w:t>
      </w:r>
      <w:r w:rsidRPr="000432B3">
        <w:rPr>
          <w:rFonts w:ascii="Times New Roman" w:hAnsi="Times New Roman"/>
          <w:sz w:val="24"/>
          <w:szCs w:val="24"/>
        </w:rPr>
        <w:t>:</w:t>
      </w:r>
    </w:p>
    <w:p w:rsidR="000432B3" w:rsidRPr="000432B3" w:rsidRDefault="000432B3" w:rsidP="000432B3">
      <w:pPr>
        <w:spacing w:after="0" w:line="240" w:lineRule="auto"/>
        <w:ind w:firstLine="567"/>
        <w:contextualSpacing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</w:rPr>
        <w:t xml:space="preserve">- </w:t>
      </w:r>
      <w:r w:rsidRPr="000432B3">
        <w:rPr>
          <w:rFonts w:ascii="Times New Roman" w:hAnsi="Times New Roman"/>
          <w:color w:val="000000"/>
          <w:sz w:val="24"/>
          <w:szCs w:val="24"/>
          <w:lang w:eastAsia="ru-RU"/>
        </w:rPr>
        <w:t>снижение негативного воздействия хозяйственной и иной деятельности на окружающую среду;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</w:rPr>
        <w:t xml:space="preserve">- </w:t>
      </w:r>
      <w:r w:rsidRPr="000432B3">
        <w:rPr>
          <w:rFonts w:ascii="Times New Roman" w:hAnsi="Times New Roman"/>
          <w:color w:val="000000"/>
          <w:sz w:val="24"/>
          <w:szCs w:val="24"/>
          <w:lang w:eastAsia="ru-RU"/>
        </w:rPr>
        <w:t>повышение экологической культуры.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Целями муниципальной программы являются: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-повышение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деятельности,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lastRenderedPageBreak/>
        <w:t>-снижение сброса загрязненных сточных вод,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-развитие системы обращения с отходами;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-сохранение биологического разнообразия,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-развитие экологической культуры населения.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Достижению поставленных в муниципальной программе целей способствует решение следующих приоритетных задач: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-создание и эффективное функционирование системы общественного контроля, направленной на выявление и ликвидацию несанкционированных свалок;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-сокращение негативного антропогенного воздействия на водные объекты;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-создание условий для вторичной переработки всех запрещенных к захоронению отходов производства и потребления;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-восстановление и экологическая реабилитация водных объектов;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-ликвидация всех выявленных несанкционированных свалок.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Состав целевых индикаторов и показателей муниципальной программы определен, исходя из принципа необходимости и достаточности информации для количественной характеристики хода ее реализации, решения основных задач и достижения целей муниципальной программы. Аналогичный принцип использован при определении состава целевых индикаторов и показателей подпрограмм, включенных в состав муниципальной программы.</w:t>
      </w:r>
    </w:p>
    <w:p w:rsidR="000432B3" w:rsidRPr="000432B3" w:rsidRDefault="0046009E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hyperlink w:anchor="P619" w:history="1">
        <w:r w:rsidR="000432B3" w:rsidRPr="000432B3">
          <w:rPr>
            <w:rFonts w:ascii="Times New Roman" w:hAnsi="Times New Roman"/>
            <w:sz w:val="24"/>
            <w:szCs w:val="24"/>
            <w:lang w:eastAsia="ru-RU"/>
          </w:rPr>
          <w:t>Сведения</w:t>
        </w:r>
      </w:hyperlink>
      <w:r w:rsidR="000432B3" w:rsidRPr="000432B3">
        <w:rPr>
          <w:rFonts w:ascii="Times New Roman" w:hAnsi="Times New Roman"/>
          <w:sz w:val="24"/>
          <w:szCs w:val="24"/>
          <w:lang w:eastAsia="ru-RU"/>
        </w:rPr>
        <w:t xml:space="preserve"> о целевых индикаторах и показателях муниципальной программы, подпрограмм муниципальной программы и их значениях приведены в приложении № 1 к муниципальной программе.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 насыщения).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Реализация муниципальной программы позволит: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0432B3">
        <w:rPr>
          <w:rFonts w:ascii="Times New Roman" w:hAnsi="Times New Roman"/>
          <w:sz w:val="24"/>
          <w:szCs w:val="24"/>
        </w:rPr>
        <w:t>- создать условия для обеспечения благоприятных экологических условий для жизни населения;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- предотвратить загрязнение водных объектов за счет установления специального режима осуществления хозяйственной и иной деятельности в границах </w:t>
      </w:r>
      <w:proofErr w:type="spellStart"/>
      <w:r w:rsidRPr="000432B3">
        <w:rPr>
          <w:rFonts w:ascii="Times New Roman" w:hAnsi="Times New Roman"/>
          <w:sz w:val="24"/>
          <w:szCs w:val="24"/>
          <w:lang w:eastAsia="ru-RU"/>
        </w:rPr>
        <w:t>водоохранных</w:t>
      </w:r>
      <w:proofErr w:type="spellEnd"/>
      <w:r w:rsidRPr="000432B3">
        <w:rPr>
          <w:rFonts w:ascii="Times New Roman" w:hAnsi="Times New Roman"/>
          <w:sz w:val="24"/>
          <w:szCs w:val="24"/>
          <w:lang w:eastAsia="ru-RU"/>
        </w:rPr>
        <w:t xml:space="preserve"> зон и прибрежных защитных полос;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- обеспечить снижение негативного воздействия хозяйственной и иной деятельности на окружающую среду</w:t>
      </w:r>
      <w:r w:rsidRPr="000432B3">
        <w:rPr>
          <w:rFonts w:ascii="Times New Roman" w:hAnsi="Times New Roman"/>
          <w:sz w:val="24"/>
          <w:szCs w:val="24"/>
        </w:rPr>
        <w:t>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Муниципальная программа  планируется к реализации в течение 2022 - 2035 годов. При этом достижение целей и решение задач муниципальной программы будут осуществляться с учетом сложившихся реалий и прогнозируемых процессов в сфере природопользования, водного хозяйства и охраны окружающей среды.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0432B3">
        <w:rPr>
          <w:rFonts w:ascii="Times New Roman" w:hAnsi="Times New Roman"/>
          <w:b/>
          <w:sz w:val="24"/>
          <w:szCs w:val="24"/>
          <w:lang w:val="en-US" w:eastAsia="ru-RU"/>
        </w:rPr>
        <w:t>II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. Обобщенная характеристика основных мероприятий и подпрограмм муниципальной программы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Цели, задачи, ожидаемые результаты представляют собой четкую согласованную структуру, посредством которой установлена связь реализации отдельных мероприятий с достижением конкретных целей на всех уровнях муниципальной программы.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Задачи муниципальной программы будут решаться в рамках четырех подпрограмм муниципальной программы:</w:t>
      </w:r>
    </w:p>
    <w:p w:rsidR="00EA6101" w:rsidRDefault="00EA6101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Theme="minorHAnsi" w:hAnsiTheme="minorHAnsi"/>
        </w:rPr>
      </w:pPr>
    </w:p>
    <w:p w:rsidR="001519CD" w:rsidRDefault="0046009E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hyperlink w:anchor="P5623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432B3" w:rsidRPr="000432B3">
        <w:rPr>
          <w:rFonts w:ascii="Calibri" w:hAnsi="Calibri" w:cs="Calibri"/>
          <w:b/>
          <w:sz w:val="24"/>
          <w:szCs w:val="24"/>
          <w:lang w:eastAsia="ru-RU"/>
        </w:rPr>
        <w:t xml:space="preserve"> 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6781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Обеспечение экологической безопасности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на территории 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lastRenderedPageBreak/>
        <w:t xml:space="preserve">Шумерлинского муниципального округа» муниципальной программы объединяет </w:t>
      </w:r>
      <w:r w:rsidR="0087778D">
        <w:rPr>
          <w:rFonts w:ascii="Times New Roman" w:hAnsi="Times New Roman"/>
          <w:b/>
          <w:sz w:val="24"/>
          <w:szCs w:val="24"/>
          <w:lang w:eastAsia="ru-RU"/>
        </w:rPr>
        <w:t>три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основных мероприятия.</w:t>
      </w:r>
      <w:r w:rsidR="000432B3"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Мероприятия предусматривают:</w:t>
      </w:r>
    </w:p>
    <w:p w:rsidR="001D2CDA" w:rsidRDefault="001D2CDA" w:rsidP="001D2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 w:rsidR="001519CD"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«</w:t>
      </w:r>
      <w:r w:rsidR="009E0336" w:rsidRPr="009E0336">
        <w:rPr>
          <w:rFonts w:ascii="Times New Roman" w:eastAsiaTheme="minorHAnsi" w:hAnsi="Times New Roman" w:cstheme="minorBidi"/>
          <w:sz w:val="24"/>
          <w:szCs w:val="24"/>
        </w:rPr>
        <w:t>"Мероприятия, направленные на снижение негативного воздействия хозяйственной и иной деятельности на окружающую среду"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» будет способствовать сохранению и поддержанию благоприятной окружающей среды и экологической безопасности населения.</w:t>
      </w:r>
    </w:p>
    <w:p w:rsidR="001519CD" w:rsidRPr="001D2CDA" w:rsidRDefault="001519CD" w:rsidP="001D2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7D799C">
        <w:rPr>
          <w:rFonts w:ascii="Times New Roman" w:eastAsiaTheme="minorHAnsi" w:hAnsi="Times New Roman" w:cstheme="minorBidi"/>
          <w:b/>
          <w:sz w:val="24"/>
          <w:szCs w:val="24"/>
        </w:rPr>
        <w:t>Основное мероприятие 2.</w:t>
      </w:r>
      <w:r w:rsidRPr="001519CD">
        <w:rPr>
          <w:rFonts w:ascii="Times New Roman" w:eastAsiaTheme="minorHAnsi" w:hAnsi="Times New Roman" w:cstheme="minorBidi"/>
          <w:sz w:val="24"/>
          <w:szCs w:val="24"/>
        </w:rPr>
        <w:t xml:space="preserve"> «Мероприятия, направленные на формирование экологической культуры" позволят повысить уровень информированности, заинтересованности населения в сохранении и поддержании благоприятной окружающей среды и экологической безопасности.</w:t>
      </w:r>
    </w:p>
    <w:p w:rsidR="001D2CDA" w:rsidRPr="001D2CDA" w:rsidRDefault="001D2CDA" w:rsidP="001D2CDA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 w:rsidR="001519CD"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«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Развитие зелёного фонда в </w:t>
      </w:r>
      <w:r>
        <w:rPr>
          <w:rFonts w:ascii="Times New Roman" w:eastAsiaTheme="minorHAnsi" w:hAnsi="Times New Roman" w:cstheme="minorBidi"/>
          <w:sz w:val="24"/>
          <w:szCs w:val="24"/>
        </w:rPr>
        <w:t>населенных пунктах муниципального округа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» </w:t>
      </w:r>
      <w:r w:rsidRPr="001D2CDA">
        <w:rPr>
          <w:rFonts w:ascii="Times New Roman" w:hAnsi="Times New Roman"/>
          <w:sz w:val="24"/>
          <w:szCs w:val="24"/>
        </w:rPr>
        <w:t xml:space="preserve">способствует увеличению площади </w:t>
      </w:r>
      <w:r>
        <w:rPr>
          <w:rFonts w:ascii="Times New Roman" w:hAnsi="Times New Roman"/>
          <w:sz w:val="24"/>
          <w:szCs w:val="24"/>
        </w:rPr>
        <w:t xml:space="preserve">и улучшению состояния </w:t>
      </w:r>
      <w:r w:rsidRPr="001D2CDA">
        <w:rPr>
          <w:rFonts w:ascii="Times New Roman" w:hAnsi="Times New Roman"/>
          <w:sz w:val="24"/>
          <w:szCs w:val="24"/>
        </w:rPr>
        <w:t>зеленых насаждений, сохранению и восстановлению природной среды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Подпрограмма «Биологическое разнообразие Шумерлинского 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муниципального округа</w:t>
      </w: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» Муниципальной программы объединяет два основных мероприятия: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1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«Функционирование и развитие системы особо охраняемых природных территорий, сохранение биоразнообразия и объектов животного мира» позволит увеличить площадь особо охраняемых природных территорий местного значения и обеспечить соблюдение режима их особой охраны, установить контроль за состоянием редких и находящихся под угрозой исчезновения объектов животного и растительного мира, обитающих на особо охраняемых природных территориях местного значения.</w:t>
      </w:r>
      <w:proofErr w:type="gramEnd"/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2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«Реализация мероприятий по сохранению биологического разнообразия и развитию экологического туризма" обеспечит выполнение мероприятий по сохранению биологического разнообразия и развитию экологического туризма.</w:t>
      </w:r>
      <w:r w:rsidRPr="000432B3">
        <w:rPr>
          <w:rFonts w:ascii="Times New Roman" w:eastAsiaTheme="minorHAnsi" w:hAnsi="Times New Roman"/>
          <w:sz w:val="24"/>
          <w:szCs w:val="24"/>
          <w:shd w:val="clear" w:color="auto" w:fill="FFFFFF"/>
        </w:rPr>
        <w:t> </w:t>
      </w:r>
    </w:p>
    <w:p w:rsidR="000432B3" w:rsidRPr="000432B3" w:rsidRDefault="0046009E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hyperlink w:anchor="P5623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hyperlink w:anchor="P14479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Развитие водохозяйственного комплекса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Шумерлинского муниципального округа» муниципальной программы включает  одно основное мероприятие.</w:t>
      </w:r>
      <w:r w:rsidR="000432B3"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«Восстановление и экологическая реабилитация водных объектов" позволит обеспечить: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предотвращение развития негативных процессов, влияющих на состояние водных объектов;</w:t>
      </w:r>
    </w:p>
    <w:p w:rsidR="000E2CA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оценку эффективности осуществляемых мероприятий по охране водных.</w:t>
      </w:r>
    </w:p>
    <w:p w:rsidR="000E2CA3" w:rsidRPr="000E2CA3" w:rsidRDefault="000E2CA3" w:rsidP="000E2CA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0E2CA3">
        <w:rPr>
          <w:rFonts w:ascii="Times New Roman" w:eastAsia="Times New Roman" w:hAnsi="Times New Roman"/>
          <w:b/>
          <w:sz w:val="24"/>
          <w:szCs w:val="24"/>
        </w:rPr>
        <w:t>Основное мероприятие 2.</w:t>
      </w:r>
      <w:r w:rsidRPr="000E2CA3">
        <w:rPr>
          <w:rFonts w:ascii="Times New Roman" w:eastAsia="Times New Roman" w:hAnsi="Times New Roman"/>
          <w:sz w:val="24"/>
          <w:szCs w:val="24"/>
        </w:rPr>
        <w:t xml:space="preserve"> "Повышение эксплуатационной надежности гидротехнических сооружений, в том числе бесхозяйных" позволит обеспечить приведение гидротехнических сооружений с неудовлетворительным и опасным уровнем безопасности в безопасное состояние путем проведения капитального ремонта гидротехнических сооружений, находящихся в муниципальной собственности.</w:t>
      </w:r>
    </w:p>
    <w:p w:rsidR="000E2CA3" w:rsidRPr="000432B3" w:rsidRDefault="000E2CA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46009E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hyperlink w:anchor="P5623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Подпрограмма</w:t>
        </w:r>
      </w:hyperlink>
      <w:r w:rsidR="000432B3" w:rsidRPr="000432B3">
        <w:rPr>
          <w:rFonts w:ascii="Calibri" w:hAnsi="Calibri" w:cs="Calibri"/>
          <w:b/>
          <w:sz w:val="24"/>
          <w:szCs w:val="24"/>
          <w:lang w:eastAsia="ru-RU"/>
        </w:rPr>
        <w:t xml:space="preserve"> </w:t>
      </w:r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26904" w:history="1">
        <w:r w:rsidR="000432B3" w:rsidRPr="000432B3">
          <w:rPr>
            <w:rFonts w:ascii="Times New Roman" w:hAnsi="Times New Roman"/>
            <w:b/>
            <w:sz w:val="24"/>
            <w:szCs w:val="24"/>
            <w:lang w:eastAsia="ru-RU"/>
          </w:rPr>
          <w:t>Обращение с отходами</w:t>
        </w:r>
      </w:hyperlink>
      <w:r w:rsidR="000432B3"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, в том числе с твердыми коммунальными отходами, на территории Шумерлинского муниципального округа» муниципальной программы объединяет </w:t>
      </w:r>
      <w:r w:rsidR="00C2467E" w:rsidRPr="00C2467E">
        <w:rPr>
          <w:rFonts w:ascii="Times New Roman" w:hAnsi="Times New Roman"/>
          <w:b/>
          <w:sz w:val="24"/>
          <w:szCs w:val="24"/>
          <w:lang w:eastAsia="ru-RU"/>
        </w:rPr>
        <w:t>два.</w:t>
      </w:r>
      <w:r w:rsidR="000432B3" w:rsidRPr="007D799C">
        <w:rPr>
          <w:rFonts w:ascii="Times New Roman" w:hAnsi="Times New Roman"/>
          <w:b/>
          <w:color w:val="FF0000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Мероприятия предусматривают: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«Мероприятия, направленные на снижение негативного воздействия хозяйственной и иной деятельности на окружающую среду" позволит </w:t>
      </w:r>
      <w:r w:rsidRPr="000432B3">
        <w:rPr>
          <w:rFonts w:ascii="Times New Roman" w:hAnsi="Times New Roman"/>
          <w:sz w:val="24"/>
          <w:szCs w:val="24"/>
          <w:lang w:eastAsia="ru-RU"/>
        </w:rPr>
        <w:lastRenderedPageBreak/>
        <w:t xml:space="preserve">уменьшить негативное воздействие хозяйственной и иной деятельности на компоненты природной среды за счет </w:t>
      </w:r>
      <w:r w:rsidR="009E0336">
        <w:rPr>
          <w:rFonts w:ascii="Times New Roman" w:hAnsi="Times New Roman"/>
          <w:sz w:val="24"/>
          <w:szCs w:val="24"/>
          <w:lang w:eastAsia="ru-RU"/>
        </w:rPr>
        <w:t xml:space="preserve">сбора, </w:t>
      </w:r>
      <w:r w:rsidRPr="000432B3">
        <w:rPr>
          <w:rFonts w:ascii="Times New Roman" w:hAnsi="Times New Roman"/>
          <w:sz w:val="24"/>
          <w:szCs w:val="24"/>
          <w:lang w:eastAsia="ru-RU"/>
        </w:rPr>
        <w:t>переработки и обезвреживания отходов.</w:t>
      </w:r>
    </w:p>
    <w:p w:rsid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1.1. 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"Мероприятия по обеспечению ртутной безопасности: сбор и </w:t>
      </w:r>
      <w:proofErr w:type="spellStart"/>
      <w:r w:rsidRPr="000432B3">
        <w:rPr>
          <w:rFonts w:ascii="Times New Roman" w:hAnsi="Times New Roman"/>
          <w:sz w:val="24"/>
          <w:szCs w:val="24"/>
          <w:lang w:eastAsia="ru-RU"/>
        </w:rPr>
        <w:t>демеркуризация</w:t>
      </w:r>
      <w:proofErr w:type="spellEnd"/>
      <w:r w:rsidRPr="000432B3">
        <w:rPr>
          <w:rFonts w:ascii="Times New Roman" w:hAnsi="Times New Roman"/>
          <w:sz w:val="24"/>
          <w:szCs w:val="24"/>
          <w:lang w:eastAsia="ru-RU"/>
        </w:rPr>
        <w:t xml:space="preserve"> ртутьсодержащих отходов" проводится в целях предотвращения попадания ртути и ее соединений в окружающую среду и защиты населения от их вредного воздействия.</w:t>
      </w:r>
    </w:p>
    <w:p w:rsidR="003557DA" w:rsidRPr="000432B3" w:rsidRDefault="003557DA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3557DA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1.2.</w:t>
      </w:r>
      <w:r>
        <w:rPr>
          <w:rFonts w:ascii="Times New Roman" w:hAnsi="Times New Roman"/>
          <w:sz w:val="24"/>
          <w:szCs w:val="24"/>
          <w:lang w:eastAsia="ru-RU"/>
        </w:rPr>
        <w:t xml:space="preserve"> «Обеспечение контейнерами и бункерами для твердых коммунальных отходов» увеличение мест сбора и накопления твердых коммунальных отходов;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Основное мероприятие 2</w:t>
      </w:r>
      <w:r w:rsidR="00B90305">
        <w:rPr>
          <w:rFonts w:ascii="Times New Roman" w:hAnsi="Times New Roman"/>
          <w:sz w:val="24"/>
          <w:szCs w:val="24"/>
          <w:lang w:eastAsia="ru-RU"/>
        </w:rPr>
        <w:t>. «Л</w:t>
      </w:r>
      <w:r w:rsidR="00376195">
        <w:rPr>
          <w:rFonts w:ascii="Times New Roman" w:hAnsi="Times New Roman"/>
          <w:sz w:val="24"/>
          <w:szCs w:val="24"/>
          <w:lang w:eastAsia="ru-RU"/>
        </w:rPr>
        <w:t xml:space="preserve">иквидация </w:t>
      </w:r>
      <w:r w:rsidRPr="000432B3">
        <w:rPr>
          <w:rFonts w:ascii="Times New Roman" w:hAnsi="Times New Roman"/>
          <w:sz w:val="24"/>
          <w:szCs w:val="24"/>
          <w:lang w:eastAsia="ru-RU"/>
        </w:rPr>
        <w:t>мест несанкционированного размещения отходов" обеспечит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сбору, транспортированию отходов.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0432B3">
        <w:rPr>
          <w:rFonts w:ascii="Times New Roman" w:hAnsi="Times New Roman"/>
          <w:b/>
          <w:sz w:val="24"/>
          <w:szCs w:val="24"/>
          <w:lang w:val="en-US" w:eastAsia="ru-RU"/>
        </w:rPr>
        <w:t>III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Расходы муниципальной программы формируются за счет средств федерального бюджета, субсидий республиканского бюджета Чувашской Республики, бюджета Шумерлинского муниципального округа и средств внебюджетных источников.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Общий объем финансирования муниципальной программы в 2022 - 2035 годах предусмотрен в размере </w:t>
      </w:r>
      <w:r w:rsidR="002F324D">
        <w:rPr>
          <w:rFonts w:ascii="Times New Roman" w:hAnsi="Times New Roman"/>
          <w:sz w:val="24"/>
          <w:szCs w:val="24"/>
          <w:lang w:eastAsia="ru-RU"/>
        </w:rPr>
        <w:t>4132,3</w:t>
      </w:r>
      <w:r w:rsidR="00C33A8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hAnsi="Times New Roman"/>
          <w:sz w:val="24"/>
          <w:szCs w:val="24"/>
          <w:lang w:eastAsia="ru-RU"/>
        </w:rPr>
        <w:t>тыс. рублей, в том числе средства: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федерального бюджета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республиканского бюджета Чувашской Республики –</w:t>
      </w:r>
      <w:r w:rsidR="002F324D">
        <w:rPr>
          <w:rFonts w:ascii="Times New Roman" w:hAnsi="Times New Roman"/>
          <w:sz w:val="24"/>
          <w:szCs w:val="24"/>
          <w:lang w:eastAsia="ru-RU"/>
        </w:rPr>
        <w:t>461,1</w:t>
      </w:r>
      <w:r w:rsidR="00C33A8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hAnsi="Times New Roman"/>
          <w:sz w:val="24"/>
          <w:szCs w:val="24"/>
          <w:lang w:eastAsia="ru-RU"/>
        </w:rPr>
        <w:t>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4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бюджет Шумерлинского муниципального округа – </w:t>
      </w:r>
      <w:r w:rsidR="002F324D">
        <w:rPr>
          <w:rFonts w:ascii="Times New Roman" w:hAnsi="Times New Roman"/>
          <w:sz w:val="24"/>
          <w:szCs w:val="24"/>
          <w:lang w:eastAsia="ru-RU"/>
        </w:rPr>
        <w:t>3671,2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тыс. рублей;</w:t>
      </w:r>
    </w:p>
    <w:p w:rsid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val="en-US"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внебюджетных источников – 0,0 тыс. рублей.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59"/>
        <w:gridCol w:w="6009"/>
      </w:tblGrid>
      <w:tr w:rsidR="00EF6FC5" w:rsidRPr="000432B3" w:rsidTr="004F4C1C">
        <w:tc>
          <w:tcPr>
            <w:tcW w:w="2551" w:type="dxa"/>
          </w:tcPr>
          <w:p w:rsidR="00EF6FC5" w:rsidRPr="000432B3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59" w:type="dxa"/>
          </w:tcPr>
          <w:p w:rsidR="00EF6FC5" w:rsidRPr="000432B3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-</w:t>
            </w:r>
          </w:p>
        </w:tc>
        <w:tc>
          <w:tcPr>
            <w:tcW w:w="6009" w:type="dxa"/>
          </w:tcPr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в 2022 - 2035 годах составляют 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4132,3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1 этап – 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2748,9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,5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2024 году – 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1895,4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2 этап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1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081,3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из них: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федеральный бюджет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2023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республиканский бюджет Чувашской Республики –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0,0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A41276">
              <w:rPr>
                <w:rFonts w:ascii="Times New Roman" w:eastAsiaTheme="minorHAnsi" w:hAnsi="Times New Roman"/>
                <w:sz w:val="24"/>
                <w:szCs w:val="24"/>
              </w:rPr>
              <w:t>461,1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средства бюджета Шумерлинского муниципального округа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671,2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lastRenderedPageBreak/>
              <w:t>1 этап –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2287,8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 xml:space="preserve"> т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ыс. рублей, в том числе: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2022 году – 0,0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3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8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,5 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2024 году –</w:t>
            </w:r>
            <w:r w:rsidR="002F324D">
              <w:rPr>
                <w:rFonts w:ascii="Times New Roman" w:eastAsiaTheme="minorHAnsi" w:hAnsi="Times New Roman"/>
                <w:sz w:val="24"/>
                <w:szCs w:val="24"/>
              </w:rPr>
              <w:t>1434,3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в 2025 году –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 xml:space="preserve">815,0 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тыс. рублей;</w:t>
            </w:r>
          </w:p>
          <w:p w:rsidR="00EF6FC5" w:rsidRPr="00A65EF9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2 этап – </w:t>
            </w:r>
            <w:r w:rsidR="00DF6D52">
              <w:rPr>
                <w:rFonts w:ascii="Times New Roman" w:eastAsiaTheme="minorHAnsi" w:hAnsi="Times New Roman"/>
                <w:sz w:val="24"/>
                <w:szCs w:val="24"/>
              </w:rPr>
              <w:t>1081,3</w:t>
            </w: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 xml:space="preserve"> тыс. рублей;</w:t>
            </w:r>
          </w:p>
          <w:p w:rsidR="00EF6FC5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A65EF9">
              <w:rPr>
                <w:rFonts w:ascii="Times New Roman" w:eastAsiaTheme="minorHAnsi" w:hAnsi="Times New Roman"/>
                <w:sz w:val="24"/>
                <w:szCs w:val="24"/>
              </w:rPr>
              <w:t>3 этап – 302,1 тыс. рублей</w:t>
            </w:r>
          </w:p>
          <w:p w:rsidR="00EF6FC5" w:rsidRPr="000432B3" w:rsidRDefault="00EF6FC5" w:rsidP="004F4C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C2467E">
              <w:rPr>
                <w:rFonts w:ascii="Times New Roman" w:eastAsiaTheme="minorHAnsi" w:hAnsi="Times New Roman"/>
                <w:sz w:val="24"/>
                <w:szCs w:val="24"/>
              </w:rPr>
              <w:t>Объемы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</w:tbl>
    <w:p w:rsidR="000432B3" w:rsidRPr="007D799C" w:rsidRDefault="000432B3" w:rsidP="000432B3">
      <w:pPr>
        <w:widowControl w:val="0"/>
        <w:autoSpaceDE w:val="0"/>
        <w:autoSpaceDN w:val="0"/>
        <w:spacing w:before="260" w:after="0" w:line="240" w:lineRule="auto"/>
        <w:ind w:firstLine="539"/>
        <w:contextualSpacing/>
        <w:jc w:val="both"/>
        <w:rPr>
          <w:rFonts w:ascii="Times New Roman" w:hAnsi="Times New Roman"/>
          <w:color w:val="FF0000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before="260" w:after="0" w:line="240" w:lineRule="auto"/>
        <w:ind w:firstLine="53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33A8D">
        <w:rPr>
          <w:rFonts w:ascii="Times New Roman" w:hAnsi="Times New Roman"/>
          <w:sz w:val="24"/>
          <w:szCs w:val="24"/>
          <w:lang w:eastAsia="ru-RU"/>
        </w:rPr>
        <w:t xml:space="preserve">Ресурсное </w:t>
      </w:r>
      <w:hyperlink w:anchor="P1834" w:history="1">
        <w:r w:rsidRPr="00C33A8D">
          <w:rPr>
            <w:rFonts w:ascii="Times New Roman" w:hAnsi="Times New Roman"/>
            <w:sz w:val="24"/>
            <w:szCs w:val="24"/>
            <w:lang w:eastAsia="ru-RU"/>
          </w:rPr>
          <w:t>обеспечение</w:t>
        </w:r>
      </w:hyperlink>
      <w:r w:rsidRPr="00C33A8D">
        <w:rPr>
          <w:rFonts w:ascii="Times New Roman" w:hAnsi="Times New Roman"/>
          <w:sz w:val="24"/>
          <w:szCs w:val="24"/>
          <w:lang w:eastAsia="ru-RU"/>
        </w:rPr>
        <w:t xml:space="preserve"> и прогнозная (справочная) оценка расходов за счет всех источников финансирования реализации муниципальной программы приведены в приложении № </w:t>
      </w:r>
      <w:r w:rsidR="00C2467E">
        <w:rPr>
          <w:rFonts w:ascii="Times New Roman" w:hAnsi="Times New Roman"/>
          <w:sz w:val="24"/>
          <w:szCs w:val="24"/>
          <w:lang w:eastAsia="ru-RU"/>
        </w:rPr>
        <w:t>2</w:t>
      </w:r>
      <w:r w:rsidRPr="00C33A8D">
        <w:rPr>
          <w:rFonts w:ascii="Times New Roman" w:hAnsi="Times New Roman"/>
          <w:sz w:val="24"/>
          <w:szCs w:val="24"/>
          <w:lang w:eastAsia="ru-RU"/>
        </w:rPr>
        <w:t xml:space="preserve"> к муниципальной программе.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 прилагаются подпрограммы «</w:t>
      </w:r>
      <w:hyperlink w:anchor="P6781" w:history="1">
        <w:r w:rsidRPr="000432B3">
          <w:rPr>
            <w:rFonts w:ascii="Times New Roman" w:hAnsi="Times New Roman"/>
            <w:sz w:val="24"/>
            <w:szCs w:val="24"/>
            <w:lang w:eastAsia="ru-RU"/>
          </w:rPr>
          <w:t>Обеспечение экологической безопасности</w:t>
        </w:r>
      </w:hyperlink>
      <w:r w:rsidRPr="000432B3">
        <w:rPr>
          <w:rFonts w:ascii="Times New Roman" w:hAnsi="Times New Roman"/>
          <w:sz w:val="24"/>
          <w:szCs w:val="24"/>
          <w:lang w:eastAsia="ru-RU"/>
        </w:rPr>
        <w:t xml:space="preserve"> на территории Шумерлинского муниципального округа»; «</w:t>
      </w:r>
      <w:hyperlink w:anchor="P14479" w:history="1">
        <w:r w:rsidRPr="000432B3">
          <w:rPr>
            <w:rFonts w:ascii="Times New Roman" w:hAnsi="Times New Roman"/>
            <w:sz w:val="24"/>
            <w:szCs w:val="24"/>
            <w:lang w:eastAsia="ru-RU"/>
          </w:rPr>
          <w:t>Развитие водохозяйственного комплекса</w:t>
        </w:r>
      </w:hyperlink>
      <w:r w:rsidRPr="000432B3">
        <w:rPr>
          <w:rFonts w:ascii="Times New Roman" w:hAnsi="Times New Roman"/>
          <w:sz w:val="24"/>
          <w:szCs w:val="24"/>
          <w:lang w:eastAsia="ru-RU"/>
        </w:rPr>
        <w:t xml:space="preserve"> Шумерлинского муниципального округа»; «Биологическое разнообразие Шумерлинского муниципального округа»; «</w:t>
      </w:r>
      <w:hyperlink w:anchor="P26904" w:history="1">
        <w:r w:rsidRPr="000432B3">
          <w:rPr>
            <w:rFonts w:ascii="Times New Roman" w:hAnsi="Times New Roman"/>
            <w:sz w:val="24"/>
            <w:szCs w:val="24"/>
            <w:lang w:eastAsia="ru-RU"/>
          </w:rPr>
          <w:t>Обращение с отходами</w:t>
        </w:r>
      </w:hyperlink>
      <w:r w:rsidRPr="000432B3">
        <w:rPr>
          <w:rFonts w:ascii="Times New Roman" w:hAnsi="Times New Roman"/>
          <w:sz w:val="24"/>
          <w:szCs w:val="24"/>
          <w:lang w:eastAsia="ru-RU"/>
        </w:rPr>
        <w:t xml:space="preserve">, в том числе с твердыми коммунальными отходами, на территории Шумерлинского муниципального округа»; согласно приложениям № </w:t>
      </w:r>
      <w:r w:rsidR="0047385A">
        <w:rPr>
          <w:rFonts w:ascii="Times New Roman" w:hAnsi="Times New Roman"/>
          <w:sz w:val="24"/>
          <w:szCs w:val="24"/>
          <w:lang w:eastAsia="ru-RU"/>
        </w:rPr>
        <w:t>2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- </w:t>
      </w:r>
      <w:r w:rsidR="00CC2F62">
        <w:rPr>
          <w:rFonts w:ascii="Times New Roman" w:hAnsi="Times New Roman"/>
          <w:sz w:val="24"/>
          <w:szCs w:val="24"/>
          <w:lang w:eastAsia="ru-RU"/>
        </w:rPr>
        <w:t>6</w:t>
      </w:r>
      <w:r w:rsidRPr="000432B3">
        <w:rPr>
          <w:rFonts w:ascii="Times New Roman" w:hAnsi="Times New Roman"/>
          <w:sz w:val="24"/>
          <w:szCs w:val="24"/>
          <w:lang w:eastAsia="ru-RU"/>
        </w:rPr>
        <w:t xml:space="preserve"> соответственно к настоящей Муниципальной программе.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C458B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850" w:bottom="1134" w:left="1701" w:header="709" w:footer="709" w:gutter="0"/>
          <w:cols w:space="708"/>
          <w:titlePg/>
          <w:docGrid w:linePitch="653"/>
        </w:sect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lastRenderedPageBreak/>
        <w:t>Приложение № 1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Сведения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о целевых индикаторах и показателях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муниципальной программы 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«Развитие потенциала природно-сырьевых ресурсов и обеспечение экологической безопасности»,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Подпрограмм муниципальной программы Шумерлинского муниципального округа </w:t>
      </w:r>
      <w:r w:rsidRPr="000432B3">
        <w:rPr>
          <w:rFonts w:ascii="Times New Roman" w:hAnsi="Times New Roman"/>
          <w:b/>
          <w:sz w:val="22"/>
          <w:szCs w:val="20"/>
          <w:lang w:eastAsia="ru-RU"/>
        </w:rPr>
        <w:t>«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Развитие потенциала природно-сырьевых ресурсов и обеспечение экологической безопасности</w:t>
      </w:r>
      <w:r w:rsidRPr="000432B3">
        <w:rPr>
          <w:rFonts w:ascii="Times New Roman" w:hAnsi="Times New Roman"/>
          <w:b/>
          <w:sz w:val="22"/>
          <w:szCs w:val="20"/>
          <w:lang w:eastAsia="ru-RU"/>
        </w:rPr>
        <w:t xml:space="preserve">» 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и их значениях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1"/>
          <w:szCs w:val="21"/>
          <w:lang w:eastAsia="ru-RU"/>
        </w:rPr>
      </w:pPr>
    </w:p>
    <w:tbl>
      <w:tblPr>
        <w:tblW w:w="5047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516"/>
        <w:gridCol w:w="4652"/>
        <w:gridCol w:w="1315"/>
        <w:gridCol w:w="780"/>
        <w:gridCol w:w="762"/>
        <w:gridCol w:w="762"/>
        <w:gridCol w:w="762"/>
        <w:gridCol w:w="762"/>
        <w:gridCol w:w="762"/>
        <w:gridCol w:w="2473"/>
      </w:tblGrid>
      <w:tr w:rsidR="000432B3" w:rsidRPr="000432B3" w:rsidTr="000432B3">
        <w:trPr>
          <w:trHeight w:val="91"/>
        </w:trPr>
        <w:tc>
          <w:tcPr>
            <w:tcW w:w="521" w:type="pct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№ </w:t>
            </w:r>
            <w:proofErr w:type="spellStart"/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пп</w:t>
            </w:r>
            <w:proofErr w:type="spellEnd"/>
          </w:p>
        </w:tc>
        <w:tc>
          <w:tcPr>
            <w:tcW w:w="1599" w:type="pct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Целевой индикатор и показатель (наименование)</w:t>
            </w:r>
          </w:p>
        </w:tc>
        <w:tc>
          <w:tcPr>
            <w:tcW w:w="452" w:type="pct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Единица измерения</w:t>
            </w:r>
          </w:p>
        </w:tc>
        <w:tc>
          <w:tcPr>
            <w:tcW w:w="2428" w:type="pct"/>
            <w:gridSpan w:val="7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Значения показателей</w:t>
            </w:r>
          </w:p>
        </w:tc>
      </w:tr>
      <w:tr w:rsidR="000432B3" w:rsidRPr="000432B3" w:rsidTr="000432B3">
        <w:trPr>
          <w:trHeight w:val="173"/>
        </w:trPr>
        <w:tc>
          <w:tcPr>
            <w:tcW w:w="521" w:type="pct"/>
            <w:vMerge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1599" w:type="pct"/>
            <w:vMerge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2" w:type="pct"/>
            <w:vMerge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2022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2023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2024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2025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2030 г.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2035 г.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Примечание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</w:t>
            </w:r>
          </w:p>
        </w:tc>
      </w:tr>
      <w:tr w:rsidR="000432B3" w:rsidRPr="000432B3" w:rsidTr="000432B3">
        <w:trPr>
          <w:trHeight w:val="512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Муниципальная  программа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674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повышение уровня экологической безопасности и улучшение состояния окружающей природной среды;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проценты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проценты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6,0</w:t>
            </w:r>
          </w:p>
        </w:tc>
        <w:tc>
          <w:tcPr>
            <w:tcW w:w="262" w:type="pct"/>
          </w:tcPr>
          <w:p w:rsidR="000432B3" w:rsidRPr="000432B3" w:rsidRDefault="000432B3" w:rsidP="0047385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6,</w:t>
            </w:r>
            <w:r w:rsidR="0047385A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47385A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6,</w:t>
            </w:r>
            <w:r w:rsidR="0047385A"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2" w:type="pct"/>
          </w:tcPr>
          <w:p w:rsidR="000432B3" w:rsidRPr="000432B3" w:rsidRDefault="0047385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6,2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среды;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проценты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lastRenderedPageBreak/>
              <w:t>4.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формирование экологической культуры путем проведения бесед, лекций, мероприятий, акций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ед.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13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hAnsi="Times New Roman"/>
                <w:sz w:val="21"/>
                <w:szCs w:val="21"/>
              </w:rPr>
              <w:t>экокластеров</w:t>
            </w:r>
            <w:proofErr w:type="spellEnd"/>
            <w:r w:rsidRPr="000432B3">
              <w:rPr>
                <w:rFonts w:ascii="Times New Roman" w:hAnsi="Times New Roman"/>
                <w:sz w:val="21"/>
                <w:szCs w:val="21"/>
              </w:rPr>
              <w:t xml:space="preserve"> для привлечения дополнительных инвестиций в развитие  Шумерлинского муниципального округа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ед.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47385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62" w:type="pct"/>
          </w:tcPr>
          <w:p w:rsidR="000432B3" w:rsidRPr="000432B3" w:rsidRDefault="0047385A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ртутьсодержащих отходов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кг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7.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площадь работ по восстановлению и экологической реабилитации водных объектов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га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0,2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0,3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8.</w:t>
            </w:r>
          </w:p>
        </w:tc>
        <w:tc>
          <w:tcPr>
            <w:tcW w:w="1599" w:type="pct"/>
          </w:tcPr>
          <w:p w:rsidR="000432B3" w:rsidRPr="000432B3" w:rsidRDefault="000432B3" w:rsidP="00DF6D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ликвидация выявленных мест несанкционированного размещения отходов</w:t>
            </w:r>
            <w:r w:rsidR="00DF6D52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452" w:type="pct"/>
          </w:tcPr>
          <w:p w:rsidR="000432B3" w:rsidRPr="000432B3" w:rsidRDefault="00DF6D52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шт.</w:t>
            </w:r>
          </w:p>
        </w:tc>
        <w:tc>
          <w:tcPr>
            <w:tcW w:w="268" w:type="pct"/>
          </w:tcPr>
          <w:p w:rsidR="000432B3" w:rsidRPr="000432B3" w:rsidRDefault="00DF6D52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DF6D5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62" w:type="pct"/>
          </w:tcPr>
          <w:p w:rsidR="000432B3" w:rsidRPr="000432B3" w:rsidRDefault="00DF6D52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Подпрограмма «</w:t>
            </w:r>
            <w:hyperlink w:anchor="P6781" w:history="1">
              <w:r w:rsidRPr="000432B3">
                <w:rPr>
                  <w:rFonts w:ascii="Times New Roman" w:hAnsi="Times New Roman"/>
                  <w:b/>
                  <w:sz w:val="21"/>
                  <w:szCs w:val="21"/>
                  <w:lang w:eastAsia="ru-RU"/>
                </w:rPr>
                <w:t>Обеспечение экологической безопасности</w:t>
              </w:r>
            </w:hyperlink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 на территории Шумерлинского муниципального округа» муниципальной программы Шумерлинского муниципального округа</w:t>
            </w: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Количество проводимых экологических мероприятий, направленных на повышение уровня экологической культуры, воспитание и просвещение населения Шумерлинского муниципального округа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единиц в год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2"/>
                <w:szCs w:val="22"/>
                <w:lang w:eastAsia="ru-RU"/>
              </w:rPr>
            </w:pPr>
            <w:r w:rsidRPr="000432B3">
              <w:rPr>
                <w:rFonts w:ascii="Times New Roman" w:eastAsiaTheme="minorHAnsi" w:hAnsi="Times New Roman"/>
                <w:sz w:val="22"/>
                <w:szCs w:val="22"/>
              </w:rPr>
              <w:t xml:space="preserve">повышение уровня экологической безопасности и улучшение состояния окружающей природной среды 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sz w:val="21"/>
                <w:szCs w:val="21"/>
                <w:lang w:eastAsia="ru-RU"/>
              </w:rPr>
              <w:t>Подпрограмма «Биологическое разнообразие Шумерлинского муниципального округа»</w:t>
            </w: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tbl>
            <w:tblPr>
              <w:tblW w:w="14842" w:type="dxa"/>
              <w:tblInd w:w="1" w:type="dxa"/>
              <w:tblBorders>
                <w:top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A0" w:firstRow="1" w:lastRow="0" w:firstColumn="1" w:lastColumn="0" w:noHBand="0" w:noVBand="0"/>
            </w:tblPr>
            <w:tblGrid>
              <w:gridCol w:w="1454"/>
              <w:gridCol w:w="4723"/>
              <w:gridCol w:w="665"/>
              <w:gridCol w:w="852"/>
              <w:gridCol w:w="852"/>
              <w:gridCol w:w="852"/>
              <w:gridCol w:w="852"/>
              <w:gridCol w:w="852"/>
              <w:gridCol w:w="852"/>
              <w:gridCol w:w="2888"/>
            </w:tblGrid>
            <w:tr w:rsidR="000432B3" w:rsidRPr="000432B3" w:rsidTr="000432B3">
              <w:trPr>
                <w:trHeight w:val="91"/>
              </w:trPr>
              <w:tc>
                <w:tcPr>
                  <w:tcW w:w="490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1.</w:t>
                  </w:r>
                </w:p>
              </w:tc>
              <w:tc>
                <w:tcPr>
                  <w:tcW w:w="1591" w:type="pct"/>
                </w:tcPr>
                <w:p w:rsidR="000432B3" w:rsidRPr="000432B3" w:rsidRDefault="000432B3" w:rsidP="000432B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доля площади территории Шумерлинского муниципального округа, занятой особо </w:t>
                  </w:r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lastRenderedPageBreak/>
                    <w:t>охраняемыми природными территориями в общей площади территории Шумерлинского муниципального округа</w:t>
                  </w:r>
                </w:p>
              </w:tc>
              <w:tc>
                <w:tcPr>
                  <w:tcW w:w="224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lastRenderedPageBreak/>
                    <w:t>%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47385A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</w:t>
                  </w:r>
                  <w:r w:rsidR="0047385A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47385A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</w:t>
                  </w:r>
                  <w:r w:rsidR="0047385A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47385A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6,</w:t>
                  </w:r>
                  <w:r w:rsidR="0047385A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2</w:t>
                  </w:r>
                </w:p>
              </w:tc>
              <w:tc>
                <w:tcPr>
                  <w:tcW w:w="973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  <w:tr w:rsidR="000432B3" w:rsidRPr="000432B3" w:rsidTr="000432B3">
              <w:trPr>
                <w:trHeight w:val="91"/>
              </w:trPr>
              <w:tc>
                <w:tcPr>
                  <w:tcW w:w="490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lastRenderedPageBreak/>
                    <w:t>2.</w:t>
                  </w:r>
                </w:p>
              </w:tc>
              <w:tc>
                <w:tcPr>
                  <w:tcW w:w="1591" w:type="pct"/>
                </w:tcPr>
                <w:p w:rsidR="000432B3" w:rsidRPr="000432B3" w:rsidRDefault="000432B3" w:rsidP="000432B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создание туристических  </w:t>
                  </w:r>
                  <w:proofErr w:type="spellStart"/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>экокластеров</w:t>
                  </w:r>
                  <w:proofErr w:type="spellEnd"/>
                  <w:r w:rsidRPr="000432B3">
                    <w:rPr>
                      <w:rFonts w:ascii="Times New Roman" w:eastAsia="Times New Roman" w:hAnsi="Times New Roman"/>
                      <w:sz w:val="21"/>
                      <w:szCs w:val="21"/>
                      <w:lang w:eastAsia="ru-RU"/>
                    </w:rPr>
                    <w:t xml:space="preserve"> для привлечения дополнительных инвестиций в развитие  Шумерлинского муниципального округа</w:t>
                  </w:r>
                </w:p>
              </w:tc>
              <w:tc>
                <w:tcPr>
                  <w:tcW w:w="224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 xml:space="preserve">ед. 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A76EB9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1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47385A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287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  <w:r w:rsidRPr="000432B3"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  <w:t>0</w:t>
                  </w:r>
                </w:p>
              </w:tc>
              <w:tc>
                <w:tcPr>
                  <w:tcW w:w="973" w:type="pct"/>
                </w:tcPr>
                <w:p w:rsidR="000432B3" w:rsidRPr="000432B3" w:rsidRDefault="000432B3" w:rsidP="000432B3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1"/>
                      <w:szCs w:val="21"/>
                      <w:lang w:eastAsia="ru-RU"/>
                    </w:rPr>
                  </w:pPr>
                </w:p>
              </w:tc>
            </w:tr>
          </w:tbl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Подпрограмма «</w:t>
            </w:r>
            <w:hyperlink w:anchor="P14479" w:history="1">
              <w:r w:rsidRPr="000432B3">
                <w:rPr>
                  <w:rFonts w:ascii="Times New Roman" w:hAnsi="Times New Roman"/>
                  <w:b/>
                  <w:sz w:val="21"/>
                  <w:szCs w:val="21"/>
                  <w:lang w:eastAsia="ru-RU"/>
                </w:rPr>
                <w:t>Развитие водохозяйственного комплекса</w:t>
              </w:r>
            </w:hyperlink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 xml:space="preserve">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lastRenderedPageBreak/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Площадь работ по восстановлению и экологической реабилитации водных объектов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га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0,2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0,3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432B3">
              <w:rPr>
                <w:rFonts w:ascii="Times New Roman" w:hAnsi="Times New Roman"/>
                <w:sz w:val="21"/>
                <w:szCs w:val="21"/>
              </w:rPr>
              <w:t>0,5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1,5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000" w:type="pct"/>
            <w:gridSpan w:val="10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Подпрограмма «</w:t>
            </w:r>
            <w:hyperlink w:anchor="P26904" w:history="1">
              <w:r w:rsidRPr="000432B3">
                <w:rPr>
                  <w:rFonts w:ascii="Times New Roman" w:hAnsi="Times New Roman"/>
                  <w:b/>
                  <w:sz w:val="21"/>
                  <w:szCs w:val="21"/>
                  <w:lang w:eastAsia="ru-RU"/>
                </w:rPr>
                <w:t>Обращение с отходами</w:t>
              </w:r>
            </w:hyperlink>
            <w:r w:rsidRPr="000432B3">
              <w:rPr>
                <w:rFonts w:ascii="Times New Roman" w:hAnsi="Times New Roman"/>
                <w:b/>
                <w:sz w:val="21"/>
                <w:szCs w:val="21"/>
                <w:lang w:eastAsia="ru-RU"/>
              </w:rPr>
              <w:t>, в том числе с твердыми коммунальными отходами,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      </w: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2"/>
                <w:szCs w:val="22"/>
                <w:shd w:val="clear" w:color="auto" w:fill="FFFFFF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процентов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/>
                <w:sz w:val="22"/>
                <w:szCs w:val="22"/>
                <w:shd w:val="clear" w:color="auto" w:fill="FFFFFF"/>
              </w:rPr>
            </w:pPr>
            <w:proofErr w:type="spellStart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ртутьсодержащих отходов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кг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91"/>
        </w:trPr>
        <w:tc>
          <w:tcPr>
            <w:tcW w:w="521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3.</w:t>
            </w:r>
          </w:p>
        </w:tc>
        <w:tc>
          <w:tcPr>
            <w:tcW w:w="1599" w:type="pct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Ликвидация выявленных мест несанкционированного размещения отходов</w:t>
            </w:r>
          </w:p>
        </w:tc>
        <w:tc>
          <w:tcPr>
            <w:tcW w:w="45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%</w:t>
            </w:r>
          </w:p>
        </w:tc>
        <w:tc>
          <w:tcPr>
            <w:tcW w:w="268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62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850" w:type="pc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  <w:tr w:rsidR="000432B3" w:rsidRPr="000432B3" w:rsidTr="000432B3">
        <w:trPr>
          <w:trHeight w:val="1543"/>
        </w:trPr>
        <w:tc>
          <w:tcPr>
            <w:tcW w:w="5000" w:type="pct"/>
            <w:gridSpan w:val="10"/>
            <w:tcBorders>
              <w:top w:val="nil"/>
              <w:bottom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1"/>
                <w:szCs w:val="21"/>
                <w:lang w:eastAsia="ru-RU"/>
              </w:rPr>
            </w:pPr>
          </w:p>
        </w:tc>
      </w:tr>
    </w:tbl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tabs>
          <w:tab w:val="left" w:pos="3711"/>
        </w:tabs>
        <w:autoSpaceDE w:val="0"/>
        <w:autoSpaceDN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Приложение № 2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hAnsi="Calibri" w:cs="Calibri"/>
          <w:b/>
          <w:bCs/>
          <w:sz w:val="22"/>
          <w:szCs w:val="20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t xml:space="preserve">РЕСУРСНОЕ ОБЕСПЕЧЕНИЕ И ПРОГНОЗНАЯ (СПРАВОЧНАЯ) ОЦЕНКА РАСХОДОВ </w:t>
      </w: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br/>
        <w:t xml:space="preserve">за счет всех источников финансирования реализации муниципальной  программы </w:t>
      </w: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br/>
        <w:t xml:space="preserve">Шумерлинского муниципального округа  «Развитие потенциала природно-сырьевых ресурсов и </w:t>
      </w:r>
      <w:r w:rsidRPr="000432B3">
        <w:rPr>
          <w:rFonts w:ascii="Times New Roman" w:eastAsia="Batang" w:hAnsi="Times New Roman"/>
          <w:b/>
          <w:bCs/>
          <w:sz w:val="24"/>
          <w:szCs w:val="24"/>
          <w:lang w:eastAsia="ru-RU"/>
        </w:rPr>
        <w:br/>
        <w:t>обеспечение экологической безопасности»</w:t>
      </w:r>
    </w:p>
    <w:tbl>
      <w:tblPr>
        <w:tblW w:w="1501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2047"/>
        <w:gridCol w:w="709"/>
        <w:gridCol w:w="1276"/>
        <w:gridCol w:w="2126"/>
        <w:gridCol w:w="1134"/>
        <w:gridCol w:w="1276"/>
        <w:gridCol w:w="1417"/>
        <w:gridCol w:w="1276"/>
        <w:gridCol w:w="1134"/>
        <w:gridCol w:w="1134"/>
        <w:gridCol w:w="142"/>
        <w:gridCol w:w="493"/>
      </w:tblGrid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Статус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муниципальной программы Шумерлинского  муниципального округа, подпрограммы муниципальной программы Шумерлинского муниципального округа (основного мероприятия)</w:t>
            </w:r>
          </w:p>
        </w:tc>
        <w:tc>
          <w:tcPr>
            <w:tcW w:w="1985" w:type="dxa"/>
            <w:gridSpan w:val="2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212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371" w:type="dxa"/>
            <w:gridSpan w:val="6"/>
            <w:vMerge w:val="restart"/>
            <w:tcBorders>
              <w:righ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gridAfter w:val="2"/>
          <w:wAfter w:w="635" w:type="dxa"/>
          <w:trHeight w:val="509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целевая статья расходов</w:t>
            </w:r>
          </w:p>
        </w:tc>
        <w:tc>
          <w:tcPr>
            <w:tcW w:w="212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371" w:type="dxa"/>
            <w:gridSpan w:val="6"/>
            <w:vMerge/>
            <w:tcBorders>
              <w:righ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2026 –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2031 - 2035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Муниципальная  программа Шумерлинского муниципальног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 округа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Ч300000000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47385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2F324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1895,4</w:t>
            </w:r>
          </w:p>
        </w:tc>
        <w:tc>
          <w:tcPr>
            <w:tcW w:w="1276" w:type="dxa"/>
          </w:tcPr>
          <w:p w:rsidR="000432B3" w:rsidRPr="000432B3" w:rsidRDefault="0047385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47385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081,3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302,1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rPr>
          <w:gridAfter w:val="2"/>
          <w:wAfter w:w="635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2F324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rPr>
          <w:gridAfter w:val="1"/>
          <w:wAfter w:w="493" w:type="dxa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0432B3" w:rsidRPr="000432B3" w:rsidRDefault="00A76EB9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2F324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1434,3</w:t>
            </w:r>
          </w:p>
        </w:tc>
        <w:tc>
          <w:tcPr>
            <w:tcW w:w="1276" w:type="dxa"/>
          </w:tcPr>
          <w:p w:rsidR="000432B3" w:rsidRPr="000432B3" w:rsidRDefault="00B0081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B0081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081,3</w:t>
            </w:r>
          </w:p>
        </w:tc>
        <w:tc>
          <w:tcPr>
            <w:tcW w:w="1276" w:type="dxa"/>
            <w:gridSpan w:val="2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302,1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"Обеспечение экологической безопасности на территории  Шумерлинского муниципального округа"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Ч320000000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B0081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466E9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0081A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32B3" w:rsidRPr="000432B3" w:rsidRDefault="00B0081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FA23A8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8F0814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rPr>
          <w:trHeight w:val="186"/>
        </w:trPr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B0081A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466E9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B0081A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32B3" w:rsidRPr="000432B3" w:rsidRDefault="00B0081A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FA23A8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8F0814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709" w:type="dxa"/>
            <w:vMerge w:val="restart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0432B3" w:rsidRDefault="00A76EB9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76EB9">
              <w:rPr>
                <w:rFonts w:ascii="Times New Roman" w:hAnsi="Times New Roman"/>
                <w:sz w:val="20"/>
                <w:szCs w:val="20"/>
                <w:lang w:eastAsia="ru-RU"/>
              </w:rPr>
              <w:t>Ч320173130</w:t>
            </w:r>
          </w:p>
          <w:p w:rsidR="0087778D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Ч320179357</w:t>
            </w:r>
          </w:p>
          <w:p w:rsidR="009F2C90" w:rsidRPr="000432B3" w:rsidRDefault="009F2C90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Ч32017935Э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87778D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DD525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87778D">
              <w:rPr>
                <w:rFonts w:ascii="Times New Roman" w:hAnsi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87778D" w:rsidP="00FA23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38,5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14</w:t>
            </w:r>
            <w:r w:rsidR="00DD5258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87778D">
              <w:rPr>
                <w:rFonts w:ascii="Times New Roman" w:hAnsi="Times New Roman"/>
                <w:sz w:val="20"/>
                <w:szCs w:val="20"/>
                <w:lang w:eastAsia="ru-RU"/>
              </w:rPr>
              <w:t>0,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815,</w:t>
            </w:r>
            <w:r w:rsidR="00FA23A8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87778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1081,3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ое мероприятие 2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Мероприятия,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направленные на формирование экологической культуры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Ч32017935Э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A76EB9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FA23A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 w:val="restart"/>
            <w:tcBorders>
              <w:left w:val="nil"/>
            </w:tcBorders>
          </w:tcPr>
          <w:p w:rsidR="001519CD" w:rsidRPr="000432B3" w:rsidRDefault="001519CD" w:rsidP="001519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7" w:type="dxa"/>
            <w:vMerge w:val="restart"/>
          </w:tcPr>
          <w:p w:rsidR="001519CD" w:rsidRPr="000432B3" w:rsidRDefault="001519CD" w:rsidP="001519C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19CD">
              <w:rPr>
                <w:rFonts w:ascii="Times New Roman" w:hAnsi="Times New Roman"/>
                <w:sz w:val="20"/>
                <w:szCs w:val="20"/>
                <w:lang w:eastAsia="ru-RU"/>
              </w:rPr>
              <w:t>Развитие зелёного фонда в населенных пунктах муниципального округа</w:t>
            </w:r>
          </w:p>
        </w:tc>
        <w:tc>
          <w:tcPr>
            <w:tcW w:w="709" w:type="dxa"/>
            <w:vMerge w:val="restart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1519CD" w:rsidRPr="000432B3" w:rsidRDefault="00D14BCE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Ч32017935Э</w:t>
            </w: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FA23A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1519CD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519CD" w:rsidRPr="000432B3" w:rsidRDefault="001519CD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1519CD" w:rsidRPr="000432B3" w:rsidRDefault="001519C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"Биологическое разнообразие Шумерлинского муниципального округа"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Ч330000000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Ч330300000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Реализация мероприятий по сохранению биологического разнообразия и развитию экологического туризма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Ч330400000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88,6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"Развитие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водохозяйственного комплекса  Шумерлинского муниципального  комплекса"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Ч340000000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F652A1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Восстановление и экологическая реабилитация водных объектов</w:t>
            </w:r>
          </w:p>
        </w:tc>
        <w:tc>
          <w:tcPr>
            <w:tcW w:w="709" w:type="dxa"/>
            <w:vMerge w:val="restart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Ч340200000</w:t>
            </w:r>
          </w:p>
        </w:tc>
        <w:tc>
          <w:tcPr>
            <w:tcW w:w="2126" w:type="dxa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113,5</w:t>
            </w:r>
          </w:p>
        </w:tc>
      </w:tr>
      <w:tr w:rsidR="00F652A1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F652A1" w:rsidRPr="000432B3" w:rsidRDefault="00F652A1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F652A1" w:rsidRPr="000432B3" w:rsidRDefault="00F652A1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C58CE">
        <w:tc>
          <w:tcPr>
            <w:tcW w:w="850" w:type="dxa"/>
            <w:vMerge w:val="restart"/>
            <w:tcBorders>
              <w:left w:val="nil"/>
            </w:tcBorders>
          </w:tcPr>
          <w:p w:rsidR="00750C4C" w:rsidRPr="000432B3" w:rsidRDefault="00750C4C" w:rsidP="00750C4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7" w:type="dxa"/>
            <w:vMerge w:val="restart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50C4C">
              <w:rPr>
                <w:rFonts w:ascii="Times New Roman" w:hAnsi="Times New Roman"/>
                <w:sz w:val="20"/>
                <w:szCs w:val="20"/>
                <w:lang w:eastAsia="ru-RU"/>
              </w:rPr>
              <w:t>"Повышение эксплуатационной надежности гидротехнических сооружений, в том числе бесхозяйных</w:t>
            </w:r>
          </w:p>
        </w:tc>
        <w:tc>
          <w:tcPr>
            <w:tcW w:w="709" w:type="dxa"/>
            <w:vMerge w:val="restart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Ч340200000</w:t>
            </w:r>
          </w:p>
        </w:tc>
        <w:tc>
          <w:tcPr>
            <w:tcW w:w="212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C58CE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C58CE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C58CE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750C4C" w:rsidRPr="000432B3" w:rsidTr="003C58CE">
        <w:tc>
          <w:tcPr>
            <w:tcW w:w="850" w:type="dxa"/>
            <w:vMerge/>
            <w:tcBorders>
              <w:left w:val="nil"/>
            </w:tcBorders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750C4C" w:rsidRPr="000432B3" w:rsidRDefault="00750C4C" w:rsidP="003C58CE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750C4C" w:rsidRPr="000432B3" w:rsidRDefault="00750C4C" w:rsidP="003C58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Подпрограмма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"Обращение с отходами, в том числе с твердыми коммунальными отходами, на территории Шумерлинского муниципального округа "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Ч360000000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DD525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485,4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DD525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DD5258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</w:p>
        </w:tc>
        <w:tc>
          <w:tcPr>
            <w:tcW w:w="2047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9F2C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9F2C90">
              <w:rPr>
                <w:rFonts w:ascii="Times New Roman" w:hAnsi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276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Ч360200000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485,4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9F2C90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276" w:type="dxa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 w:val="restart"/>
            <w:tcBorders>
              <w:left w:val="nil"/>
            </w:tcBorders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ое мероприятие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2047" w:type="dxa"/>
            <w:vMerge w:val="restart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Мероприятия по </w:t>
            </w:r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обеспечению ртутной безопасности: сбор и </w:t>
            </w:r>
            <w:proofErr w:type="spellStart"/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t>демеркуризация</w:t>
            </w:r>
            <w:proofErr w:type="spellEnd"/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ртутьсодержащих отходов"</w:t>
            </w:r>
          </w:p>
        </w:tc>
        <w:tc>
          <w:tcPr>
            <w:tcW w:w="709" w:type="dxa"/>
            <w:vMerge w:val="restart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903</w:t>
            </w:r>
          </w:p>
        </w:tc>
        <w:tc>
          <w:tcPr>
            <w:tcW w:w="1276" w:type="dxa"/>
            <w:vMerge w:val="restart"/>
          </w:tcPr>
          <w:p w:rsidR="003557DA" w:rsidRPr="000432B3" w:rsidRDefault="00D14BCE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Ч3602S4180</w:t>
            </w: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D14BCE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846CFD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 w:val="restart"/>
            <w:tcBorders>
              <w:left w:val="nil"/>
            </w:tcBorders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1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2047" w:type="dxa"/>
            <w:vMerge w:val="restart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57DA">
              <w:rPr>
                <w:rFonts w:ascii="Times New Roman" w:hAnsi="Times New Roman"/>
                <w:sz w:val="20"/>
                <w:szCs w:val="20"/>
                <w:lang w:eastAsia="ru-RU"/>
              </w:rPr>
              <w:t>«Обеспечение контейнерами и бункерами для твердых коммунальных отходов»</w:t>
            </w:r>
          </w:p>
        </w:tc>
        <w:tc>
          <w:tcPr>
            <w:tcW w:w="709" w:type="dxa"/>
            <w:vMerge w:val="restart"/>
          </w:tcPr>
          <w:p w:rsidR="003557DA" w:rsidRPr="000432B3" w:rsidRDefault="003557DA" w:rsidP="009F2C9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  <w:r w:rsidR="009F2C90">
              <w:rPr>
                <w:rFonts w:ascii="Times New Roman" w:hAnsi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276" w:type="dxa"/>
            <w:vMerge w:val="restart"/>
          </w:tcPr>
          <w:p w:rsidR="003557DA" w:rsidRPr="00D14BCE" w:rsidRDefault="003557DA" w:rsidP="00D14BC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Ч3602</w:t>
            </w:r>
            <w:r w:rsidR="00D14BCE">
              <w:rPr>
                <w:rFonts w:ascii="Times New Roman" w:hAnsi="Times New Roman"/>
                <w:sz w:val="20"/>
                <w:szCs w:val="20"/>
                <w:lang w:val="en-US" w:eastAsia="ru-RU"/>
              </w:rPr>
              <w:t>S4180</w:t>
            </w: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485,4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461,1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DD5258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24,3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A76EB9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3557DA" w:rsidRPr="000432B3" w:rsidTr="001F06FA">
        <w:tc>
          <w:tcPr>
            <w:tcW w:w="850" w:type="dxa"/>
            <w:vMerge/>
            <w:tcBorders>
              <w:left w:val="nil"/>
            </w:tcBorders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3557DA" w:rsidRPr="000432B3" w:rsidRDefault="003557DA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3557DA" w:rsidRPr="000432B3" w:rsidRDefault="003557DA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 w:val="restart"/>
            <w:tcBorders>
              <w:left w:val="nil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Основное мероприятие 2</w:t>
            </w:r>
          </w:p>
        </w:tc>
        <w:tc>
          <w:tcPr>
            <w:tcW w:w="2047" w:type="dxa"/>
            <w:vMerge w:val="restart"/>
          </w:tcPr>
          <w:p w:rsidR="000432B3" w:rsidRPr="000432B3" w:rsidRDefault="00750C4C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Ликвидация </w:t>
            </w:r>
            <w:r w:rsidR="000432B3"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мест несанкционированного размещения отходов</w:t>
            </w:r>
          </w:p>
        </w:tc>
        <w:tc>
          <w:tcPr>
            <w:tcW w:w="709" w:type="dxa"/>
            <w:vMerge w:val="restart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276" w:type="dxa"/>
            <w:vMerge w:val="restart"/>
          </w:tcPr>
          <w:p w:rsidR="000432B3" w:rsidRPr="000432B3" w:rsidRDefault="00D14BCE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14BCE">
              <w:rPr>
                <w:rFonts w:ascii="Times New Roman" w:hAnsi="Times New Roman"/>
                <w:sz w:val="20"/>
                <w:szCs w:val="20"/>
                <w:lang w:eastAsia="ru-RU"/>
              </w:rPr>
              <w:t>Ч3602S4180</w:t>
            </w: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Бюджет Шумерлинского </w:t>
            </w: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муниципального округа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87778D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0432B3" w:rsidRPr="000432B3" w:rsidTr="000432B3">
        <w:tc>
          <w:tcPr>
            <w:tcW w:w="850" w:type="dxa"/>
            <w:vMerge/>
            <w:tcBorders>
              <w:left w:val="nil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047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6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9" w:type="dxa"/>
            <w:gridSpan w:val="3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0432B3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both"/>
        <w:rPr>
          <w:rFonts w:ascii="Calibri" w:hAnsi="Calibri" w:cs="Calibri"/>
          <w:sz w:val="22"/>
          <w:szCs w:val="20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Batang" w:hAnsi="Times New Roman"/>
          <w:b/>
          <w:bCs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Batang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0432B3" w:rsidRPr="000432B3" w:rsidRDefault="000432B3" w:rsidP="000432B3">
      <w:pPr>
        <w:rPr>
          <w:rFonts w:asciiTheme="minorHAnsi" w:eastAsiaTheme="minorHAnsi" w:hAnsiTheme="minorHAnsi" w:cstheme="minorBidi"/>
          <w:sz w:val="22"/>
          <w:szCs w:val="22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lastRenderedPageBreak/>
        <w:t>Приложение № 3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jc w:val="center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6781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Обеспечение экологической безопасности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Паспорт подпрограммы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</w:tcPr>
          <w:p w:rsidR="000432B3" w:rsidRPr="000432B3" w:rsidRDefault="000432B3" w:rsidP="00B333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отдел сельского хозяйства и </w:t>
            </w:r>
            <w:r w:rsidR="00B33367">
              <w:rPr>
                <w:rFonts w:ascii="Times New Roman" w:eastAsiaTheme="minorHAnsi" w:hAnsi="Times New Roman" w:cstheme="minorBidi"/>
                <w:sz w:val="24"/>
                <w:szCs w:val="24"/>
              </w:rPr>
              <w:t>туризма</w:t>
            </w: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 программы</w:t>
            </w:r>
          </w:p>
        </w:tc>
        <w:tc>
          <w:tcPr>
            <w:tcW w:w="5670" w:type="dxa"/>
            <w:hideMark/>
          </w:tcPr>
          <w:p w:rsidR="000432B3" w:rsidRPr="000432B3" w:rsidRDefault="00B33367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отдел образования и </w:t>
            </w:r>
            <w:r w:rsidR="005A20A0">
              <w:rPr>
                <w:rFonts w:ascii="Times New Roman" w:hAnsi="Times New Roman"/>
                <w:sz w:val="24"/>
                <w:szCs w:val="24"/>
                <w:lang w:eastAsia="ru-RU"/>
              </w:rPr>
              <w:t>спорта</w:t>
            </w:r>
            <w:r w:rsidR="000432B3"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 w:cs="Calibri"/>
                <w:sz w:val="24"/>
                <w:szCs w:val="24"/>
                <w:lang w:eastAsia="ru-RU"/>
              </w:rPr>
              <w:t>сектор культуры и архивного дела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Управление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повышение экологической безопасности: обеспечение защиты природной среды и жизнедеятельности человека от негативного воздействия хозяйственной и иной деятельности;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обеспечение снижения негативного воздействия хозяйственной и иной деятельности на окружающую среду;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экологической культуры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к 2036 году: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экологической безопасности и улучшение состояния окружающей природной среды на 55%;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экологической культуры путем проведения бесед, лекций, мероприятий, акций до 18 ед. в год.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Этапы и сроки реализации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Объемы финансирования подпрограммы с разбивкой по годам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3344,8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2263,5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7778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="008D258E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1410,0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8D258E">
              <w:rPr>
                <w:rFonts w:ascii="Times New Roman" w:hAnsi="Times New Roman"/>
                <w:sz w:val="24"/>
                <w:szCs w:val="24"/>
                <w:lang w:eastAsia="ru-RU"/>
              </w:rPr>
              <w:t>815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108</w:t>
            </w:r>
            <w:r w:rsidR="000B6C4D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 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Шумерлинского муниципального округа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3344,8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2263,5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2023 году – 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3572F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9F2C90">
              <w:rPr>
                <w:rFonts w:ascii="Times New Roman" w:hAnsi="Times New Roman"/>
                <w:sz w:val="24"/>
                <w:szCs w:val="24"/>
                <w:lang w:eastAsia="ru-RU"/>
              </w:rPr>
              <w:t>1410,0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8D258E">
              <w:rPr>
                <w:rFonts w:ascii="Times New Roman" w:hAnsi="Times New Roman"/>
                <w:sz w:val="24"/>
                <w:szCs w:val="24"/>
                <w:lang w:eastAsia="ru-RU"/>
              </w:rPr>
              <w:t>815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1081,3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создание условий для обеспечения благоприятных экологических условий для жизни населения;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уменьшение негативного воздействия на окружающую среду;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Theme="minorHAnsi" w:hAnsi="Times New Roman"/>
                <w:sz w:val="24"/>
                <w:szCs w:val="24"/>
              </w:rPr>
              <w:t>повышение экологической культуры.</w:t>
            </w: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I. Приоритеты и цель подпрограммы, о</w:t>
      </w:r>
      <w:r w:rsidRPr="000432B3">
        <w:rPr>
          <w:rFonts w:ascii="Times New Roman" w:eastAsia="Times New Roman" w:hAnsi="Times New Roman"/>
          <w:b/>
          <w:sz w:val="24"/>
          <w:szCs w:val="24"/>
        </w:rPr>
        <w:t>бщая характеристика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участия органов местного самоуправления Шумерлинского муниципального округа в реализации подпрограммы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Одним из приоритетов осуществления деятельности  органов самоуправления Шумерлинского муниципального округа является повышение качества жизни населения Шумерлинского муниципального округа посредством  рационального управления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в области охраны окружающей среды и обеспечения экологической безопасности, обеспечения защиты природы от загрязнения.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Социально-экономическая эффективность подпрограммы выражается в снижении негативного воздействия хозяйственной и иной деятельности на компоненты окружающей среды, в защите права населения Шумерлинского муниципального округа на благоприятную окружающую среду.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Основной целью подпрограммы является повышение уровня 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экологической безопасности и улучшение состояния окружающей среды.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Достижению поставленной в подпрограмме цели способствует решение следующих задач: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снижение негативного воздействия хозяйственной и иной деятельности на окружающую среду;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формирование экологической культуры.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еречень и сведения о целевых индикаторах и показателях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расшифровкой плановых значений по годам ее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7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Целевыми индикатором и показателем подпрограммы является: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повышение уровня экологической безопасности и улучшение состояния окружающей природной среды на 55%;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формирование экологической культуры путем проведения бесед, лекций, мероприятий, акций до 18 ед. в год.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результате реализации мероприятия подпрограммы ожидается:</w:t>
      </w:r>
      <w:r w:rsidR="008D258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достижение к 2036 году следующих целевых индикаторов и показателей: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создать благоприятные экологические условия для жизни населения;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уменьшить негативное воздействие на окружающую среду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 Х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арактеристики основных мероприятий, мероприятий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Основные мероприятия подпрограммы направлены на реализацию поставленных целей и задач подпрограммы и Муниципальной программы в целом. Основные мероприятия подпрограммы подразделяются на отдельные мероприятия, реализация которых позволит обеспечить достижение целевых индикаторов и показателей эффективности подпрограммы.</w:t>
      </w:r>
    </w:p>
    <w:p w:rsidR="000432B3" w:rsidRPr="000432B3" w:rsidRDefault="000432B3" w:rsidP="000432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Подпрограмма предусматривает реализацию </w:t>
      </w:r>
      <w:r w:rsidR="008B61C2">
        <w:rPr>
          <w:rFonts w:ascii="Times New Roman" w:eastAsia="Times New Roman" w:hAnsi="Times New Roman"/>
          <w:sz w:val="24"/>
          <w:szCs w:val="24"/>
        </w:rPr>
        <w:t>три</w:t>
      </w:r>
      <w:r w:rsidRPr="000432B3">
        <w:rPr>
          <w:rFonts w:ascii="Times New Roman" w:eastAsia="Times New Roman" w:hAnsi="Times New Roman"/>
          <w:sz w:val="24"/>
          <w:szCs w:val="24"/>
        </w:rPr>
        <w:t xml:space="preserve"> основных мероприятий:</w:t>
      </w:r>
    </w:p>
    <w:p w:rsidR="008D258E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>
        <w:rPr>
          <w:rFonts w:ascii="Times New Roman" w:hAnsi="Times New Roman"/>
          <w:b/>
          <w:sz w:val="24"/>
          <w:szCs w:val="24"/>
          <w:lang w:eastAsia="ru-RU"/>
        </w:rPr>
        <w:t>1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«</w:t>
      </w:r>
      <w:r w:rsidRPr="009E0336">
        <w:rPr>
          <w:rFonts w:ascii="Times New Roman" w:eastAsiaTheme="minorHAnsi" w:hAnsi="Times New Roman" w:cstheme="minorBidi"/>
          <w:sz w:val="24"/>
          <w:szCs w:val="24"/>
        </w:rPr>
        <w:t xml:space="preserve">"Мероприятия, направленные на снижение негативного </w:t>
      </w:r>
      <w:r w:rsidRPr="009E0336">
        <w:rPr>
          <w:rFonts w:ascii="Times New Roman" w:eastAsiaTheme="minorHAnsi" w:hAnsi="Times New Roman" w:cstheme="minorBidi"/>
          <w:sz w:val="24"/>
          <w:szCs w:val="24"/>
        </w:rPr>
        <w:lastRenderedPageBreak/>
        <w:t>воздействия хозяйственной и иной деятельности на окружающую среду"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» будет способствовать сохранению и поддержанию благоприятной окружающей среды и экологической безопасности населения.</w:t>
      </w:r>
    </w:p>
    <w:p w:rsidR="008D258E" w:rsidRPr="001D2CDA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F06FA">
        <w:rPr>
          <w:rFonts w:ascii="Times New Roman" w:eastAsiaTheme="minorHAnsi" w:hAnsi="Times New Roman" w:cstheme="minorBidi"/>
          <w:b/>
          <w:sz w:val="24"/>
          <w:szCs w:val="24"/>
        </w:rPr>
        <w:t>Основное мероприятие 2.</w:t>
      </w:r>
      <w:r w:rsidRPr="001519CD">
        <w:rPr>
          <w:rFonts w:ascii="Times New Roman" w:eastAsiaTheme="minorHAnsi" w:hAnsi="Times New Roman" w:cstheme="minorBidi"/>
          <w:sz w:val="24"/>
          <w:szCs w:val="24"/>
        </w:rPr>
        <w:t xml:space="preserve"> «Мероприятия, направленные на формирование экологической культуры" позволят повысить уровень информированности, заинтересованности населения в сохранении и поддержании благоприятной окружающей среды и экологической безопасности.</w:t>
      </w:r>
    </w:p>
    <w:p w:rsidR="008D258E" w:rsidRPr="001D2CDA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Theme="minorHAnsi" w:hAnsi="Times New Roman" w:cstheme="minorBidi"/>
          <w:sz w:val="24"/>
          <w:szCs w:val="24"/>
        </w:rPr>
      </w:pPr>
      <w:r w:rsidRPr="001D2CDA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</w:t>
      </w:r>
      <w:r>
        <w:rPr>
          <w:rFonts w:ascii="Times New Roman" w:hAnsi="Times New Roman"/>
          <w:b/>
          <w:sz w:val="24"/>
          <w:szCs w:val="24"/>
          <w:lang w:eastAsia="ru-RU"/>
        </w:rPr>
        <w:t>3</w:t>
      </w:r>
      <w:r w:rsidRPr="001D2CDA"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1D2CDA">
        <w:rPr>
          <w:rFonts w:ascii="Times New Roman" w:eastAsiaTheme="minorHAnsi" w:hAnsi="Times New Roman" w:cstheme="minorBidi"/>
          <w:b/>
          <w:sz w:val="24"/>
          <w:szCs w:val="24"/>
        </w:rPr>
        <w:t xml:space="preserve"> «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Развитие зелёного фонда в </w:t>
      </w:r>
      <w:r>
        <w:rPr>
          <w:rFonts w:ascii="Times New Roman" w:eastAsiaTheme="minorHAnsi" w:hAnsi="Times New Roman" w:cstheme="minorBidi"/>
          <w:sz w:val="24"/>
          <w:szCs w:val="24"/>
        </w:rPr>
        <w:t>населенных пунктах муниципального округа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 xml:space="preserve">» </w:t>
      </w:r>
      <w:r w:rsidRPr="001D2CDA">
        <w:rPr>
          <w:rFonts w:ascii="Times New Roman" w:hAnsi="Times New Roman"/>
          <w:sz w:val="24"/>
          <w:szCs w:val="24"/>
        </w:rPr>
        <w:t xml:space="preserve">способствует увеличению площади </w:t>
      </w:r>
      <w:r>
        <w:rPr>
          <w:rFonts w:ascii="Times New Roman" w:hAnsi="Times New Roman"/>
          <w:sz w:val="24"/>
          <w:szCs w:val="24"/>
        </w:rPr>
        <w:t xml:space="preserve">и улучшению состояния </w:t>
      </w:r>
      <w:r w:rsidRPr="001D2CDA">
        <w:rPr>
          <w:rFonts w:ascii="Times New Roman" w:hAnsi="Times New Roman"/>
          <w:sz w:val="24"/>
          <w:szCs w:val="24"/>
        </w:rPr>
        <w:t>зеленых насаждений, сохранению и восстановлению природной среды</w:t>
      </w:r>
      <w:r w:rsidRPr="001D2CDA">
        <w:rPr>
          <w:rFonts w:ascii="Times New Roman" w:eastAsiaTheme="minorHAnsi" w:hAnsi="Times New Roman" w:cstheme="minorBidi"/>
          <w:sz w:val="24"/>
          <w:szCs w:val="24"/>
        </w:rPr>
        <w:t>.</w:t>
      </w:r>
    </w:p>
    <w:p w:rsidR="008D258E" w:rsidRPr="000432B3" w:rsidRDefault="008D258E" w:rsidP="008D258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Подпрограмма реализуется в период с 2022 по 2035 год в три этапа:</w:t>
      </w: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1 этап – 2022–2025 годы;</w:t>
      </w: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2 этап – 2026–2030 годы;</w:t>
      </w:r>
    </w:p>
    <w:p w:rsidR="000432B3" w:rsidRPr="000432B3" w:rsidRDefault="000432B3" w:rsidP="000432B3">
      <w:pPr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2031–2035 годы.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IV. Обоснование объема финансовых ресурсов,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proofErr w:type="gramEnd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Общий объем финансирования подпрограммы в 2022–2035 годах предусмотрен в размере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3344,8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2263,5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средства федерального бюджета – 0,0тыс. рублей,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2022 году – 0,0тыс.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DD525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0,0тыс.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 w:rsidR="00C50083">
        <w:rPr>
          <w:rFonts w:ascii="Times New Roman" w:eastAsia="Times New Roman" w:hAnsi="Times New Roman"/>
          <w:sz w:val="24"/>
          <w:szCs w:val="24"/>
          <w:lang w:eastAsia="ru-RU"/>
        </w:rPr>
        <w:t>815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1081,3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из них: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республиканского бюджета Чувашской Республики – 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br/>
        <w:t>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1 этап – 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2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средства бюджета Шумерли</w:t>
      </w:r>
      <w:r w:rsidR="00C50083">
        <w:rPr>
          <w:rFonts w:ascii="Times New Roman" w:eastAsia="Times New Roman" w:hAnsi="Times New Roman"/>
          <w:sz w:val="24"/>
          <w:szCs w:val="24"/>
          <w:lang w:eastAsia="ru-RU"/>
        </w:rPr>
        <w:t>нс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 xml:space="preserve">кого муниципального округа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3344,8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C5008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6652D6">
        <w:rPr>
          <w:rFonts w:ascii="Times New Roman" w:eastAsia="Times New Roman" w:hAnsi="Times New Roman"/>
          <w:sz w:val="24"/>
          <w:szCs w:val="24"/>
          <w:lang w:eastAsia="ru-RU"/>
        </w:rPr>
        <w:t>2263,5</w:t>
      </w:r>
      <w:r w:rsidR="000432B3"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2023 году – 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3572F6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9F2C90">
        <w:rPr>
          <w:rFonts w:ascii="Times New Roman" w:eastAsia="Times New Roman" w:hAnsi="Times New Roman"/>
          <w:sz w:val="24"/>
          <w:szCs w:val="24"/>
          <w:lang w:eastAsia="ru-RU"/>
        </w:rPr>
        <w:t>14</w:t>
      </w:r>
      <w:r w:rsidR="00DD5258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C50083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,0 тыс. рублей;</w:t>
      </w:r>
    </w:p>
    <w:p w:rsidR="000432B3" w:rsidRPr="000432B3" w:rsidRDefault="00C5008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2025 году – 815</w:t>
      </w:r>
      <w:r w:rsidR="000432B3" w:rsidRPr="000432B3">
        <w:rPr>
          <w:rFonts w:ascii="Times New Roman" w:eastAsia="Times New Roman" w:hAnsi="Times New Roman"/>
          <w:sz w:val="24"/>
          <w:szCs w:val="24"/>
          <w:lang w:eastAsia="ru-RU"/>
        </w:rPr>
        <w:t>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B61C2">
        <w:rPr>
          <w:rFonts w:ascii="Times New Roman" w:eastAsia="Times New Roman" w:hAnsi="Times New Roman"/>
          <w:sz w:val="24"/>
          <w:szCs w:val="24"/>
          <w:lang w:eastAsia="ru-RU"/>
        </w:rPr>
        <w:t>1081,3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средства внебюджетных источников – 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1 этап – 0,0 тыс. рублей, в том числе: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в 2022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2 этап – 0,0 тыс. рублей;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подпрограмме.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муниципального бюджета Шумерлинского муниципального округа.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  <w:sectPr w:rsidR="000432B3" w:rsidRPr="000432B3" w:rsidSect="000432B3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spacing w:after="0" w:line="240" w:lineRule="auto"/>
        <w:ind w:left="10080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t xml:space="preserve">Приложение </w:t>
      </w: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t>к подпрограмме «Обеспечение экологической безопасности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</w:t>
      </w: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softHyphen/>
        <w:t>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rPr>
          <w:rFonts w:ascii="Times New Roman" w:eastAsia="Times New Roman" w:hAnsi="Times New Roman"/>
          <w:sz w:val="22"/>
          <w:szCs w:val="22"/>
          <w:lang w:eastAsia="ru-RU"/>
        </w:rPr>
      </w:pPr>
    </w:p>
    <w:p w:rsidR="000432B3" w:rsidRPr="000432B3" w:rsidRDefault="000432B3" w:rsidP="000432B3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реализации подпрограммы «Обеспечение экологической безопасности на территории Шумерлинского муниципального округа»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муниципальной  программы Шумерлинского муниципального округа «Развитие потенциала природно-сырьевых ресурсов и обеспечение экологической безопасности» за счет всех источников финансирования</w:t>
      </w:r>
    </w:p>
    <w:p w:rsidR="000432B3" w:rsidRPr="000432B3" w:rsidRDefault="000432B3" w:rsidP="000432B3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29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783"/>
        <w:gridCol w:w="507"/>
        <w:gridCol w:w="1956"/>
      </w:tblGrid>
      <w:tr w:rsidR="000432B3" w:rsidRPr="000432B3" w:rsidTr="000432B3">
        <w:trPr>
          <w:trHeight w:val="184"/>
        </w:trPr>
        <w:tc>
          <w:tcPr>
            <w:tcW w:w="1002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2023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2024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2025</w:t>
            </w:r>
          </w:p>
        </w:tc>
        <w:tc>
          <w:tcPr>
            <w:tcW w:w="783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2026–2030</w:t>
            </w:r>
          </w:p>
        </w:tc>
        <w:tc>
          <w:tcPr>
            <w:tcW w:w="507" w:type="dxa"/>
            <w:shd w:val="clear" w:color="auto" w:fill="auto"/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2031–2035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339" w:type="dxa"/>
        <w:tblInd w:w="-294" w:type="dxa"/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783"/>
        <w:gridCol w:w="507"/>
        <w:gridCol w:w="1956"/>
      </w:tblGrid>
      <w:tr w:rsidR="000432B3" w:rsidRPr="000432B3" w:rsidTr="008B61C2">
        <w:trPr>
          <w:tblHeader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«Обеспечение экологической без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softHyphen/>
              <w:t xml:space="preserve">опасности на территории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обеспечение снижения негативного воздействия хозяйственной и иной деятельности на окружающую среду;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формирование экологической культуры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ind w:firstLine="363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r w:rsid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 Шумерлинского муниципального округа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соисполнители, участники-</w:t>
            </w:r>
          </w:p>
          <w:p w:rsidR="000432B3" w:rsidRPr="000432B3" w:rsidRDefault="002816B7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отдел образования и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спорта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 w:cs="Calibri"/>
                <w:sz w:val="16"/>
                <w:szCs w:val="16"/>
                <w:lang w:eastAsia="ru-RU"/>
              </w:rPr>
              <w:t>сектор культуры и архивного дела администрации Шумерлинского</w:t>
            </w:r>
            <w:r w:rsidRPr="000432B3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0432B3">
              <w:rPr>
                <w:rFonts w:ascii="Times New Roman" w:hAnsi="Times New Roman" w:cs="Calibri"/>
                <w:sz w:val="16"/>
                <w:szCs w:val="16"/>
                <w:lang w:eastAsia="ru-RU"/>
              </w:rPr>
              <w:t>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округа;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Ч320000000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3</w:t>
            </w:r>
            <w:r w:rsidR="008B61C2">
              <w:rPr>
                <w:rFonts w:ascii="Times New Roman" w:eastAsiaTheme="minorHAnsi" w:hAnsi="Times New Roman"/>
                <w:b/>
                <w:sz w:val="18"/>
                <w:szCs w:val="18"/>
              </w:rPr>
              <w:t>8</w:t>
            </w: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,5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14</w:t>
            </w:r>
            <w:r w:rsidR="00DD5258">
              <w:rPr>
                <w:rFonts w:ascii="Times New Roman" w:eastAsiaTheme="minorHAnsi" w:hAnsi="Times New Roman"/>
                <w:b/>
                <w:sz w:val="18"/>
                <w:szCs w:val="18"/>
              </w:rPr>
              <w:t>1</w:t>
            </w:r>
            <w:r w:rsidR="00C50083">
              <w:rPr>
                <w:rFonts w:ascii="Times New Roman" w:eastAsiaTheme="minorHAnsi" w:hAnsi="Times New Roman"/>
                <w:b/>
                <w:sz w:val="18"/>
                <w:szCs w:val="18"/>
              </w:rPr>
              <w:t>0</w:t>
            </w:r>
            <w:r w:rsidR="000432B3"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C50083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815</w:t>
            </w:r>
            <w:r w:rsidR="000432B3"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b/>
                <w:sz w:val="18"/>
                <w:szCs w:val="18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8B61C2">
            <w:pPr>
              <w:jc w:val="both"/>
              <w:rPr>
                <w:rFonts w:ascii="Times New Roman" w:eastAsiaTheme="minorHAnsi" w:hAnsi="Times New Roman"/>
                <w:b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b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6652D6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3</w:t>
            </w:r>
            <w:r w:rsidR="006652D6">
              <w:rPr>
                <w:rFonts w:ascii="Times New Roman" w:eastAsiaTheme="minorHAnsi" w:hAnsi="Times New Roman"/>
                <w:sz w:val="18"/>
                <w:szCs w:val="18"/>
              </w:rPr>
              <w:t>8</w:t>
            </w:r>
            <w:r w:rsidR="000432B3" w:rsidRPr="000432B3">
              <w:rPr>
                <w:rFonts w:ascii="Times New Roman" w:eastAsiaTheme="minorHAnsi" w:hAnsi="Times New Roman"/>
                <w:sz w:val="18"/>
                <w:szCs w:val="18"/>
              </w:rPr>
              <w:t>,</w:t>
            </w:r>
            <w:r>
              <w:rPr>
                <w:rFonts w:ascii="Times New Roman" w:eastAsiaTheme="minorHAnsi" w:hAnsi="Times New Roman"/>
                <w:sz w:val="18"/>
                <w:szCs w:val="18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14</w:t>
            </w:r>
            <w:r w:rsidR="00DD5258">
              <w:rPr>
                <w:rFonts w:ascii="Times New Roman" w:eastAsiaTheme="minorHAnsi" w:hAnsi="Times New Roman"/>
                <w:sz w:val="18"/>
                <w:szCs w:val="18"/>
              </w:rPr>
              <w:t>1</w:t>
            </w:r>
            <w:r w:rsidR="00C50083">
              <w:rPr>
                <w:rFonts w:ascii="Times New Roman" w:eastAsiaTheme="minorHAnsi" w:hAnsi="Times New Roman"/>
                <w:sz w:val="18"/>
                <w:szCs w:val="18"/>
              </w:rPr>
              <w:t>0</w:t>
            </w:r>
            <w:r w:rsidR="000432B3" w:rsidRPr="000432B3">
              <w:rPr>
                <w:rFonts w:ascii="Times New Roman" w:eastAsiaTheme="minorHAnsi" w:hAnsi="Times New Roman"/>
                <w:sz w:val="18"/>
                <w:szCs w:val="18"/>
              </w:rPr>
              <w:t>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C5008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815</w:t>
            </w:r>
            <w:r w:rsidR="000432B3" w:rsidRPr="000432B3">
              <w:rPr>
                <w:rFonts w:ascii="Times New Roman" w:eastAsiaTheme="minorHAnsi" w:hAnsi="Times New Roman"/>
                <w:sz w:val="18"/>
                <w:szCs w:val="18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>
              <w:rPr>
                <w:rFonts w:ascii="Times New Roman" w:eastAsiaTheme="minorHAnsi" w:hAnsi="Times New Roman"/>
                <w:sz w:val="18"/>
                <w:szCs w:val="18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Theme="minorHAnsi" w:hAnsi="Times New Roman"/>
                <w:sz w:val="18"/>
                <w:szCs w:val="18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8"/>
                <w:szCs w:val="18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33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«Повышение уровня экологической безопасности и улучшение состояния окружающей среды»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сельского хозяйства и туризма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 Шумерлинского муниципального округа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152F07" w:rsidP="00EA6101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52F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Ч32017</w:t>
            </w:r>
            <w:r w:rsidR="00EA610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9357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8B61C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  <w:r w:rsidR="008B61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  <w:r w:rsidR="00DD525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F081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815,0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572F6" w:rsidP="008B61C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  <w:r w:rsidR="008B61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9F2C90" w:rsidP="00DD5258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  <w:r w:rsidR="00DD5258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r w:rsidR="008F0814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8F081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815,1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1081,3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повышение уровня экологической безопасности и улучшение состояния окружающей природной среды;%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3572F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572F6">
              <w:rPr>
                <w:rFonts w:ascii="Times New Roman" w:hAnsi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="00750C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Мероприятия, направленные на формирование экологической культуры на окружающую среду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1F06FA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повыс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ят</w:t>
            </w: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уровень информированности, заинтересованности населения в сохранении и поддержании благоприятной окружающей среды и экологической безопасности.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1F06FA" w:rsidRDefault="000432B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Ч320</w:t>
            </w:r>
            <w:r w:rsidR="001F06FA"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17935Э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8B61C2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4F4C1C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C5008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</w:t>
            </w:r>
            <w:r w:rsidR="00750C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формирование экологической культуры путем проведения бесед, лекций, мероприятий, акций, ед.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C50083" w:rsidRPr="000432B3" w:rsidTr="008B61C2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C5008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 w:rsidR="00750C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1F06FA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«Развитие зелёного фонда в населенных пунктах муниципального округа»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1F06FA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способствует увеличению площади и улучшени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ю состояния зеленых насаждений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Управления по благоустройству и развитию территорий администрации Шумерлинского муниципального округа</w:t>
            </w:r>
          </w:p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Ч320</w:t>
            </w:r>
            <w:r w:rsid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17935Э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8B61C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4F4C1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DD5258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DD5258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A03504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50083" w:rsidRPr="000432B3" w:rsidTr="008B61C2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Целевой  индикатор  и показатель подпрограммы, увязанные с основным мероприятием</w:t>
            </w:r>
            <w:r w:rsid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3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1F06FA" w:rsidP="00B8002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сохранени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и восстановлени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</w:t>
            </w:r>
            <w:r w:rsidRPr="001F06FA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природной среды</w:t>
            </w:r>
            <w:r w:rsidR="00B8002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за счет улучшения здоровья зеленых насаждений</w:t>
            </w:r>
            <w:r w:rsidR="00C5008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B8002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1F06FA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C50083" w:rsidP="00B8002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32B3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  <w:r w:rsidR="00B80023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0083" w:rsidRPr="000432B3" w:rsidRDefault="00B8002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50083" w:rsidRPr="000432B3" w:rsidRDefault="00C50083" w:rsidP="001F06F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0432B3" w:rsidRPr="000432B3" w:rsidRDefault="000432B3" w:rsidP="000432B3">
      <w:pPr>
        <w:tabs>
          <w:tab w:val="right" w:pos="14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_________________</w:t>
      </w:r>
      <w:r w:rsidRPr="000432B3">
        <w:rPr>
          <w:rFonts w:ascii="Times New Roman" w:eastAsia="Times New Roman" w:hAnsi="Times New Roman"/>
          <w:sz w:val="16"/>
          <w:szCs w:val="16"/>
        </w:rPr>
        <w:tab/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t>Приложение № 4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«Биологическое разнообразие Шумерлинского муниципального округа»</w:t>
      </w:r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Паспорт подпрограммы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5670" w:type="dxa"/>
          </w:tcPr>
          <w:p w:rsidR="000432B3" w:rsidRPr="000432B3" w:rsidRDefault="000432B3" w:rsidP="00AD7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отдел сельского хозяйства и </w:t>
            </w:r>
            <w:r w:rsidR="00AD74BB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>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сохранение биологического разнообразия;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</w:rPr>
              <w:t>сохранение и развитие особо охраняемых природных территорий регионального значения;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</w:rPr>
              <w:t>создание условий для обеспечения охраны объектов животного мира, экотуризма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spacing w:after="0" w:line="247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достижение к 2036 году следующих целевых индикаторов и показателей:</w:t>
            </w:r>
          </w:p>
          <w:p w:rsidR="000432B3" w:rsidRPr="000432B3" w:rsidRDefault="000432B3" w:rsidP="000432B3">
            <w:pPr>
              <w:autoSpaceDE w:val="0"/>
              <w:autoSpaceDN w:val="0"/>
              <w:spacing w:after="0" w:line="247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 - 6,</w:t>
            </w:r>
            <w:r w:rsidR="00D60BF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%;</w:t>
            </w:r>
          </w:p>
          <w:p w:rsidR="000432B3" w:rsidRPr="000432B3" w:rsidRDefault="000432B3" w:rsidP="000432B3">
            <w:pPr>
              <w:autoSpaceDE w:val="0"/>
              <w:autoSpaceDN w:val="0"/>
              <w:spacing w:after="0" w:line="247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экокластеров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для привлечения дополнительных инвестиций в развитие  Шумерлинского муниципального округа,  1 ед.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Этапы и сроки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Объемы финансирования подпрограммы  с разбивкой по годам реализации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88,6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Шумерлинского муниципального округа – </w:t>
            </w:r>
            <w:r w:rsidR="008B61C2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 этап –88,6 тыс. рублей;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–0,0тыс. рублей, 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содействие в повышение численности ценных видов охотничьих ресурсов, редких и находящихся под угрозой исчезновения объектов животного и растительного мира;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увеличение площади особо охраняемых природных территорий местного значения и обеспечение соблюдения режима их особой охраны;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экотуризма.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3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Раздел I. Приоритеты и цели подпрограммы, о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бщая характеристика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участия в реализации подпрограммы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Одним из приоритетов подпрограммы является обеспечение сохранения видового разнообразия в естественной среде обитания.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Социально-экономическая эффективность подпрограммы выражается в обеспечении благоприятной окружающей среды на территории Шумерлинского муниципального округа, повышении привлекательности в сферах туризма.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 Основными целями подпрограммы являются: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сохранение биологического разнообразия.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Достижению поставленной в подпрограмме цели способствует решение следующих задач: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сохранение и развитие особо охраняемых природных территорий регионального значения;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участие в создании  условий для обеспечения охраны объектов животного мира;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обеспечение и поддержание видового баланса охотничьих ресурсов.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>Наша задача  оказывать содействие в проведении мероприятий по повышению информированности населения о редких и находящихся под угрозой исчезновения объектах животного и растительного мира, обитающих на территории Шумерлинского муниципального округа, и мерах по сохранению их численности.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еречень и сведения о целевых индикаторах и показателях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расшифровкой плановых значений по годам ее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Целевыми индикаторами и показателями подпрограммы к 2036 году  являются: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</w:t>
      </w:r>
      <w:r w:rsidR="00FA46DB">
        <w:rPr>
          <w:rFonts w:ascii="Times New Roman" w:eastAsia="Times New Roman" w:hAnsi="Times New Roman"/>
          <w:sz w:val="24"/>
          <w:szCs w:val="24"/>
          <w:lang w:eastAsia="ru-RU"/>
        </w:rPr>
        <w:t>кого муниципального округа - 6,2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%;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туристических  </w:t>
      </w:r>
      <w:proofErr w:type="spellStart"/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экокластеров</w:t>
      </w:r>
      <w:proofErr w:type="spellEnd"/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привлечения дополнительных инвестиций в развитие  Шумерлинского муниципального округа, 1 ед.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Это обеспечит </w:t>
      </w:r>
      <w:r w:rsidRPr="000432B3">
        <w:rPr>
          <w:rFonts w:ascii="Times New Roman" w:hAnsi="Times New Roman"/>
          <w:sz w:val="24"/>
          <w:szCs w:val="24"/>
          <w:lang w:eastAsia="ru-RU"/>
        </w:rPr>
        <w:t>положительную динамику состояния популяций редких и находящихся под угрозой исчезновения объектов животного и растительного мира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 Характеристики основных мероприятий, мероприятий 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0432B3">
        <w:rPr>
          <w:rFonts w:ascii="Times New Roman" w:eastAsia="Times New Roman" w:hAnsi="Times New Roman"/>
          <w:sz w:val="24"/>
          <w:szCs w:val="24"/>
        </w:rPr>
        <w:t xml:space="preserve">Подпрограмма предусматривает реализацию </w:t>
      </w:r>
      <w:r w:rsidR="00750C4C">
        <w:rPr>
          <w:rFonts w:ascii="Times New Roman" w:eastAsia="Times New Roman" w:hAnsi="Times New Roman"/>
          <w:sz w:val="24"/>
          <w:szCs w:val="24"/>
        </w:rPr>
        <w:t>двух</w:t>
      </w:r>
      <w:r w:rsidRPr="000432B3">
        <w:rPr>
          <w:rFonts w:ascii="Times New Roman" w:eastAsia="Times New Roman" w:hAnsi="Times New Roman"/>
          <w:sz w:val="24"/>
          <w:szCs w:val="24"/>
        </w:rPr>
        <w:t xml:space="preserve"> основных мероприятий, которые позволят обеспечить достижение целевых индикаторов и показателей эффективности подпрограммы: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1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«Функционирование и развитие системы особо охраняемых природных территорий, сохранение биоразнообразия и объектов животного мира» позволит увеличить площадь особо охраняемых природных территорий местного значения и обеспечить соблюдение режима их особой охраны, установить контроль за состоянием редких и находящихся под угрозой исчезновения объектов животного и растительного мира, обитающих на особо охраняемых природных территориях местного значения.</w:t>
      </w:r>
      <w:proofErr w:type="gramEnd"/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мероприятие 2</w:t>
      </w: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 xml:space="preserve"> «Реализация мероприятий по сохранению биологического разнообразия и развитию экологического туризма" обеспечит выполнение мероприятий по сохранению биологического разнообразия и развитию экологического туризма.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IV. Обоснование объема финансовых ресурсов,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proofErr w:type="gramEnd"/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 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10206"/>
      </w:tblGrid>
      <w:tr w:rsidR="000432B3" w:rsidRPr="000432B3" w:rsidTr="000432B3">
        <w:tc>
          <w:tcPr>
            <w:tcW w:w="1020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подпрограммы составляет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 0,0тыс.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88,6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бюджета Шумерл</w:t>
            </w:r>
            <w:r w:rsidR="000B6C4D">
              <w:rPr>
                <w:rFonts w:ascii="Times New Roman" w:hAnsi="Times New Roman"/>
                <w:sz w:val="24"/>
                <w:szCs w:val="24"/>
                <w:lang w:eastAsia="ru-RU"/>
              </w:rPr>
              <w:t>инского муниципального округа –8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8,6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88,6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7" w:lineRule="auto"/>
        <w:ind w:firstLine="709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подпрограмме.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</w:rPr>
        <w:lastRenderedPageBreak/>
        <w:t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бюджета Шумерлинского муниципального округа.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0432B3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ind w:left="1008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</w:t>
      </w: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к подпрограмме «Биологическое разнообразие Шумерлинского муниципального округа» муниципальной 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реализации подпрограммы «Биологическое разнообразие Шумерлинского муниципального округа» муниципальной программы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Шумерлинского муниципального округа «Развитие потенциала природно-сырьевых ресурсов и обеспечение экологической безопасности» за счет всех источников финансирования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294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rHeight w:val="184"/>
        </w:trPr>
        <w:tc>
          <w:tcPr>
            <w:tcW w:w="1002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2026–2030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2031–2035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339" w:type="dxa"/>
        <w:tblInd w:w="-294" w:type="dxa"/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blHeader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«Биологическое разнообразие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сохранение и развитие особо охраняемых природных территорий регионального значения;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создание условий для обеспечения охраны объектов животного мира, экотуризма</w:t>
            </w:r>
            <w:r w:rsidRPr="000432B3">
              <w:rPr>
                <w:rFonts w:ascii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 Шумерлинского муниципального округа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соисполнители, участники-</w:t>
            </w:r>
          </w:p>
          <w:p w:rsidR="000432B3" w:rsidRPr="000432B3" w:rsidRDefault="002816B7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отдел образования и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спорта </w:t>
            </w:r>
            <w:r w:rsidR="000432B3"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администрации Шумерлинского муниципального округа;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 w:cs="Calibri"/>
                <w:sz w:val="16"/>
                <w:szCs w:val="16"/>
                <w:lang w:eastAsia="ru-RU"/>
              </w:rPr>
              <w:t>сектор культуры и архивного дела администрации Шумерлинского муниципального округа;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Ч330000000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Ч330000000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33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«Сохранение видового разнообразия природной среды Шумерлинского муниципального округа»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Функционирование и развитие системы особо охраняемых природных территорий, сохранение биоразнообразия и объектов животного мира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сохранения и развития природного многообразия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Ч330300000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Целевой  индикатор  и показатель подпрограммы, увязанные с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доля площади территории Шумерлинского муниципального округа, занятой особо охраняемыми природными территориями в общей площади территории Шумерлинского муниципального округа,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6,3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Реализация мероприятий по сохранению биологического разнообразия и развитию экологического туризма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Ознакомление с природной красотой Шумерлинского края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сельского хозяйства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Ч330400000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Ч330400000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88,6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Целевой  индикатор  и показатель подпрограммы, увязанные с основным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мероприятиеми</w:t>
            </w:r>
            <w:proofErr w:type="spellEnd"/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создание туристических 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экокластеров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для привлечения дополнительных инвестиций в развитие  Шумерлинского муниципального округа, ед.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0432B3" w:rsidRPr="000432B3" w:rsidRDefault="000432B3" w:rsidP="000432B3">
      <w:pPr>
        <w:tabs>
          <w:tab w:val="right" w:pos="14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_________________</w:t>
      </w:r>
      <w:r w:rsidRPr="000432B3">
        <w:rPr>
          <w:rFonts w:ascii="Times New Roman" w:eastAsia="Times New Roman" w:hAnsi="Times New Roman"/>
          <w:sz w:val="16"/>
          <w:szCs w:val="16"/>
        </w:rPr>
        <w:tab/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lastRenderedPageBreak/>
        <w:t>Приложение № 5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14479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Развитие водохозяйственного комплекса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Паспорт подпрограммы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670" w:type="dxa"/>
          </w:tcPr>
          <w:p w:rsidR="000432B3" w:rsidRPr="000432B3" w:rsidRDefault="007B6130" w:rsidP="007B61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 w:cstheme="minorBidi"/>
                <w:sz w:val="24"/>
                <w:szCs w:val="24"/>
              </w:rPr>
              <w:t>отдел сельского хозяйства и туризма</w:t>
            </w:r>
            <w:r w:rsidR="000432B3"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 и восстановление водных объектов до состояния, обеспечивающего экологически благоприятные условия жизни населения;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восстановление и экологическая реабилитация водных объектов;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К 2036 году будут достигнуты следующие показатели: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площадь работ по восстановлению и экологической реабилитации водных объектов до 2га;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Объемы финансирования муниципальной программы с разбивкой по годам реализации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общий объем финансирования государственной программы составляет </w:t>
            </w:r>
            <w:r w:rsidR="00A12086" w:rsidRPr="00A120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113,5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- 0,0 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году- 0,0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113,5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федерального бюджета – 0,0 тыс. рублей, в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- 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республиканского бюджета Чувашской Республики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бюджета Шумерлинского муниципального округа – </w:t>
            </w:r>
            <w:r w:rsidR="00A12086" w:rsidRPr="00A1208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113,5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113,5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0,0тыс. рублей, 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0432B3"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ind w:firstLine="36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32B3">
              <w:rPr>
                <w:rFonts w:ascii="Times New Roman" w:hAnsi="Times New Roman"/>
                <w:sz w:val="24"/>
                <w:szCs w:val="24"/>
              </w:rPr>
              <w:t>создание условий для обеспечения благоприятных экологических условий для жизни населения.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ind w:firstLine="363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F56929" w:rsidRPr="000432B3" w:rsidRDefault="00F56929" w:rsidP="00F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I. Приоритеты и цели подпрограммы, о</w:t>
      </w:r>
      <w:r w:rsidRPr="000432B3">
        <w:rPr>
          <w:rFonts w:ascii="Times New Roman" w:eastAsia="Times New Roman" w:hAnsi="Times New Roman"/>
          <w:b/>
          <w:sz w:val="24"/>
          <w:szCs w:val="24"/>
        </w:rPr>
        <w:t xml:space="preserve">бщая характеристика </w:t>
      </w:r>
    </w:p>
    <w:p w:rsidR="00F56929" w:rsidRPr="000432B3" w:rsidRDefault="00F56929" w:rsidP="00F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0432B3">
        <w:rPr>
          <w:rFonts w:ascii="Times New Roman" w:eastAsia="Times New Roman" w:hAnsi="Times New Roman"/>
          <w:b/>
          <w:sz w:val="24"/>
          <w:szCs w:val="24"/>
        </w:rPr>
        <w:t>участия в реализации подпрограммы</w:t>
      </w:r>
    </w:p>
    <w:p w:rsidR="00F56929" w:rsidRPr="000432B3" w:rsidRDefault="00F56929" w:rsidP="00F569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Приоритетные направления подпрограммы:</w:t>
      </w: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 xml:space="preserve">охрана водных объектов и </w:t>
      </w:r>
      <w:r>
        <w:rPr>
          <w:rFonts w:ascii="Times New Roman" w:hAnsi="Times New Roman"/>
          <w:sz w:val="24"/>
          <w:szCs w:val="24"/>
          <w:lang w:eastAsia="ru-RU"/>
        </w:rPr>
        <w:t>улучшение их состояния</w:t>
      </w:r>
      <w:r w:rsidRPr="00F56929">
        <w:rPr>
          <w:rFonts w:ascii="Times New Roman" w:hAnsi="Times New Roman"/>
          <w:sz w:val="24"/>
          <w:szCs w:val="24"/>
          <w:lang w:eastAsia="ru-RU"/>
        </w:rPr>
        <w:t>;</w:t>
      </w: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проведение капитального ремонта и обеспечение безопасности гидротехнических сооружений;</w:t>
      </w:r>
    </w:p>
    <w:p w:rsid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проведение берегоукрепительных работ, строительство защитных сооружений на участках с неустойчивым состоянием береговой зоны и в зонах затопления.</w:t>
      </w:r>
    </w:p>
    <w:p w:rsidR="000432B3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lastRenderedPageBreak/>
        <w:t>В целях обеспечения защищенности населения и объектов экономики от негативного воздействия вод и снижения размеров ущерба</w:t>
      </w:r>
      <w:r>
        <w:rPr>
          <w:rFonts w:ascii="Times New Roman" w:hAnsi="Times New Roman"/>
          <w:sz w:val="24"/>
          <w:szCs w:val="24"/>
          <w:lang w:eastAsia="ru-RU"/>
        </w:rPr>
        <w:t>,</w:t>
      </w:r>
      <w:r w:rsidRPr="00F56929">
        <w:rPr>
          <w:rFonts w:ascii="Times New Roman" w:hAnsi="Times New Roman"/>
          <w:sz w:val="24"/>
          <w:szCs w:val="24"/>
          <w:lang w:eastAsia="ru-RU"/>
        </w:rPr>
        <w:t xml:space="preserve"> строительство сооружений инженерной защиты</w:t>
      </w:r>
      <w:r>
        <w:rPr>
          <w:rFonts w:ascii="Times New Roman" w:hAnsi="Times New Roman"/>
          <w:sz w:val="24"/>
          <w:szCs w:val="24"/>
          <w:lang w:eastAsia="ru-RU"/>
        </w:rPr>
        <w:t>.</w:t>
      </w:r>
      <w:r w:rsidRPr="00F56929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F56929" w:rsidRPr="00F56929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Социально-экономическая эффективность подпрограммы выражается в сокращении уровня экологического воздействия на водные объекты, обеспечении благоприятных экологических условий для жизни населения; сбалансированном развитии территорий и отраслей экономики, повышении защищенности населения и территорий от наводнений и другого негативного воздействия вод, в развитии сферы услуг в области водного туризма и рекреации.</w:t>
      </w:r>
    </w:p>
    <w:p w:rsidR="00141F3E" w:rsidRDefault="00F56929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F56929">
        <w:rPr>
          <w:rFonts w:ascii="Times New Roman" w:hAnsi="Times New Roman"/>
          <w:sz w:val="24"/>
          <w:szCs w:val="24"/>
          <w:lang w:eastAsia="ru-RU"/>
        </w:rPr>
        <w:t>Основными целями подпрограммы являются сокращение негативного антропогенного воздействия на водные объекты; восстановление и экологическая реабилитация водных объектов; повышение эксплуатационной надежности гидротехнических сооружений; улучшение</w:t>
      </w:r>
      <w:r w:rsidR="00141F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6929">
        <w:rPr>
          <w:rFonts w:ascii="Times New Roman" w:hAnsi="Times New Roman"/>
          <w:sz w:val="24"/>
          <w:szCs w:val="24"/>
          <w:lang w:eastAsia="ru-RU"/>
        </w:rPr>
        <w:t>экологического</w:t>
      </w:r>
      <w:r w:rsidR="00141F3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F56929">
        <w:rPr>
          <w:rFonts w:ascii="Times New Roman" w:hAnsi="Times New Roman"/>
          <w:sz w:val="24"/>
          <w:szCs w:val="24"/>
          <w:lang w:eastAsia="ru-RU"/>
        </w:rPr>
        <w:t>состояния</w:t>
      </w:r>
      <w:r w:rsidR="00141F3E">
        <w:rPr>
          <w:rFonts w:ascii="Times New Roman" w:hAnsi="Times New Roman"/>
          <w:sz w:val="24"/>
          <w:szCs w:val="24"/>
          <w:lang w:eastAsia="ru-RU"/>
        </w:rPr>
        <w:t xml:space="preserve"> водных объектов</w:t>
      </w:r>
      <w:r w:rsidRPr="00F56929">
        <w:rPr>
          <w:rFonts w:ascii="Times New Roman" w:hAnsi="Times New Roman"/>
          <w:sz w:val="24"/>
          <w:szCs w:val="24"/>
          <w:lang w:eastAsia="ru-RU"/>
        </w:rPr>
        <w:t>.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Достижению поставленных в подпрограмме целей способствует решение следующих приоритетных задач: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охрана водных объектов и увеличение их пропускной способности;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предотвращение негативного воздействия вод;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защита населенных пунктов, объектов экономики и социальной инфраструктуры от подтопления и затопления за счет строительства новых и реконструкции существующих защитных сооружений;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снижение уровня аварийности гидротехнических сооружений, в том числе бесхозяйных, путем их приведения в безопасное техническое состояние;</w:t>
      </w:r>
    </w:p>
    <w:p w:rsidR="00141F3E" w:rsidRDefault="00141F3E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 xml:space="preserve">проведение мероприятий по расчистке участков </w:t>
      </w:r>
      <w:r>
        <w:rPr>
          <w:rFonts w:ascii="Times New Roman" w:hAnsi="Times New Roman"/>
          <w:sz w:val="24"/>
          <w:szCs w:val="24"/>
          <w:lang w:eastAsia="ru-RU"/>
        </w:rPr>
        <w:t>рек.</w:t>
      </w:r>
    </w:p>
    <w:p w:rsidR="00141F3E" w:rsidRDefault="00141F3E" w:rsidP="00F5692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141F3E">
        <w:rPr>
          <w:rFonts w:ascii="Times New Roman" w:eastAsia="Times New Roman" w:hAnsi="Times New Roman"/>
          <w:b/>
          <w:sz w:val="24"/>
          <w:szCs w:val="24"/>
        </w:rPr>
        <w:t xml:space="preserve">еречень и сведения о целевых индикаторах и показателях </w:t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</w:rPr>
        <w:t>Подпрограммы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proofErr w:type="gramStart"/>
      <w:r>
        <w:t>Доля населения, проживающего на подверженных негативному воздействию вод территориях, защищенного в результате проведения мероприятий по повышению защищенности от негативного воздействия вод, в общей численности населения, проживающего на таких территориях;</w:t>
      </w:r>
      <w:proofErr w:type="gramEnd"/>
    </w:p>
    <w:p w:rsidR="00141F3E" w:rsidRDefault="00141F3E" w:rsidP="00141F3E">
      <w:pPr>
        <w:pStyle w:val="formattext"/>
        <w:spacing w:before="0" w:beforeAutospacing="0" w:after="0" w:afterAutospacing="0"/>
        <w:ind w:firstLine="480"/>
        <w:jc w:val="both"/>
        <w:textAlignment w:val="baseline"/>
      </w:pPr>
      <w:r>
        <w:t xml:space="preserve">протяженность новых и реконструированных сооружений инженерной защиты и </w:t>
      </w:r>
      <w:proofErr w:type="spellStart"/>
      <w:r>
        <w:t>берегоукрепления</w:t>
      </w:r>
      <w:proofErr w:type="spellEnd"/>
      <w:r>
        <w:t>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площадь работ по очистке водных объектов;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количество гидротехнических сооружений с неудовлетворительным и опасным уровнем безопасности, приведенных в безопасное техническое состояние;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протяженность расчищенных берегов  рек и прудов;</w:t>
      </w:r>
    </w:p>
    <w:p w:rsidR="00141F3E" w:rsidRDefault="00141F3E" w:rsidP="00141F3E">
      <w:pPr>
        <w:pStyle w:val="formattext"/>
        <w:spacing w:before="0" w:beforeAutospacing="0" w:after="0" w:afterAutospacing="0"/>
        <w:ind w:firstLine="480"/>
        <w:textAlignment w:val="baseline"/>
      </w:pPr>
      <w:r>
        <w:t>количество населения, улучшившего экологические условия проживания вблизи водных объектов.</w:t>
      </w:r>
      <w:r>
        <w:br/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</w:t>
      </w:r>
      <w:r w:rsidRPr="00141F3E">
        <w:rPr>
          <w:rFonts w:ascii="Times New Roman" w:eastAsia="Times New Roman" w:hAnsi="Times New Roman"/>
          <w:b/>
          <w:sz w:val="24"/>
          <w:szCs w:val="24"/>
        </w:rPr>
        <w:t xml:space="preserve"> Характеристики основных мероприятий, мероприятий </w:t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41F3E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141F3E" w:rsidRPr="00141F3E" w:rsidRDefault="00141F3E" w:rsidP="00141F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141F3E">
        <w:rPr>
          <w:rFonts w:ascii="Times New Roman" w:hAnsi="Times New Roman"/>
          <w:sz w:val="24"/>
          <w:szCs w:val="24"/>
          <w:lang w:eastAsia="ru-RU"/>
        </w:rPr>
        <w:t xml:space="preserve"> «Восстановление и экологическая реабилитация водных объектов" позволит обеспечить:</w:t>
      </w:r>
    </w:p>
    <w:p w:rsidR="00141F3E" w:rsidRPr="00141F3E" w:rsidRDefault="00141F3E" w:rsidP="00141F3E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предотвращение развития негативных процессов, влияющих на состояние водных объектов;</w:t>
      </w:r>
    </w:p>
    <w:p w:rsidR="00CC2F62" w:rsidRDefault="00141F3E" w:rsidP="00CC2F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41F3E">
        <w:rPr>
          <w:rFonts w:ascii="Times New Roman" w:hAnsi="Times New Roman"/>
          <w:sz w:val="24"/>
          <w:szCs w:val="24"/>
          <w:lang w:eastAsia="ru-RU"/>
        </w:rPr>
        <w:t>оценку эффективности осуществляемых мероприятий по охране водных.</w:t>
      </w:r>
      <w:r w:rsidR="00CC2F6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141F3E" w:rsidRPr="00141F3E" w:rsidRDefault="00CC2F62" w:rsidP="00CC2F62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CC2F62">
        <w:rPr>
          <w:rFonts w:ascii="Times New Roman" w:eastAsia="Times New Roman" w:hAnsi="Times New Roman"/>
          <w:b/>
          <w:sz w:val="24"/>
          <w:szCs w:val="24"/>
        </w:rPr>
        <w:t>Основное мероприятие 2.</w:t>
      </w:r>
      <w:r w:rsidRPr="00CC2F62">
        <w:rPr>
          <w:rFonts w:ascii="Times New Roman" w:eastAsia="Times New Roman" w:hAnsi="Times New Roman"/>
          <w:sz w:val="24"/>
          <w:szCs w:val="24"/>
        </w:rPr>
        <w:t xml:space="preserve"> "Повышение эксплуатационной надежности гидротехнических сооружений, в том числе бесхозяйных" позволит обеспечить приведение гидротехнических сооружений с неудовлетворительным и опасным уровнем безопасности в </w:t>
      </w:r>
      <w:r w:rsidRPr="00CC2F62">
        <w:rPr>
          <w:rFonts w:ascii="Times New Roman" w:eastAsia="Times New Roman" w:hAnsi="Times New Roman"/>
          <w:sz w:val="24"/>
          <w:szCs w:val="24"/>
        </w:rPr>
        <w:lastRenderedPageBreak/>
        <w:t>безопасное состояние путем проведения капитального ремонта гидротехнических сооружений, находящихся в муниципальной собственности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141F3E" w:rsidRPr="000432B3" w:rsidRDefault="00141F3E" w:rsidP="00141F3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  <w:lang w:eastAsia="ru-RU"/>
        </w:rPr>
        <w:sectPr w:rsidR="00141F3E" w:rsidRPr="000432B3" w:rsidSect="000432B3">
          <w:type w:val="continuous"/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                                            </w:t>
      </w:r>
      <w:r w:rsidRPr="000432B3">
        <w:rPr>
          <w:rFonts w:ascii="Times New Roman" w:eastAsia="Times New Roman" w:hAnsi="Times New Roman"/>
          <w:sz w:val="22"/>
          <w:szCs w:val="22"/>
          <w:lang w:eastAsia="ru-RU"/>
        </w:rPr>
        <w:t>Приложение</w:t>
      </w:r>
    </w:p>
    <w:p w:rsidR="000432B3" w:rsidRPr="000432B3" w:rsidRDefault="000432B3" w:rsidP="000432B3">
      <w:pPr>
        <w:spacing w:after="0" w:line="240" w:lineRule="auto"/>
        <w:ind w:left="1008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sz w:val="24"/>
          <w:szCs w:val="24"/>
          <w:lang w:eastAsia="ru-RU"/>
        </w:rPr>
        <w:t>к подпрограмме «Развитие водохозяйственного комплекса Шумерлинского муниципального округа» муниципальной программы муниципальной 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реализации подпрограммы «</w:t>
      </w:r>
      <w:hyperlink w:anchor="P14479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Развитие водохозяйственного комплекса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 xml:space="preserve"> Шумерлинского муниципального округа</w:t>
      </w: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» муниципальной программы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Шумерлинского муниципального округа «Развитие потенциала природно-сырьевых ресурсов и обеспечение экологической безопасности» 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432B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 счет всех источников финансирования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339" w:type="dxa"/>
        <w:tblInd w:w="-88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rHeight w:val="184"/>
        </w:trPr>
        <w:tc>
          <w:tcPr>
            <w:tcW w:w="1002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rPr>
          <w:trHeight w:val="1252"/>
        </w:trPr>
        <w:tc>
          <w:tcPr>
            <w:tcW w:w="1002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2026-2030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2031-2035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339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002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42"/>
        <w:gridCol w:w="648"/>
        <w:gridCol w:w="642"/>
        <w:gridCol w:w="648"/>
        <w:gridCol w:w="1956"/>
      </w:tblGrid>
      <w:tr w:rsidR="000432B3" w:rsidRPr="000432B3" w:rsidTr="000432B3">
        <w:trPr>
          <w:tblHeader/>
        </w:trPr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rPr>
          <w:trHeight w:val="246"/>
        </w:trPr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hyperlink w:anchor="P14479" w:history="1">
              <w:r w:rsidRPr="000432B3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Развитие водохозяйственного комплекса</w:t>
              </w:r>
            </w:hyperlink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защитные и очистительные мероприятия для сохранения водных объектов Шумерлинского муниципального округа 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hAnsi="Times New Roman" w:cs="Calibri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туризма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 Шумерлинского муниципального округа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Территориальные отделы Управления по благоустройству и развитию территорий </w:t>
            </w:r>
            <w:proofErr w:type="spellStart"/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администрацииШумерлинского</w:t>
            </w:r>
            <w:proofErr w:type="spellEnd"/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муниципального округа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Ч320000000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Ч320000000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339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«сохранение и восстановление водных объектов до состояния, обеспечивающего экологически благоприятные условия жизни населения»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0432B3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«Восстановление и экологическая реабилитация водных объектов"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для пользования населением чистыми водоемами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администрацииШумерлинского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113,5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152F07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152F07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Площадь работ по восстановлению и экологической реабилитации водных объектов, </w:t>
            </w:r>
            <w:proofErr w:type="gramStart"/>
            <w:r w:rsidRPr="00152F07">
              <w:rPr>
                <w:rFonts w:ascii="Times New Roman" w:hAnsi="Times New Roman"/>
                <w:sz w:val="20"/>
                <w:szCs w:val="20"/>
                <w:lang w:eastAsia="ru-RU"/>
              </w:rPr>
              <w:t>га</w:t>
            </w:r>
            <w:proofErr w:type="gramEnd"/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2086">
              <w:rPr>
                <w:rFonts w:ascii="Times New Roman" w:hAnsi="Times New Roman"/>
                <w:sz w:val="18"/>
                <w:szCs w:val="18"/>
              </w:rPr>
              <w:t>0,2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2086">
              <w:rPr>
                <w:rFonts w:ascii="Times New Roman" w:hAnsi="Times New Roman"/>
                <w:sz w:val="18"/>
                <w:szCs w:val="18"/>
              </w:rPr>
              <w:t>0,3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12086">
              <w:rPr>
                <w:rFonts w:ascii="Times New Roman" w:hAnsi="Times New Roman"/>
                <w:sz w:val="18"/>
                <w:szCs w:val="18"/>
              </w:rPr>
              <w:t>0,5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CC2F62" w:rsidRPr="000432B3" w:rsidTr="003572F6">
        <w:tc>
          <w:tcPr>
            <w:tcW w:w="100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"Повышение эксплуатационной надежности гидротехнических сооружений, в том </w:t>
            </w: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числе бесхозяйных"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позволит обеспечить приведение гидротехнических сооружений с </w:t>
            </w:r>
            <w:r w:rsidRPr="00CC2F62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неудовлетворительным и опасным уровнем безопасности в безопасное состояние путем проведения капитального ремонта гидротехнических сооружений, находящихся в муниципальной собственности.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</w:p>
          <w:p w:rsidR="00CC2F62" w:rsidRPr="000432B3" w:rsidRDefault="00CC2F62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 w:rsidRPr="00AD74BB">
              <w:rPr>
                <w:rFonts w:ascii="Times New Roman" w:eastAsia="Times New Roman" w:hAnsi="Times New Roman" w:hint="eastAsia"/>
                <w:color w:val="000000"/>
                <w:sz w:val="16"/>
                <w:szCs w:val="16"/>
                <w:lang w:eastAsia="ru-RU"/>
              </w:rPr>
              <w:t>туризма</w:t>
            </w:r>
            <w:r w:rsidR="00AD74BB" w:rsidRP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администрацииШумерлинского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A12086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750C4C" w:rsidP="00750C4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0406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Ч340200000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A12086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750C4C" w:rsidP="00750C4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CC2F62" w:rsidRPr="000432B3" w:rsidTr="003572F6">
        <w:tc>
          <w:tcPr>
            <w:tcW w:w="10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CC2F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П</w:t>
            </w:r>
            <w:r w:rsidRPr="00CC2F62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риведение гидротехнических сооружений </w: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в безопасное состояние,%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0432B3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lang w:eastAsia="ru-RU"/>
              </w:rPr>
            </w:pPr>
            <w:r w:rsidRPr="000432B3">
              <w:rPr>
                <w:rFonts w:ascii="Times New Roman" w:hAnsi="Times New Roman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2F62">
              <w:rPr>
                <w:rFonts w:ascii="Times New Roman" w:hAnsi="Times New Roman"/>
                <w:sz w:val="16"/>
                <w:szCs w:val="16"/>
              </w:rPr>
              <w:t>87,5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C2F62">
              <w:rPr>
                <w:rFonts w:ascii="Times New Roman" w:hAnsi="Times New Roman"/>
                <w:sz w:val="16"/>
                <w:szCs w:val="16"/>
              </w:rPr>
              <w:t>87,5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87,5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F62" w:rsidRPr="00CC2F62" w:rsidRDefault="00CC2F62" w:rsidP="003572F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C2F62" w:rsidRPr="000432B3" w:rsidRDefault="00CC2F62" w:rsidP="003572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eastAsia="Times New Roman" w:hAnsi="Times New Roman"/>
          <w:sz w:val="26"/>
          <w:szCs w:val="26"/>
        </w:rPr>
      </w:pP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  <w:sectPr w:rsidR="000432B3" w:rsidRPr="000432B3" w:rsidSect="000432B3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eastAsiaTheme="minorHAnsi" w:hAnsi="Times New Roman"/>
          <w:sz w:val="24"/>
          <w:szCs w:val="24"/>
        </w:rPr>
      </w:pPr>
      <w:r w:rsidRPr="000432B3">
        <w:rPr>
          <w:rFonts w:ascii="Times New Roman" w:eastAsiaTheme="minorHAnsi" w:hAnsi="Times New Roman"/>
          <w:sz w:val="24"/>
          <w:szCs w:val="24"/>
        </w:rPr>
        <w:lastRenderedPageBreak/>
        <w:t>Приложение № 6</w:t>
      </w:r>
    </w:p>
    <w:p w:rsidR="000432B3" w:rsidRPr="000432B3" w:rsidRDefault="000432B3" w:rsidP="000432B3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к муниципальной программе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Шумерлинского муниципального округа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 xml:space="preserve">«Развитие потенциала природно-сырьевых ресурсов и 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ПОДПРОГРАММА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432B3">
        <w:rPr>
          <w:rFonts w:ascii="Times New Roman" w:hAnsi="Times New Roman"/>
          <w:b/>
          <w:sz w:val="24"/>
          <w:szCs w:val="24"/>
          <w:lang w:eastAsia="ru-RU"/>
        </w:rPr>
        <w:t>«</w:t>
      </w:r>
      <w:hyperlink w:anchor="P26904" w:history="1">
        <w:r w:rsidRPr="000432B3">
          <w:rPr>
            <w:rFonts w:ascii="Times New Roman" w:hAnsi="Times New Roman"/>
            <w:b/>
            <w:sz w:val="24"/>
            <w:szCs w:val="24"/>
            <w:lang w:eastAsia="ru-RU"/>
          </w:rPr>
          <w:t>Обращение с отходами</w:t>
        </w:r>
      </w:hyperlink>
      <w:r w:rsidRPr="000432B3">
        <w:rPr>
          <w:rFonts w:ascii="Times New Roman" w:hAnsi="Times New Roman"/>
          <w:b/>
          <w:sz w:val="24"/>
          <w:szCs w:val="24"/>
          <w:lang w:eastAsia="ru-RU"/>
        </w:rPr>
        <w:t>, в том числе с твердыми коммунальными отходами,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0432B3">
        <w:rPr>
          <w:rFonts w:ascii="Times New Roman" w:hAnsi="Times New Roman"/>
          <w:sz w:val="24"/>
          <w:szCs w:val="24"/>
          <w:lang w:eastAsia="ru-RU"/>
        </w:rPr>
        <w:t>Паспорт подпрограммы</w:t>
      </w:r>
    </w:p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3686"/>
        <w:gridCol w:w="5670"/>
      </w:tblGrid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Ответственный исполнитель подпрограммы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 муниципальной  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отдел сельского хозяйства и </w:t>
            </w:r>
            <w:r w:rsidR="007B6130">
              <w:rPr>
                <w:rFonts w:ascii="Times New Roman" w:eastAsiaTheme="minorHAnsi" w:hAnsi="Times New Roman" w:cstheme="minorBidi"/>
                <w:sz w:val="24"/>
                <w:szCs w:val="24"/>
              </w:rPr>
              <w:t>туризма</w:t>
            </w:r>
            <w:r w:rsidRPr="000432B3">
              <w:rPr>
                <w:rFonts w:ascii="Times New Roman" w:eastAsiaTheme="minorHAnsi" w:hAnsi="Times New Roman" w:cstheme="minorBidi"/>
                <w:sz w:val="24"/>
                <w:szCs w:val="24"/>
              </w:rPr>
              <w:t xml:space="preserve"> администрации Шумерлинского муниципального округа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Цель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развитие системы обращения с отходами;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Задачи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условий для вторичной переработки всех запрещенных к захоронению отходов производства и потребления;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ликвидация  выявленных  несанкционированных свалок;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Целевые индикаторы и показатели подпрограммы</w:t>
            </w:r>
          </w:p>
        </w:tc>
        <w:tc>
          <w:tcPr>
            <w:tcW w:w="5670" w:type="dxa"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 на 65%;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ртутьсодержащих отходов до 20кг в год;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ликвидация выявленных мест несанкционированного размещения отходов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Сроки и этапы реализации муниципальной 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2022 - 2035 годы,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2022 - 2025 годы; 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2026 – 2030 годы;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2031 - 2035 годы</w:t>
            </w:r>
          </w:p>
        </w:tc>
      </w:tr>
      <w:tr w:rsidR="000432B3" w:rsidRPr="000432B3" w:rsidTr="000432B3">
        <w:tc>
          <w:tcPr>
            <w:tcW w:w="3686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Объемы финансирования муниципальной программы с разбивкой по годам реализации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программы</w:t>
            </w:r>
          </w:p>
        </w:tc>
        <w:tc>
          <w:tcPr>
            <w:tcW w:w="5670" w:type="dxa"/>
            <w:hideMark/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общий объем финансирования государственной программы составляет </w:t>
            </w:r>
            <w:r w:rsidR="00466E98">
              <w:rPr>
                <w:rFonts w:ascii="Times New Roman" w:hAnsi="Times New Roman"/>
                <w:sz w:val="24"/>
                <w:szCs w:val="24"/>
                <w:lang w:eastAsia="ru-RU"/>
              </w:rPr>
              <w:t>585,4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1 этап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585,4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</w:t>
            </w:r>
            <w:r w:rsidR="00FA46D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485,4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100,0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из них: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федерального бюджета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республиканского бюджета Чувашской Республики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461,1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461,1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461,1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- 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средства бюджет Шумерлинского муниципального округа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124,3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этап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24,3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</w:t>
            </w:r>
            <w:r w:rsidR="00FA46DB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2024 году – </w:t>
            </w:r>
            <w:r w:rsidR="00A03504">
              <w:rPr>
                <w:rFonts w:ascii="Times New Roman" w:hAnsi="Times New Roman"/>
                <w:sz w:val="24"/>
                <w:szCs w:val="24"/>
                <w:lang w:eastAsia="ru-RU"/>
              </w:rPr>
              <w:t>24,3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2025 году – 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D60BF9">
              <w:rPr>
                <w:rFonts w:ascii="Times New Roman" w:hAnsi="Times New Roman"/>
                <w:sz w:val="24"/>
                <w:szCs w:val="24"/>
                <w:lang w:eastAsia="ru-RU"/>
              </w:rPr>
              <w:t>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 этап – </w:t>
            </w:r>
            <w:r w:rsidR="00A12086">
              <w:rPr>
                <w:rFonts w:ascii="Times New Roman" w:hAnsi="Times New Roman"/>
                <w:sz w:val="24"/>
                <w:szCs w:val="24"/>
                <w:lang w:eastAsia="ru-RU"/>
              </w:rPr>
              <w:t>0,0</w:t>
            </w: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100,0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средства внебюджетных источников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1 этап – 0,0 тыс. рублей, в том числе: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2022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2023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2024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в 2025 году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2 этап – 0,0 тыс. рублей;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432B3">
              <w:rPr>
                <w:rFonts w:ascii="Times New Roman" w:hAnsi="Times New Roman"/>
                <w:sz w:val="24"/>
                <w:szCs w:val="24"/>
                <w:lang w:eastAsia="ru-RU"/>
              </w:rPr>
              <w:t>3 этап – 0,0 тыс. рублей;</w:t>
            </w:r>
          </w:p>
        </w:tc>
      </w:tr>
    </w:tbl>
    <w:p w:rsidR="000432B3" w:rsidRPr="000432B3" w:rsidRDefault="000432B3" w:rsidP="000432B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  <w:sectPr w:rsidR="000432B3" w:rsidRPr="000432B3" w:rsidSect="00D60BF9">
          <w:pgSz w:w="11906" w:h="16838"/>
          <w:pgMar w:top="1134" w:right="850" w:bottom="1134" w:left="1701" w:header="708" w:footer="708" w:gutter="0"/>
          <w:cols w:space="708"/>
          <w:docGrid w:linePitch="653"/>
        </w:sectPr>
      </w:pPr>
    </w:p>
    <w:p w:rsidR="00C50820" w:rsidRDefault="00D5622D" w:rsidP="00D5622D">
      <w:pPr>
        <w:rPr>
          <w:rFonts w:ascii="Times New Roman" w:hAnsi="Times New Roman"/>
          <w:sz w:val="24"/>
          <w:szCs w:val="24"/>
          <w:lang w:eastAsia="ru-RU"/>
        </w:rPr>
      </w:pPr>
      <w:r w:rsidRPr="00D5622D">
        <w:rPr>
          <w:rFonts w:ascii="Times New Roman" w:hAnsi="Times New Roman"/>
          <w:sz w:val="24"/>
          <w:szCs w:val="24"/>
          <w:lang w:eastAsia="ru-RU"/>
        </w:rPr>
        <w:lastRenderedPageBreak/>
        <w:t>Ожидаемые результаты реализации подпрограммы</w:t>
      </w:r>
      <w:r w:rsidRPr="00D5622D">
        <w:rPr>
          <w:rFonts w:ascii="Times New Roman" w:hAnsi="Times New Roman"/>
          <w:sz w:val="24"/>
          <w:szCs w:val="24"/>
          <w:lang w:eastAsia="ru-RU"/>
        </w:rPr>
        <w:tab/>
        <w:t xml:space="preserve">создать благоприятные экологические условия для жизни населения; уменьшить негативное </w:t>
      </w:r>
      <w:r>
        <w:rPr>
          <w:rFonts w:ascii="Times New Roman" w:hAnsi="Times New Roman"/>
          <w:sz w:val="24"/>
          <w:szCs w:val="24"/>
          <w:lang w:eastAsia="ru-RU"/>
        </w:rPr>
        <w:t>воздействие на окружающую среду.</w:t>
      </w:r>
    </w:p>
    <w:p w:rsidR="00B27768" w:rsidRPr="00B27768" w:rsidRDefault="00B27768" w:rsidP="00F56929">
      <w:pPr>
        <w:widowControl w:val="0"/>
        <w:autoSpaceDE w:val="0"/>
        <w:autoSpaceDN w:val="0"/>
        <w:spacing w:before="260" w:after="0" w:line="240" w:lineRule="auto"/>
        <w:ind w:firstLine="54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Раздел </w:t>
      </w:r>
      <w:r w:rsidRPr="00B27768">
        <w:rPr>
          <w:rFonts w:ascii="Times New Roman" w:hAnsi="Times New Roman"/>
          <w:b/>
          <w:sz w:val="24"/>
          <w:szCs w:val="24"/>
          <w:lang w:val="en-US" w:eastAsia="ru-RU"/>
        </w:rPr>
        <w:t>I</w:t>
      </w: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. Приоритеты муниципальной политики в сфере реализации муниципальной </w:t>
      </w:r>
      <w:r>
        <w:rPr>
          <w:rFonts w:ascii="Times New Roman" w:hAnsi="Times New Roman"/>
          <w:b/>
          <w:sz w:val="24"/>
          <w:szCs w:val="24"/>
          <w:lang w:eastAsia="ru-RU"/>
        </w:rPr>
        <w:t>под</w:t>
      </w: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программы, цели, задачи, описание сроков и этапов реализации муниципальной </w:t>
      </w:r>
      <w:r>
        <w:rPr>
          <w:rFonts w:ascii="Times New Roman" w:hAnsi="Times New Roman"/>
          <w:b/>
          <w:sz w:val="24"/>
          <w:szCs w:val="24"/>
          <w:lang w:eastAsia="ru-RU"/>
        </w:rPr>
        <w:t>под</w:t>
      </w:r>
      <w:r w:rsidRPr="00B27768">
        <w:rPr>
          <w:rFonts w:ascii="Times New Roman" w:hAnsi="Times New Roman"/>
          <w:b/>
          <w:sz w:val="24"/>
          <w:szCs w:val="24"/>
          <w:lang w:eastAsia="ru-RU"/>
        </w:rPr>
        <w:t>программы</w:t>
      </w: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lastRenderedPageBreak/>
        <w:t xml:space="preserve">Одними из приоритетов подпрограммы являются создание комплексной системы обращения с твердыми коммунальными отходами и вторичными материальными ресурсами на территории </w:t>
      </w:r>
      <w:r>
        <w:rPr>
          <w:rFonts w:ascii="Times New Roman" w:hAnsi="Times New Roman"/>
          <w:sz w:val="24"/>
          <w:szCs w:val="24"/>
          <w:lang w:eastAsia="ru-RU"/>
        </w:rPr>
        <w:t xml:space="preserve">Шумерлинского муниципального округа </w:t>
      </w:r>
      <w:r w:rsidRPr="00B27768">
        <w:rPr>
          <w:rFonts w:ascii="Times New Roman" w:hAnsi="Times New Roman"/>
          <w:sz w:val="24"/>
          <w:szCs w:val="24"/>
          <w:lang w:eastAsia="ru-RU"/>
        </w:rPr>
        <w:t>Чувашской Республики, развитие проектов в сфере обращения с отходами.</w:t>
      </w:r>
    </w:p>
    <w:p w:rsidR="00B27768" w:rsidRDefault="00B27768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t xml:space="preserve">Социально-экономическая эффективность подпрограммы выражается в улучшении экологической ситуации за счет </w:t>
      </w:r>
      <w:r>
        <w:rPr>
          <w:rFonts w:ascii="Times New Roman" w:hAnsi="Times New Roman"/>
          <w:sz w:val="24"/>
          <w:szCs w:val="24"/>
          <w:lang w:eastAsia="ru-RU"/>
        </w:rPr>
        <w:t xml:space="preserve">сбора, накопления, 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утилизации, обезвреживания и безопасного размещения отходов, ликвидации объектов </w:t>
      </w:r>
      <w:r>
        <w:rPr>
          <w:rFonts w:ascii="Times New Roman" w:hAnsi="Times New Roman"/>
          <w:sz w:val="24"/>
          <w:szCs w:val="24"/>
          <w:lang w:eastAsia="ru-RU"/>
        </w:rPr>
        <w:t xml:space="preserve">несанкционированного 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накопленного </w:t>
      </w:r>
      <w:r>
        <w:rPr>
          <w:rFonts w:ascii="Times New Roman" w:hAnsi="Times New Roman"/>
          <w:sz w:val="24"/>
          <w:szCs w:val="24"/>
          <w:lang w:eastAsia="ru-RU"/>
        </w:rPr>
        <w:t>твердых коммунальных отходов</w:t>
      </w:r>
      <w:r w:rsidRPr="00B27768">
        <w:rPr>
          <w:rFonts w:ascii="Times New Roman" w:hAnsi="Times New Roman"/>
          <w:sz w:val="24"/>
          <w:szCs w:val="24"/>
          <w:lang w:eastAsia="ru-RU"/>
        </w:rPr>
        <w:t>.</w:t>
      </w:r>
    </w:p>
    <w:p w:rsidR="009E0415" w:rsidRDefault="009E0415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E0415" w:rsidRPr="009E0415" w:rsidRDefault="009E0415" w:rsidP="009E0415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E0415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II. П</w:t>
      </w:r>
      <w:r w:rsidRPr="009E0415">
        <w:rPr>
          <w:rFonts w:ascii="Times New Roman" w:eastAsia="Times New Roman" w:hAnsi="Times New Roman"/>
          <w:b/>
          <w:sz w:val="24"/>
          <w:szCs w:val="24"/>
        </w:rPr>
        <w:t>еречень и сведения о цел</w:t>
      </w:r>
      <w:r>
        <w:rPr>
          <w:rFonts w:ascii="Times New Roman" w:eastAsia="Times New Roman" w:hAnsi="Times New Roman"/>
          <w:b/>
          <w:sz w:val="24"/>
          <w:szCs w:val="24"/>
        </w:rPr>
        <w:t>ях и задачах</w:t>
      </w:r>
    </w:p>
    <w:p w:rsidR="009E0415" w:rsidRPr="009E0415" w:rsidRDefault="009E0415" w:rsidP="009E0415">
      <w:pPr>
        <w:autoSpaceDE w:val="0"/>
        <w:autoSpaceDN w:val="0"/>
        <w:adjustRightInd w:val="0"/>
        <w:spacing w:after="0" w:line="247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E0415">
        <w:rPr>
          <w:rFonts w:ascii="Times New Roman" w:eastAsia="Times New Roman" w:hAnsi="Times New Roman"/>
          <w:b/>
          <w:sz w:val="24"/>
          <w:szCs w:val="24"/>
        </w:rPr>
        <w:t>подпрограммы</w:t>
      </w:r>
      <w:r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9E0415" w:rsidRPr="009E0415" w:rsidRDefault="009E0415" w:rsidP="009E0415">
      <w:pPr>
        <w:autoSpaceDE w:val="0"/>
        <w:autoSpaceDN w:val="0"/>
        <w:adjustRightInd w:val="0"/>
        <w:spacing w:after="0" w:line="247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p w:rsidR="009E0415" w:rsidRDefault="009E0415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t>Основными целями подпрограммы являются: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создание и эффективное функционирование системы сбора и накопления твердых коммунальных отходов;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обеспечение безопасного обращения с отходами I и II классов опасности путем взаимодействия с ФГИС ОПВК;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ликвидация несанкционированных свалок на территории муниципального округа;</w:t>
      </w:r>
    </w:p>
    <w:p w:rsidR="00B27768" w:rsidRDefault="00B27768" w:rsidP="00B27768">
      <w:pPr>
        <w:pStyle w:val="formattext"/>
        <w:spacing w:before="0" w:beforeAutospacing="0" w:after="0" w:afterAutospacing="0"/>
        <w:ind w:firstLine="480"/>
        <w:textAlignment w:val="baseline"/>
      </w:pPr>
      <w:r>
        <w:t>эффективное обращение с отходами производства и потребления.</w:t>
      </w:r>
      <w:r>
        <w:br/>
        <w:t>Достижению поставленных в подпрограмме целей способствует решение следующих приоритетных задач:</w:t>
      </w:r>
    </w:p>
    <w:p w:rsidR="009E0415" w:rsidRDefault="00B27768" w:rsidP="009E0415">
      <w:pPr>
        <w:pStyle w:val="formattext"/>
        <w:spacing w:before="0" w:beforeAutospacing="0" w:after="0" w:afterAutospacing="0"/>
        <w:ind w:firstLine="480"/>
        <w:textAlignment w:val="baseline"/>
      </w:pPr>
      <w:r>
        <w:t>улучшение экологической ситуации за счет сбора, накопления, обезвреживания и безопасного размещения отходов;</w:t>
      </w:r>
    </w:p>
    <w:p w:rsidR="009E0415" w:rsidRDefault="00B27768" w:rsidP="009E0415">
      <w:pPr>
        <w:pStyle w:val="formattext"/>
        <w:spacing w:before="0" w:beforeAutospacing="0" w:after="0" w:afterAutospacing="0"/>
        <w:ind w:firstLine="480"/>
        <w:textAlignment w:val="baseline"/>
      </w:pPr>
      <w:r>
        <w:t xml:space="preserve">ликвидация </w:t>
      </w:r>
      <w:r w:rsidR="009E0415">
        <w:t xml:space="preserve">возможности причинения </w:t>
      </w:r>
      <w:r>
        <w:t xml:space="preserve"> вреда окружающей среде;</w:t>
      </w:r>
    </w:p>
    <w:p w:rsidR="00B27768" w:rsidRDefault="00B27768" w:rsidP="009E0415">
      <w:pPr>
        <w:pStyle w:val="formattext"/>
        <w:spacing w:before="0" w:beforeAutospacing="0" w:after="0" w:afterAutospacing="0"/>
        <w:ind w:firstLine="480"/>
        <w:textAlignment w:val="baseline"/>
      </w:pPr>
      <w:r>
        <w:t>ликвидация несанкциониров</w:t>
      </w:r>
      <w:r w:rsidR="009E0415">
        <w:t>анных свалок на территории муниципального округа.</w:t>
      </w:r>
    </w:p>
    <w:p w:rsidR="009E0415" w:rsidRDefault="009E0415" w:rsidP="009E0415">
      <w:pPr>
        <w:pStyle w:val="formattext"/>
        <w:spacing w:before="0" w:beforeAutospacing="0" w:after="0" w:afterAutospacing="0"/>
        <w:ind w:firstLine="480"/>
        <w:jc w:val="center"/>
        <w:textAlignment w:val="baseline"/>
      </w:pPr>
    </w:p>
    <w:p w:rsidR="009E0415" w:rsidRPr="009E0415" w:rsidRDefault="009E0415" w:rsidP="009E04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9E0415"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III. Х</w:t>
      </w:r>
      <w:r w:rsidRPr="009E0415">
        <w:rPr>
          <w:rFonts w:ascii="Times New Roman" w:eastAsia="Times New Roman" w:hAnsi="Times New Roman"/>
          <w:b/>
          <w:sz w:val="24"/>
          <w:szCs w:val="24"/>
        </w:rPr>
        <w:t xml:space="preserve">арактеристики основных мероприятий, мероприятий </w:t>
      </w:r>
    </w:p>
    <w:p w:rsidR="00B27768" w:rsidRDefault="009E0415" w:rsidP="009E0415">
      <w:pPr>
        <w:autoSpaceDE w:val="0"/>
        <w:autoSpaceDN w:val="0"/>
        <w:adjustRightInd w:val="0"/>
        <w:spacing w:after="0" w:line="240" w:lineRule="auto"/>
        <w:jc w:val="center"/>
      </w:pPr>
      <w:r w:rsidRPr="009E0415">
        <w:rPr>
          <w:rFonts w:ascii="Times New Roman" w:eastAsia="Times New Roman" w:hAnsi="Times New Roman"/>
          <w:b/>
          <w:sz w:val="24"/>
          <w:szCs w:val="24"/>
        </w:rPr>
        <w:t>подпрограммы с указанием сроков и этапов их реализации</w:t>
      </w:r>
    </w:p>
    <w:p w:rsidR="00B27768" w:rsidRPr="00B27768" w:rsidRDefault="00B27768" w:rsidP="00B27768">
      <w:pPr>
        <w:widowControl w:val="0"/>
        <w:autoSpaceDE w:val="0"/>
        <w:autoSpaceDN w:val="0"/>
        <w:spacing w:before="260" w:after="0" w:line="240" w:lineRule="auto"/>
        <w:ind w:firstLine="540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sz w:val="24"/>
          <w:szCs w:val="24"/>
          <w:lang w:eastAsia="ru-RU"/>
        </w:rPr>
        <w:t>Мероприятия предусматривают:</w:t>
      </w: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 «Мероприятия, направленные на снижение негативного воздействия хозяйственной и иной деятельности на окружающую среду" позволит уменьшить негативное воздействие хозяйственной и иной деятельности на компоненты природной среды за счет сбора, переработки и обезвреживания отходов.</w:t>
      </w:r>
    </w:p>
    <w:p w:rsidR="00B27768" w:rsidRPr="00B27768" w:rsidRDefault="00B27768" w:rsidP="00B27768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 xml:space="preserve">Основное мероприятие 1.1. 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"Мероприятия по обеспечению ртутной безопасности: сбор и </w:t>
      </w:r>
      <w:proofErr w:type="spellStart"/>
      <w:r w:rsidRPr="00B27768">
        <w:rPr>
          <w:rFonts w:ascii="Times New Roman" w:hAnsi="Times New Roman"/>
          <w:sz w:val="24"/>
          <w:szCs w:val="24"/>
          <w:lang w:eastAsia="ru-RU"/>
        </w:rPr>
        <w:t>демеркуризация</w:t>
      </w:r>
      <w:proofErr w:type="spellEnd"/>
      <w:r w:rsidRPr="00B27768">
        <w:rPr>
          <w:rFonts w:ascii="Times New Roman" w:hAnsi="Times New Roman"/>
          <w:sz w:val="24"/>
          <w:szCs w:val="24"/>
          <w:lang w:eastAsia="ru-RU"/>
        </w:rPr>
        <w:t xml:space="preserve"> ртутьсодержащих отходов" проводится в целях предотвращения попадания ртути и ее соединений в окружающую среду и защиты населения от их вредного воздействия.</w:t>
      </w:r>
    </w:p>
    <w:p w:rsidR="00EF6FC5" w:rsidRPr="00EF6FC5" w:rsidRDefault="00B27768" w:rsidP="00EF6F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>Основное мероприятие 1.2.</w:t>
      </w:r>
      <w:r w:rsidRPr="00B27768">
        <w:rPr>
          <w:rFonts w:ascii="Times New Roman" w:hAnsi="Times New Roman"/>
          <w:sz w:val="24"/>
          <w:szCs w:val="24"/>
          <w:lang w:eastAsia="ru-RU"/>
        </w:rPr>
        <w:t xml:space="preserve"> «Обеспечение контейнерами и бункерами для твердых коммунальных отходов» увеличение мест сбора и накопления твердых коммунальных отходов;</w:t>
      </w:r>
      <w:r w:rsidR="00EF6FC5" w:rsidRPr="00EF6FC5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D5622D" w:rsidRDefault="00B27768" w:rsidP="00EF6F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B27768">
        <w:rPr>
          <w:rFonts w:ascii="Times New Roman" w:hAnsi="Times New Roman"/>
          <w:b/>
          <w:sz w:val="24"/>
          <w:szCs w:val="24"/>
          <w:lang w:eastAsia="ru-RU"/>
        </w:rPr>
        <w:t>Основное мероприятие 2</w:t>
      </w:r>
      <w:r w:rsidRPr="00B27768">
        <w:rPr>
          <w:rFonts w:ascii="Times New Roman" w:hAnsi="Times New Roman"/>
          <w:sz w:val="24"/>
          <w:szCs w:val="24"/>
          <w:lang w:eastAsia="ru-RU"/>
        </w:rPr>
        <w:t>. «Ликвидация мест несанкционированного размещения отходов" обеспечит снижение негативного воздействия хозяйственной и иной деятельности на компоненты окружающей среды за счет организации и осуществления деятельности по сбору,</w:t>
      </w:r>
      <w:r w:rsidR="005030F7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B27768">
        <w:rPr>
          <w:rFonts w:ascii="Times New Roman" w:hAnsi="Times New Roman"/>
          <w:sz w:val="24"/>
          <w:szCs w:val="24"/>
          <w:lang w:eastAsia="ru-RU"/>
        </w:rPr>
        <w:t>транспортированию</w:t>
      </w:r>
      <w:r w:rsidR="005030F7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B27768">
        <w:rPr>
          <w:rFonts w:ascii="Times New Roman" w:hAnsi="Times New Roman"/>
          <w:sz w:val="24"/>
          <w:szCs w:val="24"/>
          <w:lang w:eastAsia="ru-RU"/>
        </w:rPr>
        <w:t>отходов</w:t>
      </w:r>
      <w:r w:rsidR="005030F7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565411" w:rsidRDefault="00565411" w:rsidP="00EF6FC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Раздел IV. Обоснование объема финансовых ресурсов, 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>необходимых</w:t>
      </w:r>
      <w:proofErr w:type="gramEnd"/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для реализации подпрограммы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Pr="005030F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Общий объем финансирования подпрограммы в 2022–2035 годах предусмотрен в размере </w:t>
      </w:r>
      <w:r w:rsidR="00F36996">
        <w:rPr>
          <w:rFonts w:ascii="Times New Roman" w:eastAsia="Times New Roman" w:hAnsi="Times New Roman"/>
          <w:sz w:val="24"/>
          <w:szCs w:val="24"/>
          <w:lang w:eastAsia="ru-RU"/>
        </w:rPr>
        <w:t>585,4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F36996">
        <w:rPr>
          <w:rFonts w:ascii="Times New Roman" w:eastAsia="Times New Roman" w:hAnsi="Times New Roman"/>
          <w:sz w:val="24"/>
          <w:szCs w:val="24"/>
          <w:lang w:eastAsia="ru-RU"/>
        </w:rPr>
        <w:t>485,4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hAnsi="Times New Roman"/>
          <w:sz w:val="24"/>
          <w:szCs w:val="24"/>
          <w:lang w:eastAsia="ru-RU"/>
        </w:rPr>
        <w:t xml:space="preserve">средства федерального бюджета – 0,0тыс. рублей, 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2024 году –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0,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0тыс.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3 этап – 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="00FA46D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из них: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3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республиканского бюджета Чувашской Республики – 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461,1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1 этап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461,1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461,1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3 этап –</w:t>
      </w:r>
      <w:r w:rsidR="008F1BA4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средства бюджета Шумерлинского муниципального округа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124,3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1 этап –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24,3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2024 году – </w:t>
      </w:r>
      <w:r w:rsidR="00A03504">
        <w:rPr>
          <w:rFonts w:ascii="Times New Roman" w:eastAsia="Times New Roman" w:hAnsi="Times New Roman"/>
          <w:sz w:val="24"/>
          <w:szCs w:val="24"/>
          <w:lang w:eastAsia="ru-RU"/>
        </w:rPr>
        <w:t>24,3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в 2025 году –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2 этап – </w:t>
      </w:r>
      <w:r w:rsidR="00A12086">
        <w:rPr>
          <w:rFonts w:ascii="Times New Roman" w:eastAsia="Times New Roman" w:hAnsi="Times New Roman"/>
          <w:sz w:val="24"/>
          <w:szCs w:val="24"/>
          <w:lang w:eastAsia="ru-RU"/>
        </w:rPr>
        <w:t>0,0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 xml:space="preserve">3 этап – </w:t>
      </w:r>
      <w:r w:rsidR="00152F07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средства внебюджетных источников – 0,0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1 этап – 0,0 тыс. рублей, в том числе: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2022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2023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2024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в 2025 году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2 этап – 0,0 тыс. рублей;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3 этап – 0,0 тыс. рублей.</w:t>
      </w:r>
    </w:p>
    <w:p w:rsidR="005030F7" w:rsidRPr="005030F7" w:rsidRDefault="005030F7" w:rsidP="005030F7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30F7">
        <w:rPr>
          <w:rFonts w:ascii="Times New Roman" w:eastAsia="Times New Roman" w:hAnsi="Times New Roman"/>
          <w:sz w:val="24"/>
          <w:szCs w:val="24"/>
          <w:lang w:eastAsia="ru-RU"/>
        </w:rPr>
        <w:t>Ресурсное обеспечение реализации подпрограммы за счет всех источников финансирования приведено в приложении к подпрограмме.</w:t>
      </w:r>
    </w:p>
    <w:p w:rsidR="005030F7" w:rsidRPr="005030F7" w:rsidRDefault="005030F7" w:rsidP="005030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030F7">
        <w:rPr>
          <w:rFonts w:ascii="Times New Roman" w:eastAsia="Times New Roman" w:hAnsi="Times New Roman"/>
          <w:sz w:val="24"/>
          <w:szCs w:val="24"/>
        </w:rPr>
        <w:t xml:space="preserve">В ходе реализации подпрограммы объемы финансирования подлежат ежегодной корректировке на основе анализа полученных результатов и с учетом реальных возможностей муниципального бюджета Шумерлинского муниципального округа. </w:t>
      </w:r>
    </w:p>
    <w:p w:rsidR="005030F7" w:rsidRPr="005030F7" w:rsidRDefault="005030F7" w:rsidP="005030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5030F7" w:rsidRPr="005030F7" w:rsidRDefault="005030F7" w:rsidP="005030F7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5030F7" w:rsidRDefault="005030F7" w:rsidP="00B27768">
      <w:pPr>
        <w:jc w:val="both"/>
        <w:rPr>
          <w:rFonts w:ascii="Times New Roman" w:hAnsi="Times New Roman"/>
          <w:sz w:val="24"/>
          <w:szCs w:val="24"/>
          <w:lang w:eastAsia="ru-RU"/>
        </w:rPr>
        <w:sectPr w:rsidR="005030F7" w:rsidSect="000432B3">
          <w:type w:val="continuous"/>
          <w:pgSz w:w="11906" w:h="16838"/>
          <w:pgMar w:top="850" w:right="1134" w:bottom="1701" w:left="1134" w:header="708" w:footer="708" w:gutter="0"/>
          <w:cols w:space="708"/>
          <w:docGrid w:linePitch="360"/>
        </w:sectPr>
      </w:pPr>
    </w:p>
    <w:p w:rsidR="000432B3" w:rsidRPr="00D60BF9" w:rsidRDefault="00C50820" w:rsidP="00D5622D">
      <w:pPr>
        <w:spacing w:after="0" w:line="240" w:lineRule="auto"/>
        <w:jc w:val="right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b/>
          <w:sz w:val="26"/>
          <w:szCs w:val="26"/>
        </w:rPr>
        <w:lastRenderedPageBreak/>
        <w:t xml:space="preserve"> </w:t>
      </w:r>
      <w:r w:rsidR="000432B3" w:rsidRPr="00D60BF9">
        <w:rPr>
          <w:rFonts w:ascii="Times New Roman" w:eastAsiaTheme="minorHAnsi" w:hAnsi="Times New Roman"/>
          <w:b/>
          <w:sz w:val="20"/>
          <w:szCs w:val="20"/>
        </w:rPr>
        <w:t xml:space="preserve"> </w:t>
      </w:r>
      <w:r w:rsidR="000432B3" w:rsidRPr="00D60BF9">
        <w:rPr>
          <w:rFonts w:ascii="Times New Roman" w:eastAsiaTheme="minorHAnsi" w:hAnsi="Times New Roman"/>
          <w:sz w:val="20"/>
          <w:szCs w:val="20"/>
        </w:rPr>
        <w:t xml:space="preserve">Приложение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к подпрограмме «Обращение с отходами,  в том числе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с твердыми коммунальными отходами,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 на территории Шумерлинского муниципального округа»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муниципальной программы Шумерлинского муниципального округа </w:t>
      </w:r>
    </w:p>
    <w:p w:rsidR="00D5622D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 xml:space="preserve">«Развитие потенциала природно-сырьевых ресурсов и </w:t>
      </w:r>
    </w:p>
    <w:p w:rsidR="000432B3" w:rsidRPr="00D60BF9" w:rsidRDefault="000432B3" w:rsidP="00D5622D">
      <w:pPr>
        <w:spacing w:after="0" w:line="240" w:lineRule="auto"/>
        <w:ind w:left="6804"/>
        <w:jc w:val="right"/>
        <w:rPr>
          <w:rFonts w:ascii="Times New Roman" w:eastAsiaTheme="minorHAnsi" w:hAnsi="Times New Roman"/>
          <w:sz w:val="20"/>
          <w:szCs w:val="20"/>
        </w:rPr>
      </w:pPr>
      <w:r w:rsidRPr="00D60BF9">
        <w:rPr>
          <w:rFonts w:ascii="Times New Roman" w:eastAsiaTheme="minorHAnsi" w:hAnsi="Times New Roman"/>
          <w:sz w:val="20"/>
          <w:szCs w:val="20"/>
        </w:rPr>
        <w:t>обеспечение экологической безопасности»</w:t>
      </w:r>
    </w:p>
    <w:p w:rsidR="000432B3" w:rsidRPr="000432B3" w:rsidRDefault="000432B3" w:rsidP="00D5622D">
      <w:pPr>
        <w:spacing w:after="0" w:line="240" w:lineRule="auto"/>
        <w:jc w:val="right"/>
        <w:rPr>
          <w:rFonts w:ascii="Times New Roman" w:eastAsiaTheme="minorHAnsi" w:hAnsi="Times New Roman"/>
          <w:b/>
          <w:sz w:val="26"/>
          <w:szCs w:val="26"/>
        </w:rPr>
      </w:pPr>
    </w:p>
    <w:p w:rsidR="000432B3" w:rsidRPr="000432B3" w:rsidRDefault="000432B3" w:rsidP="00D5622D">
      <w:pPr>
        <w:spacing w:after="0" w:line="240" w:lineRule="auto"/>
        <w:jc w:val="right"/>
        <w:rPr>
          <w:rFonts w:ascii="Times New Roman" w:eastAsiaTheme="minorHAnsi" w:hAnsi="Times New Roman"/>
          <w:b/>
          <w:sz w:val="26"/>
          <w:szCs w:val="26"/>
        </w:rPr>
      </w:pP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РЕСУРСНОЕ ОБЕСПЕЧЕНИЕ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r w:rsidRPr="000432B3">
        <w:rPr>
          <w:rFonts w:ascii="Times New Roman" w:eastAsiaTheme="minorHAnsi" w:hAnsi="Times New Roman"/>
          <w:b/>
          <w:sz w:val="24"/>
          <w:szCs w:val="24"/>
        </w:rPr>
        <w:t>реализации подпрограммы «</w:t>
      </w:r>
      <w:hyperlink w:anchor="P26904" w:history="1">
        <w:r w:rsidRPr="000432B3">
          <w:rPr>
            <w:rFonts w:ascii="Times New Roman" w:eastAsiaTheme="minorHAnsi" w:hAnsi="Times New Roman"/>
            <w:b/>
            <w:sz w:val="24"/>
            <w:szCs w:val="24"/>
          </w:rPr>
          <w:t>Обращение с отходами</w:t>
        </w:r>
      </w:hyperlink>
      <w:r w:rsidRPr="000432B3">
        <w:rPr>
          <w:rFonts w:ascii="Times New Roman" w:eastAsiaTheme="minorHAnsi" w:hAnsi="Times New Roman"/>
          <w:b/>
          <w:sz w:val="24"/>
          <w:szCs w:val="24"/>
        </w:rPr>
        <w:t>,  в том числе с твердыми коммунальными отходами,  на территории Шумерлинского муниципального округа» муниципальной программы Шумерлинского муниципального округа «Развитие потенциала природно-сырьевых ресурсов и обеспечение экологической безопасности»  за счет всех источников финансирования</w:t>
      </w:r>
    </w:p>
    <w:p w:rsidR="000432B3" w:rsidRPr="000432B3" w:rsidRDefault="000432B3" w:rsidP="000432B3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5756" w:type="dxa"/>
        <w:tblInd w:w="-88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19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88"/>
        <w:gridCol w:w="602"/>
        <w:gridCol w:w="642"/>
        <w:gridCol w:w="648"/>
        <w:gridCol w:w="1956"/>
      </w:tblGrid>
      <w:tr w:rsidR="000432B3" w:rsidRPr="000432B3" w:rsidTr="000432B3">
        <w:trPr>
          <w:trHeight w:val="184"/>
        </w:trPr>
        <w:tc>
          <w:tcPr>
            <w:tcW w:w="141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Статус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326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Ответственный исполнитель, соисполнители, участники</w:t>
            </w:r>
          </w:p>
        </w:tc>
        <w:tc>
          <w:tcPr>
            <w:tcW w:w="2199" w:type="dxa"/>
            <w:gridSpan w:val="4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бюджетной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классификации</w:t>
            </w:r>
          </w:p>
        </w:tc>
        <w:tc>
          <w:tcPr>
            <w:tcW w:w="1971" w:type="dxa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Источники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финансирования</w:t>
            </w:r>
          </w:p>
        </w:tc>
        <w:tc>
          <w:tcPr>
            <w:tcW w:w="5835" w:type="dxa"/>
            <w:gridSpan w:val="7"/>
            <w:vMerge w:val="restart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Расходы по годам, тыс. рублей</w:t>
            </w:r>
          </w:p>
        </w:tc>
      </w:tr>
      <w:tr w:rsidR="000432B3" w:rsidRPr="000432B3" w:rsidTr="000432B3">
        <w:trPr>
          <w:trHeight w:val="184"/>
        </w:trPr>
        <w:tc>
          <w:tcPr>
            <w:tcW w:w="141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99" w:type="dxa"/>
            <w:gridSpan w:val="4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835" w:type="dxa"/>
            <w:gridSpan w:val="7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главный распорядитель бюджетных средств</w:t>
            </w:r>
          </w:p>
        </w:tc>
        <w:tc>
          <w:tcPr>
            <w:tcW w:w="43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раздел, подраздел</w:t>
            </w:r>
          </w:p>
        </w:tc>
        <w:tc>
          <w:tcPr>
            <w:tcW w:w="948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целевая статья расходов</w:t>
            </w:r>
          </w:p>
        </w:tc>
        <w:tc>
          <w:tcPr>
            <w:tcW w:w="390" w:type="dxa"/>
            <w:shd w:val="clear" w:color="auto" w:fill="auto"/>
            <w:textDirection w:val="btLr"/>
            <w:vAlign w:val="center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группа (подгруппа) вида расходов</w:t>
            </w:r>
          </w:p>
        </w:tc>
        <w:tc>
          <w:tcPr>
            <w:tcW w:w="1971" w:type="dxa"/>
            <w:vMerge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39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660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68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2024</w:t>
            </w:r>
          </w:p>
        </w:tc>
        <w:tc>
          <w:tcPr>
            <w:tcW w:w="60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2025</w:t>
            </w:r>
          </w:p>
        </w:tc>
        <w:tc>
          <w:tcPr>
            <w:tcW w:w="642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2026–2030</w:t>
            </w:r>
          </w:p>
        </w:tc>
        <w:tc>
          <w:tcPr>
            <w:tcW w:w="648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2031–2035</w:t>
            </w:r>
          </w:p>
        </w:tc>
        <w:tc>
          <w:tcPr>
            <w:tcW w:w="1956" w:type="dxa"/>
            <w:shd w:val="clear" w:color="auto" w:fill="auto"/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Примечание</w:t>
            </w:r>
          </w:p>
        </w:tc>
      </w:tr>
    </w:tbl>
    <w:p w:rsidR="000432B3" w:rsidRPr="000432B3" w:rsidRDefault="000432B3" w:rsidP="000432B3">
      <w:pPr>
        <w:widowControl w:val="0"/>
        <w:suppressAutoHyphens/>
        <w:spacing w:after="0" w:line="20" w:lineRule="exact"/>
        <w:rPr>
          <w:rFonts w:ascii="Times New Roman" w:eastAsia="Times New Roman" w:hAnsi="Times New Roman"/>
          <w:sz w:val="2"/>
          <w:szCs w:val="24"/>
          <w:lang w:eastAsia="ru-RU"/>
        </w:rPr>
      </w:pPr>
    </w:p>
    <w:tbl>
      <w:tblPr>
        <w:tblW w:w="15756" w:type="dxa"/>
        <w:tblInd w:w="-885" w:type="dxa"/>
        <w:tblLayout w:type="fixed"/>
        <w:tblLook w:val="00A0" w:firstRow="1" w:lastRow="0" w:firstColumn="1" w:lastColumn="0" w:noHBand="0" w:noVBand="0"/>
      </w:tblPr>
      <w:tblGrid>
        <w:gridCol w:w="1419"/>
        <w:gridCol w:w="1559"/>
        <w:gridCol w:w="1447"/>
        <w:gridCol w:w="1326"/>
        <w:gridCol w:w="423"/>
        <w:gridCol w:w="438"/>
        <w:gridCol w:w="948"/>
        <w:gridCol w:w="390"/>
        <w:gridCol w:w="1971"/>
        <w:gridCol w:w="639"/>
        <w:gridCol w:w="660"/>
        <w:gridCol w:w="688"/>
        <w:gridCol w:w="602"/>
        <w:gridCol w:w="642"/>
        <w:gridCol w:w="648"/>
        <w:gridCol w:w="1956"/>
      </w:tblGrid>
      <w:tr w:rsidR="000432B3" w:rsidRPr="000432B3" w:rsidTr="003C58CE">
        <w:trPr>
          <w:tblHeader/>
        </w:trPr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3C58CE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Подпрограмма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«</w:t>
            </w:r>
            <w:hyperlink w:anchor="P26904" w:history="1">
              <w:r w:rsidRPr="000432B3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Обращение с отходами</w:t>
              </w:r>
            </w:hyperlink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, 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 том числе с твердыми коммунальными отходами,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 территории Шумерлинского муниципального округа»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создание условий для вторичной переработки всех </w:t>
            </w: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lastRenderedPageBreak/>
              <w:t>запрещенных к захоронению отходов производства и потребления;</w:t>
            </w:r>
          </w:p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ликвидация всех выявленных на 1 января 2022 г. несанкционированных </w:t>
            </w:r>
            <w:proofErr w:type="spellStart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свалок</w:t>
            </w:r>
            <w:proofErr w:type="gramStart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;д</w:t>
            </w:r>
            <w:proofErr w:type="gramEnd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ля</w:t>
            </w:r>
            <w:proofErr w:type="spellEnd"/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раздельного сбора отходов.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отдел сельского хозяйства и </w:t>
            </w:r>
            <w:proofErr w:type="spellStart"/>
            <w:r w:rsidR="00AD74BB">
              <w:rPr>
                <w:rFonts w:ascii="Times New Roman" w:eastAsiaTheme="minorHAnsi" w:hAnsi="Times New Roman" w:cstheme="minorBidi"/>
                <w:sz w:val="16"/>
                <w:szCs w:val="16"/>
              </w:rPr>
              <w:t>туризма</w:t>
            </w:r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администрации</w:t>
            </w:r>
            <w:proofErr w:type="spellEnd"/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 </w:t>
            </w:r>
            <w:proofErr w:type="spellStart"/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>Шумерлинского</w:t>
            </w:r>
            <w:proofErr w:type="spellEnd"/>
            <w:r w:rsidRPr="000432B3">
              <w:rPr>
                <w:rFonts w:ascii="Times New Roman" w:eastAsiaTheme="minorHAnsi" w:hAnsi="Times New Roman" w:cstheme="minorBidi"/>
                <w:sz w:val="16"/>
                <w:szCs w:val="16"/>
              </w:rPr>
              <w:t xml:space="preserve"> муниципального округа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</w:p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Территориальные отделы Управления по благоустройству и развитию </w:t>
            </w:r>
            <w:r w:rsidRPr="000432B3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 xml:space="preserve">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х 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FA46DB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C58CE" w:rsidP="003C58C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485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C58CE" w:rsidP="003C58C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C58CE" w:rsidP="003C58C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461,1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C58CE" w:rsidP="003C58C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х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Ч360000000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FA46DB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C58CE" w:rsidP="003C58C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24,3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3C58CE" w:rsidP="003C58CE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0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0432B3">
        <w:tc>
          <w:tcPr>
            <w:tcW w:w="15756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Цель «</w:t>
            </w:r>
            <w:r w:rsidRPr="000432B3">
              <w:rPr>
                <w:rFonts w:ascii="Times New Roman" w:hAnsi="Times New Roman"/>
                <w:b/>
                <w:sz w:val="16"/>
                <w:szCs w:val="16"/>
                <w:lang w:eastAsia="ru-RU"/>
              </w:rPr>
              <w:t>Снижение негативного воздействия от хозяйственной и иной деятельности на окружающую среду, создание условий для раздельного сбора мусора, дальнейшая его переработка</w:t>
            </w:r>
            <w:r w:rsidRPr="000432B3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»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  <w:tr w:rsidR="000432B3" w:rsidRPr="000432B3" w:rsidTr="003C58CE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Мероприятия, направленные на снижение негативного воздействия хозяйственной и иной деятельности на окружающую среду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для вторичной переработки всех запрещенных к захоронению отходов производства и потребления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AD74BB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туризма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Ч360200000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Ч360200000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B4C91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A12086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снижение негативного воздействия на окружающую среду отходов производства и потребления, сохранение и восстановление природной среды,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A12086" w:rsidRDefault="000432B3" w:rsidP="000432B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A12086">
              <w:rPr>
                <w:rFonts w:ascii="Times New Roman" w:hAnsi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16"/>
                <w:szCs w:val="16"/>
              </w:rPr>
            </w:pPr>
          </w:p>
        </w:tc>
      </w:tr>
      <w:tr w:rsidR="000432B3" w:rsidRPr="000432B3" w:rsidTr="003C58CE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Мероприятия по обеспечению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ртутной безопасности: сбор и </w:t>
            </w: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ртутьсодержащих отходов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создание условий для вторичной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переработки всех запрещенных к захоронению отходов производства и потребления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отдел сельского хозяйства и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туризма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администрации Шумерлинского муниципального округа,  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Ч360213130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A4433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A4433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42F4C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2B4C9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A46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1.1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Демеркуризация</w:t>
            </w:r>
            <w:proofErr w:type="spell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ртутьсодержащих отходов</w:t>
            </w:r>
            <w:proofErr w:type="gramStart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,</w:t>
            </w:r>
            <w:proofErr w:type="gramEnd"/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утилизация отработанных батареек, кг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 w:rsidRPr="000432B3">
              <w:rPr>
                <w:rFonts w:ascii="Times New Roman" w:eastAsiaTheme="minorHAnsi" w:hAnsi="Times New Roman"/>
                <w:sz w:val="16"/>
                <w:szCs w:val="16"/>
              </w:rPr>
              <w:t>20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3C58CE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62B8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62B86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462B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Обеспечение контейнерами и бункерами для твердых коммунальных отходов 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условий для вторичной переработки всех запрещенных к захоронению отходов производства и потребления</w:t>
            </w: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отдел сельского хозяйства и 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туризма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администрации Шумерлинского муниципального округа,  Территориальные отделы Управления по благоустройству и развитию территорий администрации Шумерлинского муниципального округа</w:t>
            </w:r>
          </w:p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242F4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 w:rsidR="00242F4C"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A46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A6101" w:rsidP="00EA61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485,4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A6101" w:rsidP="00EA61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A6101" w:rsidP="00EA61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461,1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A6101" w:rsidP="00EA61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903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242F4C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462B86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244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</w:t>
            </w:r>
            <w:r w:rsidR="00FA46D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A6101" w:rsidP="00EA61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24,3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A6101" w:rsidP="00EA6101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462B86" w:rsidRPr="000432B3" w:rsidTr="003C58CE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242F4C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Целевой  индикатор  и показатель подпрограммы, увязанные с основным мероприятием 1.</w:t>
            </w:r>
            <w:r w:rsidR="00242F4C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EF6FC5" w:rsidRDefault="00EF6FC5" w:rsidP="004F4C1C">
            <w:pPr>
              <w:spacing w:after="0" w:line="247" w:lineRule="auto"/>
              <w:ind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F6F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Оснащение всех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построенных</w:t>
            </w:r>
            <w:r w:rsidRPr="00EF6FC5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контейнерных площадок контейнерами.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462B86" w:rsidP="004F4C1C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4F4C1C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4F4C1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8</w:t>
            </w:r>
            <w:r w:rsidR="00462B86" w:rsidRPr="000432B3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4F4C1C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242F4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</w:t>
            </w:r>
            <w:r w:rsidR="00242F4C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242F4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</w:t>
            </w:r>
            <w:r w:rsidR="00462B86" w:rsidRPr="000432B3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2B86" w:rsidRPr="000432B3" w:rsidRDefault="00EF6FC5" w:rsidP="00242F4C">
            <w:pPr>
              <w:jc w:val="center"/>
              <w:rPr>
                <w:rFonts w:ascii="Times New Roman" w:eastAsiaTheme="minorHAnsi" w:hAnsi="Times New Roman"/>
                <w:sz w:val="16"/>
                <w:szCs w:val="16"/>
              </w:rPr>
            </w:pPr>
            <w:r>
              <w:rPr>
                <w:rFonts w:ascii="Times New Roman" w:eastAsiaTheme="minorHAnsi" w:hAnsi="Times New Roman"/>
                <w:sz w:val="16"/>
                <w:szCs w:val="16"/>
              </w:rPr>
              <w:t>10</w:t>
            </w:r>
            <w:r w:rsidR="00462B86" w:rsidRPr="000432B3">
              <w:rPr>
                <w:rFonts w:ascii="Times New Roman" w:eastAsiaTheme="minorHAnsi" w:hAnsi="Times New Roman"/>
                <w:sz w:val="16"/>
                <w:szCs w:val="16"/>
              </w:rPr>
              <w:t>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62B86" w:rsidRPr="000432B3" w:rsidRDefault="00462B86" w:rsidP="004F4C1C">
            <w:pPr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Основное мероприятие 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F2BF6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ru-RU"/>
              </w:rPr>
              <w:t>Выявление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мест несанкционированного размещения отходов</w:t>
            </w:r>
          </w:p>
        </w:tc>
        <w:tc>
          <w:tcPr>
            <w:tcW w:w="1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создание и эффективное функционирование системы общественного контроля, направленной на выявление и ликвидацию несанкционированных свалок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ответственный исполнитель – </w:t>
            </w:r>
          </w:p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отдел</w:t>
            </w:r>
            <w:r w:rsidR="00AD74B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сельского хозяйства и туризма </w:t>
            </w: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администрации Шумерлинского муниципального округа, Территориальные отделы Управления по благоустройству и развитию территорий администрации Шумерлинского муниципального округа </w:t>
            </w: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42F4C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26054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федеральный бюджет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994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0605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242F4C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Ч3602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val="en-US" w:eastAsia="ru-RU"/>
              </w:rPr>
              <w:t>S4180</w:t>
            </w:r>
            <w:r w:rsidR="000432B3"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бюджет Шумерлинского муниципального округа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5030F7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26054" w:rsidP="00026054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х</w:t>
            </w: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57" w:right="-57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внебюджетные источники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</w:p>
        </w:tc>
      </w:tr>
      <w:tr w:rsidR="000432B3" w:rsidRPr="000432B3" w:rsidTr="003C58CE">
        <w:tc>
          <w:tcPr>
            <w:tcW w:w="14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Целевой  индикатор  и показатель подпрограммы, увязанные с основным мероприятием 2</w:t>
            </w:r>
          </w:p>
        </w:tc>
        <w:tc>
          <w:tcPr>
            <w:tcW w:w="653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both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Ликвидация выявленных мест несанкционированного размещения отходов,  %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spacing w:after="0" w:line="247" w:lineRule="auto"/>
              <w:ind w:left="-28" w:right="-28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х </w:t>
            </w:r>
          </w:p>
        </w:tc>
        <w:tc>
          <w:tcPr>
            <w:tcW w:w="6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0432B3">
              <w:rPr>
                <w:rFonts w:ascii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432B3" w:rsidRPr="000432B3" w:rsidRDefault="000432B3" w:rsidP="000432B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</w:p>
    <w:p w:rsidR="000432B3" w:rsidRPr="000432B3" w:rsidRDefault="000432B3" w:rsidP="000432B3">
      <w:pPr>
        <w:tabs>
          <w:tab w:val="right" w:pos="1428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>_________________</w:t>
      </w:r>
      <w:r w:rsidRPr="000432B3">
        <w:rPr>
          <w:rFonts w:ascii="Times New Roman" w:eastAsia="Times New Roman" w:hAnsi="Times New Roman"/>
          <w:sz w:val="16"/>
          <w:szCs w:val="16"/>
        </w:rPr>
        <w:tab/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</w:rPr>
      </w:pPr>
      <w:r w:rsidRPr="000432B3">
        <w:rPr>
          <w:rFonts w:ascii="Times New Roman" w:eastAsia="Times New Roman" w:hAnsi="Times New Roman"/>
          <w:sz w:val="16"/>
          <w:szCs w:val="16"/>
        </w:rPr>
        <w:t xml:space="preserve">  * Мероприятие осуществляется по согласованию с исполнителем.</w:t>
      </w:r>
    </w:p>
    <w:p w:rsidR="000432B3" w:rsidRPr="000432B3" w:rsidRDefault="000432B3" w:rsidP="000432B3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 w:cstheme="minorBidi"/>
          <w:sz w:val="22"/>
          <w:szCs w:val="22"/>
        </w:rPr>
      </w:pPr>
      <w:r w:rsidRPr="000432B3">
        <w:rPr>
          <w:rFonts w:ascii="Times New Roman" w:eastAsia="Times New Roman" w:hAnsi="Times New Roman"/>
          <w:sz w:val="16"/>
          <w:szCs w:val="16"/>
        </w:rPr>
        <w:t>** Приводятся значения целевых индикаторов и показателей в 2030 и 2035 годах соответственно.</w:t>
      </w:r>
    </w:p>
    <w:p w:rsidR="00074C7A" w:rsidRPr="00150A89" w:rsidRDefault="00074C7A" w:rsidP="00074C7A">
      <w:pPr>
        <w:jc w:val="right"/>
        <w:rPr>
          <w:rFonts w:ascii="Times New Roman" w:hAnsi="Times New Roman"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Pr="00523A1D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EF6FC5" w:rsidRDefault="00EF6FC5" w:rsidP="002162C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HAnsi" w:hAnsi="Times New Roman"/>
          <w:b/>
          <w:bCs/>
          <w:sz w:val="24"/>
          <w:szCs w:val="24"/>
        </w:rPr>
        <w:sectPr w:rsidR="00EF6FC5" w:rsidSect="00C50820">
          <w:pgSz w:w="16838" w:h="11906" w:orient="landscape"/>
          <w:pgMar w:top="1701" w:right="709" w:bottom="850" w:left="1134" w:header="708" w:footer="708" w:gutter="0"/>
          <w:cols w:space="708"/>
          <w:docGrid w:linePitch="653"/>
        </w:sectPr>
      </w:pPr>
    </w:p>
    <w:p w:rsidR="008F4269" w:rsidRPr="00074C7A" w:rsidRDefault="008F4269" w:rsidP="00AD74B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</w:rPr>
      </w:pPr>
    </w:p>
    <w:sectPr w:rsidR="008F4269" w:rsidRPr="00074C7A" w:rsidSect="00AD74BB">
      <w:pgSz w:w="11906" w:h="16838"/>
      <w:pgMar w:top="142" w:right="850" w:bottom="1134" w:left="1701" w:header="708" w:footer="708" w:gutter="0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8CE" w:rsidRDefault="003C58CE">
      <w:pPr>
        <w:spacing w:after="0" w:line="240" w:lineRule="auto"/>
      </w:pPr>
      <w:r>
        <w:separator/>
      </w:r>
    </w:p>
  </w:endnote>
  <w:endnote w:type="continuationSeparator" w:id="0">
    <w:p w:rsidR="003C58CE" w:rsidRDefault="003C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5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CE" w:rsidRDefault="003C58CE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CE" w:rsidRPr="007D42AE" w:rsidRDefault="003C58CE" w:rsidP="000432B3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CE" w:rsidRDefault="003C58C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8CE" w:rsidRDefault="003C58CE">
      <w:pPr>
        <w:spacing w:after="0" w:line="240" w:lineRule="auto"/>
      </w:pPr>
      <w:r>
        <w:separator/>
      </w:r>
    </w:p>
  </w:footnote>
  <w:footnote w:type="continuationSeparator" w:id="0">
    <w:p w:rsidR="003C58CE" w:rsidRDefault="003C5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CE" w:rsidRDefault="003C58CE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CE" w:rsidRPr="007D42AE" w:rsidRDefault="003C58CE" w:rsidP="000432B3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58CE" w:rsidRDefault="003C58C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B5C40"/>
    <w:multiLevelType w:val="multilevel"/>
    <w:tmpl w:val="A4CCD0F4"/>
    <w:lvl w:ilvl="0">
      <w:start w:val="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3D6B7CBF"/>
    <w:multiLevelType w:val="multilevel"/>
    <w:tmpl w:val="1F3CB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62982A68"/>
    <w:multiLevelType w:val="hybridMultilevel"/>
    <w:tmpl w:val="2984052A"/>
    <w:lvl w:ilvl="0" w:tplc="057A68FC">
      <w:start w:val="1"/>
      <w:numFmt w:val="decimal"/>
      <w:lvlText w:val="%1."/>
      <w:lvlJc w:val="left"/>
      <w:pPr>
        <w:ind w:left="1701" w:hanging="113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4F7060D"/>
    <w:multiLevelType w:val="multilevel"/>
    <w:tmpl w:val="9CC6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EB3834"/>
    <w:multiLevelType w:val="multilevel"/>
    <w:tmpl w:val="C03E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5"/>
    <w:lvlOverride w:ilvl="0">
      <w:lvl w:ilvl="0">
        <w:numFmt w:val="decimal"/>
        <w:lvlText w:val=""/>
        <w:lvlJc w:val="left"/>
        <w:rPr>
          <w:rFonts w:cs="Times New Roman"/>
        </w:rPr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2E78"/>
    <w:rsid w:val="0002266A"/>
    <w:rsid w:val="000244E6"/>
    <w:rsid w:val="00026054"/>
    <w:rsid w:val="000432B3"/>
    <w:rsid w:val="00064D17"/>
    <w:rsid w:val="00074C7A"/>
    <w:rsid w:val="00082A81"/>
    <w:rsid w:val="00091545"/>
    <w:rsid w:val="000A11C7"/>
    <w:rsid w:val="000A4CF2"/>
    <w:rsid w:val="000B6C4D"/>
    <w:rsid w:val="000C5BC3"/>
    <w:rsid w:val="000D4B07"/>
    <w:rsid w:val="000E2CA3"/>
    <w:rsid w:val="000F7ACB"/>
    <w:rsid w:val="00123C6D"/>
    <w:rsid w:val="0012447E"/>
    <w:rsid w:val="00130F9A"/>
    <w:rsid w:val="00131FCC"/>
    <w:rsid w:val="00134A6A"/>
    <w:rsid w:val="00141F3E"/>
    <w:rsid w:val="00150A89"/>
    <w:rsid w:val="001519CD"/>
    <w:rsid w:val="00152F07"/>
    <w:rsid w:val="00172923"/>
    <w:rsid w:val="00180ADD"/>
    <w:rsid w:val="001A7AEC"/>
    <w:rsid w:val="001B7DB8"/>
    <w:rsid w:val="001D2CDA"/>
    <w:rsid w:val="001D6867"/>
    <w:rsid w:val="001F06FA"/>
    <w:rsid w:val="001F30AA"/>
    <w:rsid w:val="002162CB"/>
    <w:rsid w:val="00222515"/>
    <w:rsid w:val="00226EFC"/>
    <w:rsid w:val="00235B4F"/>
    <w:rsid w:val="00240149"/>
    <w:rsid w:val="00242F4C"/>
    <w:rsid w:val="0024614D"/>
    <w:rsid w:val="00256B44"/>
    <w:rsid w:val="00263BF4"/>
    <w:rsid w:val="0027573D"/>
    <w:rsid w:val="00275D2D"/>
    <w:rsid w:val="002816B7"/>
    <w:rsid w:val="00282E81"/>
    <w:rsid w:val="002B4C91"/>
    <w:rsid w:val="002C2178"/>
    <w:rsid w:val="002C2728"/>
    <w:rsid w:val="002F324D"/>
    <w:rsid w:val="00325D17"/>
    <w:rsid w:val="0033034A"/>
    <w:rsid w:val="0033179E"/>
    <w:rsid w:val="00343AB1"/>
    <w:rsid w:val="00345764"/>
    <w:rsid w:val="003557DA"/>
    <w:rsid w:val="003572F6"/>
    <w:rsid w:val="00376195"/>
    <w:rsid w:val="00380B68"/>
    <w:rsid w:val="00387D9A"/>
    <w:rsid w:val="003B1BA4"/>
    <w:rsid w:val="003C33B9"/>
    <w:rsid w:val="003C58CE"/>
    <w:rsid w:val="003E61D6"/>
    <w:rsid w:val="00410473"/>
    <w:rsid w:val="00417262"/>
    <w:rsid w:val="00426532"/>
    <w:rsid w:val="00431056"/>
    <w:rsid w:val="0046009E"/>
    <w:rsid w:val="00462B86"/>
    <w:rsid w:val="00466E98"/>
    <w:rsid w:val="0047385A"/>
    <w:rsid w:val="004943EA"/>
    <w:rsid w:val="004A2CF5"/>
    <w:rsid w:val="004A6612"/>
    <w:rsid w:val="004D0FE8"/>
    <w:rsid w:val="004D2BD3"/>
    <w:rsid w:val="004E2122"/>
    <w:rsid w:val="004E54FB"/>
    <w:rsid w:val="004F0C9C"/>
    <w:rsid w:val="004F4C1C"/>
    <w:rsid w:val="005030F7"/>
    <w:rsid w:val="005135A9"/>
    <w:rsid w:val="00523A1D"/>
    <w:rsid w:val="00545F49"/>
    <w:rsid w:val="0056185E"/>
    <w:rsid w:val="00561DBB"/>
    <w:rsid w:val="00561DD4"/>
    <w:rsid w:val="00565411"/>
    <w:rsid w:val="00572EAE"/>
    <w:rsid w:val="0057385B"/>
    <w:rsid w:val="00584A1E"/>
    <w:rsid w:val="005A20A0"/>
    <w:rsid w:val="005A4586"/>
    <w:rsid w:val="005A6EE0"/>
    <w:rsid w:val="005A76E6"/>
    <w:rsid w:val="005D7491"/>
    <w:rsid w:val="005E07FD"/>
    <w:rsid w:val="005F2C40"/>
    <w:rsid w:val="00663CF9"/>
    <w:rsid w:val="006652D6"/>
    <w:rsid w:val="006831FA"/>
    <w:rsid w:val="0068561F"/>
    <w:rsid w:val="00691464"/>
    <w:rsid w:val="006A1D18"/>
    <w:rsid w:val="006C7062"/>
    <w:rsid w:val="006E59AD"/>
    <w:rsid w:val="00704C66"/>
    <w:rsid w:val="007130EC"/>
    <w:rsid w:val="00717F9A"/>
    <w:rsid w:val="0073104D"/>
    <w:rsid w:val="00750C4C"/>
    <w:rsid w:val="007A3F58"/>
    <w:rsid w:val="007B6130"/>
    <w:rsid w:val="007D799C"/>
    <w:rsid w:val="007F2E5D"/>
    <w:rsid w:val="00823B85"/>
    <w:rsid w:val="00832436"/>
    <w:rsid w:val="00846CFD"/>
    <w:rsid w:val="008561BA"/>
    <w:rsid w:val="008659D1"/>
    <w:rsid w:val="008720FD"/>
    <w:rsid w:val="00873077"/>
    <w:rsid w:val="0087778D"/>
    <w:rsid w:val="008B61C2"/>
    <w:rsid w:val="008C1A55"/>
    <w:rsid w:val="008C3549"/>
    <w:rsid w:val="008D258E"/>
    <w:rsid w:val="008D3933"/>
    <w:rsid w:val="008E6C34"/>
    <w:rsid w:val="008E6D50"/>
    <w:rsid w:val="008F0814"/>
    <w:rsid w:val="008F1BA4"/>
    <w:rsid w:val="008F25B2"/>
    <w:rsid w:val="008F2BF6"/>
    <w:rsid w:val="008F4269"/>
    <w:rsid w:val="0090166B"/>
    <w:rsid w:val="00903947"/>
    <w:rsid w:val="0095681F"/>
    <w:rsid w:val="00965971"/>
    <w:rsid w:val="0096602C"/>
    <w:rsid w:val="00971DA1"/>
    <w:rsid w:val="00987030"/>
    <w:rsid w:val="0099393B"/>
    <w:rsid w:val="009A1A6D"/>
    <w:rsid w:val="009A5817"/>
    <w:rsid w:val="009A6A13"/>
    <w:rsid w:val="009B6B71"/>
    <w:rsid w:val="009E0336"/>
    <w:rsid w:val="009E0415"/>
    <w:rsid w:val="009E16A1"/>
    <w:rsid w:val="009F2C90"/>
    <w:rsid w:val="00A03504"/>
    <w:rsid w:val="00A12086"/>
    <w:rsid w:val="00A247D6"/>
    <w:rsid w:val="00A27D2E"/>
    <w:rsid w:val="00A3553B"/>
    <w:rsid w:val="00A4101D"/>
    <w:rsid w:val="00A41276"/>
    <w:rsid w:val="00A44333"/>
    <w:rsid w:val="00A61FFE"/>
    <w:rsid w:val="00A65EF9"/>
    <w:rsid w:val="00A7400D"/>
    <w:rsid w:val="00A76EB9"/>
    <w:rsid w:val="00AD74BB"/>
    <w:rsid w:val="00B0081A"/>
    <w:rsid w:val="00B27768"/>
    <w:rsid w:val="00B33367"/>
    <w:rsid w:val="00B3494E"/>
    <w:rsid w:val="00B65EB8"/>
    <w:rsid w:val="00B80023"/>
    <w:rsid w:val="00B86A7D"/>
    <w:rsid w:val="00B90305"/>
    <w:rsid w:val="00BA07F6"/>
    <w:rsid w:val="00BA0EC1"/>
    <w:rsid w:val="00BA2A1C"/>
    <w:rsid w:val="00BA4E83"/>
    <w:rsid w:val="00BA538C"/>
    <w:rsid w:val="00BD2C4A"/>
    <w:rsid w:val="00BF079C"/>
    <w:rsid w:val="00BF73FD"/>
    <w:rsid w:val="00C159EA"/>
    <w:rsid w:val="00C23926"/>
    <w:rsid w:val="00C2467E"/>
    <w:rsid w:val="00C24874"/>
    <w:rsid w:val="00C303C1"/>
    <w:rsid w:val="00C33A8D"/>
    <w:rsid w:val="00C42F4E"/>
    <w:rsid w:val="00C458B1"/>
    <w:rsid w:val="00C50083"/>
    <w:rsid w:val="00C50820"/>
    <w:rsid w:val="00C63C1D"/>
    <w:rsid w:val="00C8277B"/>
    <w:rsid w:val="00CC2F62"/>
    <w:rsid w:val="00CD48D2"/>
    <w:rsid w:val="00CD7356"/>
    <w:rsid w:val="00CE25F5"/>
    <w:rsid w:val="00CE4577"/>
    <w:rsid w:val="00CE4761"/>
    <w:rsid w:val="00D14BCE"/>
    <w:rsid w:val="00D25811"/>
    <w:rsid w:val="00D267B0"/>
    <w:rsid w:val="00D4567A"/>
    <w:rsid w:val="00D5622D"/>
    <w:rsid w:val="00D60BF9"/>
    <w:rsid w:val="00DC2328"/>
    <w:rsid w:val="00DD5258"/>
    <w:rsid w:val="00DE5906"/>
    <w:rsid w:val="00DE6878"/>
    <w:rsid w:val="00DF278E"/>
    <w:rsid w:val="00DF6D52"/>
    <w:rsid w:val="00E3647E"/>
    <w:rsid w:val="00E75C40"/>
    <w:rsid w:val="00EA6101"/>
    <w:rsid w:val="00EA688B"/>
    <w:rsid w:val="00EB44BB"/>
    <w:rsid w:val="00EF6FC5"/>
    <w:rsid w:val="00F27195"/>
    <w:rsid w:val="00F27C56"/>
    <w:rsid w:val="00F36996"/>
    <w:rsid w:val="00F56496"/>
    <w:rsid w:val="00F56929"/>
    <w:rsid w:val="00F652A1"/>
    <w:rsid w:val="00F77C95"/>
    <w:rsid w:val="00F849E9"/>
    <w:rsid w:val="00F850B7"/>
    <w:rsid w:val="00FA23A8"/>
    <w:rsid w:val="00FA46DB"/>
    <w:rsid w:val="00FD2CDB"/>
    <w:rsid w:val="00FD3559"/>
    <w:rsid w:val="00FD6CFF"/>
    <w:rsid w:val="00FF0FA5"/>
    <w:rsid w:val="00FF2EA0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8E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704C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F850B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850B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850B7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850B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850B7"/>
    <w:rPr>
      <w:rFonts w:ascii="TimesET" w:eastAsia="Calibri" w:hAnsi="TimesET" w:cs="Times New Roman"/>
      <w:b/>
      <w:bCs/>
      <w:sz w:val="20"/>
      <w:szCs w:val="20"/>
    </w:rPr>
  </w:style>
  <w:style w:type="paragraph" w:styleId="af7">
    <w:name w:val="Revision"/>
    <w:hidden/>
    <w:uiPriority w:val="99"/>
    <w:semiHidden/>
    <w:rsid w:val="00F850B7"/>
    <w:pPr>
      <w:spacing w:after="0" w:line="240" w:lineRule="auto"/>
    </w:pPr>
    <w:rPr>
      <w:rFonts w:ascii="TimesET" w:eastAsia="Calibri" w:hAnsi="TimesET" w:cs="Times New Roman"/>
      <w:sz w:val="48"/>
      <w:szCs w:val="48"/>
    </w:rPr>
  </w:style>
  <w:style w:type="numbering" w:customStyle="1" w:styleId="2">
    <w:name w:val="Нет списка2"/>
    <w:next w:val="a2"/>
    <w:uiPriority w:val="99"/>
    <w:semiHidden/>
    <w:unhideWhenUsed/>
    <w:rsid w:val="000432B3"/>
  </w:style>
  <w:style w:type="numbering" w:customStyle="1" w:styleId="110">
    <w:name w:val="Нет списка11"/>
    <w:next w:val="a2"/>
    <w:uiPriority w:val="99"/>
    <w:semiHidden/>
    <w:unhideWhenUsed/>
    <w:rsid w:val="000432B3"/>
  </w:style>
  <w:style w:type="paragraph" w:customStyle="1" w:styleId="ConsPlusTitle">
    <w:name w:val="ConsPlusTitle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f8">
    <w:name w:val="FollowedHyperlink"/>
    <w:basedOn w:val="a0"/>
    <w:semiHidden/>
    <w:rsid w:val="000432B3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0432B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69">
    <w:name w:val="xl69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0">
    <w:name w:val="xl70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1">
    <w:name w:val="xl7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2">
    <w:name w:val="xl72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3">
    <w:name w:val="xl73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4">
    <w:name w:val="xl74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7">
    <w:name w:val="xl77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8">
    <w:name w:val="xl78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1">
    <w:name w:val="xl8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2">
    <w:name w:val="xl82"/>
    <w:basedOn w:val="a"/>
    <w:rsid w:val="000432B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5">
    <w:name w:val="xl85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6">
    <w:name w:val="xl8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7">
    <w:name w:val="xl87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8">
    <w:name w:val="xl88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9">
    <w:name w:val="xl89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0">
    <w:name w:val="xl90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3">
    <w:name w:val="xl93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8">
    <w:name w:val="xl98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styleId="af9">
    <w:name w:val="Body Text Indent"/>
    <w:basedOn w:val="a"/>
    <w:link w:val="afa"/>
    <w:semiHidden/>
    <w:unhideWhenUsed/>
    <w:rsid w:val="000432B3"/>
    <w:pPr>
      <w:spacing w:after="0" w:line="240" w:lineRule="auto"/>
      <w:ind w:firstLine="720"/>
      <w:jc w:val="both"/>
    </w:pPr>
    <w:rPr>
      <w:rFonts w:ascii="Arial" w:eastAsia="Times New Roman" w:hAnsi="Arial" w:cs="Arial"/>
      <w:sz w:val="22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0432B3"/>
    <w:rPr>
      <w:rFonts w:ascii="Arial" w:eastAsia="Times New Roman" w:hAnsi="Arial" w:cs="Arial"/>
      <w:szCs w:val="20"/>
      <w:lang w:eastAsia="ru-RU"/>
    </w:rPr>
  </w:style>
  <w:style w:type="paragraph" w:customStyle="1" w:styleId="afb">
    <w:name w:val="Прижатый влево"/>
    <w:basedOn w:val="a"/>
    <w:next w:val="a"/>
    <w:rsid w:val="00043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locked/>
    <w:rsid w:val="000432B3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c">
    <w:name w:val="Нормальный (таблица)"/>
    <w:basedOn w:val="a"/>
    <w:next w:val="a"/>
    <w:rsid w:val="000432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432B3"/>
    <w:rPr>
      <w:rFonts w:ascii="Times New Roman" w:eastAsia="Calibri" w:hAnsi="Times New Roman" w:cs="Times New Roman"/>
      <w:sz w:val="26"/>
      <w:szCs w:val="26"/>
      <w:lang w:eastAsia="ru-RU"/>
    </w:rPr>
  </w:style>
  <w:style w:type="numbering" w:customStyle="1" w:styleId="21">
    <w:name w:val="Нет списка21"/>
    <w:next w:val="a2"/>
    <w:semiHidden/>
    <w:rsid w:val="000432B3"/>
  </w:style>
  <w:style w:type="table" w:customStyle="1" w:styleId="20">
    <w:name w:val="Сетка таблицы2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Strong"/>
    <w:basedOn w:val="a0"/>
    <w:qFormat/>
    <w:rsid w:val="000432B3"/>
    <w:rPr>
      <w:rFonts w:cs="Times New Roman"/>
      <w:b/>
      <w:bCs/>
    </w:rPr>
  </w:style>
  <w:style w:type="paragraph" w:customStyle="1" w:styleId="Default">
    <w:name w:val="Default"/>
    <w:rsid w:val="00043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">
    <w:name w:val="Нет списка3"/>
    <w:next w:val="a2"/>
    <w:semiHidden/>
    <w:rsid w:val="000432B3"/>
  </w:style>
  <w:style w:type="table" w:customStyle="1" w:styleId="30">
    <w:name w:val="Сетка таблицы3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line number"/>
    <w:basedOn w:val="a0"/>
    <w:uiPriority w:val="99"/>
    <w:semiHidden/>
    <w:unhideWhenUsed/>
    <w:rsid w:val="000432B3"/>
  </w:style>
  <w:style w:type="paragraph" w:customStyle="1" w:styleId="ConsPlusDocList">
    <w:name w:val="ConsPlusDocList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32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B27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No Spacing"/>
    <w:uiPriority w:val="1"/>
    <w:qFormat/>
    <w:rsid w:val="00C63C1D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58E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34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link w:val="ConsPlusNormal0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paragraph" w:styleId="af1">
    <w:name w:val="Normal (Web)"/>
    <w:basedOn w:val="a"/>
    <w:uiPriority w:val="99"/>
    <w:unhideWhenUsed/>
    <w:rsid w:val="00704C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2">
    <w:name w:val="annotation reference"/>
    <w:basedOn w:val="a0"/>
    <w:uiPriority w:val="99"/>
    <w:semiHidden/>
    <w:unhideWhenUsed/>
    <w:rsid w:val="00F850B7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F850B7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F850B7"/>
    <w:rPr>
      <w:rFonts w:ascii="TimesET" w:eastAsia="Calibri" w:hAnsi="TimesET" w:cs="Times New Roman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850B7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850B7"/>
    <w:rPr>
      <w:rFonts w:ascii="TimesET" w:eastAsia="Calibri" w:hAnsi="TimesET" w:cs="Times New Roman"/>
      <w:b/>
      <w:bCs/>
      <w:sz w:val="20"/>
      <w:szCs w:val="20"/>
    </w:rPr>
  </w:style>
  <w:style w:type="paragraph" w:styleId="af7">
    <w:name w:val="Revision"/>
    <w:hidden/>
    <w:uiPriority w:val="99"/>
    <w:semiHidden/>
    <w:rsid w:val="00F850B7"/>
    <w:pPr>
      <w:spacing w:after="0" w:line="240" w:lineRule="auto"/>
    </w:pPr>
    <w:rPr>
      <w:rFonts w:ascii="TimesET" w:eastAsia="Calibri" w:hAnsi="TimesET" w:cs="Times New Roman"/>
      <w:sz w:val="48"/>
      <w:szCs w:val="48"/>
    </w:rPr>
  </w:style>
  <w:style w:type="numbering" w:customStyle="1" w:styleId="2">
    <w:name w:val="Нет списка2"/>
    <w:next w:val="a2"/>
    <w:uiPriority w:val="99"/>
    <w:semiHidden/>
    <w:unhideWhenUsed/>
    <w:rsid w:val="000432B3"/>
  </w:style>
  <w:style w:type="numbering" w:customStyle="1" w:styleId="110">
    <w:name w:val="Нет списка11"/>
    <w:next w:val="a2"/>
    <w:uiPriority w:val="99"/>
    <w:semiHidden/>
    <w:unhideWhenUsed/>
    <w:rsid w:val="000432B3"/>
  </w:style>
  <w:style w:type="paragraph" w:customStyle="1" w:styleId="ConsPlusTitle">
    <w:name w:val="ConsPlusTitle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f8">
    <w:name w:val="FollowedHyperlink"/>
    <w:basedOn w:val="a0"/>
    <w:semiHidden/>
    <w:rsid w:val="000432B3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0432B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0432B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69">
    <w:name w:val="xl69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0">
    <w:name w:val="xl70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1">
    <w:name w:val="xl7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2">
    <w:name w:val="xl72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3">
    <w:name w:val="xl73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4">
    <w:name w:val="xl74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5">
    <w:name w:val="xl75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7">
    <w:name w:val="xl77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78">
    <w:name w:val="xl78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9">
    <w:name w:val="xl79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0">
    <w:name w:val="xl80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1">
    <w:name w:val="xl81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2">
    <w:name w:val="xl82"/>
    <w:basedOn w:val="a"/>
    <w:rsid w:val="000432B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0432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5">
    <w:name w:val="xl85"/>
    <w:basedOn w:val="a"/>
    <w:rsid w:val="000432B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6">
    <w:name w:val="xl8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7">
    <w:name w:val="xl87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8">
    <w:name w:val="xl88"/>
    <w:basedOn w:val="a"/>
    <w:rsid w:val="000432B3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89">
    <w:name w:val="xl89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0">
    <w:name w:val="xl90"/>
    <w:basedOn w:val="a"/>
    <w:rsid w:val="000432B3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0432B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0432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3">
    <w:name w:val="xl93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5">
    <w:name w:val="xl95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6">
    <w:name w:val="xl96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0432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customStyle="1" w:styleId="xl98">
    <w:name w:val="xl98"/>
    <w:basedOn w:val="a"/>
    <w:rsid w:val="000432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2"/>
      <w:szCs w:val="22"/>
      <w:lang w:eastAsia="ru-RU"/>
    </w:rPr>
  </w:style>
  <w:style w:type="paragraph" w:styleId="af9">
    <w:name w:val="Body Text Indent"/>
    <w:basedOn w:val="a"/>
    <w:link w:val="afa"/>
    <w:semiHidden/>
    <w:unhideWhenUsed/>
    <w:rsid w:val="000432B3"/>
    <w:pPr>
      <w:spacing w:after="0" w:line="240" w:lineRule="auto"/>
      <w:ind w:firstLine="720"/>
      <w:jc w:val="both"/>
    </w:pPr>
    <w:rPr>
      <w:rFonts w:ascii="Arial" w:eastAsia="Times New Roman" w:hAnsi="Arial" w:cs="Arial"/>
      <w:sz w:val="22"/>
      <w:szCs w:val="20"/>
      <w:lang w:eastAsia="ru-RU"/>
    </w:rPr>
  </w:style>
  <w:style w:type="character" w:customStyle="1" w:styleId="afa">
    <w:name w:val="Основной текст с отступом Знак"/>
    <w:basedOn w:val="a0"/>
    <w:link w:val="af9"/>
    <w:semiHidden/>
    <w:rsid w:val="000432B3"/>
    <w:rPr>
      <w:rFonts w:ascii="Arial" w:eastAsia="Times New Roman" w:hAnsi="Arial" w:cs="Arial"/>
      <w:szCs w:val="20"/>
      <w:lang w:eastAsia="ru-RU"/>
    </w:rPr>
  </w:style>
  <w:style w:type="paragraph" w:customStyle="1" w:styleId="afb">
    <w:name w:val="Прижатый влево"/>
    <w:basedOn w:val="a"/>
    <w:next w:val="a"/>
    <w:rsid w:val="000432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/>
      <w:sz w:val="24"/>
      <w:szCs w:val="24"/>
      <w:lang w:eastAsia="ru-RU"/>
    </w:rPr>
  </w:style>
  <w:style w:type="table" w:customStyle="1" w:styleId="12">
    <w:name w:val="Сетка таблицы1"/>
    <w:basedOn w:val="a1"/>
    <w:next w:val="af"/>
    <w:locked/>
    <w:rsid w:val="000432B3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c">
    <w:name w:val="Нормальный (таблица)"/>
    <w:basedOn w:val="a"/>
    <w:next w:val="a"/>
    <w:rsid w:val="000432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432B3"/>
    <w:rPr>
      <w:rFonts w:ascii="Times New Roman" w:eastAsia="Calibri" w:hAnsi="Times New Roman" w:cs="Times New Roman"/>
      <w:sz w:val="26"/>
      <w:szCs w:val="26"/>
      <w:lang w:eastAsia="ru-RU"/>
    </w:rPr>
  </w:style>
  <w:style w:type="numbering" w:customStyle="1" w:styleId="21">
    <w:name w:val="Нет списка21"/>
    <w:next w:val="a2"/>
    <w:semiHidden/>
    <w:rsid w:val="000432B3"/>
  </w:style>
  <w:style w:type="table" w:customStyle="1" w:styleId="20">
    <w:name w:val="Сетка таблицы2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Strong"/>
    <w:basedOn w:val="a0"/>
    <w:qFormat/>
    <w:rsid w:val="000432B3"/>
    <w:rPr>
      <w:rFonts w:cs="Times New Roman"/>
      <w:b/>
      <w:bCs/>
    </w:rPr>
  </w:style>
  <w:style w:type="paragraph" w:customStyle="1" w:styleId="Default">
    <w:name w:val="Default"/>
    <w:rsid w:val="000432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3">
    <w:name w:val="Нет списка3"/>
    <w:next w:val="a2"/>
    <w:semiHidden/>
    <w:rsid w:val="000432B3"/>
  </w:style>
  <w:style w:type="table" w:customStyle="1" w:styleId="30">
    <w:name w:val="Сетка таблицы3"/>
    <w:basedOn w:val="a1"/>
    <w:next w:val="af"/>
    <w:locked/>
    <w:rsid w:val="000432B3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e">
    <w:name w:val="line number"/>
    <w:basedOn w:val="a0"/>
    <w:uiPriority w:val="99"/>
    <w:semiHidden/>
    <w:unhideWhenUsed/>
    <w:rsid w:val="000432B3"/>
  </w:style>
  <w:style w:type="paragraph" w:customStyle="1" w:styleId="ConsPlusDocList">
    <w:name w:val="ConsPlusDocList"/>
    <w:rsid w:val="000432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32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32B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B277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No Spacing"/>
    <w:uiPriority w:val="1"/>
    <w:qFormat/>
    <w:rsid w:val="00C63C1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12030</Words>
  <Characters>68575</Characters>
  <Application>Microsoft Office Word</Application>
  <DocSecurity>0</DocSecurity>
  <Lines>571</Lines>
  <Paragraphs>160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Юлия Олеговна Кузьмина</cp:lastModifiedBy>
  <cp:revision>3</cp:revision>
  <cp:lastPrinted>2024-12-10T06:58:00Z</cp:lastPrinted>
  <dcterms:created xsi:type="dcterms:W3CDTF">2024-12-10T06:58:00Z</dcterms:created>
  <dcterms:modified xsi:type="dcterms:W3CDTF">2024-12-17T08:10:00Z</dcterms:modified>
</cp:coreProperties>
</file>