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396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8"/>
          <w:szCs w:val="28"/>
        </w:rPr>
      </w:pPr>
    </w:p>
    <w:p w:rsidR="003D7EC2" w:rsidRPr="003228C0" w:rsidRDefault="003D7EC2" w:rsidP="00191365">
      <w:pPr>
        <w:ind w:left="3544" w:right="-6"/>
        <w:rPr>
          <w:b/>
          <w:bCs/>
          <w:i/>
          <w:iCs/>
          <w:color w:val="000000" w:themeColor="text1"/>
          <w:sz w:val="28"/>
          <w:szCs w:val="28"/>
        </w:rPr>
      </w:pP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6C18D2"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и</w:t>
      </w: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 </w:t>
      </w:r>
    </w:p>
    <w:p w:rsidR="002B0A08" w:rsidRPr="003228C0" w:rsidRDefault="002B0A08" w:rsidP="00191365">
      <w:pPr>
        <w:rPr>
          <w:color w:val="000000" w:themeColor="text1"/>
          <w:sz w:val="28"/>
          <w:szCs w:val="28"/>
        </w:rPr>
      </w:pPr>
    </w:p>
    <w:p w:rsidR="003D7EC2" w:rsidRPr="003228C0" w:rsidRDefault="003D7EC2" w:rsidP="00191365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28C0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302E65" w:rsidRDefault="003D7EC2" w:rsidP="00191365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A7634B">
        <w:rPr>
          <w:b/>
          <w:bCs/>
          <w:color w:val="000000" w:themeColor="text1"/>
          <w:sz w:val="28"/>
          <w:szCs w:val="28"/>
        </w:rPr>
        <w:t xml:space="preserve">№ </w:t>
      </w:r>
      <w:r w:rsidR="004743CC">
        <w:rPr>
          <w:b/>
          <w:bCs/>
          <w:color w:val="000000" w:themeColor="text1"/>
          <w:sz w:val="28"/>
          <w:szCs w:val="28"/>
        </w:rPr>
        <w:t>46</w:t>
      </w:r>
      <w:r w:rsidR="00F076CE">
        <w:rPr>
          <w:b/>
          <w:bCs/>
          <w:color w:val="000000" w:themeColor="text1"/>
          <w:sz w:val="28"/>
          <w:szCs w:val="28"/>
        </w:rPr>
        <w:t>6</w:t>
      </w:r>
      <w:r w:rsidR="00DA323C">
        <w:rPr>
          <w:b/>
          <w:bCs/>
          <w:color w:val="000000" w:themeColor="text1"/>
          <w:sz w:val="28"/>
          <w:szCs w:val="28"/>
        </w:rPr>
        <w:t>-7</w:t>
      </w:r>
      <w:r w:rsidR="00302E65">
        <w:rPr>
          <w:b/>
          <w:bCs/>
          <w:color w:val="000000" w:themeColor="text1"/>
          <w:sz w:val="28"/>
          <w:szCs w:val="28"/>
        </w:rPr>
        <w:t xml:space="preserve"> </w:t>
      </w:r>
      <w:r w:rsidRPr="003228C0">
        <w:rPr>
          <w:b/>
          <w:color w:val="000000" w:themeColor="text1"/>
          <w:sz w:val="28"/>
          <w:szCs w:val="28"/>
        </w:rPr>
        <w:t>"</w:t>
      </w:r>
      <w:r w:rsidR="00903688" w:rsidRPr="003228C0">
        <w:rPr>
          <w:b/>
          <w:color w:val="000000" w:themeColor="text1"/>
          <w:sz w:val="28"/>
          <w:szCs w:val="28"/>
        </w:rPr>
        <w:t xml:space="preserve">О </w:t>
      </w:r>
      <w:proofErr w:type="gramStart"/>
      <w:r w:rsidR="00F076CE">
        <w:rPr>
          <w:b/>
          <w:color w:val="000000" w:themeColor="text1"/>
          <w:sz w:val="28"/>
          <w:szCs w:val="28"/>
        </w:rPr>
        <w:t>дополнительных</w:t>
      </w:r>
      <w:proofErr w:type="gramEnd"/>
      <w:r w:rsidR="00F076CE">
        <w:rPr>
          <w:b/>
          <w:color w:val="000000" w:themeColor="text1"/>
          <w:sz w:val="28"/>
          <w:szCs w:val="28"/>
        </w:rPr>
        <w:t xml:space="preserve"> </w:t>
      </w:r>
    </w:p>
    <w:p w:rsidR="003D7EC2" w:rsidRDefault="00F076CE" w:rsidP="00191365">
      <w:pPr>
        <w:ind w:right="-187"/>
        <w:jc w:val="center"/>
        <w:rPr>
          <w:b/>
          <w:color w:val="000000" w:themeColor="text1"/>
          <w:sz w:val="28"/>
          <w:szCs w:val="28"/>
        </w:rPr>
      </w:pPr>
      <w:proofErr w:type="gramStart"/>
      <w:r>
        <w:rPr>
          <w:b/>
          <w:color w:val="000000" w:themeColor="text1"/>
          <w:sz w:val="28"/>
          <w:szCs w:val="28"/>
        </w:rPr>
        <w:t>г</w:t>
      </w:r>
      <w:r>
        <w:rPr>
          <w:b/>
          <w:color w:val="000000" w:themeColor="text1"/>
          <w:sz w:val="28"/>
          <w:szCs w:val="28"/>
        </w:rPr>
        <w:t>а</w:t>
      </w:r>
      <w:r>
        <w:rPr>
          <w:b/>
          <w:color w:val="000000" w:themeColor="text1"/>
          <w:sz w:val="28"/>
          <w:szCs w:val="28"/>
        </w:rPr>
        <w:t>рантиях</w:t>
      </w:r>
      <w:proofErr w:type="gramEnd"/>
      <w:r>
        <w:rPr>
          <w:b/>
          <w:color w:val="000000" w:themeColor="text1"/>
          <w:sz w:val="28"/>
          <w:szCs w:val="28"/>
        </w:rPr>
        <w:t xml:space="preserve"> права граждан на обращение</w:t>
      </w:r>
      <w:r w:rsidR="00302E65">
        <w:rPr>
          <w:b/>
          <w:color w:val="000000" w:themeColor="text1"/>
          <w:sz w:val="28"/>
          <w:szCs w:val="28"/>
        </w:rPr>
        <w:t xml:space="preserve"> </w:t>
      </w:r>
      <w:r w:rsidR="00750CBF" w:rsidRPr="003228C0">
        <w:rPr>
          <w:b/>
          <w:color w:val="000000" w:themeColor="text1"/>
          <w:sz w:val="28"/>
          <w:szCs w:val="28"/>
        </w:rPr>
        <w:t>в</w:t>
      </w:r>
      <w:r w:rsidR="00A148A6" w:rsidRPr="003228C0">
        <w:rPr>
          <w:b/>
          <w:color w:val="000000" w:themeColor="text1"/>
          <w:sz w:val="28"/>
          <w:szCs w:val="28"/>
        </w:rPr>
        <w:t xml:space="preserve"> Чувашской Республик</w:t>
      </w:r>
      <w:r w:rsidR="00750CBF" w:rsidRPr="003228C0">
        <w:rPr>
          <w:b/>
          <w:color w:val="000000" w:themeColor="text1"/>
          <w:sz w:val="28"/>
          <w:szCs w:val="28"/>
        </w:rPr>
        <w:t>е</w:t>
      </w:r>
      <w:r w:rsidR="00A148A6" w:rsidRPr="003228C0">
        <w:rPr>
          <w:b/>
          <w:color w:val="000000" w:themeColor="text1"/>
          <w:sz w:val="28"/>
          <w:szCs w:val="28"/>
        </w:rPr>
        <w:t>"</w:t>
      </w:r>
    </w:p>
    <w:p w:rsidR="00191365" w:rsidRPr="00191365" w:rsidRDefault="00191365" w:rsidP="00191365">
      <w:pPr>
        <w:ind w:right="-187"/>
        <w:jc w:val="center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(на проект доработанный)</w:t>
      </w:r>
    </w:p>
    <w:p w:rsidR="002B0A08" w:rsidRPr="003228C0" w:rsidRDefault="002B0A08" w:rsidP="00191365">
      <w:pPr>
        <w:ind w:right="-185"/>
        <w:jc w:val="both"/>
        <w:rPr>
          <w:b/>
          <w:bCs/>
          <w:color w:val="000000" w:themeColor="text1"/>
          <w:sz w:val="28"/>
          <w:szCs w:val="28"/>
        </w:rPr>
      </w:pPr>
    </w:p>
    <w:p w:rsidR="00A7634B" w:rsidRDefault="003D7EC2" w:rsidP="00191365">
      <w:pPr>
        <w:ind w:firstLine="709"/>
        <w:jc w:val="both"/>
        <w:rPr>
          <w:rFonts w:eastAsiaTheme="minorEastAsia"/>
          <w:color w:val="000000" w:themeColor="text1"/>
          <w:sz w:val="28"/>
        </w:rPr>
      </w:pPr>
      <w:proofErr w:type="gramStart"/>
      <w:r w:rsidRPr="003228C0">
        <w:rPr>
          <w:rFonts w:eastAsiaTheme="minorEastAsia"/>
          <w:color w:val="000000" w:themeColor="text1"/>
          <w:spacing w:val="-4"/>
          <w:sz w:val="28"/>
        </w:rPr>
        <w:t>Проект</w:t>
      </w:r>
      <w:r w:rsidR="00C1606F" w:rsidRPr="003228C0">
        <w:rPr>
          <w:rFonts w:eastAsiaTheme="minorEastAsia"/>
          <w:color w:val="000000" w:themeColor="text1"/>
          <w:spacing w:val="-4"/>
          <w:sz w:val="28"/>
        </w:rPr>
        <w:t>ом</w:t>
      </w:r>
      <w:r w:rsidRPr="003228C0">
        <w:rPr>
          <w:rFonts w:eastAsiaTheme="minorEastAsia"/>
          <w:color w:val="000000" w:themeColor="text1"/>
          <w:spacing w:val="-4"/>
          <w:sz w:val="28"/>
        </w:rPr>
        <w:t xml:space="preserve"> закона Чувашской Республики </w:t>
      </w:r>
      <w:r w:rsidR="00DA323C">
        <w:rPr>
          <w:rFonts w:eastAsiaTheme="minorEastAsia"/>
          <w:color w:val="000000" w:themeColor="text1"/>
          <w:spacing w:val="-4"/>
          <w:sz w:val="28"/>
        </w:rPr>
        <w:t xml:space="preserve">№ </w:t>
      </w:r>
      <w:r w:rsidR="004743CC">
        <w:rPr>
          <w:rFonts w:eastAsiaTheme="minorEastAsia"/>
          <w:color w:val="000000" w:themeColor="text1"/>
          <w:spacing w:val="-4"/>
          <w:sz w:val="28"/>
        </w:rPr>
        <w:t>46</w:t>
      </w:r>
      <w:r w:rsidR="00F076CE">
        <w:rPr>
          <w:rFonts w:eastAsiaTheme="minorEastAsia"/>
          <w:color w:val="000000" w:themeColor="text1"/>
          <w:spacing w:val="-4"/>
          <w:sz w:val="28"/>
        </w:rPr>
        <w:t>6</w:t>
      </w:r>
      <w:r w:rsidR="00DA323C">
        <w:rPr>
          <w:rFonts w:eastAsiaTheme="minorEastAsia"/>
          <w:color w:val="000000" w:themeColor="text1"/>
          <w:spacing w:val="-4"/>
          <w:sz w:val="28"/>
        </w:rPr>
        <w:t xml:space="preserve">-7 </w:t>
      </w:r>
      <w:r w:rsidR="00F076CE" w:rsidRPr="00F076CE">
        <w:rPr>
          <w:rFonts w:eastAsiaTheme="minorEastAsia"/>
          <w:color w:val="000000" w:themeColor="text1"/>
          <w:spacing w:val="-4"/>
          <w:sz w:val="28"/>
        </w:rPr>
        <w:t>"О дополнительных г</w:t>
      </w:r>
      <w:r w:rsidR="00F076CE" w:rsidRPr="00F076CE">
        <w:rPr>
          <w:rFonts w:eastAsiaTheme="minorEastAsia"/>
          <w:color w:val="000000" w:themeColor="text1"/>
          <w:spacing w:val="-4"/>
          <w:sz w:val="28"/>
        </w:rPr>
        <w:t>а</w:t>
      </w:r>
      <w:r w:rsidR="00F076CE" w:rsidRPr="00F076CE">
        <w:rPr>
          <w:rFonts w:eastAsiaTheme="minorEastAsia"/>
          <w:color w:val="000000" w:themeColor="text1"/>
          <w:spacing w:val="-4"/>
          <w:sz w:val="28"/>
        </w:rPr>
        <w:t>рантиях права граждан на обращение</w:t>
      </w:r>
      <w:r w:rsidR="00F076CE">
        <w:rPr>
          <w:rFonts w:eastAsiaTheme="minorEastAsia"/>
          <w:color w:val="000000" w:themeColor="text1"/>
          <w:spacing w:val="-4"/>
          <w:sz w:val="28"/>
        </w:rPr>
        <w:t xml:space="preserve"> </w:t>
      </w:r>
      <w:r w:rsidR="00F076CE" w:rsidRPr="00F076CE">
        <w:rPr>
          <w:rFonts w:eastAsiaTheme="minorEastAsia"/>
          <w:color w:val="000000" w:themeColor="text1"/>
          <w:spacing w:val="-4"/>
          <w:sz w:val="28"/>
        </w:rPr>
        <w:t>в Чувашской Республике"</w:t>
      </w:r>
      <w:r w:rsidR="00563430" w:rsidRPr="003228C0">
        <w:rPr>
          <w:rFonts w:eastAsiaTheme="minorEastAsia"/>
          <w:color w:val="000000" w:themeColor="text1"/>
          <w:sz w:val="28"/>
        </w:rPr>
        <w:t xml:space="preserve"> </w:t>
      </w:r>
      <w:r w:rsidRPr="003228C0">
        <w:rPr>
          <w:rFonts w:eastAsiaTheme="minorEastAsia"/>
          <w:color w:val="000000" w:themeColor="text1"/>
          <w:sz w:val="28"/>
        </w:rPr>
        <w:t>(далее – проект закона)</w:t>
      </w:r>
      <w:r w:rsidR="00F1001F" w:rsidRPr="003228C0">
        <w:rPr>
          <w:rFonts w:eastAsiaTheme="minorEastAsia"/>
          <w:color w:val="000000" w:themeColor="text1"/>
          <w:sz w:val="28"/>
        </w:rPr>
        <w:t xml:space="preserve"> </w:t>
      </w:r>
      <w:r w:rsidR="00FE5767">
        <w:rPr>
          <w:rFonts w:eastAsiaTheme="minorEastAsia"/>
          <w:color w:val="000000" w:themeColor="text1"/>
          <w:sz w:val="28"/>
        </w:rPr>
        <w:t xml:space="preserve">устанавливаются </w:t>
      </w:r>
      <w:r w:rsidR="00FE5767" w:rsidRPr="00FE5767">
        <w:rPr>
          <w:rFonts w:eastAsiaTheme="minorEastAsia"/>
          <w:color w:val="000000" w:themeColor="text1"/>
          <w:sz w:val="28"/>
        </w:rPr>
        <w:t>дополнительны</w:t>
      </w:r>
      <w:r w:rsidR="00FE5767">
        <w:rPr>
          <w:rFonts w:eastAsiaTheme="minorEastAsia"/>
          <w:color w:val="000000" w:themeColor="text1"/>
          <w:sz w:val="28"/>
        </w:rPr>
        <w:t>е</w:t>
      </w:r>
      <w:r w:rsidR="00FE5767" w:rsidRPr="00FE5767">
        <w:rPr>
          <w:rFonts w:eastAsiaTheme="minorEastAsia"/>
          <w:color w:val="000000" w:themeColor="text1"/>
          <w:sz w:val="28"/>
        </w:rPr>
        <w:t xml:space="preserve"> гаранти</w:t>
      </w:r>
      <w:r w:rsidR="00FE5767">
        <w:rPr>
          <w:rFonts w:eastAsiaTheme="minorEastAsia"/>
          <w:color w:val="000000" w:themeColor="text1"/>
          <w:sz w:val="28"/>
        </w:rPr>
        <w:t>и</w:t>
      </w:r>
      <w:r w:rsidR="00FE5767" w:rsidRPr="00FE5767">
        <w:rPr>
          <w:rFonts w:eastAsiaTheme="minorEastAsia"/>
          <w:color w:val="000000" w:themeColor="text1"/>
          <w:sz w:val="28"/>
        </w:rPr>
        <w:t xml:space="preserve"> права граждан</w:t>
      </w:r>
      <w:r w:rsidR="005A074F">
        <w:rPr>
          <w:rFonts w:eastAsiaTheme="minorEastAsia"/>
          <w:color w:val="000000" w:themeColor="text1"/>
          <w:sz w:val="28"/>
        </w:rPr>
        <w:t xml:space="preserve"> Росси</w:t>
      </w:r>
      <w:r w:rsidR="005A074F">
        <w:rPr>
          <w:rFonts w:eastAsiaTheme="minorEastAsia"/>
          <w:color w:val="000000" w:themeColor="text1"/>
          <w:sz w:val="28"/>
        </w:rPr>
        <w:t>й</w:t>
      </w:r>
      <w:r w:rsidR="005A074F">
        <w:rPr>
          <w:rFonts w:eastAsiaTheme="minorEastAsia"/>
          <w:color w:val="000000" w:themeColor="text1"/>
          <w:sz w:val="28"/>
        </w:rPr>
        <w:t xml:space="preserve">ской Федерации и их объединений </w:t>
      </w:r>
      <w:r w:rsidR="00FE5767" w:rsidRPr="00FE5767">
        <w:rPr>
          <w:rFonts w:eastAsiaTheme="minorEastAsia"/>
          <w:color w:val="000000" w:themeColor="text1"/>
          <w:sz w:val="28"/>
        </w:rPr>
        <w:t>на обращение</w:t>
      </w:r>
      <w:r w:rsidR="00191365">
        <w:rPr>
          <w:rFonts w:eastAsiaTheme="minorEastAsia"/>
          <w:color w:val="000000" w:themeColor="text1"/>
          <w:sz w:val="28"/>
        </w:rPr>
        <w:t xml:space="preserve"> </w:t>
      </w:r>
      <w:r w:rsidR="00191365" w:rsidRPr="00191365">
        <w:rPr>
          <w:rFonts w:eastAsiaTheme="minorEastAsia"/>
          <w:color w:val="000000" w:themeColor="text1"/>
          <w:sz w:val="28"/>
        </w:rPr>
        <w:t>в государственные органы Чувашской Республики, органы местного самоуправления в Чувашской Ре</w:t>
      </w:r>
      <w:r w:rsidR="00191365" w:rsidRPr="00191365">
        <w:rPr>
          <w:rFonts w:eastAsiaTheme="minorEastAsia"/>
          <w:color w:val="000000" w:themeColor="text1"/>
          <w:sz w:val="28"/>
        </w:rPr>
        <w:t>с</w:t>
      </w:r>
      <w:r w:rsidR="00191365" w:rsidRPr="00191365">
        <w:rPr>
          <w:rFonts w:eastAsiaTheme="minorEastAsia"/>
          <w:color w:val="000000" w:themeColor="text1"/>
          <w:sz w:val="28"/>
        </w:rPr>
        <w:t>публике, государственные учреждения Чувашской Республики, муниципал</w:t>
      </w:r>
      <w:r w:rsidR="00191365" w:rsidRPr="00191365">
        <w:rPr>
          <w:rFonts w:eastAsiaTheme="minorEastAsia"/>
          <w:color w:val="000000" w:themeColor="text1"/>
          <w:sz w:val="28"/>
        </w:rPr>
        <w:t>ь</w:t>
      </w:r>
      <w:r w:rsidR="00191365" w:rsidRPr="00191365">
        <w:rPr>
          <w:rFonts w:eastAsiaTheme="minorEastAsia"/>
          <w:color w:val="000000" w:themeColor="text1"/>
          <w:sz w:val="28"/>
        </w:rPr>
        <w:t>ные учреждения в Чувашской Республике и иные организации, созданные Чувашской Республикой и муниципальными образованиями Чувашской</w:t>
      </w:r>
      <w:proofErr w:type="gramEnd"/>
      <w:r w:rsidR="00191365" w:rsidRPr="00191365">
        <w:rPr>
          <w:rFonts w:eastAsiaTheme="minorEastAsia"/>
          <w:color w:val="000000" w:themeColor="text1"/>
          <w:sz w:val="28"/>
        </w:rPr>
        <w:t xml:space="preserve"> Ре</w:t>
      </w:r>
      <w:r w:rsidR="00191365" w:rsidRPr="00191365">
        <w:rPr>
          <w:rFonts w:eastAsiaTheme="minorEastAsia"/>
          <w:color w:val="000000" w:themeColor="text1"/>
          <w:sz w:val="28"/>
        </w:rPr>
        <w:t>с</w:t>
      </w:r>
      <w:r w:rsidR="00191365" w:rsidRPr="00191365">
        <w:rPr>
          <w:rFonts w:eastAsiaTheme="minorEastAsia"/>
          <w:color w:val="000000" w:themeColor="text1"/>
          <w:sz w:val="28"/>
        </w:rPr>
        <w:t>публики, осуществляющие публично значимые функции</w:t>
      </w:r>
      <w:r w:rsidR="00FE5767">
        <w:rPr>
          <w:rFonts w:eastAsiaTheme="minorEastAsia"/>
          <w:color w:val="000000" w:themeColor="text1"/>
          <w:sz w:val="28"/>
        </w:rPr>
        <w:t xml:space="preserve">. </w:t>
      </w:r>
    </w:p>
    <w:p w:rsidR="002B0A08" w:rsidRPr="002B0A08" w:rsidRDefault="002B0A08" w:rsidP="00191365">
      <w:pPr>
        <w:ind w:right="-2" w:firstLine="709"/>
        <w:jc w:val="both"/>
        <w:rPr>
          <w:rFonts w:eastAsiaTheme="minorEastAsia"/>
          <w:color w:val="000000" w:themeColor="text1"/>
          <w:spacing w:val="-6"/>
          <w:sz w:val="28"/>
        </w:rPr>
      </w:pPr>
      <w:r w:rsidRPr="002B0A08">
        <w:rPr>
          <w:rFonts w:eastAsiaTheme="minorEastAsia"/>
          <w:color w:val="000000" w:themeColor="text1"/>
          <w:spacing w:val="-6"/>
          <w:sz w:val="28"/>
        </w:rPr>
        <w:t>Проект закона соответствует Констит</w:t>
      </w:r>
      <w:r w:rsidR="00A62594">
        <w:rPr>
          <w:rFonts w:eastAsiaTheme="minorEastAsia"/>
          <w:color w:val="000000" w:themeColor="text1"/>
          <w:spacing w:val="-6"/>
          <w:sz w:val="28"/>
        </w:rPr>
        <w:t>уции Российской Федерации, фед</w:t>
      </w:r>
      <w:r w:rsidR="00A62594">
        <w:rPr>
          <w:rFonts w:eastAsiaTheme="minorEastAsia"/>
          <w:color w:val="000000" w:themeColor="text1"/>
          <w:spacing w:val="-6"/>
          <w:sz w:val="28"/>
        </w:rPr>
        <w:t>е</w:t>
      </w:r>
      <w:r w:rsidRPr="002B0A08">
        <w:rPr>
          <w:rFonts w:eastAsiaTheme="minorEastAsia"/>
          <w:color w:val="000000" w:themeColor="text1"/>
          <w:spacing w:val="-6"/>
          <w:sz w:val="28"/>
        </w:rPr>
        <w:t xml:space="preserve">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 </w:t>
      </w:r>
    </w:p>
    <w:p w:rsidR="002B0A08" w:rsidRPr="002B0A08" w:rsidRDefault="002B0A08" w:rsidP="00191365">
      <w:pPr>
        <w:ind w:right="-2" w:firstLine="709"/>
        <w:jc w:val="both"/>
        <w:rPr>
          <w:rFonts w:eastAsiaTheme="minorEastAsia"/>
          <w:color w:val="000000" w:themeColor="text1"/>
          <w:sz w:val="28"/>
        </w:rPr>
      </w:pPr>
      <w:r w:rsidRPr="002B0A08">
        <w:rPr>
          <w:rFonts w:eastAsiaTheme="minorEastAsia"/>
          <w:color w:val="000000" w:themeColor="text1"/>
          <w:sz w:val="28"/>
        </w:rPr>
        <w:t xml:space="preserve">При проведении антикоррупционной экспертизы проекта закона </w:t>
      </w:r>
      <w:proofErr w:type="spellStart"/>
      <w:r w:rsidRPr="002B0A08">
        <w:rPr>
          <w:rFonts w:eastAsiaTheme="minorEastAsia"/>
          <w:color w:val="000000" w:themeColor="text1"/>
          <w:sz w:val="28"/>
        </w:rPr>
        <w:t>к</w:t>
      </w:r>
      <w:r w:rsidRPr="002B0A08">
        <w:rPr>
          <w:rFonts w:eastAsiaTheme="minorEastAsia"/>
          <w:color w:val="000000" w:themeColor="text1"/>
          <w:sz w:val="28"/>
        </w:rPr>
        <w:t>о</w:t>
      </w:r>
      <w:r w:rsidR="00A62594">
        <w:rPr>
          <w:rFonts w:eastAsiaTheme="minorEastAsia"/>
          <w:color w:val="000000" w:themeColor="text1"/>
          <w:sz w:val="28"/>
        </w:rPr>
        <w:t>руп</w:t>
      </w:r>
      <w:r w:rsidRPr="002B0A08">
        <w:rPr>
          <w:rFonts w:eastAsiaTheme="minorEastAsia"/>
          <w:color w:val="000000" w:themeColor="text1"/>
          <w:sz w:val="28"/>
        </w:rPr>
        <w:t>циогенные</w:t>
      </w:r>
      <w:proofErr w:type="spellEnd"/>
      <w:r w:rsidRPr="002B0A08">
        <w:rPr>
          <w:rFonts w:eastAsiaTheme="minorEastAsia"/>
          <w:color w:val="000000" w:themeColor="text1"/>
          <w:sz w:val="28"/>
        </w:rPr>
        <w:t xml:space="preserve"> факторы не выявлены.</w:t>
      </w:r>
    </w:p>
    <w:p w:rsidR="002B0A08" w:rsidRDefault="002B0A08" w:rsidP="00191365">
      <w:pPr>
        <w:ind w:right="-2" w:firstLine="709"/>
        <w:jc w:val="both"/>
        <w:rPr>
          <w:rFonts w:eastAsiaTheme="minorEastAsia"/>
          <w:color w:val="000000" w:themeColor="text1"/>
          <w:sz w:val="28"/>
        </w:rPr>
      </w:pPr>
      <w:proofErr w:type="gramStart"/>
      <w:r w:rsidRPr="002B0A08">
        <w:rPr>
          <w:rFonts w:eastAsiaTheme="minorEastAsia"/>
          <w:color w:val="000000" w:themeColor="text1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B0A08" w:rsidRPr="003228C0" w:rsidRDefault="002B0A08" w:rsidP="002B0A08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tbl>
      <w:tblPr>
        <w:tblW w:w="9606" w:type="dxa"/>
        <w:tblLook w:val="0000" w:firstRow="0" w:lastRow="0" w:firstColumn="0" w:lastColumn="0" w:noHBand="0" w:noVBand="0"/>
      </w:tblPr>
      <w:tblGrid>
        <w:gridCol w:w="5070"/>
        <w:gridCol w:w="1464"/>
        <w:gridCol w:w="3072"/>
      </w:tblGrid>
      <w:tr w:rsidR="003D7EC2" w:rsidRPr="003228C0" w:rsidTr="00191365">
        <w:tc>
          <w:tcPr>
            <w:tcW w:w="5070" w:type="dxa"/>
          </w:tcPr>
          <w:p w:rsidR="009B15ED" w:rsidRDefault="00191365" w:rsidP="004743CC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Н</w:t>
            </w:r>
            <w:r w:rsidR="003D7EC2" w:rsidRPr="003228C0">
              <w:rPr>
                <w:iCs/>
                <w:color w:val="000000" w:themeColor="text1"/>
                <w:sz w:val="28"/>
                <w:szCs w:val="28"/>
              </w:rPr>
              <w:t>ачальник Государственно-правового управления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 xml:space="preserve"> Аппарата Государственн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>о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 xml:space="preserve">го Совета </w:t>
            </w:r>
            <w:r w:rsidR="004743CC">
              <w:rPr>
                <w:iCs/>
                <w:color w:val="000000" w:themeColor="text1"/>
                <w:sz w:val="28"/>
                <w:szCs w:val="28"/>
              </w:rPr>
              <w:t>Чувашской Республики</w:t>
            </w:r>
          </w:p>
          <w:p w:rsidR="004743CC" w:rsidRPr="003228C0" w:rsidRDefault="004743CC" w:rsidP="004743CC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64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3072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191365" w:rsidP="00A62594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 xml:space="preserve">        Л.Г. Ксенофонт</w:t>
            </w:r>
            <w:r>
              <w:rPr>
                <w:iCs/>
                <w:color w:val="000000" w:themeColor="text1"/>
                <w:sz w:val="28"/>
                <w:szCs w:val="28"/>
              </w:rPr>
              <w:t>о</w:t>
            </w:r>
            <w:r>
              <w:rPr>
                <w:iCs/>
                <w:color w:val="000000" w:themeColor="text1"/>
                <w:sz w:val="28"/>
                <w:szCs w:val="28"/>
              </w:rPr>
              <w:t>ва</w:t>
            </w:r>
          </w:p>
        </w:tc>
      </w:tr>
    </w:tbl>
    <w:p w:rsidR="00302E65" w:rsidRDefault="00302E65" w:rsidP="00F32D9E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lastRenderedPageBreak/>
        <w:t>Семенова И.А.</w:t>
      </w:r>
    </w:p>
    <w:p w:rsidR="00446319" w:rsidRPr="00302E65" w:rsidRDefault="00302E65" w:rsidP="00F32D9E">
      <w:pPr>
        <w:rPr>
          <w:color w:val="000000" w:themeColor="text1"/>
          <w:sz w:val="18"/>
          <w:szCs w:val="18"/>
        </w:rPr>
      </w:pPr>
      <w:bookmarkStart w:id="0" w:name="_GoBack"/>
      <w:bookmarkEnd w:id="0"/>
      <w:r>
        <w:rPr>
          <w:color w:val="000000" w:themeColor="text1"/>
          <w:sz w:val="18"/>
          <w:szCs w:val="18"/>
        </w:rPr>
        <w:t>56-53-56, доб.1050</w:t>
      </w:r>
    </w:p>
    <w:sectPr w:rsidR="00446319" w:rsidRPr="00302E65" w:rsidSect="00302E65">
      <w:headerReference w:type="default" r:id="rId8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365" w:rsidRDefault="00191365">
      <w:r>
        <w:separator/>
      </w:r>
    </w:p>
  </w:endnote>
  <w:endnote w:type="continuationSeparator" w:id="0">
    <w:p w:rsidR="00191365" w:rsidRDefault="00191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365" w:rsidRDefault="00191365">
      <w:r>
        <w:separator/>
      </w:r>
    </w:p>
  </w:footnote>
  <w:footnote w:type="continuationSeparator" w:id="0">
    <w:p w:rsidR="00191365" w:rsidRDefault="00191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191365" w:rsidRDefault="001913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E65">
          <w:rPr>
            <w:noProof/>
          </w:rPr>
          <w:t>2</w:t>
        </w:r>
        <w:r>
          <w:fldChar w:fldCharType="end"/>
        </w:r>
      </w:p>
    </w:sdtContent>
  </w:sdt>
  <w:p w:rsidR="00191365" w:rsidRDefault="001913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2663D"/>
    <w:rsid w:val="00050916"/>
    <w:rsid w:val="00085A45"/>
    <w:rsid w:val="0014319A"/>
    <w:rsid w:val="00173CFE"/>
    <w:rsid w:val="00191365"/>
    <w:rsid w:val="001A4B5F"/>
    <w:rsid w:val="001B07E7"/>
    <w:rsid w:val="001D32D3"/>
    <w:rsid w:val="0021030D"/>
    <w:rsid w:val="00233C28"/>
    <w:rsid w:val="00246F17"/>
    <w:rsid w:val="00261205"/>
    <w:rsid w:val="002B0A08"/>
    <w:rsid w:val="002C1DBC"/>
    <w:rsid w:val="00302E65"/>
    <w:rsid w:val="003228C0"/>
    <w:rsid w:val="00336DEE"/>
    <w:rsid w:val="003902E7"/>
    <w:rsid w:val="003D7EC2"/>
    <w:rsid w:val="00404E0C"/>
    <w:rsid w:val="00432791"/>
    <w:rsid w:val="00446319"/>
    <w:rsid w:val="004743CC"/>
    <w:rsid w:val="004C2230"/>
    <w:rsid w:val="005075F6"/>
    <w:rsid w:val="0052780B"/>
    <w:rsid w:val="00563430"/>
    <w:rsid w:val="005A074F"/>
    <w:rsid w:val="00611147"/>
    <w:rsid w:val="00695DB1"/>
    <w:rsid w:val="006C18D2"/>
    <w:rsid w:val="006D79C1"/>
    <w:rsid w:val="006E3622"/>
    <w:rsid w:val="007476E1"/>
    <w:rsid w:val="00750CBF"/>
    <w:rsid w:val="00784EED"/>
    <w:rsid w:val="00857A99"/>
    <w:rsid w:val="008D1819"/>
    <w:rsid w:val="008D649B"/>
    <w:rsid w:val="008F32FF"/>
    <w:rsid w:val="008F396F"/>
    <w:rsid w:val="00903688"/>
    <w:rsid w:val="009377B7"/>
    <w:rsid w:val="00951C59"/>
    <w:rsid w:val="009B15ED"/>
    <w:rsid w:val="009B7F5D"/>
    <w:rsid w:val="009C499F"/>
    <w:rsid w:val="009D5A08"/>
    <w:rsid w:val="00A148A6"/>
    <w:rsid w:val="00A21859"/>
    <w:rsid w:val="00A577A7"/>
    <w:rsid w:val="00A62594"/>
    <w:rsid w:val="00A7634B"/>
    <w:rsid w:val="00A97397"/>
    <w:rsid w:val="00AD4772"/>
    <w:rsid w:val="00AF4211"/>
    <w:rsid w:val="00B50828"/>
    <w:rsid w:val="00B55891"/>
    <w:rsid w:val="00B67415"/>
    <w:rsid w:val="00B86DA6"/>
    <w:rsid w:val="00B9116E"/>
    <w:rsid w:val="00C1606F"/>
    <w:rsid w:val="00C53243"/>
    <w:rsid w:val="00C63BD8"/>
    <w:rsid w:val="00C84E16"/>
    <w:rsid w:val="00C85A19"/>
    <w:rsid w:val="00CA16F1"/>
    <w:rsid w:val="00CB0224"/>
    <w:rsid w:val="00CC7A10"/>
    <w:rsid w:val="00D93242"/>
    <w:rsid w:val="00DA323C"/>
    <w:rsid w:val="00DF25CD"/>
    <w:rsid w:val="00E13B18"/>
    <w:rsid w:val="00E2692C"/>
    <w:rsid w:val="00E427C7"/>
    <w:rsid w:val="00E54CDF"/>
    <w:rsid w:val="00E83468"/>
    <w:rsid w:val="00EC1E23"/>
    <w:rsid w:val="00EF234F"/>
    <w:rsid w:val="00F076CE"/>
    <w:rsid w:val="00F1001F"/>
    <w:rsid w:val="00F1206E"/>
    <w:rsid w:val="00F32D9E"/>
    <w:rsid w:val="00F67A83"/>
    <w:rsid w:val="00FE5767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1B134-E1CB-466F-8F94-64D17ED82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2026-06-15T05:44:00Z</cp:lastPrinted>
  <dcterms:created xsi:type="dcterms:W3CDTF">2026-06-15T05:33:00Z</dcterms:created>
  <dcterms:modified xsi:type="dcterms:W3CDTF">2026-06-15T05:50:00Z</dcterms:modified>
</cp:coreProperties>
</file>