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0C0" w:rsidRDefault="000D541F">
      <w:pPr>
        <w:spacing w:after="160" w:line="256" w:lineRule="auto"/>
        <w:ind w:firstLine="567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2652395</wp:posOffset>
            </wp:positionH>
            <wp:positionV relativeFrom="paragraph">
              <wp:posOffset>184150</wp:posOffset>
            </wp:positionV>
            <wp:extent cx="735330" cy="69151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735330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0C0" w:rsidRDefault="000B30C0">
      <w:pPr>
        <w:spacing w:after="160" w:line="256" w:lineRule="auto"/>
        <w:ind w:firstLine="567"/>
        <w:jc w:val="right"/>
      </w:pPr>
    </w:p>
    <w:p w:rsidR="000B30C0" w:rsidRDefault="000B30C0">
      <w:pPr>
        <w:spacing w:after="160" w:line="256" w:lineRule="auto"/>
        <w:ind w:firstLine="567"/>
        <w:jc w:val="righ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38"/>
        <w:gridCol w:w="1173"/>
        <w:gridCol w:w="4078"/>
      </w:tblGrid>
      <w:tr w:rsidR="000B30C0">
        <w:trPr>
          <w:trHeight w:val="542"/>
        </w:trPr>
        <w:tc>
          <w:tcPr>
            <w:tcW w:w="4038" w:type="dxa"/>
          </w:tcPr>
          <w:p w:rsidR="000B30C0" w:rsidRDefault="000D541F">
            <w:pPr>
              <w:spacing w:line="276" w:lineRule="auto"/>
              <w:jc w:val="center"/>
            </w:pPr>
            <w:proofErr w:type="gramStart"/>
            <w:r>
              <w:rPr>
                <w:b/>
              </w:rPr>
              <w:t>ЧУВАШСКАЯ  РЕСПУБЛИКА</w:t>
            </w:r>
            <w:proofErr w:type="gramEnd"/>
          </w:p>
          <w:p w:rsidR="000B30C0" w:rsidRDefault="000B30C0">
            <w:pPr>
              <w:spacing w:line="276" w:lineRule="auto"/>
              <w:jc w:val="center"/>
            </w:pPr>
          </w:p>
          <w:p w:rsidR="000B30C0" w:rsidRDefault="000D541F">
            <w:pPr>
              <w:spacing w:line="276" w:lineRule="auto"/>
              <w:jc w:val="center"/>
            </w:pPr>
            <w:r>
              <w:rPr>
                <w:b/>
              </w:rPr>
              <w:t>ЯНТИКОВСКИЙ МУНИЦИПАЛЬНЫЙ ОКРУГ</w:t>
            </w:r>
          </w:p>
        </w:tc>
        <w:tc>
          <w:tcPr>
            <w:tcW w:w="1173" w:type="dxa"/>
            <w:vMerge w:val="restart"/>
          </w:tcPr>
          <w:p w:rsidR="000B30C0" w:rsidRDefault="000B30C0">
            <w:pPr>
              <w:jc w:val="center"/>
            </w:pPr>
          </w:p>
        </w:tc>
        <w:tc>
          <w:tcPr>
            <w:tcW w:w="4078" w:type="dxa"/>
          </w:tcPr>
          <w:p w:rsidR="000B30C0" w:rsidRDefault="000D541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ЧĂ</w:t>
            </w:r>
            <w:proofErr w:type="gramStart"/>
            <w:r>
              <w:rPr>
                <w:b/>
              </w:rPr>
              <w:t>ВАШ  РЕСПУБЛИКИ</w:t>
            </w:r>
            <w:proofErr w:type="gramEnd"/>
          </w:p>
          <w:p w:rsidR="000B30C0" w:rsidRDefault="000B30C0">
            <w:pPr>
              <w:spacing w:line="276" w:lineRule="auto"/>
              <w:jc w:val="center"/>
              <w:rPr>
                <w:b/>
              </w:rPr>
            </w:pPr>
          </w:p>
          <w:p w:rsidR="000B30C0" w:rsidRDefault="000D541F">
            <w:pPr>
              <w:spacing w:line="276" w:lineRule="auto"/>
              <w:jc w:val="center"/>
            </w:pPr>
            <w:r>
              <w:rPr>
                <w:b/>
              </w:rPr>
              <w:t>ТĂ</w:t>
            </w:r>
            <w:proofErr w:type="gramStart"/>
            <w:r>
              <w:rPr>
                <w:b/>
              </w:rPr>
              <w:t>ВАЙ  РАЙОН</w:t>
            </w:r>
            <w:proofErr w:type="gramEnd"/>
            <w:r>
              <w:rPr>
                <w:b/>
              </w:rPr>
              <w:t>ĚН МУНИЦИПАЛИТЕТ ОКРУГĔ</w:t>
            </w:r>
            <w:r>
              <w:t xml:space="preserve"> </w:t>
            </w:r>
          </w:p>
          <w:p w:rsidR="000B30C0" w:rsidRDefault="000D541F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0B30C0">
        <w:trPr>
          <w:trHeight w:val="438"/>
        </w:trPr>
        <w:tc>
          <w:tcPr>
            <w:tcW w:w="4038" w:type="dxa"/>
          </w:tcPr>
          <w:p w:rsidR="000B30C0" w:rsidRDefault="000D541F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СОБРАНИЕ ДЕПУТАТОВ</w:t>
            </w:r>
          </w:p>
          <w:p w:rsidR="000B30C0" w:rsidRDefault="000B30C0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0B30C0" w:rsidRDefault="000D541F">
            <w:pPr>
              <w:spacing w:line="192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РЕШЕНИЕ</w:t>
            </w:r>
          </w:p>
          <w:p w:rsidR="000B30C0" w:rsidRDefault="000B30C0"/>
          <w:p w:rsidR="000B30C0" w:rsidRDefault="000D541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№ </w:t>
            </w:r>
            <w:r>
              <w:rPr>
                <w:u w:val="single"/>
              </w:rPr>
              <w:t>39/15</w:t>
            </w:r>
          </w:p>
          <w:p w:rsidR="000B30C0" w:rsidRDefault="000D541F">
            <w:pPr>
              <w:jc w:val="center"/>
            </w:pPr>
            <w:r>
              <w:t>село Янтиково</w:t>
            </w:r>
            <w:r>
              <w:t xml:space="preserve"> </w:t>
            </w:r>
          </w:p>
        </w:tc>
        <w:tc>
          <w:tcPr>
            <w:tcW w:w="1173" w:type="dxa"/>
            <w:vMerge/>
          </w:tcPr>
          <w:p w:rsidR="000B30C0" w:rsidRDefault="000B30C0"/>
        </w:tc>
        <w:tc>
          <w:tcPr>
            <w:tcW w:w="4078" w:type="dxa"/>
          </w:tcPr>
          <w:p w:rsidR="000B30C0" w:rsidRDefault="000D541F">
            <w:pPr>
              <w:spacing w:before="20"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ДЕПУТАТСЕН ПУХĂВĚ </w:t>
            </w:r>
          </w:p>
          <w:p w:rsidR="000B30C0" w:rsidRDefault="000B30C0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0B30C0" w:rsidRDefault="000D541F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ЙЫШĂНУ</w:t>
            </w:r>
          </w:p>
          <w:p w:rsidR="000B30C0" w:rsidRDefault="000B30C0"/>
          <w:p w:rsidR="000B30C0" w:rsidRDefault="000D541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</w:t>
            </w:r>
            <w:r>
              <w:rPr>
                <w:u w:val="single"/>
              </w:rPr>
              <w:t>39/15</w:t>
            </w:r>
            <w:r>
              <w:t xml:space="preserve"> №</w:t>
            </w:r>
          </w:p>
          <w:p w:rsidR="000B30C0" w:rsidRDefault="000D541F">
            <w:pPr>
              <w:jc w:val="center"/>
            </w:pPr>
            <w:proofErr w:type="spellStart"/>
            <w:r>
              <w:t>Тǎвай</w:t>
            </w:r>
            <w:proofErr w:type="spellEnd"/>
            <w:r>
              <w:t xml:space="preserve"> </w:t>
            </w:r>
            <w:proofErr w:type="spellStart"/>
            <w:r>
              <w:t>ялě</w:t>
            </w:r>
            <w:proofErr w:type="spellEnd"/>
          </w:p>
        </w:tc>
      </w:tr>
    </w:tbl>
    <w:p w:rsidR="000B30C0" w:rsidRDefault="000B30C0"/>
    <w:p w:rsidR="000D541F" w:rsidRPr="000D541F" w:rsidRDefault="000D541F">
      <w:pPr>
        <w:rPr>
          <w:sz w:val="16"/>
          <w:szCs w:val="16"/>
        </w:rPr>
      </w:pPr>
    </w:p>
    <w:p w:rsidR="000B30C0" w:rsidRDefault="000D541F" w:rsidP="000D541F">
      <w:pPr>
        <w:tabs>
          <w:tab w:val="left" w:pos="4536"/>
        </w:tabs>
        <w:ind w:right="5385"/>
        <w:jc w:val="both"/>
        <w:rPr>
          <w:color w:val="000000" w:themeColor="text1"/>
          <w:sz w:val="26"/>
        </w:rPr>
      </w:pPr>
      <w:bookmarkStart w:id="0" w:name="sub_42"/>
      <w:r>
        <w:rPr>
          <w:color w:val="000000" w:themeColor="text1"/>
        </w:rPr>
        <w:t xml:space="preserve">О </w:t>
      </w:r>
      <w:r>
        <w:rPr>
          <w:color w:val="000000" w:themeColor="text1"/>
        </w:rPr>
        <w:t xml:space="preserve">признании утратившими силу некоторых решений Собрания депутатов </w:t>
      </w:r>
      <w:proofErr w:type="spellStart"/>
      <w:r>
        <w:rPr>
          <w:color w:val="000000" w:themeColor="text1"/>
        </w:rPr>
        <w:t>Индырчского</w:t>
      </w:r>
      <w:proofErr w:type="spellEnd"/>
      <w:r>
        <w:rPr>
          <w:color w:val="000000" w:themeColor="text1"/>
        </w:rPr>
        <w:t xml:space="preserve"> сельского поселения Янтиковского района Чувашской Республики</w:t>
      </w:r>
    </w:p>
    <w:p w:rsidR="000B30C0" w:rsidRDefault="000B30C0">
      <w:pPr>
        <w:rPr>
          <w:color w:val="000000" w:themeColor="text1"/>
          <w:sz w:val="26"/>
        </w:rPr>
      </w:pPr>
    </w:p>
    <w:p w:rsidR="000B30C0" w:rsidRPr="000D541F" w:rsidRDefault="000B30C0" w:rsidP="000D541F">
      <w:pPr>
        <w:spacing w:line="360" w:lineRule="auto"/>
        <w:jc w:val="both"/>
        <w:rPr>
          <w:color w:val="000000" w:themeColor="text1"/>
          <w:sz w:val="16"/>
          <w:szCs w:val="16"/>
        </w:rPr>
      </w:pP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В соответствии с Законом Чувашской Республики </w:t>
      </w:r>
      <w:r w:rsidRPr="000D541F">
        <w:rPr>
          <w:color w:val="000000" w:themeColor="text1"/>
          <w:szCs w:val="24"/>
          <w:highlight w:val="white"/>
        </w:rPr>
        <w:t>от 29.03.2022</w:t>
      </w:r>
      <w:r w:rsidRPr="000D541F">
        <w:rPr>
          <w:color w:val="000000" w:themeColor="text1"/>
          <w:szCs w:val="24"/>
          <w:highlight w:val="white"/>
        </w:rPr>
        <w:t xml:space="preserve"> № 32 «О преобразовании муниципальных образований Ян</w:t>
      </w:r>
      <w:r w:rsidRPr="000D541F">
        <w:rPr>
          <w:color w:val="000000" w:themeColor="text1"/>
          <w:szCs w:val="24"/>
          <w:highlight w:val="white"/>
        </w:rPr>
        <w:t>тиковского района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</w:t>
      </w:r>
      <w:r w:rsidRPr="000D541F">
        <w:rPr>
          <w:color w:val="000000" w:themeColor="text1"/>
          <w:szCs w:val="24"/>
          <w:highlight w:val="white"/>
        </w:rPr>
        <w:t xml:space="preserve"> округа и городского округа</w:t>
      </w:r>
      <w:r w:rsidRPr="000D541F">
        <w:rPr>
          <w:color w:val="000000" w:themeColor="text1"/>
          <w:szCs w:val="24"/>
        </w:rPr>
        <w:t>», Собрание депутатов Янтиковского муниципального округа</w:t>
      </w:r>
      <w:r w:rsidRPr="000D541F">
        <w:rPr>
          <w:color w:val="000000" w:themeColor="text1"/>
          <w:szCs w:val="24"/>
        </w:rPr>
        <w:t xml:space="preserve"> </w:t>
      </w:r>
      <w:r w:rsidRPr="000D541F">
        <w:rPr>
          <w:b/>
          <w:color w:val="000000" w:themeColor="text1"/>
          <w:szCs w:val="24"/>
        </w:rPr>
        <w:t>р е ш и л о: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>1. Признать утратившими силу: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18.12.2009 № 8/3 «</w:t>
      </w:r>
      <w:r w:rsidRPr="000D541F">
        <w:rPr>
          <w:rStyle w:val="aff0"/>
          <w:color w:val="000000" w:themeColor="text1"/>
          <w:szCs w:val="24"/>
          <w:u w:val="none"/>
        </w:rPr>
        <w:t>Об адми</w:t>
      </w:r>
      <w:r w:rsidRPr="000D541F">
        <w:rPr>
          <w:rStyle w:val="aff0"/>
          <w:color w:val="000000" w:themeColor="text1"/>
          <w:szCs w:val="24"/>
          <w:u w:val="none"/>
        </w:rPr>
        <w:t xml:space="preserve">нистративном регламенте исполнения администрацией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функции по осуществлению муниципального земельного контроля за использованием земель на территории муниципального образования «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Индырчское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сельское поселение»;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>решение Собрани</w:t>
      </w:r>
      <w:r w:rsidRPr="000D541F">
        <w:rPr>
          <w:color w:val="000000" w:themeColor="text1"/>
          <w:szCs w:val="24"/>
        </w:rPr>
        <w:t xml:space="preserve">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31.03.2010 № 2/1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от 18.12.2009 г. № 8/3 «Об административном регламенте исполнения ад</w:t>
      </w:r>
      <w:r w:rsidRPr="000D541F">
        <w:rPr>
          <w:rStyle w:val="aff0"/>
          <w:color w:val="000000" w:themeColor="text1"/>
          <w:szCs w:val="24"/>
          <w:u w:val="none"/>
        </w:rPr>
        <w:t xml:space="preserve">министрацией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функции по осуществлению муниципального земельного контроля за использованием земель на территории муниципального образования «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Индырчское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сельское поселение»;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lastRenderedPageBreak/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</w:t>
      </w:r>
      <w:r w:rsidRPr="000D541F">
        <w:rPr>
          <w:color w:val="000000" w:themeColor="text1"/>
          <w:szCs w:val="24"/>
        </w:rPr>
        <w:t>еления Янтиковского района Чувашской Республики от 22.10.2010 № 9/1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от 05.12.2006 года № 5/3 «Об утверждении Порядка приватизации муниципального имущества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</w:t>
      </w:r>
      <w:r w:rsidRPr="000D541F">
        <w:rPr>
          <w:rStyle w:val="aff0"/>
          <w:color w:val="000000" w:themeColor="text1"/>
          <w:szCs w:val="24"/>
          <w:u w:val="none"/>
        </w:rPr>
        <w:t>ого поселения Янтиковского района»;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15.04.2011 № 2/3 «</w:t>
      </w:r>
      <w:r w:rsidRPr="000D541F">
        <w:rPr>
          <w:rStyle w:val="aff0"/>
          <w:color w:val="000000" w:themeColor="text1"/>
          <w:szCs w:val="24"/>
          <w:u w:val="none"/>
        </w:rPr>
        <w:t xml:space="preserve">Об утверждении Положения о порядке владения, пользования и распоряжения имуществом муниципальной </w:t>
      </w:r>
      <w:r w:rsidRPr="000D541F">
        <w:rPr>
          <w:rStyle w:val="aff0"/>
          <w:color w:val="000000" w:themeColor="text1"/>
          <w:szCs w:val="24"/>
          <w:u w:val="none"/>
        </w:rPr>
        <w:t xml:space="preserve">казны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12.05.2011 № 3/3 «</w:t>
      </w:r>
      <w:r w:rsidRPr="000D541F">
        <w:rPr>
          <w:rStyle w:val="aff0"/>
          <w:color w:val="000000" w:themeColor="text1"/>
          <w:szCs w:val="24"/>
          <w:u w:val="none"/>
        </w:rPr>
        <w:t>Об оплате труда лиц, замещающих муниципальные должност</w:t>
      </w:r>
      <w:r w:rsidRPr="000D541F">
        <w:rPr>
          <w:rStyle w:val="aff0"/>
          <w:color w:val="000000" w:themeColor="text1"/>
          <w:szCs w:val="24"/>
          <w:u w:val="none"/>
        </w:rPr>
        <w:t xml:space="preserve">и и должности муниципальной службы в администрации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29.07.2011 № 5/2 «</w:t>
      </w:r>
      <w:r w:rsidRPr="000D541F">
        <w:rPr>
          <w:rStyle w:val="aff0"/>
          <w:color w:val="000000" w:themeColor="text1"/>
          <w:szCs w:val="24"/>
          <w:u w:val="none"/>
        </w:rPr>
        <w:t>О внесении изменений в решение</w:t>
      </w:r>
      <w:r w:rsidRPr="000D541F">
        <w:rPr>
          <w:rStyle w:val="aff0"/>
          <w:color w:val="000000" w:themeColor="text1"/>
          <w:szCs w:val="24"/>
          <w:u w:val="none"/>
        </w:rPr>
        <w:t xml:space="preserve">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от 18.07.2008 года № 5/2 «О правилах внешнего благоустройства, соблюдения чистоты и порядка на территории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>решение Собрания депута</w:t>
      </w:r>
      <w:r w:rsidRPr="000D541F">
        <w:rPr>
          <w:color w:val="000000" w:themeColor="text1"/>
          <w:szCs w:val="24"/>
        </w:rPr>
        <w:t xml:space="preserve">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22.03.2013 № 2/2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от 30.10.2008 № 8/1»;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</w:t>
      </w:r>
      <w:r w:rsidRPr="000D541F">
        <w:rPr>
          <w:color w:val="000000" w:themeColor="text1"/>
          <w:szCs w:val="24"/>
        </w:rPr>
        <w:t>ения Янтиковского района Чувашской Республики от 19.09.2013 № 7/4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порядке списания муниципального имущества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</w:t>
      </w:r>
      <w:r w:rsidRPr="000D541F">
        <w:rPr>
          <w:color w:val="000000" w:themeColor="text1"/>
          <w:szCs w:val="24"/>
        </w:rPr>
        <w:t>о района Чувашской Республики от 19.11.2013 № 7/3 «</w:t>
      </w:r>
      <w:r w:rsidRPr="000D541F">
        <w:rPr>
          <w:rStyle w:val="aff0"/>
          <w:color w:val="000000" w:themeColor="text1"/>
          <w:szCs w:val="24"/>
          <w:u w:val="none"/>
        </w:rPr>
        <w:t xml:space="preserve">Об утверждении Положения о порядке сдачи в аренду муниципального имущества 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сельском поселении»;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</w:t>
      </w:r>
      <w:r w:rsidRPr="000D541F">
        <w:rPr>
          <w:color w:val="000000" w:themeColor="text1"/>
          <w:szCs w:val="24"/>
        </w:rPr>
        <w:t>ики от 25.06.2014 № 4/2 «</w:t>
      </w:r>
      <w:r w:rsidRPr="000D541F">
        <w:rPr>
          <w:rStyle w:val="aff0"/>
          <w:color w:val="000000" w:themeColor="text1"/>
          <w:szCs w:val="24"/>
          <w:u w:val="none"/>
        </w:rPr>
        <w:t xml:space="preserve">Об утверждении Положения о муниципальной службе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29.07.2014 № 5/1 «</w:t>
      </w:r>
      <w:r w:rsidRPr="000D541F">
        <w:rPr>
          <w:rStyle w:val="aff0"/>
          <w:color w:val="000000" w:themeColor="text1"/>
          <w:szCs w:val="24"/>
          <w:u w:val="none"/>
        </w:rPr>
        <w:t>О внесении изменений в решен</w:t>
      </w:r>
      <w:r w:rsidRPr="000D541F">
        <w:rPr>
          <w:rStyle w:val="aff0"/>
          <w:color w:val="000000" w:themeColor="text1"/>
          <w:szCs w:val="24"/>
          <w:u w:val="none"/>
        </w:rPr>
        <w:t xml:space="preserve">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от 25.06.2014 г. № 4/2 «Об утверждении Положения о муниципальной службе 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сельском поселении»;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lastRenderedPageBreak/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</w:t>
      </w:r>
      <w:r w:rsidRPr="000D541F">
        <w:rPr>
          <w:color w:val="000000" w:themeColor="text1"/>
          <w:szCs w:val="24"/>
        </w:rPr>
        <w:t>ики от 26.03.2015 № 3/1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порядке определения цены выкупа земельных участков, находящихся в муниципальной собственности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Республики, собственникам зданий, строений, сооружений, расположенных на </w:t>
      </w:r>
      <w:r w:rsidRPr="000D541F">
        <w:rPr>
          <w:rStyle w:val="aff0"/>
          <w:color w:val="000000" w:themeColor="text1"/>
          <w:szCs w:val="24"/>
          <w:u w:val="none"/>
        </w:rPr>
        <w:t>таких земельных участках»;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29.04.2015 № 4/2 «</w:t>
      </w:r>
      <w:r w:rsidRPr="000D541F">
        <w:rPr>
          <w:rStyle w:val="aff0"/>
          <w:color w:val="000000" w:themeColor="text1"/>
          <w:szCs w:val="24"/>
          <w:u w:val="none"/>
        </w:rPr>
        <w:t>Об утверждении ставки арендной платы в отношении земельных участков, находящихся в муниципальной собственнос</w:t>
      </w:r>
      <w:r w:rsidRPr="000D541F">
        <w:rPr>
          <w:rStyle w:val="aff0"/>
          <w:color w:val="000000" w:themeColor="text1"/>
          <w:szCs w:val="24"/>
          <w:u w:val="none"/>
        </w:rPr>
        <w:t xml:space="preserve">ти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 и предоставленных (занятых) для размещения объектов электроэнергетики (за исключением генерирующих мощностей)»;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</w:t>
      </w:r>
      <w:r w:rsidRPr="000D541F">
        <w:rPr>
          <w:color w:val="000000" w:themeColor="text1"/>
          <w:szCs w:val="24"/>
        </w:rPr>
        <w:t>ого района Чувашской Республики от 26.01.2016 № 1/1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от 25.06.2014</w:t>
      </w:r>
      <w:r>
        <w:rPr>
          <w:rStyle w:val="aff0"/>
          <w:color w:val="000000" w:themeColor="text1"/>
          <w:szCs w:val="24"/>
          <w:u w:val="none"/>
        </w:rPr>
        <w:t xml:space="preserve"> </w:t>
      </w:r>
      <w:r w:rsidRPr="000D541F">
        <w:rPr>
          <w:rStyle w:val="aff0"/>
          <w:color w:val="000000" w:themeColor="text1"/>
          <w:szCs w:val="24"/>
          <w:u w:val="none"/>
        </w:rPr>
        <w:t xml:space="preserve">г. № 4/2 «Об утверждении Положения о муниципальной службе 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сельском поселении»;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>решение Собрания</w:t>
      </w:r>
      <w:r w:rsidRPr="000D541F">
        <w:rPr>
          <w:color w:val="000000" w:themeColor="text1"/>
          <w:szCs w:val="24"/>
        </w:rPr>
        <w:t xml:space="preserve">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14.04.2016 № 2/1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от 17.11.2014 № 9/4 «Об утверждении Положения о р</w:t>
      </w:r>
      <w:r w:rsidRPr="000D541F">
        <w:rPr>
          <w:rStyle w:val="aff0"/>
          <w:color w:val="000000" w:themeColor="text1"/>
          <w:szCs w:val="24"/>
          <w:u w:val="none"/>
        </w:rPr>
        <w:t xml:space="preserve">егулировании бюджетных правоотношений 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сельском поселении Янтиковского района»;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19.04.2017 № 2/3 «</w:t>
      </w:r>
      <w:r w:rsidRPr="000D541F">
        <w:rPr>
          <w:rStyle w:val="aff0"/>
          <w:color w:val="000000" w:themeColor="text1"/>
          <w:szCs w:val="24"/>
          <w:u w:val="none"/>
        </w:rPr>
        <w:t>О внесении изменений в Положение о муниципа</w:t>
      </w:r>
      <w:r w:rsidRPr="000D541F">
        <w:rPr>
          <w:rStyle w:val="aff0"/>
          <w:color w:val="000000" w:themeColor="text1"/>
          <w:szCs w:val="24"/>
          <w:u w:val="none"/>
        </w:rPr>
        <w:t xml:space="preserve">льной службе 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сельском поселении»;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19.04.2017 № 212 «</w:t>
      </w:r>
      <w:r w:rsidRPr="000D541F">
        <w:rPr>
          <w:rStyle w:val="aff0"/>
          <w:color w:val="000000" w:themeColor="text1"/>
          <w:szCs w:val="24"/>
          <w:u w:val="none"/>
        </w:rPr>
        <w:t>Об утверждении Порядка организации и осуществления приема граждан депутатами Собрания де</w:t>
      </w:r>
      <w:r w:rsidRPr="000D541F">
        <w:rPr>
          <w:rStyle w:val="aff0"/>
          <w:color w:val="000000" w:themeColor="text1"/>
          <w:szCs w:val="24"/>
          <w:u w:val="none"/>
        </w:rPr>
        <w:t xml:space="preserve">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06.09.2017 № 5/1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Положение о муниципальной службе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</w:t>
      </w:r>
      <w:r w:rsidRPr="000D541F">
        <w:rPr>
          <w:rStyle w:val="aff0"/>
          <w:color w:val="000000" w:themeColor="text1"/>
          <w:szCs w:val="24"/>
          <w:u w:val="none"/>
        </w:rPr>
        <w:t>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24.11.2017 № 8/2 «</w:t>
      </w:r>
      <w:r w:rsidRPr="000D541F">
        <w:rPr>
          <w:rStyle w:val="aff0"/>
          <w:color w:val="000000" w:themeColor="text1"/>
          <w:szCs w:val="24"/>
          <w:u w:val="none"/>
        </w:rPr>
        <w:t>Об утверждении Положения о порядке реализации правотворческой иниц</w:t>
      </w:r>
      <w:r w:rsidRPr="000D541F">
        <w:rPr>
          <w:rStyle w:val="aff0"/>
          <w:color w:val="000000" w:themeColor="text1"/>
          <w:szCs w:val="24"/>
          <w:u w:val="none"/>
        </w:rPr>
        <w:t xml:space="preserve">иативы граждан на территории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14.12.2017 № 10/4 «</w:t>
      </w:r>
      <w:r w:rsidRPr="000D541F">
        <w:rPr>
          <w:rStyle w:val="aff0"/>
          <w:color w:val="000000" w:themeColor="text1"/>
          <w:szCs w:val="24"/>
          <w:u w:val="none"/>
        </w:rPr>
        <w:t>Об утверждении порядка проведения осмотра зданий, сооружений в целях оц</w:t>
      </w:r>
      <w:r w:rsidRPr="000D541F">
        <w:rPr>
          <w:rStyle w:val="aff0"/>
          <w:color w:val="000000" w:themeColor="text1"/>
          <w:szCs w:val="24"/>
          <w:u w:val="none"/>
        </w:rPr>
        <w:t>енки их технического состояния и надлежащего технического обслуживания»;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27.12.2017 № 11/2 «</w:t>
      </w:r>
      <w:r w:rsidRPr="000D541F">
        <w:rPr>
          <w:rStyle w:val="aff0"/>
          <w:color w:val="000000" w:themeColor="text1"/>
          <w:szCs w:val="24"/>
          <w:u w:val="none"/>
        </w:rPr>
        <w:t>Об утверждении Положения о порядке организации и проведения п</w:t>
      </w:r>
      <w:r w:rsidRPr="000D541F">
        <w:rPr>
          <w:rStyle w:val="aff0"/>
          <w:color w:val="000000" w:themeColor="text1"/>
          <w:szCs w:val="24"/>
          <w:u w:val="none"/>
        </w:rPr>
        <w:t xml:space="preserve">убличных слушаний 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сельском поселении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05.02.2018 № 1/1 «</w:t>
      </w:r>
      <w:r w:rsidRPr="000D541F">
        <w:rPr>
          <w:rStyle w:val="aff0"/>
          <w:color w:val="000000" w:themeColor="text1"/>
          <w:szCs w:val="24"/>
          <w:u w:val="none"/>
        </w:rPr>
        <w:t>О внесении изменений в решение Собрания де</w:t>
      </w:r>
      <w:r w:rsidRPr="000D541F">
        <w:rPr>
          <w:rStyle w:val="aff0"/>
          <w:color w:val="000000" w:themeColor="text1"/>
          <w:szCs w:val="24"/>
          <w:u w:val="none"/>
        </w:rPr>
        <w:t xml:space="preserve">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от 17.11.2014 № 9/4 «Об утверждении Положения о регулировании бюджетных правоотношений 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сельском поселении Янтиковского района»;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0D541F">
        <w:rPr>
          <w:color w:val="000000" w:themeColor="text1"/>
          <w:szCs w:val="24"/>
        </w:rPr>
        <w:t>Собрания</w:t>
      </w:r>
      <w:r w:rsidRPr="000D541F">
        <w:rPr>
          <w:color w:val="000000" w:themeColor="text1"/>
          <w:szCs w:val="24"/>
        </w:rPr>
        <w:t xml:space="preserve">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05.02.2018 № 1/2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от 15.04.2011 № 2/3 «Об утверждении Положения о п</w:t>
      </w:r>
      <w:r w:rsidRPr="000D541F">
        <w:rPr>
          <w:rStyle w:val="aff0"/>
          <w:color w:val="000000" w:themeColor="text1"/>
          <w:szCs w:val="24"/>
          <w:u w:val="none"/>
        </w:rPr>
        <w:t xml:space="preserve">орядке владения, пользования и распоряжения имуществом муниципальной казны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30.</w:t>
      </w:r>
      <w:r w:rsidRPr="000D541F">
        <w:rPr>
          <w:color w:val="000000" w:themeColor="text1"/>
          <w:szCs w:val="24"/>
        </w:rPr>
        <w:t>03.2018 № 3/1 «</w:t>
      </w:r>
      <w:r w:rsidRPr="000D541F">
        <w:rPr>
          <w:rStyle w:val="aff0"/>
          <w:color w:val="000000" w:themeColor="text1"/>
          <w:szCs w:val="24"/>
          <w:u w:val="none"/>
        </w:rPr>
        <w:t xml:space="preserve">Об утверждении местных нормативов градостроительного проектирования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</w:t>
      </w:r>
      <w:r w:rsidRPr="000D541F">
        <w:rPr>
          <w:color w:val="000000" w:themeColor="text1"/>
          <w:szCs w:val="24"/>
        </w:rPr>
        <w:t>и от 30.03.2018 № 3/2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Положение о проведении конкурса на замещение должности муниципальной службы 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сельском поселении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</w:t>
      </w:r>
      <w:r w:rsidRPr="000D541F">
        <w:rPr>
          <w:color w:val="000000" w:themeColor="text1"/>
          <w:szCs w:val="24"/>
        </w:rPr>
        <w:t>Янтиковского района Чувашской Республики от 23.07.2018 № 8/2 «</w:t>
      </w:r>
      <w:r w:rsidRPr="000D541F">
        <w:rPr>
          <w:rStyle w:val="aff0"/>
          <w:color w:val="000000" w:themeColor="text1"/>
          <w:szCs w:val="24"/>
          <w:u w:val="none"/>
        </w:rPr>
        <w:t>Об утверждении 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</w:t>
      </w:r>
      <w:r w:rsidRPr="000D541F">
        <w:rPr>
          <w:rStyle w:val="aff0"/>
          <w:color w:val="000000" w:themeColor="text1"/>
          <w:szCs w:val="24"/>
          <w:u w:val="none"/>
        </w:rPr>
        <w:t xml:space="preserve">ципальной собственности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23.07.2018 № 8/3 «</w:t>
      </w:r>
      <w:r w:rsidRPr="000D541F">
        <w:rPr>
          <w:rStyle w:val="aff0"/>
          <w:color w:val="000000" w:themeColor="text1"/>
          <w:szCs w:val="24"/>
          <w:u w:val="none"/>
        </w:rPr>
        <w:t>О внесении изменений в решение Собра</w:t>
      </w:r>
      <w:r w:rsidRPr="000D541F">
        <w:rPr>
          <w:rStyle w:val="aff0"/>
          <w:color w:val="000000" w:themeColor="text1"/>
          <w:szCs w:val="24"/>
          <w:u w:val="none"/>
        </w:rPr>
        <w:t xml:space="preserve">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от 17.11.2014 № 9/4 «Об утверждении Положения о регулировании бюджетных правоотношений 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сельском поселении Янтиковского района»;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</w:t>
      </w:r>
      <w:r w:rsidRPr="000D541F">
        <w:rPr>
          <w:color w:val="000000" w:themeColor="text1"/>
          <w:szCs w:val="24"/>
        </w:rPr>
        <w:t>поселения Янтиковского района Чувашской Республики от 27.08.2018 № 9/1 «</w:t>
      </w:r>
      <w:r w:rsidRPr="000D541F">
        <w:rPr>
          <w:rStyle w:val="aff0"/>
          <w:color w:val="000000" w:themeColor="text1"/>
          <w:szCs w:val="24"/>
          <w:u w:val="none"/>
        </w:rPr>
        <w:t xml:space="preserve">Об утверждении Положения о налоговых льготах по местным налогам юридическим лицам и индивидуальным предпринимателям, осуществляющим инвестиционную деятельность на территории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</w:t>
      </w:r>
      <w:r w:rsidRPr="000D541F">
        <w:rPr>
          <w:rStyle w:val="aff0"/>
          <w:color w:val="000000" w:themeColor="text1"/>
          <w:szCs w:val="24"/>
          <w:u w:val="none"/>
        </w:rPr>
        <w:t>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27.08.2018 № 9/2 «</w:t>
      </w:r>
      <w:r w:rsidRPr="000D541F">
        <w:rPr>
          <w:rStyle w:val="aff0"/>
          <w:color w:val="000000" w:themeColor="text1"/>
          <w:szCs w:val="24"/>
          <w:u w:val="none"/>
        </w:rPr>
        <w:t xml:space="preserve">Об утверждении Положения о депутатском запросе депутата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</w:t>
      </w:r>
      <w:r w:rsidRPr="000D541F">
        <w:rPr>
          <w:rStyle w:val="aff0"/>
          <w:color w:val="000000" w:themeColor="text1"/>
          <w:szCs w:val="24"/>
          <w:u w:val="none"/>
        </w:rPr>
        <w:t>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</w:t>
      </w:r>
      <w:r>
        <w:rPr>
          <w:color w:val="000000" w:themeColor="text1"/>
          <w:szCs w:val="24"/>
        </w:rPr>
        <w:t>спублики от 14.12.2018 № 13/2 «</w:t>
      </w:r>
      <w:r w:rsidRPr="000D541F">
        <w:rPr>
          <w:rStyle w:val="aff0"/>
          <w:color w:val="000000" w:themeColor="text1"/>
          <w:szCs w:val="24"/>
          <w:u w:val="none"/>
        </w:rPr>
        <w:t>Об утверждении положения о составе, порядке подготовки генерального план</w:t>
      </w:r>
      <w:r w:rsidRPr="000D541F">
        <w:rPr>
          <w:rStyle w:val="aff0"/>
          <w:color w:val="000000" w:themeColor="text1"/>
          <w:szCs w:val="24"/>
          <w:u w:val="none"/>
        </w:rPr>
        <w:t xml:space="preserve">а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и внесения в него изменений, составе и порядке подготовки планов реализации генерального плана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</w:t>
      </w:r>
      <w:r w:rsidRPr="000D541F">
        <w:rPr>
          <w:color w:val="000000" w:themeColor="text1"/>
          <w:szCs w:val="24"/>
        </w:rPr>
        <w:t>ублики от 31.01.2019 № 1/4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от 23.07.2018 № 8/2»;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</w:t>
      </w:r>
      <w:r w:rsidRPr="000D541F">
        <w:rPr>
          <w:color w:val="000000" w:themeColor="text1"/>
          <w:szCs w:val="24"/>
        </w:rPr>
        <w:t>1.01.2019 № 1/3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от 20.11.2015 № 13/3 «Об утверждении Порядка определения размера арендной платы за земельные участки, находящиеся в муниципальной собстве</w:t>
      </w:r>
      <w:r w:rsidRPr="000D541F">
        <w:rPr>
          <w:rStyle w:val="aff0"/>
          <w:color w:val="000000" w:themeColor="text1"/>
          <w:szCs w:val="24"/>
          <w:u w:val="none"/>
        </w:rPr>
        <w:t xml:space="preserve">нности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Республики, предоставленные в аренду без торгов»;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31.01.2019 № 1/2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</w:t>
      </w:r>
      <w:r w:rsidRPr="000D541F">
        <w:rPr>
          <w:rStyle w:val="aff0"/>
          <w:color w:val="000000" w:themeColor="text1"/>
          <w:szCs w:val="24"/>
          <w:u w:val="none"/>
        </w:rPr>
        <w:t xml:space="preserve">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от 17.11.2014 № 9/4 «Об утверждении Положения о регулировании бюджетных правоотношений 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сельском поселении Янтиковского района»;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>решение Собрания депутат</w:t>
      </w:r>
      <w:r w:rsidRPr="000D541F">
        <w:rPr>
          <w:color w:val="000000" w:themeColor="text1"/>
          <w:szCs w:val="24"/>
        </w:rPr>
        <w:t xml:space="preserve">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22.02.2019 № 2/2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порядке премирования и материальном стимулировании главы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>решение Собрания депутато</w:t>
      </w:r>
      <w:r w:rsidRPr="000D541F">
        <w:rPr>
          <w:color w:val="000000" w:themeColor="text1"/>
          <w:szCs w:val="24"/>
        </w:rPr>
        <w:t xml:space="preserve">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29.03.2019 № 3/3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Положение о муниципальной службе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</w:t>
      </w:r>
      <w:r w:rsidRPr="000D541F">
        <w:rPr>
          <w:color w:val="000000" w:themeColor="text1"/>
          <w:szCs w:val="24"/>
        </w:rPr>
        <w:t>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24.05.2019 № 5/2 «</w:t>
      </w:r>
      <w:r w:rsidRPr="000D541F">
        <w:rPr>
          <w:rStyle w:val="aff0"/>
          <w:color w:val="000000" w:themeColor="text1"/>
          <w:szCs w:val="24"/>
          <w:u w:val="none"/>
        </w:rPr>
        <w:t xml:space="preserve">Об утверждении Положения о старосте сельского населенного пункта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 и об отдельных вопросах, с</w:t>
      </w:r>
      <w:r w:rsidRPr="000D541F">
        <w:rPr>
          <w:rStyle w:val="aff0"/>
          <w:color w:val="000000" w:themeColor="text1"/>
          <w:szCs w:val="24"/>
          <w:u w:val="none"/>
        </w:rPr>
        <w:t>вязанных с деятельностью и статусом старосты»;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24.05.2019 № 5/3 «</w:t>
      </w:r>
      <w:r w:rsidRPr="000D541F">
        <w:rPr>
          <w:rStyle w:val="aff0"/>
          <w:color w:val="000000" w:themeColor="text1"/>
          <w:szCs w:val="24"/>
          <w:u w:val="none"/>
        </w:rPr>
        <w:t>Об утверждении Порядка представления главным распорядителем средств местного бюджета в ф</w:t>
      </w:r>
      <w:r w:rsidRPr="000D541F">
        <w:rPr>
          <w:rStyle w:val="aff0"/>
          <w:color w:val="000000" w:themeColor="text1"/>
          <w:szCs w:val="24"/>
          <w:u w:val="none"/>
        </w:rPr>
        <w:t xml:space="preserve">инансовый отдел администрации Янтиковского района информации о совершаемых действиях, направленных на реализацию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Индырчским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сельским поселением Янтиковского района права регресса, либо об отсутствии оснований для предъявления иска о взыскании денежных сред</w:t>
      </w:r>
      <w:r w:rsidRPr="000D541F">
        <w:rPr>
          <w:rStyle w:val="aff0"/>
          <w:color w:val="000000" w:themeColor="text1"/>
          <w:szCs w:val="24"/>
          <w:u w:val="none"/>
        </w:rPr>
        <w:t>ств в порядке регресса»;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24.05.2019 № 5/4 «</w:t>
      </w:r>
      <w:r w:rsidRPr="000D541F">
        <w:rPr>
          <w:rStyle w:val="aff0"/>
          <w:color w:val="000000" w:themeColor="text1"/>
          <w:szCs w:val="24"/>
          <w:u w:val="none"/>
        </w:rPr>
        <w:t xml:space="preserve">Об утверждении Положения о сообщении лицами, замещающими муниципальные должности и муниципальными служащими о </w:t>
      </w:r>
      <w:r w:rsidRPr="000D541F">
        <w:rPr>
          <w:rStyle w:val="aff0"/>
          <w:color w:val="000000" w:themeColor="text1"/>
          <w:szCs w:val="24"/>
          <w:u w:val="none"/>
        </w:rPr>
        <w:t>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</w:t>
      </w:r>
      <w:r w:rsidRPr="000D541F">
        <w:rPr>
          <w:rStyle w:val="aff0"/>
          <w:color w:val="000000" w:themeColor="text1"/>
          <w:szCs w:val="24"/>
          <w:u w:val="none"/>
        </w:rPr>
        <w:t>нии средств, вырученных от его реализации»;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24.05.2019 № 5/5 «</w:t>
      </w:r>
      <w:r w:rsidRPr="000D541F">
        <w:rPr>
          <w:rStyle w:val="aff0"/>
          <w:color w:val="000000" w:themeColor="text1"/>
          <w:szCs w:val="24"/>
          <w:u w:val="none"/>
        </w:rPr>
        <w:t>Об утверждении Порядка проведения конкурса «Лучший староста сельского населенного пункта»;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21.10.2019 № 13/3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Положение о старосте сельского населенного пункта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</w:t>
      </w:r>
      <w:r w:rsidRPr="000D541F">
        <w:rPr>
          <w:rStyle w:val="aff0"/>
          <w:color w:val="000000" w:themeColor="text1"/>
          <w:szCs w:val="24"/>
          <w:u w:val="none"/>
        </w:rPr>
        <w:t xml:space="preserve"> Республики и об отдельных вопросах, связанных с деятельностью и статусом старосты»;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21.10.2019 № 13/2 «</w:t>
      </w:r>
      <w:r w:rsidRPr="000D541F">
        <w:rPr>
          <w:rStyle w:val="aff0"/>
          <w:color w:val="000000" w:themeColor="text1"/>
          <w:szCs w:val="24"/>
          <w:u w:val="none"/>
        </w:rPr>
        <w:t>О внесении изменений в Порядок проведения конкурс</w:t>
      </w:r>
      <w:r w:rsidRPr="000D541F">
        <w:rPr>
          <w:rStyle w:val="aff0"/>
          <w:color w:val="000000" w:themeColor="text1"/>
          <w:szCs w:val="24"/>
          <w:u w:val="none"/>
        </w:rPr>
        <w:t>а «Лучший староста сельского населенного пункта»;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17.12.2019 № 17/4 «</w:t>
      </w:r>
      <w:r w:rsidRPr="000D541F">
        <w:rPr>
          <w:rStyle w:val="aff0"/>
          <w:color w:val="000000" w:themeColor="text1"/>
          <w:szCs w:val="24"/>
          <w:u w:val="none"/>
        </w:rPr>
        <w:t>О внесении изменений в Порядок проведения конкурса «Лучший староста сельского населе</w:t>
      </w:r>
      <w:r w:rsidRPr="000D541F">
        <w:rPr>
          <w:rStyle w:val="aff0"/>
          <w:color w:val="000000" w:themeColor="text1"/>
          <w:szCs w:val="24"/>
          <w:u w:val="none"/>
        </w:rPr>
        <w:t>нного пункта»;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17.12.2019 № 17/2 «</w:t>
      </w:r>
      <w:r w:rsidRPr="000D541F">
        <w:rPr>
          <w:rStyle w:val="aff0"/>
          <w:color w:val="000000" w:themeColor="text1"/>
          <w:szCs w:val="24"/>
          <w:u w:val="none"/>
        </w:rPr>
        <w:t xml:space="preserve">Об утверждении Порядка поощрения работников администрации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за содейс</w:t>
      </w:r>
      <w:r w:rsidRPr="000D541F">
        <w:rPr>
          <w:rStyle w:val="aff0"/>
          <w:color w:val="000000" w:themeColor="text1"/>
          <w:szCs w:val="24"/>
          <w:u w:val="none"/>
        </w:rPr>
        <w:t>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</w:t>
      </w:r>
      <w:r w:rsidRPr="000D541F">
        <w:rPr>
          <w:rStyle w:val="aff0"/>
          <w:color w:val="000000" w:themeColor="text1"/>
          <w:szCs w:val="24"/>
          <w:u w:val="none"/>
        </w:rPr>
        <w:t>ъектов Российской Федерации в 2019 году»;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22.01.2020 № 1/2 «</w:t>
      </w:r>
      <w:r w:rsidRPr="000D541F">
        <w:rPr>
          <w:rStyle w:val="aff0"/>
          <w:color w:val="000000" w:themeColor="text1"/>
          <w:szCs w:val="24"/>
          <w:u w:val="none"/>
        </w:rPr>
        <w:t>Об утверждении Положения о расчете размера платы за пользование жилым помещением (платы за на</w:t>
      </w:r>
      <w:r w:rsidRPr="000D541F">
        <w:rPr>
          <w:rStyle w:val="aff0"/>
          <w:color w:val="000000" w:themeColor="text1"/>
          <w:szCs w:val="24"/>
          <w:u w:val="none"/>
        </w:rPr>
        <w:t xml:space="preserve">ем) муниципального жилищного фонда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и установлении размера базовой ставки платы за пользование жилым помещением (платы за наем) муниципального жилищного фонда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</w:t>
      </w:r>
      <w:r w:rsidRPr="000D541F">
        <w:rPr>
          <w:color w:val="000000" w:themeColor="text1"/>
          <w:szCs w:val="24"/>
        </w:rPr>
        <w:t>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17.02.2020 № 2/1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от 17.11.2014 № 9/4 «Об утверждении Положения о регулировании бюд</w:t>
      </w:r>
      <w:r w:rsidRPr="000D541F">
        <w:rPr>
          <w:rStyle w:val="aff0"/>
          <w:color w:val="000000" w:themeColor="text1"/>
          <w:szCs w:val="24"/>
          <w:u w:val="none"/>
        </w:rPr>
        <w:t xml:space="preserve">жетных правоотношений 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сельском поселении Янтиковского района»;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17.02.2020 № 2/3 «</w:t>
      </w:r>
      <w:r w:rsidRPr="000D541F">
        <w:rPr>
          <w:rStyle w:val="aff0"/>
          <w:color w:val="000000" w:themeColor="text1"/>
          <w:szCs w:val="24"/>
          <w:u w:val="none"/>
        </w:rPr>
        <w:t>О Порядке принятия решения о применении к депутату, выборно</w:t>
      </w:r>
      <w:r w:rsidRPr="000D541F">
        <w:rPr>
          <w:rStyle w:val="aff0"/>
          <w:color w:val="000000" w:themeColor="text1"/>
          <w:szCs w:val="24"/>
          <w:u w:val="none"/>
        </w:rPr>
        <w:t>му должностному лицу местного самоуправления мер ответственности, указанных в части 5.4.1 статьи 35 Закона Чувашской Республики «Об организации местного самоуправления в Чувашской Республике»;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</w:t>
      </w:r>
      <w:r w:rsidRPr="000D541F">
        <w:rPr>
          <w:color w:val="000000" w:themeColor="text1"/>
          <w:szCs w:val="24"/>
        </w:rPr>
        <w:t>ковского района Чувашской Республики от 23.06.2020 № 6/3 «</w:t>
      </w:r>
      <w:r w:rsidRPr="000D541F">
        <w:rPr>
          <w:rStyle w:val="aff0"/>
          <w:color w:val="000000" w:themeColor="text1"/>
          <w:szCs w:val="24"/>
          <w:u w:val="none"/>
        </w:rPr>
        <w:t xml:space="preserve">Об утверждении Положения о проведении конкурса на замещение вакантной должности муниципальной службы в администрации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>решени</w:t>
      </w:r>
      <w:r w:rsidRPr="000D541F">
        <w:rPr>
          <w:color w:val="000000" w:themeColor="text1"/>
          <w:szCs w:val="24"/>
        </w:rPr>
        <w:t xml:space="preserve">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01.10.2020 № 11/15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Положение о муниципальной службе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</w:t>
      </w:r>
      <w:r w:rsidRPr="000D541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01.10.2020 № 11/9 «</w:t>
      </w:r>
      <w:r w:rsidRPr="000D541F">
        <w:rPr>
          <w:rStyle w:val="aff0"/>
          <w:color w:val="000000" w:themeColor="text1"/>
          <w:szCs w:val="24"/>
          <w:u w:val="none"/>
        </w:rPr>
        <w:t xml:space="preserve">Об утверждении Порядка проведения конкурса на должность главы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>решен</w:t>
      </w:r>
      <w:r w:rsidRPr="000D541F">
        <w:rPr>
          <w:color w:val="000000" w:themeColor="text1"/>
          <w:szCs w:val="24"/>
        </w:rPr>
        <w:t xml:space="preserve">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22.10.2020 № 12/2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</w:t>
      </w:r>
      <w:r w:rsidRPr="000D541F">
        <w:rPr>
          <w:rStyle w:val="aff0"/>
          <w:color w:val="000000" w:themeColor="text1"/>
          <w:szCs w:val="24"/>
          <w:u w:val="none"/>
        </w:rPr>
        <w:t>района от 17.02.2020 № 2/3 «О Порядке приня</w:t>
      </w:r>
      <w:r w:rsidRPr="000D541F">
        <w:rPr>
          <w:rStyle w:val="aff0"/>
          <w:color w:val="000000" w:themeColor="text1"/>
          <w:szCs w:val="24"/>
          <w:u w:val="none"/>
        </w:rPr>
        <w:t>тия решения о применении к депутату, выборному должностному лицу местного самоуправления мер ответственности, указанных в части 5.4.1 стать 35 Закона Чувашской Республики «Об организации местного самоуправления в Чувашской Республике»;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>решение Собрания</w:t>
      </w:r>
      <w:r w:rsidRPr="000D541F">
        <w:rPr>
          <w:color w:val="000000" w:themeColor="text1"/>
          <w:szCs w:val="24"/>
        </w:rPr>
        <w:t xml:space="preserve">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17.02.2021 № 2/2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Положение о муниципальной службе 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сельском поселении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>решение Собрания деп</w:t>
      </w:r>
      <w:r w:rsidRPr="000D541F">
        <w:rPr>
          <w:color w:val="000000" w:themeColor="text1"/>
          <w:szCs w:val="24"/>
        </w:rPr>
        <w:t xml:space="preserve">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08.04.2021 № 3/4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от 08.09.2016 № 8/2 «Об утверждении Положения об организации ритуальных у</w:t>
      </w:r>
      <w:r w:rsidRPr="000D541F">
        <w:rPr>
          <w:rStyle w:val="aff0"/>
          <w:color w:val="000000" w:themeColor="text1"/>
          <w:szCs w:val="24"/>
          <w:u w:val="none"/>
        </w:rPr>
        <w:t xml:space="preserve">слуг и содержании мест захоронения на территории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08.04.2021 № 3/2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</w:t>
      </w:r>
      <w:r w:rsidRPr="000D541F">
        <w:rPr>
          <w:rStyle w:val="aff0"/>
          <w:color w:val="000000" w:themeColor="text1"/>
          <w:szCs w:val="24"/>
          <w:u w:val="none"/>
        </w:rPr>
        <w:t>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от 17.11.2014 № 9/4 «Об утверждении Положения о регулировании бюджетных правоотношений 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сельском поселении Янтиковского района»;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</w:t>
      </w:r>
      <w:r w:rsidRPr="000D541F">
        <w:rPr>
          <w:color w:val="000000" w:themeColor="text1"/>
          <w:szCs w:val="24"/>
        </w:rPr>
        <w:t>вского района Чувашской Республики от 15.07.2021 № 6/1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от 17.11.2014 № 9/4 «Об утверждении Положения о регулировании бюджетных правоотношений 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</w:t>
      </w:r>
      <w:r w:rsidRPr="000D541F">
        <w:rPr>
          <w:rStyle w:val="aff0"/>
          <w:color w:val="000000" w:themeColor="text1"/>
          <w:szCs w:val="24"/>
          <w:u w:val="none"/>
        </w:rPr>
        <w:t>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сельском поселении Янтиковского района»;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24.08.2021 № 9/3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</w:t>
      </w:r>
      <w:r w:rsidRPr="000D541F">
        <w:rPr>
          <w:rStyle w:val="aff0"/>
          <w:color w:val="000000" w:themeColor="text1"/>
          <w:szCs w:val="24"/>
          <w:u w:val="none"/>
        </w:rPr>
        <w:t xml:space="preserve">го района от 01.10.2020 № 11/9 «Об утверждении Порядка проведения конкурса на должность главы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</w:t>
      </w:r>
      <w:r w:rsidRPr="000D541F">
        <w:rPr>
          <w:color w:val="000000" w:themeColor="text1"/>
          <w:szCs w:val="24"/>
        </w:rPr>
        <w:t>й Республики от 24.08.2021 № 9/4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Положение о муниципальной службе 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сельском поселении»;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28.01.2022 № 1/2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</w:t>
      </w:r>
      <w:r w:rsidRPr="000D541F">
        <w:rPr>
          <w:rStyle w:val="aff0"/>
          <w:color w:val="000000" w:themeColor="text1"/>
          <w:szCs w:val="24"/>
          <w:u w:val="none"/>
        </w:rPr>
        <w:t xml:space="preserve">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от 01.10.2020 № 11/9 «Об утверждении Порядка проведения конкурса на должность главы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>решени</w:t>
      </w:r>
      <w:r w:rsidRPr="000D541F">
        <w:rPr>
          <w:color w:val="000000" w:themeColor="text1"/>
          <w:szCs w:val="24"/>
        </w:rPr>
        <w:t xml:space="preserve">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08.02.2022 № 2/1 «</w:t>
      </w:r>
      <w:r w:rsidRPr="000D541F">
        <w:rPr>
          <w:rStyle w:val="aff0"/>
          <w:color w:val="000000" w:themeColor="text1"/>
          <w:szCs w:val="24"/>
          <w:u w:val="none"/>
        </w:rPr>
        <w:t>О согласии на преобразование муниципальных образований путем объединения всех поселений, входящих в состав Янтиковского района Чувашской Респ</w:t>
      </w:r>
      <w:r w:rsidRPr="000D541F">
        <w:rPr>
          <w:rStyle w:val="aff0"/>
          <w:color w:val="000000" w:themeColor="text1"/>
          <w:szCs w:val="24"/>
          <w:u w:val="none"/>
        </w:rPr>
        <w:t>ублики, и наделения вновь образованного муниципального образования статусом муниципального округа с наименованием Янтиковский муниципальный округ Чувашской Республики с административным центром: село Янтиково»;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</w:t>
      </w:r>
      <w:r w:rsidRPr="000D541F">
        <w:rPr>
          <w:color w:val="000000" w:themeColor="text1"/>
          <w:szCs w:val="24"/>
        </w:rPr>
        <w:t>ого поселения Янтиковского района Чувашской Республики от 05.04.2022 № 5/2 «</w:t>
      </w:r>
      <w:r w:rsidRPr="000D541F">
        <w:rPr>
          <w:rStyle w:val="aff0"/>
          <w:color w:val="000000" w:themeColor="text1"/>
          <w:szCs w:val="24"/>
          <w:u w:val="none"/>
        </w:rPr>
        <w:t xml:space="preserve">Об утверждении муниципальных символов (герба и флага)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Чувашской Республики»;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</w:t>
      </w:r>
      <w:r w:rsidRPr="000D541F">
        <w:rPr>
          <w:color w:val="000000" w:themeColor="text1"/>
          <w:szCs w:val="24"/>
        </w:rPr>
        <w:t>селения Янтиковского района Чувашской Республики от 20.06.2022 № 8/2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внесение 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от 26.11.2013 года № 9/2 «О создании дорожного фонда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</w:t>
      </w:r>
      <w:r w:rsidRPr="000D541F">
        <w:rPr>
          <w:rStyle w:val="aff0"/>
          <w:color w:val="000000" w:themeColor="text1"/>
          <w:szCs w:val="24"/>
          <w:u w:val="none"/>
        </w:rPr>
        <w:t>»;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rStyle w:val="aff0"/>
          <w:color w:val="000000" w:themeColor="text1"/>
          <w:szCs w:val="24"/>
          <w:u w:val="none"/>
        </w:rPr>
      </w:pPr>
      <w:r w:rsidRPr="000D541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D541F">
        <w:rPr>
          <w:color w:val="000000" w:themeColor="text1"/>
          <w:szCs w:val="24"/>
        </w:rPr>
        <w:t>Индырчского</w:t>
      </w:r>
      <w:proofErr w:type="spellEnd"/>
      <w:r w:rsidRPr="000D541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13.07.2022 № 9/1 «</w:t>
      </w:r>
      <w:r w:rsidRPr="000D541F">
        <w:rPr>
          <w:rStyle w:val="aff0"/>
          <w:color w:val="000000" w:themeColor="text1"/>
          <w:szCs w:val="24"/>
          <w:u w:val="none"/>
        </w:rPr>
        <w:t xml:space="preserve">О внесении изменений в решение Собрания депутатов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Индырчского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сельского поселения Янтиковского района от 17.11.2014 № 9/4 «Об утверж</w:t>
      </w:r>
      <w:r w:rsidRPr="000D541F">
        <w:rPr>
          <w:rStyle w:val="aff0"/>
          <w:color w:val="000000" w:themeColor="text1"/>
          <w:szCs w:val="24"/>
          <w:u w:val="none"/>
        </w:rPr>
        <w:t xml:space="preserve">дении Положения о регулировании бюджетных правоотношений в </w:t>
      </w:r>
      <w:proofErr w:type="spellStart"/>
      <w:r w:rsidRPr="000D541F">
        <w:rPr>
          <w:rStyle w:val="aff0"/>
          <w:color w:val="000000" w:themeColor="text1"/>
          <w:szCs w:val="24"/>
          <w:u w:val="none"/>
        </w:rPr>
        <w:t>Индырчском</w:t>
      </w:r>
      <w:proofErr w:type="spellEnd"/>
      <w:r w:rsidRPr="000D541F">
        <w:rPr>
          <w:rStyle w:val="aff0"/>
          <w:color w:val="000000" w:themeColor="text1"/>
          <w:szCs w:val="24"/>
          <w:u w:val="none"/>
        </w:rPr>
        <w:t xml:space="preserve"> сельском поселении Янтиковского района».</w:t>
      </w:r>
    </w:p>
    <w:p w:rsidR="000B30C0" w:rsidRPr="000D541F" w:rsidRDefault="000D541F" w:rsidP="000D541F">
      <w:pPr>
        <w:spacing w:line="360" w:lineRule="auto"/>
        <w:ind w:firstLine="709"/>
        <w:jc w:val="both"/>
        <w:rPr>
          <w:color w:val="000000" w:themeColor="text1"/>
          <w:szCs w:val="24"/>
        </w:rPr>
      </w:pPr>
      <w:r w:rsidRPr="000D541F">
        <w:rPr>
          <w:color w:val="000000" w:themeColor="text1"/>
          <w:szCs w:val="24"/>
        </w:rPr>
        <w:t xml:space="preserve">2. Настоящее решение вступает в силу со дня его официального опубликования. </w:t>
      </w:r>
    </w:p>
    <w:p w:rsidR="000B30C0" w:rsidRDefault="000B30C0">
      <w:pPr>
        <w:ind w:firstLine="709"/>
        <w:jc w:val="both"/>
        <w:rPr>
          <w:color w:val="000000" w:themeColor="text1"/>
          <w:sz w:val="26"/>
        </w:rPr>
      </w:pPr>
    </w:p>
    <w:p w:rsidR="000B30C0" w:rsidRDefault="000B30C0">
      <w:pPr>
        <w:ind w:firstLine="709"/>
        <w:jc w:val="both"/>
        <w:rPr>
          <w:color w:val="000000" w:themeColor="text1"/>
          <w:sz w:val="26"/>
        </w:rPr>
      </w:pPr>
    </w:p>
    <w:bookmarkEnd w:id="0"/>
    <w:p w:rsidR="000B30C0" w:rsidRDefault="000D541F">
      <w:pPr>
        <w:widowControl w:val="0"/>
        <w:jc w:val="both"/>
      </w:pPr>
      <w:r>
        <w:t xml:space="preserve">Председатель Собрания депутатов </w:t>
      </w:r>
    </w:p>
    <w:p w:rsidR="000B30C0" w:rsidRDefault="000D541F">
      <w:pPr>
        <w:widowControl w:val="0"/>
        <w:jc w:val="both"/>
      </w:pPr>
      <w:r>
        <w:t xml:space="preserve">Янтиковского муниципального округа </w:t>
      </w:r>
    </w:p>
    <w:p w:rsidR="000B30C0" w:rsidRDefault="000D541F">
      <w:pPr>
        <w:widowControl w:val="0"/>
        <w:jc w:val="both"/>
      </w:pPr>
      <w:r>
        <w:t xml:space="preserve">Чувашской Республики                                                                         </w:t>
      </w:r>
      <w:r>
        <w:t xml:space="preserve">                        </w:t>
      </w:r>
      <w:r>
        <w:t xml:space="preserve">    А.В. Степанов</w:t>
      </w:r>
    </w:p>
    <w:p w:rsidR="000B30C0" w:rsidRDefault="000B30C0">
      <w:pPr>
        <w:widowControl w:val="0"/>
        <w:jc w:val="both"/>
      </w:pPr>
    </w:p>
    <w:p w:rsidR="000B30C0" w:rsidRDefault="000B30C0">
      <w:pPr>
        <w:widowControl w:val="0"/>
        <w:jc w:val="both"/>
      </w:pPr>
    </w:p>
    <w:p w:rsidR="000B30C0" w:rsidRDefault="000D541F">
      <w:pPr>
        <w:widowControl w:val="0"/>
        <w:jc w:val="both"/>
      </w:pPr>
      <w:r>
        <w:t xml:space="preserve">Глава Янтиковского муниципального </w:t>
      </w:r>
    </w:p>
    <w:p w:rsidR="00000000" w:rsidRDefault="000D541F" w:rsidP="000D541F">
      <w:pPr>
        <w:widowControl w:val="0"/>
        <w:jc w:val="both"/>
      </w:pPr>
      <w:r>
        <w:t>ок</w:t>
      </w:r>
      <w:bookmarkStart w:id="1" w:name="_GoBack"/>
      <w:bookmarkEnd w:id="1"/>
      <w:r>
        <w:t xml:space="preserve">руга Чувашской Республики                           </w:t>
      </w:r>
      <w:r>
        <w:t xml:space="preserve">                                      </w:t>
      </w:r>
      <w:r>
        <w:t xml:space="preserve">                     О.А. Ломоносов</w:t>
      </w:r>
    </w:p>
    <w:sectPr w:rsidR="00000000" w:rsidSect="000D541F">
      <w:headerReference w:type="default" r:id="rId7"/>
      <w:pgSz w:w="11906" w:h="16838"/>
      <w:pgMar w:top="1134" w:right="567" w:bottom="1134" w:left="1701" w:header="567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D541F">
      <w:r>
        <w:separator/>
      </w:r>
    </w:p>
  </w:endnote>
  <w:endnote w:type="continuationSeparator" w:id="0">
    <w:p w:rsidR="00000000" w:rsidRDefault="000D5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mpora LGC Un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D541F">
      <w:r>
        <w:separator/>
      </w:r>
    </w:p>
  </w:footnote>
  <w:footnote w:type="continuationSeparator" w:id="0">
    <w:p w:rsidR="00000000" w:rsidRDefault="000D5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0C0" w:rsidRDefault="000D541F">
    <w:pPr>
      <w:pStyle w:val="ad"/>
      <w:jc w:val="center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9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0C0"/>
    <w:rsid w:val="000B30C0"/>
    <w:rsid w:val="000D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0594"/>
  <w15:docId w15:val="{7AF5CFFD-ADEC-4FAA-86A0-3D3006FA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libri Light" w:hAnsi="Calibri Light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Информация об изменениях"/>
    <w:basedOn w:val="a"/>
    <w:next w:val="a"/>
    <w:link w:val="a4"/>
    <w:pPr>
      <w:widowControl w:val="0"/>
      <w:spacing w:before="180"/>
      <w:ind w:left="360" w:right="360"/>
      <w:jc w:val="both"/>
    </w:pPr>
    <w:rPr>
      <w:rFonts w:ascii="Times New Roman CYR" w:hAnsi="Times New Roman CYR"/>
      <w:color w:val="353842"/>
      <w:sz w:val="20"/>
    </w:rPr>
  </w:style>
  <w:style w:type="character" w:customStyle="1" w:styleId="a4">
    <w:name w:val="Информация об изменениях"/>
    <w:basedOn w:val="1"/>
    <w:link w:val="a3"/>
    <w:rPr>
      <w:rFonts w:ascii="Times New Roman CYR" w:hAnsi="Times New Roman CYR"/>
      <w:color w:val="353842"/>
      <w:sz w:val="20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Цветовое выделение"/>
    <w:link w:val="a8"/>
    <w:rPr>
      <w:b/>
      <w:color w:val="000080"/>
    </w:rPr>
  </w:style>
  <w:style w:type="character" w:customStyle="1" w:styleId="a8">
    <w:name w:val="Цветовое выделение"/>
    <w:link w:val="a7"/>
    <w:rPr>
      <w:b/>
      <w:color w:val="000080"/>
    </w:rPr>
  </w:style>
  <w:style w:type="paragraph" w:customStyle="1" w:styleId="a9">
    <w:name w:val="Информация о версии"/>
    <w:basedOn w:val="a"/>
    <w:next w:val="a"/>
    <w:link w:val="aa"/>
    <w:pPr>
      <w:widowControl w:val="0"/>
      <w:spacing w:before="75"/>
      <w:ind w:left="170"/>
      <w:jc w:val="both"/>
    </w:pPr>
    <w:rPr>
      <w:rFonts w:ascii="Times New Roman CYR" w:hAnsi="Times New Roman CYR"/>
      <w:i/>
      <w:color w:val="353842"/>
    </w:rPr>
  </w:style>
  <w:style w:type="character" w:customStyle="1" w:styleId="aa">
    <w:name w:val="Информация о версии"/>
    <w:basedOn w:val="1"/>
    <w:link w:val="a9"/>
    <w:rPr>
      <w:rFonts w:ascii="Times New Roman CYR" w:hAnsi="Times New Roman CYR"/>
      <w:i/>
      <w:color w:val="353842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32"/>
    </w:rPr>
  </w:style>
  <w:style w:type="paragraph" w:customStyle="1" w:styleId="ab">
    <w:name w:val="Содержимое таблицы"/>
    <w:basedOn w:val="a"/>
    <w:link w:val="ac"/>
  </w:style>
  <w:style w:type="character" w:customStyle="1" w:styleId="ac">
    <w:name w:val="Содержимое таблицы"/>
    <w:basedOn w:val="1"/>
    <w:link w:val="ab"/>
    <w:rPr>
      <w:sz w:val="24"/>
    </w:rPr>
  </w:style>
  <w:style w:type="paragraph" w:customStyle="1" w:styleId="FontStyle11">
    <w:name w:val="Font Style11"/>
    <w:link w:val="FontStyle110"/>
    <w:rPr>
      <w:sz w:val="22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Standard">
    <w:name w:val="Standard"/>
    <w:basedOn w:val="a"/>
    <w:link w:val="Standard0"/>
    <w:pPr>
      <w:widowControl w:val="0"/>
    </w:pPr>
    <w:rPr>
      <w:rFonts w:ascii="Tempora LGC Uni" w:hAnsi="Tempora LGC Uni"/>
    </w:rPr>
  </w:style>
  <w:style w:type="character" w:customStyle="1" w:styleId="Standard0">
    <w:name w:val="Standard"/>
    <w:basedOn w:val="1"/>
    <w:link w:val="Standard"/>
    <w:rPr>
      <w:rFonts w:ascii="Tempora LGC Uni" w:hAnsi="Tempora LGC Uni"/>
      <w:color w:val="000000"/>
      <w:sz w:val="24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Pr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customStyle="1" w:styleId="af">
    <w:name w:val="Прижатый влево"/>
    <w:basedOn w:val="a"/>
    <w:next w:val="a"/>
    <w:link w:val="af0"/>
    <w:pPr>
      <w:widowControl w:val="0"/>
    </w:pPr>
    <w:rPr>
      <w:rFonts w:ascii="Arial" w:hAnsi="Arial"/>
    </w:rPr>
  </w:style>
  <w:style w:type="character" w:customStyle="1" w:styleId="af0">
    <w:name w:val="Прижатый влево"/>
    <w:basedOn w:val="1"/>
    <w:link w:val="af"/>
    <w:rPr>
      <w:rFonts w:ascii="Arial" w:hAnsi="Arial"/>
      <w:sz w:val="24"/>
    </w:rPr>
  </w:style>
  <w:style w:type="paragraph" w:customStyle="1" w:styleId="12">
    <w:name w:val="Номер строки1"/>
    <w:link w:val="af1"/>
  </w:style>
  <w:style w:type="character" w:styleId="af1">
    <w:name w:val="line number"/>
    <w:link w:val="12"/>
  </w:style>
  <w:style w:type="paragraph" w:customStyle="1" w:styleId="western">
    <w:name w:val="western"/>
    <w:basedOn w:val="a"/>
    <w:link w:val="western0"/>
    <w:pPr>
      <w:spacing w:beforeAutospacing="1" w:after="142" w:line="276" w:lineRule="auto"/>
    </w:pPr>
    <w:rPr>
      <w:rFonts w:ascii="Arial" w:hAnsi="Arial"/>
      <w:sz w:val="20"/>
    </w:rPr>
  </w:style>
  <w:style w:type="character" w:customStyle="1" w:styleId="western0">
    <w:name w:val="western"/>
    <w:basedOn w:val="1"/>
    <w:link w:val="western"/>
    <w:rPr>
      <w:rFonts w:ascii="Arial" w:hAnsi="Arial"/>
      <w:color w:val="000000"/>
      <w:sz w:val="20"/>
    </w:rPr>
  </w:style>
  <w:style w:type="paragraph" w:customStyle="1" w:styleId="af2">
    <w:name w:val="Заголовок статьи"/>
    <w:basedOn w:val="a"/>
    <w:next w:val="a"/>
    <w:link w:val="af3"/>
    <w:pPr>
      <w:ind w:left="1612" w:hanging="892"/>
      <w:jc w:val="both"/>
    </w:pPr>
    <w:rPr>
      <w:rFonts w:ascii="Arial" w:hAnsi="Arial"/>
      <w:sz w:val="20"/>
    </w:rPr>
  </w:style>
  <w:style w:type="character" w:customStyle="1" w:styleId="af3">
    <w:name w:val="Заголовок статьи"/>
    <w:basedOn w:val="1"/>
    <w:link w:val="af2"/>
    <w:rPr>
      <w:rFonts w:ascii="Arial" w:hAnsi="Arial"/>
      <w:sz w:val="20"/>
    </w:rPr>
  </w:style>
  <w:style w:type="paragraph" w:customStyle="1" w:styleId="af4">
    <w:name w:val="Гипертекстовая ссылка"/>
    <w:link w:val="af5"/>
    <w:rPr>
      <w:b/>
      <w:color w:val="106BBE"/>
    </w:rPr>
  </w:style>
  <w:style w:type="character" w:customStyle="1" w:styleId="af5">
    <w:name w:val="Гипертекстовая ссылка"/>
    <w:link w:val="af4"/>
    <w:rPr>
      <w:b/>
      <w:color w:val="106BB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6">
    <w:name w:val="foot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1"/>
    <w:link w:val="af6"/>
    <w:rPr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paragraph" w:styleId="af8">
    <w:name w:val="Body Text First Indent"/>
    <w:basedOn w:val="af9"/>
    <w:link w:val="afa"/>
    <w:pPr>
      <w:spacing w:after="120"/>
      <w:ind w:firstLine="210"/>
      <w:jc w:val="left"/>
    </w:pPr>
    <w:rPr>
      <w:b w:val="0"/>
      <w:sz w:val="24"/>
    </w:rPr>
  </w:style>
  <w:style w:type="character" w:customStyle="1" w:styleId="afa">
    <w:name w:val="Красная строка Знак"/>
    <w:basedOn w:val="afb"/>
    <w:link w:val="af8"/>
    <w:rPr>
      <w:b w:val="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c">
    <w:name w:val="Подзаголовок для информации об изменениях"/>
    <w:basedOn w:val="a"/>
    <w:next w:val="a"/>
    <w:link w:val="afd"/>
    <w:pPr>
      <w:widowControl w:val="0"/>
      <w:ind w:firstLine="720"/>
      <w:jc w:val="both"/>
    </w:pPr>
    <w:rPr>
      <w:rFonts w:ascii="Times New Roman CYR" w:hAnsi="Times New Roman CYR"/>
      <w:b/>
      <w:color w:val="353842"/>
      <w:sz w:val="20"/>
    </w:rPr>
  </w:style>
  <w:style w:type="character" w:customStyle="1" w:styleId="afd">
    <w:name w:val="Подзаголовок для информации об изменениях"/>
    <w:basedOn w:val="1"/>
    <w:link w:val="afc"/>
    <w:rPr>
      <w:rFonts w:ascii="Times New Roman CYR" w:hAnsi="Times New Roman CYR"/>
      <w:b/>
      <w:color w:val="353842"/>
      <w:sz w:val="20"/>
    </w:rPr>
  </w:style>
  <w:style w:type="paragraph" w:styleId="23">
    <w:name w:val="Body Text Indent 2"/>
    <w:basedOn w:val="a"/>
    <w:link w:val="24"/>
    <w:pPr>
      <w:spacing w:line="360" w:lineRule="auto"/>
      <w:ind w:firstLine="540"/>
      <w:jc w:val="both"/>
    </w:pPr>
    <w:rPr>
      <w:sz w:val="26"/>
    </w:rPr>
  </w:style>
  <w:style w:type="character" w:customStyle="1" w:styleId="24">
    <w:name w:val="Основной текст с отступом 2 Знак"/>
    <w:basedOn w:val="1"/>
    <w:link w:val="23"/>
    <w:rPr>
      <w:sz w:val="26"/>
    </w:rPr>
  </w:style>
  <w:style w:type="character" w:customStyle="1" w:styleId="11">
    <w:name w:val="Заголовок 1 Знак"/>
    <w:basedOn w:val="1"/>
    <w:link w:val="10"/>
    <w:rPr>
      <w:rFonts w:ascii="Calibri Light" w:hAnsi="Calibri Light"/>
      <w:b/>
      <w:sz w:val="32"/>
    </w:rPr>
  </w:style>
  <w:style w:type="paragraph" w:styleId="afe">
    <w:name w:val="List Paragraph"/>
    <w:basedOn w:val="a"/>
    <w:link w:val="aff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13">
    <w:name w:val="Абзац списка1"/>
    <w:basedOn w:val="1"/>
    <w:rPr>
      <w:sz w:val="24"/>
    </w:rPr>
  </w:style>
  <w:style w:type="paragraph" w:customStyle="1" w:styleId="14">
    <w:name w:val="Гиперссылка1"/>
    <w:link w:val="aff0"/>
    <w:rPr>
      <w:color w:val="0000FF"/>
      <w:u w:val="single"/>
    </w:rPr>
  </w:style>
  <w:style w:type="character" w:styleId="aff0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1">
    <w:name w:val="Body Text Indent"/>
    <w:basedOn w:val="a"/>
    <w:link w:val="aff2"/>
    <w:pPr>
      <w:ind w:firstLine="540"/>
      <w:jc w:val="both"/>
    </w:pPr>
  </w:style>
  <w:style w:type="character" w:customStyle="1" w:styleId="aff2">
    <w:name w:val="Основной текст с отступом Знак"/>
    <w:basedOn w:val="1"/>
    <w:link w:val="aff1"/>
    <w:rPr>
      <w:sz w:val="24"/>
    </w:rPr>
  </w:style>
  <w:style w:type="paragraph" w:styleId="aff3">
    <w:name w:val="Balloon Text"/>
    <w:basedOn w:val="a"/>
    <w:link w:val="aff4"/>
    <w:rPr>
      <w:rFonts w:ascii="Tahoma" w:hAnsi="Tahoma"/>
      <w:sz w:val="16"/>
    </w:rPr>
  </w:style>
  <w:style w:type="character" w:customStyle="1" w:styleId="aff4">
    <w:name w:val="Текст выноски Знак"/>
    <w:basedOn w:val="1"/>
    <w:link w:val="aff3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customStyle="1" w:styleId="17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5">
    <w:name w:val="Body Text First Indent 2"/>
    <w:basedOn w:val="aff1"/>
    <w:link w:val="26"/>
    <w:pPr>
      <w:spacing w:after="120"/>
      <w:ind w:left="283" w:firstLine="210"/>
      <w:jc w:val="left"/>
    </w:pPr>
  </w:style>
  <w:style w:type="character" w:customStyle="1" w:styleId="26">
    <w:name w:val="Красная строка 2 Знак"/>
    <w:basedOn w:val="aff2"/>
    <w:link w:val="25"/>
    <w:rPr>
      <w:sz w:val="24"/>
    </w:rPr>
  </w:style>
  <w:style w:type="paragraph" w:customStyle="1" w:styleId="aff5">
    <w:name w:val="Таблицы (моноширинный)"/>
    <w:basedOn w:val="a"/>
    <w:next w:val="a"/>
    <w:link w:val="aff6"/>
    <w:pPr>
      <w:jc w:val="both"/>
    </w:pPr>
    <w:rPr>
      <w:rFonts w:ascii="Courier New" w:hAnsi="Courier New"/>
      <w:sz w:val="20"/>
    </w:rPr>
  </w:style>
  <w:style w:type="character" w:customStyle="1" w:styleId="aff6">
    <w:name w:val="Таблицы (моноширинный)"/>
    <w:basedOn w:val="1"/>
    <w:link w:val="aff5"/>
    <w:rPr>
      <w:rFonts w:ascii="Courier New" w:hAnsi="Courier New"/>
      <w:sz w:val="20"/>
    </w:rPr>
  </w:style>
  <w:style w:type="paragraph" w:styleId="aff7">
    <w:name w:val="Subtitle"/>
    <w:next w:val="a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customStyle="1" w:styleId="formattext">
    <w:name w:val="formattext"/>
    <w:basedOn w:val="Standard"/>
    <w:link w:val="formattext0"/>
    <w:rPr>
      <w:rFonts w:ascii="Times New Roman" w:hAnsi="Times New Roman"/>
    </w:rPr>
  </w:style>
  <w:style w:type="character" w:customStyle="1" w:styleId="formattext0">
    <w:name w:val="formattext"/>
    <w:basedOn w:val="Standard0"/>
    <w:link w:val="formattext"/>
    <w:rPr>
      <w:rFonts w:ascii="Times New Roman" w:hAnsi="Times New Roman"/>
      <w:color w:val="000000"/>
      <w:sz w:val="24"/>
    </w:rPr>
  </w:style>
  <w:style w:type="paragraph" w:styleId="aff9">
    <w:name w:val="Title"/>
    <w:basedOn w:val="a"/>
    <w:link w:val="affa"/>
    <w:uiPriority w:val="10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customStyle="1" w:styleId="affa">
    <w:name w:val="Заголовок Знак"/>
    <w:basedOn w:val="1"/>
    <w:link w:val="aff9"/>
    <w:rPr>
      <w:rFonts w:ascii="Arial" w:hAnsi="Arial"/>
      <w:b/>
      <w:sz w:val="32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aff">
    <w:name w:val="Абзац списка Знак"/>
    <w:basedOn w:val="1"/>
    <w:link w:val="afe"/>
    <w:rPr>
      <w:rFonts w:ascii="Calibri" w:hAnsi="Calibri"/>
      <w:sz w:val="22"/>
    </w:rPr>
  </w:style>
  <w:style w:type="paragraph" w:styleId="35">
    <w:name w:val="Body Text 3"/>
    <w:basedOn w:val="a"/>
    <w:link w:val="36"/>
    <w:rPr>
      <w:sz w:val="26"/>
    </w:rPr>
  </w:style>
  <w:style w:type="character" w:customStyle="1" w:styleId="36">
    <w:name w:val="Основной текст 3 Знак"/>
    <w:basedOn w:val="1"/>
    <w:link w:val="35"/>
    <w:rPr>
      <w:sz w:val="26"/>
    </w:rPr>
  </w:style>
  <w:style w:type="character" w:customStyle="1" w:styleId="20">
    <w:name w:val="Заголовок 2 Знак"/>
    <w:basedOn w:val="1"/>
    <w:link w:val="2"/>
    <w:rPr>
      <w:b/>
      <w:sz w:val="26"/>
    </w:rPr>
  </w:style>
  <w:style w:type="paragraph" w:styleId="27">
    <w:name w:val="Body Text 2"/>
    <w:basedOn w:val="a"/>
    <w:link w:val="28"/>
    <w:rPr>
      <w:sz w:val="32"/>
    </w:rPr>
  </w:style>
  <w:style w:type="character" w:customStyle="1" w:styleId="28">
    <w:name w:val="Основной текст 2 Знак"/>
    <w:basedOn w:val="1"/>
    <w:link w:val="27"/>
    <w:rPr>
      <w:sz w:val="32"/>
    </w:rPr>
  </w:style>
  <w:style w:type="paragraph" w:styleId="affb">
    <w:name w:val="List"/>
    <w:basedOn w:val="a"/>
    <w:link w:val="affc"/>
    <w:pPr>
      <w:ind w:left="283" w:hanging="283"/>
    </w:pPr>
  </w:style>
  <w:style w:type="character" w:customStyle="1" w:styleId="affc">
    <w:name w:val="Список Знак"/>
    <w:basedOn w:val="1"/>
    <w:link w:val="affb"/>
    <w:rPr>
      <w:sz w:val="24"/>
    </w:rPr>
  </w:style>
  <w:style w:type="paragraph" w:styleId="af9">
    <w:name w:val="Body Text"/>
    <w:basedOn w:val="a"/>
    <w:link w:val="afb"/>
    <w:pPr>
      <w:jc w:val="center"/>
    </w:pPr>
    <w:rPr>
      <w:b/>
      <w:sz w:val="56"/>
    </w:rPr>
  </w:style>
  <w:style w:type="character" w:customStyle="1" w:styleId="afb">
    <w:name w:val="Основной текст Знак"/>
    <w:basedOn w:val="1"/>
    <w:link w:val="af9"/>
    <w:rPr>
      <w:b/>
      <w:sz w:val="56"/>
    </w:rPr>
  </w:style>
  <w:style w:type="table" w:customStyle="1" w:styleId="TableNormal">
    <w:name w:val="Table Normal"/>
    <w:pPr>
      <w:widowControl w:val="0"/>
    </w:pPr>
    <w:rPr>
      <w:rFonts w:ascii="Calibri" w:hAnsi="Calibr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Простая таблица 12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8">
    <w:name w:val="Table Simple 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Простая таблица 1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3206</Words>
  <Characters>18280</Characters>
  <Application>Microsoft Office Word</Application>
  <DocSecurity>0</DocSecurity>
  <Lines>152</Lines>
  <Paragraphs>42</Paragraphs>
  <ScaleCrop>false</ScaleCrop>
  <Company/>
  <LinksUpToDate>false</LinksUpToDate>
  <CharactersWithSpaces>21444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Отдел организационно-контрольной, кадровой работы и цифрового развития администрации Янтиковского МО</cp:lastModifiedBy>
  <cp:revision>2</cp:revision>
  <dcterms:created xsi:type="dcterms:W3CDTF">2026-02-19T19:50:00Z</dcterms:created>
  <dcterms:modified xsi:type="dcterms:W3CDTF">2026-02-20T05:49:00Z</dcterms:modified>
</cp:coreProperties>
</file>