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16504E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16504E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B57B7B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____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B57B7B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 w:rsidR="0027017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____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52341" w:rsidRDefault="00E52341" w:rsidP="00E52341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</w:rPr>
      </w:pPr>
    </w:p>
    <w:p w:rsidR="005A34AA" w:rsidRPr="00E52341" w:rsidRDefault="00E52341" w:rsidP="00E52341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</w:rPr>
      </w:pPr>
      <w:r w:rsidRPr="00E52341">
        <w:rPr>
          <w:rFonts w:ascii="Times New Roman" w:hAnsi="Times New Roman"/>
          <w:sz w:val="24"/>
          <w:szCs w:val="24"/>
        </w:rPr>
        <w:t xml:space="preserve">Об утверждении </w:t>
      </w:r>
      <w:r w:rsidR="00065934">
        <w:rPr>
          <w:rFonts w:ascii="Times New Roman" w:hAnsi="Times New Roman"/>
          <w:sz w:val="24"/>
          <w:szCs w:val="24"/>
        </w:rPr>
        <w:t>Р</w:t>
      </w:r>
      <w:r w:rsidRPr="00E52341">
        <w:rPr>
          <w:rFonts w:ascii="Times New Roman" w:hAnsi="Times New Roman"/>
          <w:sz w:val="24"/>
          <w:szCs w:val="24"/>
        </w:rPr>
        <w:t>егламента сопровождения инвестиционных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по принципу «одного окна»,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реализуемых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>планируемых к реализации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2341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E52341" w:rsidRDefault="00E52341" w:rsidP="00E523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52341" w:rsidRDefault="00E52341" w:rsidP="00E523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60B" w:rsidRDefault="00E52341" w:rsidP="007C1E9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В целях формирования благоприятного инвестиционного климата, активизации процесса привлечения инвестиций в экономику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, создания благоприятных условий для инвесторов,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Приказ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ом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 xml:space="preserve">Минэкономразвития России от 26.09.2023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 xml:space="preserve">672 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Региональный инвестиционный стандарт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178FB" w:rsidRPr="001178F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178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5234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71934">
        <w:rPr>
          <w:rFonts w:ascii="Times New Roman" w:hAnsi="Times New Roman"/>
          <w:sz w:val="24"/>
          <w:szCs w:val="24"/>
        </w:rPr>
        <w:t>Закон</w:t>
      </w:r>
      <w:r w:rsidR="00846863">
        <w:rPr>
          <w:rFonts w:ascii="Times New Roman" w:hAnsi="Times New Roman"/>
          <w:sz w:val="24"/>
          <w:szCs w:val="24"/>
        </w:rPr>
        <w:t xml:space="preserve">ом </w:t>
      </w:r>
      <w:r w:rsidR="00671934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671934" w:rsidRPr="00671934">
        <w:rPr>
          <w:rFonts w:ascii="Times New Roman" w:hAnsi="Times New Roman"/>
          <w:sz w:val="24"/>
          <w:szCs w:val="24"/>
        </w:rPr>
        <w:t xml:space="preserve">от 25.05.2004 </w:t>
      </w:r>
      <w:r w:rsidR="00671934">
        <w:rPr>
          <w:rFonts w:ascii="Times New Roman" w:hAnsi="Times New Roman"/>
          <w:sz w:val="24"/>
          <w:szCs w:val="24"/>
        </w:rPr>
        <w:t>№</w:t>
      </w:r>
      <w:r w:rsidR="00671934" w:rsidRPr="00671934">
        <w:rPr>
          <w:rFonts w:ascii="Times New Roman" w:hAnsi="Times New Roman"/>
          <w:sz w:val="24"/>
          <w:szCs w:val="24"/>
        </w:rPr>
        <w:t xml:space="preserve"> 8 </w:t>
      </w:r>
      <w:r w:rsidR="00671934">
        <w:rPr>
          <w:rFonts w:ascii="Times New Roman" w:hAnsi="Times New Roman"/>
          <w:sz w:val="24"/>
          <w:szCs w:val="24"/>
        </w:rPr>
        <w:t>«</w:t>
      </w:r>
      <w:r w:rsidR="00671934" w:rsidRPr="00671934">
        <w:rPr>
          <w:rFonts w:ascii="Times New Roman" w:hAnsi="Times New Roman"/>
          <w:sz w:val="24"/>
          <w:szCs w:val="24"/>
        </w:rPr>
        <w:t>О государственной поддержке инвестиционной деят</w:t>
      </w:r>
      <w:r w:rsidR="00671934">
        <w:rPr>
          <w:rFonts w:ascii="Times New Roman" w:hAnsi="Times New Roman"/>
          <w:sz w:val="24"/>
          <w:szCs w:val="24"/>
        </w:rPr>
        <w:t xml:space="preserve">ельности в Чувашской Республике», </w:t>
      </w:r>
      <w:r w:rsidR="00B57B7B">
        <w:rPr>
          <w:rFonts w:ascii="Times New Roman" w:hAnsi="Times New Roman"/>
          <w:color w:val="000000" w:themeColor="text1"/>
          <w:sz w:val="24"/>
          <w:szCs w:val="24"/>
        </w:rPr>
        <w:t>Уставом Шумерлинского муниципального округа</w:t>
      </w:r>
    </w:p>
    <w:p w:rsidR="00B57B7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41E78" w:rsidRDefault="00241E78" w:rsidP="00F118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7B7B" w:rsidRDefault="00846863" w:rsidP="00846863">
      <w:pPr>
        <w:pStyle w:val="21"/>
        <w:spacing w:after="0" w:line="240" w:lineRule="auto"/>
        <w:ind w:left="0" w:firstLine="567"/>
        <w:contextualSpacing/>
        <w:jc w:val="both"/>
      </w:pPr>
      <w:r w:rsidRPr="00846863">
        <w:t>1.</w:t>
      </w:r>
      <w:r>
        <w:t xml:space="preserve"> Утвердить </w:t>
      </w:r>
      <w:r w:rsidR="00065934">
        <w:t>Р</w:t>
      </w:r>
      <w:r w:rsidR="00671934" w:rsidRPr="00671934">
        <w:t xml:space="preserve">егламент сопровождения инвестиционных проектов по принципу </w:t>
      </w:r>
      <w:r>
        <w:t>«</w:t>
      </w:r>
      <w:r w:rsidR="00671934" w:rsidRPr="00671934">
        <w:t>одного окна</w:t>
      </w:r>
      <w:r>
        <w:t>»</w:t>
      </w:r>
      <w:r w:rsidR="00671934" w:rsidRPr="00671934">
        <w:t xml:space="preserve"> на территории </w:t>
      </w:r>
      <w:r>
        <w:t>Шумерлинского муниципального округа Чувашской Республики в соответствии с приложением к настоящему постановлению.</w:t>
      </w:r>
    </w:p>
    <w:p w:rsidR="00846863" w:rsidRDefault="0025668E" w:rsidP="00846863">
      <w:pPr>
        <w:pStyle w:val="21"/>
        <w:spacing w:after="0" w:line="240" w:lineRule="auto"/>
        <w:ind w:left="0" w:firstLine="567"/>
        <w:contextualSpacing/>
        <w:jc w:val="both"/>
      </w:pPr>
      <w:r>
        <w:t xml:space="preserve">2. </w:t>
      </w:r>
      <w:proofErr w:type="gramStart"/>
      <w:r w:rsidRPr="0025668E">
        <w:t>Контроль за</w:t>
      </w:r>
      <w:proofErr w:type="gramEnd"/>
      <w:r w:rsidRPr="0025668E">
        <w:t xml:space="preserve"> исполнением настоящего </w:t>
      </w:r>
      <w:r>
        <w:t xml:space="preserve">постановления </w:t>
      </w:r>
      <w:r w:rsidRPr="0025668E">
        <w:t xml:space="preserve">возложить на заместителя главы </w:t>
      </w:r>
      <w:r w:rsidR="00637EE0" w:rsidRPr="005E415C">
        <w:rPr>
          <w:highlight w:val="yellow"/>
        </w:rPr>
        <w:t>администрации</w:t>
      </w:r>
      <w:bookmarkStart w:id="0" w:name="_GoBack"/>
      <w:bookmarkEnd w:id="0"/>
      <w:r w:rsidR="00637EE0">
        <w:t xml:space="preserve"> </w:t>
      </w:r>
      <w:r w:rsidRPr="0025668E">
        <w:t xml:space="preserve">- начальника отдела сельского хозяйства и экологии </w:t>
      </w:r>
      <w:r>
        <w:t>администрации Шумерлинского муниципального округа Чувашской Республики</w:t>
      </w:r>
      <w:r w:rsidRPr="0025668E">
        <w:t xml:space="preserve">  </w:t>
      </w:r>
      <w:proofErr w:type="spellStart"/>
      <w:r w:rsidRPr="0025668E">
        <w:t>Мостайкина</w:t>
      </w:r>
      <w:proofErr w:type="spellEnd"/>
      <w:r w:rsidR="00637EE0">
        <w:t xml:space="preserve"> А.А.</w:t>
      </w:r>
    </w:p>
    <w:p w:rsidR="00B57B7B" w:rsidRDefault="0025668E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>3</w:t>
      </w:r>
      <w:r w:rsidR="00B57B7B">
        <w:t xml:space="preserve">. </w:t>
      </w:r>
      <w:r w:rsidR="00B57B7B" w:rsidRPr="00922AF1">
        <w:t>Настоящее постановление вступает в силу после его официального опубликования в</w:t>
      </w:r>
      <w:r w:rsidR="007E45E0">
        <w:t xml:space="preserve"> периодическом </w:t>
      </w:r>
      <w:r w:rsidR="00B57B7B" w:rsidRPr="00922AF1">
        <w:t>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7EE0" w:rsidRPr="00983854" w:rsidRDefault="00637EE0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CA7" w:rsidRPr="00484CA7" w:rsidRDefault="00484CA7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84CA7">
        <w:rPr>
          <w:rFonts w:ascii="Times New Roman" w:hAnsi="Times New Roman"/>
          <w:sz w:val="24"/>
          <w:szCs w:val="24"/>
        </w:rPr>
        <w:t>Врио</w:t>
      </w:r>
      <w:proofErr w:type="spellEnd"/>
      <w:r w:rsidRPr="00484CA7">
        <w:rPr>
          <w:rFonts w:ascii="Times New Roman" w:hAnsi="Times New Roman"/>
          <w:sz w:val="24"/>
          <w:szCs w:val="24"/>
        </w:rPr>
        <w:t xml:space="preserve"> главы Шумерлинского </w:t>
      </w:r>
    </w:p>
    <w:p w:rsidR="003872CA" w:rsidRDefault="00484CA7" w:rsidP="00AC42BA">
      <w:pPr>
        <w:spacing w:after="0" w:line="240" w:lineRule="auto"/>
      </w:pPr>
      <w:r w:rsidRPr="00484CA7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</w:t>
      </w:r>
      <w:r w:rsidR="00AC42BA">
        <w:rPr>
          <w:rFonts w:ascii="Times New Roman" w:hAnsi="Times New Roman"/>
          <w:sz w:val="24"/>
          <w:szCs w:val="24"/>
        </w:rPr>
        <w:t xml:space="preserve">         </w:t>
      </w:r>
      <w:r w:rsidRPr="00484CA7">
        <w:rPr>
          <w:rFonts w:ascii="Times New Roman" w:hAnsi="Times New Roman"/>
          <w:sz w:val="24"/>
          <w:szCs w:val="24"/>
        </w:rPr>
        <w:t>Д.И. Головин</w:t>
      </w:r>
      <w:r w:rsidR="00B57B7B">
        <w:t xml:space="preserve"> </w:t>
      </w:r>
    </w:p>
    <w:p w:rsidR="00E52341" w:rsidRDefault="00AC42BA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E52341" w:rsidRDefault="00E52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4CA7" w:rsidRPr="00AC42BA" w:rsidRDefault="00484CA7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42BA" w:rsidRDefault="00AC42B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5811"/>
      </w:tblGrid>
      <w:tr w:rsidR="00F13547" w:rsidRPr="005F2EC6" w:rsidTr="00143C44">
        <w:tc>
          <w:tcPr>
            <w:tcW w:w="3369" w:type="dxa"/>
          </w:tcPr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F2EC6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Мостайкин Андрей Александрович</w:t>
            </w:r>
          </w:p>
        </w:tc>
        <w:tc>
          <w:tcPr>
            <w:tcW w:w="426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- начальник отдела сельского хозяйства и экологии администрации Шумерлинского муниципального округа</w:t>
            </w:r>
          </w:p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25668E" w:rsidP="00F135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F13547" w:rsidRPr="005F2EC6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Соланова Надежда Ивановна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Начальник отдела экономики, земельных и имущественных отношений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Кондратьева Валентина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Начальник отдела правового обеспечения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3547" w:rsidRDefault="00F13547">
      <w:pPr>
        <w:rPr>
          <w:rFonts w:ascii="Times New Roman" w:hAnsi="Times New Roman"/>
          <w:sz w:val="24"/>
          <w:szCs w:val="24"/>
        </w:rPr>
      </w:pPr>
    </w:p>
    <w:p w:rsidR="00F13547" w:rsidRDefault="00F13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872CA" w:rsidRDefault="003872C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667276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B3B" w:rsidRDefault="003872CA" w:rsidP="00AC4B3B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C6120">
        <w:rPr>
          <w:rFonts w:ascii="Times New Roman" w:hAnsi="Times New Roman"/>
          <w:sz w:val="24"/>
          <w:szCs w:val="24"/>
        </w:rPr>
        <w:t>Шумерлинского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AC4B3B"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AC4B3B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от</w:t>
      </w:r>
      <w:r w:rsidR="00AC4B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___.___.202</w:t>
      </w:r>
      <w:r w:rsidR="00637E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____</w:t>
      </w:r>
    </w:p>
    <w:p w:rsidR="003872CA" w:rsidRDefault="003872CA" w:rsidP="0066727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РЕГЛАМЕНТ</w:t>
      </w: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сопровождения инвестиционных проектов по принципу «одного окна»,</w:t>
      </w:r>
    </w:p>
    <w:p w:rsidR="00A14EE2" w:rsidRPr="00A14EE2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EE2">
        <w:rPr>
          <w:rFonts w:ascii="Times New Roman" w:hAnsi="Times New Roman"/>
          <w:b/>
          <w:sz w:val="24"/>
          <w:szCs w:val="24"/>
        </w:rPr>
        <w:t>реализуемых и (или) планируемых к реализации на территории</w:t>
      </w:r>
    </w:p>
    <w:p w:rsidR="003872CA" w:rsidRDefault="00A14EE2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Шумерлинского муниципального округа Чувашской Республики</w:t>
      </w:r>
    </w:p>
    <w:p w:rsidR="00F6521E" w:rsidRDefault="00F6521E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21E" w:rsidRDefault="00F6521E" w:rsidP="00A1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21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14EE2" w:rsidRPr="00A14EE2" w:rsidRDefault="00A14EE2" w:rsidP="00A14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EE2" w:rsidRDefault="00A14EE2" w:rsidP="000659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EE2">
        <w:rPr>
          <w:rFonts w:ascii="Times New Roman" w:hAnsi="Times New Roman"/>
          <w:sz w:val="24"/>
          <w:szCs w:val="24"/>
        </w:rPr>
        <w:t>1.</w:t>
      </w:r>
      <w:r w:rsidR="007E5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EE2">
        <w:rPr>
          <w:rFonts w:ascii="Times New Roman" w:hAnsi="Times New Roman"/>
          <w:sz w:val="24"/>
          <w:szCs w:val="24"/>
        </w:rPr>
        <w:t>Настоящий Регламент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сопровождения инвестиционных проектов по принципу «одного окна»,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реализуемых и (или) планируемых к реализации на территории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065934">
        <w:rPr>
          <w:rFonts w:ascii="Times New Roman" w:hAnsi="Times New Roman"/>
          <w:sz w:val="24"/>
          <w:szCs w:val="24"/>
        </w:rPr>
        <w:t xml:space="preserve"> (далее - Регламент)</w:t>
      </w:r>
      <w:r w:rsidRPr="00A14EE2">
        <w:rPr>
          <w:rFonts w:ascii="Times New Roman" w:hAnsi="Times New Roman"/>
          <w:sz w:val="24"/>
          <w:szCs w:val="24"/>
        </w:rPr>
        <w:t xml:space="preserve"> определяет порядок взаимодействия администрации Шумерлинского муниципального округа Чувашской Республики (структурных подразделений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EE2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Республики) (далее </w:t>
      </w:r>
      <w:r>
        <w:rPr>
          <w:rFonts w:ascii="Times New Roman" w:hAnsi="Times New Roman"/>
          <w:sz w:val="24"/>
          <w:szCs w:val="24"/>
        </w:rPr>
        <w:t>–</w:t>
      </w:r>
      <w:r w:rsidRPr="00A14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структурные подразделения</w:t>
      </w:r>
      <w:r w:rsidRPr="00A14EE2">
        <w:rPr>
          <w:rFonts w:ascii="Times New Roman" w:hAnsi="Times New Roman"/>
          <w:sz w:val="24"/>
          <w:szCs w:val="24"/>
        </w:rPr>
        <w:t>) и потенциальных инвесторов при сопровождении инвестиционных проектов, реализуемых и (или) планируемых к реализации на территории Шумерлинского муниципального округа Чувашской Республики, по принципу "одного окна" в целях снижения административных барьеров при их реализации.</w:t>
      </w:r>
    </w:p>
    <w:p w:rsidR="00725B22" w:rsidRDefault="007E5208" w:rsidP="00725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5934">
        <w:rPr>
          <w:rFonts w:ascii="Times New Roman" w:hAnsi="Times New Roman"/>
          <w:sz w:val="24"/>
          <w:szCs w:val="24"/>
        </w:rPr>
        <w:t xml:space="preserve">2. </w:t>
      </w:r>
      <w:r w:rsidR="00065934" w:rsidRPr="00065934">
        <w:rPr>
          <w:rFonts w:ascii="Times New Roman" w:hAnsi="Times New Roman"/>
          <w:sz w:val="24"/>
          <w:szCs w:val="24"/>
        </w:rPr>
        <w:t>Структурным подразделением</w:t>
      </w:r>
      <w:r w:rsidR="00DB3007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Чувашской Республики</w:t>
      </w:r>
      <w:r w:rsidR="00065934" w:rsidRPr="00065934">
        <w:rPr>
          <w:rFonts w:ascii="Times New Roman" w:hAnsi="Times New Roman"/>
          <w:sz w:val="24"/>
          <w:szCs w:val="24"/>
        </w:rPr>
        <w:t>, оказывающим информационно</w:t>
      </w:r>
      <w:r w:rsidR="00065934">
        <w:rPr>
          <w:rFonts w:ascii="Times New Roman" w:hAnsi="Times New Roman"/>
          <w:sz w:val="24"/>
          <w:szCs w:val="24"/>
        </w:rPr>
        <w:t>-</w:t>
      </w:r>
      <w:r w:rsidR="00065934" w:rsidRPr="00065934">
        <w:rPr>
          <w:rFonts w:ascii="Times New Roman" w:hAnsi="Times New Roman"/>
          <w:sz w:val="24"/>
          <w:szCs w:val="24"/>
        </w:rPr>
        <w:t>консультационное и организационное содействие инициатор</w:t>
      </w:r>
      <w:r w:rsidR="00865BE8">
        <w:rPr>
          <w:rFonts w:ascii="Times New Roman" w:hAnsi="Times New Roman"/>
          <w:sz w:val="24"/>
          <w:szCs w:val="24"/>
        </w:rPr>
        <w:t>а</w:t>
      </w:r>
      <w:r w:rsidR="00065934" w:rsidRPr="00065934">
        <w:rPr>
          <w:rFonts w:ascii="Times New Roman" w:hAnsi="Times New Roman"/>
          <w:sz w:val="24"/>
          <w:szCs w:val="24"/>
        </w:rPr>
        <w:t>м</w:t>
      </w:r>
      <w:r w:rsidR="00065934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инвестиционных проектов на этапе их рассмотрения для включения в реестр</w:t>
      </w:r>
      <w:r w:rsidR="00725B22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>инвестиционных проектов, реализуемых и (или) планируемых к реализации на</w:t>
      </w:r>
      <w:r w:rsidR="00725B22">
        <w:rPr>
          <w:rFonts w:ascii="Times New Roman" w:hAnsi="Times New Roman"/>
          <w:sz w:val="24"/>
          <w:szCs w:val="24"/>
        </w:rPr>
        <w:t xml:space="preserve"> </w:t>
      </w:r>
      <w:r w:rsidR="00065934" w:rsidRPr="00065934">
        <w:rPr>
          <w:rFonts w:ascii="Times New Roman" w:hAnsi="Times New Roman"/>
          <w:sz w:val="24"/>
          <w:szCs w:val="24"/>
        </w:rPr>
        <w:t xml:space="preserve">территории </w:t>
      </w:r>
      <w:r w:rsidR="00725B22" w:rsidRPr="00725B22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  <w:r w:rsidR="00065934" w:rsidRPr="00065934">
        <w:rPr>
          <w:rFonts w:ascii="Times New Roman" w:hAnsi="Times New Roman"/>
          <w:sz w:val="24"/>
          <w:szCs w:val="24"/>
        </w:rPr>
        <w:t xml:space="preserve">, является </w:t>
      </w:r>
      <w:r w:rsidR="00725B22">
        <w:rPr>
          <w:rFonts w:ascii="Times New Roman" w:hAnsi="Times New Roman"/>
          <w:sz w:val="24"/>
          <w:szCs w:val="24"/>
        </w:rPr>
        <w:t>отраслевое структурное подразделение</w:t>
      </w:r>
      <w:r w:rsidR="00DB3007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Чувашской Республики (далее - отраслевое структурное подразделение)</w:t>
      </w:r>
      <w:r w:rsidR="00725B22">
        <w:rPr>
          <w:rFonts w:ascii="Times New Roman" w:hAnsi="Times New Roman"/>
          <w:sz w:val="24"/>
          <w:szCs w:val="24"/>
        </w:rPr>
        <w:t>.</w:t>
      </w:r>
    </w:p>
    <w:p w:rsidR="00CB0661" w:rsidRPr="00CB0661" w:rsidRDefault="007E5208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B0661">
        <w:rPr>
          <w:rFonts w:ascii="Times New Roman" w:hAnsi="Times New Roman"/>
          <w:sz w:val="24"/>
          <w:szCs w:val="24"/>
        </w:rPr>
        <w:t xml:space="preserve">3. </w:t>
      </w:r>
      <w:r w:rsidR="00CB0661" w:rsidRPr="00CB0661">
        <w:rPr>
          <w:rFonts w:ascii="Times New Roman" w:hAnsi="Times New Roman"/>
          <w:sz w:val="24"/>
          <w:szCs w:val="24"/>
        </w:rPr>
        <w:t>Для целей настоящего Регламента используются термины и понятия в соответствии с действующим законодательством Российской Федерации, а также следующие определения:</w:t>
      </w:r>
    </w:p>
    <w:p w:rsidR="00CB0661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0661">
        <w:rPr>
          <w:rFonts w:ascii="Times New Roman" w:hAnsi="Times New Roman"/>
          <w:sz w:val="24"/>
          <w:szCs w:val="24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</w:t>
      </w:r>
      <w:r w:rsidR="005E415C">
        <w:rPr>
          <w:rFonts w:ascii="Times New Roman" w:hAnsi="Times New Roman"/>
          <w:sz w:val="24"/>
          <w:szCs w:val="24"/>
        </w:rPr>
        <w:t xml:space="preserve"> (бизнес-план)</w:t>
      </w:r>
      <w:r w:rsidRPr="00CB0661">
        <w:rPr>
          <w:rFonts w:ascii="Times New Roman" w:hAnsi="Times New Roman"/>
          <w:sz w:val="24"/>
          <w:szCs w:val="24"/>
        </w:rPr>
        <w:t>;</w:t>
      </w:r>
    </w:p>
    <w:p w:rsidR="00CB0661" w:rsidRPr="005E415C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CB0661" w:rsidRPr="005E415C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инициатор инвестиционного проекта (далее - Инвестор) - субъект инвестиционной деятельности, планирующий (осуществляющий) вложение собственных, заемных и (или) привлеченных средств в реализацию инвестиционного проекта в соответствии с законодательством, обратившийся за содействием в реализации инвестиционного проекта и (или) за предоставлением мер поддержки инвестиционной деятельности;</w:t>
      </w:r>
    </w:p>
    <w:p w:rsidR="00CB0661" w:rsidRPr="005E415C" w:rsidRDefault="00CB0661" w:rsidP="00CB06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резюме инвестиционного проекта - документ, представляемый Инвестором, заполненный по форме согласно Приложению 2 к настоящему Регламенту (далее - Резюме);</w:t>
      </w:r>
    </w:p>
    <w:p w:rsidR="00CB0661" w:rsidRPr="005E415C" w:rsidRDefault="00424BC9" w:rsidP="00CB06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инвестиционная площадка - находящиеся в муниципальной собственности Шумерлинского муниципального округа Чувашской Республики и свободные от прав третьих лиц производственные площади, объекты недвижимого имущества муниципального нежилого фонда и муниципальные земельные участки, а также земельные участки, государственная собственность на которые не разграничена, расположенные в пределах территории Шумерлинского муниципального округа Чувашской Республики, на которых потенциально возможна реализация инвестиционного проекта, либо названные объекты, </w:t>
      </w:r>
      <w:r w:rsidRPr="005E415C">
        <w:rPr>
          <w:rFonts w:ascii="Times New Roman" w:hAnsi="Times New Roman"/>
          <w:color w:val="FF0000"/>
          <w:sz w:val="24"/>
          <w:szCs w:val="24"/>
        </w:rPr>
        <w:lastRenderedPageBreak/>
        <w:t>находящиеся в собственности Инвестора и планируемые им к вовлечению в процесс реализации проекта;</w:t>
      </w:r>
    </w:p>
    <w:p w:rsidR="00F6521E" w:rsidRPr="005E415C" w:rsidRDefault="00F6521E" w:rsidP="00CB06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сопровождение инвестиционного проекта по принципу "одного окна" (далее - сопровождение инвестиционного проекта) - комплекс мероприятий по информационно-консультационной и организационной поддержке в реализации инвестиционного проекта, осуществляемых отраслевым структурным подразделением согласно формам сопровождения инвестиционных проектов, установленным разделом 4 настоящего Регламента, вплоть до окончания реализации инвестиционного проекта;</w:t>
      </w:r>
    </w:p>
    <w:p w:rsidR="00917455" w:rsidRPr="005E415C" w:rsidRDefault="00917455" w:rsidP="00CB06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инвестиционный уполномоченный - заместитель главы - начальник отдела сельского хозяйства и экологии администрации Шумерлинского муниципального округа Чувашской Республики, в задачи которого входит обеспечение эффективного взаимодействия Инвестора со структурными подразделениями</w:t>
      </w:r>
      <w:r w:rsidR="002D2480" w:rsidRPr="005E41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в соответствии с </w:t>
      </w:r>
      <w:r w:rsidR="002D2480" w:rsidRPr="005E415C">
        <w:rPr>
          <w:rFonts w:ascii="Times New Roman" w:hAnsi="Times New Roman"/>
          <w:color w:val="FF0000"/>
          <w:sz w:val="24"/>
          <w:szCs w:val="24"/>
        </w:rPr>
        <w:t>распоряжением администрации Шумерлинского муниципального округа от 06.03.2023 №58-р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D2480" w:rsidRPr="005E415C">
        <w:rPr>
          <w:rFonts w:ascii="Times New Roman" w:hAnsi="Times New Roman"/>
          <w:color w:val="FF0000"/>
          <w:sz w:val="24"/>
          <w:szCs w:val="24"/>
        </w:rPr>
        <w:t>«Об утверждении рабочей группы по реализации инвестиционного профиля Шумерлинского муниципального округа Чувашской Республики»</w:t>
      </w:r>
      <w:r w:rsidRPr="005E415C">
        <w:rPr>
          <w:rFonts w:ascii="Times New Roman" w:hAnsi="Times New Roman"/>
          <w:color w:val="FF0000"/>
          <w:sz w:val="24"/>
          <w:szCs w:val="24"/>
        </w:rPr>
        <w:t>;</w:t>
      </w:r>
    </w:p>
    <w:p w:rsidR="003F336D" w:rsidRPr="005E415C" w:rsidRDefault="003F336D" w:rsidP="003F336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общественный совет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(далее - общественный совет по улучшению инвестиционного климата) - постоянно действующий совещательный орган, утвержденный постановлением администрации Шумерлинского муниципального округа Чувашской Республики от 17.02.2023 № 104 «О создании Общественного совета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 и утверждении его состава по должностям»;</w:t>
      </w:r>
    </w:p>
    <w:p w:rsidR="00030536" w:rsidRPr="005E415C" w:rsidRDefault="00030536" w:rsidP="00CB06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куратор - должностное лицо отраслевого структурного подразделения, ответственное за оперативное взаимодействие отраслевого структурного подразделения и Инвестора в рамках реализуемого инвестиционного проекта, а также непосредственно обеспечивающее сопровождение инвестиционного проекта;</w:t>
      </w:r>
    </w:p>
    <w:p w:rsidR="00030536" w:rsidRPr="005E415C" w:rsidRDefault="00030536" w:rsidP="00CB06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ответственные исполнители - структурные подразделения администрации Шумерлинского муниципального округа Чувашской Республики, обеспечивающие в установленные сроки реализацию задач и выполнение мероприятий, предусмотренных планом мероприятий по сопровождению инвестиционного проекта (далее - План мероприятий), в том числе через проведение рабочих совещаний и заседаний </w:t>
      </w:r>
      <w:r w:rsidR="003F336D" w:rsidRPr="005E415C">
        <w:rPr>
          <w:rFonts w:ascii="Times New Roman" w:hAnsi="Times New Roman"/>
          <w:color w:val="FF0000"/>
          <w:sz w:val="24"/>
          <w:szCs w:val="24"/>
        </w:rPr>
        <w:t>общественн</w:t>
      </w:r>
      <w:r w:rsidR="00EA34E2" w:rsidRPr="005E415C">
        <w:rPr>
          <w:rFonts w:ascii="Times New Roman" w:hAnsi="Times New Roman"/>
          <w:color w:val="FF0000"/>
          <w:sz w:val="24"/>
          <w:szCs w:val="24"/>
        </w:rPr>
        <w:t>ого</w:t>
      </w:r>
      <w:r w:rsidR="003F336D" w:rsidRPr="005E415C">
        <w:rPr>
          <w:rFonts w:ascii="Times New Roman" w:hAnsi="Times New Roman"/>
          <w:color w:val="FF0000"/>
          <w:sz w:val="24"/>
          <w:szCs w:val="24"/>
        </w:rPr>
        <w:t xml:space="preserve"> совет</w:t>
      </w:r>
      <w:r w:rsidR="00EA34E2" w:rsidRPr="005E415C">
        <w:rPr>
          <w:rFonts w:ascii="Times New Roman" w:hAnsi="Times New Roman"/>
          <w:color w:val="FF0000"/>
          <w:sz w:val="24"/>
          <w:szCs w:val="24"/>
        </w:rPr>
        <w:t>а</w:t>
      </w:r>
      <w:r w:rsidR="003F336D" w:rsidRPr="005E415C">
        <w:rPr>
          <w:rFonts w:ascii="Times New Roman" w:hAnsi="Times New Roman"/>
          <w:color w:val="FF0000"/>
          <w:sz w:val="24"/>
          <w:szCs w:val="24"/>
        </w:rPr>
        <w:t xml:space="preserve"> по улучшению инвестиционного климата</w:t>
      </w:r>
      <w:r w:rsidRPr="005E415C">
        <w:rPr>
          <w:rFonts w:ascii="Times New Roman" w:hAnsi="Times New Roman"/>
          <w:color w:val="FF0000"/>
          <w:sz w:val="24"/>
          <w:szCs w:val="24"/>
        </w:rPr>
        <w:t>;</w:t>
      </w:r>
    </w:p>
    <w:p w:rsidR="00512DB8" w:rsidRPr="005E415C" w:rsidRDefault="00512DB8" w:rsidP="00D736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реестр инвестиционных проектов – перечень инвестиционных проектов, планируемых и (или) реализуемых на территории Шумерлинского муниципального</w:t>
      </w:r>
      <w:r w:rsidR="00030536" w:rsidRPr="005E415C">
        <w:rPr>
          <w:rFonts w:ascii="Times New Roman" w:hAnsi="Times New Roman"/>
          <w:color w:val="FF0000"/>
          <w:sz w:val="24"/>
          <w:szCs w:val="24"/>
        </w:rPr>
        <w:t xml:space="preserve"> округа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Чувашской Республики (далее - Реестр).</w:t>
      </w:r>
    </w:p>
    <w:p w:rsidR="00B4001B" w:rsidRPr="005E415C" w:rsidRDefault="007E5208" w:rsidP="00D736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1.</w:t>
      </w:r>
      <w:r w:rsidR="00B4001B" w:rsidRPr="005E415C">
        <w:rPr>
          <w:rFonts w:ascii="Times New Roman" w:hAnsi="Times New Roman"/>
          <w:color w:val="FF0000"/>
          <w:sz w:val="24"/>
          <w:szCs w:val="24"/>
        </w:rPr>
        <w:t>4. Информация, необходимая для подготовки обращения Инвестором для сопровождения инвестиционного проекта, о порядке его рассмотрения, о ходе реализации инвестиционного проекта, а также перечень реализуемых и (или) планируемых к реализации инвестиционных проектов и результаты их мониторинга, размещаются структурным подразделением на официальном сайте администрации Шумерлинского муниципального округа Чувашской Республики по адресу: http://shumer.cap.ru/ (далее - сайт администрации) и обновляется по мере необходимости.</w:t>
      </w:r>
    </w:p>
    <w:p w:rsidR="00B4001B" w:rsidRPr="005E415C" w:rsidRDefault="00B4001B" w:rsidP="00D736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001B" w:rsidRPr="005E415C" w:rsidRDefault="00593691" w:rsidP="0059369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E415C">
        <w:rPr>
          <w:rFonts w:ascii="Times New Roman" w:hAnsi="Times New Roman"/>
          <w:b/>
          <w:color w:val="FF0000"/>
          <w:sz w:val="24"/>
          <w:szCs w:val="24"/>
        </w:rPr>
        <w:t>2. ПОРЯДОК СОПРОВОЖДЕНИЯ ИНВЕСТИЦИОННЫХ ПРОЕКТОВ</w:t>
      </w:r>
    </w:p>
    <w:p w:rsidR="00D73622" w:rsidRPr="005E415C" w:rsidRDefault="00D73622" w:rsidP="00D736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5934" w:rsidRPr="005E415C" w:rsidRDefault="007E5208" w:rsidP="000659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2.1. Инвестор вправе обратиться в администрацию Шумерлинского муниципального округа Чувашской Республики непосредственно к руководителю </w:t>
      </w:r>
      <w:r w:rsidR="002F6BFD" w:rsidRPr="005E415C">
        <w:rPr>
          <w:rFonts w:ascii="Times New Roman" w:hAnsi="Times New Roman"/>
          <w:color w:val="FF0000"/>
          <w:sz w:val="24"/>
          <w:szCs w:val="24"/>
        </w:rPr>
        <w:t xml:space="preserve">отраслевого 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структурного подразделения, инвестиционному уполномоченному, к главе Шумерлинского муниципального округа Чувашской Республики в устной или письменной форме с целью получения информации, связанной с осуществлением инвестиционной деятельности, рекомендаций и необходимых разъяснений по вопросам включения инвестиционного </w:t>
      </w:r>
      <w:r w:rsidRPr="005E415C">
        <w:rPr>
          <w:rFonts w:ascii="Times New Roman" w:hAnsi="Times New Roman"/>
          <w:color w:val="FF0000"/>
          <w:sz w:val="24"/>
          <w:szCs w:val="24"/>
        </w:rPr>
        <w:lastRenderedPageBreak/>
        <w:t xml:space="preserve">проекта в </w:t>
      </w:r>
      <w:r w:rsidR="00512DB8" w:rsidRPr="005E415C">
        <w:rPr>
          <w:rFonts w:ascii="Times New Roman" w:hAnsi="Times New Roman"/>
          <w:color w:val="FF0000"/>
          <w:sz w:val="24"/>
          <w:szCs w:val="24"/>
        </w:rPr>
        <w:t>Р</w:t>
      </w:r>
      <w:r w:rsidRPr="005E415C">
        <w:rPr>
          <w:rFonts w:ascii="Times New Roman" w:hAnsi="Times New Roman"/>
          <w:color w:val="FF0000"/>
          <w:sz w:val="24"/>
          <w:szCs w:val="24"/>
        </w:rPr>
        <w:t>еестр, предоставления всех видов муниципальной поддержки при реализации инвестиционного проекта, а также о порядке сопровождения инвестиционных проектов.</w:t>
      </w:r>
    </w:p>
    <w:p w:rsidR="00DB3007" w:rsidRPr="005E415C" w:rsidRDefault="00DB3007" w:rsidP="000659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Устное обращение Инвестора не является основанием для обеспечения </w:t>
      </w:r>
      <w:r w:rsidR="002F6BFD" w:rsidRPr="005E415C">
        <w:rPr>
          <w:rFonts w:ascii="Times New Roman" w:hAnsi="Times New Roman"/>
          <w:color w:val="FF0000"/>
          <w:sz w:val="24"/>
          <w:szCs w:val="24"/>
        </w:rPr>
        <w:t xml:space="preserve">отраслевым </w:t>
      </w:r>
      <w:r w:rsidRPr="005E415C">
        <w:rPr>
          <w:rFonts w:ascii="Times New Roman" w:hAnsi="Times New Roman"/>
          <w:color w:val="FF0000"/>
          <w:sz w:val="24"/>
          <w:szCs w:val="24"/>
        </w:rPr>
        <w:t>структурными подразделениями процедуры, предусмотренной настоящим Регламентом, для принятия решения о сопровождении инвестиционного проекта.</w:t>
      </w:r>
    </w:p>
    <w:p w:rsidR="00527F05" w:rsidRPr="005E415C" w:rsidRDefault="00527F05" w:rsidP="000659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2.2.</w:t>
      </w:r>
      <w:r w:rsidR="002F6BFD" w:rsidRPr="005E415C">
        <w:rPr>
          <w:rFonts w:ascii="Times New Roman" w:hAnsi="Times New Roman"/>
          <w:color w:val="FF0000"/>
          <w:sz w:val="24"/>
          <w:szCs w:val="24"/>
        </w:rPr>
        <w:t xml:space="preserve"> В ходе рассмотрения устного обращения Инвестора отраслевым структурным подразделением обеспечивается содействие в подготовке письменного обращения в случае необходимости обеспечения сопровождения инвестиционного проекта.</w:t>
      </w:r>
    </w:p>
    <w:p w:rsidR="002F6BFD" w:rsidRPr="005E415C" w:rsidRDefault="002F6BFD" w:rsidP="000659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2.3.</w:t>
      </w:r>
      <w:r w:rsidR="0089217E" w:rsidRPr="005E415C">
        <w:rPr>
          <w:rFonts w:ascii="Times New Roman" w:hAnsi="Times New Roman"/>
          <w:color w:val="FF0000"/>
          <w:sz w:val="24"/>
          <w:szCs w:val="24"/>
        </w:rPr>
        <w:t xml:space="preserve"> Письменное обращение Инвестора о сопровождении инвестиционного проекта готовится по форме согласно Приложению 1 к настоящему Регламенту (далее - Обращение) с приложением Резюме, заполненного по форме согласно Приложению 2 к настоящему Регламенту.</w:t>
      </w:r>
    </w:p>
    <w:p w:rsidR="0089217E" w:rsidRPr="005E415C" w:rsidRDefault="0089217E" w:rsidP="000659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2.4. Обращение, поступившее в адрес администрации Шумерлинского муниципального округа Чувашской Республики, регистрируется в день поступления в базе данных автоматизированной системы документооборота и направляется отраслевому структурному подразделению на рассмотрение.</w:t>
      </w:r>
    </w:p>
    <w:p w:rsidR="0089217E" w:rsidRPr="005E415C" w:rsidRDefault="0089217E" w:rsidP="000659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2.5. Отраслевое структурное подразделение в течение трех рабочих дней с момента регистрации Обращения определяет область (сферу) муниципального управления, в которой реализуется и (или) планируется к реализации инвестиционный проект, и принимает решение о рассмотрении Обращения либо о его возврате на доработку по основаниям, предусмотренным пунктом 2.6. настоящего Регламента.</w:t>
      </w:r>
    </w:p>
    <w:p w:rsidR="0089217E" w:rsidRPr="005E415C" w:rsidRDefault="0089217E" w:rsidP="0089217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2.6. В случае несоответствия представленных документов Приложениям 1, 2 настоящего Регламента, либо непредставления Резюме, либо предоставления неполной информации </w:t>
      </w:r>
      <w:r w:rsidR="00E47893" w:rsidRPr="005E415C">
        <w:rPr>
          <w:rFonts w:ascii="Times New Roman" w:hAnsi="Times New Roman"/>
          <w:color w:val="FF0000"/>
          <w:sz w:val="24"/>
          <w:szCs w:val="24"/>
        </w:rPr>
        <w:t>о</w:t>
      </w:r>
      <w:r w:rsidRPr="005E415C">
        <w:rPr>
          <w:rFonts w:ascii="Times New Roman" w:hAnsi="Times New Roman"/>
          <w:color w:val="FF0000"/>
          <w:sz w:val="24"/>
          <w:szCs w:val="24"/>
        </w:rPr>
        <w:t>траслевое структурное подразделение возвращает Инвестору документы с обоснованием причин возврата.</w:t>
      </w:r>
    </w:p>
    <w:p w:rsidR="0089217E" w:rsidRPr="005E415C" w:rsidRDefault="0089217E" w:rsidP="0089217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В случае устранения обстоятельств, послуживших основанием для возврата документов, Инвестор вправе повторно обратиться в администрацию Шумерлинского муниципального округа Чувашской Республики за сопровождением инвестиционного проекта в соответствии с настоящим Регламентом.</w:t>
      </w:r>
    </w:p>
    <w:p w:rsidR="00E47893" w:rsidRPr="005E415C" w:rsidRDefault="00E47893" w:rsidP="0089217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2.7. В случае соответствия представленных документов требованиям, установленным пунктом </w:t>
      </w:r>
      <w:r w:rsidR="002B56F3" w:rsidRPr="005E415C">
        <w:rPr>
          <w:rFonts w:ascii="Times New Roman" w:hAnsi="Times New Roman"/>
          <w:color w:val="FF0000"/>
          <w:sz w:val="24"/>
          <w:szCs w:val="24"/>
        </w:rPr>
        <w:t>2.3.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настоящего Регламента, </w:t>
      </w:r>
      <w:r w:rsidR="002B56F3" w:rsidRPr="005E415C">
        <w:rPr>
          <w:rFonts w:ascii="Times New Roman" w:hAnsi="Times New Roman"/>
          <w:color w:val="FF0000"/>
          <w:sz w:val="24"/>
          <w:szCs w:val="24"/>
        </w:rPr>
        <w:t>отраслевое структурное подразделение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принимает решение о рассмотрении Обращения.</w:t>
      </w:r>
    </w:p>
    <w:p w:rsidR="00D04BE4" w:rsidRPr="005E415C" w:rsidRDefault="00D04BE4" w:rsidP="0089217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2.8. Отраслевое структурное подразделение в течение пятнадцати календарных дней со дня принятия решения о рассмотрении Обращения готовит заключение о целесообразности или нецелесообразности сопровождения инвестиционного проекта на основе критериев, предусмотренных пунктом </w:t>
      </w:r>
      <w:r w:rsidR="0079503C" w:rsidRPr="005E415C">
        <w:rPr>
          <w:rFonts w:ascii="Times New Roman" w:hAnsi="Times New Roman"/>
          <w:color w:val="FF0000"/>
          <w:sz w:val="24"/>
          <w:szCs w:val="24"/>
        </w:rPr>
        <w:t>3.2.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настоящего Регламента, после чего направляет его инвестиционному уполномоченному с приложением Обращения и всего пакета документов.</w:t>
      </w:r>
    </w:p>
    <w:p w:rsidR="00A438A4" w:rsidRPr="005E415C" w:rsidRDefault="00EB5E10" w:rsidP="0089217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В ходе подготовки заключения о целесообразности или нецелесообразности сопровождения инвестиционного проекта отраслевое структурное подразделение вправе проводить рабочие совещания, заседания </w:t>
      </w:r>
      <w:r w:rsidR="002E62EB" w:rsidRPr="005E415C">
        <w:rPr>
          <w:rFonts w:ascii="Times New Roman" w:hAnsi="Times New Roman"/>
          <w:color w:val="FF0000"/>
          <w:sz w:val="24"/>
          <w:szCs w:val="24"/>
        </w:rPr>
        <w:t>общественного совета по улучшению инвестиционного климата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, иные совещания с привлечением специалистов администрации </w:t>
      </w:r>
      <w:r w:rsidR="002E62EB" w:rsidRPr="005E415C">
        <w:rPr>
          <w:rFonts w:ascii="Times New Roman" w:hAnsi="Times New Roman"/>
          <w:color w:val="FF0000"/>
          <w:sz w:val="24"/>
          <w:szCs w:val="24"/>
        </w:rPr>
        <w:t>Шумерлинского муниципального округа Чувашской Республики</w:t>
      </w:r>
      <w:r w:rsidR="00A438A4" w:rsidRPr="005E415C">
        <w:rPr>
          <w:rFonts w:ascii="Times New Roman" w:hAnsi="Times New Roman"/>
          <w:color w:val="FF0000"/>
          <w:sz w:val="24"/>
          <w:szCs w:val="24"/>
        </w:rPr>
        <w:t>.</w:t>
      </w:r>
    </w:p>
    <w:p w:rsidR="00A438A4" w:rsidRPr="005E415C" w:rsidRDefault="00EB5E10" w:rsidP="00A438A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2.9.</w:t>
      </w:r>
      <w:r w:rsidR="00A438A4" w:rsidRPr="005E415C">
        <w:rPr>
          <w:rFonts w:ascii="Times New Roman" w:hAnsi="Times New Roman"/>
          <w:color w:val="FF0000"/>
          <w:sz w:val="24"/>
          <w:szCs w:val="24"/>
        </w:rPr>
        <w:t xml:space="preserve"> Инвестиционный уполномоченный в течение пяти рабочих дней с момента поступления заключения о целесообразности или нецелесообразности сопровождения инвестиционного проекта, подготовленного </w:t>
      </w:r>
      <w:r w:rsidR="00071F75" w:rsidRPr="005E415C">
        <w:rPr>
          <w:rFonts w:ascii="Times New Roman" w:hAnsi="Times New Roman"/>
          <w:color w:val="FF0000"/>
          <w:sz w:val="24"/>
          <w:szCs w:val="24"/>
        </w:rPr>
        <w:t xml:space="preserve">отраслевым структурным подразделением </w:t>
      </w:r>
      <w:r w:rsidR="00A438A4" w:rsidRPr="005E415C">
        <w:rPr>
          <w:rFonts w:ascii="Times New Roman" w:hAnsi="Times New Roman"/>
          <w:color w:val="FF0000"/>
          <w:sz w:val="24"/>
          <w:szCs w:val="24"/>
        </w:rPr>
        <w:t xml:space="preserve">на основании критериев, предусмотренных пунктом </w:t>
      </w:r>
      <w:r w:rsidR="0079503C" w:rsidRPr="005E415C">
        <w:rPr>
          <w:rFonts w:ascii="Times New Roman" w:hAnsi="Times New Roman"/>
          <w:color w:val="FF0000"/>
          <w:sz w:val="24"/>
          <w:szCs w:val="24"/>
        </w:rPr>
        <w:t>3.2.</w:t>
      </w:r>
      <w:r w:rsidR="00A438A4" w:rsidRPr="005E415C">
        <w:rPr>
          <w:rFonts w:ascii="Times New Roman" w:hAnsi="Times New Roman"/>
          <w:color w:val="FF0000"/>
          <w:sz w:val="24"/>
          <w:szCs w:val="24"/>
        </w:rPr>
        <w:t xml:space="preserve"> настоящего Регламента, принимает одно из следующих решений:</w:t>
      </w:r>
    </w:p>
    <w:p w:rsidR="00A438A4" w:rsidRPr="005E415C" w:rsidRDefault="00A438A4" w:rsidP="00A438A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о сопровождении инвестиционного проекта;</w:t>
      </w:r>
    </w:p>
    <w:p w:rsidR="00EB5E10" w:rsidRPr="005E415C" w:rsidRDefault="00A438A4" w:rsidP="00A438A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об отказе в сопровождении инвестиционного проекта.</w:t>
      </w:r>
    </w:p>
    <w:p w:rsidR="00071F75" w:rsidRPr="005E415C" w:rsidRDefault="00381424" w:rsidP="00A438A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2.10. Решение о сопровождении или об отказе в сопровождении инвестиционного проекта инвестиционным уполномоченным оформляется путем проставления соответствующей резолюции на листе согласования указанного заключения, после чего инвестиционный уполномоченный возвращает отраслевому структурному подразделению пакет документов для подписания и направления ответа Инвестору.</w:t>
      </w:r>
    </w:p>
    <w:p w:rsidR="00381424" w:rsidRPr="005E415C" w:rsidRDefault="00381424" w:rsidP="00A438A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lastRenderedPageBreak/>
        <w:t>2.11. Отраслевое структурное подразделение в течение десяти рабочих дней после получения пакета документов с резолюцией инвестиционного уполномоченного письменно информирует Инвестора о принятом инвестиционным уполномоченным решении (заказным письмом с уведомлением о вручении, по электронной почте либо лично под роспись).</w:t>
      </w:r>
    </w:p>
    <w:p w:rsidR="004C759E" w:rsidRPr="005E415C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В случае принятия инвестиционным уполномоченным решения о сопровождении инвестиционного проекта отраслевое структурное подразделение:</w:t>
      </w:r>
    </w:p>
    <w:p w:rsidR="004C759E" w:rsidRPr="005E415C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1) в письменном ответе Инвестору указывает следующую информацию:</w:t>
      </w:r>
    </w:p>
    <w:p w:rsidR="004C759E" w:rsidRPr="005E415C" w:rsidRDefault="004C759E" w:rsidP="004C759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о порядке включения инвестиционного проекта в Реестр;</w:t>
      </w:r>
    </w:p>
    <w:p w:rsidR="0042549F" w:rsidRPr="005E415C" w:rsidRDefault="0042549F" w:rsidP="0042549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о возможных формах муниципальной поддержки инвестиционной деятельности в Шумерлинском муниципальном округе Чувашской Республики, на которые может претендовать Инвестор, а также о механизме их получения и перечне необходимых для этого документов;</w:t>
      </w:r>
    </w:p>
    <w:p w:rsidR="0042549F" w:rsidRPr="005E415C" w:rsidRDefault="0042549F" w:rsidP="0042549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контактные данные Куратора для взаимодействия в рамках реализуемого инвестиционного проекта;</w:t>
      </w:r>
    </w:p>
    <w:p w:rsidR="002A6D3A" w:rsidRPr="005E415C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2) подготавливает распоряжение </w:t>
      </w:r>
      <w:r w:rsidR="00713744" w:rsidRPr="005E415C">
        <w:rPr>
          <w:rFonts w:ascii="Times New Roman" w:hAnsi="Times New Roman"/>
          <w:color w:val="FF0000"/>
          <w:sz w:val="24"/>
          <w:szCs w:val="24"/>
        </w:rPr>
        <w:t xml:space="preserve">администрации Шумерлинского муниципального округа </w:t>
      </w:r>
      <w:r w:rsidR="005D0C9A" w:rsidRPr="005E415C">
        <w:rPr>
          <w:rFonts w:ascii="Times New Roman" w:hAnsi="Times New Roman"/>
          <w:color w:val="FF0000"/>
          <w:sz w:val="24"/>
          <w:szCs w:val="24"/>
        </w:rPr>
        <w:t xml:space="preserve">Чувашской Республики </w:t>
      </w:r>
      <w:r w:rsidRPr="005E415C">
        <w:rPr>
          <w:rFonts w:ascii="Times New Roman" w:hAnsi="Times New Roman"/>
          <w:color w:val="FF0000"/>
          <w:sz w:val="24"/>
          <w:szCs w:val="24"/>
        </w:rPr>
        <w:t>о сопровождении инвестиционного проекта (далее - Распоряжение).</w:t>
      </w:r>
    </w:p>
    <w:p w:rsidR="002A6D3A" w:rsidRPr="005E415C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Распоряжение должно содержать:</w:t>
      </w:r>
    </w:p>
    <w:p w:rsidR="002A6D3A" w:rsidRPr="005E415C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срок сопровождения инвестиционного проекта;</w:t>
      </w:r>
    </w:p>
    <w:p w:rsidR="002A6D3A" w:rsidRPr="005E415C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рабочее название инвестиционного проекта;</w:t>
      </w:r>
    </w:p>
    <w:p w:rsidR="002A6D3A" w:rsidRPr="005E415C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сферу реализации инвестиционного проекта;</w:t>
      </w:r>
    </w:p>
    <w:p w:rsidR="002A6D3A" w:rsidRPr="005E415C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сведения об инвесторе инвестиционного проекта;</w:t>
      </w:r>
    </w:p>
    <w:p w:rsidR="00D26A01" w:rsidRPr="005E415C" w:rsidRDefault="002A6D3A" w:rsidP="002A6D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иную информацию (при необходимости).</w:t>
      </w:r>
    </w:p>
    <w:p w:rsidR="00381424" w:rsidRPr="005E415C" w:rsidRDefault="00461954" w:rsidP="00A438A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2.12. Отраслевое структурное подразделение в течение десяти рабочих дней с даты подписания Распоряжения совместно с Инвестором составляет проект Плана мероприятий по форме согласно Приложению 4 </w:t>
      </w:r>
      <w:r w:rsidR="003D5EF1" w:rsidRPr="005E415C">
        <w:rPr>
          <w:rFonts w:ascii="Times New Roman" w:hAnsi="Times New Roman"/>
          <w:color w:val="FF0000"/>
          <w:sz w:val="24"/>
          <w:szCs w:val="24"/>
        </w:rPr>
        <w:t>к настоящему Регламенту</w:t>
      </w:r>
      <w:r w:rsidRPr="005E415C">
        <w:rPr>
          <w:rFonts w:ascii="Times New Roman" w:hAnsi="Times New Roman"/>
          <w:color w:val="FF0000"/>
          <w:sz w:val="24"/>
          <w:szCs w:val="24"/>
        </w:rPr>
        <w:t>.</w:t>
      </w:r>
    </w:p>
    <w:p w:rsidR="003D5EF1" w:rsidRPr="005E415C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Согласование проекта Плана мероприятий осуществляется ответственными исполнителями в срок, не превышающий трех рабочих дней с даты его получения.</w:t>
      </w:r>
    </w:p>
    <w:p w:rsidR="003D5EF1" w:rsidRPr="005E415C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Отраслевое структурное подразделение в течение пяти рабочих дней с даты получения всех необходимых согласований к проекту Плана мероприятий обеспечивает его утверждение инвестиционным уполномоченным и направляет его Инвестору и ответственным исполнителям.</w:t>
      </w:r>
    </w:p>
    <w:p w:rsidR="003D5EF1" w:rsidRPr="005E415C" w:rsidRDefault="003D5EF1" w:rsidP="003D5EF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Изменения в План мероприятий могут быть внесены по инициативе </w:t>
      </w:r>
      <w:r w:rsidR="00646CCE" w:rsidRPr="005E415C">
        <w:rPr>
          <w:rFonts w:ascii="Times New Roman" w:hAnsi="Times New Roman"/>
          <w:color w:val="FF0000"/>
          <w:sz w:val="24"/>
          <w:szCs w:val="24"/>
        </w:rPr>
        <w:t xml:space="preserve">отраслевого структурного подразделения </w:t>
      </w:r>
      <w:r w:rsidRPr="005E415C">
        <w:rPr>
          <w:rFonts w:ascii="Times New Roman" w:hAnsi="Times New Roman"/>
          <w:color w:val="FF0000"/>
          <w:sz w:val="24"/>
          <w:szCs w:val="24"/>
        </w:rPr>
        <w:t>либо Инвестора и утверждены в порядке, установленном настоящим пунктом, оформляются отдельным документом и являются неотъемлемой частью Плана мероприятий.</w:t>
      </w:r>
    </w:p>
    <w:p w:rsidR="00132041" w:rsidRPr="005E415C" w:rsidRDefault="00132041" w:rsidP="0013204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2.13. При сопровождении инвестиционного проекта отраслевое структурное подразделение и (или) ответственные исполнители обеспечивают в установленные сроки реализацию задач и выполнение мероприятий, предусмотренных Планом мероприятий.</w:t>
      </w:r>
    </w:p>
    <w:p w:rsidR="00132041" w:rsidRPr="005E415C" w:rsidRDefault="00132041" w:rsidP="0013204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Ответственные исполнители и отраслевое структурное подразделение при выполнении Плана мероприятий способствуют разрешению вопросов, возникающих при реализации инвестиционных проектов, в том числе посредством проведения рабочих встреч, совещаний, заседаний общественного совета по улучшению инвестиционного климата, консультаций.</w:t>
      </w:r>
    </w:p>
    <w:p w:rsidR="0079503C" w:rsidRPr="005E415C" w:rsidRDefault="0079503C" w:rsidP="0013204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503C" w:rsidRPr="005E415C" w:rsidRDefault="0079503C" w:rsidP="0079503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E415C">
        <w:rPr>
          <w:rFonts w:ascii="Times New Roman" w:hAnsi="Times New Roman"/>
          <w:b/>
          <w:color w:val="FF0000"/>
          <w:sz w:val="24"/>
          <w:szCs w:val="24"/>
        </w:rPr>
        <w:t>3. ОЦЕНКА ЦЕЛЕСООБРАЗНОСТИ СОПРОВОЖДЕНИЯ ИНВЕСТИЦИОННОГО ПРОЕКТА</w:t>
      </w:r>
    </w:p>
    <w:p w:rsidR="0079503C" w:rsidRPr="005E415C" w:rsidRDefault="0079503C" w:rsidP="0079503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9503C" w:rsidRPr="005E415C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3.1. Оценка целесообразности или нецелесообразности сопровождения инвестиционного проекта проводится отраслевым структурным подразделением на основе анализа представленных Инвестором документов, предусмотренных пунктом 2.3. настоящего Регламента с учетом критериев, предусмотренных пунктом 3.2. настоящего Регламента.</w:t>
      </w:r>
    </w:p>
    <w:p w:rsidR="0079503C" w:rsidRPr="005E415C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3.2. Сопровождение инвестиционного проекта считается целесообразным при его соответствии следующим критериям:</w:t>
      </w:r>
    </w:p>
    <w:p w:rsidR="0079503C" w:rsidRPr="005E415C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lastRenderedPageBreak/>
        <w:t xml:space="preserve">1) инвестиционный проект реализуется в сфере, которая относится к вопросам местного значения городского округа в соответствии с Федеральным законом от 6 октября 2003 года </w:t>
      </w:r>
      <w:r w:rsidR="007214D0" w:rsidRPr="005E415C">
        <w:rPr>
          <w:rFonts w:ascii="Times New Roman" w:hAnsi="Times New Roman"/>
          <w:color w:val="FF0000"/>
          <w:sz w:val="24"/>
          <w:szCs w:val="24"/>
        </w:rPr>
        <w:t>№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131-ФЗ </w:t>
      </w:r>
      <w:r w:rsidR="007214D0" w:rsidRPr="005E415C">
        <w:rPr>
          <w:rFonts w:ascii="Times New Roman" w:hAnsi="Times New Roman"/>
          <w:color w:val="FF0000"/>
          <w:sz w:val="24"/>
          <w:szCs w:val="24"/>
        </w:rPr>
        <w:t>«</w:t>
      </w:r>
      <w:r w:rsidRPr="005E415C">
        <w:rPr>
          <w:rFonts w:ascii="Times New Roman" w:hAnsi="Times New Roman"/>
          <w:color w:val="FF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214D0" w:rsidRPr="005E415C">
        <w:rPr>
          <w:rFonts w:ascii="Times New Roman" w:hAnsi="Times New Roman"/>
          <w:color w:val="FF0000"/>
          <w:sz w:val="24"/>
          <w:szCs w:val="24"/>
        </w:rPr>
        <w:t>»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и иными нормативными правовыми актами Российской Федерации или полномочиям администрации </w:t>
      </w:r>
      <w:r w:rsidR="007214D0" w:rsidRPr="005E415C">
        <w:rPr>
          <w:rFonts w:ascii="Times New Roman" w:hAnsi="Times New Roman"/>
          <w:color w:val="FF0000"/>
          <w:sz w:val="24"/>
          <w:szCs w:val="24"/>
        </w:rPr>
        <w:t>Шумерлинского муниципального округа Чувашской Республики</w:t>
      </w:r>
      <w:r w:rsidRPr="005E415C">
        <w:rPr>
          <w:rFonts w:ascii="Times New Roman" w:hAnsi="Times New Roman"/>
          <w:color w:val="FF0000"/>
          <w:sz w:val="24"/>
          <w:szCs w:val="24"/>
        </w:rPr>
        <w:t>, предусмотренным федеральным и (или) региональным законодательством Российской Федерации;</w:t>
      </w:r>
    </w:p>
    <w:p w:rsidR="0079503C" w:rsidRPr="005E415C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2) инвестиционный проект относится к приоритетным направлениям инвестиционной политики </w:t>
      </w:r>
      <w:r w:rsidR="007214D0" w:rsidRPr="005E415C">
        <w:rPr>
          <w:rFonts w:ascii="Times New Roman" w:hAnsi="Times New Roman"/>
          <w:color w:val="FF0000"/>
          <w:sz w:val="24"/>
          <w:szCs w:val="24"/>
        </w:rPr>
        <w:t>Шумерлинского муниципального округа Чувашской Республики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в соответствии с </w:t>
      </w:r>
      <w:r w:rsidR="007214D0" w:rsidRPr="005E415C">
        <w:rPr>
          <w:rFonts w:ascii="Times New Roman" w:hAnsi="Times New Roman"/>
          <w:color w:val="FF0000"/>
          <w:sz w:val="24"/>
          <w:szCs w:val="24"/>
        </w:rPr>
        <w:t>инвестиционным профилем Шумерлинского муниципального округа Чувашской Республики</w:t>
      </w:r>
      <w:r w:rsidRPr="005E415C">
        <w:rPr>
          <w:rFonts w:ascii="Times New Roman" w:hAnsi="Times New Roman"/>
          <w:color w:val="FF0000"/>
          <w:sz w:val="24"/>
          <w:szCs w:val="24"/>
        </w:rPr>
        <w:t>;</w:t>
      </w:r>
    </w:p>
    <w:p w:rsidR="0079503C" w:rsidRPr="005E415C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3) инвестиционный проект имеет социальный эффект (предусмотрено проведение бесплатных мероприятий, предоставление отдельным социально незащищенным группам населения преимущества в ходе реализации проекта, ориентированность проекта на широкий круг населения, запланированы к созданию рабочие места и т.п.);</w:t>
      </w:r>
    </w:p>
    <w:p w:rsidR="0079503C" w:rsidRPr="005E415C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4) инвестиционный проект предусматривает капитальные вложения;</w:t>
      </w:r>
    </w:p>
    <w:p w:rsidR="0079503C" w:rsidRPr="005E415C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5) инвестиционный проект реализуется на территории </w:t>
      </w:r>
      <w:r w:rsidR="007214D0" w:rsidRPr="005E415C">
        <w:rPr>
          <w:rFonts w:ascii="Times New Roman" w:hAnsi="Times New Roman"/>
          <w:color w:val="FF0000"/>
          <w:sz w:val="24"/>
          <w:szCs w:val="24"/>
        </w:rPr>
        <w:t>Шумерлинского муниципального округа Чувашской Республики</w:t>
      </w:r>
      <w:r w:rsidRPr="005E415C">
        <w:rPr>
          <w:rFonts w:ascii="Times New Roman" w:hAnsi="Times New Roman"/>
          <w:color w:val="FF0000"/>
          <w:sz w:val="24"/>
          <w:szCs w:val="24"/>
        </w:rPr>
        <w:t>;</w:t>
      </w:r>
    </w:p>
    <w:p w:rsidR="0079503C" w:rsidRPr="005E415C" w:rsidRDefault="0079503C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6) цели, задачи, объемы капитальных вложений проекта соразмерны и соответс</w:t>
      </w:r>
      <w:r w:rsidR="007214D0" w:rsidRPr="005E415C">
        <w:rPr>
          <w:rFonts w:ascii="Times New Roman" w:hAnsi="Times New Roman"/>
          <w:color w:val="FF0000"/>
          <w:sz w:val="24"/>
          <w:szCs w:val="24"/>
        </w:rPr>
        <w:t>твуют реальной действительности.</w:t>
      </w:r>
    </w:p>
    <w:p w:rsidR="007214D0" w:rsidRPr="005E415C" w:rsidRDefault="007214D0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3.3. </w:t>
      </w:r>
      <w:r w:rsidR="00D3218B" w:rsidRPr="005E415C">
        <w:rPr>
          <w:rFonts w:ascii="Times New Roman" w:hAnsi="Times New Roman"/>
          <w:color w:val="FF0000"/>
          <w:sz w:val="24"/>
          <w:szCs w:val="24"/>
        </w:rPr>
        <w:t>В случае несоответствия инвестиционного проекта одному из критериев, предусмотренных пунктом 3.2. настоящего Регламента, отраслевым структурным подразделением в порядке, предусмотренном настоящим Регламентом, готовится заключение о нецелесообразности сопровождения такового инвестиционного проекта.</w:t>
      </w:r>
    </w:p>
    <w:p w:rsidR="00D3218B" w:rsidRPr="005E415C" w:rsidRDefault="00D3218B" w:rsidP="0079503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214D0" w:rsidRPr="005E415C" w:rsidRDefault="00396C56" w:rsidP="00396C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E415C">
        <w:rPr>
          <w:rFonts w:ascii="Times New Roman" w:hAnsi="Times New Roman"/>
          <w:b/>
          <w:color w:val="FF0000"/>
          <w:sz w:val="24"/>
          <w:szCs w:val="24"/>
        </w:rPr>
        <w:t>4. ФОРМЫ СОПРОВОЖДЕНИЯ ИНВЕСТИЦИОННЫХ ПРОЕКТОВ</w:t>
      </w:r>
    </w:p>
    <w:p w:rsidR="00396C56" w:rsidRPr="005E415C" w:rsidRDefault="00396C56" w:rsidP="00396C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96C56" w:rsidRPr="005E415C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4.1. Сопровождение инвестиционных проектов может осуществляться в следующих формах:</w:t>
      </w:r>
    </w:p>
    <w:p w:rsidR="00396C56" w:rsidRPr="005E415C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оказание информационно-консультационной поддержки Инвестору;</w:t>
      </w:r>
    </w:p>
    <w:p w:rsidR="00396C56" w:rsidRPr="005E415C" w:rsidRDefault="00396C56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оказание организационной поддержки Инвестору.</w:t>
      </w:r>
    </w:p>
    <w:p w:rsidR="00877EE2" w:rsidRPr="005E415C" w:rsidRDefault="00877EE2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4.2. Информационно-консультационная поддержка Инвестору предполагает получение Инвестором рекомендаций и необходимых разъяснений по вопросам предоставления мер муниципальной поддержки инвестиционной деятельности в Шумерлинском муниципальном округе Чувашской Республики, подготовки бесплатных бизнес-планов, финансовых моделей, подбора инвестиционной площадки и другим вопросам, связанным с реализацией инвестиционного проекта, относящимся к компетенции администрации Шумерлинского муниципального округа Чувашской Республики.</w:t>
      </w:r>
    </w:p>
    <w:p w:rsidR="001156BE" w:rsidRPr="005E415C" w:rsidRDefault="001156BE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4.3. Организационная поддержка Инвестору предполагает оперативную организацию заседаний </w:t>
      </w:r>
      <w:r w:rsidR="007D6F5A" w:rsidRPr="005E415C">
        <w:rPr>
          <w:rFonts w:ascii="Times New Roman" w:hAnsi="Times New Roman"/>
          <w:color w:val="FF0000"/>
          <w:sz w:val="24"/>
          <w:szCs w:val="24"/>
        </w:rPr>
        <w:t>общественного совета по улучшению инвестиционного климата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, организацию совещаний, переговоров, встреч, консультаций; содействие в получении информационной поддержки по вопросам, входящим в компетенцию региональных и федеральных государственных органов власти, кредитных организаций, фондов и других коммерческих предприятий; участию Инвестора в выставках, ярмарках, семинарах, круглых столах и иных мероприятиях, необходимых для реализации инвестиционного проекта, а также другие организационные мероприятия, направленные на реализацию инвестиционного проекта на территории </w:t>
      </w:r>
      <w:r w:rsidR="007D6F5A" w:rsidRPr="005E415C">
        <w:rPr>
          <w:rFonts w:ascii="Times New Roman" w:hAnsi="Times New Roman"/>
          <w:color w:val="FF0000"/>
          <w:sz w:val="24"/>
          <w:szCs w:val="24"/>
        </w:rPr>
        <w:t>Шумерлинского муниципального округа Чувашской Республики</w:t>
      </w:r>
      <w:r w:rsidRPr="005E415C">
        <w:rPr>
          <w:rFonts w:ascii="Times New Roman" w:hAnsi="Times New Roman"/>
          <w:color w:val="FF0000"/>
          <w:sz w:val="24"/>
          <w:szCs w:val="24"/>
        </w:rPr>
        <w:t>.</w:t>
      </w:r>
    </w:p>
    <w:p w:rsidR="007D6F5A" w:rsidRPr="005E415C" w:rsidRDefault="00260D2C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4.4. </w:t>
      </w:r>
      <w:r w:rsidR="009469E7" w:rsidRPr="005E415C">
        <w:rPr>
          <w:rFonts w:ascii="Times New Roman" w:hAnsi="Times New Roman"/>
          <w:color w:val="FF0000"/>
          <w:sz w:val="24"/>
          <w:szCs w:val="24"/>
        </w:rPr>
        <w:t>Формы сопровождения могут быть применены как совместно, так и раздельно, в зависимости от потребностей Инвестора.</w:t>
      </w:r>
    </w:p>
    <w:p w:rsidR="009469E7" w:rsidRPr="005E415C" w:rsidRDefault="009469E7" w:rsidP="00396C5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9E7" w:rsidRPr="005E415C" w:rsidRDefault="009469E7" w:rsidP="009469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E415C">
        <w:rPr>
          <w:rFonts w:ascii="Times New Roman" w:hAnsi="Times New Roman"/>
          <w:b/>
          <w:color w:val="FF0000"/>
          <w:sz w:val="24"/>
          <w:szCs w:val="24"/>
        </w:rPr>
        <w:t>5. ЗАКЛЮЧИТЕЛЬНЫЕ ПОЛОЖЕНИЯ</w:t>
      </w:r>
    </w:p>
    <w:p w:rsidR="009469E7" w:rsidRPr="005E415C" w:rsidRDefault="009469E7" w:rsidP="009469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469E7" w:rsidRPr="005E415C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5.1. Ответственность за достоверность сведений о реализуемом и (или) планируемом к реализации инвестиционном проекте несет Инвестор.</w:t>
      </w:r>
    </w:p>
    <w:p w:rsidR="00290514" w:rsidRPr="005E415C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lastRenderedPageBreak/>
        <w:t>5.2. Контроль за реализацией сроков, исполнением задач, утвержденных Планом мероприятий, осуществляет отраслевое структурное подразделение и (или) ответственный исполнитель.</w:t>
      </w:r>
    </w:p>
    <w:p w:rsidR="00290514" w:rsidRPr="005E415C" w:rsidRDefault="00290514" w:rsidP="002905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5.3. </w:t>
      </w:r>
      <w:r w:rsidR="007620A0" w:rsidRPr="005E415C">
        <w:rPr>
          <w:rFonts w:ascii="Times New Roman" w:hAnsi="Times New Roman"/>
          <w:color w:val="FF0000"/>
          <w:sz w:val="24"/>
          <w:szCs w:val="24"/>
        </w:rPr>
        <w:t xml:space="preserve">В целях осуществления мониторинга реализации инвестиционного проекта Инвестор и ответственные исполнители обязуются ежегодно не позднее пятнадцатого февраля года, следующего за отчетным, направлять </w:t>
      </w:r>
      <w:r w:rsidR="00CF0213" w:rsidRPr="005E415C">
        <w:rPr>
          <w:rFonts w:ascii="Times New Roman" w:hAnsi="Times New Roman"/>
          <w:color w:val="FF0000"/>
          <w:sz w:val="24"/>
          <w:szCs w:val="24"/>
        </w:rPr>
        <w:t xml:space="preserve">отраслевому структурному подразделению </w:t>
      </w:r>
      <w:r w:rsidR="007620A0" w:rsidRPr="005E415C">
        <w:rPr>
          <w:rFonts w:ascii="Times New Roman" w:hAnsi="Times New Roman"/>
          <w:color w:val="FF0000"/>
          <w:sz w:val="24"/>
          <w:szCs w:val="24"/>
        </w:rPr>
        <w:t>справку в произвольной форме о ходе реализации инвестиционного проекта (о ходе реализации мероприятий по инвестиционному проекту).</w:t>
      </w:r>
    </w:p>
    <w:p w:rsidR="00E55ABF" w:rsidRPr="005E415C" w:rsidRDefault="00E55ABF" w:rsidP="00E55AB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Ежегодно в срок до 1 апреля очередного финансового года отраслевое структурное подразделение представляет инвестиционному уполномоченному отчет о ходе сопровождения инвестиционных проектов в соответствии с Планом мероприятий их реализации, подготовленный на основании данных, предоставляемых Инвестором и ответственным исполнителем.</w:t>
      </w:r>
    </w:p>
    <w:p w:rsidR="00CF0213" w:rsidRPr="005E415C" w:rsidRDefault="00E55ABF" w:rsidP="00E55AB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В случае прекращения сопровождения проекта до 31 декабря отчетного года отчет </w:t>
      </w:r>
      <w:r w:rsidR="0018499F" w:rsidRPr="005E415C">
        <w:rPr>
          <w:rFonts w:ascii="Times New Roman" w:hAnsi="Times New Roman"/>
          <w:color w:val="FF0000"/>
          <w:sz w:val="24"/>
          <w:szCs w:val="24"/>
        </w:rPr>
        <w:t xml:space="preserve">отраслевым структурным подразделением </w:t>
      </w:r>
      <w:r w:rsidRPr="005E415C">
        <w:rPr>
          <w:rFonts w:ascii="Times New Roman" w:hAnsi="Times New Roman"/>
          <w:color w:val="FF0000"/>
          <w:sz w:val="24"/>
          <w:szCs w:val="24"/>
        </w:rPr>
        <w:t>предоставляется инвестиционному уполномоченному за время фактической реализации проекта.</w:t>
      </w:r>
    </w:p>
    <w:p w:rsidR="0018499F" w:rsidRPr="005E415C" w:rsidRDefault="0018499F" w:rsidP="00E55AB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5.4. Сопровождение инвестиционного проекта осуществляется отраслевым структурным подразделением, начиная с даты подписания Распоряжения.</w:t>
      </w:r>
    </w:p>
    <w:p w:rsidR="00EB523B" w:rsidRPr="005E415C" w:rsidRDefault="0018499F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5.5.</w:t>
      </w:r>
      <w:r w:rsidR="00EB523B" w:rsidRPr="005E415C">
        <w:rPr>
          <w:rFonts w:ascii="Times New Roman" w:hAnsi="Times New Roman"/>
          <w:color w:val="FF0000"/>
          <w:sz w:val="24"/>
          <w:szCs w:val="24"/>
        </w:rPr>
        <w:t xml:space="preserve"> Инвестиционные проекты, включенные в Реестр до даты вступления в силу настоящего Регламента, считаются принятыми на сопровождение в формах, установленных настоящим Регламентом.</w:t>
      </w:r>
    </w:p>
    <w:p w:rsidR="0018499F" w:rsidRPr="005E415C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Инвестиционный проект, включенный в Реестр на основании решения общественного совет</w:t>
      </w:r>
      <w:r w:rsidR="00FF54D1" w:rsidRPr="005E415C">
        <w:rPr>
          <w:rFonts w:ascii="Times New Roman" w:hAnsi="Times New Roman"/>
          <w:color w:val="FF0000"/>
          <w:sz w:val="24"/>
          <w:szCs w:val="24"/>
        </w:rPr>
        <w:t>а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по улучшению инвестиционного климата, после вступления в силу настоящего Регламента, также считается принятым на сопровождение в формах, установленных настоящим Регламентом.</w:t>
      </w:r>
    </w:p>
    <w:p w:rsidR="00EB523B" w:rsidRPr="005E415C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5.6. Сопровождение инвестиционного проекта прекращается в случаях:</w:t>
      </w:r>
    </w:p>
    <w:p w:rsidR="00EB523B" w:rsidRPr="005E415C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1) завершения исполнения всех мероприятий, предусмотренных Планом мероприятий;</w:t>
      </w:r>
    </w:p>
    <w:p w:rsidR="00EB523B" w:rsidRPr="005E415C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2) отказа Инвестора от сопровождения инвестиционного проекта в соответствии с письменным заявлением об отзыве, подготовленного согласно Приложению 3 к настоящему Регламенту;</w:t>
      </w:r>
    </w:p>
    <w:p w:rsidR="00EB523B" w:rsidRPr="005E415C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3) неисполнения Инвестором сроков реализации отдельных мероприятий, предусмотренных Планом мероприятий, по которым он выступает ответственным исполнителем, более чем на девяносто рабочих дней;</w:t>
      </w:r>
    </w:p>
    <w:p w:rsidR="00EB523B" w:rsidRPr="005E415C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4) ликвидации или банкротства Инвестора либо прекращения (ограничения) его деятельности по решению суда;</w:t>
      </w:r>
    </w:p>
    <w:p w:rsidR="00EB523B" w:rsidRPr="005E415C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5) уклонения Инвестора от предоставления информации по запросу </w:t>
      </w:r>
      <w:r w:rsidR="000C618B" w:rsidRPr="005E415C">
        <w:rPr>
          <w:rFonts w:ascii="Times New Roman" w:hAnsi="Times New Roman"/>
          <w:color w:val="FF0000"/>
          <w:sz w:val="24"/>
          <w:szCs w:val="24"/>
        </w:rPr>
        <w:t xml:space="preserve">отраслевого структурного подразделения </w:t>
      </w:r>
      <w:r w:rsidRPr="005E415C">
        <w:rPr>
          <w:rFonts w:ascii="Times New Roman" w:hAnsi="Times New Roman"/>
          <w:color w:val="FF0000"/>
          <w:sz w:val="24"/>
          <w:szCs w:val="24"/>
        </w:rPr>
        <w:t>и (или) ответственных исполнителей мероприятий Плана мероприятий два или более раза;</w:t>
      </w:r>
    </w:p>
    <w:p w:rsidR="00EB523B" w:rsidRPr="005E415C" w:rsidRDefault="00EB523B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6) наличия представлений (предписаний) контролирующих (надзорных) органов об устранении нарушений действующего законодательства Российской Федерации в отношении Инвестора относительно деятельности в рамках реализации инвестиционного проекта, находящегося на сопровождении.</w:t>
      </w:r>
    </w:p>
    <w:p w:rsidR="00EE217D" w:rsidRPr="005E415C" w:rsidRDefault="00F23F4B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5.7. </w:t>
      </w:r>
      <w:r w:rsidR="00EE217D" w:rsidRPr="005E415C">
        <w:rPr>
          <w:rFonts w:ascii="Times New Roman" w:hAnsi="Times New Roman"/>
          <w:color w:val="FF0000"/>
          <w:sz w:val="24"/>
          <w:szCs w:val="24"/>
        </w:rPr>
        <w:t>В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E217D" w:rsidRPr="005E415C">
        <w:rPr>
          <w:rFonts w:ascii="Times New Roman" w:hAnsi="Times New Roman"/>
          <w:color w:val="FF0000"/>
          <w:sz w:val="24"/>
          <w:szCs w:val="24"/>
        </w:rPr>
        <w:t>целях установления оснований для прекращения сопровождения инвестиционного проекта отраслевое структурное подразделение вправе осуществлять проверочные мероприятия, не противоречащие нормам действующего законодательства Российской Федерац</w:t>
      </w:r>
      <w:r w:rsidR="006D011A" w:rsidRPr="005E415C">
        <w:rPr>
          <w:rFonts w:ascii="Times New Roman" w:hAnsi="Times New Roman"/>
          <w:color w:val="FF0000"/>
          <w:sz w:val="24"/>
          <w:szCs w:val="24"/>
        </w:rPr>
        <w:t>ии (запросы, обращения, выезды</w:t>
      </w:r>
      <w:r w:rsidR="00EE217D" w:rsidRPr="005E415C">
        <w:rPr>
          <w:rFonts w:ascii="Times New Roman" w:hAnsi="Times New Roman"/>
          <w:color w:val="FF0000"/>
          <w:sz w:val="24"/>
          <w:szCs w:val="24"/>
        </w:rPr>
        <w:t>).</w:t>
      </w:r>
    </w:p>
    <w:p w:rsidR="00962518" w:rsidRPr="005E415C" w:rsidRDefault="00962518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 xml:space="preserve">5.8. В случае выявления оснований для прекращения сопровождения инвестиционного проекта отраслевое структурное подразделение в срок не более десяти рабочих дней со дня их выявления направляет инвестиционному уполномоченному и Инвестору уведомление о наличии оснований для прекращения сопровождения инвестиционного проекта и подготавливает </w:t>
      </w:r>
      <w:r w:rsidR="003815C2" w:rsidRPr="005E415C">
        <w:rPr>
          <w:rFonts w:ascii="Times New Roman" w:hAnsi="Times New Roman"/>
          <w:color w:val="FF0000"/>
          <w:sz w:val="24"/>
          <w:szCs w:val="24"/>
        </w:rPr>
        <w:t>Р</w:t>
      </w:r>
      <w:r w:rsidRPr="005E415C">
        <w:rPr>
          <w:rFonts w:ascii="Times New Roman" w:hAnsi="Times New Roman"/>
          <w:color w:val="FF0000"/>
          <w:sz w:val="24"/>
          <w:szCs w:val="24"/>
        </w:rPr>
        <w:t>аспоряжение о прекращении сопровождения инвестиционного проекта.</w:t>
      </w:r>
    </w:p>
    <w:p w:rsidR="00A25BAD" w:rsidRPr="005E415C" w:rsidRDefault="00A25BAD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BAD" w:rsidRPr="005E415C" w:rsidRDefault="00A25BAD">
      <w:pPr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A25BAD" w:rsidRPr="005E415C" w:rsidRDefault="00A25BAD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lastRenderedPageBreak/>
        <w:t>Приложение № 1 к Регламенту сопровождения</w:t>
      </w:r>
      <w:r w:rsidR="00C7582C" w:rsidRPr="005E41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415C">
        <w:rPr>
          <w:rFonts w:ascii="Times New Roman" w:hAnsi="Times New Roman"/>
          <w:color w:val="FF0000"/>
          <w:sz w:val="24"/>
          <w:szCs w:val="24"/>
        </w:rPr>
        <w:t>инвестиционных проектов</w:t>
      </w:r>
      <w:r w:rsidR="00C7582C" w:rsidRPr="005E41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по принципу </w:t>
      </w:r>
      <w:r w:rsidR="00C7582C" w:rsidRPr="005E415C">
        <w:rPr>
          <w:rFonts w:ascii="Times New Roman" w:hAnsi="Times New Roman"/>
          <w:color w:val="FF0000"/>
          <w:sz w:val="24"/>
          <w:szCs w:val="24"/>
        </w:rPr>
        <w:t>«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одного </w:t>
      </w:r>
      <w:r w:rsidR="00C7582C" w:rsidRPr="005E415C">
        <w:rPr>
          <w:rFonts w:ascii="Times New Roman" w:hAnsi="Times New Roman"/>
          <w:color w:val="FF0000"/>
          <w:sz w:val="24"/>
          <w:szCs w:val="24"/>
        </w:rPr>
        <w:t>окна» на</w:t>
      </w:r>
      <w:r w:rsidRPr="005E415C">
        <w:rPr>
          <w:rFonts w:ascii="Times New Roman" w:hAnsi="Times New Roman"/>
          <w:color w:val="FF0000"/>
          <w:sz w:val="24"/>
          <w:szCs w:val="24"/>
        </w:rPr>
        <w:t xml:space="preserve"> территории </w:t>
      </w:r>
      <w:r w:rsidR="00C7582C" w:rsidRPr="005E415C">
        <w:rPr>
          <w:rFonts w:ascii="Times New Roman" w:hAnsi="Times New Roman"/>
          <w:color w:val="FF0000"/>
          <w:sz w:val="24"/>
          <w:szCs w:val="24"/>
        </w:rPr>
        <w:t>Шумерлинского муниципального округа Чувашской Республики</w:t>
      </w:r>
    </w:p>
    <w:p w:rsidR="00BE05AC" w:rsidRPr="005E415C" w:rsidRDefault="00BE05AC" w:rsidP="00C7582C">
      <w:pPr>
        <w:spacing w:after="0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740"/>
        <w:gridCol w:w="370"/>
        <w:gridCol w:w="3881"/>
      </w:tblGrid>
      <w:tr w:rsidR="005E415C" w:rsidRPr="005E415C" w:rsidTr="00C7582C">
        <w:trPr>
          <w:trHeight w:val="15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E415C" w:rsidRDefault="00A25BA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E415C" w:rsidRDefault="00A25BA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E415C" w:rsidRDefault="00A25BA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BAD" w:rsidRPr="005E415C" w:rsidRDefault="00A25BAD">
            <w:pPr>
              <w:rPr>
                <w:color w:val="FF0000"/>
                <w:sz w:val="20"/>
                <w:szCs w:val="20"/>
              </w:rPr>
            </w:pPr>
          </w:p>
        </w:tc>
      </w:tr>
      <w:tr w:rsidR="005E415C" w:rsidRPr="005E415C" w:rsidTr="00C7582C">
        <w:trPr>
          <w:jc w:val="center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 w:rsidP="00A25BA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Главе Шумерлинского муниципального округа Чувашской Республики</w:t>
            </w:r>
            <w:r w:rsidRPr="005E415C">
              <w:rPr>
                <w:color w:val="FF0000"/>
              </w:rPr>
              <w:br/>
            </w:r>
          </w:p>
        </w:tc>
      </w:tr>
      <w:tr w:rsidR="005E415C" w:rsidRPr="005E415C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</w:rPr>
            </w:pPr>
            <w:r w:rsidRPr="005E415C">
              <w:rPr>
                <w:b/>
                <w:color w:val="FF0000"/>
              </w:rPr>
              <w:t>Обращение</w:t>
            </w:r>
          </w:p>
          <w:p w:rsidR="00A25BAD" w:rsidRPr="005E415C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(</w:t>
            </w:r>
            <w:r w:rsidRPr="005E415C">
              <w:rPr>
                <w:i/>
                <w:color w:val="FF0000"/>
                <w:sz w:val="20"/>
                <w:szCs w:val="20"/>
              </w:rPr>
              <w:t>оформляется на фирменном бланке инвестора (при наличии)</w:t>
            </w:r>
            <w:r w:rsidRPr="005E415C">
              <w:rPr>
                <w:color w:val="FF0000"/>
              </w:rPr>
              <w:t>)</w:t>
            </w:r>
          </w:p>
        </w:tc>
      </w:tr>
      <w:tr w:rsidR="005E415C" w:rsidRPr="005E415C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rPr>
                <w:color w:val="FF0000"/>
              </w:rPr>
            </w:pPr>
          </w:p>
        </w:tc>
      </w:tr>
      <w:tr w:rsidR="005E415C" w:rsidRPr="005E415C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(</w:t>
            </w:r>
            <w:r w:rsidRPr="005E415C">
              <w:rPr>
                <w:i/>
                <w:color w:val="FF0000"/>
                <w:sz w:val="20"/>
                <w:szCs w:val="20"/>
              </w:rPr>
              <w:t>полное наименование инвестора</w:t>
            </w:r>
            <w:r w:rsidRPr="005E415C">
              <w:rPr>
                <w:color w:val="FF0000"/>
              </w:rPr>
              <w:t>)</w:t>
            </w:r>
          </w:p>
        </w:tc>
      </w:tr>
      <w:tr w:rsidR="005E415C" w:rsidRPr="005E415C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 w:rsidP="00A25BA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просит оказать содействие по реализации на территории Шумерлинского муниципального округа Чувашской Республики инвестиционного проекта (</w:t>
            </w:r>
            <w:proofErr w:type="gramStart"/>
            <w:r w:rsidRPr="005E415C">
              <w:rPr>
                <w:color w:val="FF0000"/>
              </w:rPr>
              <w:t>бизнес-идеи</w:t>
            </w:r>
            <w:proofErr w:type="gramEnd"/>
            <w:r w:rsidRPr="005E415C">
              <w:rPr>
                <w:color w:val="FF0000"/>
              </w:rPr>
              <w:t>)</w:t>
            </w:r>
          </w:p>
          <w:p w:rsidR="00A25BAD" w:rsidRPr="005E415C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_____________________________________________________________________</w:t>
            </w:r>
          </w:p>
          <w:p w:rsidR="00A25BAD" w:rsidRPr="005E415C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(</w:t>
            </w:r>
            <w:r w:rsidRPr="005E415C">
              <w:rPr>
                <w:i/>
                <w:color w:val="FF0000"/>
                <w:sz w:val="20"/>
                <w:szCs w:val="20"/>
              </w:rPr>
              <w:t>название инвестиционного проекта</w:t>
            </w:r>
            <w:r w:rsidRPr="005E415C">
              <w:rPr>
                <w:color w:val="FF0000"/>
              </w:rPr>
              <w:t>)</w:t>
            </w:r>
          </w:p>
          <w:p w:rsidR="00E129BC" w:rsidRPr="005E415C" w:rsidRDefault="00E129BC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FF0000"/>
              </w:rPr>
            </w:pPr>
          </w:p>
          <w:p w:rsidR="00A25BAD" w:rsidRPr="005E415C" w:rsidRDefault="00A25BAD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1. Основная информация об инвесторе:</w:t>
            </w:r>
          </w:p>
          <w:p w:rsidR="00E129BC" w:rsidRPr="005E415C" w:rsidRDefault="00E129BC" w:rsidP="00A25BAD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FF0000"/>
              </w:rPr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5E415C" w:rsidRPr="005E415C" w:rsidTr="00A25BAD">
              <w:tc>
                <w:tcPr>
                  <w:tcW w:w="4464" w:type="dxa"/>
                </w:tcPr>
                <w:p w:rsidR="00A25BAD" w:rsidRPr="005E415C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Наименование инвестора:</w:t>
                  </w:r>
                </w:p>
              </w:tc>
              <w:tc>
                <w:tcPr>
                  <w:tcW w:w="4464" w:type="dxa"/>
                </w:tcPr>
                <w:p w:rsidR="00A25BAD" w:rsidRPr="005E415C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_____________________________</w:t>
                  </w:r>
                </w:p>
                <w:p w:rsidR="00A25BAD" w:rsidRPr="005E415C" w:rsidRDefault="00A25BAD" w:rsidP="00A25BAD">
                  <w:pPr>
                    <w:pStyle w:val="formattext"/>
                    <w:tabs>
                      <w:tab w:val="left" w:pos="355"/>
                      <w:tab w:val="center" w:pos="2124"/>
                    </w:tabs>
                    <w:spacing w:before="0" w:beforeAutospacing="0" w:after="0" w:afterAutospacing="0"/>
                    <w:textAlignment w:val="baseline"/>
                    <w:rPr>
                      <w:i/>
                      <w:color w:val="FF0000"/>
                      <w:sz w:val="20"/>
                      <w:szCs w:val="20"/>
                    </w:rPr>
                  </w:pPr>
                  <w:r w:rsidRPr="005E415C">
                    <w:rPr>
                      <w:i/>
                      <w:color w:val="FF0000"/>
                      <w:sz w:val="20"/>
                      <w:szCs w:val="20"/>
                    </w:rPr>
                    <w:tab/>
                  </w:r>
                  <w:r w:rsidRPr="005E415C">
                    <w:rPr>
                      <w:i/>
                      <w:color w:val="FF0000"/>
                      <w:sz w:val="20"/>
                      <w:szCs w:val="20"/>
                    </w:rPr>
                    <w:tab/>
                    <w:t>(полное наименование инвестора)</w:t>
                  </w:r>
                </w:p>
              </w:tc>
            </w:tr>
            <w:tr w:rsidR="005E415C" w:rsidRPr="005E415C" w:rsidTr="00A25BAD">
              <w:tc>
                <w:tcPr>
                  <w:tcW w:w="4464" w:type="dxa"/>
                </w:tcPr>
                <w:p w:rsidR="00A25BAD" w:rsidRPr="005E415C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Основной вид деятельности инвестора:</w:t>
                  </w:r>
                </w:p>
              </w:tc>
              <w:tc>
                <w:tcPr>
                  <w:tcW w:w="4464" w:type="dxa"/>
                </w:tcPr>
                <w:p w:rsidR="00A25BAD" w:rsidRPr="005E415C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A25BAD">
              <w:tc>
                <w:tcPr>
                  <w:tcW w:w="4464" w:type="dxa"/>
                </w:tcPr>
                <w:p w:rsidR="00A25BAD" w:rsidRPr="005E415C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Реквизиты инвестора:</w:t>
                  </w:r>
                </w:p>
              </w:tc>
              <w:tc>
                <w:tcPr>
                  <w:tcW w:w="4464" w:type="dxa"/>
                </w:tcPr>
                <w:p w:rsidR="00E129BC" w:rsidRPr="005E415C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_____________________________</w:t>
                  </w:r>
                </w:p>
                <w:p w:rsidR="00A25BAD" w:rsidRPr="005E415C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color w:val="FF0000"/>
                      <w:sz w:val="20"/>
                      <w:szCs w:val="20"/>
                    </w:rPr>
                  </w:pPr>
                  <w:r w:rsidRPr="005E415C">
                    <w:rPr>
                      <w:i/>
                      <w:color w:val="FF0000"/>
                      <w:sz w:val="20"/>
                      <w:szCs w:val="20"/>
                    </w:rPr>
                    <w:t>(юридический и фактический адрес, ИНН, ОГРН, КПП, телефон/факс, адрес электронной почты)</w:t>
                  </w:r>
                </w:p>
              </w:tc>
            </w:tr>
            <w:tr w:rsidR="005E415C" w:rsidRPr="005E415C" w:rsidTr="00A25BAD">
              <w:tc>
                <w:tcPr>
                  <w:tcW w:w="4464" w:type="dxa"/>
                </w:tcPr>
                <w:p w:rsidR="00A25BAD" w:rsidRPr="005E415C" w:rsidRDefault="00E129BC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Ф.И.О. и должность руководителя:</w:t>
                  </w:r>
                </w:p>
              </w:tc>
              <w:tc>
                <w:tcPr>
                  <w:tcW w:w="4464" w:type="dxa"/>
                </w:tcPr>
                <w:p w:rsidR="00A25BAD" w:rsidRPr="005E415C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A25BAD">
              <w:tc>
                <w:tcPr>
                  <w:tcW w:w="4464" w:type="dxa"/>
                </w:tcPr>
                <w:p w:rsidR="00A25BAD" w:rsidRPr="005E415C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  <w:tc>
                <w:tcPr>
                  <w:tcW w:w="4464" w:type="dxa"/>
                </w:tcPr>
                <w:p w:rsidR="00A25BAD" w:rsidRPr="005E415C" w:rsidRDefault="00A25BAD" w:rsidP="00A25BAD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</w:tbl>
          <w:p w:rsidR="00A25BAD" w:rsidRPr="005E415C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  <w:p w:rsidR="00E129BC" w:rsidRPr="005E415C" w:rsidRDefault="00A25BAD" w:rsidP="00E129B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2. Основная информация о реализуемом и (или) планируемом к реализации инвестиционном проекте:</w:t>
            </w:r>
          </w:p>
          <w:p w:rsidR="00E129BC" w:rsidRPr="005E415C" w:rsidRDefault="00E129BC" w:rsidP="00E129B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FF0000"/>
              </w:rPr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5E415C" w:rsidRPr="005E415C" w:rsidTr="00E129BC">
              <w:tc>
                <w:tcPr>
                  <w:tcW w:w="4464" w:type="dxa"/>
                </w:tcPr>
                <w:p w:rsidR="00E129BC" w:rsidRPr="005E415C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Полное наименование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E415C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E129BC" w:rsidRPr="005E415C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Отрасль, в которой реализуется инвестиционный проект:</w:t>
                  </w:r>
                </w:p>
              </w:tc>
              <w:tc>
                <w:tcPr>
                  <w:tcW w:w="4464" w:type="dxa"/>
                </w:tcPr>
                <w:p w:rsidR="00E129BC" w:rsidRPr="005E415C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E129BC" w:rsidRPr="005E415C" w:rsidRDefault="00EA1613" w:rsidP="00EA1613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 xml:space="preserve">Краткая характеристика инвестиционного проекта </w:t>
                  </w:r>
                </w:p>
              </w:tc>
              <w:tc>
                <w:tcPr>
                  <w:tcW w:w="4464" w:type="dxa"/>
                </w:tcPr>
                <w:p w:rsidR="00EA1613" w:rsidRPr="005E415C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____________________</w:t>
                  </w:r>
                </w:p>
                <w:p w:rsidR="00E129BC" w:rsidRPr="005E415C" w:rsidRDefault="00EA1613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i/>
                      <w:color w:val="FF0000"/>
                    </w:rPr>
                    <w:t>(</w:t>
                  </w:r>
                  <w:r w:rsidRPr="005E415C">
                    <w:rPr>
                      <w:i/>
                      <w:color w:val="FF0000"/>
                      <w:sz w:val="20"/>
                      <w:szCs w:val="20"/>
                    </w:rPr>
                    <w:t>содержание, планируемые результаты), муниципальное образование, на территории которого планируется реализация инвестиционного проекта</w:t>
                  </w: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E129BC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Год начала реализации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E415C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E129BC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Год окончания реализации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E129BC" w:rsidRPr="005E415C" w:rsidRDefault="00E129BC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Срок окупаемости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lastRenderedPageBreak/>
                    <w:t>Объем инвестиций по инвестиционному проекту (млн. рублей):</w:t>
                  </w:r>
                </w:p>
              </w:tc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Необходимость в специальной профессиональной подготовке специалистов под потребности инвестиционного проекта:</w:t>
                  </w:r>
                </w:p>
              </w:tc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Количество новых рабочих мест/средняя заработная плата (рублей):</w:t>
                  </w:r>
                </w:p>
              </w:tc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Формы муниципальной (государственной) поддержки, о которых необходима информация:</w:t>
                  </w:r>
                </w:p>
              </w:tc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  <w:tr w:rsidR="005E415C" w:rsidRPr="005E415C" w:rsidTr="00E129BC">
              <w:tc>
                <w:tcPr>
                  <w:tcW w:w="4464" w:type="dxa"/>
                </w:tcPr>
                <w:p w:rsidR="007525CA" w:rsidRPr="005E415C" w:rsidRDefault="00C7582C" w:rsidP="00C7582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  <w:r w:rsidRPr="005E415C">
                    <w:rPr>
                      <w:color w:val="FF0000"/>
                    </w:rPr>
                    <w:t>Потребность в энергоресурсах и инфраструктуре:</w:t>
                  </w:r>
                </w:p>
              </w:tc>
              <w:tc>
                <w:tcPr>
                  <w:tcW w:w="4464" w:type="dxa"/>
                </w:tcPr>
                <w:p w:rsidR="007525CA" w:rsidRPr="005E415C" w:rsidRDefault="007525CA" w:rsidP="00E129BC">
                  <w:pPr>
                    <w:pStyle w:val="formattext"/>
                    <w:spacing w:before="0" w:beforeAutospacing="0" w:after="0" w:afterAutospacing="0"/>
                    <w:jc w:val="center"/>
                    <w:textAlignment w:val="baseline"/>
                    <w:rPr>
                      <w:color w:val="FF0000"/>
                    </w:rPr>
                  </w:pPr>
                </w:p>
              </w:tc>
            </w:tr>
          </w:tbl>
          <w:p w:rsidR="002C10F1" w:rsidRPr="005E415C" w:rsidRDefault="00A25BAD" w:rsidP="00C7582C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br/>
              <w:t xml:space="preserve">3. Контактные данные представителя инициатора инвестиционного проекта (инвестора), ответственного за взаимодействие с администрацией </w:t>
            </w:r>
            <w:r w:rsidR="00C7582C" w:rsidRPr="005E415C">
              <w:rPr>
                <w:color w:val="FF0000"/>
              </w:rPr>
              <w:t>Шумерлинского муниципального округа Чувашской Республики</w:t>
            </w:r>
            <w:r w:rsidRPr="005E415C">
              <w:rPr>
                <w:color w:val="FF0000"/>
              </w:rPr>
              <w:t xml:space="preserve"> при рассмотрении и сопровождении инвестиционного проекта:</w:t>
            </w:r>
          </w:p>
          <w:p w:rsidR="002C10F1" w:rsidRPr="005E415C" w:rsidRDefault="00A25BAD" w:rsidP="002C10F1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i/>
                <w:color w:val="FF0000"/>
                <w:sz w:val="20"/>
                <w:szCs w:val="20"/>
              </w:rPr>
            </w:pPr>
            <w:r w:rsidRPr="005E415C">
              <w:rPr>
                <w:color w:val="FF0000"/>
              </w:rPr>
              <w:t xml:space="preserve"> ____________________________________________________________________</w:t>
            </w:r>
            <w:r w:rsidR="002C10F1" w:rsidRPr="005E415C">
              <w:rPr>
                <w:color w:val="FF0000"/>
              </w:rPr>
              <w:t>_ (</w:t>
            </w:r>
            <w:r w:rsidRPr="005E415C">
              <w:rPr>
                <w:i/>
                <w:color w:val="FF0000"/>
                <w:sz w:val="20"/>
                <w:szCs w:val="20"/>
              </w:rPr>
              <w:t xml:space="preserve">ФИО, должность, контактный телефон/факс, адрес электронной почты, </w:t>
            </w:r>
          </w:p>
          <w:p w:rsidR="00A25BAD" w:rsidRPr="005E415C" w:rsidRDefault="00A25BAD" w:rsidP="002C10F1">
            <w:pPr>
              <w:pStyle w:val="formattext"/>
              <w:spacing w:before="0" w:beforeAutospacing="0" w:after="0" w:afterAutospacing="0"/>
              <w:ind w:firstLine="480"/>
              <w:jc w:val="center"/>
              <w:textAlignment w:val="baseline"/>
              <w:rPr>
                <w:i/>
                <w:color w:val="FF0000"/>
                <w:sz w:val="20"/>
                <w:szCs w:val="20"/>
              </w:rPr>
            </w:pPr>
            <w:r w:rsidRPr="005E415C">
              <w:rPr>
                <w:i/>
                <w:color w:val="FF0000"/>
                <w:sz w:val="20"/>
                <w:szCs w:val="20"/>
              </w:rPr>
              <w:t>адрес местонахождения)</w:t>
            </w:r>
          </w:p>
          <w:p w:rsidR="002C10F1" w:rsidRPr="005E415C" w:rsidRDefault="002C10F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FF0000"/>
              </w:rPr>
            </w:pPr>
          </w:p>
          <w:p w:rsidR="00A25BAD" w:rsidRPr="005E415C" w:rsidRDefault="00A25BAD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4. Инициатор инвестиционного проекта (инвестор) (заявитель) подтверждает:</w:t>
            </w:r>
            <w:r w:rsidRPr="005E415C">
              <w:rPr>
                <w:color w:val="FF0000"/>
              </w:rPr>
              <w:br/>
            </w:r>
          </w:p>
          <w:p w:rsidR="0067570C" w:rsidRPr="005E415C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- вся информация, содержащаяся в обращении и прилагаемых к ней документах, является достоверной;</w:t>
            </w:r>
          </w:p>
          <w:p w:rsidR="00A25BAD" w:rsidRPr="005E415C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- 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      </w:r>
          </w:p>
          <w:p w:rsidR="0067570C" w:rsidRPr="005E415C" w:rsidRDefault="0067570C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  <w:rPr>
                <w:color w:val="FF0000"/>
              </w:rPr>
            </w:pPr>
          </w:p>
          <w:p w:rsidR="00A25BAD" w:rsidRPr="005E415C" w:rsidRDefault="00A25BAD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резюме.</w:t>
            </w:r>
          </w:p>
          <w:p w:rsidR="0067570C" w:rsidRPr="005E415C" w:rsidRDefault="0067570C" w:rsidP="0067570C">
            <w:pPr>
              <w:pStyle w:val="formattext"/>
              <w:spacing w:before="0" w:beforeAutospacing="0" w:after="0" w:afterAutospacing="0"/>
              <w:ind w:firstLine="503"/>
              <w:jc w:val="both"/>
              <w:textAlignment w:val="baseline"/>
              <w:rPr>
                <w:color w:val="FF0000"/>
              </w:rPr>
            </w:pPr>
          </w:p>
          <w:p w:rsidR="00A25BAD" w:rsidRPr="005E415C" w:rsidRDefault="00A25BAD" w:rsidP="00437CDA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5. Перечень прилагаемых к обращению документов с указанием количества страниц: _____________________________________________________________</w:t>
            </w:r>
          </w:p>
          <w:p w:rsidR="00437CDA" w:rsidRPr="005E415C" w:rsidRDefault="00437CDA" w:rsidP="00437CDA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FF0000"/>
              </w:rPr>
            </w:pPr>
          </w:p>
        </w:tc>
      </w:tr>
      <w:tr w:rsidR="005E415C" w:rsidRPr="005E415C" w:rsidTr="00C7582C">
        <w:trPr>
          <w:jc w:val="center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rPr>
                <w:color w:val="FF000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rPr>
                <w:color w:val="FF0000"/>
                <w:sz w:val="20"/>
                <w:szCs w:val="20"/>
              </w:rPr>
            </w:pPr>
          </w:p>
        </w:tc>
      </w:tr>
      <w:tr w:rsidR="005E415C" w:rsidRPr="005E415C" w:rsidTr="00C7582C">
        <w:trPr>
          <w:jc w:val="center"/>
        </w:trPr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Должность руководителя инвестора (заявителя) 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rPr>
                <w:color w:val="FF000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(ФИО)</w:t>
            </w:r>
          </w:p>
        </w:tc>
      </w:tr>
      <w:tr w:rsidR="00A25BAD" w:rsidRPr="005E415C" w:rsidTr="00C7582C">
        <w:trPr>
          <w:jc w:val="center"/>
        </w:trPr>
        <w:tc>
          <w:tcPr>
            <w:tcW w:w="9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5BAD" w:rsidRPr="005E415C" w:rsidRDefault="00A25BAD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"___" __________ 20___ г.</w:t>
            </w:r>
          </w:p>
          <w:p w:rsidR="00A25BAD" w:rsidRPr="005E415C" w:rsidRDefault="00A25BAD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</w:rPr>
            </w:pPr>
            <w:r w:rsidRPr="005E415C">
              <w:rPr>
                <w:color w:val="FF0000"/>
              </w:rPr>
              <w:t>М.П. (при наличии печати)</w:t>
            </w:r>
          </w:p>
        </w:tc>
      </w:tr>
    </w:tbl>
    <w:p w:rsidR="00A25BAD" w:rsidRPr="005E415C" w:rsidRDefault="00A25BAD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E05AC" w:rsidRPr="005E415C" w:rsidRDefault="00BE05AC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Приложение № 2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BF0598" w:rsidRPr="005E415C" w:rsidRDefault="00BF0598" w:rsidP="00BE05AC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0598" w:rsidRPr="005E415C" w:rsidRDefault="00BF0598" w:rsidP="00DC01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5E415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РЕЗЮМЕ инвестиционного проекта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90"/>
        <w:gridCol w:w="3511"/>
      </w:tblGrid>
      <w:tr w:rsidR="005E415C" w:rsidRPr="005E415C" w:rsidTr="002D5094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415C" w:rsidRPr="005E415C" w:rsidTr="002D5094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1EE" w:rsidRPr="005E415C" w:rsidRDefault="00DC01EE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Описание</w:t>
            </w: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Полное наименование юридического лица/индивидуального предпринимателя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Основной вид деятельности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Юридический адрес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ИНН/ОГРН/КПП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Ф.И.О. и должность руководителя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Наименование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Краткое описание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Отрасль производства, в которой реализуется инвестиционный проект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Предполагаемые сроки начала реализации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Предполагаемые сроки окончания реализации инвестиционного проекта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Планируемый объем инвестиций (тыс. руб.)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28353F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Количество рабочих мест, создаваемых при реализации проекта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297A" w:rsidRPr="005E415C" w:rsidRDefault="00BF0598" w:rsidP="005F36B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Источники финансирования проекта</w:t>
            </w:r>
            <w:r w:rsidR="005F36B7"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&lt;*&gt;</w:t>
            </w:r>
          </w:p>
          <w:p w:rsidR="00BF0598" w:rsidRPr="005E415C" w:rsidRDefault="00BF0598" w:rsidP="005F36B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(при выборе обоих вариантов указать долю в %)</w:t>
            </w: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Собственные:</w:t>
            </w:r>
          </w:p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Привлеченные (заемные):</w:t>
            </w: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2D5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="002D5094"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Потребность в объекте недвижимого имущества муниципального нежилого фонда (аренда, концессия, покупка и пр.) (адрес, площадь, кадастровый номер)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283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="0028353F"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Потребность в земельном участке (адрес, площадь, кадастровый номер (при наличии)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415C" w:rsidRPr="005E415C" w:rsidTr="002D509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283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  <w:r w:rsidR="0028353F"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Формы требуемой поддержки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0598" w:rsidRPr="005E415C" w:rsidRDefault="00BF0598" w:rsidP="00BF05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F0598" w:rsidRPr="005E415C" w:rsidRDefault="00BF0598" w:rsidP="00BF0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E415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_______________</w:t>
      </w:r>
      <w:r w:rsidR="0028353F" w:rsidRPr="005E415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_____</w:t>
      </w:r>
      <w:r w:rsidRPr="005E415C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</w:p>
    <w:p w:rsidR="00BF0598" w:rsidRPr="005E415C" w:rsidRDefault="00BF0598" w:rsidP="00BF05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E415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* - обязательные для заполнения поля.</w:t>
      </w:r>
    </w:p>
    <w:p w:rsidR="0028353F" w:rsidRPr="005E415C" w:rsidRDefault="0028353F" w:rsidP="0028353F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t>Приложение № 3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28353F" w:rsidRPr="005E415C" w:rsidRDefault="0028353F" w:rsidP="0028353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A6ADA" w:rsidRPr="005E415C" w:rsidRDefault="00DA6ADA" w:rsidP="00DA6AD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5E415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Отзыв Обращения (оформляется на фирменном бланке инвестора (при наличии)</w:t>
      </w:r>
      <w:r w:rsidRPr="005E415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739"/>
        <w:gridCol w:w="370"/>
        <w:gridCol w:w="3326"/>
      </w:tblGrid>
      <w:tr w:rsidR="005E415C" w:rsidRPr="005E415C" w:rsidTr="00DA6ADA">
        <w:trPr>
          <w:trHeight w:val="15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415C" w:rsidRPr="005E415C" w:rsidTr="00DA6ADA">
        <w:trPr>
          <w:jc w:val="center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Главе Шумерлинского муниципального округа Чувашской Республики</w:t>
            </w:r>
          </w:p>
          <w:p w:rsidR="00DA6ADA" w:rsidRPr="005E415C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__________________________________ __________________________________ </w:t>
            </w:r>
            <w:r w:rsidRPr="005E415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наименование, должность, Ф.И.О. инициатора инвестиционного проекта (инвестора)</w:t>
            </w:r>
          </w:p>
        </w:tc>
      </w:tr>
      <w:tr w:rsidR="005E415C" w:rsidRPr="005E415C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заявление.</w:t>
            </w:r>
          </w:p>
        </w:tc>
      </w:tr>
      <w:tr w:rsidR="005E415C" w:rsidRPr="005E415C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942BE4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Прошу Вас прекратить сопровождение инвестиционного проекта (</w:t>
            </w:r>
            <w:proofErr w:type="gramStart"/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 в связи с ______________________________ (указать причину).</w:t>
            </w: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br/>
            </w:r>
          </w:p>
        </w:tc>
      </w:tr>
      <w:tr w:rsidR="005E415C" w:rsidRPr="005E415C" w:rsidTr="00DA6ADA">
        <w:trPr>
          <w:jc w:val="center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E415C" w:rsidRPr="005E415C" w:rsidTr="00DA6ADA">
        <w:trPr>
          <w:jc w:val="center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Должность руководителя инвестора (заявителя) 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(ФИО)</w:t>
            </w:r>
          </w:p>
        </w:tc>
      </w:tr>
      <w:tr w:rsidR="00DA6ADA" w:rsidRPr="005E415C" w:rsidTr="00DA6ADA">
        <w:trPr>
          <w:jc w:val="center"/>
        </w:trPr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ADA" w:rsidRPr="005E415C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"___" __________ 20___ г.</w:t>
            </w: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br/>
            </w:r>
          </w:p>
          <w:p w:rsidR="00DA6ADA" w:rsidRPr="005E415C" w:rsidRDefault="00DA6ADA" w:rsidP="00DA6AD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9749D2" w:rsidRPr="005E415C" w:rsidRDefault="009749D2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49D2" w:rsidRPr="005E415C" w:rsidRDefault="009749D2">
      <w:pPr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9749D2" w:rsidRPr="005E415C" w:rsidRDefault="009749D2" w:rsidP="009749D2">
      <w:pPr>
        <w:spacing w:after="0" w:line="240" w:lineRule="auto"/>
        <w:ind w:left="5529"/>
        <w:jc w:val="both"/>
        <w:rPr>
          <w:rFonts w:ascii="Times New Roman" w:hAnsi="Times New Roman"/>
          <w:color w:val="FF0000"/>
          <w:sz w:val="24"/>
          <w:szCs w:val="24"/>
        </w:rPr>
      </w:pPr>
      <w:r w:rsidRPr="005E415C">
        <w:rPr>
          <w:rFonts w:ascii="Times New Roman" w:hAnsi="Times New Roman"/>
          <w:color w:val="FF0000"/>
          <w:sz w:val="24"/>
          <w:szCs w:val="24"/>
        </w:rPr>
        <w:lastRenderedPageBreak/>
        <w:t>Приложение № 4 к Регламенту сопровождения инвестиционных проектов по принципу «одного окна» на территории Шумерлинского муниципального округа Чувашской Республики</w:t>
      </w:r>
    </w:p>
    <w:p w:rsidR="00BE05AC" w:rsidRPr="005E415C" w:rsidRDefault="00BE05AC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2250" w:rsidRPr="005E415C" w:rsidRDefault="00812250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12250" w:rsidRPr="005E415C" w:rsidRDefault="00812250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E415C" w:rsidRPr="005E415C" w:rsidTr="00EA07D7">
        <w:tc>
          <w:tcPr>
            <w:tcW w:w="4927" w:type="dxa"/>
          </w:tcPr>
          <w:p w:rsidR="00812250" w:rsidRPr="005E415C" w:rsidRDefault="00812250" w:rsidP="00CF3C4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812250" w:rsidRPr="005E415C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УТВЕРЖДАЮ</w:t>
            </w:r>
          </w:p>
          <w:p w:rsidR="00EA07D7" w:rsidRPr="005E415C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Глава Шумерлинского муниципального округа</w:t>
            </w:r>
            <w:r w:rsidR="00EA07D7" w:rsidRPr="005E415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812250" w:rsidRPr="005E415C" w:rsidRDefault="00812250" w:rsidP="00EA07D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___________________________</w:t>
            </w:r>
          </w:p>
          <w:p w:rsidR="00812250" w:rsidRPr="005E415C" w:rsidRDefault="00812250" w:rsidP="00EA07D7">
            <w:pPr>
              <w:spacing w:after="24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«___»______________20____г.</w:t>
            </w:r>
          </w:p>
        </w:tc>
      </w:tr>
    </w:tbl>
    <w:p w:rsidR="00CF3C4D" w:rsidRPr="005E415C" w:rsidRDefault="00CF3C4D" w:rsidP="00CF3C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5E415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ПЛАН мероприятий по сопровождению инвестиционного проекта</w:t>
      </w:r>
    </w:p>
    <w:tbl>
      <w:tblPr>
        <w:tblW w:w="10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72"/>
        <w:gridCol w:w="2678"/>
        <w:gridCol w:w="1867"/>
        <w:gridCol w:w="2296"/>
      </w:tblGrid>
      <w:tr w:rsidR="005E415C" w:rsidRPr="005E415C" w:rsidTr="00CF3C4D">
        <w:trPr>
          <w:trHeight w:val="15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E415C" w:rsidRDefault="00CF3C4D" w:rsidP="00CF3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E415C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E415C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E415C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C4D" w:rsidRPr="005E415C" w:rsidRDefault="00CF3C4D" w:rsidP="00CF3C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3C4D" w:rsidRPr="005E415C" w:rsidTr="00CF3C4D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E415C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E415C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Основные направления деятельности, задачи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E415C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Мероприятия по достижению результата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E415C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C4D" w:rsidRPr="005E415C" w:rsidRDefault="00CF3C4D" w:rsidP="00CF3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415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</w:tbl>
    <w:p w:rsidR="00CF3C4D" w:rsidRPr="005E415C" w:rsidRDefault="00CF3C4D" w:rsidP="00EB52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F3C4D" w:rsidRPr="005E415C" w:rsidSect="0014647C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CB1"/>
    <w:multiLevelType w:val="hybridMultilevel"/>
    <w:tmpl w:val="C478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0FAD"/>
    <w:multiLevelType w:val="hybridMultilevel"/>
    <w:tmpl w:val="2A624C58"/>
    <w:lvl w:ilvl="0" w:tplc="CA5E2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487C5E"/>
    <w:multiLevelType w:val="hybridMultilevel"/>
    <w:tmpl w:val="7B7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E866717"/>
    <w:multiLevelType w:val="hybridMultilevel"/>
    <w:tmpl w:val="EF82E038"/>
    <w:lvl w:ilvl="0" w:tplc="358CA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53069E"/>
    <w:multiLevelType w:val="hybridMultilevel"/>
    <w:tmpl w:val="78BE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1526D"/>
    <w:multiLevelType w:val="hybridMultilevel"/>
    <w:tmpl w:val="1556EEEA"/>
    <w:lvl w:ilvl="0" w:tplc="01E85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377D"/>
    <w:rsid w:val="00012B3D"/>
    <w:rsid w:val="00014494"/>
    <w:rsid w:val="00016387"/>
    <w:rsid w:val="0002266A"/>
    <w:rsid w:val="000245A5"/>
    <w:rsid w:val="00026AF2"/>
    <w:rsid w:val="00030536"/>
    <w:rsid w:val="00032B98"/>
    <w:rsid w:val="00035185"/>
    <w:rsid w:val="00037F58"/>
    <w:rsid w:val="0004087C"/>
    <w:rsid w:val="00047A06"/>
    <w:rsid w:val="000506CC"/>
    <w:rsid w:val="000536DA"/>
    <w:rsid w:val="00057013"/>
    <w:rsid w:val="00060893"/>
    <w:rsid w:val="00063E78"/>
    <w:rsid w:val="0006479C"/>
    <w:rsid w:val="00065934"/>
    <w:rsid w:val="000670E5"/>
    <w:rsid w:val="0007060B"/>
    <w:rsid w:val="00071F75"/>
    <w:rsid w:val="00081FFA"/>
    <w:rsid w:val="0009365A"/>
    <w:rsid w:val="00094C93"/>
    <w:rsid w:val="0009514D"/>
    <w:rsid w:val="000970D7"/>
    <w:rsid w:val="00097781"/>
    <w:rsid w:val="00097E21"/>
    <w:rsid w:val="000A749D"/>
    <w:rsid w:val="000B229E"/>
    <w:rsid w:val="000B3C35"/>
    <w:rsid w:val="000B4BD0"/>
    <w:rsid w:val="000B6594"/>
    <w:rsid w:val="000C21A2"/>
    <w:rsid w:val="000C618B"/>
    <w:rsid w:val="000D54E7"/>
    <w:rsid w:val="000E0428"/>
    <w:rsid w:val="000E2384"/>
    <w:rsid w:val="000E4F7E"/>
    <w:rsid w:val="000E5C50"/>
    <w:rsid w:val="000F28B5"/>
    <w:rsid w:val="000F7163"/>
    <w:rsid w:val="00105E1B"/>
    <w:rsid w:val="00110B82"/>
    <w:rsid w:val="00112BBD"/>
    <w:rsid w:val="001156BE"/>
    <w:rsid w:val="0011606E"/>
    <w:rsid w:val="001178FB"/>
    <w:rsid w:val="00117AC2"/>
    <w:rsid w:val="00123657"/>
    <w:rsid w:val="00123C6D"/>
    <w:rsid w:val="00124599"/>
    <w:rsid w:val="00126FCD"/>
    <w:rsid w:val="00132041"/>
    <w:rsid w:val="001332D4"/>
    <w:rsid w:val="0013349D"/>
    <w:rsid w:val="00133DB8"/>
    <w:rsid w:val="00134A6A"/>
    <w:rsid w:val="0013512F"/>
    <w:rsid w:val="001411AC"/>
    <w:rsid w:val="0014150E"/>
    <w:rsid w:val="00143C44"/>
    <w:rsid w:val="00144528"/>
    <w:rsid w:val="0014645B"/>
    <w:rsid w:val="0014647C"/>
    <w:rsid w:val="001466CE"/>
    <w:rsid w:val="00147A51"/>
    <w:rsid w:val="00150FBC"/>
    <w:rsid w:val="001529BC"/>
    <w:rsid w:val="0016108A"/>
    <w:rsid w:val="0016504E"/>
    <w:rsid w:val="00170CED"/>
    <w:rsid w:val="00170F72"/>
    <w:rsid w:val="0017488F"/>
    <w:rsid w:val="00182B22"/>
    <w:rsid w:val="0018499F"/>
    <w:rsid w:val="00184C31"/>
    <w:rsid w:val="00187163"/>
    <w:rsid w:val="0019261F"/>
    <w:rsid w:val="00192DA0"/>
    <w:rsid w:val="0019386C"/>
    <w:rsid w:val="001945D9"/>
    <w:rsid w:val="001945FD"/>
    <w:rsid w:val="00195A87"/>
    <w:rsid w:val="001A2463"/>
    <w:rsid w:val="001A2615"/>
    <w:rsid w:val="001A484F"/>
    <w:rsid w:val="001A4E71"/>
    <w:rsid w:val="001B70BC"/>
    <w:rsid w:val="001B7636"/>
    <w:rsid w:val="001C73F6"/>
    <w:rsid w:val="001D46F7"/>
    <w:rsid w:val="001D51DF"/>
    <w:rsid w:val="001E083A"/>
    <w:rsid w:val="001E0B63"/>
    <w:rsid w:val="001E112A"/>
    <w:rsid w:val="001E372C"/>
    <w:rsid w:val="001E415E"/>
    <w:rsid w:val="001E6B61"/>
    <w:rsid w:val="001E7052"/>
    <w:rsid w:val="001F1B3A"/>
    <w:rsid w:val="0020116A"/>
    <w:rsid w:val="00203353"/>
    <w:rsid w:val="00211A0B"/>
    <w:rsid w:val="00213172"/>
    <w:rsid w:val="002160C6"/>
    <w:rsid w:val="002207F8"/>
    <w:rsid w:val="00220A4E"/>
    <w:rsid w:val="00226614"/>
    <w:rsid w:val="00227E3D"/>
    <w:rsid w:val="00234BF6"/>
    <w:rsid w:val="00241E78"/>
    <w:rsid w:val="002431E0"/>
    <w:rsid w:val="00246592"/>
    <w:rsid w:val="00246758"/>
    <w:rsid w:val="002479F7"/>
    <w:rsid w:val="00254B43"/>
    <w:rsid w:val="002557F7"/>
    <w:rsid w:val="0025668E"/>
    <w:rsid w:val="00257C76"/>
    <w:rsid w:val="002607AC"/>
    <w:rsid w:val="00260D2C"/>
    <w:rsid w:val="0026161D"/>
    <w:rsid w:val="0027017D"/>
    <w:rsid w:val="00272190"/>
    <w:rsid w:val="002755A4"/>
    <w:rsid w:val="00280921"/>
    <w:rsid w:val="0028124F"/>
    <w:rsid w:val="00282A20"/>
    <w:rsid w:val="0028353F"/>
    <w:rsid w:val="0028488D"/>
    <w:rsid w:val="00284D08"/>
    <w:rsid w:val="0029029F"/>
    <w:rsid w:val="00290514"/>
    <w:rsid w:val="00295682"/>
    <w:rsid w:val="00296CA2"/>
    <w:rsid w:val="002A24D5"/>
    <w:rsid w:val="002A4D0F"/>
    <w:rsid w:val="002A6D3A"/>
    <w:rsid w:val="002B03C5"/>
    <w:rsid w:val="002B3BCF"/>
    <w:rsid w:val="002B56F3"/>
    <w:rsid w:val="002B73AB"/>
    <w:rsid w:val="002C10F1"/>
    <w:rsid w:val="002C2112"/>
    <w:rsid w:val="002C4E05"/>
    <w:rsid w:val="002C5831"/>
    <w:rsid w:val="002C5CC0"/>
    <w:rsid w:val="002D021D"/>
    <w:rsid w:val="002D2480"/>
    <w:rsid w:val="002D29FA"/>
    <w:rsid w:val="002D4782"/>
    <w:rsid w:val="002D4858"/>
    <w:rsid w:val="002D5094"/>
    <w:rsid w:val="002D5CF8"/>
    <w:rsid w:val="002E3F3C"/>
    <w:rsid w:val="002E5A04"/>
    <w:rsid w:val="002E62EB"/>
    <w:rsid w:val="002F0AFB"/>
    <w:rsid w:val="002F6BFD"/>
    <w:rsid w:val="002F77AB"/>
    <w:rsid w:val="00301050"/>
    <w:rsid w:val="00304519"/>
    <w:rsid w:val="003138B4"/>
    <w:rsid w:val="0031462B"/>
    <w:rsid w:val="00314A1D"/>
    <w:rsid w:val="003207D7"/>
    <w:rsid w:val="00326616"/>
    <w:rsid w:val="00327203"/>
    <w:rsid w:val="0033034A"/>
    <w:rsid w:val="00330679"/>
    <w:rsid w:val="0033242D"/>
    <w:rsid w:val="0033322C"/>
    <w:rsid w:val="00334A07"/>
    <w:rsid w:val="00334F1D"/>
    <w:rsid w:val="00347FA2"/>
    <w:rsid w:val="003575C1"/>
    <w:rsid w:val="00360BFD"/>
    <w:rsid w:val="00363B1D"/>
    <w:rsid w:val="00364E56"/>
    <w:rsid w:val="00381424"/>
    <w:rsid w:val="003815C2"/>
    <w:rsid w:val="003836AC"/>
    <w:rsid w:val="0038432E"/>
    <w:rsid w:val="00386677"/>
    <w:rsid w:val="003869EB"/>
    <w:rsid w:val="003872CA"/>
    <w:rsid w:val="0039031A"/>
    <w:rsid w:val="00393590"/>
    <w:rsid w:val="00394469"/>
    <w:rsid w:val="0039473E"/>
    <w:rsid w:val="00395F12"/>
    <w:rsid w:val="00396C56"/>
    <w:rsid w:val="003A2D93"/>
    <w:rsid w:val="003A43F9"/>
    <w:rsid w:val="003A5059"/>
    <w:rsid w:val="003B1BA4"/>
    <w:rsid w:val="003B5A68"/>
    <w:rsid w:val="003C10C6"/>
    <w:rsid w:val="003C68D1"/>
    <w:rsid w:val="003D2712"/>
    <w:rsid w:val="003D3178"/>
    <w:rsid w:val="003D4C7F"/>
    <w:rsid w:val="003D5EF1"/>
    <w:rsid w:val="003E4756"/>
    <w:rsid w:val="003E4D2D"/>
    <w:rsid w:val="003E5A93"/>
    <w:rsid w:val="003F3182"/>
    <w:rsid w:val="003F336D"/>
    <w:rsid w:val="00402010"/>
    <w:rsid w:val="004025D9"/>
    <w:rsid w:val="00406D3D"/>
    <w:rsid w:val="004079F7"/>
    <w:rsid w:val="00407EE1"/>
    <w:rsid w:val="004103A1"/>
    <w:rsid w:val="0041144D"/>
    <w:rsid w:val="00413033"/>
    <w:rsid w:val="004246F6"/>
    <w:rsid w:val="00424BC9"/>
    <w:rsid w:val="0042549F"/>
    <w:rsid w:val="00425651"/>
    <w:rsid w:val="0043316E"/>
    <w:rsid w:val="004346F9"/>
    <w:rsid w:val="00434A0D"/>
    <w:rsid w:val="00437CDA"/>
    <w:rsid w:val="004465E8"/>
    <w:rsid w:val="00455473"/>
    <w:rsid w:val="00461954"/>
    <w:rsid w:val="0046517E"/>
    <w:rsid w:val="0047335A"/>
    <w:rsid w:val="0047434A"/>
    <w:rsid w:val="004843DA"/>
    <w:rsid w:val="00484CA7"/>
    <w:rsid w:val="00485AE9"/>
    <w:rsid w:val="004940B8"/>
    <w:rsid w:val="004A2F68"/>
    <w:rsid w:val="004B1B2E"/>
    <w:rsid w:val="004C142C"/>
    <w:rsid w:val="004C2A14"/>
    <w:rsid w:val="004C4E25"/>
    <w:rsid w:val="004C7328"/>
    <w:rsid w:val="004C759E"/>
    <w:rsid w:val="004D0BB7"/>
    <w:rsid w:val="004D0EB8"/>
    <w:rsid w:val="004D55DD"/>
    <w:rsid w:val="004E234D"/>
    <w:rsid w:val="004E73D3"/>
    <w:rsid w:val="004E7CF3"/>
    <w:rsid w:val="004F0DF6"/>
    <w:rsid w:val="004F19E6"/>
    <w:rsid w:val="004F1DC8"/>
    <w:rsid w:val="00504423"/>
    <w:rsid w:val="00512DB8"/>
    <w:rsid w:val="00513942"/>
    <w:rsid w:val="00515496"/>
    <w:rsid w:val="00517C58"/>
    <w:rsid w:val="0052279E"/>
    <w:rsid w:val="00527F05"/>
    <w:rsid w:val="00536537"/>
    <w:rsid w:val="005428A9"/>
    <w:rsid w:val="00551240"/>
    <w:rsid w:val="0055416A"/>
    <w:rsid w:val="0057639C"/>
    <w:rsid w:val="0058196E"/>
    <w:rsid w:val="00585A13"/>
    <w:rsid w:val="00587BE7"/>
    <w:rsid w:val="00593691"/>
    <w:rsid w:val="00594C44"/>
    <w:rsid w:val="0059649A"/>
    <w:rsid w:val="005A02D3"/>
    <w:rsid w:val="005A2F2F"/>
    <w:rsid w:val="005A34AA"/>
    <w:rsid w:val="005B4424"/>
    <w:rsid w:val="005C5677"/>
    <w:rsid w:val="005C5A81"/>
    <w:rsid w:val="005C5DFC"/>
    <w:rsid w:val="005C78C2"/>
    <w:rsid w:val="005D0C9A"/>
    <w:rsid w:val="005D45DE"/>
    <w:rsid w:val="005D686D"/>
    <w:rsid w:val="005D7B14"/>
    <w:rsid w:val="005E415C"/>
    <w:rsid w:val="005E6057"/>
    <w:rsid w:val="005F2C40"/>
    <w:rsid w:val="005F2EC6"/>
    <w:rsid w:val="005F36B7"/>
    <w:rsid w:val="005F4778"/>
    <w:rsid w:val="005F76E0"/>
    <w:rsid w:val="00603866"/>
    <w:rsid w:val="006161BF"/>
    <w:rsid w:val="0062295D"/>
    <w:rsid w:val="006271E9"/>
    <w:rsid w:val="00627B74"/>
    <w:rsid w:val="00631886"/>
    <w:rsid w:val="006321F1"/>
    <w:rsid w:val="006371C5"/>
    <w:rsid w:val="00637808"/>
    <w:rsid w:val="00637EE0"/>
    <w:rsid w:val="00646CCE"/>
    <w:rsid w:val="0065004E"/>
    <w:rsid w:val="0065113C"/>
    <w:rsid w:val="006536C3"/>
    <w:rsid w:val="0066692F"/>
    <w:rsid w:val="00667276"/>
    <w:rsid w:val="00670814"/>
    <w:rsid w:val="00671934"/>
    <w:rsid w:val="0067570C"/>
    <w:rsid w:val="0067625A"/>
    <w:rsid w:val="006827FB"/>
    <w:rsid w:val="006828B9"/>
    <w:rsid w:val="00684FDC"/>
    <w:rsid w:val="00692776"/>
    <w:rsid w:val="006A03AB"/>
    <w:rsid w:val="006A2D18"/>
    <w:rsid w:val="006A59CE"/>
    <w:rsid w:val="006A5DEB"/>
    <w:rsid w:val="006B1D4E"/>
    <w:rsid w:val="006B3436"/>
    <w:rsid w:val="006B3528"/>
    <w:rsid w:val="006B6B55"/>
    <w:rsid w:val="006C24F7"/>
    <w:rsid w:val="006C258A"/>
    <w:rsid w:val="006C3756"/>
    <w:rsid w:val="006C3D69"/>
    <w:rsid w:val="006D011A"/>
    <w:rsid w:val="006E1B46"/>
    <w:rsid w:val="006E4AA3"/>
    <w:rsid w:val="006E758E"/>
    <w:rsid w:val="006F394A"/>
    <w:rsid w:val="006F43F0"/>
    <w:rsid w:val="006F78F1"/>
    <w:rsid w:val="007021D5"/>
    <w:rsid w:val="007041DA"/>
    <w:rsid w:val="00706615"/>
    <w:rsid w:val="00713744"/>
    <w:rsid w:val="007141CA"/>
    <w:rsid w:val="007157EF"/>
    <w:rsid w:val="007214D0"/>
    <w:rsid w:val="00725B22"/>
    <w:rsid w:val="007263C6"/>
    <w:rsid w:val="00731500"/>
    <w:rsid w:val="00733187"/>
    <w:rsid w:val="00735D30"/>
    <w:rsid w:val="007427D8"/>
    <w:rsid w:val="00745F17"/>
    <w:rsid w:val="007525CA"/>
    <w:rsid w:val="00754045"/>
    <w:rsid w:val="00756AF3"/>
    <w:rsid w:val="00760E29"/>
    <w:rsid w:val="007620A0"/>
    <w:rsid w:val="00776084"/>
    <w:rsid w:val="007802C9"/>
    <w:rsid w:val="00785F7F"/>
    <w:rsid w:val="007860BA"/>
    <w:rsid w:val="00790E84"/>
    <w:rsid w:val="0079503C"/>
    <w:rsid w:val="00795EB8"/>
    <w:rsid w:val="00796EF6"/>
    <w:rsid w:val="007976FD"/>
    <w:rsid w:val="007A0CBA"/>
    <w:rsid w:val="007A1630"/>
    <w:rsid w:val="007A5FC6"/>
    <w:rsid w:val="007B4352"/>
    <w:rsid w:val="007C1E93"/>
    <w:rsid w:val="007D11FE"/>
    <w:rsid w:val="007D58F8"/>
    <w:rsid w:val="007D6F5A"/>
    <w:rsid w:val="007D77FC"/>
    <w:rsid w:val="007E45E0"/>
    <w:rsid w:val="007E5208"/>
    <w:rsid w:val="007E5283"/>
    <w:rsid w:val="007E62CB"/>
    <w:rsid w:val="007E76B0"/>
    <w:rsid w:val="007F2476"/>
    <w:rsid w:val="00806770"/>
    <w:rsid w:val="00812250"/>
    <w:rsid w:val="0081616E"/>
    <w:rsid w:val="00820B0B"/>
    <w:rsid w:val="00820C16"/>
    <w:rsid w:val="00823E97"/>
    <w:rsid w:val="00824BC9"/>
    <w:rsid w:val="00825731"/>
    <w:rsid w:val="00830A7F"/>
    <w:rsid w:val="00831496"/>
    <w:rsid w:val="00833256"/>
    <w:rsid w:val="00833F81"/>
    <w:rsid w:val="008358E6"/>
    <w:rsid w:val="00840356"/>
    <w:rsid w:val="008443DA"/>
    <w:rsid w:val="008455C0"/>
    <w:rsid w:val="00846863"/>
    <w:rsid w:val="00847417"/>
    <w:rsid w:val="00851530"/>
    <w:rsid w:val="0085314A"/>
    <w:rsid w:val="0086297A"/>
    <w:rsid w:val="00865BE8"/>
    <w:rsid w:val="008660FC"/>
    <w:rsid w:val="0087241A"/>
    <w:rsid w:val="0087695E"/>
    <w:rsid w:val="00877EE2"/>
    <w:rsid w:val="00883957"/>
    <w:rsid w:val="00884B4F"/>
    <w:rsid w:val="0089217E"/>
    <w:rsid w:val="0089357B"/>
    <w:rsid w:val="008936FB"/>
    <w:rsid w:val="008A3D00"/>
    <w:rsid w:val="008A5270"/>
    <w:rsid w:val="008B5E4B"/>
    <w:rsid w:val="008C1BC7"/>
    <w:rsid w:val="008C6136"/>
    <w:rsid w:val="008C6BD4"/>
    <w:rsid w:val="008D15E7"/>
    <w:rsid w:val="008D47F1"/>
    <w:rsid w:val="008E0E37"/>
    <w:rsid w:val="008E2830"/>
    <w:rsid w:val="008E3510"/>
    <w:rsid w:val="008E50B9"/>
    <w:rsid w:val="00900AC9"/>
    <w:rsid w:val="009037A1"/>
    <w:rsid w:val="00913990"/>
    <w:rsid w:val="009140B8"/>
    <w:rsid w:val="00914F25"/>
    <w:rsid w:val="00917455"/>
    <w:rsid w:val="00932200"/>
    <w:rsid w:val="00935A4F"/>
    <w:rsid w:val="00941EB2"/>
    <w:rsid w:val="00942184"/>
    <w:rsid w:val="00942BE4"/>
    <w:rsid w:val="00943358"/>
    <w:rsid w:val="009469E7"/>
    <w:rsid w:val="00947FD8"/>
    <w:rsid w:val="00953EB1"/>
    <w:rsid w:val="00953F93"/>
    <w:rsid w:val="00956479"/>
    <w:rsid w:val="00962518"/>
    <w:rsid w:val="00963B8C"/>
    <w:rsid w:val="00965F22"/>
    <w:rsid w:val="00966AAA"/>
    <w:rsid w:val="00973AE8"/>
    <w:rsid w:val="009749D2"/>
    <w:rsid w:val="009749E5"/>
    <w:rsid w:val="00977FF5"/>
    <w:rsid w:val="00983854"/>
    <w:rsid w:val="00993B79"/>
    <w:rsid w:val="009973F8"/>
    <w:rsid w:val="009A2D07"/>
    <w:rsid w:val="009B5DEA"/>
    <w:rsid w:val="009C62CF"/>
    <w:rsid w:val="009C6B66"/>
    <w:rsid w:val="009D105A"/>
    <w:rsid w:val="009F1229"/>
    <w:rsid w:val="009F3319"/>
    <w:rsid w:val="009F523A"/>
    <w:rsid w:val="00A006F0"/>
    <w:rsid w:val="00A06726"/>
    <w:rsid w:val="00A0759E"/>
    <w:rsid w:val="00A07A55"/>
    <w:rsid w:val="00A14EE2"/>
    <w:rsid w:val="00A17D9E"/>
    <w:rsid w:val="00A25BAD"/>
    <w:rsid w:val="00A37D3D"/>
    <w:rsid w:val="00A438A4"/>
    <w:rsid w:val="00A50AD6"/>
    <w:rsid w:val="00A5121C"/>
    <w:rsid w:val="00A52D4F"/>
    <w:rsid w:val="00A553F7"/>
    <w:rsid w:val="00A567B2"/>
    <w:rsid w:val="00A601B5"/>
    <w:rsid w:val="00A614E7"/>
    <w:rsid w:val="00A958A5"/>
    <w:rsid w:val="00A95CBA"/>
    <w:rsid w:val="00AA34BE"/>
    <w:rsid w:val="00AA409F"/>
    <w:rsid w:val="00AC0F5B"/>
    <w:rsid w:val="00AC42BA"/>
    <w:rsid w:val="00AC4B3B"/>
    <w:rsid w:val="00AC4DC0"/>
    <w:rsid w:val="00AC5B45"/>
    <w:rsid w:val="00AC6BD9"/>
    <w:rsid w:val="00AF19B1"/>
    <w:rsid w:val="00AF6FC8"/>
    <w:rsid w:val="00B004DC"/>
    <w:rsid w:val="00B01AF7"/>
    <w:rsid w:val="00B02741"/>
    <w:rsid w:val="00B02BEC"/>
    <w:rsid w:val="00B10ED5"/>
    <w:rsid w:val="00B12283"/>
    <w:rsid w:val="00B1642C"/>
    <w:rsid w:val="00B25207"/>
    <w:rsid w:val="00B266DA"/>
    <w:rsid w:val="00B31F5E"/>
    <w:rsid w:val="00B31FD0"/>
    <w:rsid w:val="00B32462"/>
    <w:rsid w:val="00B4001B"/>
    <w:rsid w:val="00B40F34"/>
    <w:rsid w:val="00B451A3"/>
    <w:rsid w:val="00B51F2B"/>
    <w:rsid w:val="00B52262"/>
    <w:rsid w:val="00B57B7B"/>
    <w:rsid w:val="00B63C01"/>
    <w:rsid w:val="00B64C2A"/>
    <w:rsid w:val="00B64EE3"/>
    <w:rsid w:val="00B7784C"/>
    <w:rsid w:val="00B80076"/>
    <w:rsid w:val="00B82CAF"/>
    <w:rsid w:val="00B82CD1"/>
    <w:rsid w:val="00B82D55"/>
    <w:rsid w:val="00B84A00"/>
    <w:rsid w:val="00B85567"/>
    <w:rsid w:val="00B85AED"/>
    <w:rsid w:val="00B8747F"/>
    <w:rsid w:val="00BA0DE6"/>
    <w:rsid w:val="00BA48C2"/>
    <w:rsid w:val="00BB6F9E"/>
    <w:rsid w:val="00BB7493"/>
    <w:rsid w:val="00BC1386"/>
    <w:rsid w:val="00BD780E"/>
    <w:rsid w:val="00BE05AC"/>
    <w:rsid w:val="00BE0744"/>
    <w:rsid w:val="00BE3BD9"/>
    <w:rsid w:val="00BE6AAC"/>
    <w:rsid w:val="00BF0598"/>
    <w:rsid w:val="00BF228E"/>
    <w:rsid w:val="00BF2836"/>
    <w:rsid w:val="00BF795A"/>
    <w:rsid w:val="00C055F9"/>
    <w:rsid w:val="00C115F5"/>
    <w:rsid w:val="00C13E74"/>
    <w:rsid w:val="00C159EA"/>
    <w:rsid w:val="00C17FB3"/>
    <w:rsid w:val="00C27EEF"/>
    <w:rsid w:val="00C315F3"/>
    <w:rsid w:val="00C33FDB"/>
    <w:rsid w:val="00C3473E"/>
    <w:rsid w:val="00C3698D"/>
    <w:rsid w:val="00C42209"/>
    <w:rsid w:val="00C45069"/>
    <w:rsid w:val="00C53CAC"/>
    <w:rsid w:val="00C53E0F"/>
    <w:rsid w:val="00C56100"/>
    <w:rsid w:val="00C6230B"/>
    <w:rsid w:val="00C65CEB"/>
    <w:rsid w:val="00C65D75"/>
    <w:rsid w:val="00C670C9"/>
    <w:rsid w:val="00C676FB"/>
    <w:rsid w:val="00C72AA5"/>
    <w:rsid w:val="00C733A2"/>
    <w:rsid w:val="00C73A8C"/>
    <w:rsid w:val="00C7540A"/>
    <w:rsid w:val="00C754AB"/>
    <w:rsid w:val="00C755AD"/>
    <w:rsid w:val="00C7582C"/>
    <w:rsid w:val="00C76B2A"/>
    <w:rsid w:val="00C81572"/>
    <w:rsid w:val="00C8243D"/>
    <w:rsid w:val="00C8360B"/>
    <w:rsid w:val="00C85F1D"/>
    <w:rsid w:val="00C907BE"/>
    <w:rsid w:val="00CA57D1"/>
    <w:rsid w:val="00CB0661"/>
    <w:rsid w:val="00CB2994"/>
    <w:rsid w:val="00CB3676"/>
    <w:rsid w:val="00CB394B"/>
    <w:rsid w:val="00CC08A9"/>
    <w:rsid w:val="00CC2C86"/>
    <w:rsid w:val="00CC50BF"/>
    <w:rsid w:val="00CC6EF1"/>
    <w:rsid w:val="00CD3BAA"/>
    <w:rsid w:val="00CD5252"/>
    <w:rsid w:val="00CE475A"/>
    <w:rsid w:val="00CE63FB"/>
    <w:rsid w:val="00CE6745"/>
    <w:rsid w:val="00CF0213"/>
    <w:rsid w:val="00CF2BA7"/>
    <w:rsid w:val="00CF2F7C"/>
    <w:rsid w:val="00CF3C4D"/>
    <w:rsid w:val="00CF4EAB"/>
    <w:rsid w:val="00D02B7F"/>
    <w:rsid w:val="00D048A7"/>
    <w:rsid w:val="00D04BE4"/>
    <w:rsid w:val="00D04ECB"/>
    <w:rsid w:val="00D11392"/>
    <w:rsid w:val="00D12AE1"/>
    <w:rsid w:val="00D14539"/>
    <w:rsid w:val="00D16587"/>
    <w:rsid w:val="00D167B8"/>
    <w:rsid w:val="00D17323"/>
    <w:rsid w:val="00D23A76"/>
    <w:rsid w:val="00D23D38"/>
    <w:rsid w:val="00D26392"/>
    <w:rsid w:val="00D26526"/>
    <w:rsid w:val="00D26A01"/>
    <w:rsid w:val="00D3218B"/>
    <w:rsid w:val="00D33DB8"/>
    <w:rsid w:val="00D3454D"/>
    <w:rsid w:val="00D3750C"/>
    <w:rsid w:val="00D4265D"/>
    <w:rsid w:val="00D52310"/>
    <w:rsid w:val="00D5332D"/>
    <w:rsid w:val="00D55FEA"/>
    <w:rsid w:val="00D712B7"/>
    <w:rsid w:val="00D73622"/>
    <w:rsid w:val="00D77E96"/>
    <w:rsid w:val="00D826AB"/>
    <w:rsid w:val="00D83A98"/>
    <w:rsid w:val="00D83B0B"/>
    <w:rsid w:val="00D85F09"/>
    <w:rsid w:val="00D90616"/>
    <w:rsid w:val="00D90767"/>
    <w:rsid w:val="00D91CFE"/>
    <w:rsid w:val="00DA5D0F"/>
    <w:rsid w:val="00DA6ADA"/>
    <w:rsid w:val="00DB1B5B"/>
    <w:rsid w:val="00DB3007"/>
    <w:rsid w:val="00DB380A"/>
    <w:rsid w:val="00DB3FCD"/>
    <w:rsid w:val="00DB4804"/>
    <w:rsid w:val="00DB5EA3"/>
    <w:rsid w:val="00DB6425"/>
    <w:rsid w:val="00DC01EE"/>
    <w:rsid w:val="00DC35A4"/>
    <w:rsid w:val="00DD0ECA"/>
    <w:rsid w:val="00DD4CE6"/>
    <w:rsid w:val="00DE22F5"/>
    <w:rsid w:val="00DE2420"/>
    <w:rsid w:val="00DE3B3A"/>
    <w:rsid w:val="00DE7242"/>
    <w:rsid w:val="00DF0EC7"/>
    <w:rsid w:val="00DF2CD6"/>
    <w:rsid w:val="00DF4B68"/>
    <w:rsid w:val="00DF5101"/>
    <w:rsid w:val="00DF55AB"/>
    <w:rsid w:val="00DF5990"/>
    <w:rsid w:val="00E06041"/>
    <w:rsid w:val="00E06E92"/>
    <w:rsid w:val="00E10F29"/>
    <w:rsid w:val="00E129BC"/>
    <w:rsid w:val="00E1708C"/>
    <w:rsid w:val="00E23199"/>
    <w:rsid w:val="00E24240"/>
    <w:rsid w:val="00E24D06"/>
    <w:rsid w:val="00E262B9"/>
    <w:rsid w:val="00E27503"/>
    <w:rsid w:val="00E30987"/>
    <w:rsid w:val="00E30F2E"/>
    <w:rsid w:val="00E401F5"/>
    <w:rsid w:val="00E40393"/>
    <w:rsid w:val="00E4076A"/>
    <w:rsid w:val="00E47893"/>
    <w:rsid w:val="00E47D5C"/>
    <w:rsid w:val="00E51C80"/>
    <w:rsid w:val="00E52341"/>
    <w:rsid w:val="00E55ABF"/>
    <w:rsid w:val="00E719EE"/>
    <w:rsid w:val="00E82A28"/>
    <w:rsid w:val="00E82AAD"/>
    <w:rsid w:val="00E91CA5"/>
    <w:rsid w:val="00E9296D"/>
    <w:rsid w:val="00E92A85"/>
    <w:rsid w:val="00E95AD0"/>
    <w:rsid w:val="00E95D44"/>
    <w:rsid w:val="00E974DA"/>
    <w:rsid w:val="00EA05C5"/>
    <w:rsid w:val="00EA07D7"/>
    <w:rsid w:val="00EA1613"/>
    <w:rsid w:val="00EA34E2"/>
    <w:rsid w:val="00EA4865"/>
    <w:rsid w:val="00EA547D"/>
    <w:rsid w:val="00EA5AEB"/>
    <w:rsid w:val="00EA60D2"/>
    <w:rsid w:val="00EA74C4"/>
    <w:rsid w:val="00EB30A0"/>
    <w:rsid w:val="00EB3A22"/>
    <w:rsid w:val="00EB523B"/>
    <w:rsid w:val="00EB5E10"/>
    <w:rsid w:val="00EC3FDE"/>
    <w:rsid w:val="00EC6120"/>
    <w:rsid w:val="00ED38B3"/>
    <w:rsid w:val="00EE0AF5"/>
    <w:rsid w:val="00EE217D"/>
    <w:rsid w:val="00EE67D6"/>
    <w:rsid w:val="00EE68A1"/>
    <w:rsid w:val="00EE6B7B"/>
    <w:rsid w:val="00EF13E7"/>
    <w:rsid w:val="00F03466"/>
    <w:rsid w:val="00F06BCE"/>
    <w:rsid w:val="00F1180C"/>
    <w:rsid w:val="00F11850"/>
    <w:rsid w:val="00F13547"/>
    <w:rsid w:val="00F149CA"/>
    <w:rsid w:val="00F16EB4"/>
    <w:rsid w:val="00F2014F"/>
    <w:rsid w:val="00F23639"/>
    <w:rsid w:val="00F23F4B"/>
    <w:rsid w:val="00F247FA"/>
    <w:rsid w:val="00F30A58"/>
    <w:rsid w:val="00F31D41"/>
    <w:rsid w:val="00F3555F"/>
    <w:rsid w:val="00F418C6"/>
    <w:rsid w:val="00F429F7"/>
    <w:rsid w:val="00F44EE0"/>
    <w:rsid w:val="00F56F12"/>
    <w:rsid w:val="00F638DA"/>
    <w:rsid w:val="00F6521E"/>
    <w:rsid w:val="00F658DE"/>
    <w:rsid w:val="00F7021E"/>
    <w:rsid w:val="00F72685"/>
    <w:rsid w:val="00F734F1"/>
    <w:rsid w:val="00F752FD"/>
    <w:rsid w:val="00F77BD7"/>
    <w:rsid w:val="00F81698"/>
    <w:rsid w:val="00F8178B"/>
    <w:rsid w:val="00F852FA"/>
    <w:rsid w:val="00F9099C"/>
    <w:rsid w:val="00FB341D"/>
    <w:rsid w:val="00FB71CD"/>
    <w:rsid w:val="00FC1C67"/>
    <w:rsid w:val="00FD0004"/>
    <w:rsid w:val="00FD1626"/>
    <w:rsid w:val="00FD6D37"/>
    <w:rsid w:val="00FD7287"/>
    <w:rsid w:val="00FD7C41"/>
    <w:rsid w:val="00FE172F"/>
    <w:rsid w:val="00FE48BE"/>
    <w:rsid w:val="00FE6672"/>
    <w:rsid w:val="00FE7C6E"/>
    <w:rsid w:val="00FF54B1"/>
    <w:rsid w:val="00FF54D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5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A25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5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A25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4B59-9287-4255-80BD-2E82DA41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2023-10-23T07:19:00Z</cp:lastPrinted>
  <dcterms:created xsi:type="dcterms:W3CDTF">2023-10-23T08:55:00Z</dcterms:created>
  <dcterms:modified xsi:type="dcterms:W3CDTF">2023-10-23T08:55:00Z</dcterms:modified>
</cp:coreProperties>
</file>