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0A28A40D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E53126">
        <w:rPr>
          <w:b/>
        </w:rPr>
        <w:t>6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5B785DD9" w:rsidR="00267959" w:rsidRPr="00206D53" w:rsidRDefault="00E53126" w:rsidP="005523F4">
      <w:r>
        <w:t>28</w:t>
      </w:r>
      <w:r w:rsidR="00B12C40">
        <w:t>.0</w:t>
      </w:r>
      <w:r w:rsidR="00265C7F">
        <w:t>5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5A2AB533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bookmarkStart w:id="0" w:name="_GoBack"/>
      <w:r w:rsidR="00E53126" w:rsidRPr="00E53126">
        <w:t>проект 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 согласно приложению №1</w:t>
      </w:r>
      <w:r w:rsidR="00E53126">
        <w:t>.</w:t>
      </w:r>
      <w:bookmarkEnd w:id="0"/>
    </w:p>
    <w:p w14:paraId="2534B46F" w14:textId="017EC706" w:rsidR="00396C5F" w:rsidRPr="00265C7F" w:rsidRDefault="00396C5F" w:rsidP="00D911DF">
      <w:pPr>
        <w:pStyle w:val="a4"/>
        <w:suppressAutoHyphens/>
        <w:ind w:left="0" w:firstLine="709"/>
        <w:contextualSpacing/>
        <w:jc w:val="both"/>
      </w:pPr>
      <w:r w:rsidRPr="00396C5F">
        <w:rPr>
          <w:b/>
          <w:bCs/>
        </w:rPr>
        <w:t>Заявитель:</w:t>
      </w:r>
      <w:r>
        <w:t xml:space="preserve"> </w:t>
      </w:r>
      <w:r w:rsidR="00E53126">
        <w:t>Кузьмин Н.Ф.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554AE64B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</w:t>
      </w:r>
      <w:r w:rsidR="00265C7F">
        <w:t>ого</w:t>
      </w:r>
      <w:r w:rsidR="00674A51" w:rsidRPr="00265C7F">
        <w:t xml:space="preserve"> участк</w:t>
      </w:r>
      <w:r w:rsidR="00265C7F">
        <w:t>а</w:t>
      </w:r>
      <w:r w:rsidR="00674A51" w:rsidRPr="00265C7F">
        <w:t>, имеющ</w:t>
      </w:r>
      <w:r w:rsidR="00265C7F">
        <w:t>его</w:t>
      </w:r>
      <w:r w:rsidR="00674A51" w:rsidRPr="00265C7F">
        <w:t xml:space="preserve"> отношение к предмету публичных слушаний – всего </w:t>
      </w:r>
      <w:r w:rsidR="00E53126">
        <w:t>6</w:t>
      </w:r>
      <w:r w:rsidR="00674A51" w:rsidRPr="00265C7F">
        <w:t xml:space="preserve"> чел.</w:t>
      </w:r>
    </w:p>
    <w:p w14:paraId="7E25E884" w14:textId="37140989" w:rsidR="00267959" w:rsidRPr="00265C7F" w:rsidRDefault="00267959" w:rsidP="004D0869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1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1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2" w:name="_Hlk145661335"/>
      <w:r w:rsidR="00DB29CC" w:rsidRPr="00265C7F">
        <w:t>от 20.01.2023 № 08-07</w:t>
      </w:r>
      <w:bookmarkEnd w:id="2"/>
      <w:r w:rsidR="00DB29CC" w:rsidRPr="00265C7F">
        <w:t>.</w:t>
      </w:r>
    </w:p>
    <w:p w14:paraId="5E20B16C" w14:textId="2321487F" w:rsidR="00E53126" w:rsidRPr="00E53126" w:rsidRDefault="00265C7F" w:rsidP="00E53126">
      <w:pPr>
        <w:ind w:firstLine="709"/>
        <w:jc w:val="both"/>
      </w:pPr>
      <w:bookmarkStart w:id="3" w:name="_Hlk135725508"/>
      <w:bookmarkStart w:id="4" w:name="_Hlk130388246"/>
      <w:bookmarkStart w:id="5" w:name="_Hlk130386606"/>
      <w:r w:rsidRPr="00265C7F">
        <w:t xml:space="preserve">Постановление </w:t>
      </w:r>
      <w:bookmarkEnd w:id="3"/>
      <w:bookmarkEnd w:id="4"/>
      <w:bookmarkEnd w:id="5"/>
      <w:r w:rsidR="00E53126" w:rsidRPr="00E53126">
        <w:t>главы Чебоксарского муниципального округа от 06.05.2024 № 12 «О проведении публичных слушаний по проекту 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10.05.2024 № 13 (750).</w:t>
      </w:r>
    </w:p>
    <w:p w14:paraId="75714C5C" w14:textId="2C97FF0F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5523F4">
        <w:t>А.Н.Константинова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Председательствующий </w:t>
      </w:r>
      <w:proofErr w:type="spellStart"/>
      <w:r w:rsidR="005523F4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77777777" w:rsidR="0071158B" w:rsidRDefault="00B27414" w:rsidP="005523F4">
      <w:pPr>
        <w:ind w:firstLine="720"/>
        <w:jc w:val="both"/>
        <w:rPr>
          <w:b/>
          <w:bCs/>
        </w:rPr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B12C40">
        <w:rPr>
          <w:b/>
          <w:bCs/>
        </w:rPr>
        <w:t xml:space="preserve"> </w:t>
      </w:r>
      <w:r w:rsidR="0071158B">
        <w:rPr>
          <w:b/>
          <w:bCs/>
        </w:rPr>
        <w:t>собственник Кузьмин Николай Федорович</w:t>
      </w:r>
      <w:r w:rsidR="00265C7F">
        <w:rPr>
          <w:b/>
          <w:bCs/>
        </w:rPr>
        <w:t xml:space="preserve">. </w:t>
      </w:r>
    </w:p>
    <w:p w14:paraId="2F147034" w14:textId="77D2AA22" w:rsidR="0071158B" w:rsidRPr="006159CC" w:rsidRDefault="0071158B" w:rsidP="006159CC">
      <w:pPr>
        <w:ind w:firstLine="720"/>
        <w:jc w:val="both"/>
        <w:rPr>
          <w:bCs/>
        </w:rPr>
      </w:pPr>
      <w:r w:rsidRPr="0071158B">
        <w:rPr>
          <w:bCs/>
        </w:rPr>
        <w:t>Документация по подготовке проекта межевания территории осуществляется в</w:t>
      </w:r>
      <w:r w:rsidR="00F4185B">
        <w:rPr>
          <w:bCs/>
        </w:rPr>
        <w:t xml:space="preserve"> отношении </w:t>
      </w:r>
      <w:r w:rsidRPr="0071158B">
        <w:rPr>
          <w:bCs/>
        </w:rPr>
        <w:t>земельного участка с кадастровым номером 21:21:160123:45, расположенного</w:t>
      </w:r>
      <w:r w:rsidR="00F4185B">
        <w:rPr>
          <w:bCs/>
        </w:rPr>
        <w:t xml:space="preserve"> </w:t>
      </w:r>
      <w:r w:rsidRPr="0071158B">
        <w:rPr>
          <w:bCs/>
        </w:rPr>
        <w:t xml:space="preserve">по адресу: Чувашская Республика- Чувашия, Чебоксарский район, Кугесьское сельское поселение, п. Кугеси, хозсарай, №45 и </w:t>
      </w:r>
      <w:r w:rsidR="006159CC" w:rsidRPr="0071158B">
        <w:rPr>
          <w:bCs/>
        </w:rPr>
        <w:t>земли,</w:t>
      </w:r>
      <w:r w:rsidRPr="0071158B">
        <w:rPr>
          <w:bCs/>
        </w:rPr>
        <w:t xml:space="preserve"> находящиеся в муниципальной собственности, расположенного по адресу: Чувашская Республика- Чувашия, Чебоксарский район, Кугесьское сельское поселение, п. Кугеси.</w:t>
      </w:r>
      <w:r w:rsidR="006159CC" w:rsidRPr="006159CC">
        <w:rPr>
          <w:bCs/>
        </w:rPr>
        <w:t xml:space="preserve"> </w:t>
      </w:r>
    </w:p>
    <w:p w14:paraId="5B055D0B" w14:textId="72232902" w:rsidR="00F4185B" w:rsidRDefault="006159CC" w:rsidP="005523F4">
      <w:pPr>
        <w:ind w:firstLine="720"/>
        <w:jc w:val="both"/>
        <w:rPr>
          <w:bCs/>
        </w:rPr>
      </w:pPr>
      <w:r w:rsidRPr="006159CC">
        <w:rPr>
          <w:bCs/>
        </w:rPr>
        <w:t xml:space="preserve">В 2012 году начал строительство сарая </w:t>
      </w:r>
      <w:r w:rsidR="00C918C9">
        <w:rPr>
          <w:bCs/>
        </w:rPr>
        <w:t xml:space="preserve">с погребом </w:t>
      </w:r>
      <w:r w:rsidRPr="006159CC">
        <w:rPr>
          <w:bCs/>
        </w:rPr>
        <w:t xml:space="preserve">в линию </w:t>
      </w:r>
      <w:r w:rsidR="00C918C9">
        <w:rPr>
          <w:bCs/>
        </w:rPr>
        <w:t xml:space="preserve">с </w:t>
      </w:r>
      <w:r w:rsidRPr="006159CC">
        <w:rPr>
          <w:bCs/>
        </w:rPr>
        <w:t xml:space="preserve">существующей </w:t>
      </w:r>
      <w:r w:rsidR="00C918C9">
        <w:rPr>
          <w:bCs/>
        </w:rPr>
        <w:t xml:space="preserve">уже застройкой, получилось так, что </w:t>
      </w:r>
      <w:r w:rsidRPr="006159CC">
        <w:rPr>
          <w:bCs/>
        </w:rPr>
        <w:t>объект вышел за пределы границы</w:t>
      </w:r>
      <w:r w:rsidR="00C918C9">
        <w:rPr>
          <w:bCs/>
        </w:rPr>
        <w:t xml:space="preserve"> и занял площадь </w:t>
      </w:r>
      <w:r w:rsidR="00655979">
        <w:rPr>
          <w:bCs/>
        </w:rPr>
        <w:t xml:space="preserve">3 </w:t>
      </w:r>
      <w:proofErr w:type="spellStart"/>
      <w:proofErr w:type="gramStart"/>
      <w:r w:rsidR="00655979">
        <w:rPr>
          <w:bCs/>
        </w:rPr>
        <w:t>кв.м</w:t>
      </w:r>
      <w:proofErr w:type="spellEnd"/>
      <w:proofErr w:type="gramEnd"/>
      <w:r w:rsidR="00655979">
        <w:rPr>
          <w:bCs/>
        </w:rPr>
        <w:t xml:space="preserve"> за пределами своего участка.</w:t>
      </w:r>
    </w:p>
    <w:p w14:paraId="5166923B" w14:textId="413D37D1" w:rsidR="006159CC" w:rsidRPr="006159CC" w:rsidRDefault="006159CC" w:rsidP="005523F4">
      <w:pPr>
        <w:ind w:firstLine="720"/>
        <w:jc w:val="both"/>
        <w:rPr>
          <w:bCs/>
        </w:rPr>
      </w:pPr>
      <w:r w:rsidRPr="006159CC">
        <w:rPr>
          <w:b/>
          <w:bCs/>
        </w:rPr>
        <w:t>Константинов А.Н.:</w:t>
      </w:r>
      <w:r>
        <w:rPr>
          <w:bCs/>
        </w:rPr>
        <w:t xml:space="preserve"> </w:t>
      </w:r>
      <w:r w:rsidR="00655979">
        <w:rPr>
          <w:bCs/>
        </w:rPr>
        <w:t>Выезжал на объект. Дорога не суживается. Все строения стоят в одну линию. Не возражаю.</w:t>
      </w:r>
      <w:r>
        <w:rPr>
          <w:bCs/>
        </w:rPr>
        <w:t xml:space="preserve">  </w:t>
      </w:r>
    </w:p>
    <w:p w14:paraId="6AC86FBA" w14:textId="479DB412" w:rsidR="00A37C66" w:rsidRPr="00C501A0" w:rsidRDefault="005523F4" w:rsidP="005523F4">
      <w:pPr>
        <w:ind w:firstLine="709"/>
        <w:jc w:val="both"/>
      </w:pPr>
      <w:r>
        <w:rPr>
          <w:b/>
          <w:bCs/>
        </w:rPr>
        <w:t>Константинов А.Н.</w:t>
      </w:r>
      <w:r w:rsidR="006A6521">
        <w:rPr>
          <w:b/>
          <w:bCs/>
        </w:rPr>
        <w:t xml:space="preserve">: </w:t>
      </w:r>
      <w:r>
        <w:t>Замечания и предложения в ходе публичных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6552270E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46164819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Pr="00A37C66">
        <w:t xml:space="preserve">Направить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D06121" w:rsidRPr="00A37C66">
        <w:t>документацию</w:t>
      </w:r>
      <w:r w:rsidRPr="00A37C66">
        <w:t xml:space="preserve"> по </w:t>
      </w:r>
      <w:r w:rsidR="00E02E6E" w:rsidRPr="00265C7F">
        <w:t>проект</w:t>
      </w:r>
      <w:r w:rsidR="00E02E6E">
        <w:t>у</w:t>
      </w:r>
      <w:r w:rsidR="00E02E6E" w:rsidRPr="00265C7F">
        <w:t xml:space="preserve"> </w:t>
      </w:r>
      <w:r w:rsidR="00F4185B" w:rsidRPr="00F4185B">
        <w:t>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12BE"/>
    <w:rsid w:val="00016224"/>
    <w:rsid w:val="000A7EDF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348CD"/>
    <w:rsid w:val="002369CB"/>
    <w:rsid w:val="00252D06"/>
    <w:rsid w:val="00265C7F"/>
    <w:rsid w:val="00265C92"/>
    <w:rsid w:val="00267959"/>
    <w:rsid w:val="00267DB4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4A51"/>
    <w:rsid w:val="006911D8"/>
    <w:rsid w:val="006A6521"/>
    <w:rsid w:val="006D39DF"/>
    <w:rsid w:val="006F606B"/>
    <w:rsid w:val="0071158B"/>
    <w:rsid w:val="0072034C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7C66"/>
    <w:rsid w:val="00A545EB"/>
    <w:rsid w:val="00A60A15"/>
    <w:rsid w:val="00A928E3"/>
    <w:rsid w:val="00AB4E2B"/>
    <w:rsid w:val="00AC5398"/>
    <w:rsid w:val="00B12C40"/>
    <w:rsid w:val="00B27414"/>
    <w:rsid w:val="00B66843"/>
    <w:rsid w:val="00B76FD5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2024-06-03T12:53:00Z</cp:lastPrinted>
  <dcterms:created xsi:type="dcterms:W3CDTF">2024-05-17T04:37:00Z</dcterms:created>
  <dcterms:modified xsi:type="dcterms:W3CDTF">2024-06-03T13:07:00Z</dcterms:modified>
</cp:coreProperties>
</file>