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7A6" w14:textId="77777777" w:rsidR="005B23AC" w:rsidRDefault="005B23AC"/>
    <w:tbl>
      <w:tblPr>
        <w:tblW w:w="9923" w:type="dxa"/>
        <w:tblInd w:w="108" w:type="dxa"/>
        <w:tblLayout w:type="fixed"/>
        <w:tblLook w:val="04A0" w:firstRow="1" w:lastRow="0" w:firstColumn="1" w:lastColumn="0" w:noHBand="0" w:noVBand="1"/>
      </w:tblPr>
      <w:tblGrid>
        <w:gridCol w:w="3969"/>
        <w:gridCol w:w="2552"/>
        <w:gridCol w:w="3402"/>
      </w:tblGrid>
      <w:tr w:rsidR="005B23AC" w:rsidRPr="00AD02C4" w14:paraId="4349C420" w14:textId="77777777" w:rsidTr="00E402A7">
        <w:tc>
          <w:tcPr>
            <w:tcW w:w="3969"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EB74B8">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EB74B8">
            <w:pPr>
              <w:pStyle w:val="a3"/>
              <w:jc w:val="center"/>
              <w:rPr>
                <w:rFonts w:ascii="Arial Cyr Chuv" w:hAnsi="Arial Cyr Chuv"/>
                <w:b/>
                <w:sz w:val="22"/>
                <w:szCs w:val="18"/>
              </w:rPr>
            </w:pPr>
          </w:p>
          <w:p w14:paraId="3BD771FA" w14:textId="77777777" w:rsidR="005B23AC"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4E8E664E" w14:textId="77777777" w:rsidR="005B23AC" w:rsidRPr="00F33928" w:rsidRDefault="005B23AC" w:rsidP="00EB74B8">
            <w:pPr>
              <w:pStyle w:val="a3"/>
              <w:jc w:val="center"/>
              <w:rPr>
                <w:rFonts w:ascii="Arial Cyr Chuv" w:hAnsi="Arial Cyr Chuv"/>
                <w:b/>
                <w:sz w:val="22"/>
                <w:szCs w:val="18"/>
              </w:rPr>
            </w:pPr>
          </w:p>
          <w:p w14:paraId="47F7AD01" w14:textId="77777777" w:rsidR="005B23AC" w:rsidRPr="00F33928" w:rsidRDefault="005B23AC" w:rsidP="00EB74B8">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EB74B8">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EB74B8">
              <w:tc>
                <w:tcPr>
                  <w:tcW w:w="1413" w:type="dxa"/>
                </w:tcPr>
                <w:p w14:paraId="4D9E3ECF" w14:textId="0810EFD2" w:rsidR="005B23AC" w:rsidRPr="00F33928" w:rsidRDefault="00E402A7" w:rsidP="00EB74B8">
                  <w:pPr>
                    <w:pStyle w:val="a3"/>
                    <w:rPr>
                      <w:sz w:val="22"/>
                      <w:szCs w:val="18"/>
                      <w:u w:val="single"/>
                    </w:rPr>
                  </w:pPr>
                  <w:r>
                    <w:rPr>
                      <w:sz w:val="22"/>
                      <w:szCs w:val="18"/>
                      <w:u w:val="single"/>
                    </w:rPr>
                    <w:t>22.07.2024</w:t>
                  </w:r>
                </w:p>
              </w:tc>
              <w:tc>
                <w:tcPr>
                  <w:tcW w:w="425" w:type="dxa"/>
                  <w:tcBorders>
                    <w:top w:val="nil"/>
                    <w:bottom w:val="nil"/>
                  </w:tcBorders>
                </w:tcPr>
                <w:p w14:paraId="4ADC74D9" w14:textId="77777777" w:rsidR="005B23AC" w:rsidRPr="00F33928" w:rsidRDefault="005B23AC" w:rsidP="00EB74B8">
                  <w:pPr>
                    <w:pStyle w:val="a3"/>
                    <w:jc w:val="center"/>
                    <w:rPr>
                      <w:b/>
                      <w:sz w:val="22"/>
                      <w:szCs w:val="18"/>
                    </w:rPr>
                  </w:pPr>
                  <w:r w:rsidRPr="00F33928">
                    <w:rPr>
                      <w:b/>
                      <w:sz w:val="22"/>
                      <w:szCs w:val="18"/>
                    </w:rPr>
                    <w:t>№</w:t>
                  </w:r>
                </w:p>
              </w:tc>
              <w:tc>
                <w:tcPr>
                  <w:tcW w:w="1216" w:type="dxa"/>
                </w:tcPr>
                <w:p w14:paraId="067B8705" w14:textId="2B77D54E" w:rsidR="005B23AC" w:rsidRPr="00F33928" w:rsidRDefault="00E402A7" w:rsidP="00EB74B8">
                  <w:pPr>
                    <w:pStyle w:val="a3"/>
                    <w:rPr>
                      <w:sz w:val="22"/>
                      <w:szCs w:val="18"/>
                      <w:u w:val="single"/>
                    </w:rPr>
                  </w:pPr>
                  <w:r>
                    <w:rPr>
                      <w:sz w:val="22"/>
                      <w:szCs w:val="18"/>
                      <w:u w:val="single"/>
                    </w:rPr>
                    <w:t>1002</w:t>
                  </w:r>
                </w:p>
              </w:tc>
            </w:tr>
          </w:tbl>
          <w:p w14:paraId="728F1F94"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552" w:type="dxa"/>
            <w:shd w:val="clear" w:color="auto" w:fill="auto"/>
          </w:tcPr>
          <w:p w14:paraId="77BB54B8" w14:textId="34138F8D" w:rsidR="005B23AC" w:rsidRPr="00AD02C4" w:rsidRDefault="005B23AC" w:rsidP="00EB74B8">
            <w:pPr>
              <w:pStyle w:val="a3"/>
              <w:rPr>
                <w:rFonts w:ascii="Times New Roman" w:hAnsi="Times New Roman"/>
                <w:b/>
                <w:sz w:val="24"/>
              </w:rPr>
            </w:pPr>
            <w:r>
              <w:rPr>
                <w:noProof/>
              </w:rPr>
              <w:drawing>
                <wp:anchor distT="0" distB="0" distL="114935" distR="114935" simplePos="0" relativeHeight="251658752" behindDoc="0" locked="0" layoutInCell="1" allowOverlap="1" wp14:anchorId="34CA25AE" wp14:editId="08EE1EEC">
                  <wp:simplePos x="0" y="0"/>
                  <wp:positionH relativeFrom="column">
                    <wp:posOffset>375285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EB74B8">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EB74B8">
            <w:pPr>
              <w:pStyle w:val="a3"/>
              <w:ind w:left="-216" w:firstLine="216"/>
              <w:jc w:val="center"/>
              <w:rPr>
                <w:rFonts w:ascii="Arial Cyr Chuv" w:hAnsi="Arial Cyr Chuv"/>
                <w:b/>
                <w:sz w:val="22"/>
                <w:szCs w:val="18"/>
              </w:rPr>
            </w:pPr>
          </w:p>
          <w:p w14:paraId="0F64E18E" w14:textId="02843F14"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EB74B8">
            <w:pPr>
              <w:pStyle w:val="a3"/>
              <w:jc w:val="center"/>
              <w:rPr>
                <w:rFonts w:ascii="Arial Cyr Chuv" w:hAnsi="Arial Cyr Chuv"/>
                <w:b/>
                <w:sz w:val="22"/>
                <w:szCs w:val="18"/>
              </w:rPr>
            </w:pPr>
          </w:p>
          <w:p w14:paraId="733FB55C" w14:textId="77777777" w:rsidR="005B23AC" w:rsidRPr="00F33928" w:rsidRDefault="005B23AC" w:rsidP="00EB74B8">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EB74B8">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EB74B8">
              <w:tc>
                <w:tcPr>
                  <w:tcW w:w="1413" w:type="dxa"/>
                </w:tcPr>
                <w:p w14:paraId="7A459CF1" w14:textId="77777777" w:rsidR="005B23AC" w:rsidRPr="00F33928" w:rsidRDefault="005B23AC" w:rsidP="00EB74B8">
                  <w:pPr>
                    <w:pStyle w:val="a3"/>
                    <w:rPr>
                      <w:sz w:val="22"/>
                      <w:szCs w:val="18"/>
                      <w:u w:val="single"/>
                    </w:rPr>
                  </w:pPr>
                </w:p>
              </w:tc>
              <w:tc>
                <w:tcPr>
                  <w:tcW w:w="458" w:type="dxa"/>
                  <w:tcBorders>
                    <w:top w:val="nil"/>
                    <w:bottom w:val="nil"/>
                  </w:tcBorders>
                </w:tcPr>
                <w:p w14:paraId="5BA2D43E" w14:textId="77777777" w:rsidR="005B23AC" w:rsidRPr="00F33928" w:rsidRDefault="005B23AC" w:rsidP="00EB74B8">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EB74B8">
                  <w:pPr>
                    <w:pStyle w:val="a3"/>
                    <w:jc w:val="center"/>
                    <w:rPr>
                      <w:sz w:val="22"/>
                      <w:szCs w:val="18"/>
                      <w:u w:val="single"/>
                    </w:rPr>
                  </w:pPr>
                </w:p>
              </w:tc>
            </w:tr>
          </w:tbl>
          <w:p w14:paraId="600F3AA5"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550E73">
        <w:tc>
          <w:tcPr>
            <w:tcW w:w="4928" w:type="dxa"/>
            <w:tcBorders>
              <w:top w:val="nil"/>
              <w:left w:val="nil"/>
              <w:bottom w:val="nil"/>
              <w:right w:val="nil"/>
            </w:tcBorders>
          </w:tcPr>
          <w:p w14:paraId="7F250A5F" w14:textId="6E7074CA"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FC2DBA" w:rsidRPr="00FC2DBA">
              <w:rPr>
                <w:rFonts w:ascii="Times New Roman" w:hAnsi="Times New Roman" w:cs="Times New Roman"/>
                <w:b/>
                <w:bCs/>
                <w:sz w:val="26"/>
                <w:szCs w:val="26"/>
              </w:rPr>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106B10" w:rsidRPr="00FC2DBA">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550E73">
            <w:pPr>
              <w:suppressAutoHyphens/>
              <w:jc w:val="both"/>
              <w:rPr>
                <w:rFonts w:ascii="Times New Roman" w:hAnsi="Times New Roman"/>
                <w:b/>
                <w:szCs w:val="26"/>
              </w:rPr>
            </w:pPr>
          </w:p>
        </w:tc>
      </w:tr>
    </w:tbl>
    <w:p w14:paraId="22145611" w14:textId="12541978" w:rsidR="00FC2DBA"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p>
    <w:p w14:paraId="072F088A" w14:textId="43CA61BB" w:rsidR="00893F0B" w:rsidRPr="00570420" w:rsidRDefault="002E5C89" w:rsidP="002E5C89">
      <w:pPr>
        <w:ind w:firstLine="709"/>
        <w:jc w:val="both"/>
        <w:rPr>
          <w:rFonts w:ascii="Times New Roman" w:eastAsia="Calibri" w:hAnsi="Times New Roman"/>
          <w:szCs w:val="26"/>
          <w:lang w:eastAsia="en-US"/>
        </w:rPr>
      </w:pPr>
      <w:r>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В соответствии </w:t>
      </w:r>
      <w:r w:rsidR="007E2BBB">
        <w:rPr>
          <w:rFonts w:ascii="Times New Roman" w:eastAsia="Calibri" w:hAnsi="Times New Roman"/>
          <w:szCs w:val="26"/>
          <w:lang w:eastAsia="en-US"/>
        </w:rPr>
        <w:t xml:space="preserve">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7E2BBB">
        <w:rPr>
          <w:rFonts w:ascii="Times New Roman" w:eastAsia="Calibri" w:hAnsi="Times New Roman"/>
          <w:szCs w:val="26"/>
          <w:lang w:eastAsia="en-US"/>
        </w:rPr>
        <w:t xml:space="preserve"> постановлением администрации Чебоксарского муниципального округа Чувашской Республики от 01.03.2024 №312 «</w:t>
      </w:r>
      <w:r w:rsidR="007E2BBB" w:rsidRPr="007E2BBB">
        <w:rPr>
          <w:rFonts w:ascii="Times New Roman" w:eastAsia="Calibri" w:hAnsi="Times New Roman"/>
          <w:szCs w:val="26"/>
          <w:lang w:eastAsia="en-US"/>
        </w:rPr>
        <w:t>О</w:t>
      </w:r>
      <w:r w:rsidR="007E2BBB"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7E2BBB">
        <w:rPr>
          <w:rFonts w:ascii="Times New Roman" w:hAnsi="Times New Roman"/>
          <w:kern w:val="2"/>
          <w:szCs w:val="26"/>
          <w:lang w:eastAsia="ar-SA"/>
        </w:rPr>
        <w:t>»,</w:t>
      </w:r>
      <w:r w:rsidR="007E2BBB">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33B51CA1"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FC2DBA" w:rsidRPr="00FC2DBA">
        <w:rPr>
          <w:rFonts w:ascii="Times New Roman" w:hAnsi="Times New Roman"/>
        </w:rPr>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0F12DBA4" w14:textId="4DBF72C9" w:rsidR="005C5B3D" w:rsidRDefault="00D433A7"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sidR="002E5C89">
        <w:rPr>
          <w:rFonts w:ascii="Times New Roman" w:hAnsi="Times New Roman"/>
          <w:szCs w:val="26"/>
        </w:rPr>
        <w:t>Чебоксарского</w:t>
      </w:r>
    </w:p>
    <w:p w14:paraId="420E238A" w14:textId="77777777" w:rsidR="005C5B3D" w:rsidRDefault="005C5B3D" w:rsidP="000D0F32">
      <w:pPr>
        <w:suppressAutoHyphens/>
        <w:jc w:val="both"/>
        <w:rPr>
          <w:rFonts w:ascii="Times New Roman" w:hAnsi="Times New Roman"/>
          <w:szCs w:val="26"/>
        </w:rPr>
      </w:pPr>
      <w:r>
        <w:rPr>
          <w:rFonts w:ascii="Times New Roman" w:hAnsi="Times New Roman"/>
          <w:szCs w:val="26"/>
        </w:rPr>
        <w:t>М</w:t>
      </w:r>
      <w:r w:rsidR="002E5C89">
        <w:rPr>
          <w:rFonts w:ascii="Times New Roman" w:hAnsi="Times New Roman"/>
          <w:szCs w:val="26"/>
        </w:rPr>
        <w:t>униципального</w:t>
      </w:r>
      <w:r>
        <w:rPr>
          <w:rFonts w:ascii="Times New Roman" w:hAnsi="Times New Roman"/>
          <w:szCs w:val="26"/>
        </w:rPr>
        <w:t xml:space="preserve"> </w:t>
      </w:r>
      <w:r w:rsidR="002E5C89">
        <w:rPr>
          <w:rFonts w:ascii="Times New Roman" w:hAnsi="Times New Roman"/>
          <w:szCs w:val="26"/>
        </w:rPr>
        <w:t>округа</w:t>
      </w:r>
    </w:p>
    <w:p w14:paraId="43F8C62E" w14:textId="3CD5CF80" w:rsidR="002E5C89" w:rsidRDefault="005C5B3D" w:rsidP="000D0F32">
      <w:pPr>
        <w:suppressAutoHyphens/>
        <w:jc w:val="both"/>
        <w:rPr>
          <w:rFonts w:ascii="Times New Roman" w:hAnsi="Times New Roman"/>
          <w:szCs w:val="26"/>
        </w:rPr>
      </w:pPr>
      <w:r>
        <w:rPr>
          <w:rFonts w:ascii="Times New Roman" w:hAnsi="Times New Roman"/>
          <w:szCs w:val="26"/>
        </w:rPr>
        <w:t>Ч</w:t>
      </w:r>
      <w:r w:rsidR="002E5C89">
        <w:rPr>
          <w:rFonts w:ascii="Times New Roman" w:hAnsi="Times New Roman"/>
          <w:szCs w:val="26"/>
        </w:rPr>
        <w:t>увашской Республики</w:t>
      </w:r>
      <w:r w:rsidR="00E17404" w:rsidRPr="00CD1E4A">
        <w:rPr>
          <w:rFonts w:ascii="Times New Roman" w:hAnsi="Times New Roman"/>
          <w:szCs w:val="26"/>
        </w:rPr>
        <w:tab/>
        <w:t xml:space="preserve">                                                                      </w:t>
      </w:r>
      <w:r>
        <w:rPr>
          <w:rFonts w:ascii="Times New Roman" w:hAnsi="Times New Roman"/>
          <w:szCs w:val="26"/>
        </w:rPr>
        <w:t xml:space="preserve">      </w:t>
      </w:r>
      <w:r w:rsidR="00E17404" w:rsidRPr="00CD1E4A">
        <w:rPr>
          <w:rFonts w:ascii="Times New Roman" w:hAnsi="Times New Roman"/>
          <w:szCs w:val="26"/>
        </w:rPr>
        <w:t xml:space="preserve">  </w:t>
      </w:r>
      <w:r w:rsidR="00871A24">
        <w:rPr>
          <w:rFonts w:ascii="Times New Roman" w:hAnsi="Times New Roman"/>
          <w:szCs w:val="26"/>
        </w:rPr>
        <w:t>В.</w:t>
      </w:r>
      <w:bookmarkEnd w:id="0"/>
      <w:r w:rsidR="00D433A7">
        <w:rPr>
          <w:rFonts w:ascii="Times New Roman" w:hAnsi="Times New Roman"/>
          <w:szCs w:val="26"/>
        </w:rPr>
        <w:t>Б. Михайлов</w:t>
      </w:r>
    </w:p>
    <w:p w14:paraId="70CBEF76" w14:textId="77777777" w:rsidR="00FC2DBA" w:rsidRDefault="00FC2DBA"/>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B3D48EA" w:rsidR="002E5C89" w:rsidRDefault="002E5C89" w:rsidP="002E5C89">
      <w:pPr>
        <w:jc w:val="right"/>
        <w:rPr>
          <w:rFonts w:ascii="Times New Roman" w:hAnsi="Times New Roman"/>
        </w:rPr>
      </w:pPr>
      <w:r>
        <w:rPr>
          <w:rFonts w:ascii="Times New Roman" w:hAnsi="Times New Roman"/>
        </w:rPr>
        <w:t xml:space="preserve"> постановление</w:t>
      </w:r>
      <w:r w:rsidR="00F94AC5">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239A795A" w14:textId="674A1602" w:rsidR="00D86A15" w:rsidRDefault="00D86A15" w:rsidP="00D86A15">
      <w:pPr>
        <w:pStyle w:val="1"/>
      </w:pPr>
      <w:r>
        <w:t>Административный регламент</w:t>
      </w:r>
      <w:r>
        <w:br/>
        <w:t xml:space="preserve">администрации </w:t>
      </w:r>
      <w:r w:rsidR="002C6CFF">
        <w:t>Чебоксарского</w:t>
      </w:r>
      <w:r>
        <w:t xml:space="preserve"> муниципального округа Чувашской Республики по предоставлению муниципальной услуги "</w:t>
      </w:r>
      <w:r w:rsidR="00FC2DBA" w:rsidRPr="00FC2DBA">
        <w:t xml:space="preserve"> </w:t>
      </w:r>
      <w:r w:rsidR="00FC2DBA" w:rsidRPr="00D0230D">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FC2DBA">
        <w:t xml:space="preserve"> </w:t>
      </w:r>
      <w:r>
        <w:t>"</w:t>
      </w:r>
    </w:p>
    <w:p w14:paraId="782E2458" w14:textId="77777777" w:rsidR="00D86A15" w:rsidRDefault="00D86A15" w:rsidP="00D86A15"/>
    <w:p w14:paraId="0D7647A8" w14:textId="77777777" w:rsidR="00FC2DBA" w:rsidRDefault="00FC2DBA" w:rsidP="00FC2DBA">
      <w:pPr>
        <w:pStyle w:val="1"/>
      </w:pPr>
      <w:bookmarkStart w:id="2" w:name="sub_1001"/>
      <w:r>
        <w:t>I. Общие положения</w:t>
      </w:r>
    </w:p>
    <w:bookmarkEnd w:id="2"/>
    <w:p w14:paraId="0DA7A13F" w14:textId="77777777" w:rsidR="00FC2DBA" w:rsidRDefault="00FC2DBA" w:rsidP="00FC2DBA"/>
    <w:p w14:paraId="72E19D9D" w14:textId="77777777" w:rsidR="00FC2DBA" w:rsidRDefault="00FC2DBA" w:rsidP="00FC2DBA">
      <w:pPr>
        <w:pStyle w:val="1"/>
      </w:pPr>
      <w:bookmarkStart w:id="3" w:name="sub_11"/>
      <w:r>
        <w:t>1.1. Предмет регулирования административного регламента</w:t>
      </w:r>
    </w:p>
    <w:bookmarkEnd w:id="3"/>
    <w:p w14:paraId="546884EC" w14:textId="77777777" w:rsidR="00FC2DBA" w:rsidRDefault="00FC2DBA" w:rsidP="00FC2DBA"/>
    <w:p w14:paraId="48C0395C" w14:textId="303D097C"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Административный регламент администрации </w:t>
      </w:r>
      <w:r>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w:t>
      </w:r>
    </w:p>
    <w:p w14:paraId="11656048" w14:textId="77777777" w:rsidR="00FC2DBA" w:rsidRPr="00FC2DBA" w:rsidRDefault="00FC2DBA" w:rsidP="00FC2DBA">
      <w:pPr>
        <w:ind w:firstLine="567"/>
        <w:jc w:val="both"/>
        <w:rPr>
          <w:rFonts w:ascii="Times New Roman" w:hAnsi="Times New Roman"/>
          <w:sz w:val="24"/>
          <w:szCs w:val="24"/>
        </w:rPr>
      </w:pPr>
    </w:p>
    <w:p w14:paraId="792B662C" w14:textId="77777777" w:rsidR="00FC2DBA" w:rsidRPr="00FC2DBA" w:rsidRDefault="00FC2DBA" w:rsidP="00FC2DBA">
      <w:pPr>
        <w:pStyle w:val="1"/>
        <w:ind w:firstLine="567"/>
        <w:jc w:val="both"/>
        <w:rPr>
          <w:rFonts w:ascii="Times New Roman" w:hAnsi="Times New Roman" w:cs="Times New Roman"/>
        </w:rPr>
      </w:pPr>
      <w:bookmarkStart w:id="4" w:name="sub_12"/>
      <w:r w:rsidRPr="00FC2DBA">
        <w:rPr>
          <w:rFonts w:ascii="Times New Roman" w:hAnsi="Times New Roman" w:cs="Times New Roman"/>
        </w:rPr>
        <w:t>1.2. Круг заявителей</w:t>
      </w:r>
    </w:p>
    <w:bookmarkEnd w:id="4"/>
    <w:p w14:paraId="10FB92C9" w14:textId="77777777" w:rsidR="00FC2DBA" w:rsidRPr="00FC2DBA" w:rsidRDefault="00FC2DBA" w:rsidP="00FC2DBA">
      <w:pPr>
        <w:ind w:firstLine="567"/>
        <w:jc w:val="both"/>
        <w:rPr>
          <w:rFonts w:ascii="Times New Roman" w:hAnsi="Times New Roman"/>
          <w:sz w:val="24"/>
          <w:szCs w:val="24"/>
        </w:rPr>
      </w:pPr>
    </w:p>
    <w:p w14:paraId="1E3AD29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51AE56E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представитель заявителя).</w:t>
      </w:r>
    </w:p>
    <w:p w14:paraId="2847D606" w14:textId="3C6ADDC8"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Указанные в настоящем подразделе заявители в соответствии со </w:t>
      </w:r>
      <w:hyperlink r:id="rId9" w:history="1">
        <w:r w:rsidRPr="00FC2DBA">
          <w:rPr>
            <w:rStyle w:val="ad"/>
            <w:rFonts w:ascii="Times New Roman" w:hAnsi="Times New Roman"/>
            <w:sz w:val="24"/>
            <w:szCs w:val="24"/>
          </w:rPr>
          <w:t>статьей 15</w:t>
        </w:r>
      </w:hyperlink>
      <w:r w:rsidRPr="00FC2DBA">
        <w:rPr>
          <w:rFonts w:ascii="Times New Roman" w:hAnsi="Times New Roman"/>
          <w:sz w:val="24"/>
          <w:szCs w:val="24"/>
        </w:rPr>
        <w:t xml:space="preserve"> Федерального закона от 27.07.2010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66EA675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Заявители, указанные в настоящем подразделе, заявление о предоставлении муниципальной услуги могут направить в электронной форме посредством </w:t>
      </w:r>
      <w:hyperlink r:id="rId10" w:history="1">
        <w:r w:rsidRPr="00FC2DBA">
          <w:rPr>
            <w:rStyle w:val="ad"/>
            <w:rFonts w:ascii="Times New Roman" w:hAnsi="Times New Roman"/>
            <w:sz w:val="24"/>
            <w:szCs w:val="24"/>
          </w:rPr>
          <w:t>федеральной государственной информационной системы</w:t>
        </w:r>
      </w:hyperlink>
      <w:r w:rsidRPr="00FC2DBA">
        <w:rPr>
          <w:rFonts w:ascii="Times New Roman" w:hAnsi="Times New Roman"/>
          <w:sz w:val="24"/>
          <w:szCs w:val="24"/>
        </w:rPr>
        <w:t xml:space="preserve"> "Единый портал государственных и муниципальных услуг (функций)" (далее - Единый портал государственных и муниципальных функций).</w:t>
      </w:r>
    </w:p>
    <w:p w14:paraId="498A5EAC" w14:textId="77777777" w:rsidR="00FC2DBA" w:rsidRPr="00FC2DBA" w:rsidRDefault="00FC2DBA" w:rsidP="00FC2DBA">
      <w:pPr>
        <w:ind w:firstLine="567"/>
        <w:jc w:val="both"/>
        <w:rPr>
          <w:rFonts w:ascii="Times New Roman" w:hAnsi="Times New Roman"/>
          <w:sz w:val="24"/>
          <w:szCs w:val="24"/>
        </w:rPr>
      </w:pPr>
    </w:p>
    <w:p w14:paraId="5C5EDAED" w14:textId="77777777" w:rsidR="00FC2DBA" w:rsidRPr="00FC2DBA" w:rsidRDefault="00FC2DBA" w:rsidP="00FC2DBA">
      <w:pPr>
        <w:pStyle w:val="1"/>
        <w:ind w:firstLine="567"/>
        <w:jc w:val="both"/>
        <w:rPr>
          <w:rFonts w:ascii="Times New Roman" w:hAnsi="Times New Roman" w:cs="Times New Roman"/>
        </w:rPr>
      </w:pPr>
      <w:bookmarkStart w:id="5" w:name="sub_13"/>
      <w:r w:rsidRPr="00FC2DBA">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5"/>
    <w:p w14:paraId="3E01AC43" w14:textId="77777777" w:rsidR="00FC2DBA" w:rsidRPr="00FC2DBA" w:rsidRDefault="00FC2DBA" w:rsidP="00FC2DBA">
      <w:pPr>
        <w:ind w:firstLine="567"/>
        <w:jc w:val="both"/>
        <w:rPr>
          <w:rFonts w:ascii="Times New Roman" w:hAnsi="Times New Roman"/>
          <w:sz w:val="24"/>
          <w:szCs w:val="24"/>
        </w:rPr>
      </w:pPr>
    </w:p>
    <w:p w14:paraId="613A4AF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145B1AF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14:paraId="0626F7F0" w14:textId="77777777" w:rsidR="00FC2DBA" w:rsidRPr="00FC2DBA" w:rsidRDefault="00FC2DBA" w:rsidP="00FC2DBA">
      <w:pPr>
        <w:ind w:firstLine="567"/>
        <w:jc w:val="both"/>
        <w:rPr>
          <w:rFonts w:ascii="Times New Roman" w:hAnsi="Times New Roman"/>
          <w:sz w:val="24"/>
          <w:szCs w:val="24"/>
        </w:rPr>
      </w:pPr>
    </w:p>
    <w:p w14:paraId="2002631E" w14:textId="77777777" w:rsidR="00FC2DBA" w:rsidRPr="00FC2DBA" w:rsidRDefault="00FC2DBA" w:rsidP="0066215B">
      <w:pPr>
        <w:pStyle w:val="1"/>
        <w:ind w:firstLine="567"/>
        <w:rPr>
          <w:rFonts w:ascii="Times New Roman" w:hAnsi="Times New Roman" w:cs="Times New Roman"/>
        </w:rPr>
      </w:pPr>
      <w:bookmarkStart w:id="6" w:name="sub_1002"/>
      <w:r w:rsidRPr="00FC2DBA">
        <w:rPr>
          <w:rFonts w:ascii="Times New Roman" w:hAnsi="Times New Roman" w:cs="Times New Roman"/>
        </w:rPr>
        <w:t>II. Стандарт предоставления муниципальной услуги</w:t>
      </w:r>
    </w:p>
    <w:bookmarkEnd w:id="6"/>
    <w:p w14:paraId="16A140D4" w14:textId="77777777" w:rsidR="00FC2DBA" w:rsidRPr="00FC2DBA" w:rsidRDefault="00FC2DBA" w:rsidP="00FC2DBA">
      <w:pPr>
        <w:ind w:firstLine="567"/>
        <w:jc w:val="both"/>
        <w:rPr>
          <w:rFonts w:ascii="Times New Roman" w:hAnsi="Times New Roman"/>
          <w:sz w:val="24"/>
          <w:szCs w:val="24"/>
        </w:rPr>
      </w:pPr>
    </w:p>
    <w:p w14:paraId="4340D111" w14:textId="77777777" w:rsidR="00FC2DBA" w:rsidRPr="00FC2DBA" w:rsidRDefault="00FC2DBA" w:rsidP="00FC2DBA">
      <w:pPr>
        <w:pStyle w:val="1"/>
        <w:ind w:firstLine="567"/>
        <w:jc w:val="both"/>
        <w:rPr>
          <w:rFonts w:ascii="Times New Roman" w:hAnsi="Times New Roman" w:cs="Times New Roman"/>
        </w:rPr>
      </w:pPr>
      <w:bookmarkStart w:id="7" w:name="sub_21"/>
      <w:r w:rsidRPr="00FC2DBA">
        <w:rPr>
          <w:rFonts w:ascii="Times New Roman" w:hAnsi="Times New Roman" w:cs="Times New Roman"/>
        </w:rPr>
        <w:t>2.1. Наименование муниципальной услуги</w:t>
      </w:r>
    </w:p>
    <w:bookmarkEnd w:id="7"/>
    <w:p w14:paraId="28A16107" w14:textId="77777777" w:rsidR="00FC2DBA" w:rsidRPr="00FC2DBA" w:rsidRDefault="00FC2DBA" w:rsidP="00FC2DBA">
      <w:pPr>
        <w:ind w:firstLine="567"/>
        <w:jc w:val="both"/>
        <w:rPr>
          <w:rFonts w:ascii="Times New Roman" w:hAnsi="Times New Roman"/>
          <w:sz w:val="24"/>
          <w:szCs w:val="24"/>
        </w:rPr>
      </w:pPr>
    </w:p>
    <w:p w14:paraId="521419F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8340891" w14:textId="77777777" w:rsidR="00FC2DBA" w:rsidRPr="00FC2DBA" w:rsidRDefault="00FC2DBA" w:rsidP="00FC2DBA">
      <w:pPr>
        <w:ind w:firstLine="567"/>
        <w:jc w:val="both"/>
        <w:rPr>
          <w:rFonts w:ascii="Times New Roman" w:hAnsi="Times New Roman"/>
          <w:sz w:val="24"/>
          <w:szCs w:val="24"/>
        </w:rPr>
      </w:pPr>
    </w:p>
    <w:p w14:paraId="2F399099" w14:textId="77777777" w:rsidR="00FC2DBA" w:rsidRPr="00FC2DBA" w:rsidRDefault="00FC2DBA" w:rsidP="00FC2DBA">
      <w:pPr>
        <w:pStyle w:val="1"/>
        <w:ind w:firstLine="567"/>
        <w:jc w:val="both"/>
        <w:rPr>
          <w:rFonts w:ascii="Times New Roman" w:hAnsi="Times New Roman" w:cs="Times New Roman"/>
        </w:rPr>
      </w:pPr>
      <w:bookmarkStart w:id="8" w:name="sub_22"/>
      <w:r w:rsidRPr="00FC2DBA">
        <w:rPr>
          <w:rFonts w:ascii="Times New Roman" w:hAnsi="Times New Roman" w:cs="Times New Roman"/>
        </w:rPr>
        <w:t>2.2. Полное наименование органа, предоставляющего муниципальную услугу</w:t>
      </w:r>
    </w:p>
    <w:bookmarkEnd w:id="8"/>
    <w:p w14:paraId="4E6D02F7" w14:textId="77777777" w:rsidR="00FC2DBA" w:rsidRPr="00FC2DBA" w:rsidRDefault="00FC2DBA" w:rsidP="00FC2DBA">
      <w:pPr>
        <w:ind w:firstLine="567"/>
        <w:jc w:val="both"/>
        <w:rPr>
          <w:rFonts w:ascii="Times New Roman" w:hAnsi="Times New Roman"/>
          <w:sz w:val="24"/>
          <w:szCs w:val="24"/>
        </w:rPr>
      </w:pPr>
    </w:p>
    <w:p w14:paraId="47179F36" w14:textId="0539AEB5"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Муниципальная услуга предоставляется администрацией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и осуществляется через структурное подразделение - отдел жилищно-коммунального хозяйства </w:t>
      </w:r>
      <w:r w:rsidR="0066215B">
        <w:rPr>
          <w:rFonts w:ascii="Times New Roman" w:hAnsi="Times New Roman"/>
          <w:sz w:val="24"/>
          <w:szCs w:val="24"/>
        </w:rPr>
        <w:t xml:space="preserve">управления благоустройства и развития территорий </w:t>
      </w:r>
      <w:r w:rsidRPr="00FC2DBA">
        <w:rPr>
          <w:rFonts w:ascii="Times New Roman" w:hAnsi="Times New Roman"/>
          <w:sz w:val="24"/>
          <w:szCs w:val="24"/>
        </w:rPr>
        <w:t xml:space="preserve">администрации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(далее - уполномоченное структурное подразделение),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 МФЦ.</w:t>
      </w:r>
    </w:p>
    <w:p w14:paraId="7043C08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Информационное и техническое обеспечение по предоставлению муниципальной услуги осуществляется администрацией.</w:t>
      </w:r>
    </w:p>
    <w:p w14:paraId="723D89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3DCB3636" w14:textId="77777777" w:rsidR="00FC2DBA" w:rsidRPr="00FC2DBA" w:rsidRDefault="00FC2DBA" w:rsidP="00FC2DBA">
      <w:pPr>
        <w:ind w:firstLine="567"/>
        <w:jc w:val="both"/>
        <w:rPr>
          <w:rFonts w:ascii="Times New Roman" w:hAnsi="Times New Roman"/>
          <w:sz w:val="24"/>
          <w:szCs w:val="24"/>
        </w:rPr>
      </w:pPr>
    </w:p>
    <w:p w14:paraId="37EB7A7A" w14:textId="77777777" w:rsidR="00FC2DBA" w:rsidRPr="00FC2DBA" w:rsidRDefault="00FC2DBA" w:rsidP="00FC2DBA">
      <w:pPr>
        <w:pStyle w:val="1"/>
        <w:ind w:firstLine="567"/>
        <w:jc w:val="both"/>
        <w:rPr>
          <w:rFonts w:ascii="Times New Roman" w:hAnsi="Times New Roman" w:cs="Times New Roman"/>
        </w:rPr>
      </w:pPr>
      <w:bookmarkStart w:id="9" w:name="sub_23"/>
      <w:r w:rsidRPr="00FC2DBA">
        <w:rPr>
          <w:rFonts w:ascii="Times New Roman" w:hAnsi="Times New Roman" w:cs="Times New Roman"/>
        </w:rPr>
        <w:t>2.3. Результат предоставления муниципальной услуги</w:t>
      </w:r>
    </w:p>
    <w:bookmarkEnd w:id="9"/>
    <w:p w14:paraId="5FC67163" w14:textId="77777777" w:rsidR="00FC2DBA" w:rsidRPr="00FC2DBA" w:rsidRDefault="00FC2DBA" w:rsidP="00FC2DBA">
      <w:pPr>
        <w:ind w:firstLine="567"/>
        <w:jc w:val="both"/>
        <w:rPr>
          <w:rFonts w:ascii="Times New Roman" w:hAnsi="Times New Roman"/>
          <w:sz w:val="24"/>
          <w:szCs w:val="24"/>
        </w:rPr>
      </w:pPr>
    </w:p>
    <w:p w14:paraId="5AF8BF5A" w14:textId="77777777" w:rsidR="00FC2DBA" w:rsidRPr="00FC2DBA" w:rsidRDefault="00FC2DBA" w:rsidP="00FC2DBA">
      <w:pPr>
        <w:ind w:firstLine="567"/>
        <w:jc w:val="both"/>
        <w:rPr>
          <w:rFonts w:ascii="Times New Roman" w:hAnsi="Times New Roman"/>
          <w:sz w:val="24"/>
          <w:szCs w:val="24"/>
        </w:rPr>
      </w:pPr>
      <w:bookmarkStart w:id="10" w:name="sub_231"/>
      <w:r w:rsidRPr="00FC2DBA">
        <w:rPr>
          <w:rFonts w:ascii="Times New Roman" w:hAnsi="Times New Roman"/>
          <w:sz w:val="24"/>
          <w:szCs w:val="24"/>
        </w:rPr>
        <w:t>2.3.1. Результатом предоставления муниципальной услуги является:</w:t>
      </w:r>
    </w:p>
    <w:p w14:paraId="13D1B81D" w14:textId="77777777" w:rsidR="00FC2DBA" w:rsidRPr="00FC2DBA" w:rsidRDefault="00FC2DBA" w:rsidP="00FC2DBA">
      <w:pPr>
        <w:ind w:firstLine="567"/>
        <w:jc w:val="both"/>
        <w:rPr>
          <w:rFonts w:ascii="Times New Roman" w:hAnsi="Times New Roman"/>
          <w:sz w:val="24"/>
          <w:szCs w:val="24"/>
        </w:rPr>
      </w:pPr>
      <w:bookmarkStart w:id="11" w:name="sub_2311"/>
      <w:bookmarkEnd w:id="10"/>
      <w:r w:rsidRPr="00FC2DBA">
        <w:rPr>
          <w:rFonts w:ascii="Times New Roman" w:hAnsi="Times New Roman"/>
          <w:sz w:val="24"/>
          <w:szCs w:val="24"/>
        </w:rPr>
        <w:t xml:space="preserve">1) в случае принятия решения о предоставлении муниципальной услуги -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11"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 (далее - акт освидетельствования);</w:t>
      </w:r>
    </w:p>
    <w:p w14:paraId="6F90F0E5" w14:textId="77777777" w:rsidR="00FC2DBA" w:rsidRPr="00FC2DBA" w:rsidRDefault="00FC2DBA" w:rsidP="00FC2DBA">
      <w:pPr>
        <w:ind w:firstLine="567"/>
        <w:jc w:val="both"/>
        <w:rPr>
          <w:rFonts w:ascii="Times New Roman" w:hAnsi="Times New Roman"/>
          <w:sz w:val="24"/>
          <w:szCs w:val="24"/>
        </w:rPr>
      </w:pPr>
      <w:bookmarkStart w:id="12" w:name="sub_2312"/>
      <w:bookmarkEnd w:id="11"/>
      <w:r w:rsidRPr="00FC2DBA">
        <w:rPr>
          <w:rFonts w:ascii="Times New Roman" w:hAnsi="Times New Roman"/>
          <w:sz w:val="24"/>
          <w:szCs w:val="24"/>
        </w:rPr>
        <w:t xml:space="preserve">2) в случае отказа в предоставлении муниципальной услуги - уведомление об отказе в выдаче акта освидетельствования проведения основных работ по строительству </w:t>
      </w:r>
      <w:r w:rsidRPr="00FC2DBA">
        <w:rPr>
          <w:rFonts w:ascii="Times New Roman" w:hAnsi="Times New Roman"/>
          <w:sz w:val="24"/>
          <w:szCs w:val="24"/>
        </w:rPr>
        <w:lastRenderedPageBreak/>
        <w:t>(реконструкции) объекта индивидуального жилищного строительства с привлечением средств материнского (семейного) капитала (далее - уведомление об отказе);</w:t>
      </w:r>
    </w:p>
    <w:p w14:paraId="26768285" w14:textId="77777777" w:rsidR="00FC2DBA" w:rsidRPr="00FC2DBA" w:rsidRDefault="00FC2DBA" w:rsidP="00FC2DBA">
      <w:pPr>
        <w:ind w:firstLine="567"/>
        <w:jc w:val="both"/>
        <w:rPr>
          <w:rFonts w:ascii="Times New Roman" w:hAnsi="Times New Roman"/>
          <w:sz w:val="24"/>
          <w:szCs w:val="24"/>
        </w:rPr>
      </w:pPr>
      <w:bookmarkStart w:id="13" w:name="sub_2313"/>
      <w:bookmarkEnd w:id="12"/>
      <w:r w:rsidRPr="00FC2DBA">
        <w:rPr>
          <w:rFonts w:ascii="Times New Roman" w:hAnsi="Times New Roman"/>
          <w:sz w:val="24"/>
          <w:szCs w:val="24"/>
        </w:rPr>
        <w:t>3) в случае исправления допущенных опечаток и (или) ошибок - исправление допущенных опечаток и (или) ошибок в выданных в результате предоставления муниципальной услуги документах;</w:t>
      </w:r>
    </w:p>
    <w:p w14:paraId="2B79EF93" w14:textId="77777777" w:rsidR="00FC2DBA" w:rsidRPr="00FC2DBA" w:rsidRDefault="00FC2DBA" w:rsidP="00FC2DBA">
      <w:pPr>
        <w:ind w:firstLine="567"/>
        <w:jc w:val="both"/>
        <w:rPr>
          <w:rFonts w:ascii="Times New Roman" w:hAnsi="Times New Roman"/>
          <w:sz w:val="24"/>
          <w:szCs w:val="24"/>
        </w:rPr>
      </w:pPr>
      <w:bookmarkStart w:id="14" w:name="sub_2314"/>
      <w:bookmarkEnd w:id="13"/>
      <w:r w:rsidRPr="00FC2DBA">
        <w:rPr>
          <w:rFonts w:ascii="Times New Roman" w:hAnsi="Times New Roman"/>
          <w:sz w:val="24"/>
          <w:szCs w:val="24"/>
        </w:rPr>
        <w:t>4) в случае отсутствия допущенных опечаток и (или) ошибок - уведомление об отсутствии опечаток и (или) ошибок в выданных в результате предоставления муниципальной услуги документах.</w:t>
      </w:r>
    </w:p>
    <w:p w14:paraId="7FE8AA46" w14:textId="77777777" w:rsidR="00FC2DBA" w:rsidRPr="00FC2DBA" w:rsidRDefault="00FC2DBA" w:rsidP="00FC2DBA">
      <w:pPr>
        <w:ind w:firstLine="567"/>
        <w:jc w:val="both"/>
        <w:rPr>
          <w:rFonts w:ascii="Times New Roman" w:hAnsi="Times New Roman"/>
          <w:sz w:val="24"/>
          <w:szCs w:val="24"/>
        </w:rPr>
      </w:pPr>
      <w:bookmarkStart w:id="15" w:name="sub_232"/>
      <w:bookmarkEnd w:id="14"/>
      <w:r w:rsidRPr="00FC2DBA">
        <w:rPr>
          <w:rFonts w:ascii="Times New Roman" w:hAnsi="Times New Roman"/>
          <w:sz w:val="24"/>
          <w:szCs w:val="24"/>
        </w:rPr>
        <w:t xml:space="preserve">2.3.2. В случае подачи запроса о предоставлении муниципальной услуги посредством </w:t>
      </w:r>
      <w:hyperlink r:id="rId12"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3" w:history="1">
        <w:r w:rsidRPr="00FC2DBA">
          <w:rPr>
            <w:rStyle w:val="ad"/>
            <w:rFonts w:ascii="Times New Roman" w:hAnsi="Times New Roman"/>
            <w:sz w:val="24"/>
            <w:szCs w:val="24"/>
          </w:rPr>
          <w:t>квалифицированной электронной подписью</w:t>
        </w:r>
      </w:hyperlink>
      <w:r w:rsidRPr="00FC2DBA">
        <w:rPr>
          <w:rFonts w:ascii="Times New Roman" w:hAnsi="Times New Roman"/>
          <w:sz w:val="24"/>
          <w:szCs w:val="24"/>
        </w:rPr>
        <w:t xml:space="preserve"> уполномоченного должного лица, либо в администрации при личном посещении.</w:t>
      </w:r>
    </w:p>
    <w:bookmarkEnd w:id="15"/>
    <w:p w14:paraId="1BD93166" w14:textId="77777777" w:rsidR="00FC2DBA" w:rsidRPr="00FC2DBA" w:rsidRDefault="00FC2DBA" w:rsidP="00FC2DBA">
      <w:pPr>
        <w:ind w:firstLine="567"/>
        <w:jc w:val="both"/>
        <w:rPr>
          <w:rFonts w:ascii="Times New Roman" w:hAnsi="Times New Roman"/>
          <w:sz w:val="24"/>
          <w:szCs w:val="24"/>
        </w:rPr>
      </w:pPr>
    </w:p>
    <w:p w14:paraId="7648D42B" w14:textId="77777777" w:rsidR="00FC2DBA" w:rsidRPr="00FC2DBA" w:rsidRDefault="00FC2DBA" w:rsidP="00FC2DBA">
      <w:pPr>
        <w:pStyle w:val="1"/>
        <w:ind w:firstLine="567"/>
        <w:jc w:val="both"/>
        <w:rPr>
          <w:rFonts w:ascii="Times New Roman" w:hAnsi="Times New Roman" w:cs="Times New Roman"/>
        </w:rPr>
      </w:pPr>
      <w:bookmarkStart w:id="16" w:name="sub_24"/>
      <w:r w:rsidRPr="00FC2DBA">
        <w:rPr>
          <w:rFonts w:ascii="Times New Roman" w:hAnsi="Times New Roman" w:cs="Times New Roman"/>
        </w:rPr>
        <w:t>2.4. Срок предоставления муниципальной услуги</w:t>
      </w:r>
    </w:p>
    <w:bookmarkEnd w:id="16"/>
    <w:p w14:paraId="630065B6" w14:textId="77777777" w:rsidR="00FC2DBA" w:rsidRPr="00FC2DBA" w:rsidRDefault="00FC2DBA" w:rsidP="00FC2DBA">
      <w:pPr>
        <w:ind w:firstLine="567"/>
        <w:jc w:val="both"/>
        <w:rPr>
          <w:rFonts w:ascii="Times New Roman" w:hAnsi="Times New Roman"/>
          <w:sz w:val="24"/>
          <w:szCs w:val="24"/>
        </w:rPr>
      </w:pPr>
    </w:p>
    <w:p w14:paraId="214AED2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Максимальный срок предоставления муниципальной услуги составляет 10 рабочих дней со дня регистрации заявления и документов, необходимых для предоставления муниципальной услуги и обязанность по предоставлению которых возложена на заявителя.</w:t>
      </w:r>
    </w:p>
    <w:p w14:paraId="5277E80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выдачи (направления) документа, являющегося результатом предоставления муниципальной услуги, - 3 рабочих дня с момента принятия решения.</w:t>
      </w:r>
    </w:p>
    <w:p w14:paraId="5D0E05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исправления допущенных опечаток и (или) ошибок в выданных в результате предоставления муниципальной услуги документах, - 3 рабочих дня с момента обнаружения ошибки или получения от любого заинтересованного лица письменного заявления об ошибке.</w:t>
      </w:r>
    </w:p>
    <w:p w14:paraId="7DE7849F" w14:textId="77777777" w:rsidR="00FC2DBA" w:rsidRPr="00FC2DBA" w:rsidRDefault="00FC2DBA" w:rsidP="00FC2DBA">
      <w:pPr>
        <w:ind w:firstLine="567"/>
        <w:jc w:val="both"/>
        <w:rPr>
          <w:rFonts w:ascii="Times New Roman" w:hAnsi="Times New Roman"/>
          <w:sz w:val="24"/>
          <w:szCs w:val="24"/>
        </w:rPr>
      </w:pPr>
    </w:p>
    <w:p w14:paraId="35D7CC76" w14:textId="77777777" w:rsidR="00FC2DBA" w:rsidRPr="00FC2DBA" w:rsidRDefault="00FC2DBA" w:rsidP="00FC2DBA">
      <w:pPr>
        <w:pStyle w:val="1"/>
        <w:ind w:firstLine="567"/>
        <w:jc w:val="both"/>
        <w:rPr>
          <w:rFonts w:ascii="Times New Roman" w:hAnsi="Times New Roman" w:cs="Times New Roman"/>
        </w:rPr>
      </w:pPr>
      <w:bookmarkStart w:id="17" w:name="sub_25"/>
      <w:r w:rsidRPr="00FC2DBA">
        <w:rPr>
          <w:rFonts w:ascii="Times New Roman" w:hAnsi="Times New Roman" w:cs="Times New Roman"/>
        </w:rPr>
        <w:t>2.5. Правовые основания для предоставления муниципальной услуги</w:t>
      </w:r>
    </w:p>
    <w:bookmarkEnd w:id="17"/>
    <w:p w14:paraId="32CB98B8" w14:textId="77777777" w:rsidR="00FC2DBA" w:rsidRPr="00FC2DBA" w:rsidRDefault="00FC2DBA" w:rsidP="00FC2DBA">
      <w:pPr>
        <w:ind w:firstLine="567"/>
        <w:jc w:val="both"/>
        <w:rPr>
          <w:rFonts w:ascii="Times New Roman" w:hAnsi="Times New Roman"/>
          <w:sz w:val="24"/>
          <w:szCs w:val="24"/>
        </w:rPr>
      </w:pPr>
    </w:p>
    <w:p w14:paraId="47AE9A1E" w14:textId="37755D84"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w:t>
      </w:r>
      <w:hyperlink r:id="rId14" w:history="1">
        <w:r w:rsidRPr="00FC2DBA">
          <w:rPr>
            <w:rStyle w:val="ad"/>
            <w:rFonts w:ascii="Times New Roman" w:hAnsi="Times New Roman"/>
            <w:sz w:val="24"/>
            <w:szCs w:val="24"/>
          </w:rPr>
          <w:t>официальном сайте</w:t>
        </w:r>
      </w:hyperlink>
      <w:r w:rsidRPr="00FC2DBA">
        <w:rPr>
          <w:rFonts w:ascii="Times New Roman" w:hAnsi="Times New Roman"/>
          <w:sz w:val="24"/>
          <w:szCs w:val="24"/>
        </w:rPr>
        <w:t xml:space="preserve"> администрации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5"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услуг.</w:t>
      </w:r>
    </w:p>
    <w:p w14:paraId="105B517C" w14:textId="77777777" w:rsidR="00FC2DBA" w:rsidRPr="00FC2DBA" w:rsidRDefault="00FC2DBA" w:rsidP="00FC2DBA">
      <w:pPr>
        <w:ind w:firstLine="567"/>
        <w:jc w:val="both"/>
        <w:rPr>
          <w:rFonts w:ascii="Times New Roman" w:hAnsi="Times New Roman"/>
          <w:sz w:val="24"/>
          <w:szCs w:val="24"/>
        </w:rPr>
      </w:pPr>
    </w:p>
    <w:p w14:paraId="1A51BAB2" w14:textId="77777777" w:rsidR="00FC2DBA" w:rsidRPr="00FC2DBA" w:rsidRDefault="00FC2DBA" w:rsidP="00FC2DBA">
      <w:pPr>
        <w:pStyle w:val="1"/>
        <w:ind w:firstLine="567"/>
        <w:jc w:val="both"/>
        <w:rPr>
          <w:rFonts w:ascii="Times New Roman" w:hAnsi="Times New Roman" w:cs="Times New Roman"/>
        </w:rPr>
      </w:pPr>
      <w:bookmarkStart w:id="18" w:name="sub_26"/>
      <w:r w:rsidRPr="00FC2DBA">
        <w:rPr>
          <w:rFonts w:ascii="Times New Roman" w:hAnsi="Times New Roman" w:cs="Times New Roman"/>
        </w:rPr>
        <w:t>2.6. Исчерпывающий перечень документов, необходимых для предоставления муниципальной услуги</w:t>
      </w:r>
    </w:p>
    <w:bookmarkEnd w:id="18"/>
    <w:p w14:paraId="4C73FE6D" w14:textId="77777777" w:rsidR="00FC2DBA" w:rsidRPr="00FC2DBA" w:rsidRDefault="00FC2DBA" w:rsidP="00FC2DBA">
      <w:pPr>
        <w:ind w:firstLine="567"/>
        <w:jc w:val="both"/>
        <w:rPr>
          <w:rFonts w:ascii="Times New Roman" w:hAnsi="Times New Roman"/>
          <w:sz w:val="24"/>
          <w:szCs w:val="24"/>
        </w:rPr>
      </w:pPr>
    </w:p>
    <w:p w14:paraId="18F48B8B" w14:textId="77777777" w:rsidR="00FC2DBA" w:rsidRPr="00FC2DBA" w:rsidRDefault="00FC2DBA" w:rsidP="00FC2DBA">
      <w:pPr>
        <w:ind w:firstLine="567"/>
        <w:jc w:val="both"/>
        <w:rPr>
          <w:rFonts w:ascii="Times New Roman" w:hAnsi="Times New Roman"/>
          <w:sz w:val="24"/>
          <w:szCs w:val="24"/>
        </w:rPr>
      </w:pPr>
      <w:bookmarkStart w:id="19" w:name="sub_261"/>
      <w:r w:rsidRPr="00FC2DBA">
        <w:rPr>
          <w:rFonts w:ascii="Times New Roman" w:hAnsi="Times New Roman"/>
          <w:sz w:val="24"/>
          <w:szCs w:val="24"/>
        </w:rPr>
        <w:t>2.6.1. Сведения и документы необходимые для предоставления муниципальной услуги, обязанность по предоставлению которых возложена на заявителя.</w:t>
      </w:r>
    </w:p>
    <w:bookmarkEnd w:id="19"/>
    <w:p w14:paraId="789A153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Заявители предоставляют лично либо направляют почтовым отправлением или электронной почтой (при наличии </w:t>
      </w:r>
      <w:hyperlink r:id="rId16" w:history="1">
        <w:r w:rsidRPr="00FC2DBA">
          <w:rPr>
            <w:rStyle w:val="ad"/>
            <w:rFonts w:ascii="Times New Roman" w:hAnsi="Times New Roman"/>
            <w:sz w:val="24"/>
            <w:szCs w:val="24"/>
          </w:rPr>
          <w:t>электронной подписи</w:t>
        </w:r>
      </w:hyperlink>
      <w:r w:rsidRPr="00FC2DBA">
        <w:rPr>
          <w:rFonts w:ascii="Times New Roman" w:hAnsi="Times New Roman"/>
          <w:sz w:val="24"/>
          <w:szCs w:val="24"/>
        </w:rPr>
        <w:t xml:space="preserve">) в адрес администрации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согласно </w:t>
      </w:r>
      <w:hyperlink w:anchor="sub_1100" w:history="1">
        <w:r w:rsidRPr="00FC2DBA">
          <w:rPr>
            <w:rStyle w:val="ad"/>
            <w:rFonts w:ascii="Times New Roman" w:hAnsi="Times New Roman"/>
            <w:sz w:val="24"/>
            <w:szCs w:val="24"/>
          </w:rPr>
          <w:t>Приложению N 1</w:t>
        </w:r>
      </w:hyperlink>
      <w:r w:rsidRPr="00FC2DBA">
        <w:rPr>
          <w:rFonts w:ascii="Times New Roman" w:hAnsi="Times New Roman"/>
          <w:sz w:val="24"/>
          <w:szCs w:val="24"/>
        </w:rPr>
        <w:t xml:space="preserve"> к настоящему Административному регламенту (далее также - заявление). Заявление направляется в 2 экземплярах (оригинал) (один экземпляр остается в администрации, второй - у заявителя). При подаче заявления в МФЦ требуется 1 экземпляр (оригинал).</w:t>
      </w:r>
    </w:p>
    <w:p w14:paraId="4A2C77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14:paraId="26F3729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p>
    <w:p w14:paraId="64806CF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заявлении указываются следующие обязательные характеристики:</w:t>
      </w:r>
    </w:p>
    <w:p w14:paraId="2DE2071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фамилия, имя, отчество (последнее - при наличии), место жительства заявителя, реквизиты документа, удостоверяющего личность заявителя (для физического лица);</w:t>
      </w:r>
    </w:p>
    <w:p w14:paraId="5336ED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14:paraId="7D4BA3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почтовый адрес и (или) адрес электронной почты, номер телефона для связи с заявителем или представителем заявителя.</w:t>
      </w:r>
    </w:p>
    <w:p w14:paraId="59DBEE38" w14:textId="451F6638"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 заявлению прилагаются:</w:t>
      </w:r>
    </w:p>
    <w:p w14:paraId="5DBD6F36" w14:textId="484357DE" w:rsidR="00B56844" w:rsidRPr="00B56844" w:rsidRDefault="00B56844" w:rsidP="00B56844">
      <w:pPr>
        <w:pStyle w:val="s1"/>
        <w:shd w:val="clear" w:color="auto" w:fill="FFFFFF"/>
        <w:spacing w:before="0" w:beforeAutospacing="0" w:after="0" w:afterAutospacing="0"/>
        <w:ind w:firstLine="567"/>
        <w:jc w:val="both"/>
        <w:rPr>
          <w:color w:val="22272F"/>
        </w:rPr>
      </w:pPr>
      <w:r>
        <w:rPr>
          <w:color w:val="22272F"/>
        </w:rPr>
        <w:t>-</w:t>
      </w:r>
      <w:r w:rsidRPr="00B56844">
        <w:rPr>
          <w:color w:val="22272F"/>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760619A" w14:textId="6B8AD085" w:rsidR="00B56844" w:rsidRPr="00B56844" w:rsidRDefault="00B56844" w:rsidP="00B56844">
      <w:pPr>
        <w:pStyle w:val="s1"/>
        <w:shd w:val="clear" w:color="auto" w:fill="FFFFFF"/>
        <w:spacing w:before="0" w:beforeAutospacing="0" w:after="0" w:afterAutospacing="0"/>
        <w:ind w:firstLine="567"/>
        <w:jc w:val="both"/>
        <w:rPr>
          <w:color w:val="22272F"/>
        </w:rPr>
      </w:pPr>
      <w:r>
        <w:rPr>
          <w:color w:val="22272F"/>
        </w:rPr>
        <w:t>-</w:t>
      </w:r>
      <w:r w:rsidRPr="00B56844">
        <w:rPr>
          <w:color w:val="22272F"/>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14:paraId="3DFF3B07" w14:textId="77777777" w:rsidR="00FC2DBA" w:rsidRPr="00FC2DBA" w:rsidRDefault="00FC2DBA" w:rsidP="00B56844">
      <w:pPr>
        <w:ind w:firstLine="567"/>
        <w:jc w:val="both"/>
        <w:rPr>
          <w:rFonts w:ascii="Times New Roman" w:hAnsi="Times New Roman"/>
          <w:sz w:val="24"/>
          <w:szCs w:val="24"/>
        </w:rPr>
      </w:pPr>
      <w:r w:rsidRPr="00FC2DBA">
        <w:rPr>
          <w:rFonts w:ascii="Times New Roman" w:hAnsi="Times New Roman"/>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14:paraId="0388431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14:paraId="1D8301D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электронного документа, подписываются в соответствии с требованиями </w:t>
      </w:r>
      <w:hyperlink r:id="rId17"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w:t>
      </w:r>
      <w:hyperlink r:id="rId18" w:history="1">
        <w:r w:rsidRPr="00FC2DBA">
          <w:rPr>
            <w:rStyle w:val="ad"/>
            <w:rFonts w:ascii="Times New Roman" w:hAnsi="Times New Roman"/>
            <w:sz w:val="24"/>
            <w:szCs w:val="24"/>
          </w:rPr>
          <w:t>статьями 21.1</w:t>
        </w:r>
      </w:hyperlink>
      <w:r w:rsidRPr="00FC2DBA">
        <w:rPr>
          <w:rFonts w:ascii="Times New Roman" w:hAnsi="Times New Roman"/>
          <w:sz w:val="24"/>
          <w:szCs w:val="24"/>
        </w:rPr>
        <w:t xml:space="preserve"> и </w:t>
      </w:r>
      <w:hyperlink r:id="rId19" w:history="1">
        <w:r w:rsidRPr="00FC2DBA">
          <w:rPr>
            <w:rStyle w:val="ad"/>
            <w:rFonts w:ascii="Times New Roman" w:hAnsi="Times New Roman"/>
            <w:sz w:val="24"/>
            <w:szCs w:val="24"/>
          </w:rPr>
          <w:t>21.2</w:t>
        </w:r>
      </w:hyperlink>
      <w:r w:rsidRPr="00FC2DBA">
        <w:rPr>
          <w:rFonts w:ascii="Times New Roman" w:hAnsi="Times New Roman"/>
          <w:sz w:val="24"/>
          <w:szCs w:val="24"/>
        </w:rPr>
        <w:t xml:space="preserve"> Федерального закона N 210-ФЗ.</w:t>
      </w:r>
    </w:p>
    <w:p w14:paraId="45EA037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Заявитель вправе представить по собственной инициативе следующие документы:</w:t>
      </w:r>
    </w:p>
    <w:p w14:paraId="3D9505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выписка из Единого государственного реестра недвижимости.</w:t>
      </w:r>
    </w:p>
    <w:p w14:paraId="18EF2BAC" w14:textId="77777777" w:rsidR="00FC2DBA" w:rsidRPr="00FC2DBA" w:rsidRDefault="00FC2DBA" w:rsidP="00FC2DBA">
      <w:pPr>
        <w:ind w:firstLine="567"/>
        <w:jc w:val="both"/>
        <w:rPr>
          <w:rFonts w:ascii="Times New Roman" w:hAnsi="Times New Roman"/>
          <w:sz w:val="24"/>
          <w:szCs w:val="24"/>
        </w:rPr>
      </w:pPr>
      <w:bookmarkStart w:id="20" w:name="sub_262"/>
      <w:r w:rsidRPr="00FC2DBA">
        <w:rPr>
          <w:rFonts w:ascii="Times New Roman" w:hAnsi="Times New Roman"/>
          <w:sz w:val="24"/>
          <w:szCs w:val="24"/>
        </w:rPr>
        <w:t>2.6.2. Для исправления допущенных опечаток и (или) ошибок заявители предоставляют в администрацию заявление, оформленное в произвольной форме.</w:t>
      </w:r>
    </w:p>
    <w:p w14:paraId="2A6B3390" w14:textId="77777777" w:rsidR="00FC2DBA" w:rsidRPr="00FC2DBA" w:rsidRDefault="00FC2DBA" w:rsidP="00FC2DBA">
      <w:pPr>
        <w:ind w:firstLine="567"/>
        <w:jc w:val="both"/>
        <w:rPr>
          <w:rFonts w:ascii="Times New Roman" w:hAnsi="Times New Roman"/>
          <w:sz w:val="24"/>
          <w:szCs w:val="24"/>
        </w:rPr>
      </w:pPr>
      <w:bookmarkStart w:id="21" w:name="sub_263"/>
      <w:bookmarkEnd w:id="20"/>
      <w:r w:rsidRPr="00FC2DBA">
        <w:rPr>
          <w:rFonts w:ascii="Times New Roman" w:hAnsi="Times New Roman"/>
          <w:sz w:val="24"/>
          <w:szCs w:val="24"/>
        </w:rPr>
        <w:t xml:space="preserve">2.6.3. В соответствии с </w:t>
      </w:r>
      <w:hyperlink r:id="rId20" w:history="1">
        <w:r w:rsidRPr="00FC2DBA">
          <w:rPr>
            <w:rStyle w:val="ad"/>
            <w:rFonts w:ascii="Times New Roman" w:hAnsi="Times New Roman"/>
            <w:sz w:val="24"/>
            <w:szCs w:val="24"/>
          </w:rPr>
          <w:t>Федеральным законом</w:t>
        </w:r>
      </w:hyperlink>
      <w:r w:rsidRPr="00FC2DBA">
        <w:rPr>
          <w:rFonts w:ascii="Times New Roman" w:hAnsi="Times New Roman"/>
          <w:sz w:val="24"/>
          <w:szCs w:val="24"/>
        </w:rPr>
        <w:t xml:space="preserve"> N 210-ФЗ при предоставлении муниципальной услуги администрация не вправе требовать от заявителя:</w:t>
      </w:r>
    </w:p>
    <w:bookmarkEnd w:id="21"/>
    <w:p w14:paraId="6DA5D9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879B3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C2DBA">
          <w:rPr>
            <w:rStyle w:val="ad"/>
            <w:rFonts w:ascii="Times New Roman" w:hAnsi="Times New Roman"/>
            <w:sz w:val="24"/>
            <w:szCs w:val="24"/>
          </w:rPr>
          <w:t>частью 1 статьи 1</w:t>
        </w:r>
      </w:hyperlink>
      <w:r w:rsidRPr="00FC2DBA">
        <w:rPr>
          <w:rFonts w:ascii="Times New Roman" w:hAnsi="Times New Roman"/>
          <w:sz w:val="24"/>
          <w:szCs w:val="24"/>
        </w:rPr>
        <w:t xml:space="preserve"> Федерального закона N 210-ФЗ,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2" w:history="1">
        <w:r w:rsidRPr="00FC2DBA">
          <w:rPr>
            <w:rStyle w:val="ad"/>
            <w:rFonts w:ascii="Times New Roman" w:hAnsi="Times New Roman"/>
            <w:sz w:val="24"/>
            <w:szCs w:val="24"/>
          </w:rPr>
          <w:t>частью 6 статьи 7</w:t>
        </w:r>
      </w:hyperlink>
      <w:r w:rsidRPr="00FC2DBA">
        <w:rPr>
          <w:rFonts w:ascii="Times New Roman" w:hAnsi="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035A206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FC2DBA">
        <w:rPr>
          <w:rFonts w:ascii="Times New Roman" w:hAnsi="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C2DBA">
          <w:rPr>
            <w:rStyle w:val="ad"/>
            <w:rFonts w:ascii="Times New Roman" w:hAnsi="Times New Roman"/>
            <w:sz w:val="24"/>
            <w:szCs w:val="24"/>
          </w:rPr>
          <w:t>части 1 статьи 9</w:t>
        </w:r>
      </w:hyperlink>
      <w:r w:rsidRPr="00FC2DBA">
        <w:rPr>
          <w:rFonts w:ascii="Times New Roman" w:hAnsi="Times New Roman"/>
          <w:sz w:val="24"/>
          <w:szCs w:val="24"/>
        </w:rPr>
        <w:t xml:space="preserve"> Федерального закона N 210-ФЗ;</w:t>
      </w:r>
    </w:p>
    <w:p w14:paraId="3399518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9808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24CF1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29EF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CDB15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461A389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C2DBA">
          <w:rPr>
            <w:rStyle w:val="ad"/>
            <w:rFonts w:ascii="Times New Roman" w:hAnsi="Times New Roman"/>
            <w:sz w:val="24"/>
            <w:szCs w:val="24"/>
          </w:rPr>
          <w:t>пунктом 7.2 части 1 статьи 16</w:t>
        </w:r>
      </w:hyperlink>
      <w:r w:rsidRPr="00FC2DBA">
        <w:rPr>
          <w:rFonts w:ascii="Times New Roman" w:hAnsi="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F8EF36" w14:textId="77777777" w:rsidR="00FC2DBA" w:rsidRPr="00FC2DBA" w:rsidRDefault="00FC2DBA" w:rsidP="00FC2DBA">
      <w:pPr>
        <w:ind w:firstLine="567"/>
        <w:jc w:val="both"/>
        <w:rPr>
          <w:rFonts w:ascii="Times New Roman" w:hAnsi="Times New Roman"/>
          <w:sz w:val="24"/>
          <w:szCs w:val="24"/>
        </w:rPr>
      </w:pPr>
    </w:p>
    <w:p w14:paraId="46FDD0F8" w14:textId="77777777" w:rsidR="00FC2DBA" w:rsidRPr="00FC2DBA" w:rsidRDefault="00FC2DBA" w:rsidP="00FC2DBA">
      <w:pPr>
        <w:pStyle w:val="1"/>
        <w:ind w:firstLine="567"/>
        <w:jc w:val="both"/>
        <w:rPr>
          <w:rFonts w:ascii="Times New Roman" w:hAnsi="Times New Roman" w:cs="Times New Roman"/>
        </w:rPr>
      </w:pPr>
      <w:bookmarkStart w:id="22" w:name="sub_27"/>
      <w:r w:rsidRPr="00FC2DBA">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2"/>
    <w:p w14:paraId="124698BB" w14:textId="77777777" w:rsidR="00FC2DBA" w:rsidRPr="00FC2DBA" w:rsidRDefault="00FC2DBA" w:rsidP="00FC2DBA">
      <w:pPr>
        <w:ind w:firstLine="567"/>
        <w:jc w:val="both"/>
        <w:rPr>
          <w:rFonts w:ascii="Times New Roman" w:hAnsi="Times New Roman"/>
          <w:sz w:val="24"/>
          <w:szCs w:val="24"/>
        </w:rPr>
      </w:pPr>
    </w:p>
    <w:p w14:paraId="395E013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14:paraId="66619F8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заявление не соответствует требованиям и условиям, предусмотренным </w:t>
      </w:r>
      <w:hyperlink w:anchor="sub_26" w:history="1">
        <w:r w:rsidRPr="00FC2DBA">
          <w:rPr>
            <w:rStyle w:val="ad"/>
            <w:rFonts w:ascii="Times New Roman" w:hAnsi="Times New Roman"/>
            <w:sz w:val="24"/>
            <w:szCs w:val="24"/>
          </w:rPr>
          <w:t>подразделом 2.6 раздела II</w:t>
        </w:r>
      </w:hyperlink>
      <w:r w:rsidRPr="00FC2DBA">
        <w:rPr>
          <w:rFonts w:ascii="Times New Roman" w:hAnsi="Times New Roman"/>
          <w:sz w:val="24"/>
          <w:szCs w:val="24"/>
        </w:rPr>
        <w:t xml:space="preserve"> настоящего Административного регламента;</w:t>
      </w:r>
    </w:p>
    <w:p w14:paraId="4A31E43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14:paraId="770E156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наличие факсимильных подписей, содержащихся на представляемых документах.</w:t>
      </w:r>
    </w:p>
    <w:p w14:paraId="725927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14:paraId="6144B49E" w14:textId="77777777" w:rsidR="00FC2DBA" w:rsidRPr="00FC2DBA" w:rsidRDefault="00FC2DBA" w:rsidP="00FC2DBA">
      <w:pPr>
        <w:ind w:firstLine="567"/>
        <w:jc w:val="both"/>
        <w:rPr>
          <w:rFonts w:ascii="Times New Roman" w:hAnsi="Times New Roman"/>
          <w:sz w:val="24"/>
          <w:szCs w:val="24"/>
        </w:rPr>
      </w:pPr>
    </w:p>
    <w:p w14:paraId="23D20BE9" w14:textId="77777777" w:rsidR="00FC2DBA" w:rsidRPr="00FC2DBA" w:rsidRDefault="00FC2DBA" w:rsidP="00FC2DBA">
      <w:pPr>
        <w:pStyle w:val="1"/>
        <w:ind w:firstLine="567"/>
        <w:jc w:val="both"/>
        <w:rPr>
          <w:rFonts w:ascii="Times New Roman" w:hAnsi="Times New Roman" w:cs="Times New Roman"/>
        </w:rPr>
      </w:pPr>
      <w:bookmarkStart w:id="23" w:name="sub_28"/>
      <w:r w:rsidRPr="00FC2DBA">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23"/>
    <w:p w14:paraId="4C1F9C72" w14:textId="77777777" w:rsidR="00FC2DBA" w:rsidRPr="00FC2DBA" w:rsidRDefault="00FC2DBA" w:rsidP="00FC2DBA">
      <w:pPr>
        <w:ind w:firstLine="567"/>
        <w:jc w:val="both"/>
        <w:rPr>
          <w:rFonts w:ascii="Times New Roman" w:hAnsi="Times New Roman"/>
          <w:sz w:val="24"/>
          <w:szCs w:val="24"/>
        </w:rPr>
      </w:pPr>
    </w:p>
    <w:p w14:paraId="73C1A118" w14:textId="77777777" w:rsidR="00FC2DBA" w:rsidRPr="00FC2DBA" w:rsidRDefault="00FC2DBA" w:rsidP="00FC2DBA">
      <w:pPr>
        <w:ind w:firstLine="567"/>
        <w:jc w:val="both"/>
        <w:rPr>
          <w:rFonts w:ascii="Times New Roman" w:hAnsi="Times New Roman"/>
          <w:sz w:val="24"/>
          <w:szCs w:val="24"/>
        </w:rPr>
      </w:pPr>
      <w:bookmarkStart w:id="24" w:name="sub_281"/>
      <w:r w:rsidRPr="00FC2DBA">
        <w:rPr>
          <w:rFonts w:ascii="Times New Roman" w:hAnsi="Times New Roman"/>
          <w:sz w:val="24"/>
          <w:szCs w:val="24"/>
        </w:rPr>
        <w:t>2.8.1. Основания для приостановления предоставления муниципальной услуги действующим законодательством не предусмотрены.</w:t>
      </w:r>
    </w:p>
    <w:p w14:paraId="664E1432" w14:textId="77777777" w:rsidR="00FC2DBA" w:rsidRPr="00FC2DBA" w:rsidRDefault="00FC2DBA" w:rsidP="00FC2DBA">
      <w:pPr>
        <w:ind w:firstLine="567"/>
        <w:jc w:val="both"/>
        <w:rPr>
          <w:rFonts w:ascii="Times New Roman" w:hAnsi="Times New Roman"/>
          <w:sz w:val="24"/>
          <w:szCs w:val="24"/>
        </w:rPr>
      </w:pPr>
      <w:bookmarkStart w:id="25" w:name="sub_282"/>
      <w:bookmarkEnd w:id="24"/>
      <w:r w:rsidRPr="00FC2DBA">
        <w:rPr>
          <w:rFonts w:ascii="Times New Roman" w:hAnsi="Times New Roman"/>
          <w:sz w:val="24"/>
          <w:szCs w:val="24"/>
        </w:rPr>
        <w:t>2.8.2. Основания для отказа в предоставлении муниципальной услуги являются:</w:t>
      </w:r>
    </w:p>
    <w:p w14:paraId="5C69B361" w14:textId="77777777" w:rsidR="00FC2DBA" w:rsidRPr="00FC2DBA" w:rsidRDefault="00FC2DBA" w:rsidP="00FC2DBA">
      <w:pPr>
        <w:ind w:firstLine="567"/>
        <w:jc w:val="both"/>
        <w:rPr>
          <w:rFonts w:ascii="Times New Roman" w:hAnsi="Times New Roman"/>
          <w:sz w:val="24"/>
          <w:szCs w:val="24"/>
        </w:rPr>
      </w:pPr>
      <w:bookmarkStart w:id="26" w:name="sub_2821"/>
      <w:bookmarkEnd w:id="25"/>
      <w:r w:rsidRPr="00FC2DBA">
        <w:rPr>
          <w:rFonts w:ascii="Times New Roman" w:hAnsi="Times New Roman"/>
          <w:sz w:val="24"/>
          <w:szCs w:val="24"/>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E137BAF" w14:textId="77777777" w:rsidR="00FC2DBA" w:rsidRPr="00FC2DBA" w:rsidRDefault="00FC2DBA" w:rsidP="00FC2DBA">
      <w:pPr>
        <w:ind w:firstLine="567"/>
        <w:jc w:val="both"/>
        <w:rPr>
          <w:rFonts w:ascii="Times New Roman" w:hAnsi="Times New Roman"/>
          <w:sz w:val="24"/>
          <w:szCs w:val="24"/>
        </w:rPr>
      </w:pPr>
      <w:bookmarkStart w:id="27" w:name="sub_2822"/>
      <w:bookmarkEnd w:id="26"/>
      <w:r w:rsidRPr="00FC2DBA">
        <w:rPr>
          <w:rFonts w:ascii="Times New Roman" w:hAnsi="Times New Roman"/>
          <w:sz w:val="24"/>
          <w:szCs w:val="24"/>
        </w:rPr>
        <w:t xml:space="preserve">б)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w:t>
      </w:r>
      <w:hyperlink r:id="rId25"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w:t>
      </w:r>
    </w:p>
    <w:bookmarkEnd w:id="27"/>
    <w:p w14:paraId="2C7CD48C" w14:textId="77777777" w:rsidR="00FC2DBA" w:rsidRPr="00FC2DBA" w:rsidRDefault="00FC2DBA" w:rsidP="00FC2DBA">
      <w:pPr>
        <w:ind w:firstLine="567"/>
        <w:jc w:val="both"/>
        <w:rPr>
          <w:rFonts w:ascii="Times New Roman" w:hAnsi="Times New Roman"/>
          <w:sz w:val="24"/>
          <w:szCs w:val="24"/>
        </w:rPr>
      </w:pPr>
    </w:p>
    <w:p w14:paraId="4BF2CEE2" w14:textId="77777777" w:rsidR="00FC2DBA" w:rsidRPr="00FC2DBA" w:rsidRDefault="00FC2DBA" w:rsidP="00FC2DBA">
      <w:pPr>
        <w:pStyle w:val="1"/>
        <w:ind w:firstLine="567"/>
        <w:jc w:val="both"/>
        <w:rPr>
          <w:rFonts w:ascii="Times New Roman" w:hAnsi="Times New Roman" w:cs="Times New Roman"/>
        </w:rPr>
      </w:pPr>
      <w:bookmarkStart w:id="28" w:name="sub_29"/>
      <w:r w:rsidRPr="00FC2DBA">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28"/>
    <w:p w14:paraId="3CF78DA4" w14:textId="77777777" w:rsidR="00FC2DBA" w:rsidRPr="00FC2DBA" w:rsidRDefault="00FC2DBA" w:rsidP="00FC2DBA">
      <w:pPr>
        <w:ind w:firstLine="567"/>
        <w:jc w:val="both"/>
        <w:rPr>
          <w:rFonts w:ascii="Times New Roman" w:hAnsi="Times New Roman"/>
          <w:sz w:val="24"/>
          <w:szCs w:val="24"/>
        </w:rPr>
      </w:pPr>
    </w:p>
    <w:p w14:paraId="0001A8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14:paraId="5AB34488" w14:textId="77777777" w:rsidR="00FC2DBA" w:rsidRPr="00FC2DBA" w:rsidRDefault="00FC2DBA" w:rsidP="00FC2DBA">
      <w:pPr>
        <w:ind w:firstLine="567"/>
        <w:jc w:val="both"/>
        <w:rPr>
          <w:rFonts w:ascii="Times New Roman" w:hAnsi="Times New Roman"/>
          <w:sz w:val="24"/>
          <w:szCs w:val="24"/>
        </w:rPr>
      </w:pPr>
    </w:p>
    <w:p w14:paraId="2A590880" w14:textId="77777777" w:rsidR="00FC2DBA" w:rsidRPr="00FC2DBA" w:rsidRDefault="00FC2DBA" w:rsidP="00FC2DBA">
      <w:pPr>
        <w:pStyle w:val="1"/>
        <w:ind w:firstLine="567"/>
        <w:jc w:val="both"/>
        <w:rPr>
          <w:rFonts w:ascii="Times New Roman" w:hAnsi="Times New Roman" w:cs="Times New Roman"/>
        </w:rPr>
      </w:pPr>
      <w:bookmarkStart w:id="29" w:name="sub_210"/>
      <w:r w:rsidRPr="00FC2DBA">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9"/>
    <w:p w14:paraId="34A7D7D7" w14:textId="77777777" w:rsidR="00FC2DBA" w:rsidRPr="00FC2DBA" w:rsidRDefault="00FC2DBA" w:rsidP="00FC2DBA">
      <w:pPr>
        <w:ind w:firstLine="567"/>
        <w:jc w:val="both"/>
        <w:rPr>
          <w:rFonts w:ascii="Times New Roman" w:hAnsi="Times New Roman"/>
          <w:sz w:val="24"/>
          <w:szCs w:val="24"/>
        </w:rPr>
      </w:pPr>
    </w:p>
    <w:p w14:paraId="261015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521839EF" w14:textId="77777777" w:rsidR="00FC2DBA" w:rsidRPr="00FC2DBA" w:rsidRDefault="00FC2DBA" w:rsidP="00FC2DBA">
      <w:pPr>
        <w:ind w:firstLine="567"/>
        <w:jc w:val="both"/>
        <w:rPr>
          <w:rFonts w:ascii="Times New Roman" w:hAnsi="Times New Roman"/>
          <w:sz w:val="24"/>
          <w:szCs w:val="24"/>
        </w:rPr>
      </w:pPr>
    </w:p>
    <w:p w14:paraId="06737300" w14:textId="77777777" w:rsidR="00FC2DBA" w:rsidRPr="00FC2DBA" w:rsidRDefault="00FC2DBA" w:rsidP="00FC2DBA">
      <w:pPr>
        <w:pStyle w:val="1"/>
        <w:ind w:firstLine="567"/>
        <w:jc w:val="both"/>
        <w:rPr>
          <w:rFonts w:ascii="Times New Roman" w:hAnsi="Times New Roman" w:cs="Times New Roman"/>
        </w:rPr>
      </w:pPr>
      <w:bookmarkStart w:id="30" w:name="sub_211"/>
      <w:r w:rsidRPr="00FC2DBA">
        <w:rPr>
          <w:rFonts w:ascii="Times New Roman" w:hAnsi="Times New Roman" w:cs="Times New Roman"/>
        </w:rPr>
        <w:t>2.11. Срок регистрации запроса заявителя о предоставлении муниципальной услуги</w:t>
      </w:r>
    </w:p>
    <w:bookmarkEnd w:id="30"/>
    <w:p w14:paraId="160F6D11" w14:textId="77777777" w:rsidR="00FC2DBA" w:rsidRPr="00FC2DBA" w:rsidRDefault="00FC2DBA" w:rsidP="00FC2DBA">
      <w:pPr>
        <w:ind w:firstLine="567"/>
        <w:jc w:val="both"/>
        <w:rPr>
          <w:rFonts w:ascii="Times New Roman" w:hAnsi="Times New Roman"/>
          <w:sz w:val="24"/>
          <w:szCs w:val="24"/>
        </w:rPr>
      </w:pPr>
    </w:p>
    <w:p w14:paraId="68D7E32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Заявление и документы, необходимые для предоставления муниципальной услуги, регистрируется 1 рабочего дня со дня подачи заявления о предоставлении муниципальной услуги и документов, необходимых для предоставления муниципальной услуги, обязанность по предоставлению которых возложена на заявителя.</w:t>
      </w:r>
    </w:p>
    <w:p w14:paraId="3D31BE3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направления заявления посредством </w:t>
      </w:r>
      <w:hyperlink r:id="rId26"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заявление регистрируется в автоматическом режиме в день поступления.</w:t>
      </w:r>
    </w:p>
    <w:p w14:paraId="385BDBB0" w14:textId="77777777" w:rsidR="00FC2DBA" w:rsidRPr="00FC2DBA" w:rsidRDefault="00FC2DBA" w:rsidP="00FC2DBA">
      <w:pPr>
        <w:ind w:firstLine="567"/>
        <w:jc w:val="both"/>
        <w:rPr>
          <w:rFonts w:ascii="Times New Roman" w:hAnsi="Times New Roman"/>
          <w:sz w:val="24"/>
          <w:szCs w:val="24"/>
        </w:rPr>
      </w:pPr>
    </w:p>
    <w:p w14:paraId="3707CB40" w14:textId="77777777" w:rsidR="00FC2DBA" w:rsidRPr="00FC2DBA" w:rsidRDefault="00FC2DBA" w:rsidP="00FC2DBA">
      <w:pPr>
        <w:pStyle w:val="1"/>
        <w:ind w:firstLine="567"/>
        <w:jc w:val="both"/>
        <w:rPr>
          <w:rFonts w:ascii="Times New Roman" w:hAnsi="Times New Roman" w:cs="Times New Roman"/>
        </w:rPr>
      </w:pPr>
      <w:bookmarkStart w:id="31" w:name="sub_212"/>
      <w:r w:rsidRPr="00FC2DBA">
        <w:rPr>
          <w:rFonts w:ascii="Times New Roman" w:hAnsi="Times New Roman" w:cs="Times New Roman"/>
        </w:rPr>
        <w:t>2.12. Требования к помещениям, в которых предоставляются муниципальные услуги</w:t>
      </w:r>
    </w:p>
    <w:bookmarkEnd w:id="31"/>
    <w:p w14:paraId="410D27B3" w14:textId="77777777" w:rsidR="00FC2DBA" w:rsidRPr="00FC2DBA" w:rsidRDefault="00FC2DBA" w:rsidP="00FC2DBA">
      <w:pPr>
        <w:ind w:firstLine="567"/>
        <w:jc w:val="both"/>
        <w:rPr>
          <w:rFonts w:ascii="Times New Roman" w:hAnsi="Times New Roman"/>
          <w:sz w:val="24"/>
          <w:szCs w:val="24"/>
        </w:rPr>
      </w:pPr>
    </w:p>
    <w:p w14:paraId="30B8C28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FC2DBA">
          <w:rPr>
            <w:rStyle w:val="ad"/>
            <w:rFonts w:ascii="Times New Roman" w:hAnsi="Times New Roman"/>
            <w:sz w:val="24"/>
            <w:szCs w:val="24"/>
          </w:rPr>
          <w:t>законодательством</w:t>
        </w:r>
      </w:hyperlink>
      <w:r w:rsidRPr="00FC2DBA">
        <w:rPr>
          <w:rFonts w:ascii="Times New Roman" w:hAnsi="Times New Roman"/>
          <w:sz w:val="24"/>
          <w:szCs w:val="24"/>
        </w:rPr>
        <w:t xml:space="preserve"> Российской Федерации о социальной защите инвалидов. Вход в здание администрации обеспечивает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3B0AF62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соответствии с </w:t>
      </w:r>
      <w:hyperlink r:id="rId28" w:history="1">
        <w:r w:rsidRPr="00FC2DBA">
          <w:rPr>
            <w:rStyle w:val="ad"/>
            <w:rFonts w:ascii="Times New Roman" w:hAnsi="Times New Roman"/>
            <w:sz w:val="24"/>
            <w:szCs w:val="24"/>
          </w:rPr>
          <w:t>законодательством</w:t>
        </w:r>
      </w:hyperlink>
      <w:r w:rsidRPr="00FC2DBA">
        <w:rPr>
          <w:rFonts w:ascii="Times New Roman" w:hAnsi="Times New Roman"/>
          <w:sz w:val="24"/>
          <w:szCs w:val="24"/>
        </w:rPr>
        <w:t xml:space="preserve"> Российской Федерации о социальной защите инвалидов инвалидам обеспечиваются:</w:t>
      </w:r>
    </w:p>
    <w:p w14:paraId="2E930D5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5A7399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FC718C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14:paraId="340E593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C2DBA">
        <w:rPr>
          <w:rFonts w:ascii="Times New Roman" w:hAnsi="Times New Roman"/>
          <w:sz w:val="24"/>
          <w:szCs w:val="24"/>
        </w:rPr>
        <w:t>тифлосурдопереводчика</w:t>
      </w:r>
      <w:proofErr w:type="spellEnd"/>
      <w:r w:rsidRPr="00FC2DBA">
        <w:rPr>
          <w:rFonts w:ascii="Times New Roman" w:hAnsi="Times New Roman"/>
          <w:sz w:val="24"/>
          <w:szCs w:val="24"/>
        </w:rPr>
        <w:t>;</w:t>
      </w:r>
    </w:p>
    <w:p w14:paraId="258090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043E18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573002A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67E2E89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невозможности полностью приспособить здание администрации с учетом потребностей инвалидов в соответствии со </w:t>
      </w:r>
      <w:hyperlink r:id="rId29" w:history="1">
        <w:r w:rsidRPr="00FC2DBA">
          <w:rPr>
            <w:rStyle w:val="ad"/>
            <w:rFonts w:ascii="Times New Roman" w:hAnsi="Times New Roman"/>
            <w:sz w:val="24"/>
            <w:szCs w:val="24"/>
          </w:rPr>
          <w:t>статьей 15</w:t>
        </w:r>
      </w:hyperlink>
      <w:r w:rsidRPr="00FC2DBA">
        <w:rPr>
          <w:rFonts w:ascii="Times New Roman" w:hAnsi="Times New Roman"/>
          <w:sz w:val="24"/>
          <w:szCs w:val="24"/>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070178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5E6AD90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41443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586B5F5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2A34CBD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0" w:history="1">
        <w:r w:rsidRPr="00FC2DBA">
          <w:rPr>
            <w:rStyle w:val="ad"/>
            <w:rFonts w:ascii="Times New Roman" w:hAnsi="Times New Roman"/>
            <w:sz w:val="24"/>
            <w:szCs w:val="24"/>
          </w:rPr>
          <w:t>официальном сайте</w:t>
        </w:r>
      </w:hyperlink>
      <w:r w:rsidRPr="00FC2DBA">
        <w:rPr>
          <w:rFonts w:ascii="Times New Roman" w:hAnsi="Times New Roman"/>
          <w:sz w:val="24"/>
          <w:szCs w:val="24"/>
        </w:rPr>
        <w:t xml:space="preserve"> органа местного самоуправления, на </w:t>
      </w:r>
      <w:hyperlink r:id="rId31"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функций.</w:t>
      </w:r>
    </w:p>
    <w:p w14:paraId="467DDFE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6602D1F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153CF9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5F3D3D87" w14:textId="77777777" w:rsidR="00FC2DBA" w:rsidRPr="00FC2DBA" w:rsidRDefault="00FC2DBA" w:rsidP="00FC2DBA">
      <w:pPr>
        <w:ind w:firstLine="567"/>
        <w:jc w:val="both"/>
        <w:rPr>
          <w:rFonts w:ascii="Times New Roman" w:hAnsi="Times New Roman"/>
          <w:sz w:val="24"/>
          <w:szCs w:val="24"/>
        </w:rPr>
      </w:pPr>
    </w:p>
    <w:p w14:paraId="4B6E588E" w14:textId="77777777" w:rsidR="00FC2DBA" w:rsidRPr="00FC2DBA" w:rsidRDefault="00FC2DBA" w:rsidP="00FC2DBA">
      <w:pPr>
        <w:pStyle w:val="1"/>
        <w:ind w:firstLine="567"/>
        <w:jc w:val="both"/>
        <w:rPr>
          <w:rFonts w:ascii="Times New Roman" w:hAnsi="Times New Roman" w:cs="Times New Roman"/>
        </w:rPr>
      </w:pPr>
      <w:bookmarkStart w:id="32" w:name="sub_213"/>
      <w:r w:rsidRPr="00FC2DBA">
        <w:rPr>
          <w:rFonts w:ascii="Times New Roman" w:hAnsi="Times New Roman" w:cs="Times New Roman"/>
        </w:rPr>
        <w:t>2.13. Показатели доступности и качества муниципальной услуги</w:t>
      </w:r>
    </w:p>
    <w:bookmarkEnd w:id="32"/>
    <w:p w14:paraId="63482ABB" w14:textId="77777777" w:rsidR="00FC2DBA" w:rsidRPr="00FC2DBA" w:rsidRDefault="00FC2DBA" w:rsidP="00FC2DBA">
      <w:pPr>
        <w:ind w:firstLine="567"/>
        <w:jc w:val="both"/>
        <w:rPr>
          <w:rFonts w:ascii="Times New Roman" w:hAnsi="Times New Roman"/>
          <w:sz w:val="24"/>
          <w:szCs w:val="24"/>
        </w:rPr>
      </w:pPr>
    </w:p>
    <w:p w14:paraId="629C3E65" w14:textId="77777777" w:rsidR="00FC2DBA" w:rsidRPr="00FC2DBA" w:rsidRDefault="00FC2DBA" w:rsidP="00FC2DBA">
      <w:pPr>
        <w:ind w:firstLine="567"/>
        <w:jc w:val="both"/>
        <w:rPr>
          <w:rFonts w:ascii="Times New Roman" w:hAnsi="Times New Roman"/>
          <w:sz w:val="24"/>
          <w:szCs w:val="24"/>
        </w:rPr>
      </w:pPr>
      <w:bookmarkStart w:id="33" w:name="sub_2131"/>
      <w:r w:rsidRPr="00FC2DBA">
        <w:rPr>
          <w:rFonts w:ascii="Times New Roman" w:hAnsi="Times New Roman"/>
          <w:sz w:val="24"/>
          <w:szCs w:val="24"/>
        </w:rPr>
        <w:t>2.13.1. Показателями доступности муниципальной услуги являются:</w:t>
      </w:r>
    </w:p>
    <w:bookmarkEnd w:id="33"/>
    <w:p w14:paraId="1F12893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32"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услуг);</w:t>
      </w:r>
    </w:p>
    <w:p w14:paraId="252641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47AE41E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323EA4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обеспечение свободного доступа в здание администрации;</w:t>
      </w:r>
    </w:p>
    <w:p w14:paraId="13E0779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доступность электронных форм документов, необходимых для предоставления муниципальной услуги;</w:t>
      </w:r>
    </w:p>
    <w:p w14:paraId="2557EF9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подачи запроса на получение муниципальной услуги и документов в электронной форме;</w:t>
      </w:r>
    </w:p>
    <w:p w14:paraId="398F2C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в соответствии с вариантом предоставления муниципальной услуги;</w:t>
      </w:r>
    </w:p>
    <w:p w14:paraId="44A2710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организация предоставления муниципальной услуги через МФЦ.</w:t>
      </w:r>
    </w:p>
    <w:p w14:paraId="26D67C66" w14:textId="77777777" w:rsidR="00FC2DBA" w:rsidRPr="00FC2DBA" w:rsidRDefault="00FC2DBA" w:rsidP="00FC2DBA">
      <w:pPr>
        <w:ind w:firstLine="567"/>
        <w:jc w:val="both"/>
        <w:rPr>
          <w:rFonts w:ascii="Times New Roman" w:hAnsi="Times New Roman"/>
          <w:sz w:val="24"/>
          <w:szCs w:val="24"/>
        </w:rPr>
      </w:pPr>
      <w:bookmarkStart w:id="34" w:name="sub_2132"/>
      <w:r w:rsidRPr="00FC2DBA">
        <w:rPr>
          <w:rFonts w:ascii="Times New Roman" w:hAnsi="Times New Roman"/>
          <w:sz w:val="24"/>
          <w:szCs w:val="24"/>
        </w:rPr>
        <w:t>2.13.2. Показателями качества муниципальной услуги являются:</w:t>
      </w:r>
    </w:p>
    <w:bookmarkEnd w:id="34"/>
    <w:p w14:paraId="0D6F15A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799E24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42E90A8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14579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строгое соблюдение стандарта и порядка предоставления муниципальной услуги;</w:t>
      </w:r>
    </w:p>
    <w:p w14:paraId="615C374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29C2778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своевременное предоставление муниципальной услуги (отсутствие нарушений сроков предоставления муниципальной услуги);</w:t>
      </w:r>
    </w:p>
    <w:p w14:paraId="2470C4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51CDA5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удовлетворенность заявителя качеством предоставления муниципальной услуги;</w:t>
      </w:r>
    </w:p>
    <w:p w14:paraId="0EF041D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отсутствие жалоб.</w:t>
      </w:r>
    </w:p>
    <w:p w14:paraId="321AF54E" w14:textId="77777777" w:rsidR="00FC2DBA" w:rsidRPr="00FC2DBA" w:rsidRDefault="00FC2DBA" w:rsidP="00FC2DBA">
      <w:pPr>
        <w:ind w:firstLine="567"/>
        <w:jc w:val="both"/>
        <w:rPr>
          <w:rFonts w:ascii="Times New Roman" w:hAnsi="Times New Roman"/>
          <w:sz w:val="24"/>
          <w:szCs w:val="24"/>
        </w:rPr>
      </w:pPr>
    </w:p>
    <w:p w14:paraId="4F417226" w14:textId="77777777" w:rsidR="00FC2DBA" w:rsidRPr="00FC2DBA" w:rsidRDefault="00FC2DBA" w:rsidP="00FC2DBA">
      <w:pPr>
        <w:pStyle w:val="1"/>
        <w:ind w:firstLine="567"/>
        <w:jc w:val="both"/>
        <w:rPr>
          <w:rFonts w:ascii="Times New Roman" w:hAnsi="Times New Roman" w:cs="Times New Roman"/>
        </w:rPr>
      </w:pPr>
      <w:bookmarkStart w:id="35" w:name="sub_214"/>
      <w:r w:rsidRPr="00FC2DBA">
        <w:rPr>
          <w:rFonts w:ascii="Times New Roman" w:hAnsi="Times New Roman" w:cs="Times New Roman"/>
        </w:rPr>
        <w:t>2.14. Иные требования к предоставлению муниципальной услуги</w:t>
      </w:r>
    </w:p>
    <w:bookmarkEnd w:id="35"/>
    <w:p w14:paraId="1CC4FA38" w14:textId="77777777" w:rsidR="00FC2DBA" w:rsidRPr="00FC2DBA" w:rsidRDefault="00FC2DBA" w:rsidP="00FC2DBA">
      <w:pPr>
        <w:ind w:firstLine="567"/>
        <w:jc w:val="both"/>
        <w:rPr>
          <w:rFonts w:ascii="Times New Roman" w:hAnsi="Times New Roman"/>
          <w:sz w:val="24"/>
          <w:szCs w:val="24"/>
        </w:rPr>
      </w:pPr>
    </w:p>
    <w:p w14:paraId="4BBFE4B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1BB677C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предоставляется в том числе через МФЦ 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421D0C3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3" w:history="1">
        <w:r w:rsidRPr="00FC2DBA">
          <w:rPr>
            <w:rStyle w:val="ad"/>
            <w:rFonts w:ascii="Times New Roman" w:hAnsi="Times New Roman"/>
            <w:sz w:val="24"/>
            <w:szCs w:val="24"/>
          </w:rPr>
          <w:t>статьей 15.1</w:t>
        </w:r>
      </w:hyperlink>
      <w:r w:rsidRPr="00FC2DBA">
        <w:rPr>
          <w:rFonts w:ascii="Times New Roman" w:hAnsi="Times New Roman"/>
          <w:sz w:val="24"/>
          <w:szCs w:val="24"/>
        </w:rPr>
        <w:t xml:space="preserve"> Федерального закона N 210-ФЗ не предусмотрена.</w:t>
      </w:r>
    </w:p>
    <w:p w14:paraId="6F698EE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Предоставление муниципальной услуги в электронной форме осуществляется с использованием </w:t>
      </w:r>
      <w:hyperlink r:id="rId34"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функций.</w:t>
      </w:r>
    </w:p>
    <w:p w14:paraId="3F9C7C0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предоставлении муниципальной услуги в электронной форме осуществляются:</w:t>
      </w:r>
    </w:p>
    <w:p w14:paraId="714FDED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14:paraId="202553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подача заявления и иных документов, необходимых для предоставления муниципальной услуги, и прием таких заявления и документов;</w:t>
      </w:r>
    </w:p>
    <w:p w14:paraId="52F2A4E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41AD073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14:paraId="25F98B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получение заявителем сведений о ходе выполнения заявления о предоставлении муниципальной услуги;</w:t>
      </w:r>
    </w:p>
    <w:p w14:paraId="7157C6D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получение результата предоставления муниципальной услуги;</w:t>
      </w:r>
    </w:p>
    <w:p w14:paraId="4F74EA0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осуществление оценки качества предоставления муниципальной услуги;</w:t>
      </w:r>
    </w:p>
    <w:p w14:paraId="5342A4A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3EB33E2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w:t>
      </w:r>
      <w:hyperlink r:id="rId35" w:history="1">
        <w:r w:rsidRPr="00FC2DBA">
          <w:rPr>
            <w:rStyle w:val="ad"/>
            <w:rFonts w:ascii="Times New Roman" w:hAnsi="Times New Roman"/>
            <w:sz w:val="24"/>
            <w:szCs w:val="24"/>
          </w:rPr>
          <w:t>квалифицированной подписью</w:t>
        </w:r>
      </w:hyperlink>
      <w:r w:rsidRPr="00FC2DBA">
        <w:rPr>
          <w:rFonts w:ascii="Times New Roman" w:hAnsi="Times New Roman"/>
          <w:sz w:val="24"/>
          <w:szCs w:val="24"/>
        </w:rPr>
        <w:t xml:space="preserve"> (в случае обращения юридического лица) или простой </w:t>
      </w:r>
      <w:hyperlink r:id="rId36" w:history="1">
        <w:r w:rsidRPr="00FC2DBA">
          <w:rPr>
            <w:rStyle w:val="ad"/>
            <w:rFonts w:ascii="Times New Roman" w:hAnsi="Times New Roman"/>
            <w:sz w:val="24"/>
            <w:szCs w:val="24"/>
          </w:rPr>
          <w:t>электронной подписью</w:t>
        </w:r>
      </w:hyperlink>
      <w:r w:rsidRPr="00FC2DBA">
        <w:rPr>
          <w:rFonts w:ascii="Times New Roman" w:hAnsi="Times New Roman"/>
          <w:sz w:val="24"/>
          <w:szCs w:val="24"/>
        </w:rPr>
        <w:t xml:space="preserve"> (в случае обращения физического лица) в соответствии с требованиями </w:t>
      </w:r>
      <w:hyperlink r:id="rId37"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требованиями </w:t>
      </w:r>
      <w:hyperlink r:id="rId38"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N 210-ФЗ.</w:t>
      </w:r>
    </w:p>
    <w:p w14:paraId="7D656EA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7531E37" w14:textId="77777777" w:rsidR="00FC2DBA" w:rsidRPr="00FC2DBA" w:rsidRDefault="00FC2DBA" w:rsidP="00FC2DBA">
      <w:pPr>
        <w:ind w:firstLine="567"/>
        <w:jc w:val="both"/>
        <w:rPr>
          <w:rFonts w:ascii="Times New Roman" w:hAnsi="Times New Roman"/>
          <w:sz w:val="24"/>
          <w:szCs w:val="24"/>
        </w:rPr>
      </w:pPr>
    </w:p>
    <w:p w14:paraId="0ABAEF23" w14:textId="77777777" w:rsidR="00FC2DBA" w:rsidRPr="00FC2DBA" w:rsidRDefault="00FC2DBA" w:rsidP="00FC2DBA">
      <w:pPr>
        <w:pStyle w:val="1"/>
        <w:ind w:firstLine="567"/>
        <w:jc w:val="both"/>
        <w:rPr>
          <w:rFonts w:ascii="Times New Roman" w:hAnsi="Times New Roman" w:cs="Times New Roman"/>
        </w:rPr>
      </w:pPr>
      <w:bookmarkStart w:id="36" w:name="sub_1003"/>
      <w:r w:rsidRPr="00FC2DBA">
        <w:rPr>
          <w:rFonts w:ascii="Times New Roman" w:hAnsi="Times New Roman" w:cs="Times New Roman"/>
        </w:rPr>
        <w:t>III. Состав, последовательность и сроки выполнения административных процедур</w:t>
      </w:r>
    </w:p>
    <w:bookmarkEnd w:id="36"/>
    <w:p w14:paraId="4074CC4F" w14:textId="77777777" w:rsidR="00FC2DBA" w:rsidRPr="00FC2DBA" w:rsidRDefault="00FC2DBA" w:rsidP="00FC2DBA">
      <w:pPr>
        <w:ind w:firstLine="567"/>
        <w:jc w:val="both"/>
        <w:rPr>
          <w:rFonts w:ascii="Times New Roman" w:hAnsi="Times New Roman"/>
          <w:sz w:val="24"/>
          <w:szCs w:val="24"/>
        </w:rPr>
      </w:pPr>
    </w:p>
    <w:p w14:paraId="5BCECE2F" w14:textId="77777777" w:rsidR="00FC2DBA" w:rsidRPr="00FC2DBA" w:rsidRDefault="00FC2DBA" w:rsidP="00FC2DBA">
      <w:pPr>
        <w:pStyle w:val="1"/>
        <w:ind w:firstLine="567"/>
        <w:jc w:val="both"/>
        <w:rPr>
          <w:rFonts w:ascii="Times New Roman" w:hAnsi="Times New Roman" w:cs="Times New Roman"/>
        </w:rPr>
      </w:pPr>
      <w:bookmarkStart w:id="37" w:name="sub_31"/>
      <w:r w:rsidRPr="00FC2DBA">
        <w:rPr>
          <w:rFonts w:ascii="Times New Roman" w:hAnsi="Times New Roman" w:cs="Times New Roman"/>
        </w:rPr>
        <w:t>3.1. Перечень вариантов предоставления муниципальной услуги</w:t>
      </w:r>
    </w:p>
    <w:bookmarkEnd w:id="37"/>
    <w:p w14:paraId="27C8D8F6" w14:textId="77777777" w:rsidR="00FC2DBA" w:rsidRPr="00FC2DBA" w:rsidRDefault="00FC2DBA" w:rsidP="00FC2DBA">
      <w:pPr>
        <w:ind w:firstLine="567"/>
        <w:jc w:val="both"/>
        <w:rPr>
          <w:rFonts w:ascii="Times New Roman" w:hAnsi="Times New Roman"/>
          <w:sz w:val="24"/>
          <w:szCs w:val="24"/>
        </w:rPr>
      </w:pPr>
    </w:p>
    <w:p w14:paraId="5F3820D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Варианты предоставления муниципальной услуги:</w:t>
      </w:r>
    </w:p>
    <w:p w14:paraId="074FEEC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39"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w:t>
      </w:r>
    </w:p>
    <w:p w14:paraId="2087537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14:paraId="029A68B5" w14:textId="77777777" w:rsidR="00FC2DBA" w:rsidRPr="00FC2DBA" w:rsidRDefault="00FC2DBA" w:rsidP="00FC2DBA">
      <w:pPr>
        <w:ind w:firstLine="567"/>
        <w:jc w:val="both"/>
        <w:rPr>
          <w:rFonts w:ascii="Times New Roman" w:hAnsi="Times New Roman"/>
          <w:sz w:val="24"/>
          <w:szCs w:val="24"/>
        </w:rPr>
      </w:pPr>
    </w:p>
    <w:p w14:paraId="78AFA51E" w14:textId="77777777" w:rsidR="00FC2DBA" w:rsidRPr="00FC2DBA" w:rsidRDefault="00FC2DBA" w:rsidP="00FC2DBA">
      <w:pPr>
        <w:pStyle w:val="1"/>
        <w:ind w:firstLine="567"/>
        <w:jc w:val="both"/>
        <w:rPr>
          <w:rFonts w:ascii="Times New Roman" w:hAnsi="Times New Roman" w:cs="Times New Roman"/>
        </w:rPr>
      </w:pPr>
      <w:bookmarkStart w:id="38" w:name="sub_32"/>
      <w:r w:rsidRPr="00FC2DBA">
        <w:rPr>
          <w:rFonts w:ascii="Times New Roman" w:hAnsi="Times New Roman" w:cs="Times New Roman"/>
        </w:rPr>
        <w:t>3.2. Профилирование заявителя</w:t>
      </w:r>
    </w:p>
    <w:bookmarkEnd w:id="38"/>
    <w:p w14:paraId="055E670A" w14:textId="77777777" w:rsidR="00FC2DBA" w:rsidRPr="00FC2DBA" w:rsidRDefault="00FC2DBA" w:rsidP="00FC2DBA">
      <w:pPr>
        <w:ind w:firstLine="567"/>
        <w:jc w:val="both"/>
        <w:rPr>
          <w:rFonts w:ascii="Times New Roman" w:hAnsi="Times New Roman"/>
          <w:sz w:val="24"/>
          <w:szCs w:val="24"/>
        </w:rPr>
      </w:pPr>
    </w:p>
    <w:p w14:paraId="11A3ADD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Вариант предоставления муниципальной услуги определяется путем анкетирования заявителя в уполномоченном структурном подразделении, посредством </w:t>
      </w:r>
      <w:hyperlink r:id="rId40"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функций, в МФЦ.</w:t>
      </w:r>
    </w:p>
    <w:p w14:paraId="4F510EA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3AD39E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Перечень признаков заявителей, уполномоченных лиц (законных представителей) приведен в </w:t>
      </w:r>
      <w:hyperlink w:anchor="sub_1200" w:history="1">
        <w:r w:rsidRPr="00FC2DBA">
          <w:rPr>
            <w:rStyle w:val="ad"/>
            <w:rFonts w:ascii="Times New Roman" w:hAnsi="Times New Roman"/>
            <w:sz w:val="24"/>
            <w:szCs w:val="24"/>
          </w:rPr>
          <w:t>Приложении N 2</w:t>
        </w:r>
      </w:hyperlink>
      <w:r w:rsidRPr="00FC2DBA">
        <w:rPr>
          <w:rFonts w:ascii="Times New Roman" w:hAnsi="Times New Roman"/>
          <w:sz w:val="24"/>
          <w:szCs w:val="24"/>
        </w:rPr>
        <w:t xml:space="preserve"> к настоящему Административному регламенту.</w:t>
      </w:r>
    </w:p>
    <w:p w14:paraId="5792FCBA" w14:textId="77777777" w:rsidR="00FC2DBA" w:rsidRPr="00FC2DBA" w:rsidRDefault="00FC2DBA" w:rsidP="00FC2DBA">
      <w:pPr>
        <w:ind w:firstLine="567"/>
        <w:jc w:val="both"/>
        <w:rPr>
          <w:rFonts w:ascii="Times New Roman" w:hAnsi="Times New Roman"/>
          <w:sz w:val="24"/>
          <w:szCs w:val="24"/>
        </w:rPr>
      </w:pPr>
    </w:p>
    <w:p w14:paraId="3CF65332" w14:textId="77777777" w:rsidR="00FC2DBA" w:rsidRPr="00FC2DBA" w:rsidRDefault="00FC2DBA" w:rsidP="00FC2DBA">
      <w:pPr>
        <w:pStyle w:val="1"/>
        <w:ind w:firstLine="567"/>
        <w:jc w:val="both"/>
        <w:rPr>
          <w:rFonts w:ascii="Times New Roman" w:hAnsi="Times New Roman" w:cs="Times New Roman"/>
        </w:rPr>
      </w:pPr>
      <w:bookmarkStart w:id="39" w:name="sub_33"/>
      <w:r w:rsidRPr="00FC2DBA">
        <w:rPr>
          <w:rFonts w:ascii="Times New Roman" w:hAnsi="Times New Roman" w:cs="Times New Roman"/>
        </w:rPr>
        <w:t>3.3.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bookmarkEnd w:id="39"/>
    <w:p w14:paraId="50E28705" w14:textId="77777777" w:rsidR="00FC2DBA" w:rsidRPr="00FC2DBA" w:rsidRDefault="00FC2DBA" w:rsidP="00FC2DBA">
      <w:pPr>
        <w:ind w:firstLine="567"/>
        <w:jc w:val="both"/>
        <w:rPr>
          <w:rFonts w:ascii="Times New Roman" w:hAnsi="Times New Roman"/>
          <w:sz w:val="24"/>
          <w:szCs w:val="24"/>
        </w:rPr>
      </w:pPr>
    </w:p>
    <w:p w14:paraId="1D62AD3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предоставления муниципальной услуги осуществляются следующие административные процедуры:</w:t>
      </w:r>
    </w:p>
    <w:p w14:paraId="6D9B43F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14:paraId="788B045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w:t>
      </w:r>
    </w:p>
    <w:p w14:paraId="08316A1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(об отказе в предоставлении) муниципальной услуги;</w:t>
      </w:r>
    </w:p>
    <w:p w14:paraId="6ABF1BD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w:t>
      </w:r>
    </w:p>
    <w:p w14:paraId="409CD9A2" w14:textId="77777777" w:rsidR="00FC2DBA" w:rsidRPr="00FC2DBA" w:rsidRDefault="00FC2DBA" w:rsidP="00FC2DBA">
      <w:pPr>
        <w:ind w:firstLine="567"/>
        <w:jc w:val="both"/>
        <w:rPr>
          <w:rFonts w:ascii="Times New Roman" w:hAnsi="Times New Roman"/>
          <w:sz w:val="24"/>
          <w:szCs w:val="24"/>
        </w:rPr>
      </w:pPr>
      <w:bookmarkStart w:id="40" w:name="sub_331"/>
      <w:r w:rsidRPr="00FC2DBA">
        <w:rPr>
          <w:rFonts w:ascii="Times New Roman" w:hAnsi="Times New Roman"/>
          <w:sz w:val="24"/>
          <w:szCs w:val="24"/>
        </w:rPr>
        <w:t>3.3.1. Прием и регистрация заявления и документов, необходимых для предоставления муниципальной услуги.</w:t>
      </w:r>
    </w:p>
    <w:bookmarkEnd w:id="40"/>
    <w:p w14:paraId="5C55E8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Основанием для начала административной процедуры является поступление в администрацию заявления и документов, предусмотренных </w:t>
      </w:r>
      <w:hyperlink w:anchor="sub_26" w:history="1">
        <w:r w:rsidRPr="00FC2DBA">
          <w:rPr>
            <w:rStyle w:val="ad"/>
            <w:rFonts w:ascii="Times New Roman" w:hAnsi="Times New Roman"/>
            <w:sz w:val="24"/>
            <w:szCs w:val="24"/>
          </w:rPr>
          <w:t>подразделом 2.6. раздела II</w:t>
        </w:r>
      </w:hyperlink>
      <w:r w:rsidRPr="00FC2DBA">
        <w:rPr>
          <w:rFonts w:ascii="Times New Roman" w:hAnsi="Times New Roman"/>
          <w:sz w:val="24"/>
          <w:szCs w:val="24"/>
        </w:rPr>
        <w:t xml:space="preserve"> настоящего Административного регламента, одним из следующих способов:</w:t>
      </w:r>
    </w:p>
    <w:p w14:paraId="66BFAFF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лично или через своего представителя в уполномоченное структурное подразделение;</w:t>
      </w:r>
    </w:p>
    <w:p w14:paraId="62CF814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соответствии с соглашением в МФЦ;</w:t>
      </w:r>
    </w:p>
    <w:p w14:paraId="4DA08BF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почтовым отправлением в адрес администрации;</w:t>
      </w:r>
    </w:p>
    <w:p w14:paraId="23265B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с использованием электронных документов, подписанных </w:t>
      </w:r>
      <w:hyperlink r:id="rId41" w:history="1">
        <w:r w:rsidRPr="00FC2DBA">
          <w:rPr>
            <w:rStyle w:val="ad"/>
            <w:rFonts w:ascii="Times New Roman" w:hAnsi="Times New Roman"/>
            <w:sz w:val="24"/>
            <w:szCs w:val="24"/>
          </w:rPr>
          <w:t>электронной подписью</w:t>
        </w:r>
      </w:hyperlink>
      <w:r w:rsidRPr="00FC2DBA">
        <w:rPr>
          <w:rFonts w:ascii="Times New Roman" w:hAnsi="Times New Roman"/>
          <w:sz w:val="24"/>
          <w:szCs w:val="24"/>
        </w:rPr>
        <w:t xml:space="preserve"> в соответствии с требованиями </w:t>
      </w:r>
      <w:hyperlink r:id="rId42"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требованиями </w:t>
      </w:r>
      <w:hyperlink r:id="rId43"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N 210-ФЗ;</w:t>
      </w:r>
    </w:p>
    <w:p w14:paraId="1191E0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через </w:t>
      </w:r>
      <w:hyperlink r:id="rId44" w:history="1">
        <w:r w:rsidRPr="00FC2DBA">
          <w:rPr>
            <w:rStyle w:val="ad"/>
            <w:rFonts w:ascii="Times New Roman" w:hAnsi="Times New Roman"/>
            <w:sz w:val="24"/>
            <w:szCs w:val="24"/>
          </w:rPr>
          <w:t>Единый портал</w:t>
        </w:r>
      </w:hyperlink>
      <w:r w:rsidRPr="00FC2DBA">
        <w:rPr>
          <w:rFonts w:ascii="Times New Roman" w:hAnsi="Times New Roman"/>
          <w:sz w:val="24"/>
          <w:szCs w:val="24"/>
        </w:rPr>
        <w:t xml:space="preserve"> государственных и муниципальных услуг.</w:t>
      </w:r>
    </w:p>
    <w:p w14:paraId="245F3B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14:paraId="7468B79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058D8B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1B7F378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14:paraId="7A8310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подачи запроса на предоставление услуги через </w:t>
      </w:r>
      <w:hyperlink r:id="rId45" w:history="1">
        <w:r w:rsidRPr="00FC2DBA">
          <w:rPr>
            <w:rStyle w:val="ad"/>
            <w:rFonts w:ascii="Times New Roman" w:hAnsi="Times New Roman"/>
            <w:sz w:val="24"/>
            <w:szCs w:val="24"/>
          </w:rPr>
          <w:t>Единый портал</w:t>
        </w:r>
      </w:hyperlink>
      <w:r w:rsidRPr="00FC2DBA">
        <w:rPr>
          <w:rFonts w:ascii="Times New Roman" w:hAnsi="Times New Roman"/>
          <w:sz w:val="24"/>
          <w:szCs w:val="24"/>
        </w:rPr>
        <w:t xml:space="preserve">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14A83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Основания для принятия решения об отказе в приеме заявления и документов предусмотрены </w:t>
      </w:r>
      <w:hyperlink w:anchor="sub_27" w:history="1">
        <w:r w:rsidRPr="00FC2DBA">
          <w:rPr>
            <w:rStyle w:val="ad"/>
            <w:rFonts w:ascii="Times New Roman" w:hAnsi="Times New Roman"/>
            <w:sz w:val="24"/>
            <w:szCs w:val="24"/>
          </w:rPr>
          <w:t>подразделом 2.7. раздела II</w:t>
        </w:r>
      </w:hyperlink>
      <w:r w:rsidRPr="00FC2DBA">
        <w:rPr>
          <w:rFonts w:ascii="Times New Roman" w:hAnsi="Times New Roman"/>
          <w:sz w:val="24"/>
          <w:szCs w:val="24"/>
        </w:rPr>
        <w:t xml:space="preserve"> настоящего Административного регламента.</w:t>
      </w:r>
    </w:p>
    <w:p w14:paraId="6086552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несоответствия документов требованиям </w:t>
      </w:r>
      <w:hyperlink w:anchor="sub_26" w:history="1">
        <w:r w:rsidRPr="00FC2DBA">
          <w:rPr>
            <w:rStyle w:val="ad"/>
            <w:rFonts w:ascii="Times New Roman" w:hAnsi="Times New Roman"/>
            <w:sz w:val="24"/>
            <w:szCs w:val="24"/>
          </w:rPr>
          <w:t>подраздела 2.6. раздела II</w:t>
        </w:r>
      </w:hyperlink>
      <w:r w:rsidRPr="00FC2DBA">
        <w:rPr>
          <w:rFonts w:ascii="Times New Roman" w:hAnsi="Times New Roman"/>
          <w:sz w:val="24"/>
          <w:szCs w:val="24"/>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C7E30E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отсутствия оснований для отказа в приеме документов:</w:t>
      </w:r>
    </w:p>
    <w:p w14:paraId="302614E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14:paraId="3FFCFB1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
    <w:p w14:paraId="6738C5D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расписке указываются следующие пункты:</w:t>
      </w:r>
    </w:p>
    <w:p w14:paraId="080BB7C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данные о заявителе;</w:t>
      </w:r>
    </w:p>
    <w:p w14:paraId="449731B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регистрационный номер дела;</w:t>
      </w:r>
    </w:p>
    <w:p w14:paraId="775B88E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дата поступления документов;</w:t>
      </w:r>
    </w:p>
    <w:p w14:paraId="0D9F178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подпись специалиста;</w:t>
      </w:r>
    </w:p>
    <w:p w14:paraId="2B5740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перечень принятых документов;</w:t>
      </w:r>
    </w:p>
    <w:p w14:paraId="4D5D1A3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сроки предоставления услуги;</w:t>
      </w:r>
    </w:p>
    <w:p w14:paraId="07C3767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расписка о выдаче результата.</w:t>
      </w:r>
    </w:p>
    <w:p w14:paraId="70A5705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14:paraId="15D314F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DD8287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489523D0" w14:textId="77777777" w:rsidR="00FC2DBA" w:rsidRPr="00FC2DBA" w:rsidRDefault="00FC2DBA" w:rsidP="00FC2DBA">
      <w:pPr>
        <w:ind w:firstLine="567"/>
        <w:jc w:val="both"/>
        <w:rPr>
          <w:rFonts w:ascii="Times New Roman" w:hAnsi="Times New Roman"/>
          <w:sz w:val="24"/>
          <w:szCs w:val="24"/>
        </w:rPr>
      </w:pPr>
      <w:bookmarkStart w:id="41" w:name="sub_332"/>
      <w:r w:rsidRPr="00FC2DBA">
        <w:rPr>
          <w:rFonts w:ascii="Times New Roman" w:hAnsi="Times New Roman"/>
          <w:sz w:val="24"/>
          <w:szCs w:val="24"/>
        </w:rPr>
        <w:t>3.3.2. Межведомственное информационное взаимодействие.</w:t>
      </w:r>
    </w:p>
    <w:bookmarkEnd w:id="41"/>
    <w:p w14:paraId="1C8BC07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3862C61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4056DAD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6" w:history="1">
        <w:r w:rsidRPr="00FC2DBA">
          <w:rPr>
            <w:rStyle w:val="ad"/>
            <w:rFonts w:ascii="Times New Roman" w:hAnsi="Times New Roman"/>
            <w:sz w:val="24"/>
            <w:szCs w:val="24"/>
          </w:rPr>
          <w:t>законодательства</w:t>
        </w:r>
      </w:hyperlink>
      <w:r w:rsidRPr="00FC2DBA">
        <w:rPr>
          <w:rFonts w:ascii="Times New Roman" w:hAnsi="Times New Roman"/>
          <w:sz w:val="24"/>
          <w:szCs w:val="24"/>
        </w:rPr>
        <w:t xml:space="preserve"> Российской Федерации о защите персональных данных.</w:t>
      </w:r>
    </w:p>
    <w:p w14:paraId="5F164C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 при предоставлении муниципальной услуги осуществляется со следующими органами:</w:t>
      </w:r>
    </w:p>
    <w:p w14:paraId="7583FDB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Федеральной налоговой службе запрашиваются:</w:t>
      </w:r>
    </w:p>
    <w:p w14:paraId="63A9214E" w14:textId="77777777" w:rsidR="00FC2DBA" w:rsidRPr="00FC2DBA" w:rsidRDefault="00FC2DBA" w:rsidP="00FC2DBA">
      <w:pPr>
        <w:ind w:firstLine="567"/>
        <w:jc w:val="both"/>
        <w:rPr>
          <w:rFonts w:ascii="Times New Roman" w:hAnsi="Times New Roman"/>
          <w:sz w:val="24"/>
          <w:szCs w:val="24"/>
        </w:rPr>
      </w:pPr>
      <w:bookmarkStart w:id="42" w:name="sub_3321"/>
      <w:r w:rsidRPr="00FC2DBA">
        <w:rPr>
          <w:rFonts w:ascii="Times New Roman" w:hAnsi="Times New Roman"/>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6A6FA6A4" w14:textId="77777777" w:rsidR="00FC2DBA" w:rsidRPr="00FC2DBA" w:rsidRDefault="00FC2DBA" w:rsidP="00FC2DBA">
      <w:pPr>
        <w:ind w:firstLine="567"/>
        <w:jc w:val="both"/>
        <w:rPr>
          <w:rFonts w:ascii="Times New Roman" w:hAnsi="Times New Roman"/>
          <w:sz w:val="24"/>
          <w:szCs w:val="24"/>
        </w:rPr>
      </w:pPr>
      <w:bookmarkStart w:id="43" w:name="sub_3322"/>
      <w:bookmarkEnd w:id="42"/>
      <w:r w:rsidRPr="00FC2DBA">
        <w:rPr>
          <w:rFonts w:ascii="Times New Roman" w:hAnsi="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bookmarkEnd w:id="43"/>
    <w:p w14:paraId="5858E4B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14:paraId="654AA24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Министерстве внутренних дел Российской Федерации запрашиваются сведения о действительности паспорта гражданина Российской Федерации;</w:t>
      </w:r>
    </w:p>
    <w:p w14:paraId="7B409CA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документы, указанные в </w:t>
      </w:r>
      <w:hyperlink r:id="rId47" w:history="1">
        <w:r w:rsidRPr="00FC2DBA">
          <w:rPr>
            <w:rStyle w:val="ad"/>
            <w:rFonts w:ascii="Times New Roman" w:hAnsi="Times New Roman"/>
            <w:sz w:val="24"/>
            <w:szCs w:val="24"/>
          </w:rPr>
          <w:t>пунктах 1 - 5</w:t>
        </w:r>
      </w:hyperlink>
      <w:r w:rsidRPr="00FC2DBA">
        <w:rPr>
          <w:rFonts w:ascii="Times New Roman" w:hAnsi="Times New Roman"/>
          <w:sz w:val="24"/>
          <w:szCs w:val="24"/>
        </w:rPr>
        <w:t xml:space="preserve">, </w:t>
      </w:r>
      <w:hyperlink r:id="rId48" w:history="1">
        <w:r w:rsidRPr="00FC2DBA">
          <w:rPr>
            <w:rStyle w:val="ad"/>
            <w:rFonts w:ascii="Times New Roman" w:hAnsi="Times New Roman"/>
            <w:sz w:val="24"/>
            <w:szCs w:val="24"/>
          </w:rPr>
          <w:t>7</w:t>
        </w:r>
      </w:hyperlink>
      <w:r w:rsidRPr="00FC2DBA">
        <w:rPr>
          <w:rFonts w:ascii="Times New Roman" w:hAnsi="Times New Roman"/>
          <w:sz w:val="24"/>
          <w:szCs w:val="24"/>
        </w:rPr>
        <w:t xml:space="preserve">, </w:t>
      </w:r>
      <w:hyperlink r:id="rId49" w:history="1">
        <w:r w:rsidRPr="00FC2DBA">
          <w:rPr>
            <w:rStyle w:val="ad"/>
            <w:rFonts w:ascii="Times New Roman" w:hAnsi="Times New Roman"/>
            <w:sz w:val="24"/>
            <w:szCs w:val="24"/>
          </w:rPr>
          <w:t>9</w:t>
        </w:r>
      </w:hyperlink>
      <w:r w:rsidRPr="00FC2DBA">
        <w:rPr>
          <w:rFonts w:ascii="Times New Roman" w:hAnsi="Times New Roman"/>
          <w:sz w:val="24"/>
          <w:szCs w:val="24"/>
        </w:rPr>
        <w:t xml:space="preserve"> и </w:t>
      </w:r>
      <w:hyperlink r:id="rId50" w:history="1">
        <w:r w:rsidRPr="00FC2DBA">
          <w:rPr>
            <w:rStyle w:val="ad"/>
            <w:rFonts w:ascii="Times New Roman" w:hAnsi="Times New Roman"/>
            <w:sz w:val="24"/>
            <w:szCs w:val="24"/>
          </w:rPr>
          <w:t>10 части 7 статьи 51</w:t>
        </w:r>
      </w:hyperlink>
      <w:r w:rsidRPr="00FC2DBA">
        <w:rPr>
          <w:rFonts w:ascii="Times New Roman" w:hAnsi="Times New Roman"/>
          <w:sz w:val="24"/>
          <w:szCs w:val="24"/>
        </w:rPr>
        <w:t xml:space="preserve"> Градостроительного кодекса Российской Федерации.</w:t>
      </w:r>
    </w:p>
    <w:p w14:paraId="78C61C6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Межведомственный запрос должен содержать следующие сведения:</w:t>
      </w:r>
    </w:p>
    <w:p w14:paraId="633CEA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органа, направляющего межведомственный запрос;</w:t>
      </w:r>
    </w:p>
    <w:p w14:paraId="32FAEC7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органа, в адрес которого направляется межведомственный запрос;</w:t>
      </w:r>
    </w:p>
    <w:p w14:paraId="5F4E24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53DD7C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30DACE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6EAE94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контактная информация для направления ответа на межведомственный запрос;</w:t>
      </w:r>
    </w:p>
    <w:p w14:paraId="3A76503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дата направления межведомственного запроса;</w:t>
      </w:r>
    </w:p>
    <w:p w14:paraId="67F13DA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14:paraId="2CD715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информация о факте получения согласия, предусмотренного </w:t>
      </w:r>
      <w:hyperlink r:id="rId51" w:history="1">
        <w:r w:rsidRPr="00FC2DBA">
          <w:rPr>
            <w:rStyle w:val="ad"/>
            <w:rFonts w:ascii="Times New Roman" w:hAnsi="Times New Roman"/>
            <w:sz w:val="24"/>
            <w:szCs w:val="24"/>
          </w:rPr>
          <w:t>частью 5 статьи 7</w:t>
        </w:r>
      </w:hyperlink>
      <w:r w:rsidRPr="00FC2DBA">
        <w:rPr>
          <w:rFonts w:ascii="Times New Roman" w:hAnsi="Times New Roman"/>
          <w:sz w:val="24"/>
          <w:szCs w:val="24"/>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14:paraId="525D9D5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6C69C2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Приостановление предоставления муниципальной услуги не предусмотрено.</w:t>
      </w:r>
    </w:p>
    <w:p w14:paraId="3059CB61" w14:textId="77777777" w:rsidR="00FC2DBA" w:rsidRPr="00FC2DBA" w:rsidRDefault="00FC2DBA" w:rsidP="00FC2DBA">
      <w:pPr>
        <w:ind w:firstLine="567"/>
        <w:jc w:val="both"/>
        <w:rPr>
          <w:rFonts w:ascii="Times New Roman" w:hAnsi="Times New Roman"/>
          <w:sz w:val="24"/>
          <w:szCs w:val="24"/>
        </w:rPr>
      </w:pPr>
      <w:bookmarkStart w:id="44" w:name="sub_333"/>
      <w:r w:rsidRPr="00FC2DBA">
        <w:rPr>
          <w:rFonts w:ascii="Times New Roman" w:hAnsi="Times New Roman"/>
          <w:sz w:val="24"/>
          <w:szCs w:val="24"/>
        </w:rPr>
        <w:t>3.3.3. Принятие решения о предоставлении (об отказе в предоставлении) муниципальной услуги.</w:t>
      </w:r>
    </w:p>
    <w:bookmarkEnd w:id="44"/>
    <w:p w14:paraId="7FDC239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14:paraId="3B4DA8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14:paraId="2D40588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соответствие заявителя условиям, предусмотренным </w:t>
      </w:r>
      <w:hyperlink w:anchor="sub_12" w:history="1">
        <w:r w:rsidRPr="00FC2DBA">
          <w:rPr>
            <w:rStyle w:val="ad"/>
            <w:rFonts w:ascii="Times New Roman" w:hAnsi="Times New Roman"/>
            <w:sz w:val="24"/>
            <w:szCs w:val="24"/>
          </w:rPr>
          <w:t>подразделом 1.2. раздела I</w:t>
        </w:r>
      </w:hyperlink>
      <w:r w:rsidRPr="00FC2DBA">
        <w:rPr>
          <w:rFonts w:ascii="Times New Roman" w:hAnsi="Times New Roman"/>
          <w:sz w:val="24"/>
          <w:szCs w:val="24"/>
        </w:rPr>
        <w:t xml:space="preserve"> настоящего Административного регламента;</w:t>
      </w:r>
    </w:p>
    <w:p w14:paraId="189189C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достоверность сведений, содержащихся в представленных заявителем документах;</w:t>
      </w:r>
    </w:p>
    <w:p w14:paraId="225FD43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представление полного комплекта документов, указанных в </w:t>
      </w:r>
      <w:hyperlink w:anchor="sub_26" w:history="1">
        <w:r w:rsidRPr="00FC2DBA">
          <w:rPr>
            <w:rStyle w:val="ad"/>
            <w:rFonts w:ascii="Times New Roman" w:hAnsi="Times New Roman"/>
            <w:sz w:val="24"/>
            <w:szCs w:val="24"/>
          </w:rPr>
          <w:t>подразделе 2.6. раздела II</w:t>
        </w:r>
      </w:hyperlink>
      <w:r w:rsidRPr="00FC2DBA">
        <w:rPr>
          <w:rFonts w:ascii="Times New Roman" w:hAnsi="Times New Roman"/>
          <w:sz w:val="24"/>
          <w:szCs w:val="24"/>
        </w:rPr>
        <w:t xml:space="preserve"> настоящего Административного регламента;</w:t>
      </w:r>
    </w:p>
    <w:p w14:paraId="515C0C0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отсутствие оснований для отказа в предоставлении муниципальной услуги, указанных в </w:t>
      </w:r>
      <w:hyperlink w:anchor="sub_28" w:history="1">
        <w:r w:rsidRPr="00FC2DBA">
          <w:rPr>
            <w:rStyle w:val="ad"/>
            <w:rFonts w:ascii="Times New Roman" w:hAnsi="Times New Roman"/>
            <w:sz w:val="24"/>
            <w:szCs w:val="24"/>
          </w:rPr>
          <w:t>подразделе 2.8 раздела II</w:t>
        </w:r>
      </w:hyperlink>
      <w:r w:rsidRPr="00FC2DBA">
        <w:rPr>
          <w:rFonts w:ascii="Times New Roman" w:hAnsi="Times New Roman"/>
          <w:sz w:val="24"/>
          <w:szCs w:val="24"/>
        </w:rPr>
        <w:t xml:space="preserve"> настоящего Административного регламента.</w:t>
      </w:r>
    </w:p>
    <w:p w14:paraId="53474E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14:paraId="71892D5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14:paraId="369C874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акта освидетельствования.</w:t>
      </w:r>
    </w:p>
    <w:p w14:paraId="2DFE2BDF" w14:textId="3E2ED9AD"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Проект акта освидетельствования в порядке делопроизводства направляется</w:t>
      </w:r>
      <w:r w:rsidR="0066215B">
        <w:rPr>
          <w:rFonts w:ascii="Times New Roman" w:hAnsi="Times New Roman"/>
          <w:sz w:val="24"/>
          <w:szCs w:val="24"/>
        </w:rPr>
        <w:t xml:space="preserve"> </w:t>
      </w:r>
      <w:r w:rsidRPr="00CE0A09">
        <w:rPr>
          <w:rFonts w:ascii="Times New Roman" w:hAnsi="Times New Roman"/>
          <w:sz w:val="24"/>
          <w:szCs w:val="24"/>
        </w:rPr>
        <w:t>глав</w:t>
      </w:r>
      <w:r w:rsidR="00CE0A09" w:rsidRPr="00CE0A09">
        <w:rPr>
          <w:rFonts w:ascii="Times New Roman" w:hAnsi="Times New Roman"/>
          <w:sz w:val="24"/>
          <w:szCs w:val="24"/>
        </w:rPr>
        <w:t>е</w:t>
      </w:r>
      <w:r w:rsidRPr="00CE0A09">
        <w:rPr>
          <w:rFonts w:ascii="Times New Roman" w:hAnsi="Times New Roman"/>
          <w:sz w:val="24"/>
          <w:szCs w:val="24"/>
        </w:rPr>
        <w:t xml:space="preserve"> администрации </w:t>
      </w:r>
      <w:r w:rsidR="0066215B" w:rsidRPr="00CE0A09">
        <w:rPr>
          <w:rFonts w:ascii="Times New Roman" w:hAnsi="Times New Roman"/>
          <w:sz w:val="24"/>
          <w:szCs w:val="24"/>
        </w:rPr>
        <w:t>Чебоксарского муниципального округа</w:t>
      </w:r>
      <w:r w:rsidRPr="00CE0A09">
        <w:rPr>
          <w:rFonts w:ascii="Times New Roman" w:hAnsi="Times New Roman"/>
          <w:sz w:val="24"/>
          <w:szCs w:val="24"/>
        </w:rPr>
        <w:t xml:space="preserve"> Чувашской Республики</w:t>
      </w:r>
      <w:r w:rsidRPr="00FC2DBA">
        <w:rPr>
          <w:rFonts w:ascii="Times New Roman" w:hAnsi="Times New Roman"/>
          <w:sz w:val="24"/>
          <w:szCs w:val="24"/>
        </w:rPr>
        <w:t xml:space="preserve"> для рассмотрения и подписания.</w:t>
      </w:r>
    </w:p>
    <w:p w14:paraId="0AE5E0A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Подписанный акта освидетельствования регистрируется специалистом уполномоченного структурного подразделения.</w:t>
      </w:r>
    </w:p>
    <w:p w14:paraId="2FE7596E" w14:textId="2D4B5AF5"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наличия оснований, предусмотренных в </w:t>
      </w:r>
      <w:hyperlink w:anchor="sub_28" w:history="1">
        <w:r w:rsidRPr="00FC2DBA">
          <w:rPr>
            <w:rStyle w:val="ad"/>
            <w:rFonts w:ascii="Times New Roman" w:hAnsi="Times New Roman"/>
            <w:sz w:val="24"/>
            <w:szCs w:val="24"/>
          </w:rPr>
          <w:t>подразделе 2.8. раздела II</w:t>
        </w:r>
      </w:hyperlink>
      <w:r w:rsidRPr="00FC2DBA">
        <w:rPr>
          <w:rFonts w:ascii="Times New Roman" w:hAnsi="Times New Roman"/>
          <w:sz w:val="24"/>
          <w:szCs w:val="24"/>
        </w:rPr>
        <w:t xml:space="preserve"> настоящего Административного регламента, исполнитель в течение 2-х рабочих дней со дня их выявления готовит проект уведомления об отказе и передает его в порядке делопроизводства </w:t>
      </w:r>
      <w:r w:rsidRPr="00CE0A09">
        <w:rPr>
          <w:rFonts w:ascii="Times New Roman" w:hAnsi="Times New Roman"/>
          <w:sz w:val="24"/>
          <w:szCs w:val="24"/>
        </w:rPr>
        <w:t>глав</w:t>
      </w:r>
      <w:r w:rsidR="00CE0A09" w:rsidRPr="00CE0A09">
        <w:rPr>
          <w:rFonts w:ascii="Times New Roman" w:hAnsi="Times New Roman"/>
          <w:sz w:val="24"/>
          <w:szCs w:val="24"/>
        </w:rPr>
        <w:t>е</w:t>
      </w:r>
      <w:r w:rsidRPr="00CE0A09">
        <w:rPr>
          <w:rFonts w:ascii="Times New Roman" w:hAnsi="Times New Roman"/>
          <w:sz w:val="24"/>
          <w:szCs w:val="24"/>
        </w:rPr>
        <w:t xml:space="preserve"> администрации </w:t>
      </w:r>
      <w:r w:rsidR="0066215B" w:rsidRPr="00CE0A09">
        <w:rPr>
          <w:rFonts w:ascii="Times New Roman" w:hAnsi="Times New Roman"/>
          <w:sz w:val="24"/>
          <w:szCs w:val="24"/>
        </w:rPr>
        <w:t>Чебоксарского муниципального округа</w:t>
      </w:r>
      <w:r w:rsidRPr="00CE0A09">
        <w:rPr>
          <w:rFonts w:ascii="Times New Roman" w:hAnsi="Times New Roman"/>
          <w:sz w:val="24"/>
          <w:szCs w:val="24"/>
        </w:rPr>
        <w:t xml:space="preserve"> Чувашской Республики для рассмотрения и подписания.</w:t>
      </w:r>
    </w:p>
    <w:p w14:paraId="595E9BB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Подписанное уведомление об отказе регистрируется специалистом уполномоченного структурного подразделения.</w:t>
      </w:r>
    </w:p>
    <w:p w14:paraId="1D89862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3FEBDCC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14:paraId="5682C0D9" w14:textId="5923CFDC" w:rsidR="00FC2DBA" w:rsidRPr="00FC2DBA" w:rsidRDefault="00FC2DBA" w:rsidP="00FC2DBA">
      <w:pPr>
        <w:ind w:firstLine="567"/>
        <w:jc w:val="both"/>
        <w:rPr>
          <w:rFonts w:ascii="Times New Roman" w:hAnsi="Times New Roman"/>
          <w:sz w:val="24"/>
          <w:szCs w:val="24"/>
        </w:rPr>
      </w:pPr>
      <w:r w:rsidRPr="004167EC">
        <w:rPr>
          <w:rFonts w:ascii="Times New Roman" w:hAnsi="Times New Roman"/>
          <w:sz w:val="24"/>
          <w:szCs w:val="24"/>
        </w:rPr>
        <w:t>Результатом административной процедуры является подписанный глав</w:t>
      </w:r>
      <w:r w:rsidR="00CE0A09" w:rsidRPr="004167EC">
        <w:rPr>
          <w:rFonts w:ascii="Times New Roman" w:hAnsi="Times New Roman"/>
          <w:sz w:val="24"/>
          <w:szCs w:val="24"/>
        </w:rPr>
        <w:t>ой</w:t>
      </w:r>
      <w:r w:rsidRPr="004167EC">
        <w:rPr>
          <w:rFonts w:ascii="Times New Roman" w:hAnsi="Times New Roman"/>
          <w:sz w:val="24"/>
          <w:szCs w:val="24"/>
        </w:rPr>
        <w:t xml:space="preserve"> администрации </w:t>
      </w:r>
      <w:r w:rsidR="00C2244A" w:rsidRPr="004167EC">
        <w:rPr>
          <w:rFonts w:ascii="Times New Roman" w:hAnsi="Times New Roman"/>
          <w:sz w:val="24"/>
          <w:szCs w:val="24"/>
        </w:rPr>
        <w:t>Чебоксарского муниципального округа</w:t>
      </w:r>
      <w:r w:rsidRPr="004167EC">
        <w:rPr>
          <w:rFonts w:ascii="Times New Roman" w:hAnsi="Times New Roman"/>
          <w:sz w:val="24"/>
          <w:szCs w:val="24"/>
        </w:rPr>
        <w:t xml:space="preserve"> Чувашской Республики акт освидетельствования либо уведомление об отказе.</w:t>
      </w:r>
    </w:p>
    <w:p w14:paraId="712D21E4" w14:textId="77777777" w:rsidR="00FC2DBA" w:rsidRPr="00FC2DBA" w:rsidRDefault="00FC2DBA" w:rsidP="00FC2DBA">
      <w:pPr>
        <w:ind w:firstLine="567"/>
        <w:jc w:val="both"/>
        <w:rPr>
          <w:rFonts w:ascii="Times New Roman" w:hAnsi="Times New Roman"/>
          <w:sz w:val="24"/>
          <w:szCs w:val="24"/>
        </w:rPr>
      </w:pPr>
      <w:bookmarkStart w:id="45" w:name="sub_334"/>
      <w:r w:rsidRPr="00FC2DBA">
        <w:rPr>
          <w:rFonts w:ascii="Times New Roman" w:hAnsi="Times New Roman"/>
          <w:sz w:val="24"/>
          <w:szCs w:val="24"/>
        </w:rPr>
        <w:t>3.3.4. Предоставление результата муниципальной услуги.</w:t>
      </w:r>
    </w:p>
    <w:bookmarkEnd w:id="45"/>
    <w:p w14:paraId="6B7A189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Акт освидетельствования либо уведомление об отказе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14:paraId="460E674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Заявитель либо его представитель расписывается в акте освидетельствования в соответствующей графе в выдаче акта освидетельствования,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14:paraId="319D8DA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14:paraId="044F03C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в день поступления от уполномоченного структурного подразделения градостроительного плана земельного участка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14:paraId="664FA14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Уведомление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17EC354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14:paraId="5BC3EB7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административной процедуры является выдача (направление) заявителю акта освидетельствования либо уведомления об отказе.</w:t>
      </w:r>
    </w:p>
    <w:p w14:paraId="062DCAF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5D0342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Необходимость получения дополнительных сведений от заявителя для предоставления муниципальной услуги не предусмотрена.</w:t>
      </w:r>
    </w:p>
    <w:p w14:paraId="3F6EA95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в упреждающем (проактивном) режиме не предусмотрено.</w:t>
      </w:r>
    </w:p>
    <w:p w14:paraId="13646121" w14:textId="77777777" w:rsidR="00FC2DBA" w:rsidRPr="00FC2DBA" w:rsidRDefault="00FC2DBA" w:rsidP="00FC2DBA">
      <w:pPr>
        <w:ind w:firstLine="567"/>
        <w:jc w:val="both"/>
        <w:rPr>
          <w:rFonts w:ascii="Times New Roman" w:hAnsi="Times New Roman"/>
          <w:sz w:val="24"/>
          <w:szCs w:val="24"/>
        </w:rPr>
      </w:pPr>
    </w:p>
    <w:p w14:paraId="0CEEEAA2" w14:textId="77777777" w:rsidR="00FC2DBA" w:rsidRPr="00FC2DBA" w:rsidRDefault="00FC2DBA" w:rsidP="00FC2DBA">
      <w:pPr>
        <w:pStyle w:val="1"/>
        <w:ind w:firstLine="567"/>
        <w:jc w:val="both"/>
        <w:rPr>
          <w:rFonts w:ascii="Times New Roman" w:hAnsi="Times New Roman" w:cs="Times New Roman"/>
        </w:rPr>
      </w:pPr>
      <w:bookmarkStart w:id="46" w:name="sub_34"/>
      <w:r w:rsidRPr="00FC2DBA">
        <w:rPr>
          <w:rFonts w:ascii="Times New Roman" w:hAnsi="Times New Roman" w:cs="Times New Roman"/>
        </w:rPr>
        <w:t>3.4. Исправление допущенных опечаток и ошибок в выданных в результате предоставления муниципальной услуги документах</w:t>
      </w:r>
    </w:p>
    <w:bookmarkEnd w:id="46"/>
    <w:p w14:paraId="44AC12CE" w14:textId="77777777" w:rsidR="00FC2DBA" w:rsidRPr="00FC2DBA" w:rsidRDefault="00FC2DBA" w:rsidP="00FC2DBA">
      <w:pPr>
        <w:ind w:firstLine="567"/>
        <w:jc w:val="both"/>
        <w:rPr>
          <w:rFonts w:ascii="Times New Roman" w:hAnsi="Times New Roman"/>
          <w:sz w:val="24"/>
          <w:szCs w:val="24"/>
        </w:rPr>
      </w:pPr>
    </w:p>
    <w:p w14:paraId="185A4D6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14:paraId="5B57C6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14:paraId="5154C61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Оснований для приостановления предоставления варианта муниципальной услуги не предусмотрено.</w:t>
      </w:r>
    </w:p>
    <w:p w14:paraId="3C3F7DF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6AD0A6B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Перечень административных процедур, предусмотренных настоящим вариантом:</w:t>
      </w:r>
    </w:p>
    <w:p w14:paraId="61981A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прием заявления и документов и (или) информации, необходимых для предоставления муниципальной услуги;</w:t>
      </w:r>
    </w:p>
    <w:p w14:paraId="2348714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(об отказе в предоставлении) муниципальной услуги;</w:t>
      </w:r>
    </w:p>
    <w:p w14:paraId="2D2F807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w:t>
      </w:r>
    </w:p>
    <w:p w14:paraId="12607235" w14:textId="77777777" w:rsidR="00FC2DBA" w:rsidRPr="00FC2DBA" w:rsidRDefault="00FC2DBA" w:rsidP="00FC2DBA">
      <w:pPr>
        <w:ind w:firstLine="567"/>
        <w:jc w:val="both"/>
        <w:rPr>
          <w:rFonts w:ascii="Times New Roman" w:hAnsi="Times New Roman"/>
          <w:sz w:val="24"/>
          <w:szCs w:val="24"/>
        </w:rPr>
      </w:pPr>
      <w:bookmarkStart w:id="47" w:name="sub_341"/>
      <w:r w:rsidRPr="00FC2DBA">
        <w:rPr>
          <w:rFonts w:ascii="Times New Roman" w:hAnsi="Times New Roman"/>
          <w:sz w:val="24"/>
          <w:szCs w:val="24"/>
        </w:rPr>
        <w:t>3.4.1. Прием заявления и документов и (или) информации, необходимых для предоставления муниципальной услуги.</w:t>
      </w:r>
    </w:p>
    <w:bookmarkEnd w:id="47"/>
    <w:p w14:paraId="190A235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14:paraId="34FA6A0B" w14:textId="77777777" w:rsidR="00FC2DBA" w:rsidRPr="00FC2DBA" w:rsidRDefault="00FC2DBA" w:rsidP="00FC2DBA">
      <w:pPr>
        <w:ind w:firstLine="567"/>
        <w:jc w:val="both"/>
        <w:rPr>
          <w:rFonts w:ascii="Times New Roman" w:hAnsi="Times New Roman"/>
          <w:sz w:val="24"/>
          <w:szCs w:val="24"/>
        </w:rPr>
      </w:pPr>
      <w:bookmarkStart w:id="48" w:name="sub_3411"/>
      <w:r w:rsidRPr="00FC2DBA">
        <w:rPr>
          <w:rFonts w:ascii="Times New Roman" w:hAnsi="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bookmarkEnd w:id="48"/>
    <w:p w14:paraId="05C2ECA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документы, содержащие опечатки и (или) ошибки, допущенные в результате предоставления муниципальной услуги (оригинал);</w:t>
      </w:r>
    </w:p>
    <w:p w14:paraId="21FCC50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документы, удостоверяющие личность представителя (один из документов по выбору заявителя):</w:t>
      </w:r>
    </w:p>
    <w:p w14:paraId="791EECD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паспорт гражданина Российской Федерации (оригинал);</w:t>
      </w:r>
    </w:p>
    <w:p w14:paraId="3270CB6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иной документ, удостоверяющий личность гражданина Российской Федерации (оригинал).</w:t>
      </w:r>
    </w:p>
    <w:p w14:paraId="2C37D30F" w14:textId="77777777" w:rsidR="00FC2DBA" w:rsidRPr="00FC2DBA" w:rsidRDefault="00FC2DBA" w:rsidP="00FC2DBA">
      <w:pPr>
        <w:ind w:firstLine="567"/>
        <w:jc w:val="both"/>
        <w:rPr>
          <w:rFonts w:ascii="Times New Roman" w:hAnsi="Times New Roman"/>
          <w:sz w:val="24"/>
          <w:szCs w:val="24"/>
        </w:rPr>
      </w:pPr>
      <w:bookmarkStart w:id="49" w:name="sub_3412"/>
      <w:r w:rsidRPr="00FC2DBA">
        <w:rPr>
          <w:rFonts w:ascii="Times New Roman" w:hAnsi="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bookmarkEnd w:id="49"/>
    <w:p w14:paraId="74A8B97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Способами установления личности являются:</w:t>
      </w:r>
    </w:p>
    <w:p w14:paraId="07E0145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в уполномоченное структурное подразделение - документ, удостоверяющий личность;</w:t>
      </w:r>
    </w:p>
    <w:p w14:paraId="3A78850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путем направления почтового отправления - установление личности не требуется.</w:t>
      </w:r>
    </w:p>
    <w:p w14:paraId="3C932A7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Заявление и документы, необходимые для предоставления варианта муниципальной услуги, могут быть представлены представителем заявителя.</w:t>
      </w:r>
    </w:p>
    <w:p w14:paraId="74D0EC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Заявителю не может быть отказано в приеме заявления и документов.</w:t>
      </w:r>
    </w:p>
    <w:p w14:paraId="0E0AD93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13C78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14:paraId="17F2946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 для получения муниципальной услуги не требуется.</w:t>
      </w:r>
    </w:p>
    <w:p w14:paraId="5033338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Приостановление предоставления муниципальной услуги не предусмотрено.</w:t>
      </w:r>
    </w:p>
    <w:p w14:paraId="574C2678" w14:textId="77777777" w:rsidR="00FC2DBA" w:rsidRPr="00FC2DBA" w:rsidRDefault="00FC2DBA" w:rsidP="00FC2DBA">
      <w:pPr>
        <w:ind w:firstLine="567"/>
        <w:jc w:val="both"/>
        <w:rPr>
          <w:rFonts w:ascii="Times New Roman" w:hAnsi="Times New Roman"/>
          <w:sz w:val="24"/>
          <w:szCs w:val="24"/>
        </w:rPr>
      </w:pPr>
      <w:bookmarkStart w:id="50" w:name="sub_342"/>
      <w:r w:rsidRPr="00FC2DBA">
        <w:rPr>
          <w:rFonts w:ascii="Times New Roman" w:hAnsi="Times New Roman"/>
          <w:sz w:val="24"/>
          <w:szCs w:val="24"/>
        </w:rPr>
        <w:t>3.4.2. Принятие решения о предоставлении (об отказе в предоставлении) муниципальной услуги.</w:t>
      </w:r>
    </w:p>
    <w:bookmarkEnd w:id="50"/>
    <w:p w14:paraId="1F6CA96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14:paraId="26ACA0A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Решение об отказе в предоставлении муниципальной услуги принимается при невыполнении указанных выше критериев.</w:t>
      </w:r>
    </w:p>
    <w:p w14:paraId="479BE9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14:paraId="435134FD" w14:textId="77777777" w:rsidR="00FC2DBA" w:rsidRPr="00FC2DBA" w:rsidRDefault="00FC2DBA" w:rsidP="00FC2DBA">
      <w:pPr>
        <w:ind w:firstLine="567"/>
        <w:jc w:val="both"/>
        <w:rPr>
          <w:rFonts w:ascii="Times New Roman" w:hAnsi="Times New Roman"/>
          <w:sz w:val="24"/>
          <w:szCs w:val="24"/>
        </w:rPr>
      </w:pPr>
      <w:bookmarkStart w:id="51" w:name="sub_343"/>
      <w:r w:rsidRPr="00FC2DBA">
        <w:rPr>
          <w:rFonts w:ascii="Times New Roman" w:hAnsi="Times New Roman"/>
          <w:sz w:val="24"/>
          <w:szCs w:val="24"/>
        </w:rPr>
        <w:t>3.4.3. Предоставление результата муниципальной услуги.</w:t>
      </w:r>
    </w:p>
    <w:bookmarkEnd w:id="51"/>
    <w:p w14:paraId="1D6AB2D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Документ, с внесенными изменениями может быть получен в уполномоченном структурном подразделении, в почтовом отделении, посредством электронной почты.</w:t>
      </w:r>
    </w:p>
    <w:p w14:paraId="215BAF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14:paraId="55603A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67AEE05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3AE2050F" w14:textId="77777777" w:rsidR="00FC2DBA" w:rsidRPr="00FC2DBA" w:rsidRDefault="00FC2DBA" w:rsidP="00FC2DBA">
      <w:pPr>
        <w:ind w:firstLine="567"/>
        <w:jc w:val="both"/>
        <w:rPr>
          <w:rFonts w:ascii="Times New Roman" w:hAnsi="Times New Roman"/>
          <w:sz w:val="24"/>
          <w:szCs w:val="24"/>
        </w:rPr>
      </w:pPr>
    </w:p>
    <w:p w14:paraId="0BE8EFE9" w14:textId="77777777" w:rsidR="00FC2DBA" w:rsidRPr="00FC2DBA" w:rsidRDefault="00FC2DBA" w:rsidP="00FC2DBA">
      <w:pPr>
        <w:pStyle w:val="1"/>
        <w:ind w:firstLine="567"/>
        <w:jc w:val="both"/>
        <w:rPr>
          <w:rFonts w:ascii="Times New Roman" w:hAnsi="Times New Roman" w:cs="Times New Roman"/>
        </w:rPr>
      </w:pPr>
      <w:bookmarkStart w:id="52" w:name="sub_1004"/>
      <w:r w:rsidRPr="00FC2DBA">
        <w:rPr>
          <w:rFonts w:ascii="Times New Roman" w:hAnsi="Times New Roman" w:cs="Times New Roman"/>
        </w:rPr>
        <w:t>IV. Формы контроля исполнения административного регламента</w:t>
      </w:r>
    </w:p>
    <w:bookmarkEnd w:id="52"/>
    <w:p w14:paraId="024880DC" w14:textId="77777777" w:rsidR="00FC2DBA" w:rsidRPr="00FC2DBA" w:rsidRDefault="00FC2DBA" w:rsidP="00FC2DBA">
      <w:pPr>
        <w:ind w:firstLine="567"/>
        <w:jc w:val="both"/>
        <w:rPr>
          <w:rFonts w:ascii="Times New Roman" w:hAnsi="Times New Roman"/>
          <w:sz w:val="24"/>
          <w:szCs w:val="24"/>
        </w:rPr>
      </w:pPr>
    </w:p>
    <w:p w14:paraId="328428C7" w14:textId="77777777" w:rsidR="00FC2DBA" w:rsidRPr="00FC2DBA" w:rsidRDefault="00FC2DBA" w:rsidP="00FC2DBA">
      <w:pPr>
        <w:pStyle w:val="1"/>
        <w:ind w:firstLine="567"/>
        <w:jc w:val="both"/>
        <w:rPr>
          <w:rFonts w:ascii="Times New Roman" w:hAnsi="Times New Roman" w:cs="Times New Roman"/>
        </w:rPr>
      </w:pPr>
      <w:bookmarkStart w:id="53" w:name="sub_41"/>
      <w:r w:rsidRPr="00FC2DBA">
        <w:rPr>
          <w:rFonts w:ascii="Times New Roman" w:hAnsi="Times New Roman" w:cs="Times New Roman"/>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3"/>
    <w:p w14:paraId="131D1E42" w14:textId="77777777" w:rsidR="00FC2DBA" w:rsidRPr="00FC2DBA" w:rsidRDefault="00FC2DBA" w:rsidP="00FC2DBA">
      <w:pPr>
        <w:ind w:firstLine="567"/>
        <w:jc w:val="both"/>
        <w:rPr>
          <w:rFonts w:ascii="Times New Roman" w:hAnsi="Times New Roman"/>
          <w:sz w:val="24"/>
          <w:szCs w:val="24"/>
        </w:rPr>
      </w:pPr>
    </w:p>
    <w:p w14:paraId="5F1E8ACA" w14:textId="1D0C4999"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sidRPr="004167EC">
        <w:rPr>
          <w:rFonts w:ascii="Times New Roman" w:hAnsi="Times New Roman"/>
          <w:sz w:val="24"/>
          <w:szCs w:val="24"/>
        </w:rPr>
        <w:t>глав</w:t>
      </w:r>
      <w:r w:rsidR="004167EC" w:rsidRPr="004167EC">
        <w:rPr>
          <w:rFonts w:ascii="Times New Roman" w:hAnsi="Times New Roman"/>
          <w:sz w:val="24"/>
          <w:szCs w:val="24"/>
        </w:rPr>
        <w:t>а</w:t>
      </w:r>
      <w:r w:rsidRPr="004167EC">
        <w:rPr>
          <w:rFonts w:ascii="Times New Roman" w:hAnsi="Times New Roman"/>
          <w:sz w:val="24"/>
          <w:szCs w:val="24"/>
        </w:rPr>
        <w:t xml:space="preserve"> администрации </w:t>
      </w:r>
      <w:r w:rsidR="00C2244A" w:rsidRPr="004167EC">
        <w:rPr>
          <w:rFonts w:ascii="Times New Roman" w:hAnsi="Times New Roman"/>
          <w:sz w:val="24"/>
          <w:szCs w:val="24"/>
        </w:rPr>
        <w:t>Чебоксарского муниципального округа</w:t>
      </w:r>
      <w:r w:rsidRPr="004167EC">
        <w:rPr>
          <w:rFonts w:ascii="Times New Roman" w:hAnsi="Times New Roman"/>
          <w:sz w:val="24"/>
          <w:szCs w:val="24"/>
        </w:rPr>
        <w:t xml:space="preserve"> Чувашской Республики, и руково</w:t>
      </w:r>
      <w:r w:rsidRPr="00FC2DBA">
        <w:rPr>
          <w:rFonts w:ascii="Times New Roman" w:hAnsi="Times New Roman"/>
          <w:sz w:val="24"/>
          <w:szCs w:val="24"/>
        </w:rPr>
        <w:t>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14:paraId="31BF45CB" w14:textId="77777777" w:rsidR="00FC2DBA" w:rsidRPr="00FC2DBA" w:rsidRDefault="00FC2DBA" w:rsidP="00FC2DBA">
      <w:pPr>
        <w:ind w:firstLine="567"/>
        <w:jc w:val="both"/>
        <w:rPr>
          <w:rFonts w:ascii="Times New Roman" w:hAnsi="Times New Roman"/>
          <w:sz w:val="24"/>
          <w:szCs w:val="24"/>
        </w:rPr>
      </w:pPr>
    </w:p>
    <w:p w14:paraId="11E5517E" w14:textId="77777777" w:rsidR="00FC2DBA" w:rsidRPr="00FC2DBA" w:rsidRDefault="00FC2DBA" w:rsidP="00FC2DBA">
      <w:pPr>
        <w:pStyle w:val="1"/>
        <w:ind w:firstLine="567"/>
        <w:jc w:val="both"/>
        <w:rPr>
          <w:rFonts w:ascii="Times New Roman" w:hAnsi="Times New Roman" w:cs="Times New Roman"/>
        </w:rPr>
      </w:pPr>
      <w:bookmarkStart w:id="54" w:name="sub_42"/>
      <w:r w:rsidRPr="00FC2DB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bookmarkEnd w:id="54"/>
    <w:p w14:paraId="257412F6" w14:textId="77777777" w:rsidR="00FC2DBA" w:rsidRPr="00FC2DBA" w:rsidRDefault="00FC2DBA" w:rsidP="00FC2DBA">
      <w:pPr>
        <w:ind w:firstLine="567"/>
        <w:jc w:val="both"/>
        <w:rPr>
          <w:rFonts w:ascii="Times New Roman" w:hAnsi="Times New Roman"/>
          <w:sz w:val="24"/>
          <w:szCs w:val="24"/>
        </w:rPr>
      </w:pPr>
    </w:p>
    <w:p w14:paraId="71082614" w14:textId="77777777" w:rsidR="00FC2DBA" w:rsidRPr="00FC2DBA" w:rsidRDefault="00FC2DBA" w:rsidP="00FC2DBA">
      <w:pPr>
        <w:ind w:firstLine="567"/>
        <w:jc w:val="both"/>
        <w:rPr>
          <w:rFonts w:ascii="Times New Roman" w:hAnsi="Times New Roman"/>
          <w:sz w:val="24"/>
          <w:szCs w:val="24"/>
        </w:rPr>
      </w:pPr>
      <w:bookmarkStart w:id="55" w:name="sub_421"/>
      <w:r w:rsidRPr="00FC2DBA">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14:paraId="60A9CEBD" w14:textId="4951301C" w:rsidR="00FC2DBA" w:rsidRPr="00FC2DBA" w:rsidRDefault="00FC2DBA" w:rsidP="00FC2DBA">
      <w:pPr>
        <w:ind w:firstLine="567"/>
        <w:jc w:val="both"/>
        <w:rPr>
          <w:rFonts w:ascii="Times New Roman" w:hAnsi="Times New Roman"/>
          <w:sz w:val="24"/>
          <w:szCs w:val="24"/>
        </w:rPr>
      </w:pPr>
      <w:bookmarkStart w:id="56" w:name="sub_422"/>
      <w:bookmarkEnd w:id="55"/>
      <w:r w:rsidRPr="00FC2DBA">
        <w:rPr>
          <w:rFonts w:ascii="Times New Roman" w:hAnsi="Times New Roman"/>
          <w:sz w:val="24"/>
          <w:szCs w:val="24"/>
        </w:rPr>
        <w:t xml:space="preserve">4.2.2. Периодичность и сроки проведения устанавливаются главой администрации </w:t>
      </w:r>
      <w:r w:rsidR="00145E3E">
        <w:rPr>
          <w:rFonts w:ascii="Times New Roman" w:hAnsi="Times New Roman"/>
          <w:sz w:val="24"/>
          <w:szCs w:val="24"/>
        </w:rPr>
        <w:t xml:space="preserve">Чебоксарского муниципального округа </w:t>
      </w:r>
      <w:r w:rsidRPr="00FC2DBA">
        <w:rPr>
          <w:rFonts w:ascii="Times New Roman" w:hAnsi="Times New Roman"/>
          <w:sz w:val="24"/>
          <w:szCs w:val="24"/>
        </w:rPr>
        <w:t>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14:paraId="6D6D2411" w14:textId="77777777" w:rsidR="00FC2DBA" w:rsidRPr="00FC2DBA" w:rsidRDefault="00FC2DBA" w:rsidP="00FC2DBA">
      <w:pPr>
        <w:ind w:firstLine="567"/>
        <w:jc w:val="both"/>
        <w:rPr>
          <w:rFonts w:ascii="Times New Roman" w:hAnsi="Times New Roman"/>
          <w:sz w:val="24"/>
          <w:szCs w:val="24"/>
        </w:rPr>
      </w:pPr>
      <w:bookmarkStart w:id="57" w:name="sub_4221"/>
      <w:bookmarkEnd w:id="56"/>
      <w:r w:rsidRPr="00FC2DBA">
        <w:rPr>
          <w:rFonts w:ascii="Times New Roman" w:hAnsi="Times New Roman"/>
          <w:sz w:val="24"/>
          <w:szCs w:val="24"/>
        </w:rPr>
        <w:t>1) количество оказанных муниципальных услуг за контрольный период;</w:t>
      </w:r>
    </w:p>
    <w:p w14:paraId="0F0D803D" w14:textId="77777777" w:rsidR="00FC2DBA" w:rsidRPr="00FC2DBA" w:rsidRDefault="00FC2DBA" w:rsidP="00FC2DBA">
      <w:pPr>
        <w:ind w:firstLine="567"/>
        <w:jc w:val="both"/>
        <w:rPr>
          <w:rFonts w:ascii="Times New Roman" w:hAnsi="Times New Roman"/>
          <w:sz w:val="24"/>
          <w:szCs w:val="24"/>
        </w:rPr>
      </w:pPr>
      <w:bookmarkStart w:id="58" w:name="sub_4222"/>
      <w:bookmarkEnd w:id="57"/>
      <w:r w:rsidRPr="00FC2DBA">
        <w:rPr>
          <w:rFonts w:ascii="Times New Roman" w:hAnsi="Times New Roman"/>
          <w:sz w:val="24"/>
          <w:szCs w:val="24"/>
        </w:rPr>
        <w:t>2) количество муниципальных услуг, оказанных с нарушением сроков, в разрезе административных процедур;</w:t>
      </w:r>
    </w:p>
    <w:p w14:paraId="13FD528B" w14:textId="77777777" w:rsidR="00FC2DBA" w:rsidRPr="00FC2DBA" w:rsidRDefault="00FC2DBA" w:rsidP="00FC2DBA">
      <w:pPr>
        <w:ind w:firstLine="567"/>
        <w:jc w:val="both"/>
        <w:rPr>
          <w:rFonts w:ascii="Times New Roman" w:hAnsi="Times New Roman"/>
          <w:sz w:val="24"/>
          <w:szCs w:val="24"/>
        </w:rPr>
      </w:pPr>
      <w:bookmarkStart w:id="59" w:name="sub_4223"/>
      <w:bookmarkEnd w:id="58"/>
      <w:r w:rsidRPr="00FC2DBA">
        <w:rPr>
          <w:rFonts w:ascii="Times New Roman" w:hAnsi="Times New Roman"/>
          <w:sz w:val="24"/>
          <w:szCs w:val="24"/>
        </w:rPr>
        <w:t>3) количество решений, оспоренных в судах, в том числе признанных незаконными.</w:t>
      </w:r>
    </w:p>
    <w:p w14:paraId="785462AD" w14:textId="77777777" w:rsidR="00FC2DBA" w:rsidRPr="00FC2DBA" w:rsidRDefault="00FC2DBA" w:rsidP="00FC2DBA">
      <w:pPr>
        <w:ind w:firstLine="567"/>
        <w:jc w:val="both"/>
        <w:rPr>
          <w:rFonts w:ascii="Times New Roman" w:hAnsi="Times New Roman"/>
          <w:sz w:val="24"/>
          <w:szCs w:val="24"/>
        </w:rPr>
      </w:pPr>
      <w:bookmarkStart w:id="60" w:name="sub_423"/>
      <w:bookmarkEnd w:id="59"/>
      <w:r w:rsidRPr="00FC2DBA">
        <w:rPr>
          <w:rFonts w:ascii="Times New Roman" w:hAnsi="Times New Roman"/>
          <w:sz w:val="24"/>
          <w:szCs w:val="24"/>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14:paraId="585A924A" w14:textId="77777777" w:rsidR="00FC2DBA" w:rsidRPr="00FC2DBA" w:rsidRDefault="00FC2DBA" w:rsidP="00FC2DBA">
      <w:pPr>
        <w:ind w:firstLine="567"/>
        <w:jc w:val="both"/>
        <w:rPr>
          <w:rFonts w:ascii="Times New Roman" w:hAnsi="Times New Roman"/>
          <w:sz w:val="24"/>
          <w:szCs w:val="24"/>
        </w:rPr>
      </w:pPr>
      <w:bookmarkStart w:id="61" w:name="sub_424"/>
      <w:bookmarkEnd w:id="60"/>
      <w:r w:rsidRPr="00FC2DBA">
        <w:rPr>
          <w:rFonts w:ascii="Times New Roman" w:hAnsi="Times New Roman"/>
          <w:sz w:val="24"/>
          <w:szCs w:val="24"/>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14:paraId="25AAFC13" w14:textId="77777777" w:rsidR="00FC2DBA" w:rsidRPr="00FC2DBA" w:rsidRDefault="00FC2DBA" w:rsidP="00FC2DBA">
      <w:pPr>
        <w:ind w:firstLine="567"/>
        <w:jc w:val="both"/>
        <w:rPr>
          <w:rFonts w:ascii="Times New Roman" w:hAnsi="Times New Roman"/>
          <w:sz w:val="24"/>
          <w:szCs w:val="24"/>
        </w:rPr>
      </w:pPr>
      <w:bookmarkStart w:id="62" w:name="sub_425"/>
      <w:bookmarkEnd w:id="61"/>
      <w:r w:rsidRPr="00FC2DBA">
        <w:rPr>
          <w:rFonts w:ascii="Times New Roman" w:hAnsi="Times New Roman"/>
          <w:sz w:val="24"/>
          <w:szCs w:val="24"/>
        </w:rPr>
        <w:t xml:space="preserve">4.2.5. Внеплановые проверки проводятся по жалобам заявителей (их представителей) в случае принятия решения, предусмотренного </w:t>
      </w:r>
      <w:hyperlink w:anchor="sub_53" w:history="1">
        <w:r w:rsidRPr="00FC2DBA">
          <w:rPr>
            <w:rStyle w:val="ad"/>
            <w:rFonts w:ascii="Times New Roman" w:hAnsi="Times New Roman"/>
            <w:sz w:val="24"/>
            <w:szCs w:val="24"/>
          </w:rPr>
          <w:t>подразделом 5.3 раздела V</w:t>
        </w:r>
      </w:hyperlink>
      <w:r w:rsidRPr="00FC2DBA">
        <w:rPr>
          <w:rFonts w:ascii="Times New Roman" w:hAnsi="Times New Roman"/>
          <w:sz w:val="24"/>
          <w:szCs w:val="24"/>
        </w:rPr>
        <w:t xml:space="preserve"> настоящего Административного регламента.</w:t>
      </w:r>
    </w:p>
    <w:bookmarkEnd w:id="62"/>
    <w:p w14:paraId="2B951A8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sub_53" w:history="1">
        <w:r w:rsidRPr="00FC2DBA">
          <w:rPr>
            <w:rStyle w:val="ad"/>
            <w:rFonts w:ascii="Times New Roman" w:hAnsi="Times New Roman"/>
            <w:sz w:val="24"/>
            <w:szCs w:val="24"/>
          </w:rPr>
          <w:t>подразделом 5.3 раздела V</w:t>
        </w:r>
      </w:hyperlink>
      <w:r w:rsidRPr="00FC2DBA">
        <w:rPr>
          <w:rFonts w:ascii="Times New Roman" w:hAnsi="Times New Roman"/>
          <w:sz w:val="24"/>
          <w:szCs w:val="24"/>
        </w:rPr>
        <w:t xml:space="preserve"> настоящего Административного регламента.</w:t>
      </w:r>
    </w:p>
    <w:p w14:paraId="12286F2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14:paraId="343D4CDD" w14:textId="77777777" w:rsidR="00FC2DBA" w:rsidRPr="00FC2DBA" w:rsidRDefault="00FC2DBA" w:rsidP="00FC2DBA">
      <w:pPr>
        <w:ind w:firstLine="567"/>
        <w:jc w:val="both"/>
        <w:rPr>
          <w:rFonts w:ascii="Times New Roman" w:hAnsi="Times New Roman"/>
          <w:sz w:val="24"/>
          <w:szCs w:val="24"/>
        </w:rPr>
      </w:pPr>
      <w:bookmarkStart w:id="63" w:name="sub_426"/>
      <w:r w:rsidRPr="00FC2DBA">
        <w:rPr>
          <w:rFonts w:ascii="Times New Roman" w:hAnsi="Times New Roman"/>
          <w:sz w:val="24"/>
          <w:szCs w:val="24"/>
        </w:rPr>
        <w:t>4.2.6. Результаты проверки оформляются в письменном виде с указанием выявленных недостатков и предложений по их устранению.</w:t>
      </w:r>
    </w:p>
    <w:p w14:paraId="2EBA9360" w14:textId="77777777" w:rsidR="00FC2DBA" w:rsidRPr="00FC2DBA" w:rsidRDefault="00FC2DBA" w:rsidP="00FC2DBA">
      <w:pPr>
        <w:ind w:firstLine="567"/>
        <w:jc w:val="both"/>
        <w:rPr>
          <w:rFonts w:ascii="Times New Roman" w:hAnsi="Times New Roman"/>
          <w:sz w:val="24"/>
          <w:szCs w:val="24"/>
        </w:rPr>
      </w:pPr>
      <w:bookmarkStart w:id="64" w:name="sub_427"/>
      <w:bookmarkEnd w:id="63"/>
      <w:r w:rsidRPr="00FC2DBA">
        <w:rPr>
          <w:rFonts w:ascii="Times New Roman" w:hAnsi="Times New Roman"/>
          <w:sz w:val="24"/>
          <w:szCs w:val="24"/>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64"/>
    <w:p w14:paraId="46B4A297" w14:textId="77777777" w:rsidR="00FC2DBA" w:rsidRPr="00FC2DBA" w:rsidRDefault="00FC2DBA" w:rsidP="00FC2DBA">
      <w:pPr>
        <w:ind w:firstLine="567"/>
        <w:jc w:val="both"/>
        <w:rPr>
          <w:rFonts w:ascii="Times New Roman" w:hAnsi="Times New Roman"/>
          <w:sz w:val="24"/>
          <w:szCs w:val="24"/>
        </w:rPr>
      </w:pPr>
    </w:p>
    <w:p w14:paraId="1ACE5718" w14:textId="77777777" w:rsidR="00FC2DBA" w:rsidRPr="00FC2DBA" w:rsidRDefault="00FC2DBA" w:rsidP="00FC2DBA">
      <w:pPr>
        <w:pStyle w:val="1"/>
        <w:ind w:firstLine="567"/>
        <w:jc w:val="both"/>
        <w:rPr>
          <w:rFonts w:ascii="Times New Roman" w:hAnsi="Times New Roman" w:cs="Times New Roman"/>
        </w:rPr>
      </w:pPr>
      <w:bookmarkStart w:id="65" w:name="sub_43"/>
      <w:r w:rsidRPr="00FC2DBA">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5"/>
    <w:p w14:paraId="78EFFE32" w14:textId="77777777" w:rsidR="00FC2DBA" w:rsidRPr="00FC2DBA" w:rsidRDefault="00FC2DBA" w:rsidP="00FC2DBA">
      <w:pPr>
        <w:ind w:firstLine="567"/>
        <w:jc w:val="both"/>
        <w:rPr>
          <w:rFonts w:ascii="Times New Roman" w:hAnsi="Times New Roman"/>
          <w:sz w:val="24"/>
          <w:szCs w:val="24"/>
        </w:rPr>
      </w:pPr>
    </w:p>
    <w:p w14:paraId="29F7B32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E9FF9A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A38DDB2" w14:textId="77777777" w:rsidR="00FC2DBA" w:rsidRPr="00FC2DBA" w:rsidRDefault="00FC2DBA" w:rsidP="00FC2DBA">
      <w:pPr>
        <w:ind w:firstLine="567"/>
        <w:jc w:val="both"/>
        <w:rPr>
          <w:rFonts w:ascii="Times New Roman" w:hAnsi="Times New Roman"/>
          <w:sz w:val="24"/>
          <w:szCs w:val="24"/>
        </w:rPr>
      </w:pPr>
    </w:p>
    <w:p w14:paraId="729DDCB0" w14:textId="77777777" w:rsidR="00FC2DBA" w:rsidRPr="00FC2DBA" w:rsidRDefault="00FC2DBA" w:rsidP="00FC2DBA">
      <w:pPr>
        <w:pStyle w:val="1"/>
        <w:ind w:firstLine="567"/>
        <w:jc w:val="both"/>
        <w:rPr>
          <w:rFonts w:ascii="Times New Roman" w:hAnsi="Times New Roman" w:cs="Times New Roman"/>
        </w:rPr>
      </w:pPr>
      <w:bookmarkStart w:id="66" w:name="sub_44"/>
      <w:r w:rsidRPr="00FC2DBA">
        <w:rPr>
          <w:rFonts w:ascii="Times New Roman" w:hAnsi="Times New Roman" w:cs="Times New Roman"/>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bookmarkEnd w:id="66"/>
    <w:p w14:paraId="2D2842DA" w14:textId="77777777" w:rsidR="00FC2DBA" w:rsidRPr="00FC2DBA" w:rsidRDefault="00FC2DBA" w:rsidP="00FC2DBA">
      <w:pPr>
        <w:ind w:firstLine="567"/>
        <w:jc w:val="both"/>
        <w:rPr>
          <w:rFonts w:ascii="Times New Roman" w:hAnsi="Times New Roman"/>
          <w:sz w:val="24"/>
          <w:szCs w:val="24"/>
        </w:rPr>
      </w:pPr>
    </w:p>
    <w:p w14:paraId="7C9962D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23727E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14:paraId="7A6E6933" w14:textId="77777777" w:rsidR="00FC2DBA" w:rsidRPr="00FC2DBA" w:rsidRDefault="00FC2DBA" w:rsidP="00FC2DBA">
      <w:pPr>
        <w:ind w:firstLine="567"/>
        <w:jc w:val="both"/>
        <w:rPr>
          <w:rFonts w:ascii="Times New Roman" w:hAnsi="Times New Roman"/>
          <w:sz w:val="24"/>
          <w:szCs w:val="24"/>
        </w:rPr>
      </w:pPr>
    </w:p>
    <w:p w14:paraId="78C6B246" w14:textId="77777777" w:rsidR="00FC2DBA" w:rsidRPr="00FC2DBA" w:rsidRDefault="00FC2DBA" w:rsidP="00FC2DBA">
      <w:pPr>
        <w:pStyle w:val="1"/>
        <w:ind w:firstLine="567"/>
        <w:jc w:val="both"/>
        <w:rPr>
          <w:rFonts w:ascii="Times New Roman" w:hAnsi="Times New Roman" w:cs="Times New Roman"/>
        </w:rPr>
      </w:pPr>
      <w:bookmarkStart w:id="67" w:name="sub_1005"/>
      <w:r w:rsidRPr="00FC2DBA">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7"/>
    <w:p w14:paraId="79B2253B" w14:textId="77777777" w:rsidR="00FC2DBA" w:rsidRPr="00FC2DBA" w:rsidRDefault="00FC2DBA" w:rsidP="00FC2DBA">
      <w:pPr>
        <w:ind w:firstLine="567"/>
        <w:jc w:val="both"/>
        <w:rPr>
          <w:rFonts w:ascii="Times New Roman" w:hAnsi="Times New Roman"/>
          <w:sz w:val="24"/>
          <w:szCs w:val="24"/>
        </w:rPr>
      </w:pPr>
    </w:p>
    <w:p w14:paraId="424B47BD" w14:textId="77777777" w:rsidR="00FC2DBA" w:rsidRPr="00FC2DBA" w:rsidRDefault="00FC2DBA" w:rsidP="00FC2DBA">
      <w:pPr>
        <w:pStyle w:val="1"/>
        <w:ind w:firstLine="567"/>
        <w:jc w:val="both"/>
        <w:rPr>
          <w:rFonts w:ascii="Times New Roman" w:hAnsi="Times New Roman" w:cs="Times New Roman"/>
        </w:rPr>
      </w:pPr>
      <w:bookmarkStart w:id="68" w:name="sub_51"/>
      <w:r w:rsidRPr="00FC2DBA">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8"/>
    <w:p w14:paraId="5D0BE883" w14:textId="77777777" w:rsidR="00FC2DBA" w:rsidRPr="00FC2DBA" w:rsidRDefault="00FC2DBA" w:rsidP="00FC2DBA">
      <w:pPr>
        <w:ind w:firstLine="567"/>
        <w:jc w:val="both"/>
        <w:rPr>
          <w:rFonts w:ascii="Times New Roman" w:hAnsi="Times New Roman"/>
          <w:sz w:val="24"/>
          <w:szCs w:val="24"/>
        </w:rPr>
      </w:pPr>
    </w:p>
    <w:p w14:paraId="2CE3D5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2"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 при предоставлении муниципальной услуги в досудебном (внесудебном) порядке.</w:t>
      </w:r>
    </w:p>
    <w:p w14:paraId="3B70A63E" w14:textId="77777777" w:rsidR="00FC2DBA" w:rsidRPr="00FC2DBA" w:rsidRDefault="00FC2DBA" w:rsidP="00FC2DBA">
      <w:pPr>
        <w:ind w:firstLine="567"/>
        <w:jc w:val="both"/>
        <w:rPr>
          <w:rFonts w:ascii="Times New Roman" w:hAnsi="Times New Roman"/>
          <w:sz w:val="24"/>
          <w:szCs w:val="24"/>
        </w:rPr>
      </w:pPr>
    </w:p>
    <w:p w14:paraId="6BA6688B" w14:textId="77777777" w:rsidR="00FC2DBA" w:rsidRPr="00FC2DBA" w:rsidRDefault="00FC2DBA" w:rsidP="00FC2DBA">
      <w:pPr>
        <w:pStyle w:val="1"/>
        <w:ind w:firstLine="567"/>
        <w:jc w:val="both"/>
        <w:rPr>
          <w:rFonts w:ascii="Times New Roman" w:hAnsi="Times New Roman" w:cs="Times New Roman"/>
        </w:rPr>
      </w:pPr>
      <w:bookmarkStart w:id="69" w:name="sub_52"/>
      <w:r w:rsidRPr="00FC2DBA">
        <w:rPr>
          <w:rFonts w:ascii="Times New Roman" w:hAnsi="Times New Roman" w:cs="Times New Roman"/>
        </w:rPr>
        <w:t>5.2. Предмет жалобы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9"/>
    <w:p w14:paraId="6A059C65" w14:textId="77777777" w:rsidR="00FC2DBA" w:rsidRPr="00FC2DBA" w:rsidRDefault="00FC2DBA" w:rsidP="00FC2DBA">
      <w:pPr>
        <w:ind w:firstLine="567"/>
        <w:jc w:val="both"/>
        <w:rPr>
          <w:rFonts w:ascii="Times New Roman" w:hAnsi="Times New Roman"/>
          <w:sz w:val="24"/>
          <w:szCs w:val="24"/>
        </w:rPr>
      </w:pPr>
    </w:p>
    <w:p w14:paraId="744DD14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Заявитель может обратиться с жалобой по основаниям и в порядке, которые установлены </w:t>
      </w:r>
      <w:hyperlink r:id="rId53" w:history="1">
        <w:r w:rsidRPr="00FC2DBA">
          <w:rPr>
            <w:rStyle w:val="ad"/>
            <w:rFonts w:ascii="Times New Roman" w:hAnsi="Times New Roman"/>
            <w:sz w:val="24"/>
            <w:szCs w:val="24"/>
          </w:rPr>
          <w:t>статьями 11.1</w:t>
        </w:r>
      </w:hyperlink>
      <w:r w:rsidRPr="00FC2DBA">
        <w:rPr>
          <w:rFonts w:ascii="Times New Roman" w:hAnsi="Times New Roman"/>
          <w:sz w:val="24"/>
          <w:szCs w:val="24"/>
        </w:rPr>
        <w:t xml:space="preserve"> и </w:t>
      </w:r>
      <w:hyperlink r:id="rId54" w:history="1">
        <w:r w:rsidRPr="00FC2DBA">
          <w:rPr>
            <w:rStyle w:val="ad"/>
            <w:rFonts w:ascii="Times New Roman" w:hAnsi="Times New Roman"/>
            <w:sz w:val="24"/>
            <w:szCs w:val="24"/>
          </w:rPr>
          <w:t>11.2</w:t>
        </w:r>
      </w:hyperlink>
      <w:r w:rsidRPr="00FC2DBA">
        <w:rPr>
          <w:rFonts w:ascii="Times New Roman" w:hAnsi="Times New Roman"/>
          <w:sz w:val="24"/>
          <w:szCs w:val="24"/>
        </w:rPr>
        <w:t xml:space="preserve"> Федерального закона N 210-ФЗ, в том числе в следующих случаях:</w:t>
      </w:r>
    </w:p>
    <w:p w14:paraId="6862F4B9" w14:textId="77777777" w:rsidR="00FC2DBA" w:rsidRPr="00FC2DBA" w:rsidRDefault="00FC2DBA" w:rsidP="00FC2DBA">
      <w:pPr>
        <w:ind w:firstLine="567"/>
        <w:jc w:val="both"/>
        <w:rPr>
          <w:rFonts w:ascii="Times New Roman" w:hAnsi="Times New Roman"/>
          <w:sz w:val="24"/>
          <w:szCs w:val="24"/>
        </w:rPr>
      </w:pPr>
      <w:bookmarkStart w:id="70" w:name="sub_521"/>
      <w:r w:rsidRPr="00FC2DBA">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55" w:history="1">
        <w:r w:rsidRPr="00FC2DBA">
          <w:rPr>
            <w:rStyle w:val="ad"/>
            <w:rFonts w:ascii="Times New Roman" w:hAnsi="Times New Roman"/>
            <w:sz w:val="24"/>
            <w:szCs w:val="24"/>
          </w:rPr>
          <w:t>статье 15.1</w:t>
        </w:r>
      </w:hyperlink>
      <w:r w:rsidRPr="00FC2DBA">
        <w:rPr>
          <w:rFonts w:ascii="Times New Roman" w:hAnsi="Times New Roman"/>
          <w:sz w:val="24"/>
          <w:szCs w:val="24"/>
        </w:rPr>
        <w:t xml:space="preserve"> Федерального закона N 210-ФЗ;</w:t>
      </w:r>
    </w:p>
    <w:p w14:paraId="37534C54" w14:textId="77777777" w:rsidR="00FC2DBA" w:rsidRPr="00FC2DBA" w:rsidRDefault="00FC2DBA" w:rsidP="00FC2DBA">
      <w:pPr>
        <w:ind w:firstLine="567"/>
        <w:jc w:val="both"/>
        <w:rPr>
          <w:rFonts w:ascii="Times New Roman" w:hAnsi="Times New Roman"/>
          <w:sz w:val="24"/>
          <w:szCs w:val="24"/>
        </w:rPr>
      </w:pPr>
      <w:bookmarkStart w:id="71" w:name="sub_522"/>
      <w:bookmarkEnd w:id="70"/>
      <w:r w:rsidRPr="00FC2DB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11A3F44E" w14:textId="77777777" w:rsidR="00FC2DBA" w:rsidRPr="00FC2DBA" w:rsidRDefault="00FC2DBA" w:rsidP="00FC2DBA">
      <w:pPr>
        <w:ind w:firstLine="567"/>
        <w:jc w:val="both"/>
        <w:rPr>
          <w:rFonts w:ascii="Times New Roman" w:hAnsi="Times New Roman"/>
          <w:sz w:val="24"/>
          <w:szCs w:val="24"/>
        </w:rPr>
      </w:pPr>
      <w:bookmarkStart w:id="72" w:name="sub_523"/>
      <w:bookmarkEnd w:id="71"/>
      <w:r w:rsidRPr="00FC2DB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14:paraId="59E01A3E" w14:textId="77777777" w:rsidR="00FC2DBA" w:rsidRPr="00FC2DBA" w:rsidRDefault="00FC2DBA" w:rsidP="00FC2DBA">
      <w:pPr>
        <w:ind w:firstLine="567"/>
        <w:jc w:val="both"/>
        <w:rPr>
          <w:rFonts w:ascii="Times New Roman" w:hAnsi="Times New Roman"/>
          <w:sz w:val="24"/>
          <w:szCs w:val="24"/>
        </w:rPr>
      </w:pPr>
      <w:bookmarkStart w:id="73" w:name="sub_524"/>
      <w:bookmarkEnd w:id="72"/>
      <w:r w:rsidRPr="00FC2DB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14:paraId="055BA86D" w14:textId="77777777" w:rsidR="00FC2DBA" w:rsidRPr="00FC2DBA" w:rsidRDefault="00FC2DBA" w:rsidP="00FC2DBA">
      <w:pPr>
        <w:ind w:firstLine="567"/>
        <w:jc w:val="both"/>
        <w:rPr>
          <w:rFonts w:ascii="Times New Roman" w:hAnsi="Times New Roman"/>
          <w:sz w:val="24"/>
          <w:szCs w:val="24"/>
        </w:rPr>
      </w:pPr>
      <w:bookmarkStart w:id="74" w:name="sub_525"/>
      <w:bookmarkEnd w:id="73"/>
      <w:r w:rsidRPr="00FC2DB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2859004B" w14:textId="77777777" w:rsidR="00FC2DBA" w:rsidRPr="00FC2DBA" w:rsidRDefault="00FC2DBA" w:rsidP="00FC2DBA">
      <w:pPr>
        <w:ind w:firstLine="567"/>
        <w:jc w:val="both"/>
        <w:rPr>
          <w:rFonts w:ascii="Times New Roman" w:hAnsi="Times New Roman"/>
          <w:sz w:val="24"/>
          <w:szCs w:val="24"/>
        </w:rPr>
      </w:pPr>
      <w:bookmarkStart w:id="75" w:name="sub_526"/>
      <w:bookmarkEnd w:id="74"/>
      <w:r w:rsidRPr="00FC2DB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796CF48A" w14:textId="77777777" w:rsidR="00FC2DBA" w:rsidRPr="00FC2DBA" w:rsidRDefault="00FC2DBA" w:rsidP="00FC2DBA">
      <w:pPr>
        <w:ind w:firstLine="567"/>
        <w:jc w:val="both"/>
        <w:rPr>
          <w:rFonts w:ascii="Times New Roman" w:hAnsi="Times New Roman"/>
          <w:sz w:val="24"/>
          <w:szCs w:val="24"/>
        </w:rPr>
      </w:pPr>
      <w:bookmarkStart w:id="76" w:name="sub_527"/>
      <w:bookmarkEnd w:id="75"/>
      <w:r w:rsidRPr="00FC2DB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63EE5448" w14:textId="77777777" w:rsidR="00FC2DBA" w:rsidRPr="00FC2DBA" w:rsidRDefault="00FC2DBA" w:rsidP="00FC2DBA">
      <w:pPr>
        <w:ind w:firstLine="567"/>
        <w:jc w:val="both"/>
        <w:rPr>
          <w:rFonts w:ascii="Times New Roman" w:hAnsi="Times New Roman"/>
          <w:sz w:val="24"/>
          <w:szCs w:val="24"/>
        </w:rPr>
      </w:pPr>
      <w:bookmarkStart w:id="77" w:name="sub_528"/>
      <w:bookmarkEnd w:id="76"/>
      <w:r w:rsidRPr="00FC2DB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49243BA0" w14:textId="77777777" w:rsidR="00FC2DBA" w:rsidRPr="00FC2DBA" w:rsidRDefault="00FC2DBA" w:rsidP="00FC2DBA">
      <w:pPr>
        <w:ind w:firstLine="567"/>
        <w:jc w:val="both"/>
        <w:rPr>
          <w:rFonts w:ascii="Times New Roman" w:hAnsi="Times New Roman"/>
          <w:sz w:val="24"/>
          <w:szCs w:val="24"/>
        </w:rPr>
      </w:pPr>
      <w:bookmarkStart w:id="78" w:name="sub_529"/>
      <w:bookmarkEnd w:id="77"/>
      <w:r w:rsidRPr="00FC2DB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0E10516E" w14:textId="77777777" w:rsidR="00FC2DBA" w:rsidRPr="00FC2DBA" w:rsidRDefault="00FC2DBA" w:rsidP="00FC2DBA">
      <w:pPr>
        <w:ind w:firstLine="567"/>
        <w:jc w:val="both"/>
        <w:rPr>
          <w:rFonts w:ascii="Times New Roman" w:hAnsi="Times New Roman"/>
          <w:sz w:val="24"/>
          <w:szCs w:val="24"/>
        </w:rPr>
      </w:pPr>
      <w:bookmarkStart w:id="79" w:name="sub_5210"/>
      <w:bookmarkEnd w:id="78"/>
      <w:r w:rsidRPr="00FC2DB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FC2DBA">
          <w:rPr>
            <w:rStyle w:val="ad"/>
            <w:rFonts w:ascii="Times New Roman" w:hAnsi="Times New Roman"/>
            <w:sz w:val="24"/>
            <w:szCs w:val="24"/>
          </w:rPr>
          <w:t>пунктом 4 части 1 статьи 7</w:t>
        </w:r>
      </w:hyperlink>
      <w:r w:rsidRPr="00FC2DBA">
        <w:rPr>
          <w:rFonts w:ascii="Times New Roman" w:hAnsi="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bookmarkEnd w:id="79"/>
    <w:p w14:paraId="23109672" w14:textId="77777777" w:rsidR="00FC2DBA" w:rsidRPr="00FC2DBA" w:rsidRDefault="00FC2DBA" w:rsidP="00FC2DBA">
      <w:pPr>
        <w:ind w:firstLine="567"/>
        <w:jc w:val="both"/>
        <w:rPr>
          <w:rFonts w:ascii="Times New Roman" w:hAnsi="Times New Roman"/>
          <w:sz w:val="24"/>
          <w:szCs w:val="24"/>
        </w:rPr>
      </w:pPr>
    </w:p>
    <w:p w14:paraId="4E6850B4" w14:textId="77777777" w:rsidR="00FC2DBA" w:rsidRPr="00FC2DBA" w:rsidRDefault="00FC2DBA" w:rsidP="00FC2DBA">
      <w:pPr>
        <w:pStyle w:val="1"/>
        <w:ind w:firstLine="567"/>
        <w:jc w:val="both"/>
        <w:rPr>
          <w:rFonts w:ascii="Times New Roman" w:hAnsi="Times New Roman" w:cs="Times New Roman"/>
        </w:rPr>
      </w:pPr>
      <w:bookmarkStart w:id="80" w:name="sub_53"/>
      <w:r w:rsidRPr="00FC2DBA">
        <w:rPr>
          <w:rFonts w:ascii="Times New Roman" w:hAnsi="Times New Roman" w:cs="Times New Roman"/>
        </w:rPr>
        <w:t>5.3. Обжалование решений и действий (бездействия), осуществляемых (принятых) в ходе предоставления муниципальной услуги, в досудебном порядке</w:t>
      </w:r>
    </w:p>
    <w:bookmarkEnd w:id="80"/>
    <w:p w14:paraId="12ECF990" w14:textId="77777777" w:rsidR="00FC2DBA" w:rsidRPr="00FC2DBA" w:rsidRDefault="00FC2DBA" w:rsidP="00FC2DBA">
      <w:pPr>
        <w:ind w:firstLine="567"/>
        <w:jc w:val="both"/>
        <w:rPr>
          <w:rFonts w:ascii="Times New Roman" w:hAnsi="Times New Roman"/>
          <w:sz w:val="24"/>
          <w:szCs w:val="24"/>
        </w:rPr>
      </w:pPr>
    </w:p>
    <w:p w14:paraId="282EB991" w14:textId="77777777" w:rsidR="00FC2DBA" w:rsidRPr="00FC2DBA" w:rsidRDefault="00FC2DBA" w:rsidP="00FC2DBA">
      <w:pPr>
        <w:ind w:firstLine="567"/>
        <w:jc w:val="both"/>
        <w:rPr>
          <w:rFonts w:ascii="Times New Roman" w:hAnsi="Times New Roman"/>
          <w:sz w:val="24"/>
          <w:szCs w:val="24"/>
        </w:rPr>
      </w:pPr>
      <w:bookmarkStart w:id="81" w:name="sub_531"/>
      <w:r w:rsidRPr="00FC2DBA">
        <w:rPr>
          <w:rFonts w:ascii="Times New Roman" w:hAnsi="Times New Roman"/>
          <w:sz w:val="24"/>
          <w:szCs w:val="24"/>
        </w:rPr>
        <w:t xml:space="preserve">5.3.1. Жалоба подается в письменной форме на бумажном носителе, в электронной форме в администрацию, МФЦ, а также в организации, предусмотренные </w:t>
      </w:r>
      <w:hyperlink r:id="rId63"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14:paraId="2391C89E" w14:textId="77777777" w:rsidR="00FC2DBA" w:rsidRPr="00FC2DBA" w:rsidRDefault="00FC2DBA" w:rsidP="00FC2DBA">
      <w:pPr>
        <w:ind w:firstLine="567"/>
        <w:jc w:val="both"/>
        <w:rPr>
          <w:rFonts w:ascii="Times New Roman" w:hAnsi="Times New Roman"/>
          <w:sz w:val="24"/>
          <w:szCs w:val="24"/>
        </w:rPr>
      </w:pPr>
      <w:bookmarkStart w:id="82" w:name="sub_532"/>
      <w:bookmarkEnd w:id="81"/>
      <w:r w:rsidRPr="00FC2DBA">
        <w:rPr>
          <w:rFonts w:ascii="Times New Roman" w:hAnsi="Times New Roman"/>
          <w:sz w:val="24"/>
          <w:szCs w:val="24"/>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4" w:history="1">
        <w:r w:rsidRPr="00FC2DBA">
          <w:rPr>
            <w:rStyle w:val="ad"/>
            <w:rFonts w:ascii="Times New Roman" w:hAnsi="Times New Roman"/>
            <w:sz w:val="24"/>
            <w:szCs w:val="24"/>
          </w:rPr>
          <w:t>официального сайта</w:t>
        </w:r>
      </w:hyperlink>
      <w:r w:rsidRPr="00FC2DBA">
        <w:rPr>
          <w:rFonts w:ascii="Times New Roman" w:hAnsi="Times New Roman"/>
          <w:sz w:val="24"/>
          <w:szCs w:val="24"/>
        </w:rPr>
        <w:t xml:space="preserve"> администрации, </w:t>
      </w:r>
      <w:hyperlink r:id="rId65"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66" w:history="1">
        <w:r w:rsidRPr="00FC2DBA">
          <w:rPr>
            <w:rStyle w:val="ad"/>
            <w:rFonts w:ascii="Times New Roman" w:hAnsi="Times New Roman"/>
            <w:sz w:val="24"/>
            <w:szCs w:val="24"/>
          </w:rPr>
          <w:t>официального сайта</w:t>
        </w:r>
      </w:hyperlink>
      <w:r w:rsidRPr="00FC2DBA">
        <w:rPr>
          <w:rFonts w:ascii="Times New Roman" w:hAnsi="Times New Roman"/>
          <w:sz w:val="24"/>
          <w:szCs w:val="24"/>
        </w:rPr>
        <w:t xml:space="preserve">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7"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82"/>
    <w:p w14:paraId="2ACA202E" w14:textId="602F55A3"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При обращении заинтересованного лица устно к главе администрации </w:t>
      </w:r>
      <w:r w:rsidR="00145E3E">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274142D4" w14:textId="77777777" w:rsidR="00FC2DBA" w:rsidRPr="00FC2DBA" w:rsidRDefault="00FC2DBA" w:rsidP="00FC2DBA">
      <w:pPr>
        <w:ind w:firstLine="567"/>
        <w:jc w:val="both"/>
        <w:rPr>
          <w:rFonts w:ascii="Times New Roman" w:hAnsi="Times New Roman"/>
          <w:sz w:val="24"/>
          <w:szCs w:val="24"/>
        </w:rPr>
      </w:pPr>
      <w:bookmarkStart w:id="83" w:name="sub_533"/>
      <w:r w:rsidRPr="00FC2DBA">
        <w:rPr>
          <w:rFonts w:ascii="Times New Roman" w:hAnsi="Times New Roman"/>
          <w:sz w:val="24"/>
          <w:szCs w:val="24"/>
        </w:rPr>
        <w:t>5.3.3. В жалобе (</w:t>
      </w:r>
      <w:hyperlink w:anchor="sub_1300" w:history="1">
        <w:r w:rsidRPr="00FC2DBA">
          <w:rPr>
            <w:rStyle w:val="ad"/>
            <w:rFonts w:ascii="Times New Roman" w:hAnsi="Times New Roman"/>
            <w:sz w:val="24"/>
            <w:szCs w:val="24"/>
          </w:rPr>
          <w:t>Приложение N 3</w:t>
        </w:r>
      </w:hyperlink>
      <w:r w:rsidRPr="00FC2DBA">
        <w:rPr>
          <w:rFonts w:ascii="Times New Roman" w:hAnsi="Times New Roman"/>
          <w:sz w:val="24"/>
          <w:szCs w:val="24"/>
        </w:rPr>
        <w:t xml:space="preserve"> к настоящему Административному регламенту) заинтересованные лица в обязательном порядке указывают:</w:t>
      </w:r>
    </w:p>
    <w:p w14:paraId="0DAD88C0" w14:textId="77777777" w:rsidR="00FC2DBA" w:rsidRPr="00FC2DBA" w:rsidRDefault="00FC2DBA" w:rsidP="00FC2DBA">
      <w:pPr>
        <w:ind w:firstLine="567"/>
        <w:jc w:val="both"/>
        <w:rPr>
          <w:rFonts w:ascii="Times New Roman" w:hAnsi="Times New Roman"/>
          <w:sz w:val="24"/>
          <w:szCs w:val="24"/>
        </w:rPr>
      </w:pPr>
      <w:bookmarkStart w:id="84" w:name="sub_5331"/>
      <w:bookmarkEnd w:id="83"/>
      <w:r w:rsidRPr="00FC2DB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8"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14:paraId="5563D709" w14:textId="77777777" w:rsidR="00FC2DBA" w:rsidRPr="00FC2DBA" w:rsidRDefault="00FC2DBA" w:rsidP="00FC2DBA">
      <w:pPr>
        <w:ind w:firstLine="567"/>
        <w:jc w:val="both"/>
        <w:rPr>
          <w:rFonts w:ascii="Times New Roman" w:hAnsi="Times New Roman"/>
          <w:sz w:val="24"/>
          <w:szCs w:val="24"/>
        </w:rPr>
      </w:pPr>
      <w:bookmarkStart w:id="85" w:name="sub_5332"/>
      <w:bookmarkEnd w:id="84"/>
      <w:r w:rsidRPr="00FC2DB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3D5154" w14:textId="77777777" w:rsidR="00FC2DBA" w:rsidRPr="00FC2DBA" w:rsidRDefault="00FC2DBA" w:rsidP="00FC2DBA">
      <w:pPr>
        <w:ind w:firstLine="567"/>
        <w:jc w:val="both"/>
        <w:rPr>
          <w:rFonts w:ascii="Times New Roman" w:hAnsi="Times New Roman"/>
          <w:sz w:val="24"/>
          <w:szCs w:val="24"/>
        </w:rPr>
      </w:pPr>
      <w:bookmarkStart w:id="86" w:name="sub_5333"/>
      <w:bookmarkEnd w:id="85"/>
      <w:r w:rsidRPr="00FC2DBA">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9"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w:t>
      </w:r>
    </w:p>
    <w:p w14:paraId="3565F449" w14:textId="77777777" w:rsidR="00FC2DBA" w:rsidRPr="00FC2DBA" w:rsidRDefault="00FC2DBA" w:rsidP="00FC2DBA">
      <w:pPr>
        <w:ind w:firstLine="567"/>
        <w:jc w:val="both"/>
        <w:rPr>
          <w:rFonts w:ascii="Times New Roman" w:hAnsi="Times New Roman"/>
          <w:sz w:val="24"/>
          <w:szCs w:val="24"/>
        </w:rPr>
      </w:pPr>
      <w:bookmarkStart w:id="87" w:name="sub_5334"/>
      <w:bookmarkEnd w:id="86"/>
      <w:r w:rsidRPr="00FC2DB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0"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14:paraId="2359563C" w14:textId="77777777" w:rsidR="00FC2DBA" w:rsidRPr="00FC2DBA" w:rsidRDefault="00FC2DBA" w:rsidP="00FC2DBA">
      <w:pPr>
        <w:ind w:firstLine="567"/>
        <w:jc w:val="both"/>
        <w:rPr>
          <w:rFonts w:ascii="Times New Roman" w:hAnsi="Times New Roman"/>
          <w:sz w:val="24"/>
          <w:szCs w:val="24"/>
        </w:rPr>
      </w:pPr>
      <w:bookmarkStart w:id="88" w:name="sub_534"/>
      <w:bookmarkEnd w:id="87"/>
      <w:r w:rsidRPr="00FC2DBA">
        <w:rPr>
          <w:rFonts w:ascii="Times New Roman" w:hAnsi="Times New Roman"/>
          <w:sz w:val="24"/>
          <w:szCs w:val="24"/>
        </w:rPr>
        <w:t>5.3.4. Письменное обращение должно быть написано разборчивым почерком, не содержать нецензурных выражений.</w:t>
      </w:r>
    </w:p>
    <w:bookmarkEnd w:id="88"/>
    <w:p w14:paraId="354DFABD" w14:textId="05E05ABD"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145E3E">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14:paraId="0B98EE5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4FB621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3AEF86FE" w14:textId="77777777" w:rsidR="00FC2DBA" w:rsidRPr="00FC2DBA" w:rsidRDefault="00FC2DBA" w:rsidP="00FC2DBA">
      <w:pPr>
        <w:ind w:firstLine="567"/>
        <w:jc w:val="both"/>
        <w:rPr>
          <w:rFonts w:ascii="Times New Roman" w:hAnsi="Times New Roman"/>
          <w:sz w:val="24"/>
          <w:szCs w:val="24"/>
        </w:rPr>
      </w:pPr>
      <w:bookmarkStart w:id="89" w:name="sub_535"/>
      <w:r w:rsidRPr="00FC2DBA">
        <w:rPr>
          <w:rFonts w:ascii="Times New Roman" w:hAnsi="Times New Roman"/>
          <w:sz w:val="24"/>
          <w:szCs w:val="24"/>
        </w:rPr>
        <w:t xml:space="preserve">5.3.5. Жалоба, поступившая в орган, предоставляющий муниципальную услугу, МФЦ, учредителю МФЦ, в организации, предусмотренные </w:t>
      </w:r>
      <w:hyperlink r:id="rId71"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1A884E" w14:textId="77777777" w:rsidR="00FC2DBA" w:rsidRPr="00FC2DBA" w:rsidRDefault="00FC2DBA" w:rsidP="00FC2DBA">
      <w:pPr>
        <w:ind w:firstLine="567"/>
        <w:jc w:val="both"/>
        <w:rPr>
          <w:rFonts w:ascii="Times New Roman" w:hAnsi="Times New Roman"/>
          <w:sz w:val="24"/>
          <w:szCs w:val="24"/>
        </w:rPr>
      </w:pPr>
      <w:bookmarkStart w:id="90" w:name="sub_536"/>
      <w:bookmarkEnd w:id="89"/>
      <w:r w:rsidRPr="00FC2DBA">
        <w:rPr>
          <w:rFonts w:ascii="Times New Roman" w:hAnsi="Times New Roman"/>
          <w:sz w:val="24"/>
          <w:szCs w:val="24"/>
        </w:rPr>
        <w:t>5.3.6. По результатам рассмотрения жалобы орган, предоставляющий муниципальную услугу, принимает одно из следующих решений:</w:t>
      </w:r>
    </w:p>
    <w:p w14:paraId="1EEBDD7F" w14:textId="77777777" w:rsidR="00FC2DBA" w:rsidRPr="00FC2DBA" w:rsidRDefault="00FC2DBA" w:rsidP="00FC2DBA">
      <w:pPr>
        <w:ind w:firstLine="567"/>
        <w:jc w:val="both"/>
        <w:rPr>
          <w:rFonts w:ascii="Times New Roman" w:hAnsi="Times New Roman"/>
          <w:sz w:val="24"/>
          <w:szCs w:val="24"/>
        </w:rPr>
      </w:pPr>
      <w:bookmarkStart w:id="91" w:name="sub_5361"/>
      <w:bookmarkEnd w:id="90"/>
      <w:r w:rsidRPr="00FC2DB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14:paraId="599D1DB6" w14:textId="77777777" w:rsidR="00FC2DBA" w:rsidRPr="00FC2DBA" w:rsidRDefault="00FC2DBA" w:rsidP="00FC2DBA">
      <w:pPr>
        <w:ind w:firstLine="567"/>
        <w:jc w:val="both"/>
        <w:rPr>
          <w:rFonts w:ascii="Times New Roman" w:hAnsi="Times New Roman"/>
          <w:sz w:val="24"/>
          <w:szCs w:val="24"/>
        </w:rPr>
      </w:pPr>
      <w:bookmarkStart w:id="92" w:name="sub_5362"/>
      <w:bookmarkEnd w:id="91"/>
      <w:r w:rsidRPr="00FC2DBA">
        <w:rPr>
          <w:rFonts w:ascii="Times New Roman" w:hAnsi="Times New Roman"/>
          <w:sz w:val="24"/>
          <w:szCs w:val="24"/>
        </w:rPr>
        <w:t>2) в удовлетворении жалобы отказывается.</w:t>
      </w:r>
    </w:p>
    <w:p w14:paraId="7B89C161" w14:textId="77777777" w:rsidR="00FC2DBA" w:rsidRPr="00FC2DBA" w:rsidRDefault="00FC2DBA" w:rsidP="00FC2DBA">
      <w:pPr>
        <w:ind w:firstLine="567"/>
        <w:jc w:val="both"/>
        <w:rPr>
          <w:rFonts w:ascii="Times New Roman" w:hAnsi="Times New Roman"/>
          <w:sz w:val="24"/>
          <w:szCs w:val="24"/>
        </w:rPr>
      </w:pPr>
      <w:bookmarkStart w:id="93" w:name="sub_537"/>
      <w:bookmarkEnd w:id="92"/>
      <w:r w:rsidRPr="00FC2DBA">
        <w:rPr>
          <w:rFonts w:ascii="Times New Roman" w:hAnsi="Times New Roman"/>
          <w:sz w:val="24"/>
          <w:szCs w:val="24"/>
        </w:rPr>
        <w:t>5.3.7.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CCA683" w14:textId="77777777" w:rsidR="00FC2DBA" w:rsidRPr="00FC2DBA" w:rsidRDefault="00FC2DBA" w:rsidP="00FC2DBA">
      <w:pPr>
        <w:ind w:firstLine="567"/>
        <w:jc w:val="both"/>
        <w:rPr>
          <w:rFonts w:ascii="Times New Roman" w:hAnsi="Times New Roman"/>
          <w:sz w:val="24"/>
          <w:szCs w:val="24"/>
        </w:rPr>
      </w:pPr>
      <w:bookmarkStart w:id="94" w:name="sub_538"/>
      <w:bookmarkEnd w:id="93"/>
      <w:r w:rsidRPr="00FC2DBA">
        <w:rPr>
          <w:rFonts w:ascii="Times New Roman" w:hAnsi="Times New Roman"/>
          <w:sz w:val="24"/>
          <w:szCs w:val="24"/>
        </w:rPr>
        <w:t xml:space="preserve">5.3.8. В случае признания жалобы подлежащей удовлетворению в ответе заявителю, указанном в </w:t>
      </w:r>
      <w:hyperlink w:anchor="sub_537" w:history="1">
        <w:r w:rsidRPr="00FC2DBA">
          <w:rPr>
            <w:rStyle w:val="ad"/>
            <w:rFonts w:ascii="Times New Roman" w:hAnsi="Times New Roman"/>
            <w:sz w:val="24"/>
            <w:szCs w:val="24"/>
          </w:rPr>
          <w:t>пункте 5.3.7. подраздела 5.3. раздела V</w:t>
        </w:r>
      </w:hyperlink>
      <w:r w:rsidRPr="00FC2DBA">
        <w:rPr>
          <w:rFonts w:ascii="Times New Roman" w:hAnsi="Times New Roman"/>
          <w:sz w:val="24"/>
          <w:szCs w:val="24"/>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72"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94"/>
    <w:p w14:paraId="3C1CEE9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признания жалобы не подлежащей удовлетворению в ответе заявителю, указанном в </w:t>
      </w:r>
      <w:hyperlink w:anchor="sub_537" w:history="1">
        <w:r w:rsidRPr="00FC2DBA">
          <w:rPr>
            <w:rStyle w:val="ad"/>
            <w:rFonts w:ascii="Times New Roman" w:hAnsi="Times New Roman"/>
            <w:sz w:val="24"/>
            <w:szCs w:val="24"/>
          </w:rPr>
          <w:t>пункте 5.3.7. подраздела 5.3. раздела V</w:t>
        </w:r>
      </w:hyperlink>
      <w:r w:rsidRPr="00FC2DBA">
        <w:rPr>
          <w:rFonts w:ascii="Times New Roman" w:hAnsi="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FA129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14:paraId="60A6F3E1" w14:textId="77777777" w:rsidR="00FC2DBA" w:rsidRPr="00FC2DBA" w:rsidRDefault="00FC2DBA" w:rsidP="00FC2DBA">
      <w:pPr>
        <w:ind w:firstLine="567"/>
        <w:jc w:val="both"/>
        <w:rPr>
          <w:rFonts w:ascii="Times New Roman" w:hAnsi="Times New Roman"/>
          <w:sz w:val="24"/>
          <w:szCs w:val="24"/>
        </w:rPr>
      </w:pPr>
      <w:bookmarkStart w:id="95" w:name="sub_539"/>
      <w:r w:rsidRPr="00FC2DBA">
        <w:rPr>
          <w:rFonts w:ascii="Times New Roman" w:hAnsi="Times New Roman"/>
          <w:sz w:val="24"/>
          <w:szCs w:val="24"/>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95"/>
    <w:p w14:paraId="7FE6E935" w14:textId="77777777" w:rsidR="00FC2DBA" w:rsidRPr="00FC2DBA" w:rsidRDefault="00FC2DBA" w:rsidP="00FC2DBA">
      <w:pPr>
        <w:ind w:firstLine="567"/>
        <w:jc w:val="both"/>
        <w:rPr>
          <w:rFonts w:ascii="Times New Roman" w:hAnsi="Times New Roman"/>
          <w:sz w:val="24"/>
          <w:szCs w:val="24"/>
        </w:rPr>
      </w:pPr>
    </w:p>
    <w:p w14:paraId="588D9ABA" w14:textId="77777777" w:rsidR="00FC2DBA" w:rsidRPr="00FC2DBA" w:rsidRDefault="00FC2DBA" w:rsidP="00FC2DBA">
      <w:pPr>
        <w:pStyle w:val="1"/>
        <w:ind w:firstLine="567"/>
        <w:jc w:val="both"/>
        <w:rPr>
          <w:rFonts w:ascii="Times New Roman" w:hAnsi="Times New Roman" w:cs="Times New Roman"/>
        </w:rPr>
      </w:pPr>
      <w:bookmarkStart w:id="96" w:name="sub_54"/>
      <w:r w:rsidRPr="00FC2DBA">
        <w:rPr>
          <w:rFonts w:ascii="Times New Roman" w:hAnsi="Times New Roman" w:cs="Times New Roman"/>
        </w:rPr>
        <w:t>5.4. Обжалование решений и действий (бездействия), осуществляемых (принятых) в ходе предоставления муниципальной услуги, в судебном порядке</w:t>
      </w:r>
    </w:p>
    <w:bookmarkEnd w:id="96"/>
    <w:p w14:paraId="4B75B0CE" w14:textId="77777777" w:rsidR="00FC2DBA" w:rsidRPr="00FC2DBA" w:rsidRDefault="00FC2DBA" w:rsidP="00FC2DBA">
      <w:pPr>
        <w:ind w:firstLine="567"/>
        <w:jc w:val="both"/>
        <w:rPr>
          <w:rFonts w:ascii="Times New Roman" w:hAnsi="Times New Roman"/>
          <w:sz w:val="24"/>
          <w:szCs w:val="24"/>
        </w:rPr>
      </w:pPr>
    </w:p>
    <w:p w14:paraId="7D0CA38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68E96F71" w14:textId="77777777" w:rsidR="00FC2DBA" w:rsidRPr="00FC2DBA" w:rsidRDefault="00FC2DBA" w:rsidP="00FC2DBA">
      <w:pPr>
        <w:ind w:firstLine="567"/>
        <w:jc w:val="both"/>
        <w:rPr>
          <w:rFonts w:ascii="Times New Roman" w:hAnsi="Times New Roman"/>
          <w:sz w:val="24"/>
          <w:szCs w:val="24"/>
        </w:rPr>
      </w:pPr>
    </w:p>
    <w:p w14:paraId="6ACC86A2" w14:textId="77777777" w:rsidR="00145E3E" w:rsidRDefault="00FC2DBA" w:rsidP="00FC2DBA">
      <w:pPr>
        <w:jc w:val="right"/>
        <w:rPr>
          <w:rStyle w:val="ac"/>
          <w:rFonts w:ascii="Arial" w:hAnsi="Arial" w:cs="Arial"/>
        </w:rPr>
      </w:pPr>
      <w:bookmarkStart w:id="97" w:name="sub_11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Чебоксарского</w:t>
      </w:r>
    </w:p>
    <w:p w14:paraId="5E652B53" w14:textId="3A79B975" w:rsidR="00FC2DBA" w:rsidRDefault="00145E3E" w:rsidP="00FC2DBA">
      <w:pPr>
        <w:jc w:val="right"/>
        <w:rPr>
          <w:rStyle w:val="ac"/>
          <w:rFonts w:ascii="Arial" w:hAnsi="Arial" w:cs="Arial"/>
        </w:rPr>
      </w:pPr>
      <w:r>
        <w:rPr>
          <w:rStyle w:val="ac"/>
          <w:rFonts w:ascii="Arial" w:hAnsi="Arial" w:cs="Arial"/>
        </w:rPr>
        <w:t xml:space="preserve"> муниципального округа</w:t>
      </w:r>
      <w:r w:rsidR="00FC2DBA">
        <w:rPr>
          <w:rStyle w:val="ac"/>
          <w:rFonts w:ascii="Arial" w:hAnsi="Arial" w:cs="Arial"/>
        </w:rPr>
        <w:br/>
        <w:t>Чувашской Республики</w:t>
      </w:r>
    </w:p>
    <w:bookmarkEnd w:id="97"/>
    <w:p w14:paraId="6A3BF0DB"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6"/>
        <w:gridCol w:w="5266"/>
      </w:tblGrid>
      <w:tr w:rsidR="00FC2DBA" w14:paraId="03061DDB" w14:textId="77777777" w:rsidTr="004D364B">
        <w:tc>
          <w:tcPr>
            <w:tcW w:w="4986" w:type="dxa"/>
            <w:tcBorders>
              <w:top w:val="nil"/>
              <w:left w:val="nil"/>
              <w:bottom w:val="nil"/>
              <w:right w:val="nil"/>
            </w:tcBorders>
          </w:tcPr>
          <w:p w14:paraId="1893FC5E" w14:textId="77777777" w:rsidR="00FC2DBA" w:rsidRDefault="00FC2DBA" w:rsidP="004D364B">
            <w:pPr>
              <w:pStyle w:val="af0"/>
            </w:pPr>
          </w:p>
        </w:tc>
        <w:tc>
          <w:tcPr>
            <w:tcW w:w="5266" w:type="dxa"/>
            <w:tcBorders>
              <w:top w:val="nil"/>
              <w:left w:val="nil"/>
              <w:bottom w:val="single" w:sz="4" w:space="0" w:color="auto"/>
              <w:right w:val="nil"/>
            </w:tcBorders>
          </w:tcPr>
          <w:p w14:paraId="004570D4" w14:textId="4202667E" w:rsidR="00FC2DBA" w:rsidRDefault="00FC2DBA" w:rsidP="004D364B">
            <w:pPr>
              <w:pStyle w:val="af2"/>
            </w:pPr>
            <w:r>
              <w:t xml:space="preserve">В администрацию </w:t>
            </w:r>
            <w:r w:rsidR="00145E3E">
              <w:t>Чебоксарского муниципального округа</w:t>
            </w:r>
            <w:r>
              <w:t xml:space="preserve"> Чувашской Республики</w:t>
            </w:r>
          </w:p>
        </w:tc>
      </w:tr>
      <w:tr w:rsidR="00FC2DBA" w14:paraId="2A9B6D76" w14:textId="77777777" w:rsidTr="004D364B">
        <w:tc>
          <w:tcPr>
            <w:tcW w:w="4986" w:type="dxa"/>
            <w:tcBorders>
              <w:top w:val="nil"/>
              <w:left w:val="nil"/>
              <w:bottom w:val="nil"/>
              <w:right w:val="nil"/>
            </w:tcBorders>
          </w:tcPr>
          <w:p w14:paraId="1CB40DD0"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4282AFB4" w14:textId="77777777" w:rsidR="00FC2DBA" w:rsidRDefault="00FC2DBA" w:rsidP="004D364B">
            <w:pPr>
              <w:pStyle w:val="af0"/>
            </w:pPr>
            <w:r>
              <w:t>от</w:t>
            </w:r>
          </w:p>
        </w:tc>
      </w:tr>
      <w:tr w:rsidR="00FC2DBA" w14:paraId="60D6595F" w14:textId="77777777" w:rsidTr="004D364B">
        <w:tc>
          <w:tcPr>
            <w:tcW w:w="4986" w:type="dxa"/>
            <w:tcBorders>
              <w:top w:val="nil"/>
              <w:left w:val="nil"/>
              <w:bottom w:val="nil"/>
              <w:right w:val="nil"/>
            </w:tcBorders>
          </w:tcPr>
          <w:p w14:paraId="27C31A97" w14:textId="77777777" w:rsidR="00FC2DBA" w:rsidRDefault="00FC2DBA" w:rsidP="004D364B">
            <w:pPr>
              <w:pStyle w:val="af0"/>
            </w:pPr>
          </w:p>
        </w:tc>
        <w:tc>
          <w:tcPr>
            <w:tcW w:w="5266" w:type="dxa"/>
            <w:tcBorders>
              <w:top w:val="single" w:sz="4" w:space="0" w:color="auto"/>
              <w:left w:val="nil"/>
              <w:bottom w:val="nil"/>
              <w:right w:val="nil"/>
            </w:tcBorders>
          </w:tcPr>
          <w:p w14:paraId="02DFDAB7" w14:textId="77777777" w:rsidR="00FC2DBA" w:rsidRDefault="00FC2DBA" w:rsidP="004D364B">
            <w:pPr>
              <w:pStyle w:val="af0"/>
            </w:pPr>
          </w:p>
        </w:tc>
      </w:tr>
      <w:tr w:rsidR="00FC2DBA" w14:paraId="7D48B9C1" w14:textId="77777777" w:rsidTr="004D364B">
        <w:tc>
          <w:tcPr>
            <w:tcW w:w="4986" w:type="dxa"/>
            <w:tcBorders>
              <w:top w:val="nil"/>
              <w:left w:val="nil"/>
              <w:bottom w:val="nil"/>
              <w:right w:val="nil"/>
            </w:tcBorders>
          </w:tcPr>
          <w:p w14:paraId="1A2F88E1" w14:textId="77777777" w:rsidR="00FC2DBA" w:rsidRDefault="00FC2DBA" w:rsidP="004D364B">
            <w:pPr>
              <w:pStyle w:val="af0"/>
            </w:pPr>
          </w:p>
        </w:tc>
        <w:tc>
          <w:tcPr>
            <w:tcW w:w="5266" w:type="dxa"/>
            <w:tcBorders>
              <w:top w:val="single" w:sz="4" w:space="0" w:color="auto"/>
              <w:left w:val="nil"/>
              <w:bottom w:val="nil"/>
              <w:right w:val="nil"/>
            </w:tcBorders>
          </w:tcPr>
          <w:p w14:paraId="2CA2D16B" w14:textId="77777777" w:rsidR="00FC2DBA" w:rsidRDefault="00FC2DBA" w:rsidP="004D364B">
            <w:pPr>
              <w:pStyle w:val="af0"/>
              <w:jc w:val="center"/>
            </w:pPr>
            <w:r>
              <w:t>(Ф.И.О., паспортные данные заинтересованного лица,</w:t>
            </w:r>
          </w:p>
        </w:tc>
      </w:tr>
      <w:tr w:rsidR="00FC2DBA" w14:paraId="1F8C8E9E" w14:textId="77777777" w:rsidTr="004D364B">
        <w:tc>
          <w:tcPr>
            <w:tcW w:w="4986" w:type="dxa"/>
            <w:tcBorders>
              <w:top w:val="nil"/>
              <w:left w:val="nil"/>
              <w:bottom w:val="nil"/>
              <w:right w:val="nil"/>
            </w:tcBorders>
          </w:tcPr>
          <w:p w14:paraId="6A0B10AE" w14:textId="77777777" w:rsidR="00FC2DBA" w:rsidRDefault="00FC2DBA" w:rsidP="004D364B">
            <w:pPr>
              <w:pStyle w:val="af0"/>
            </w:pPr>
          </w:p>
        </w:tc>
        <w:tc>
          <w:tcPr>
            <w:tcW w:w="5266" w:type="dxa"/>
            <w:tcBorders>
              <w:top w:val="nil"/>
              <w:left w:val="nil"/>
              <w:bottom w:val="single" w:sz="4" w:space="0" w:color="auto"/>
              <w:right w:val="nil"/>
            </w:tcBorders>
          </w:tcPr>
          <w:p w14:paraId="458BCEE2" w14:textId="77777777" w:rsidR="00FC2DBA" w:rsidRDefault="00FC2DBA" w:rsidP="004D364B">
            <w:pPr>
              <w:pStyle w:val="af0"/>
            </w:pPr>
          </w:p>
        </w:tc>
      </w:tr>
      <w:tr w:rsidR="00FC2DBA" w14:paraId="2A221B49" w14:textId="77777777" w:rsidTr="004D364B">
        <w:tc>
          <w:tcPr>
            <w:tcW w:w="4986" w:type="dxa"/>
            <w:tcBorders>
              <w:top w:val="nil"/>
              <w:left w:val="nil"/>
              <w:bottom w:val="nil"/>
              <w:right w:val="nil"/>
            </w:tcBorders>
          </w:tcPr>
          <w:p w14:paraId="6E48070E" w14:textId="77777777" w:rsidR="00FC2DBA" w:rsidRDefault="00FC2DBA" w:rsidP="004D364B">
            <w:pPr>
              <w:pStyle w:val="af0"/>
            </w:pPr>
          </w:p>
        </w:tc>
        <w:tc>
          <w:tcPr>
            <w:tcW w:w="5266" w:type="dxa"/>
            <w:tcBorders>
              <w:top w:val="single" w:sz="4" w:space="0" w:color="auto"/>
              <w:left w:val="nil"/>
              <w:bottom w:val="nil"/>
              <w:right w:val="nil"/>
            </w:tcBorders>
          </w:tcPr>
          <w:p w14:paraId="5C43A51C" w14:textId="77777777" w:rsidR="00FC2DBA" w:rsidRDefault="00FC2DBA" w:rsidP="004D364B">
            <w:pPr>
              <w:pStyle w:val="af0"/>
              <w:jc w:val="center"/>
            </w:pPr>
            <w:r>
              <w:t>почтовый индекс и адрес, телефон, факс, адрес электронной почты)</w:t>
            </w:r>
          </w:p>
        </w:tc>
      </w:tr>
    </w:tbl>
    <w:p w14:paraId="797D7983" w14:textId="77777777" w:rsidR="00FC2DBA" w:rsidRDefault="00FC2DBA" w:rsidP="00FC2DBA"/>
    <w:p w14:paraId="5D94E99A" w14:textId="77777777" w:rsidR="00145E3E" w:rsidRDefault="00145E3E" w:rsidP="00FC2DBA"/>
    <w:p w14:paraId="5DAB870E" w14:textId="77777777" w:rsidR="00FC2DBA" w:rsidRDefault="00FC2DBA" w:rsidP="00FC2DBA">
      <w:pPr>
        <w:pStyle w:val="1"/>
      </w:pPr>
      <w:r>
        <w:t>Заявление</w:t>
      </w:r>
    </w:p>
    <w:p w14:paraId="186916A7"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3F5364E0" w14:textId="77777777" w:rsidTr="004D364B">
        <w:tc>
          <w:tcPr>
            <w:tcW w:w="10306" w:type="dxa"/>
            <w:tcBorders>
              <w:top w:val="nil"/>
              <w:left w:val="nil"/>
              <w:bottom w:val="single" w:sz="4" w:space="0" w:color="auto"/>
              <w:right w:val="nil"/>
            </w:tcBorders>
          </w:tcPr>
          <w:p w14:paraId="1296D418" w14:textId="77777777" w:rsidR="00FC2DBA" w:rsidRDefault="00FC2DBA" w:rsidP="004D364B">
            <w:pPr>
              <w:pStyle w:val="af2"/>
            </w:pPr>
            <w:r>
              <w:t>Прошу выдать акт освидетельствования основных работ по строительству (реконструкции) объекта индивидуального жилищного строительства, расположенного по адресу:</w:t>
            </w:r>
          </w:p>
        </w:tc>
      </w:tr>
      <w:tr w:rsidR="00FC2DBA" w14:paraId="43AB97F4" w14:textId="77777777" w:rsidTr="004D364B">
        <w:tc>
          <w:tcPr>
            <w:tcW w:w="10306" w:type="dxa"/>
            <w:tcBorders>
              <w:top w:val="single" w:sz="4" w:space="0" w:color="auto"/>
              <w:left w:val="nil"/>
              <w:bottom w:val="nil"/>
              <w:right w:val="nil"/>
            </w:tcBorders>
          </w:tcPr>
          <w:p w14:paraId="7D51BC23" w14:textId="77777777" w:rsidR="00FC2DBA" w:rsidRDefault="00FC2DBA" w:rsidP="004D364B">
            <w:pPr>
              <w:pStyle w:val="af0"/>
              <w:jc w:val="center"/>
            </w:pPr>
            <w:r>
              <w:t>(ненужное зачеркнуть)</w:t>
            </w:r>
          </w:p>
        </w:tc>
      </w:tr>
    </w:tbl>
    <w:p w14:paraId="28F1549E"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5"/>
        <w:gridCol w:w="39"/>
        <w:gridCol w:w="5042"/>
      </w:tblGrid>
      <w:tr w:rsidR="00FC2DBA" w14:paraId="5CE4775C" w14:textId="77777777" w:rsidTr="004D364B">
        <w:tc>
          <w:tcPr>
            <w:tcW w:w="10306" w:type="dxa"/>
            <w:gridSpan w:val="3"/>
            <w:tcBorders>
              <w:top w:val="nil"/>
              <w:left w:val="nil"/>
              <w:bottom w:val="single" w:sz="4" w:space="0" w:color="auto"/>
              <w:right w:val="nil"/>
            </w:tcBorders>
          </w:tcPr>
          <w:p w14:paraId="4D47F73B" w14:textId="77777777" w:rsidR="00FC2DBA" w:rsidRDefault="00FC2DBA" w:rsidP="004D364B">
            <w:pPr>
              <w:pStyle w:val="af0"/>
            </w:pPr>
          </w:p>
        </w:tc>
      </w:tr>
      <w:tr w:rsidR="00FC2DBA" w14:paraId="500C75A7" w14:textId="77777777" w:rsidTr="004D364B">
        <w:tc>
          <w:tcPr>
            <w:tcW w:w="10306" w:type="dxa"/>
            <w:gridSpan w:val="3"/>
            <w:tcBorders>
              <w:top w:val="single" w:sz="4" w:space="0" w:color="auto"/>
              <w:left w:val="nil"/>
              <w:bottom w:val="nil"/>
              <w:right w:val="nil"/>
            </w:tcBorders>
          </w:tcPr>
          <w:p w14:paraId="43C3F7F6" w14:textId="77777777" w:rsidR="00FC2DBA" w:rsidRDefault="00FC2DBA" w:rsidP="004D364B">
            <w:pPr>
              <w:pStyle w:val="af0"/>
              <w:jc w:val="center"/>
            </w:pPr>
            <w:r>
              <w:t>(адрес, местоположение земельного участка в соответствии с правоустанавливающими документами)</w:t>
            </w:r>
          </w:p>
        </w:tc>
      </w:tr>
      <w:tr w:rsidR="00FC2DBA" w14:paraId="550A47F6" w14:textId="77777777" w:rsidTr="004D364B">
        <w:tc>
          <w:tcPr>
            <w:tcW w:w="5264" w:type="dxa"/>
            <w:gridSpan w:val="2"/>
            <w:tcBorders>
              <w:top w:val="nil"/>
              <w:left w:val="nil"/>
              <w:bottom w:val="nil"/>
              <w:right w:val="nil"/>
            </w:tcBorders>
          </w:tcPr>
          <w:p w14:paraId="090A66FB" w14:textId="77777777" w:rsidR="00FC2DBA" w:rsidRDefault="00FC2DBA" w:rsidP="004D364B">
            <w:pPr>
              <w:pStyle w:val="af2"/>
            </w:pPr>
            <w:r>
              <w:t>Сведения о выданном разрешении на строительство</w:t>
            </w:r>
          </w:p>
        </w:tc>
        <w:tc>
          <w:tcPr>
            <w:tcW w:w="5042" w:type="dxa"/>
            <w:tcBorders>
              <w:top w:val="nil"/>
              <w:left w:val="nil"/>
              <w:bottom w:val="single" w:sz="4" w:space="0" w:color="auto"/>
              <w:right w:val="nil"/>
            </w:tcBorders>
          </w:tcPr>
          <w:p w14:paraId="6F1D6074" w14:textId="77777777" w:rsidR="00FC2DBA" w:rsidRDefault="00FC2DBA" w:rsidP="004D364B">
            <w:pPr>
              <w:pStyle w:val="af0"/>
            </w:pPr>
          </w:p>
        </w:tc>
      </w:tr>
      <w:tr w:rsidR="00FC2DBA" w14:paraId="25A59A4F" w14:textId="77777777" w:rsidTr="004D364B">
        <w:tc>
          <w:tcPr>
            <w:tcW w:w="5264" w:type="dxa"/>
            <w:gridSpan w:val="2"/>
            <w:tcBorders>
              <w:top w:val="nil"/>
              <w:left w:val="nil"/>
              <w:bottom w:val="nil"/>
              <w:right w:val="nil"/>
            </w:tcBorders>
          </w:tcPr>
          <w:p w14:paraId="06779218" w14:textId="77777777" w:rsidR="00FC2DBA" w:rsidRDefault="00FC2DBA" w:rsidP="004D364B">
            <w:pPr>
              <w:pStyle w:val="af0"/>
            </w:pPr>
          </w:p>
        </w:tc>
        <w:tc>
          <w:tcPr>
            <w:tcW w:w="5042" w:type="dxa"/>
            <w:tcBorders>
              <w:top w:val="single" w:sz="4" w:space="0" w:color="auto"/>
              <w:left w:val="nil"/>
              <w:bottom w:val="nil"/>
              <w:right w:val="nil"/>
            </w:tcBorders>
          </w:tcPr>
          <w:p w14:paraId="342C6182" w14:textId="77777777" w:rsidR="00FC2DBA" w:rsidRDefault="00FC2DBA" w:rsidP="004D364B">
            <w:pPr>
              <w:pStyle w:val="af0"/>
              <w:jc w:val="center"/>
            </w:pPr>
            <w:r>
              <w:t>(N, дата выдачи разрешения)</w:t>
            </w:r>
          </w:p>
        </w:tc>
      </w:tr>
      <w:tr w:rsidR="00FC2DBA" w14:paraId="0753D43E" w14:textId="77777777" w:rsidTr="004D364B">
        <w:tc>
          <w:tcPr>
            <w:tcW w:w="5225" w:type="dxa"/>
            <w:tcBorders>
              <w:top w:val="nil"/>
              <w:left w:val="nil"/>
              <w:bottom w:val="nil"/>
              <w:right w:val="nil"/>
            </w:tcBorders>
          </w:tcPr>
          <w:p w14:paraId="5D1D999F" w14:textId="77777777" w:rsidR="00FC2DBA" w:rsidRDefault="00FC2DBA" w:rsidP="004D364B">
            <w:pPr>
              <w:pStyle w:val="af2"/>
            </w:pPr>
            <w:r>
              <w:t>Сведения о лице, осуществляющем строительство</w:t>
            </w:r>
          </w:p>
        </w:tc>
        <w:tc>
          <w:tcPr>
            <w:tcW w:w="5081" w:type="dxa"/>
            <w:gridSpan w:val="2"/>
            <w:tcBorders>
              <w:top w:val="nil"/>
              <w:left w:val="nil"/>
              <w:bottom w:val="single" w:sz="4" w:space="0" w:color="auto"/>
              <w:right w:val="nil"/>
            </w:tcBorders>
          </w:tcPr>
          <w:p w14:paraId="539B4932" w14:textId="77777777" w:rsidR="00FC2DBA" w:rsidRDefault="00FC2DBA" w:rsidP="004D364B">
            <w:pPr>
              <w:pStyle w:val="af0"/>
            </w:pPr>
          </w:p>
        </w:tc>
      </w:tr>
      <w:tr w:rsidR="00FC2DBA" w14:paraId="316BACE6" w14:textId="77777777" w:rsidTr="004D364B">
        <w:tc>
          <w:tcPr>
            <w:tcW w:w="5225" w:type="dxa"/>
            <w:tcBorders>
              <w:top w:val="nil"/>
              <w:left w:val="nil"/>
              <w:bottom w:val="nil"/>
              <w:right w:val="nil"/>
            </w:tcBorders>
          </w:tcPr>
          <w:p w14:paraId="3601F02B" w14:textId="77777777" w:rsidR="00FC2DBA" w:rsidRDefault="00FC2DBA" w:rsidP="004D364B">
            <w:pPr>
              <w:pStyle w:val="af0"/>
            </w:pPr>
          </w:p>
        </w:tc>
        <w:tc>
          <w:tcPr>
            <w:tcW w:w="5081" w:type="dxa"/>
            <w:gridSpan w:val="2"/>
            <w:tcBorders>
              <w:top w:val="single" w:sz="4" w:space="0" w:color="auto"/>
              <w:left w:val="nil"/>
              <w:bottom w:val="nil"/>
              <w:right w:val="nil"/>
            </w:tcBorders>
          </w:tcPr>
          <w:p w14:paraId="03676A75" w14:textId="77777777" w:rsidR="00FC2DBA" w:rsidRDefault="00FC2DBA" w:rsidP="004D364B">
            <w:pPr>
              <w:pStyle w:val="af0"/>
              <w:jc w:val="center"/>
            </w:pPr>
            <w:r>
              <w:t>(наименование, N и дата выдачи свидетельства</w:t>
            </w:r>
          </w:p>
        </w:tc>
      </w:tr>
      <w:tr w:rsidR="00FC2DBA" w14:paraId="1D3DB6E1" w14:textId="77777777" w:rsidTr="004D364B">
        <w:tc>
          <w:tcPr>
            <w:tcW w:w="10306" w:type="dxa"/>
            <w:gridSpan w:val="3"/>
            <w:tcBorders>
              <w:top w:val="nil"/>
              <w:left w:val="nil"/>
              <w:bottom w:val="single" w:sz="4" w:space="0" w:color="auto"/>
              <w:right w:val="nil"/>
            </w:tcBorders>
          </w:tcPr>
          <w:p w14:paraId="0AD4B558" w14:textId="77777777" w:rsidR="00FC2DBA" w:rsidRDefault="00FC2DBA" w:rsidP="004D364B">
            <w:pPr>
              <w:pStyle w:val="af0"/>
            </w:pPr>
          </w:p>
        </w:tc>
      </w:tr>
      <w:tr w:rsidR="00FC2DBA" w14:paraId="305A957C" w14:textId="77777777" w:rsidTr="004D364B">
        <w:tc>
          <w:tcPr>
            <w:tcW w:w="10306" w:type="dxa"/>
            <w:gridSpan w:val="3"/>
            <w:tcBorders>
              <w:top w:val="single" w:sz="4" w:space="0" w:color="auto"/>
              <w:left w:val="nil"/>
              <w:bottom w:val="nil"/>
              <w:right w:val="nil"/>
            </w:tcBorders>
          </w:tcPr>
          <w:p w14:paraId="639D9B45" w14:textId="77777777" w:rsidR="00FC2DBA" w:rsidRDefault="00FC2DBA" w:rsidP="004D364B">
            <w:pPr>
              <w:pStyle w:val="af0"/>
              <w:jc w:val="center"/>
            </w:pPr>
            <w:r>
              <w:t>о государственной регистрации, ИНН, почтовые реквизиты, Ф.И.О., паспортные данные,</w:t>
            </w:r>
          </w:p>
        </w:tc>
      </w:tr>
      <w:tr w:rsidR="00FC2DBA" w14:paraId="22A0628B" w14:textId="77777777" w:rsidTr="004D364B">
        <w:tc>
          <w:tcPr>
            <w:tcW w:w="10306" w:type="dxa"/>
            <w:gridSpan w:val="3"/>
            <w:tcBorders>
              <w:top w:val="nil"/>
              <w:left w:val="nil"/>
              <w:bottom w:val="single" w:sz="4" w:space="0" w:color="auto"/>
              <w:right w:val="nil"/>
            </w:tcBorders>
          </w:tcPr>
          <w:p w14:paraId="1E2593B6" w14:textId="77777777" w:rsidR="00FC2DBA" w:rsidRDefault="00FC2DBA" w:rsidP="004D364B">
            <w:pPr>
              <w:pStyle w:val="af0"/>
            </w:pPr>
          </w:p>
        </w:tc>
      </w:tr>
      <w:tr w:rsidR="00FC2DBA" w14:paraId="299F5D60" w14:textId="77777777" w:rsidTr="004D364B">
        <w:tc>
          <w:tcPr>
            <w:tcW w:w="10306" w:type="dxa"/>
            <w:gridSpan w:val="3"/>
            <w:tcBorders>
              <w:top w:val="single" w:sz="4" w:space="0" w:color="auto"/>
              <w:left w:val="nil"/>
              <w:bottom w:val="nil"/>
              <w:right w:val="nil"/>
            </w:tcBorders>
          </w:tcPr>
          <w:p w14:paraId="7DF13586" w14:textId="77777777" w:rsidR="00FC2DBA" w:rsidRDefault="00FC2DBA" w:rsidP="004D364B">
            <w:pPr>
              <w:pStyle w:val="af0"/>
              <w:jc w:val="center"/>
            </w:pPr>
            <w:r>
              <w:t>место проживания, тел./факс - для физических лиц, N и дата договора)</w:t>
            </w:r>
          </w:p>
        </w:tc>
      </w:tr>
      <w:tr w:rsidR="00FC2DBA" w14:paraId="37791242" w14:textId="77777777" w:rsidTr="004D364B">
        <w:tc>
          <w:tcPr>
            <w:tcW w:w="10306" w:type="dxa"/>
            <w:gridSpan w:val="3"/>
            <w:tcBorders>
              <w:top w:val="nil"/>
              <w:left w:val="nil"/>
              <w:bottom w:val="nil"/>
              <w:right w:val="nil"/>
            </w:tcBorders>
          </w:tcPr>
          <w:p w14:paraId="61CE03EA" w14:textId="77777777" w:rsidR="00FC2DBA" w:rsidRDefault="00FC2DBA" w:rsidP="004D364B">
            <w:pPr>
              <w:pStyle w:val="af0"/>
            </w:pPr>
          </w:p>
        </w:tc>
      </w:tr>
      <w:tr w:rsidR="00FC2DBA" w14:paraId="2E57CB4F" w14:textId="77777777" w:rsidTr="004D364B">
        <w:tc>
          <w:tcPr>
            <w:tcW w:w="10306" w:type="dxa"/>
            <w:gridSpan w:val="3"/>
            <w:tcBorders>
              <w:top w:val="nil"/>
              <w:left w:val="nil"/>
              <w:bottom w:val="nil"/>
              <w:right w:val="nil"/>
            </w:tcBorders>
          </w:tcPr>
          <w:p w14:paraId="3ABE372F" w14:textId="77777777" w:rsidR="00FC2DBA" w:rsidRDefault="00FC2DBA" w:rsidP="004D364B">
            <w:pPr>
              <w:pStyle w:val="af0"/>
            </w:pPr>
            <w:r>
              <w:t>При этом прилагаю (перечень прилагаемых документов):</w:t>
            </w:r>
          </w:p>
        </w:tc>
      </w:tr>
      <w:tr w:rsidR="00FC2DBA" w14:paraId="45155DAB" w14:textId="77777777" w:rsidTr="004D364B">
        <w:tc>
          <w:tcPr>
            <w:tcW w:w="10306" w:type="dxa"/>
            <w:gridSpan w:val="3"/>
            <w:tcBorders>
              <w:top w:val="nil"/>
              <w:left w:val="nil"/>
              <w:bottom w:val="single" w:sz="4" w:space="0" w:color="auto"/>
              <w:right w:val="nil"/>
            </w:tcBorders>
          </w:tcPr>
          <w:p w14:paraId="791F693E" w14:textId="77777777" w:rsidR="00FC2DBA" w:rsidRDefault="00FC2DBA" w:rsidP="004D364B">
            <w:pPr>
              <w:pStyle w:val="af0"/>
            </w:pPr>
            <w:r>
              <w:t>1.</w:t>
            </w:r>
          </w:p>
        </w:tc>
      </w:tr>
      <w:tr w:rsidR="00FC2DBA" w14:paraId="14A7A802" w14:textId="77777777" w:rsidTr="004D364B">
        <w:tc>
          <w:tcPr>
            <w:tcW w:w="10306" w:type="dxa"/>
            <w:gridSpan w:val="3"/>
            <w:tcBorders>
              <w:top w:val="single" w:sz="4" w:space="0" w:color="auto"/>
              <w:left w:val="nil"/>
              <w:bottom w:val="single" w:sz="4" w:space="0" w:color="auto"/>
              <w:right w:val="nil"/>
            </w:tcBorders>
          </w:tcPr>
          <w:p w14:paraId="5FB7438F" w14:textId="77777777" w:rsidR="00FC2DBA" w:rsidRDefault="00FC2DBA" w:rsidP="004D364B">
            <w:pPr>
              <w:pStyle w:val="af0"/>
            </w:pPr>
            <w:r>
              <w:t>2.</w:t>
            </w:r>
          </w:p>
        </w:tc>
      </w:tr>
      <w:tr w:rsidR="00FC2DBA" w14:paraId="34363C07" w14:textId="77777777" w:rsidTr="004D364B">
        <w:tc>
          <w:tcPr>
            <w:tcW w:w="10306" w:type="dxa"/>
            <w:gridSpan w:val="3"/>
            <w:tcBorders>
              <w:top w:val="single" w:sz="4" w:space="0" w:color="auto"/>
              <w:left w:val="nil"/>
              <w:bottom w:val="single" w:sz="4" w:space="0" w:color="auto"/>
              <w:right w:val="nil"/>
            </w:tcBorders>
          </w:tcPr>
          <w:p w14:paraId="7EE50D25" w14:textId="77777777" w:rsidR="00FC2DBA" w:rsidRDefault="00FC2DBA" w:rsidP="004D364B">
            <w:pPr>
              <w:pStyle w:val="af0"/>
            </w:pPr>
            <w:r>
              <w:t>3.</w:t>
            </w:r>
          </w:p>
        </w:tc>
      </w:tr>
    </w:tbl>
    <w:p w14:paraId="1FA9AE7D"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240"/>
        <w:gridCol w:w="280"/>
        <w:gridCol w:w="4620"/>
      </w:tblGrid>
      <w:tr w:rsidR="00FC2DBA" w14:paraId="384C7AAC" w14:textId="77777777" w:rsidTr="004D364B">
        <w:tc>
          <w:tcPr>
            <w:tcW w:w="3080" w:type="dxa"/>
            <w:tcBorders>
              <w:top w:val="nil"/>
              <w:left w:val="nil"/>
              <w:bottom w:val="nil"/>
              <w:right w:val="nil"/>
            </w:tcBorders>
          </w:tcPr>
          <w:p w14:paraId="4B97B1FF" w14:textId="77777777" w:rsidR="00FC2DBA" w:rsidRDefault="00FC2DBA" w:rsidP="004D364B">
            <w:pPr>
              <w:pStyle w:val="af0"/>
            </w:pPr>
            <w:r>
              <w:t>Заинтересованное лицо:</w:t>
            </w:r>
          </w:p>
        </w:tc>
        <w:tc>
          <w:tcPr>
            <w:tcW w:w="2240" w:type="dxa"/>
            <w:tcBorders>
              <w:top w:val="nil"/>
              <w:left w:val="nil"/>
              <w:bottom w:val="single" w:sz="4" w:space="0" w:color="auto"/>
              <w:right w:val="nil"/>
            </w:tcBorders>
          </w:tcPr>
          <w:p w14:paraId="15947382" w14:textId="77777777" w:rsidR="00FC2DBA" w:rsidRDefault="00FC2DBA" w:rsidP="004D364B">
            <w:pPr>
              <w:pStyle w:val="af0"/>
            </w:pPr>
          </w:p>
        </w:tc>
        <w:tc>
          <w:tcPr>
            <w:tcW w:w="280" w:type="dxa"/>
            <w:tcBorders>
              <w:top w:val="nil"/>
              <w:left w:val="nil"/>
              <w:bottom w:val="nil"/>
              <w:right w:val="nil"/>
            </w:tcBorders>
          </w:tcPr>
          <w:p w14:paraId="7B1FFCF8" w14:textId="77777777" w:rsidR="00FC2DBA" w:rsidRDefault="00FC2DBA" w:rsidP="004D364B">
            <w:pPr>
              <w:pStyle w:val="af0"/>
            </w:pPr>
          </w:p>
        </w:tc>
        <w:tc>
          <w:tcPr>
            <w:tcW w:w="4620" w:type="dxa"/>
            <w:tcBorders>
              <w:top w:val="nil"/>
              <w:left w:val="nil"/>
              <w:bottom w:val="single" w:sz="4" w:space="0" w:color="auto"/>
              <w:right w:val="nil"/>
            </w:tcBorders>
          </w:tcPr>
          <w:p w14:paraId="15389F85" w14:textId="77777777" w:rsidR="00FC2DBA" w:rsidRDefault="00FC2DBA" w:rsidP="004D364B">
            <w:pPr>
              <w:pStyle w:val="af0"/>
            </w:pPr>
          </w:p>
        </w:tc>
      </w:tr>
      <w:tr w:rsidR="00FC2DBA" w14:paraId="37B8A9B2" w14:textId="77777777" w:rsidTr="004D364B">
        <w:tc>
          <w:tcPr>
            <w:tcW w:w="3080" w:type="dxa"/>
            <w:tcBorders>
              <w:top w:val="nil"/>
              <w:left w:val="nil"/>
              <w:bottom w:val="nil"/>
              <w:right w:val="nil"/>
            </w:tcBorders>
          </w:tcPr>
          <w:p w14:paraId="690AEBA7" w14:textId="77777777" w:rsidR="00FC2DBA" w:rsidRDefault="00FC2DBA" w:rsidP="004D364B">
            <w:pPr>
              <w:pStyle w:val="af0"/>
            </w:pPr>
          </w:p>
        </w:tc>
        <w:tc>
          <w:tcPr>
            <w:tcW w:w="2240" w:type="dxa"/>
            <w:tcBorders>
              <w:top w:val="single" w:sz="4" w:space="0" w:color="auto"/>
              <w:left w:val="nil"/>
              <w:bottom w:val="nil"/>
              <w:right w:val="nil"/>
            </w:tcBorders>
          </w:tcPr>
          <w:p w14:paraId="62FF5755" w14:textId="77777777" w:rsidR="00FC2DBA" w:rsidRDefault="00FC2DBA" w:rsidP="004D364B">
            <w:pPr>
              <w:pStyle w:val="af0"/>
              <w:jc w:val="center"/>
            </w:pPr>
            <w:r>
              <w:t>(подпись)</w:t>
            </w:r>
          </w:p>
        </w:tc>
        <w:tc>
          <w:tcPr>
            <w:tcW w:w="280" w:type="dxa"/>
            <w:tcBorders>
              <w:top w:val="nil"/>
              <w:left w:val="nil"/>
              <w:bottom w:val="nil"/>
              <w:right w:val="nil"/>
            </w:tcBorders>
          </w:tcPr>
          <w:p w14:paraId="78C646C5" w14:textId="77777777" w:rsidR="00FC2DBA" w:rsidRDefault="00FC2DBA" w:rsidP="004D364B">
            <w:pPr>
              <w:pStyle w:val="af0"/>
            </w:pPr>
          </w:p>
        </w:tc>
        <w:tc>
          <w:tcPr>
            <w:tcW w:w="4620" w:type="dxa"/>
            <w:tcBorders>
              <w:top w:val="single" w:sz="4" w:space="0" w:color="auto"/>
              <w:left w:val="nil"/>
              <w:bottom w:val="nil"/>
              <w:right w:val="nil"/>
            </w:tcBorders>
          </w:tcPr>
          <w:p w14:paraId="6995ED2C" w14:textId="77777777" w:rsidR="00FC2DBA" w:rsidRDefault="00FC2DBA" w:rsidP="004D364B">
            <w:pPr>
              <w:pStyle w:val="af0"/>
              <w:jc w:val="center"/>
            </w:pPr>
            <w:r>
              <w:t>(Ф.И.О.)</w:t>
            </w:r>
          </w:p>
        </w:tc>
      </w:tr>
    </w:tbl>
    <w:p w14:paraId="4252DD0B" w14:textId="77777777" w:rsidR="00FC2DBA" w:rsidRDefault="00FC2DBA" w:rsidP="00FC2DBA"/>
    <w:p w14:paraId="7FF6BE7E" w14:textId="77777777" w:rsidR="00FC2DBA" w:rsidRDefault="00FC2DBA" w:rsidP="00FC2DBA">
      <w:pPr>
        <w:pStyle w:val="af2"/>
      </w:pPr>
      <w:r>
        <w:t>"___" _______________ 20__ г.</w:t>
      </w:r>
    </w:p>
    <w:p w14:paraId="37F6DD43" w14:textId="77777777" w:rsidR="00FC2DBA" w:rsidRDefault="00FC2DBA" w:rsidP="00FC2DBA"/>
    <w:p w14:paraId="149325FD" w14:textId="77777777" w:rsidR="00FC2DBA" w:rsidRDefault="00FC2DBA" w:rsidP="00FC2DBA">
      <w:r>
        <w:t>Запрос заинтересованного лица в орган, предоставляющий муниципальную услугу, приравнивается к согласию такого заинтересованного лица с обработкой его персональных данных в органе в целях и объеме, необходимых для предоставления муниципальной услуги (</w:t>
      </w:r>
      <w:hyperlink r:id="rId73" w:history="1">
        <w:r>
          <w:rPr>
            <w:rStyle w:val="ad"/>
          </w:rPr>
          <w:t>ст. 7</w:t>
        </w:r>
      </w:hyperlink>
      <w:r>
        <w:t xml:space="preserve"> Федерального закона от 27.07.2010 N 210-ФЗ "Об организации предоставления государственных и муниципальных услуг").</w:t>
      </w:r>
    </w:p>
    <w:p w14:paraId="6C251BCC" w14:textId="77777777" w:rsidR="00FC2DBA" w:rsidRDefault="00FC2DBA" w:rsidP="00FC2DBA"/>
    <w:p w14:paraId="5D8A929C" w14:textId="77777777" w:rsidR="00145E3E" w:rsidRDefault="00FC2DBA" w:rsidP="00FC2DBA">
      <w:pPr>
        <w:jc w:val="right"/>
        <w:rPr>
          <w:rStyle w:val="ac"/>
          <w:rFonts w:ascii="Arial" w:hAnsi="Arial" w:cs="Arial"/>
        </w:rPr>
      </w:pPr>
      <w:bookmarkStart w:id="98" w:name="sub_1200"/>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Чебоксарского</w:t>
      </w:r>
    </w:p>
    <w:p w14:paraId="06341EFD" w14:textId="77777777" w:rsidR="00145E3E" w:rsidRDefault="00145E3E" w:rsidP="00FC2DBA">
      <w:pPr>
        <w:jc w:val="right"/>
        <w:rPr>
          <w:rStyle w:val="ac"/>
          <w:rFonts w:ascii="Arial" w:hAnsi="Arial" w:cs="Arial"/>
        </w:rPr>
      </w:pPr>
      <w:r>
        <w:rPr>
          <w:rStyle w:val="ac"/>
          <w:rFonts w:ascii="Arial" w:hAnsi="Arial" w:cs="Arial"/>
        </w:rPr>
        <w:t xml:space="preserve"> муниципального округа</w:t>
      </w:r>
    </w:p>
    <w:p w14:paraId="66A8467C" w14:textId="2827494F" w:rsidR="00FC2DBA" w:rsidRDefault="00FC2DBA" w:rsidP="00FC2DBA">
      <w:pPr>
        <w:jc w:val="right"/>
        <w:rPr>
          <w:rStyle w:val="ac"/>
          <w:rFonts w:ascii="Arial" w:hAnsi="Arial" w:cs="Arial"/>
        </w:rPr>
      </w:pPr>
      <w:r>
        <w:rPr>
          <w:rStyle w:val="ac"/>
          <w:rFonts w:ascii="Arial" w:hAnsi="Arial" w:cs="Arial"/>
        </w:rPr>
        <w:t>Чувашской Республики</w:t>
      </w:r>
    </w:p>
    <w:bookmarkEnd w:id="98"/>
    <w:p w14:paraId="60A4FA1B" w14:textId="77777777" w:rsidR="00FC2DBA" w:rsidRDefault="00FC2DBA" w:rsidP="00FC2DBA"/>
    <w:p w14:paraId="341BCFB3" w14:textId="77777777" w:rsidR="00FC2DBA" w:rsidRDefault="00FC2DBA" w:rsidP="00FC2DBA">
      <w:pPr>
        <w:pStyle w:val="1"/>
      </w:pPr>
      <w:r>
        <w:t>Перечень</w:t>
      </w:r>
      <w:r>
        <w:br/>
        <w:t>признаков заявителей, уполномоченных лиц (законных представителей)</w:t>
      </w:r>
    </w:p>
    <w:p w14:paraId="29FBE377"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7560"/>
      </w:tblGrid>
      <w:tr w:rsidR="00FC2DBA" w14:paraId="36F0C6A7" w14:textId="77777777" w:rsidTr="004D364B">
        <w:tc>
          <w:tcPr>
            <w:tcW w:w="840" w:type="dxa"/>
            <w:tcBorders>
              <w:top w:val="single" w:sz="4" w:space="0" w:color="auto"/>
              <w:bottom w:val="single" w:sz="4" w:space="0" w:color="auto"/>
              <w:right w:val="single" w:sz="4" w:space="0" w:color="auto"/>
            </w:tcBorders>
          </w:tcPr>
          <w:p w14:paraId="3F52131D" w14:textId="77777777" w:rsidR="00FC2DBA" w:rsidRDefault="00FC2DBA" w:rsidP="004D364B">
            <w:pPr>
              <w:pStyle w:val="af0"/>
              <w:jc w:val="center"/>
            </w:pPr>
            <w:r>
              <w:t>N</w:t>
            </w:r>
            <w:r>
              <w:br/>
              <w:t>п/п</w:t>
            </w:r>
          </w:p>
        </w:tc>
        <w:tc>
          <w:tcPr>
            <w:tcW w:w="1960" w:type="dxa"/>
            <w:tcBorders>
              <w:top w:val="single" w:sz="4" w:space="0" w:color="auto"/>
              <w:left w:val="single" w:sz="4" w:space="0" w:color="auto"/>
              <w:bottom w:val="single" w:sz="4" w:space="0" w:color="auto"/>
              <w:right w:val="single" w:sz="4" w:space="0" w:color="auto"/>
            </w:tcBorders>
          </w:tcPr>
          <w:p w14:paraId="4AB412EE" w14:textId="77777777" w:rsidR="00FC2DBA" w:rsidRDefault="00FC2DBA" w:rsidP="004D364B">
            <w:pPr>
              <w:pStyle w:val="af0"/>
              <w:jc w:val="center"/>
            </w:pPr>
            <w:r>
              <w:t>Признак заявителя</w:t>
            </w:r>
          </w:p>
        </w:tc>
        <w:tc>
          <w:tcPr>
            <w:tcW w:w="7560" w:type="dxa"/>
            <w:tcBorders>
              <w:top w:val="single" w:sz="4" w:space="0" w:color="auto"/>
              <w:left w:val="single" w:sz="4" w:space="0" w:color="auto"/>
              <w:bottom w:val="single" w:sz="4" w:space="0" w:color="auto"/>
            </w:tcBorders>
          </w:tcPr>
          <w:p w14:paraId="794714AA" w14:textId="77777777" w:rsidR="00FC2DBA" w:rsidRDefault="00FC2DBA" w:rsidP="004D364B">
            <w:pPr>
              <w:pStyle w:val="af0"/>
              <w:jc w:val="center"/>
            </w:pPr>
            <w:r>
              <w:t>Значения признака заявителя</w:t>
            </w:r>
          </w:p>
        </w:tc>
      </w:tr>
      <w:tr w:rsidR="00FC2DBA" w14:paraId="6DE7A243" w14:textId="77777777" w:rsidTr="004D364B">
        <w:tc>
          <w:tcPr>
            <w:tcW w:w="840" w:type="dxa"/>
            <w:tcBorders>
              <w:top w:val="single" w:sz="4" w:space="0" w:color="auto"/>
              <w:bottom w:val="single" w:sz="4" w:space="0" w:color="auto"/>
              <w:right w:val="single" w:sz="4" w:space="0" w:color="auto"/>
            </w:tcBorders>
          </w:tcPr>
          <w:p w14:paraId="4E01C91D" w14:textId="77777777" w:rsidR="00FC2DBA" w:rsidRDefault="00FC2DBA" w:rsidP="004D364B">
            <w:pPr>
              <w:pStyle w:val="af0"/>
              <w:jc w:val="center"/>
            </w:pPr>
            <w:r>
              <w:t>1.</w:t>
            </w:r>
          </w:p>
        </w:tc>
        <w:tc>
          <w:tcPr>
            <w:tcW w:w="1960" w:type="dxa"/>
            <w:tcBorders>
              <w:top w:val="single" w:sz="4" w:space="0" w:color="auto"/>
              <w:left w:val="single" w:sz="4" w:space="0" w:color="auto"/>
              <w:bottom w:val="single" w:sz="4" w:space="0" w:color="auto"/>
              <w:right w:val="single" w:sz="4" w:space="0" w:color="auto"/>
            </w:tcBorders>
          </w:tcPr>
          <w:p w14:paraId="358D2C36" w14:textId="77777777" w:rsidR="00FC2DBA" w:rsidRDefault="00FC2DBA" w:rsidP="004D364B">
            <w:pPr>
              <w:pStyle w:val="af2"/>
            </w:pPr>
            <w:r>
              <w:t>Категория заявителя</w:t>
            </w:r>
          </w:p>
        </w:tc>
        <w:tc>
          <w:tcPr>
            <w:tcW w:w="7560" w:type="dxa"/>
            <w:tcBorders>
              <w:top w:val="single" w:sz="4" w:space="0" w:color="auto"/>
              <w:left w:val="single" w:sz="4" w:space="0" w:color="auto"/>
              <w:bottom w:val="single" w:sz="4" w:space="0" w:color="auto"/>
            </w:tcBorders>
          </w:tcPr>
          <w:p w14:paraId="03E5E2D2" w14:textId="77777777" w:rsidR="00FC2DBA" w:rsidRDefault="00FC2DBA" w:rsidP="004D364B">
            <w:pPr>
              <w:pStyle w:val="af2"/>
            </w:pPr>
            <w:r>
              <w:t>1. Физические лица, получившие государственный сертификат на материнский (семейный) капитал.</w:t>
            </w:r>
          </w:p>
          <w:p w14:paraId="253B458B" w14:textId="77777777" w:rsidR="00FC2DBA" w:rsidRDefault="00FC2DBA" w:rsidP="004D364B">
            <w:pPr>
              <w:pStyle w:val="af2"/>
            </w:pPr>
            <w:r>
              <w:t>2. Представитель физического лица, действующий в силу полномочий, соответствующих действующему законодательству Российской Федерации.</w:t>
            </w:r>
          </w:p>
        </w:tc>
      </w:tr>
      <w:tr w:rsidR="00FC2DBA" w14:paraId="24670A74" w14:textId="77777777" w:rsidTr="004D364B">
        <w:tc>
          <w:tcPr>
            <w:tcW w:w="840" w:type="dxa"/>
            <w:tcBorders>
              <w:top w:val="single" w:sz="4" w:space="0" w:color="auto"/>
              <w:bottom w:val="single" w:sz="4" w:space="0" w:color="auto"/>
              <w:right w:val="single" w:sz="4" w:space="0" w:color="auto"/>
            </w:tcBorders>
          </w:tcPr>
          <w:p w14:paraId="6A48CA17" w14:textId="77777777" w:rsidR="00FC2DBA" w:rsidRDefault="00FC2DBA" w:rsidP="004D364B">
            <w:pPr>
              <w:pStyle w:val="af0"/>
              <w:jc w:val="center"/>
            </w:pPr>
            <w:r>
              <w:t>2.</w:t>
            </w:r>
          </w:p>
        </w:tc>
        <w:tc>
          <w:tcPr>
            <w:tcW w:w="1960" w:type="dxa"/>
            <w:tcBorders>
              <w:top w:val="single" w:sz="4" w:space="0" w:color="auto"/>
              <w:left w:val="single" w:sz="4" w:space="0" w:color="auto"/>
              <w:bottom w:val="single" w:sz="4" w:space="0" w:color="auto"/>
              <w:right w:val="single" w:sz="4" w:space="0" w:color="auto"/>
            </w:tcBorders>
          </w:tcPr>
          <w:p w14:paraId="057DC7F9" w14:textId="77777777" w:rsidR="00FC2DBA" w:rsidRDefault="00FC2DBA" w:rsidP="004D364B">
            <w:pPr>
              <w:pStyle w:val="af2"/>
            </w:pPr>
            <w:r>
              <w:t>Цель обращения</w:t>
            </w:r>
          </w:p>
        </w:tc>
        <w:tc>
          <w:tcPr>
            <w:tcW w:w="7560" w:type="dxa"/>
            <w:tcBorders>
              <w:top w:val="single" w:sz="4" w:space="0" w:color="auto"/>
              <w:left w:val="single" w:sz="4" w:space="0" w:color="auto"/>
              <w:bottom w:val="single" w:sz="4" w:space="0" w:color="auto"/>
            </w:tcBorders>
          </w:tcPr>
          <w:p w14:paraId="456D5959" w14:textId="77777777" w:rsidR="00FC2DBA" w:rsidRDefault="00FC2DBA" w:rsidP="004D364B">
            <w:pPr>
              <w:pStyle w:val="af2"/>
            </w:pPr>
            <w:r>
              <w:t xml:space="preserve">1.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74" w:history="1">
              <w:r>
                <w:rPr>
                  <w:rStyle w:val="ad"/>
                </w:rPr>
                <w:t>жилищным законодательством</w:t>
              </w:r>
            </w:hyperlink>
            <w:r>
              <w:t xml:space="preserve"> Российской Федерации.</w:t>
            </w:r>
          </w:p>
          <w:p w14:paraId="0F098686" w14:textId="77777777" w:rsidR="00FC2DBA" w:rsidRDefault="00FC2DBA" w:rsidP="004D364B">
            <w:pPr>
              <w:pStyle w:val="af2"/>
            </w:pPr>
            <w:r>
              <w:t>2. 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B7A7853" w14:textId="77777777" w:rsidR="00FC2DBA" w:rsidRDefault="00FC2DBA" w:rsidP="004D364B">
            <w:pPr>
              <w:pStyle w:val="af2"/>
            </w:pPr>
            <w:r>
              <w:t>3. Исправление допущенных опечаток и (или) ошибок в выданных в результате предоставления муниципальной услуги документах.</w:t>
            </w:r>
          </w:p>
        </w:tc>
      </w:tr>
    </w:tbl>
    <w:p w14:paraId="4E9FC5D1" w14:textId="77777777" w:rsidR="00B56844" w:rsidRDefault="00B56844" w:rsidP="00B56844">
      <w:pPr>
        <w:rPr>
          <w:rStyle w:val="ac"/>
          <w:rFonts w:ascii="Arial" w:hAnsi="Arial" w:cs="Arial"/>
        </w:rPr>
      </w:pPr>
      <w:bookmarkStart w:id="99" w:name="sub_1300"/>
    </w:p>
    <w:p w14:paraId="08CA7211" w14:textId="77777777" w:rsidR="00B56844" w:rsidRDefault="00B56844" w:rsidP="00B56844">
      <w:pPr>
        <w:rPr>
          <w:rStyle w:val="ac"/>
          <w:rFonts w:ascii="Arial" w:hAnsi="Arial" w:cs="Arial"/>
        </w:rPr>
      </w:pPr>
    </w:p>
    <w:p w14:paraId="2CEC455C" w14:textId="13AC0B15" w:rsidR="00D433A7" w:rsidRDefault="00FC2DBA" w:rsidP="00FC2DBA">
      <w:pPr>
        <w:jc w:val="right"/>
        <w:rPr>
          <w:rStyle w:val="ac"/>
          <w:rFonts w:ascii="Arial" w:hAnsi="Arial" w:cs="Arial"/>
        </w:rPr>
      </w:pPr>
      <w:r>
        <w:rPr>
          <w:rStyle w:val="ac"/>
          <w:rFonts w:ascii="Arial" w:hAnsi="Arial" w:cs="Arial"/>
        </w:rPr>
        <w:t>Приложение N </w:t>
      </w:r>
      <w:r w:rsidR="00D433A7">
        <w:rPr>
          <w:rStyle w:val="ac"/>
          <w:rFonts w:ascii="Arial" w:hAnsi="Arial" w:cs="Arial"/>
        </w:rPr>
        <w:t>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w:t>
      </w:r>
      <w:r w:rsidR="00B56844">
        <w:rPr>
          <w:rStyle w:val="ac"/>
          <w:rFonts w:ascii="Arial" w:hAnsi="Arial" w:cs="Arial"/>
        </w:rPr>
        <w:t>ксарского</w:t>
      </w:r>
    </w:p>
    <w:p w14:paraId="0E80C023" w14:textId="54D5E62E" w:rsidR="00FC2DBA" w:rsidRDefault="00B56844" w:rsidP="00FC2DBA">
      <w:pPr>
        <w:jc w:val="right"/>
        <w:rPr>
          <w:rStyle w:val="ac"/>
          <w:rFonts w:ascii="Arial" w:hAnsi="Arial" w:cs="Arial"/>
        </w:rPr>
      </w:pPr>
      <w:r>
        <w:rPr>
          <w:rStyle w:val="ac"/>
          <w:rFonts w:ascii="Arial" w:hAnsi="Arial" w:cs="Arial"/>
        </w:rPr>
        <w:t xml:space="preserve"> муниципального округа</w:t>
      </w:r>
      <w:r w:rsidR="00FC2DBA">
        <w:rPr>
          <w:rStyle w:val="ac"/>
          <w:rFonts w:ascii="Arial" w:hAnsi="Arial" w:cs="Arial"/>
        </w:rPr>
        <w:br/>
        <w:t>Чувашской Республики</w:t>
      </w:r>
    </w:p>
    <w:bookmarkEnd w:id="99"/>
    <w:p w14:paraId="7C57ACF1"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6"/>
        <w:gridCol w:w="5266"/>
      </w:tblGrid>
      <w:tr w:rsidR="00FC2DBA" w14:paraId="0A9F105E" w14:textId="77777777" w:rsidTr="004D364B">
        <w:tc>
          <w:tcPr>
            <w:tcW w:w="4986" w:type="dxa"/>
            <w:tcBorders>
              <w:top w:val="nil"/>
              <w:left w:val="nil"/>
              <w:bottom w:val="nil"/>
              <w:right w:val="nil"/>
            </w:tcBorders>
          </w:tcPr>
          <w:p w14:paraId="4A929C86" w14:textId="77777777" w:rsidR="00FC2DBA" w:rsidRDefault="00FC2DBA" w:rsidP="004D364B">
            <w:pPr>
              <w:pStyle w:val="af0"/>
            </w:pPr>
          </w:p>
        </w:tc>
        <w:tc>
          <w:tcPr>
            <w:tcW w:w="5266" w:type="dxa"/>
            <w:tcBorders>
              <w:top w:val="nil"/>
              <w:left w:val="nil"/>
              <w:bottom w:val="single" w:sz="4" w:space="0" w:color="auto"/>
              <w:right w:val="nil"/>
            </w:tcBorders>
          </w:tcPr>
          <w:p w14:paraId="758BADFF" w14:textId="0B5D3D33" w:rsidR="00FC2DBA" w:rsidRDefault="00FC2DBA" w:rsidP="004D364B">
            <w:pPr>
              <w:pStyle w:val="af2"/>
            </w:pPr>
            <w:r>
              <w:t xml:space="preserve">Главе администрации </w:t>
            </w:r>
            <w:r w:rsidR="00145E3E">
              <w:t>Чебоксарского муниципального округа</w:t>
            </w:r>
            <w:r>
              <w:t xml:space="preserve"> Чувашской Республики</w:t>
            </w:r>
          </w:p>
        </w:tc>
      </w:tr>
      <w:tr w:rsidR="00FC2DBA" w14:paraId="65808800" w14:textId="77777777" w:rsidTr="004D364B">
        <w:tc>
          <w:tcPr>
            <w:tcW w:w="4986" w:type="dxa"/>
            <w:tcBorders>
              <w:top w:val="nil"/>
              <w:left w:val="nil"/>
              <w:bottom w:val="nil"/>
              <w:right w:val="nil"/>
            </w:tcBorders>
          </w:tcPr>
          <w:p w14:paraId="13439C06"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23C55CA9" w14:textId="77777777" w:rsidR="00FC2DBA" w:rsidRDefault="00FC2DBA" w:rsidP="004D364B">
            <w:pPr>
              <w:pStyle w:val="af0"/>
            </w:pPr>
            <w:r>
              <w:t>от</w:t>
            </w:r>
          </w:p>
        </w:tc>
      </w:tr>
      <w:tr w:rsidR="00FC2DBA" w14:paraId="6F4B0B22" w14:textId="77777777" w:rsidTr="004D364B">
        <w:tc>
          <w:tcPr>
            <w:tcW w:w="4986" w:type="dxa"/>
            <w:tcBorders>
              <w:top w:val="nil"/>
              <w:left w:val="nil"/>
              <w:bottom w:val="nil"/>
              <w:right w:val="nil"/>
            </w:tcBorders>
          </w:tcPr>
          <w:p w14:paraId="0EEE4238"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656F0621" w14:textId="77777777" w:rsidR="00FC2DBA" w:rsidRDefault="00FC2DBA" w:rsidP="004D364B">
            <w:pPr>
              <w:pStyle w:val="af0"/>
            </w:pPr>
          </w:p>
        </w:tc>
      </w:tr>
      <w:tr w:rsidR="00FC2DBA" w14:paraId="696CFB73" w14:textId="77777777" w:rsidTr="004D364B">
        <w:tc>
          <w:tcPr>
            <w:tcW w:w="4986" w:type="dxa"/>
            <w:tcBorders>
              <w:top w:val="nil"/>
              <w:left w:val="nil"/>
              <w:bottom w:val="nil"/>
              <w:right w:val="nil"/>
            </w:tcBorders>
          </w:tcPr>
          <w:p w14:paraId="2CF70DD1" w14:textId="77777777" w:rsidR="00FC2DBA" w:rsidRDefault="00FC2DBA" w:rsidP="004D364B">
            <w:pPr>
              <w:pStyle w:val="af0"/>
            </w:pPr>
          </w:p>
        </w:tc>
        <w:tc>
          <w:tcPr>
            <w:tcW w:w="5266" w:type="dxa"/>
            <w:tcBorders>
              <w:top w:val="single" w:sz="4" w:space="0" w:color="auto"/>
              <w:left w:val="nil"/>
              <w:bottom w:val="nil"/>
              <w:right w:val="nil"/>
            </w:tcBorders>
          </w:tcPr>
          <w:p w14:paraId="1CD9C526" w14:textId="77777777" w:rsidR="00FC2DBA" w:rsidRDefault="00FC2DBA" w:rsidP="004D364B">
            <w:pPr>
              <w:pStyle w:val="af0"/>
              <w:jc w:val="center"/>
            </w:pPr>
            <w:r>
              <w:t>(фамилия, имя, отчество (последнее при наличии))</w:t>
            </w:r>
          </w:p>
        </w:tc>
      </w:tr>
      <w:tr w:rsidR="00FC2DBA" w14:paraId="469FE8FF" w14:textId="77777777" w:rsidTr="004D364B">
        <w:tc>
          <w:tcPr>
            <w:tcW w:w="4986" w:type="dxa"/>
            <w:tcBorders>
              <w:top w:val="nil"/>
              <w:left w:val="nil"/>
              <w:bottom w:val="nil"/>
              <w:right w:val="nil"/>
            </w:tcBorders>
          </w:tcPr>
          <w:p w14:paraId="14F750E8" w14:textId="77777777" w:rsidR="00FC2DBA" w:rsidRDefault="00FC2DBA" w:rsidP="004D364B">
            <w:pPr>
              <w:pStyle w:val="af0"/>
            </w:pPr>
          </w:p>
        </w:tc>
        <w:tc>
          <w:tcPr>
            <w:tcW w:w="5266" w:type="dxa"/>
            <w:tcBorders>
              <w:top w:val="nil"/>
              <w:left w:val="nil"/>
              <w:bottom w:val="single" w:sz="4" w:space="0" w:color="auto"/>
              <w:right w:val="nil"/>
            </w:tcBorders>
          </w:tcPr>
          <w:p w14:paraId="6EE79DDC" w14:textId="77777777" w:rsidR="00FC2DBA" w:rsidRDefault="00FC2DBA" w:rsidP="004D364B">
            <w:pPr>
              <w:pStyle w:val="af0"/>
            </w:pPr>
            <w:r>
              <w:t>зарегистрированного(-ой) по адресу:</w:t>
            </w:r>
          </w:p>
        </w:tc>
      </w:tr>
      <w:tr w:rsidR="00FC2DBA" w14:paraId="6DD7C9D3" w14:textId="77777777" w:rsidTr="004D364B">
        <w:tc>
          <w:tcPr>
            <w:tcW w:w="4986" w:type="dxa"/>
            <w:tcBorders>
              <w:top w:val="nil"/>
              <w:left w:val="nil"/>
              <w:bottom w:val="nil"/>
              <w:right w:val="nil"/>
            </w:tcBorders>
          </w:tcPr>
          <w:p w14:paraId="7FBA6403"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2C9BBE14" w14:textId="77777777" w:rsidR="00FC2DBA" w:rsidRDefault="00FC2DBA" w:rsidP="004D364B">
            <w:pPr>
              <w:pStyle w:val="af0"/>
            </w:pPr>
          </w:p>
        </w:tc>
      </w:tr>
      <w:tr w:rsidR="00FC2DBA" w14:paraId="204F7549" w14:textId="77777777" w:rsidTr="004D364B">
        <w:tc>
          <w:tcPr>
            <w:tcW w:w="4986" w:type="dxa"/>
            <w:tcBorders>
              <w:top w:val="nil"/>
              <w:left w:val="nil"/>
              <w:bottom w:val="nil"/>
              <w:right w:val="nil"/>
            </w:tcBorders>
          </w:tcPr>
          <w:p w14:paraId="0A668536"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1A112F47" w14:textId="77777777" w:rsidR="00FC2DBA" w:rsidRDefault="00FC2DBA" w:rsidP="004D364B">
            <w:pPr>
              <w:pStyle w:val="af0"/>
            </w:pPr>
          </w:p>
        </w:tc>
      </w:tr>
      <w:tr w:rsidR="00FC2DBA" w14:paraId="3A7144C1" w14:textId="77777777" w:rsidTr="004D364B">
        <w:tc>
          <w:tcPr>
            <w:tcW w:w="4986" w:type="dxa"/>
            <w:tcBorders>
              <w:top w:val="nil"/>
              <w:left w:val="nil"/>
              <w:bottom w:val="nil"/>
              <w:right w:val="nil"/>
            </w:tcBorders>
          </w:tcPr>
          <w:p w14:paraId="235337BB"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4A8DBBFA" w14:textId="77777777" w:rsidR="00FC2DBA" w:rsidRDefault="00FC2DBA" w:rsidP="004D364B">
            <w:pPr>
              <w:pStyle w:val="af0"/>
            </w:pPr>
            <w:r>
              <w:t>телефон:</w:t>
            </w:r>
          </w:p>
        </w:tc>
      </w:tr>
    </w:tbl>
    <w:p w14:paraId="26677F46" w14:textId="77777777" w:rsidR="00FC2DBA" w:rsidRDefault="00FC2DBA" w:rsidP="00FC2DBA"/>
    <w:p w14:paraId="6B8A6E21" w14:textId="77777777" w:rsidR="00FC2DBA" w:rsidRDefault="00FC2DBA" w:rsidP="00FC2DBA">
      <w:pPr>
        <w:pStyle w:val="1"/>
      </w:pPr>
      <w:r>
        <w:t>Жалоба</w:t>
      </w:r>
      <w:r>
        <w:br/>
        <w:t>на решения и действия (бездействия), осуществленные (принятые) в ходе предоставления муниципальной услуги</w:t>
      </w:r>
    </w:p>
    <w:p w14:paraId="38AFCFB1"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0BFBC61A" w14:textId="77777777" w:rsidTr="004D364B">
        <w:tc>
          <w:tcPr>
            <w:tcW w:w="10306" w:type="dxa"/>
            <w:tcBorders>
              <w:top w:val="nil"/>
              <w:left w:val="nil"/>
              <w:bottom w:val="single" w:sz="4" w:space="0" w:color="auto"/>
              <w:right w:val="nil"/>
            </w:tcBorders>
          </w:tcPr>
          <w:p w14:paraId="4BBF7BC3" w14:textId="77777777" w:rsidR="00FC2DBA" w:rsidRDefault="00FC2DBA" w:rsidP="004D364B">
            <w:pPr>
              <w:pStyle w:val="af0"/>
            </w:pPr>
          </w:p>
        </w:tc>
      </w:tr>
      <w:tr w:rsidR="00FC2DBA" w14:paraId="6D897C0A" w14:textId="77777777" w:rsidTr="004D364B">
        <w:tc>
          <w:tcPr>
            <w:tcW w:w="10306" w:type="dxa"/>
            <w:tcBorders>
              <w:top w:val="single" w:sz="4" w:space="0" w:color="auto"/>
              <w:left w:val="nil"/>
              <w:bottom w:val="nil"/>
              <w:right w:val="nil"/>
            </w:tcBorders>
          </w:tcPr>
          <w:p w14:paraId="54EB9A40" w14:textId="77777777" w:rsidR="00FC2DBA" w:rsidRDefault="00FC2DBA" w:rsidP="004D364B">
            <w:pPr>
              <w:pStyle w:val="af0"/>
              <w:jc w:val="center"/>
            </w:pPr>
            <w:r>
              <w:t>(наименование структурного подразделения, должность, Ф.И.О. должностного лица администрации, на которое подается жалоба)</w:t>
            </w:r>
          </w:p>
        </w:tc>
      </w:tr>
    </w:tbl>
    <w:p w14:paraId="4E686FF6"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59825671" w14:textId="77777777" w:rsidTr="004D364B">
        <w:tc>
          <w:tcPr>
            <w:tcW w:w="10306" w:type="dxa"/>
            <w:tcBorders>
              <w:top w:val="nil"/>
              <w:left w:val="nil"/>
              <w:bottom w:val="nil"/>
              <w:right w:val="nil"/>
            </w:tcBorders>
          </w:tcPr>
          <w:p w14:paraId="179C129A" w14:textId="77777777" w:rsidR="00FC2DBA" w:rsidRDefault="00FC2DBA" w:rsidP="004D364B">
            <w:pPr>
              <w:pStyle w:val="af2"/>
            </w:pPr>
            <w:r>
              <w:t>1. Предмет жалобы (краткое изложение обжалуемых решений и действий (бездействий))</w:t>
            </w:r>
          </w:p>
        </w:tc>
      </w:tr>
      <w:tr w:rsidR="00FC2DBA" w14:paraId="0B44ED59" w14:textId="77777777" w:rsidTr="004D364B">
        <w:tc>
          <w:tcPr>
            <w:tcW w:w="10306" w:type="dxa"/>
            <w:tcBorders>
              <w:top w:val="nil"/>
              <w:left w:val="nil"/>
              <w:bottom w:val="single" w:sz="4" w:space="0" w:color="auto"/>
              <w:right w:val="nil"/>
            </w:tcBorders>
          </w:tcPr>
          <w:p w14:paraId="783B053D" w14:textId="77777777" w:rsidR="00FC2DBA" w:rsidRDefault="00FC2DBA" w:rsidP="004D364B">
            <w:pPr>
              <w:pStyle w:val="af0"/>
            </w:pPr>
          </w:p>
        </w:tc>
      </w:tr>
      <w:tr w:rsidR="00FC2DBA" w14:paraId="62139997" w14:textId="77777777" w:rsidTr="004D364B">
        <w:tc>
          <w:tcPr>
            <w:tcW w:w="10306" w:type="dxa"/>
            <w:tcBorders>
              <w:top w:val="single" w:sz="4" w:space="0" w:color="auto"/>
              <w:left w:val="nil"/>
              <w:bottom w:val="single" w:sz="4" w:space="0" w:color="auto"/>
              <w:right w:val="nil"/>
            </w:tcBorders>
          </w:tcPr>
          <w:p w14:paraId="6E52304B" w14:textId="77777777" w:rsidR="00FC2DBA" w:rsidRDefault="00FC2DBA" w:rsidP="004D364B">
            <w:pPr>
              <w:pStyle w:val="af0"/>
            </w:pPr>
          </w:p>
        </w:tc>
      </w:tr>
      <w:tr w:rsidR="00FC2DBA" w14:paraId="5F44C5E1" w14:textId="77777777" w:rsidTr="004D364B">
        <w:tc>
          <w:tcPr>
            <w:tcW w:w="10306" w:type="dxa"/>
            <w:tcBorders>
              <w:top w:val="single" w:sz="4" w:space="0" w:color="auto"/>
              <w:left w:val="nil"/>
              <w:bottom w:val="nil"/>
              <w:right w:val="nil"/>
            </w:tcBorders>
          </w:tcPr>
          <w:p w14:paraId="24F828DF" w14:textId="77777777" w:rsidR="00FC2DBA" w:rsidRDefault="00FC2DBA" w:rsidP="004D364B">
            <w:pPr>
              <w:pStyle w:val="af2"/>
            </w:pPr>
            <w:r>
              <w:t>2. Причина несогласия (основания, по которым лицо, подающее жалобу, несогласно с решением и действием (бездействием), со ссылками на пункты административного регламента, либо статьи закона)</w:t>
            </w:r>
          </w:p>
        </w:tc>
      </w:tr>
      <w:tr w:rsidR="00FC2DBA" w14:paraId="7727DE34" w14:textId="77777777" w:rsidTr="004D364B">
        <w:tc>
          <w:tcPr>
            <w:tcW w:w="10306" w:type="dxa"/>
            <w:tcBorders>
              <w:top w:val="nil"/>
              <w:left w:val="nil"/>
              <w:bottom w:val="single" w:sz="4" w:space="0" w:color="auto"/>
              <w:right w:val="nil"/>
            </w:tcBorders>
          </w:tcPr>
          <w:p w14:paraId="6C6844E4" w14:textId="77777777" w:rsidR="00FC2DBA" w:rsidRDefault="00FC2DBA" w:rsidP="004D364B">
            <w:pPr>
              <w:pStyle w:val="af0"/>
            </w:pPr>
          </w:p>
        </w:tc>
      </w:tr>
      <w:tr w:rsidR="00FC2DBA" w14:paraId="25BD056F" w14:textId="77777777" w:rsidTr="004D364B">
        <w:tc>
          <w:tcPr>
            <w:tcW w:w="10306" w:type="dxa"/>
            <w:tcBorders>
              <w:top w:val="single" w:sz="4" w:space="0" w:color="auto"/>
              <w:left w:val="nil"/>
              <w:bottom w:val="single" w:sz="4" w:space="0" w:color="auto"/>
              <w:right w:val="nil"/>
            </w:tcBorders>
          </w:tcPr>
          <w:p w14:paraId="4F846900" w14:textId="77777777" w:rsidR="00FC2DBA" w:rsidRDefault="00FC2DBA" w:rsidP="004D364B">
            <w:pPr>
              <w:pStyle w:val="af0"/>
            </w:pPr>
          </w:p>
        </w:tc>
      </w:tr>
      <w:tr w:rsidR="00FC2DBA" w14:paraId="3CFAC510" w14:textId="77777777" w:rsidTr="004D364B">
        <w:tc>
          <w:tcPr>
            <w:tcW w:w="10306" w:type="dxa"/>
            <w:tcBorders>
              <w:top w:val="single" w:sz="4" w:space="0" w:color="auto"/>
              <w:left w:val="nil"/>
              <w:bottom w:val="nil"/>
              <w:right w:val="nil"/>
            </w:tcBorders>
          </w:tcPr>
          <w:p w14:paraId="5F864465" w14:textId="77777777" w:rsidR="00FC2DBA" w:rsidRDefault="00FC2DBA" w:rsidP="004D364B">
            <w:pPr>
              <w:pStyle w:val="af2"/>
            </w:pPr>
            <w:r>
              <w:t>3. Приложение: (документы, либо копии документов, подтверждающие изложенные обстоятельства)</w:t>
            </w:r>
          </w:p>
        </w:tc>
      </w:tr>
      <w:tr w:rsidR="00FC2DBA" w14:paraId="2FD2E5B3" w14:textId="77777777" w:rsidTr="004D364B">
        <w:tc>
          <w:tcPr>
            <w:tcW w:w="10306" w:type="dxa"/>
            <w:tcBorders>
              <w:top w:val="nil"/>
              <w:left w:val="nil"/>
              <w:bottom w:val="single" w:sz="4" w:space="0" w:color="auto"/>
              <w:right w:val="nil"/>
            </w:tcBorders>
          </w:tcPr>
          <w:p w14:paraId="7B66BFA4" w14:textId="77777777" w:rsidR="00FC2DBA" w:rsidRDefault="00FC2DBA" w:rsidP="004D364B">
            <w:pPr>
              <w:pStyle w:val="af0"/>
            </w:pPr>
          </w:p>
        </w:tc>
      </w:tr>
      <w:tr w:rsidR="00FC2DBA" w14:paraId="732E88B4" w14:textId="77777777" w:rsidTr="004D364B">
        <w:tc>
          <w:tcPr>
            <w:tcW w:w="10306" w:type="dxa"/>
            <w:tcBorders>
              <w:top w:val="single" w:sz="4" w:space="0" w:color="auto"/>
              <w:left w:val="nil"/>
              <w:bottom w:val="single" w:sz="4" w:space="0" w:color="auto"/>
              <w:right w:val="nil"/>
            </w:tcBorders>
          </w:tcPr>
          <w:p w14:paraId="48C2C5E4" w14:textId="77777777" w:rsidR="00FC2DBA" w:rsidRDefault="00FC2DBA" w:rsidP="004D364B">
            <w:pPr>
              <w:pStyle w:val="af0"/>
            </w:pPr>
          </w:p>
        </w:tc>
      </w:tr>
    </w:tbl>
    <w:p w14:paraId="5B3F492A" w14:textId="77777777" w:rsidR="00FC2DBA" w:rsidRDefault="00FC2DBA" w:rsidP="00FC2DBA"/>
    <w:p w14:paraId="25E6C021" w14:textId="77777777" w:rsidR="00FC2DBA" w:rsidRDefault="00FC2DBA" w:rsidP="00FC2DBA">
      <w:r>
        <w:t>Способ получения ответа (нужное подчеркнуть):</w:t>
      </w:r>
    </w:p>
    <w:p w14:paraId="20656CBC" w14:textId="77777777" w:rsidR="00FC2DBA" w:rsidRDefault="00FC2DBA" w:rsidP="00FC2DBA">
      <w:r>
        <w:t>- при личном обращении;</w:t>
      </w:r>
    </w:p>
    <w:p w14:paraId="6E092B5B" w14:textId="77777777" w:rsidR="00FC2DBA" w:rsidRDefault="00FC2DBA" w:rsidP="00FC2DBA">
      <w:r>
        <w:t>- посредством почтового отправления на адрес, указанный в заявлении;</w:t>
      </w:r>
    </w:p>
    <w:p w14:paraId="70D131B3" w14:textId="77777777" w:rsidR="00FC2DBA" w:rsidRDefault="00FC2DBA" w:rsidP="00FC2DBA">
      <w:r>
        <w:t>- посредством электронной почты по адресу ____________________________.</w:t>
      </w:r>
    </w:p>
    <w:p w14:paraId="246C92BF"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36"/>
        <w:gridCol w:w="236"/>
        <w:gridCol w:w="7688"/>
      </w:tblGrid>
      <w:tr w:rsidR="00FC2DBA" w14:paraId="39F83F9E" w14:textId="77777777" w:rsidTr="004D364B">
        <w:tc>
          <w:tcPr>
            <w:tcW w:w="2240" w:type="dxa"/>
            <w:tcBorders>
              <w:top w:val="nil"/>
              <w:left w:val="nil"/>
              <w:bottom w:val="single" w:sz="4" w:space="0" w:color="auto"/>
              <w:right w:val="nil"/>
            </w:tcBorders>
          </w:tcPr>
          <w:p w14:paraId="74466075" w14:textId="77777777" w:rsidR="00FC2DBA" w:rsidRDefault="00FC2DBA" w:rsidP="004D364B">
            <w:pPr>
              <w:pStyle w:val="af0"/>
            </w:pPr>
          </w:p>
        </w:tc>
        <w:tc>
          <w:tcPr>
            <w:tcW w:w="216" w:type="dxa"/>
            <w:tcBorders>
              <w:top w:val="nil"/>
              <w:left w:val="nil"/>
              <w:bottom w:val="single" w:sz="4" w:space="0" w:color="auto"/>
              <w:right w:val="nil"/>
            </w:tcBorders>
          </w:tcPr>
          <w:p w14:paraId="4AEF55C0" w14:textId="77777777" w:rsidR="00FC2DBA" w:rsidRDefault="00FC2DBA" w:rsidP="004D364B">
            <w:pPr>
              <w:pStyle w:val="af0"/>
            </w:pPr>
          </w:p>
        </w:tc>
        <w:tc>
          <w:tcPr>
            <w:tcW w:w="216" w:type="dxa"/>
            <w:tcBorders>
              <w:top w:val="nil"/>
              <w:left w:val="nil"/>
              <w:bottom w:val="nil"/>
              <w:right w:val="nil"/>
            </w:tcBorders>
          </w:tcPr>
          <w:p w14:paraId="5AB97A4B" w14:textId="77777777" w:rsidR="00FC2DBA" w:rsidRDefault="00FC2DBA" w:rsidP="004D364B">
            <w:pPr>
              <w:pStyle w:val="af0"/>
            </w:pPr>
          </w:p>
        </w:tc>
        <w:tc>
          <w:tcPr>
            <w:tcW w:w="7688" w:type="dxa"/>
            <w:tcBorders>
              <w:top w:val="nil"/>
              <w:left w:val="nil"/>
              <w:bottom w:val="single" w:sz="4" w:space="0" w:color="auto"/>
              <w:right w:val="nil"/>
            </w:tcBorders>
          </w:tcPr>
          <w:p w14:paraId="18957D65" w14:textId="77777777" w:rsidR="00FC2DBA" w:rsidRDefault="00FC2DBA" w:rsidP="004D364B">
            <w:pPr>
              <w:pStyle w:val="af0"/>
            </w:pPr>
          </w:p>
        </w:tc>
      </w:tr>
      <w:tr w:rsidR="00FC2DBA" w14:paraId="63319540" w14:textId="77777777" w:rsidTr="004D364B">
        <w:tc>
          <w:tcPr>
            <w:tcW w:w="2240" w:type="dxa"/>
            <w:tcBorders>
              <w:top w:val="single" w:sz="4" w:space="0" w:color="auto"/>
              <w:left w:val="nil"/>
              <w:bottom w:val="nil"/>
              <w:right w:val="nil"/>
            </w:tcBorders>
          </w:tcPr>
          <w:p w14:paraId="03AD6585" w14:textId="77777777" w:rsidR="00FC2DBA" w:rsidRDefault="00FC2DBA" w:rsidP="004D364B">
            <w:pPr>
              <w:pStyle w:val="af0"/>
              <w:jc w:val="center"/>
            </w:pPr>
            <w:r>
              <w:t>(подпись)</w:t>
            </w:r>
          </w:p>
        </w:tc>
        <w:tc>
          <w:tcPr>
            <w:tcW w:w="216" w:type="dxa"/>
            <w:tcBorders>
              <w:top w:val="single" w:sz="4" w:space="0" w:color="auto"/>
              <w:left w:val="nil"/>
              <w:bottom w:val="nil"/>
              <w:right w:val="nil"/>
            </w:tcBorders>
          </w:tcPr>
          <w:p w14:paraId="2E1C5FFB" w14:textId="77777777" w:rsidR="00FC2DBA" w:rsidRDefault="00FC2DBA" w:rsidP="004D364B">
            <w:pPr>
              <w:pStyle w:val="af0"/>
            </w:pPr>
          </w:p>
        </w:tc>
        <w:tc>
          <w:tcPr>
            <w:tcW w:w="216" w:type="dxa"/>
            <w:tcBorders>
              <w:top w:val="nil"/>
              <w:left w:val="nil"/>
              <w:bottom w:val="nil"/>
              <w:right w:val="nil"/>
            </w:tcBorders>
          </w:tcPr>
          <w:p w14:paraId="119AF0A9" w14:textId="77777777" w:rsidR="00FC2DBA" w:rsidRDefault="00FC2DBA" w:rsidP="004D364B">
            <w:pPr>
              <w:pStyle w:val="af0"/>
            </w:pPr>
          </w:p>
        </w:tc>
        <w:tc>
          <w:tcPr>
            <w:tcW w:w="7688" w:type="dxa"/>
            <w:tcBorders>
              <w:top w:val="single" w:sz="4" w:space="0" w:color="auto"/>
              <w:left w:val="nil"/>
              <w:bottom w:val="nil"/>
              <w:right w:val="nil"/>
            </w:tcBorders>
          </w:tcPr>
          <w:p w14:paraId="000F3A06" w14:textId="77777777" w:rsidR="00FC2DBA" w:rsidRDefault="00FC2DBA" w:rsidP="004D364B">
            <w:pPr>
              <w:pStyle w:val="af0"/>
              <w:jc w:val="center"/>
            </w:pPr>
            <w:r>
              <w:t>(фамилия, имя, отчество (последнее - при наличии) заявителя, представителя заявителя)</w:t>
            </w:r>
          </w:p>
        </w:tc>
      </w:tr>
    </w:tbl>
    <w:p w14:paraId="0037A461" w14:textId="77777777" w:rsidR="00FC2DBA" w:rsidRDefault="00FC2DBA" w:rsidP="00FC2DBA"/>
    <w:p w14:paraId="71A9BC1B" w14:textId="77777777" w:rsidR="00FC2DBA" w:rsidRDefault="00FC2DBA" w:rsidP="00FC2DBA">
      <w:r>
        <w:t>"___" _______________ 20__ г.</w:t>
      </w:r>
    </w:p>
    <w:p w14:paraId="17A251B9" w14:textId="77777777" w:rsidR="00FC2DBA" w:rsidRDefault="00FC2DBA" w:rsidP="00FC2DBA"/>
    <w:p w14:paraId="75B43B18" w14:textId="3F8D1CE6" w:rsidR="003F66D6" w:rsidRDefault="003F66D6" w:rsidP="00FC2DBA">
      <w:pPr>
        <w:pStyle w:val="1"/>
        <w:rPr>
          <w:sz w:val="20"/>
        </w:rPr>
      </w:pP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0"/>
  </w:num>
  <w:num w:numId="2" w16cid:durableId="2056738272">
    <w:abstractNumId w:val="3"/>
  </w:num>
  <w:num w:numId="3" w16cid:durableId="2113360351">
    <w:abstractNumId w:val="1"/>
  </w:num>
  <w:num w:numId="4" w16cid:durableId="484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5DCA"/>
    <w:rsid w:val="000D0F32"/>
    <w:rsid w:val="000F63BB"/>
    <w:rsid w:val="001040E9"/>
    <w:rsid w:val="00106B10"/>
    <w:rsid w:val="00145E3E"/>
    <w:rsid w:val="001A182F"/>
    <w:rsid w:val="001A1AAF"/>
    <w:rsid w:val="001C396E"/>
    <w:rsid w:val="001E658A"/>
    <w:rsid w:val="00231FDC"/>
    <w:rsid w:val="002C6CFF"/>
    <w:rsid w:val="002E5C89"/>
    <w:rsid w:val="00315438"/>
    <w:rsid w:val="0034754D"/>
    <w:rsid w:val="003A6642"/>
    <w:rsid w:val="003D67D0"/>
    <w:rsid w:val="003E7EE9"/>
    <w:rsid w:val="003F66D6"/>
    <w:rsid w:val="003F6ADB"/>
    <w:rsid w:val="004167EC"/>
    <w:rsid w:val="00433F37"/>
    <w:rsid w:val="004409BA"/>
    <w:rsid w:val="0044603F"/>
    <w:rsid w:val="00541F81"/>
    <w:rsid w:val="0059773F"/>
    <w:rsid w:val="005B23AC"/>
    <w:rsid w:val="005C47C3"/>
    <w:rsid w:val="005C5B3D"/>
    <w:rsid w:val="006454E0"/>
    <w:rsid w:val="0065541C"/>
    <w:rsid w:val="00655970"/>
    <w:rsid w:val="0066215B"/>
    <w:rsid w:val="00673F7E"/>
    <w:rsid w:val="0068170A"/>
    <w:rsid w:val="00682A43"/>
    <w:rsid w:val="006E46EF"/>
    <w:rsid w:val="007E2BBB"/>
    <w:rsid w:val="008107A8"/>
    <w:rsid w:val="008178D4"/>
    <w:rsid w:val="00871A24"/>
    <w:rsid w:val="00893F0B"/>
    <w:rsid w:val="008C2682"/>
    <w:rsid w:val="008C546D"/>
    <w:rsid w:val="008E7C9F"/>
    <w:rsid w:val="0092376B"/>
    <w:rsid w:val="009325E2"/>
    <w:rsid w:val="009B3AE7"/>
    <w:rsid w:val="009F1BB7"/>
    <w:rsid w:val="00A43035"/>
    <w:rsid w:val="00AC1DEE"/>
    <w:rsid w:val="00AD5044"/>
    <w:rsid w:val="00B21413"/>
    <w:rsid w:val="00B56844"/>
    <w:rsid w:val="00B62917"/>
    <w:rsid w:val="00B740F2"/>
    <w:rsid w:val="00B96DCA"/>
    <w:rsid w:val="00C11AE0"/>
    <w:rsid w:val="00C2244A"/>
    <w:rsid w:val="00C305A6"/>
    <w:rsid w:val="00C67BEA"/>
    <w:rsid w:val="00C7595D"/>
    <w:rsid w:val="00CA4E07"/>
    <w:rsid w:val="00CA69CE"/>
    <w:rsid w:val="00CE0A09"/>
    <w:rsid w:val="00D004BF"/>
    <w:rsid w:val="00D433A7"/>
    <w:rsid w:val="00D44AA9"/>
    <w:rsid w:val="00D86A15"/>
    <w:rsid w:val="00D930DC"/>
    <w:rsid w:val="00DF0B1B"/>
    <w:rsid w:val="00DF163E"/>
    <w:rsid w:val="00E14E57"/>
    <w:rsid w:val="00E17404"/>
    <w:rsid w:val="00E402A7"/>
    <w:rsid w:val="00E61BFA"/>
    <w:rsid w:val="00E74D17"/>
    <w:rsid w:val="00E91447"/>
    <w:rsid w:val="00E91A90"/>
    <w:rsid w:val="00EA2F6A"/>
    <w:rsid w:val="00F0585B"/>
    <w:rsid w:val="00F16D7B"/>
    <w:rsid w:val="00F41191"/>
    <w:rsid w:val="00F94AC5"/>
    <w:rsid w:val="00F9783D"/>
    <w:rsid w:val="00FA4258"/>
    <w:rsid w:val="00FB1448"/>
    <w:rsid w:val="00FC2DBA"/>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 w:type="character" w:customStyle="1" w:styleId="s10">
    <w:name w:val="s_10"/>
    <w:basedOn w:val="a0"/>
    <w:rsid w:val="00B5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0888">
      <w:bodyDiv w:val="1"/>
      <w:marLeft w:val="0"/>
      <w:marRight w:val="0"/>
      <w:marTop w:val="0"/>
      <w:marBottom w:val="0"/>
      <w:divBdr>
        <w:top w:val="none" w:sz="0" w:space="0" w:color="auto"/>
        <w:left w:val="none" w:sz="0" w:space="0" w:color="auto"/>
        <w:bottom w:val="none" w:sz="0" w:space="0" w:color="auto"/>
        <w:right w:val="none" w:sz="0" w:space="0" w:color="auto"/>
      </w:divBdr>
    </w:div>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3547">
      <w:bodyDiv w:val="1"/>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6529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2177515/101" TargetMode="External"/><Relationship Id="rId42" Type="http://schemas.openxmlformats.org/officeDocument/2006/relationships/hyperlink" Target="https://internet.garant.ru/document/redirect/12184522/0" TargetMode="External"/><Relationship Id="rId47" Type="http://schemas.openxmlformats.org/officeDocument/2006/relationships/hyperlink" Target="https://internet.garant.ru/document/redirect/12138258/51071"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2177515/16011" TargetMode="External"/><Relationship Id="rId2" Type="http://schemas.openxmlformats.org/officeDocument/2006/relationships/styles" Target="styles.xml"/><Relationship Id="rId16"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0164504/15" TargetMode="External"/><Relationship Id="rId11" Type="http://schemas.openxmlformats.org/officeDocument/2006/relationships/hyperlink" Target="https://internet.garant.ru/document/redirect/12138291/5" TargetMode="External"/><Relationship Id="rId24" Type="http://schemas.openxmlformats.org/officeDocument/2006/relationships/hyperlink" Target="https://internet.garant.ru/document/redirect/12177515/16172"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84522/0"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77515/1101" TargetMode="External"/><Relationship Id="rId58" Type="http://schemas.openxmlformats.org/officeDocument/2006/relationships/hyperlink" Target="https://internet.garant.ru/document/redirect/12177515/16011" TargetMode="External"/><Relationship Id="rId66" Type="http://schemas.openxmlformats.org/officeDocument/2006/relationships/hyperlink" Target="https://internet.garant.ru/document/redirect/17520999/6" TargetMode="External"/><Relationship Id="rId74" Type="http://schemas.openxmlformats.org/officeDocument/2006/relationships/hyperlink" Target="https://internet.garant.ru/document/redirect/12138291/5" TargetMode="External"/><Relationship Id="rId5" Type="http://schemas.openxmlformats.org/officeDocument/2006/relationships/footnotes" Target="footnotes.xml"/><Relationship Id="rId61" Type="http://schemas.openxmlformats.org/officeDocument/2006/relationships/hyperlink" Target="https://internet.garant.ru/document/redirect/12177515/7014" TargetMode="External"/><Relationship Id="rId19" Type="http://schemas.openxmlformats.org/officeDocument/2006/relationships/hyperlink" Target="https://internet.garant.ru/document/redirect/12177515/2120" TargetMode="External"/><Relationship Id="rId14" Type="http://schemas.openxmlformats.org/officeDocument/2006/relationships/hyperlink" Target="https://internet.garant.ru/document/redirect/17520999/195" TargetMode="External"/><Relationship Id="rId22" Type="http://schemas.openxmlformats.org/officeDocument/2006/relationships/hyperlink" Target="https://internet.garant.ru/document/redirect/12177515/101" TargetMode="External"/><Relationship Id="rId27" Type="http://schemas.openxmlformats.org/officeDocument/2006/relationships/hyperlink" Target="https://internet.garant.ru/document/redirect/10164504/3" TargetMode="External"/><Relationship Id="rId30" Type="http://schemas.openxmlformats.org/officeDocument/2006/relationships/hyperlink" Target="https://internet.garant.ru/document/redirect/17520999/195"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12177515/0" TargetMode="External"/><Relationship Id="rId48" Type="http://schemas.openxmlformats.org/officeDocument/2006/relationships/hyperlink" Target="https://internet.garant.ru/document/redirect/12138258/51077" TargetMode="External"/><Relationship Id="rId56" Type="http://schemas.openxmlformats.org/officeDocument/2006/relationships/hyperlink" Target="https://internet.garant.ru/document/redirect/12177515/160013" TargetMode="External"/><Relationship Id="rId64" Type="http://schemas.openxmlformats.org/officeDocument/2006/relationships/hyperlink" Target="https://internet.garant.ru/document/redirect/17520999/195" TargetMode="External"/><Relationship Id="rId69" Type="http://schemas.openxmlformats.org/officeDocument/2006/relationships/hyperlink" Target="https://internet.garant.ru/document/redirect/12177515/16011" TargetMode="External"/><Relationship Id="rId8" Type="http://schemas.openxmlformats.org/officeDocument/2006/relationships/hyperlink" Target="http://internet.garant.ru/document/redirect/186367/15" TargetMode="External"/><Relationship Id="rId51" Type="http://schemas.openxmlformats.org/officeDocument/2006/relationships/hyperlink" Target="https://internet.garant.ru/document/redirect/12177515/705" TargetMode="External"/><Relationship Id="rId72" Type="http://schemas.openxmlformats.org/officeDocument/2006/relationships/hyperlink" Target="https://internet.garant.ru/document/redirect/12177515/16011"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84522/0" TargetMode="External"/><Relationship Id="rId25" Type="http://schemas.openxmlformats.org/officeDocument/2006/relationships/hyperlink" Target="https://internet.garant.ru/document/redirect/12138291/5"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48567/4" TargetMode="External"/><Relationship Id="rId59" Type="http://schemas.openxmlformats.org/officeDocument/2006/relationships/hyperlink" Target="https://internet.garant.ru/document/redirect/12177515/160013"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12177515/1102" TargetMode="External"/><Relationship Id="rId62" Type="http://schemas.openxmlformats.org/officeDocument/2006/relationships/hyperlink" Target="https://internet.garant.ru/document/redirect/12177515/160013" TargetMode="External"/><Relationship Id="rId70" Type="http://schemas.openxmlformats.org/officeDocument/2006/relationships/hyperlink" Target="https://internet.garant.ru/document/redirect/12177515/1601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2177515/91"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38258/51079" TargetMode="External"/><Relationship Id="rId57" Type="http://schemas.openxmlformats.org/officeDocument/2006/relationships/hyperlink" Target="https://internet.garant.ru/document/redirect/12177515/160013" TargetMode="External"/><Relationship Id="rId10"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16001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https://internet.garant.ru/document/redirect/12177515/7" TargetMode="External"/><Relationship Id="rId4" Type="http://schemas.openxmlformats.org/officeDocument/2006/relationships/webSettings" Target="webSettings.xml"/><Relationship Id="rId9" Type="http://schemas.openxmlformats.org/officeDocument/2006/relationships/hyperlink" Target="https://internet.garant.ru/document/redirect/12177515/15" TargetMode="External"/><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2138291/5" TargetMode="External"/><Relationship Id="rId34"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38258/510710" TargetMode="External"/><Relationship Id="rId55" Type="http://schemas.openxmlformats.org/officeDocument/2006/relationships/hyperlink" Target="https://internet.garant.ru/document/redirect/12177515/1510"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12437</Words>
  <Characters>70893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Игнатьева В.М</dc:creator>
  <cp:lastModifiedBy>Александрова Мария Владимировна</cp:lastModifiedBy>
  <cp:revision>2</cp:revision>
  <cp:lastPrinted>2024-07-18T10:35:00Z</cp:lastPrinted>
  <dcterms:created xsi:type="dcterms:W3CDTF">2024-08-02T07:05:00Z</dcterms:created>
  <dcterms:modified xsi:type="dcterms:W3CDTF">2024-08-02T07:05:00Z</dcterms:modified>
</cp:coreProperties>
</file>