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200101</w:t>
      </w:r>
      <w:r w:rsidR="004B362A" w:rsidRPr="004B362A">
        <w:rPr>
          <w:sz w:val="28"/>
          <w:szCs w:val="28"/>
        </w:rPr>
        <w:t>:</w:t>
      </w:r>
      <w:r w:rsidR="00722E82">
        <w:rPr>
          <w:sz w:val="28"/>
          <w:szCs w:val="28"/>
        </w:rPr>
        <w:t>41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722E82" w:rsidRPr="00722E82">
        <w:rPr>
          <w:sz w:val="28"/>
          <w:szCs w:val="28"/>
        </w:rPr>
        <w:t xml:space="preserve">Чувашская Республика - Чувашия, р-н Красноармейский, с/пос. Алманчинское, д. </w:t>
      </w:r>
      <w:proofErr w:type="spellStart"/>
      <w:r w:rsidR="00722E82" w:rsidRPr="00722E82">
        <w:rPr>
          <w:sz w:val="28"/>
          <w:szCs w:val="28"/>
        </w:rPr>
        <w:t>Шивбоси</w:t>
      </w:r>
      <w:proofErr w:type="spellEnd"/>
      <w:r w:rsidR="00722E82" w:rsidRPr="00722E82">
        <w:rPr>
          <w:sz w:val="28"/>
          <w:szCs w:val="28"/>
        </w:rPr>
        <w:t>, ул. Школьная, дом 14</w:t>
      </w:r>
      <w:r w:rsidR="004B362A" w:rsidRPr="004B362A">
        <w:rPr>
          <w:sz w:val="28"/>
          <w:szCs w:val="28"/>
        </w:rPr>
        <w:t xml:space="preserve">,  площадью </w:t>
      </w:r>
      <w:r w:rsidR="00722E82">
        <w:rPr>
          <w:sz w:val="28"/>
          <w:szCs w:val="28"/>
        </w:rPr>
        <w:t>50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2B3DEA">
        <w:rPr>
          <w:sz w:val="28"/>
          <w:szCs w:val="28"/>
        </w:rPr>
        <w:t>а</w:t>
      </w:r>
      <w:r w:rsidR="00513A06">
        <w:rPr>
          <w:sz w:val="28"/>
          <w:szCs w:val="28"/>
        </w:rPr>
        <w:t xml:space="preserve"> </w:t>
      </w:r>
      <w:r w:rsidR="002B1104">
        <w:rPr>
          <w:sz w:val="28"/>
          <w:szCs w:val="28"/>
        </w:rPr>
        <w:t>Данилова Екатерина Олеговна</w:t>
      </w:r>
      <w:bookmarkStart w:id="0" w:name="_GoBack"/>
      <w:bookmarkEnd w:id="0"/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</w:t>
      </w:r>
      <w:proofErr w:type="gramEnd"/>
      <w:r w:rsidR="00A368D7" w:rsidRPr="00A368D7">
        <w:rPr>
          <w:sz w:val="28"/>
          <w:szCs w:val="28"/>
        </w:rPr>
        <w:t xml:space="preserve"> Чувашская Республика,  ___________________________</w:t>
      </w:r>
      <w:r w:rsidR="00A368D7">
        <w:rPr>
          <w:sz w:val="28"/>
          <w:szCs w:val="28"/>
        </w:rPr>
        <w:t>.</w:t>
      </w:r>
    </w:p>
    <w:p w:rsidR="0084142C" w:rsidRDefault="00513A0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В течени</w:t>
      </w:r>
      <w:proofErr w:type="gramStart"/>
      <w:r w:rsidRPr="00A368D7">
        <w:rPr>
          <w:sz w:val="28"/>
          <w:szCs w:val="28"/>
        </w:rPr>
        <w:t>и</w:t>
      </w:r>
      <w:proofErr w:type="gramEnd"/>
      <w:r w:rsidRPr="00A368D7">
        <w:rPr>
          <w:sz w:val="28"/>
          <w:szCs w:val="28"/>
        </w:rPr>
        <w:t xml:space="preserve">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 xml:space="preserve"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Pr="00A368D7">
        <w:rPr>
          <w:sz w:val="28"/>
          <w:szCs w:val="28"/>
        </w:rPr>
        <w:t>Красноармейское</w:t>
      </w:r>
      <w:proofErr w:type="gramEnd"/>
      <w:r w:rsidRPr="00A368D7">
        <w:rPr>
          <w:sz w:val="28"/>
          <w:szCs w:val="28"/>
        </w:rPr>
        <w:t>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lastRenderedPageBreak/>
        <w:t>Лист согласования</w:t>
      </w: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к проекту </w:t>
      </w:r>
      <w:r w:rsidRPr="003B7735">
        <w:rPr>
          <w:rFonts w:eastAsia="Calibri"/>
          <w:u w:val="single"/>
          <w:lang w:eastAsia="en-US"/>
        </w:rPr>
        <w:t>постановления</w:t>
      </w:r>
      <w:r w:rsidRPr="003B7735">
        <w:rPr>
          <w:rFonts w:eastAsia="Calibri"/>
          <w:lang w:eastAsia="en-US"/>
        </w:rPr>
        <w:t xml:space="preserve"> (распоряжения)</w:t>
      </w: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jc w:val="center"/>
        <w:rPr>
          <w:b/>
          <w:bCs/>
        </w:rPr>
      </w:pPr>
      <w:r w:rsidRPr="003B7735">
        <w:rPr>
          <w:b/>
          <w:bCs/>
        </w:rPr>
        <w:t>О выявлении правообладателя ранее учтенного объекта недвижимости</w:t>
      </w:r>
    </w:p>
    <w:p w:rsidR="003B7735" w:rsidRPr="003B7735" w:rsidRDefault="003B7735" w:rsidP="003B7735">
      <w:pPr>
        <w:rPr>
          <w:b/>
          <w:bCs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Проект вносится отделом сельского хозяйства, </w:t>
      </w:r>
      <w:proofErr w:type="gramStart"/>
      <w:r w:rsidRPr="003B7735">
        <w:rPr>
          <w:rFonts w:eastAsia="Calibri"/>
          <w:lang w:eastAsia="en-US"/>
        </w:rPr>
        <w:t>имущественных</w:t>
      </w:r>
      <w:proofErr w:type="gramEnd"/>
      <w:r w:rsidRPr="003B7735">
        <w:rPr>
          <w:rFonts w:eastAsia="Calibri"/>
          <w:lang w:eastAsia="en-US"/>
        </w:rPr>
        <w:t xml:space="preserve"> и земельных отношений</w:t>
      </w:r>
    </w:p>
    <w:p w:rsidR="003B7735" w:rsidRPr="003B7735" w:rsidRDefault="003B7735" w:rsidP="003B7735">
      <w:pPr>
        <w:rPr>
          <w:rFonts w:eastAsia="Calibri"/>
          <w:bCs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992"/>
        <w:gridCol w:w="1417"/>
        <w:gridCol w:w="1560"/>
        <w:gridCol w:w="1559"/>
      </w:tblGrid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B773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B773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41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получения</w:t>
            </w:r>
          </w:p>
        </w:tc>
        <w:tc>
          <w:tcPr>
            <w:tcW w:w="1560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Примечание (замечания, НПА)</w:t>
            </w: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Гаврилова С.И.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Ведущий специалист-эксперт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Семенова И.В.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Начальник отдела сельского хозяйства, </w:t>
            </w:r>
            <w:proofErr w:type="gramStart"/>
            <w:r w:rsidRPr="003B7735">
              <w:rPr>
                <w:rFonts w:eastAsia="Calibri"/>
                <w:sz w:val="18"/>
                <w:szCs w:val="18"/>
                <w:lang w:eastAsia="en-US"/>
              </w:rPr>
              <w:t>имущественных</w:t>
            </w:r>
            <w:proofErr w:type="gramEnd"/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 и земельных отношений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Артемьев Л.И.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Начальник отдела юридической службы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Капрова А.Г.</w:t>
            </w:r>
          </w:p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Зам. начальника отдела ОККР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</w:tbl>
    <w:p w:rsidR="003B7735" w:rsidRPr="003B7735" w:rsidRDefault="003B7735" w:rsidP="003B7735">
      <w:pPr>
        <w:widowControl w:val="0"/>
        <w:autoSpaceDE w:val="0"/>
        <w:autoSpaceDN w:val="0"/>
        <w:ind w:firstLine="540"/>
        <w:jc w:val="center"/>
        <w:rPr>
          <w:rFonts w:eastAsia="Calibri"/>
          <w:bCs/>
          <w:lang w:eastAsia="en-US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32D4C"/>
    <w:rsid w:val="00C85C35"/>
    <w:rsid w:val="00C877ED"/>
    <w:rsid w:val="00C91CFD"/>
    <w:rsid w:val="00CA7E54"/>
    <w:rsid w:val="00CC3350"/>
    <w:rsid w:val="00D175B7"/>
    <w:rsid w:val="00D343B6"/>
    <w:rsid w:val="00D93099"/>
    <w:rsid w:val="00DA7540"/>
    <w:rsid w:val="00DC2A87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2024-07-02T07:19:00Z</dcterms:created>
  <dcterms:modified xsi:type="dcterms:W3CDTF">2024-07-02T07:19:00Z</dcterms:modified>
</cp:coreProperties>
</file>