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Pr="00BE01C9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  <w:lang w:val="en-US"/>
        </w:rPr>
      </w:pPr>
    </w:p>
    <w:p w14:paraId="7B7C99AF" w14:textId="538705C9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347346">
        <w:rPr>
          <w:b/>
          <w:noProof/>
          <w:sz w:val="24"/>
          <w:szCs w:val="24"/>
        </w:rPr>
        <w:t>ЧЕТВЕРТОЕ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2A1803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2A1803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71045C84" w:rsidR="00CE284D" w:rsidRPr="00CE284D" w:rsidRDefault="00347346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8C78C4">
              <w:rPr>
                <w:b/>
                <w:noProof/>
                <w:sz w:val="24"/>
                <w:szCs w:val="24"/>
              </w:rPr>
              <w:t>1</w:t>
            </w:r>
            <w:r w:rsidR="00602D23">
              <w:rPr>
                <w:b/>
                <w:noProof/>
                <w:sz w:val="24"/>
                <w:szCs w:val="24"/>
              </w:rPr>
              <w:t>1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6ADBA185" w:rsidR="00CE284D" w:rsidRPr="00CE284D" w:rsidRDefault="00347346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8C78C4">
              <w:rPr>
                <w:b/>
                <w:noProof/>
                <w:sz w:val="24"/>
                <w:szCs w:val="24"/>
              </w:rPr>
              <w:t>1</w:t>
            </w:r>
            <w:r w:rsidR="00602D23">
              <w:rPr>
                <w:b/>
                <w:noProof/>
                <w:sz w:val="24"/>
                <w:szCs w:val="24"/>
              </w:rPr>
              <w:t>1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4F407EA8" w14:textId="2C6C19CC" w:rsidR="00F86F38" w:rsidRDefault="00D671E0" w:rsidP="0055128F">
      <w:pPr>
        <w:rPr>
          <w:b/>
          <w:sz w:val="24"/>
          <w:szCs w:val="24"/>
        </w:rPr>
      </w:pPr>
      <w:bookmarkStart w:id="0" w:name="_Hlk215649340"/>
      <w:r w:rsidRPr="00D671E0">
        <w:rPr>
          <w:b/>
          <w:sz w:val="24"/>
          <w:szCs w:val="24"/>
        </w:rPr>
        <w:t xml:space="preserve">О </w:t>
      </w:r>
      <w:r w:rsidR="00F86F38">
        <w:rPr>
          <w:b/>
          <w:sz w:val="24"/>
          <w:szCs w:val="24"/>
        </w:rPr>
        <w:t xml:space="preserve">внесении изменений в </w:t>
      </w:r>
      <w:r w:rsidR="00BE19B4">
        <w:rPr>
          <w:b/>
          <w:sz w:val="24"/>
          <w:szCs w:val="24"/>
        </w:rPr>
        <w:t>р</w:t>
      </w:r>
      <w:r w:rsidR="00F86F38">
        <w:rPr>
          <w:b/>
          <w:sz w:val="24"/>
          <w:szCs w:val="24"/>
        </w:rPr>
        <w:t xml:space="preserve">ешение Собрания депутатов </w:t>
      </w:r>
    </w:p>
    <w:p w14:paraId="27528E4E" w14:textId="7B0BED85" w:rsidR="0055128F" w:rsidRPr="0055128F" w:rsidRDefault="00F86F38" w:rsidP="0055128F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</w:t>
      </w:r>
      <w:r w:rsidR="00347346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.0</w:t>
      </w:r>
      <w:r w:rsidR="0034734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.2023 года № 1</w:t>
      </w:r>
      <w:r w:rsidR="00347346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/</w:t>
      </w:r>
      <w:r w:rsidR="00347346">
        <w:rPr>
          <w:b/>
          <w:sz w:val="24"/>
          <w:szCs w:val="24"/>
        </w:rPr>
        <w:t>10</w:t>
      </w:r>
      <w:r w:rsidR="0055128F">
        <w:rPr>
          <w:b/>
          <w:sz w:val="24"/>
          <w:szCs w:val="24"/>
        </w:rPr>
        <w:t xml:space="preserve"> </w:t>
      </w:r>
      <w:r w:rsidRPr="00F86F38">
        <w:rPr>
          <w:b/>
          <w:sz w:val="24"/>
          <w:szCs w:val="24"/>
        </w:rPr>
        <w:t>«</w:t>
      </w:r>
      <w:r w:rsidR="0055128F" w:rsidRPr="0055128F">
        <w:rPr>
          <w:b/>
          <w:sz w:val="24"/>
          <w:szCs w:val="24"/>
        </w:rPr>
        <w:t xml:space="preserve">Об утверждении  Положения об </w:t>
      </w:r>
    </w:p>
    <w:p w14:paraId="64FE5049" w14:textId="0476801D" w:rsidR="00F86F38" w:rsidRPr="00F86F38" w:rsidRDefault="0055128F" w:rsidP="0055128F">
      <w:pPr>
        <w:ind w:right="3260"/>
        <w:rPr>
          <w:b/>
          <w:sz w:val="24"/>
          <w:szCs w:val="24"/>
        </w:rPr>
      </w:pPr>
      <w:r w:rsidRPr="0055128F">
        <w:rPr>
          <w:b/>
          <w:sz w:val="24"/>
          <w:szCs w:val="24"/>
        </w:rPr>
        <w:t>основах организации и деятельности Общественной палаты Батыревского муниципального округа Чувашской Республики</w:t>
      </w:r>
      <w:r w:rsidR="00F86F38" w:rsidRPr="00F86F38">
        <w:rPr>
          <w:b/>
          <w:sz w:val="24"/>
          <w:szCs w:val="24"/>
        </w:rPr>
        <w:t>»</w:t>
      </w:r>
    </w:p>
    <w:p w14:paraId="2DAD1B55" w14:textId="77777777" w:rsidR="00F86F38" w:rsidRPr="00D671E0" w:rsidRDefault="00F86F38" w:rsidP="00F86F38">
      <w:pPr>
        <w:rPr>
          <w:b/>
          <w:sz w:val="24"/>
          <w:szCs w:val="24"/>
        </w:rPr>
      </w:pPr>
    </w:p>
    <w:p w14:paraId="54C0E71F" w14:textId="68DDB645" w:rsidR="00D671E0" w:rsidRPr="00D671E0" w:rsidRDefault="00D671E0" w:rsidP="00D671E0">
      <w:pPr>
        <w:rPr>
          <w:b/>
          <w:sz w:val="24"/>
          <w:szCs w:val="24"/>
        </w:rPr>
      </w:pPr>
    </w:p>
    <w:p w14:paraId="076F769E" w14:textId="428EE9D0" w:rsidR="00D671E0" w:rsidRPr="00D671E0" w:rsidRDefault="008C78C4" w:rsidP="008C78C4">
      <w:pPr>
        <w:ind w:firstLine="708"/>
        <w:jc w:val="both"/>
        <w:rPr>
          <w:b/>
          <w:sz w:val="24"/>
          <w:szCs w:val="24"/>
        </w:rPr>
      </w:pPr>
      <w:r w:rsidRPr="008C78C4">
        <w:rPr>
          <w:rFonts w:eastAsia="Calibri"/>
          <w:sz w:val="24"/>
          <w:szCs w:val="24"/>
        </w:rPr>
        <w:t>В соответствии с Федеральными  законами от 21 июля 2014 г. № 212-ФЗ «Об основах общественного контроля в Российской Федерации», от 4 апреля 2005 г.  № 32-ФЗ «Об Общественной палате Российской Федерации»  и Законами Чувашской Республики от 29 декабря 2015 г. № 86 «Об общественном контроле в Чувашской Республике»,  от 1 марта 2011 г. № 6  «Об Общественной палате Чувашской Республике»,</w:t>
      </w:r>
    </w:p>
    <w:p w14:paraId="08F92108" w14:textId="77777777" w:rsidR="00D671E0" w:rsidRPr="00D671E0" w:rsidRDefault="00D671E0" w:rsidP="00D671E0">
      <w:pPr>
        <w:jc w:val="both"/>
        <w:rPr>
          <w:sz w:val="24"/>
          <w:szCs w:val="24"/>
        </w:rPr>
      </w:pPr>
    </w:p>
    <w:p w14:paraId="0EA8975E" w14:textId="77777777" w:rsidR="00B332FB" w:rsidRPr="00B332FB" w:rsidRDefault="00B332FB" w:rsidP="00B332FB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74C3A37F" w14:textId="77777777" w:rsidR="00B332FB" w:rsidRDefault="00B332FB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РЕШИЛО:</w:t>
      </w:r>
    </w:p>
    <w:p w14:paraId="5A7E0513" w14:textId="77777777" w:rsidR="00F86F38" w:rsidRPr="00B332FB" w:rsidRDefault="00F86F38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</w:p>
    <w:p w14:paraId="65DB3B7B" w14:textId="70F5FAF0" w:rsidR="00BE19B4" w:rsidRPr="0047254D" w:rsidRDefault="0047254D" w:rsidP="0047254D">
      <w:pPr>
        <w:pStyle w:val="afb"/>
        <w:numPr>
          <w:ilvl w:val="0"/>
          <w:numId w:val="32"/>
        </w:numPr>
        <w:spacing w:line="240" w:lineRule="auto"/>
        <w:ind w:left="0" w:firstLine="567"/>
        <w:jc w:val="both"/>
        <w:rPr>
          <w:rFonts w:ascii="Times New Roman" w:eastAsia="Calibri" w:hAnsi="Times New Roman"/>
          <w:i/>
          <w:iCs/>
          <w:color w:val="000000"/>
          <w:sz w:val="24"/>
          <w:szCs w:val="24"/>
        </w:rPr>
      </w:pPr>
      <w:r w:rsidRPr="0047254D">
        <w:rPr>
          <w:rFonts w:ascii="Times New Roman" w:eastAsia="Calibri" w:hAnsi="Times New Roman"/>
          <w:color w:val="000000"/>
          <w:sz w:val="24"/>
          <w:szCs w:val="24"/>
        </w:rPr>
        <w:t>В</w:t>
      </w:r>
      <w:r w:rsidR="00300799" w:rsidRPr="0047254D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55128F" w:rsidRPr="0047254D">
        <w:rPr>
          <w:rFonts w:ascii="Times New Roman" w:eastAsia="Calibri" w:hAnsi="Times New Roman"/>
          <w:color w:val="000000"/>
          <w:sz w:val="24"/>
          <w:szCs w:val="24"/>
        </w:rPr>
        <w:t>Положение об основах организации и деятельности</w:t>
      </w:r>
      <w:r w:rsidR="00300799" w:rsidRPr="0047254D">
        <w:rPr>
          <w:rFonts w:ascii="Times New Roman" w:eastAsia="Calibri" w:hAnsi="Times New Roman"/>
          <w:color w:val="000000"/>
          <w:sz w:val="24"/>
          <w:szCs w:val="24"/>
        </w:rPr>
        <w:t xml:space="preserve"> Общественной палаты Батыревского муниципального округа Чувашской Республики</w:t>
      </w:r>
      <w:r w:rsidR="00BE19B4" w:rsidRPr="0047254D">
        <w:rPr>
          <w:rFonts w:ascii="Times New Roman" w:eastAsia="Calibri" w:hAnsi="Times New Roman"/>
          <w:color w:val="000000"/>
          <w:sz w:val="24"/>
          <w:szCs w:val="24"/>
        </w:rPr>
        <w:t>, утверждённый решением Собрания депутатов от 1</w:t>
      </w:r>
      <w:r w:rsidR="0055128F" w:rsidRPr="0047254D">
        <w:rPr>
          <w:rFonts w:ascii="Times New Roman" w:eastAsia="Calibri" w:hAnsi="Times New Roman"/>
          <w:color w:val="000000"/>
          <w:sz w:val="24"/>
          <w:szCs w:val="24"/>
        </w:rPr>
        <w:t>0</w:t>
      </w:r>
      <w:r w:rsidR="00BE19B4" w:rsidRPr="0047254D">
        <w:rPr>
          <w:rFonts w:ascii="Times New Roman" w:eastAsia="Calibri" w:hAnsi="Times New Roman"/>
          <w:color w:val="000000"/>
          <w:sz w:val="24"/>
          <w:szCs w:val="24"/>
        </w:rPr>
        <w:t>.0</w:t>
      </w:r>
      <w:r w:rsidR="0055128F" w:rsidRPr="0047254D">
        <w:rPr>
          <w:rFonts w:ascii="Times New Roman" w:eastAsia="Calibri" w:hAnsi="Times New Roman"/>
          <w:color w:val="000000"/>
          <w:sz w:val="24"/>
          <w:szCs w:val="24"/>
        </w:rPr>
        <w:t>2</w:t>
      </w:r>
      <w:r w:rsidR="00BE19B4" w:rsidRPr="0047254D">
        <w:rPr>
          <w:rFonts w:ascii="Times New Roman" w:eastAsia="Calibri" w:hAnsi="Times New Roman"/>
          <w:color w:val="000000"/>
          <w:sz w:val="24"/>
          <w:szCs w:val="24"/>
        </w:rPr>
        <w:t>.2023 года № 1</w:t>
      </w:r>
      <w:r w:rsidR="0055128F" w:rsidRPr="0047254D">
        <w:rPr>
          <w:rFonts w:ascii="Times New Roman" w:eastAsia="Calibri" w:hAnsi="Times New Roman"/>
          <w:color w:val="000000"/>
          <w:sz w:val="24"/>
          <w:szCs w:val="24"/>
        </w:rPr>
        <w:t>0</w:t>
      </w:r>
      <w:r w:rsidR="00BE19B4" w:rsidRPr="0047254D">
        <w:rPr>
          <w:rFonts w:ascii="Times New Roman" w:eastAsia="Calibri" w:hAnsi="Times New Roman"/>
          <w:color w:val="000000"/>
          <w:sz w:val="24"/>
          <w:szCs w:val="24"/>
        </w:rPr>
        <w:t>/</w:t>
      </w:r>
      <w:r w:rsidR="0055128F" w:rsidRPr="0047254D">
        <w:rPr>
          <w:rFonts w:ascii="Times New Roman" w:eastAsia="Calibri" w:hAnsi="Times New Roman"/>
          <w:color w:val="000000"/>
          <w:sz w:val="24"/>
          <w:szCs w:val="24"/>
        </w:rPr>
        <w:t>10</w:t>
      </w:r>
      <w:r w:rsidR="00BE19B4" w:rsidRPr="0047254D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47254D">
        <w:rPr>
          <w:rFonts w:ascii="Times New Roman" w:eastAsia="Calibri" w:hAnsi="Times New Roman"/>
          <w:color w:val="000000"/>
          <w:sz w:val="24"/>
          <w:szCs w:val="24"/>
        </w:rPr>
        <w:t xml:space="preserve"> внести </w:t>
      </w:r>
      <w:r w:rsidR="00562462" w:rsidRPr="0047254D">
        <w:rPr>
          <w:rFonts w:ascii="Times New Roman" w:eastAsia="Calibri" w:hAnsi="Times New Roman"/>
          <w:color w:val="000000"/>
          <w:sz w:val="24"/>
          <w:szCs w:val="24"/>
        </w:rPr>
        <w:t>следующее изменение</w:t>
      </w:r>
      <w:r w:rsidRPr="0047254D">
        <w:rPr>
          <w:rFonts w:ascii="Times New Roman" w:eastAsia="Calibri" w:hAnsi="Times New Roman"/>
          <w:color w:val="000000"/>
          <w:sz w:val="24"/>
          <w:szCs w:val="24"/>
        </w:rPr>
        <w:t>:</w:t>
      </w:r>
    </w:p>
    <w:p w14:paraId="2869A62A" w14:textId="77777777" w:rsidR="0047254D" w:rsidRDefault="0047254D" w:rsidP="0047254D">
      <w:pPr>
        <w:pStyle w:val="afb"/>
        <w:spacing w:line="240" w:lineRule="auto"/>
        <w:ind w:left="0" w:firstLine="426"/>
        <w:jc w:val="both"/>
        <w:rPr>
          <w:rFonts w:ascii="Times New Roman" w:eastAsia="Calibri" w:hAnsi="Times New Roman"/>
          <w:i/>
          <w:iCs/>
          <w:color w:val="000000"/>
          <w:sz w:val="24"/>
          <w:szCs w:val="24"/>
          <w:lang w:eastAsia="ru-RU"/>
        </w:rPr>
      </w:pPr>
      <w:r w:rsidRPr="0047254D">
        <w:rPr>
          <w:rFonts w:ascii="Times New Roman" w:eastAsia="Calibri" w:hAnsi="Times New Roman"/>
          <w:i/>
          <w:iCs/>
          <w:color w:val="000000"/>
          <w:sz w:val="24"/>
          <w:szCs w:val="24"/>
          <w:lang w:eastAsia="ru-RU"/>
        </w:rPr>
        <w:t>абзац 2 пункта 1 статьи 8 изложить в следующей редакции</w:t>
      </w:r>
      <w:r>
        <w:rPr>
          <w:rFonts w:ascii="Times New Roman" w:eastAsia="Calibri" w:hAnsi="Times New Roman"/>
          <w:i/>
          <w:iCs/>
          <w:color w:val="000000"/>
          <w:sz w:val="24"/>
          <w:szCs w:val="24"/>
          <w:lang w:eastAsia="ru-RU"/>
        </w:rPr>
        <w:t>:</w:t>
      </w:r>
    </w:p>
    <w:p w14:paraId="124B4FC3" w14:textId="0D87DCCB" w:rsidR="0047254D" w:rsidRPr="0047254D" w:rsidRDefault="0047254D" w:rsidP="0047254D">
      <w:pPr>
        <w:pStyle w:val="afb"/>
        <w:spacing w:line="240" w:lineRule="auto"/>
        <w:ind w:left="0" w:firstLine="426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«</w:t>
      </w:r>
      <w:r w:rsidR="00562462" w:rsidRPr="0047254D">
        <w:rPr>
          <w:rFonts w:ascii="Times New Roman" w:eastAsia="Calibri" w:hAnsi="Times New Roman"/>
          <w:color w:val="000000"/>
          <w:sz w:val="24"/>
          <w:szCs w:val="24"/>
        </w:rPr>
        <w:t xml:space="preserve">Количественный состав Общественной палаты составляет </w:t>
      </w:r>
      <w:r w:rsidRPr="0047254D">
        <w:rPr>
          <w:rFonts w:ascii="Times New Roman" w:eastAsia="Calibri" w:hAnsi="Times New Roman"/>
          <w:color w:val="000000"/>
          <w:sz w:val="24"/>
          <w:szCs w:val="24"/>
        </w:rPr>
        <w:t>девять</w:t>
      </w:r>
      <w:r w:rsidR="00562462" w:rsidRPr="0047254D">
        <w:rPr>
          <w:rFonts w:ascii="Times New Roman" w:eastAsia="Calibri" w:hAnsi="Times New Roman"/>
          <w:color w:val="000000"/>
          <w:sz w:val="24"/>
          <w:szCs w:val="24"/>
        </w:rPr>
        <w:t xml:space="preserve"> человек</w:t>
      </w:r>
      <w:r>
        <w:rPr>
          <w:rFonts w:ascii="Times New Roman" w:eastAsia="Calibri" w:hAnsi="Times New Roman"/>
          <w:color w:val="000000"/>
          <w:sz w:val="24"/>
          <w:szCs w:val="24"/>
        </w:rPr>
        <w:t>»</w:t>
      </w:r>
    </w:p>
    <w:p w14:paraId="0087752B" w14:textId="64D52533" w:rsidR="00F86F38" w:rsidRPr="0047254D" w:rsidRDefault="0047254D" w:rsidP="0047254D">
      <w:pPr>
        <w:ind w:firstLine="709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2</w:t>
      </w:r>
      <w:r w:rsidR="00F86F38" w:rsidRPr="0047254D">
        <w:rPr>
          <w:rFonts w:eastAsia="Calibri"/>
          <w:color w:val="000000"/>
          <w:sz w:val="24"/>
          <w:szCs w:val="24"/>
        </w:rPr>
        <w:t>. Настоящее решение вступает в силу со дня его подписания.</w:t>
      </w:r>
    </w:p>
    <w:p w14:paraId="1926E28D" w14:textId="77777777" w:rsidR="00D671E0" w:rsidRPr="0047254D" w:rsidRDefault="00D671E0" w:rsidP="0047254D">
      <w:pPr>
        <w:ind w:firstLine="709"/>
        <w:jc w:val="both"/>
        <w:rPr>
          <w:rFonts w:eastAsia="Calibri"/>
          <w:color w:val="000000"/>
          <w:sz w:val="24"/>
          <w:szCs w:val="24"/>
        </w:rPr>
      </w:pPr>
    </w:p>
    <w:p w14:paraId="2B6A0F2D" w14:textId="77777777" w:rsidR="00E512A7" w:rsidRDefault="00E512A7" w:rsidP="0047254D">
      <w:pPr>
        <w:tabs>
          <w:tab w:val="left" w:pos="1425"/>
        </w:tabs>
        <w:jc w:val="both"/>
        <w:rPr>
          <w:sz w:val="24"/>
          <w:szCs w:val="24"/>
        </w:rPr>
      </w:pPr>
    </w:p>
    <w:bookmarkEnd w:id="0"/>
    <w:p w14:paraId="62C867E4" w14:textId="77777777" w:rsidR="0047254D" w:rsidRPr="0047254D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 xml:space="preserve">Временно исполняющий полномочия </w:t>
      </w:r>
    </w:p>
    <w:p w14:paraId="3D468F96" w14:textId="77777777" w:rsidR="0047254D" w:rsidRPr="0047254D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>главы Батыревского муниципального округа</w:t>
      </w:r>
    </w:p>
    <w:p w14:paraId="56FF4DB3" w14:textId="77777777" w:rsidR="0047254D" w:rsidRPr="0047254D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>Чувашской Республики                                                                                    Р.Ф. Ямалетдинов</w:t>
      </w:r>
    </w:p>
    <w:p w14:paraId="1B54AE90" w14:textId="77777777" w:rsidR="0047254D" w:rsidRPr="0047254D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ab/>
      </w:r>
    </w:p>
    <w:p w14:paraId="1AB97852" w14:textId="77777777" w:rsidR="0047254D" w:rsidRPr="0047254D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 xml:space="preserve">Председатель Собрания депутатов </w:t>
      </w:r>
    </w:p>
    <w:p w14:paraId="5849A97F" w14:textId="77777777" w:rsidR="0047254D" w:rsidRPr="0047254D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>Батыревского муниципального округа</w:t>
      </w:r>
    </w:p>
    <w:p w14:paraId="584A89F8" w14:textId="1CF84076" w:rsidR="006943EF" w:rsidRDefault="0047254D" w:rsidP="0047254D">
      <w:pPr>
        <w:spacing w:line="276" w:lineRule="auto"/>
        <w:jc w:val="both"/>
        <w:rPr>
          <w:sz w:val="24"/>
          <w:szCs w:val="24"/>
        </w:rPr>
      </w:pPr>
      <w:r w:rsidRPr="0047254D">
        <w:rPr>
          <w:sz w:val="24"/>
          <w:szCs w:val="24"/>
        </w:rPr>
        <w:t>Чувашской Республики                                                                                    Н.А.Тинюков</w:t>
      </w:r>
    </w:p>
    <w:p w14:paraId="28202ED4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F14071A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4BF2BF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064EADD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4EA1A83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BAB4501" w14:textId="77777777" w:rsidR="00BE19B4" w:rsidRPr="00FE6015" w:rsidRDefault="00BE19B4" w:rsidP="006943EF">
      <w:pPr>
        <w:spacing w:line="276" w:lineRule="auto"/>
        <w:jc w:val="both"/>
        <w:rPr>
          <w:sz w:val="24"/>
          <w:szCs w:val="24"/>
        </w:rPr>
      </w:pPr>
    </w:p>
    <w:sectPr w:rsidR="00BE19B4" w:rsidRPr="00FE6015" w:rsidSect="00E512A7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254AE" w14:textId="77777777" w:rsidR="004F189B" w:rsidRDefault="004F189B" w:rsidP="00690F49">
      <w:r>
        <w:separator/>
      </w:r>
    </w:p>
  </w:endnote>
  <w:endnote w:type="continuationSeparator" w:id="0">
    <w:p w14:paraId="38663E24" w14:textId="77777777" w:rsidR="004F189B" w:rsidRDefault="004F189B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30503" w14:textId="77777777" w:rsidR="004F189B" w:rsidRDefault="004F189B" w:rsidP="00690F49">
      <w:r>
        <w:separator/>
      </w:r>
    </w:p>
  </w:footnote>
  <w:footnote w:type="continuationSeparator" w:id="0">
    <w:p w14:paraId="588ACD26" w14:textId="77777777" w:rsidR="004F189B" w:rsidRDefault="004F189B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9F2B42"/>
    <w:multiLevelType w:val="hybridMultilevel"/>
    <w:tmpl w:val="4D36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2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515058C"/>
    <w:multiLevelType w:val="hybridMultilevel"/>
    <w:tmpl w:val="A5C05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6B79E1"/>
    <w:multiLevelType w:val="hybridMultilevel"/>
    <w:tmpl w:val="057CDB2C"/>
    <w:lvl w:ilvl="0" w:tplc="353A534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AED1833"/>
    <w:multiLevelType w:val="hybridMultilevel"/>
    <w:tmpl w:val="2188E694"/>
    <w:lvl w:ilvl="0" w:tplc="44083E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1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5"/>
  </w:num>
  <w:num w:numId="2" w16cid:durableId="340010747">
    <w:abstractNumId w:val="29"/>
  </w:num>
  <w:num w:numId="3" w16cid:durableId="1712261980">
    <w:abstractNumId w:val="3"/>
  </w:num>
  <w:num w:numId="4" w16cid:durableId="7562960">
    <w:abstractNumId w:val="10"/>
  </w:num>
  <w:num w:numId="5" w16cid:durableId="532429202">
    <w:abstractNumId w:val="17"/>
  </w:num>
  <w:num w:numId="6" w16cid:durableId="1679845077">
    <w:abstractNumId w:val="23"/>
  </w:num>
  <w:num w:numId="7" w16cid:durableId="1846164058">
    <w:abstractNumId w:val="18"/>
  </w:num>
  <w:num w:numId="8" w16cid:durableId="23605496">
    <w:abstractNumId w:val="31"/>
  </w:num>
  <w:num w:numId="9" w16cid:durableId="1163357945">
    <w:abstractNumId w:val="4"/>
  </w:num>
  <w:num w:numId="10" w16cid:durableId="58359445">
    <w:abstractNumId w:val="8"/>
  </w:num>
  <w:num w:numId="11" w16cid:durableId="39328962">
    <w:abstractNumId w:val="20"/>
  </w:num>
  <w:num w:numId="12" w16cid:durableId="591280805">
    <w:abstractNumId w:val="13"/>
  </w:num>
  <w:num w:numId="13" w16cid:durableId="206449858">
    <w:abstractNumId w:val="19"/>
  </w:num>
  <w:num w:numId="14" w16cid:durableId="2082169458">
    <w:abstractNumId w:val="26"/>
  </w:num>
  <w:num w:numId="15" w16cid:durableId="1728797911">
    <w:abstractNumId w:val="0"/>
  </w:num>
  <w:num w:numId="16" w16cid:durableId="1491678242">
    <w:abstractNumId w:val="21"/>
  </w:num>
  <w:num w:numId="17" w16cid:durableId="1903830133">
    <w:abstractNumId w:val="1"/>
  </w:num>
  <w:num w:numId="18" w16cid:durableId="898785476">
    <w:abstractNumId w:val="9"/>
  </w:num>
  <w:num w:numId="19" w16cid:durableId="1932352903">
    <w:abstractNumId w:val="16"/>
  </w:num>
  <w:num w:numId="20" w16cid:durableId="1513378090">
    <w:abstractNumId w:val="12"/>
  </w:num>
  <w:num w:numId="21" w16cid:durableId="335964234">
    <w:abstractNumId w:val="7"/>
  </w:num>
  <w:num w:numId="22" w16cid:durableId="2063483836">
    <w:abstractNumId w:val="11"/>
  </w:num>
  <w:num w:numId="23" w16cid:durableId="818420570">
    <w:abstractNumId w:val="30"/>
  </w:num>
  <w:num w:numId="24" w16cid:durableId="1107315986">
    <w:abstractNumId w:val="2"/>
  </w:num>
  <w:num w:numId="25" w16cid:durableId="1567764420">
    <w:abstractNumId w:val="14"/>
  </w:num>
  <w:num w:numId="26" w16cid:durableId="542180568">
    <w:abstractNumId w:val="5"/>
  </w:num>
  <w:num w:numId="27" w16cid:durableId="18718012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2"/>
  </w:num>
  <w:num w:numId="29" w16cid:durableId="64231692">
    <w:abstractNumId w:val="6"/>
  </w:num>
  <w:num w:numId="30" w16cid:durableId="1582563598">
    <w:abstractNumId w:val="28"/>
  </w:num>
  <w:num w:numId="31" w16cid:durableId="95910671">
    <w:abstractNumId w:val="15"/>
  </w:num>
  <w:num w:numId="32" w16cid:durableId="16569584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477AA"/>
    <w:rsid w:val="00056188"/>
    <w:rsid w:val="00070FE9"/>
    <w:rsid w:val="000A13A8"/>
    <w:rsid w:val="000C6F5F"/>
    <w:rsid w:val="000E23D8"/>
    <w:rsid w:val="000F198B"/>
    <w:rsid w:val="00104A7C"/>
    <w:rsid w:val="00112452"/>
    <w:rsid w:val="001207DA"/>
    <w:rsid w:val="00127BC6"/>
    <w:rsid w:val="00153B09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22AB"/>
    <w:rsid w:val="0022466E"/>
    <w:rsid w:val="002373F1"/>
    <w:rsid w:val="00277EA2"/>
    <w:rsid w:val="00290F66"/>
    <w:rsid w:val="002A1803"/>
    <w:rsid w:val="002B2565"/>
    <w:rsid w:val="002C3C1A"/>
    <w:rsid w:val="002E0F14"/>
    <w:rsid w:val="002E6101"/>
    <w:rsid w:val="002F0605"/>
    <w:rsid w:val="00300799"/>
    <w:rsid w:val="00305036"/>
    <w:rsid w:val="00321924"/>
    <w:rsid w:val="0034729F"/>
    <w:rsid w:val="00347346"/>
    <w:rsid w:val="00364367"/>
    <w:rsid w:val="003863C6"/>
    <w:rsid w:val="00390E9A"/>
    <w:rsid w:val="00393FB8"/>
    <w:rsid w:val="003C23A3"/>
    <w:rsid w:val="003C5374"/>
    <w:rsid w:val="00421183"/>
    <w:rsid w:val="00427332"/>
    <w:rsid w:val="004379D1"/>
    <w:rsid w:val="00450E6C"/>
    <w:rsid w:val="00450F71"/>
    <w:rsid w:val="004557EF"/>
    <w:rsid w:val="00455BFF"/>
    <w:rsid w:val="00460584"/>
    <w:rsid w:val="00462523"/>
    <w:rsid w:val="004661C4"/>
    <w:rsid w:val="0047254D"/>
    <w:rsid w:val="004A6EF9"/>
    <w:rsid w:val="004B339C"/>
    <w:rsid w:val="004D0F2F"/>
    <w:rsid w:val="004D7B51"/>
    <w:rsid w:val="004F189B"/>
    <w:rsid w:val="004F4638"/>
    <w:rsid w:val="004F7C2C"/>
    <w:rsid w:val="00504A04"/>
    <w:rsid w:val="00506CEB"/>
    <w:rsid w:val="00532BA5"/>
    <w:rsid w:val="0055128F"/>
    <w:rsid w:val="00562462"/>
    <w:rsid w:val="005661FC"/>
    <w:rsid w:val="00570398"/>
    <w:rsid w:val="005812B3"/>
    <w:rsid w:val="005D45D1"/>
    <w:rsid w:val="005F4EB9"/>
    <w:rsid w:val="005F637B"/>
    <w:rsid w:val="00602D23"/>
    <w:rsid w:val="00605B3A"/>
    <w:rsid w:val="006117C4"/>
    <w:rsid w:val="006227C2"/>
    <w:rsid w:val="006317DC"/>
    <w:rsid w:val="00632D4E"/>
    <w:rsid w:val="00636F6F"/>
    <w:rsid w:val="00653592"/>
    <w:rsid w:val="00663C58"/>
    <w:rsid w:val="00682654"/>
    <w:rsid w:val="00685E0C"/>
    <w:rsid w:val="00690F49"/>
    <w:rsid w:val="0069168E"/>
    <w:rsid w:val="006943EF"/>
    <w:rsid w:val="006B3C5F"/>
    <w:rsid w:val="006D738F"/>
    <w:rsid w:val="006E0D47"/>
    <w:rsid w:val="006F4307"/>
    <w:rsid w:val="00733535"/>
    <w:rsid w:val="00735143"/>
    <w:rsid w:val="00745224"/>
    <w:rsid w:val="00745959"/>
    <w:rsid w:val="007A71BC"/>
    <w:rsid w:val="007C534E"/>
    <w:rsid w:val="007C70F0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5A3A"/>
    <w:rsid w:val="008A4C55"/>
    <w:rsid w:val="008A527D"/>
    <w:rsid w:val="008C2EA9"/>
    <w:rsid w:val="008C78C4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84537"/>
    <w:rsid w:val="009A3E23"/>
    <w:rsid w:val="009A7EA2"/>
    <w:rsid w:val="009B669F"/>
    <w:rsid w:val="009E362B"/>
    <w:rsid w:val="00A04CF8"/>
    <w:rsid w:val="00A06DC5"/>
    <w:rsid w:val="00A10FC8"/>
    <w:rsid w:val="00A355CA"/>
    <w:rsid w:val="00A35A18"/>
    <w:rsid w:val="00A526B6"/>
    <w:rsid w:val="00A57CE5"/>
    <w:rsid w:val="00A61483"/>
    <w:rsid w:val="00A74094"/>
    <w:rsid w:val="00AB0406"/>
    <w:rsid w:val="00AE2C5F"/>
    <w:rsid w:val="00B01CAA"/>
    <w:rsid w:val="00B0361C"/>
    <w:rsid w:val="00B17461"/>
    <w:rsid w:val="00B20663"/>
    <w:rsid w:val="00B21486"/>
    <w:rsid w:val="00B332FB"/>
    <w:rsid w:val="00B34108"/>
    <w:rsid w:val="00B60117"/>
    <w:rsid w:val="00B7756D"/>
    <w:rsid w:val="00BB2505"/>
    <w:rsid w:val="00BB40EC"/>
    <w:rsid w:val="00BB77C9"/>
    <w:rsid w:val="00BC2EDB"/>
    <w:rsid w:val="00BD4041"/>
    <w:rsid w:val="00BE01C9"/>
    <w:rsid w:val="00BE19B4"/>
    <w:rsid w:val="00BF0C5B"/>
    <w:rsid w:val="00C13852"/>
    <w:rsid w:val="00C3256F"/>
    <w:rsid w:val="00C35FF2"/>
    <w:rsid w:val="00C41423"/>
    <w:rsid w:val="00C457C1"/>
    <w:rsid w:val="00C560DB"/>
    <w:rsid w:val="00CA514C"/>
    <w:rsid w:val="00CA5536"/>
    <w:rsid w:val="00CB23DD"/>
    <w:rsid w:val="00CB3DE4"/>
    <w:rsid w:val="00CC4A1F"/>
    <w:rsid w:val="00CD6B16"/>
    <w:rsid w:val="00CE284D"/>
    <w:rsid w:val="00D54A14"/>
    <w:rsid w:val="00D6111D"/>
    <w:rsid w:val="00D6492C"/>
    <w:rsid w:val="00D671E0"/>
    <w:rsid w:val="00D95431"/>
    <w:rsid w:val="00DA77BF"/>
    <w:rsid w:val="00DB2076"/>
    <w:rsid w:val="00DB4EC1"/>
    <w:rsid w:val="00DC6809"/>
    <w:rsid w:val="00DD185C"/>
    <w:rsid w:val="00DD4639"/>
    <w:rsid w:val="00DE2E11"/>
    <w:rsid w:val="00DF4C91"/>
    <w:rsid w:val="00DF619B"/>
    <w:rsid w:val="00E16C1A"/>
    <w:rsid w:val="00E512A7"/>
    <w:rsid w:val="00E604A5"/>
    <w:rsid w:val="00E70621"/>
    <w:rsid w:val="00EA3192"/>
    <w:rsid w:val="00EA5A69"/>
    <w:rsid w:val="00EB605B"/>
    <w:rsid w:val="00EE377A"/>
    <w:rsid w:val="00EE74E6"/>
    <w:rsid w:val="00EF7005"/>
    <w:rsid w:val="00F200BF"/>
    <w:rsid w:val="00F44C94"/>
    <w:rsid w:val="00F57885"/>
    <w:rsid w:val="00F635FD"/>
    <w:rsid w:val="00F73C3E"/>
    <w:rsid w:val="00F86F38"/>
    <w:rsid w:val="00F9389C"/>
    <w:rsid w:val="00FA0385"/>
    <w:rsid w:val="00FA2985"/>
    <w:rsid w:val="00FA2D7C"/>
    <w:rsid w:val="00FB3DF4"/>
    <w:rsid w:val="00FB75E2"/>
    <w:rsid w:val="00FD1B1F"/>
    <w:rsid w:val="00FD4F9B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8</cp:revision>
  <cp:lastPrinted>2026-03-13T14:01:00Z</cp:lastPrinted>
  <dcterms:created xsi:type="dcterms:W3CDTF">2026-03-11T13:49:00Z</dcterms:created>
  <dcterms:modified xsi:type="dcterms:W3CDTF">2026-03-16T07:09:00Z</dcterms:modified>
</cp:coreProperties>
</file>