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3936"/>
        <w:gridCol w:w="1134"/>
        <w:gridCol w:w="3969"/>
      </w:tblGrid>
      <w:tr w:rsidR="00123C6D" w:rsidRPr="002621E6" w:rsidTr="006A4803">
        <w:trPr>
          <w:cantSplit/>
          <w:trHeight w:val="253"/>
        </w:trPr>
        <w:tc>
          <w:tcPr>
            <w:tcW w:w="3936" w:type="dxa"/>
            <w:hideMark/>
          </w:tcPr>
          <w:p w:rsidR="00123C6D" w:rsidRPr="00325D17" w:rsidRDefault="003B1BA4" w:rsidP="006A48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6A4803">
        <w:trPr>
          <w:cantSplit/>
          <w:trHeight w:val="1617"/>
        </w:trPr>
        <w:tc>
          <w:tcPr>
            <w:tcW w:w="3936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AF" w:rsidRPr="00325D17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5B75F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43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81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="00D5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="00D5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969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14AAF" w:rsidRPr="00325D17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РАСПОРЯЖ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5B75F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43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81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123C6D" w:rsidRPr="00325D17" w:rsidRDefault="00BD097A" w:rsidP="006A4803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4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AAF" w:rsidRPr="001125B9" w:rsidRDefault="00814AAF" w:rsidP="00C36DA8">
      <w:pPr>
        <w:pStyle w:val="af3"/>
        <w:spacing w:line="240" w:lineRule="auto"/>
        <w:ind w:right="424"/>
        <w:rPr>
          <w:sz w:val="24"/>
        </w:rPr>
      </w:pPr>
      <w:proofErr w:type="gramStart"/>
      <w:r w:rsidRPr="001125B9">
        <w:rPr>
          <w:sz w:val="24"/>
        </w:rPr>
        <w:t>В целях реализации Национального плана развития конкуренции в Российской Федерации на 20</w:t>
      </w:r>
      <w:r w:rsidR="00371A02">
        <w:rPr>
          <w:sz w:val="24"/>
        </w:rPr>
        <w:t>21</w:t>
      </w:r>
      <w:r w:rsidRPr="001125B9">
        <w:rPr>
          <w:sz w:val="24"/>
        </w:rPr>
        <w:t>-202</w:t>
      </w:r>
      <w:r w:rsidR="00371A02">
        <w:rPr>
          <w:sz w:val="24"/>
        </w:rPr>
        <w:t>5</w:t>
      </w:r>
      <w:r w:rsidRPr="001125B9">
        <w:rPr>
          <w:sz w:val="24"/>
        </w:rPr>
        <w:t xml:space="preserve"> годы, утвержденного </w:t>
      </w:r>
      <w:r w:rsidR="00371A02">
        <w:rPr>
          <w:sz w:val="24"/>
        </w:rPr>
        <w:t>распоряжением Правительства Российской Федерации</w:t>
      </w:r>
      <w:r w:rsidRPr="001125B9">
        <w:rPr>
          <w:sz w:val="24"/>
        </w:rPr>
        <w:t xml:space="preserve"> </w:t>
      </w:r>
      <w:r w:rsidR="00371A02">
        <w:rPr>
          <w:sz w:val="24"/>
        </w:rPr>
        <w:t>02 сентября 2021</w:t>
      </w:r>
      <w:r w:rsidRPr="001125B9">
        <w:rPr>
          <w:sz w:val="24"/>
        </w:rPr>
        <w:t xml:space="preserve"> № </w:t>
      </w:r>
      <w:r w:rsidR="00371A02">
        <w:rPr>
          <w:sz w:val="24"/>
        </w:rPr>
        <w:t>2424-р</w:t>
      </w:r>
      <w:r w:rsidRPr="001125B9">
        <w:rPr>
          <w:sz w:val="24"/>
        </w:rPr>
        <w:t>, в соответствии с распоряжением Правительства Российской Федерации от 18 октября 2018</w:t>
      </w:r>
      <w:r>
        <w:rPr>
          <w:sz w:val="24"/>
        </w:rPr>
        <w:t xml:space="preserve"> </w:t>
      </w:r>
      <w:r w:rsidRPr="001125B9">
        <w:rPr>
          <w:sz w:val="24"/>
        </w:rPr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Ибресинского  </w:t>
      </w:r>
      <w:r>
        <w:rPr>
          <w:sz w:val="24"/>
        </w:rPr>
        <w:t>муниципального округа</w:t>
      </w:r>
      <w:r w:rsidRPr="001125B9">
        <w:rPr>
          <w:sz w:val="24"/>
        </w:rPr>
        <w:t xml:space="preserve"> Чувашской Республики</w:t>
      </w:r>
      <w:proofErr w:type="gramEnd"/>
      <w:r w:rsidRPr="001125B9">
        <w:rPr>
          <w:sz w:val="24"/>
        </w:rPr>
        <w:t xml:space="preserve">  от</w:t>
      </w:r>
      <w:r w:rsidR="0043557C">
        <w:rPr>
          <w:sz w:val="24"/>
        </w:rPr>
        <w:t xml:space="preserve"> </w:t>
      </w:r>
      <w:r w:rsidR="0043557C" w:rsidRPr="0043557C">
        <w:rPr>
          <w:sz w:val="24"/>
        </w:rPr>
        <w:t>13.02.</w:t>
      </w:r>
      <w:r w:rsidRPr="0043557C">
        <w:rPr>
          <w:sz w:val="24"/>
        </w:rPr>
        <w:t xml:space="preserve">2023 № </w:t>
      </w:r>
      <w:r w:rsidR="0043557C">
        <w:rPr>
          <w:sz w:val="24"/>
        </w:rPr>
        <w:t>130</w:t>
      </w:r>
      <w:r w:rsidRPr="001125B9">
        <w:rPr>
          <w:sz w:val="24"/>
        </w:rPr>
        <w:t xml:space="preserve"> «О системе внутреннего обеспечения соответствия требованиям антимонопольного законодательства  в администрации Ибресинского </w:t>
      </w:r>
      <w:r>
        <w:rPr>
          <w:sz w:val="24"/>
        </w:rPr>
        <w:t>муниципального округа Чувашской Республики</w:t>
      </w:r>
      <w:r w:rsidRPr="001125B9">
        <w:rPr>
          <w:sz w:val="24"/>
        </w:rPr>
        <w:t xml:space="preserve"> (</w:t>
      </w:r>
      <w:proofErr w:type="gramStart"/>
      <w:r w:rsidRPr="001125B9">
        <w:rPr>
          <w:sz w:val="24"/>
        </w:rPr>
        <w:t>антимонопольном</w:t>
      </w:r>
      <w:proofErr w:type="gramEnd"/>
      <w:r w:rsidRPr="001125B9">
        <w:rPr>
          <w:sz w:val="24"/>
        </w:rPr>
        <w:t xml:space="preserve"> </w:t>
      </w:r>
      <w:proofErr w:type="spellStart"/>
      <w:r w:rsidRPr="001125B9">
        <w:rPr>
          <w:sz w:val="24"/>
        </w:rPr>
        <w:t>комплаенсе</w:t>
      </w:r>
      <w:proofErr w:type="spellEnd"/>
      <w:r w:rsidRPr="001125B9">
        <w:rPr>
          <w:sz w:val="24"/>
        </w:rPr>
        <w:t>)</w:t>
      </w:r>
      <w:r>
        <w:rPr>
          <w:sz w:val="24"/>
        </w:rPr>
        <w:t>»</w:t>
      </w:r>
      <w:r w:rsidRPr="001125B9">
        <w:rPr>
          <w:sz w:val="24"/>
        </w:rPr>
        <w:t xml:space="preserve">: </w:t>
      </w:r>
    </w:p>
    <w:p w:rsidR="00814AAF" w:rsidRPr="001125B9" w:rsidRDefault="00814AAF" w:rsidP="00C36DA8">
      <w:pPr>
        <w:pStyle w:val="af3"/>
        <w:spacing w:line="240" w:lineRule="auto"/>
        <w:ind w:right="424"/>
        <w:rPr>
          <w:sz w:val="24"/>
        </w:rPr>
      </w:pPr>
      <w:r w:rsidRPr="001125B9">
        <w:rPr>
          <w:sz w:val="24"/>
        </w:rPr>
        <w:t xml:space="preserve">1. Утвердить карту рисков нарушений антимонопольного законодательства администрации Ибресинского  </w:t>
      </w:r>
      <w:r>
        <w:rPr>
          <w:sz w:val="24"/>
        </w:rPr>
        <w:t>муниципального округа</w:t>
      </w:r>
      <w:r w:rsidRPr="001125B9">
        <w:rPr>
          <w:sz w:val="24"/>
        </w:rPr>
        <w:t xml:space="preserve"> Чувашской Республики согласно приложению № 1 к настоящему распоряжению.</w:t>
      </w:r>
    </w:p>
    <w:p w:rsidR="00814AAF" w:rsidRDefault="00814AAF" w:rsidP="00C36DA8">
      <w:pPr>
        <w:pStyle w:val="af3"/>
        <w:spacing w:line="240" w:lineRule="auto"/>
        <w:ind w:right="424"/>
        <w:rPr>
          <w:sz w:val="24"/>
        </w:rPr>
      </w:pPr>
      <w:r w:rsidRPr="001125B9">
        <w:rPr>
          <w:sz w:val="24"/>
        </w:rPr>
        <w:t xml:space="preserve"> 2. Утвердить план мероприятий («дорожную карту») по снижению рисков нарушений антимонопольного законодательства администрацией Ибресинского </w:t>
      </w:r>
      <w:r w:rsidR="00CA2D89">
        <w:rPr>
          <w:sz w:val="24"/>
        </w:rPr>
        <w:t>муниципального округа Чувашской Республики на 202</w:t>
      </w:r>
      <w:r w:rsidR="005B75F9">
        <w:rPr>
          <w:sz w:val="24"/>
        </w:rPr>
        <w:t>4</w:t>
      </w:r>
      <w:r w:rsidRPr="001125B9">
        <w:rPr>
          <w:sz w:val="24"/>
        </w:rPr>
        <w:t xml:space="preserve"> год согласно приложению </w:t>
      </w:r>
      <w:r w:rsidR="005B75F9">
        <w:rPr>
          <w:sz w:val="24"/>
        </w:rPr>
        <w:t xml:space="preserve">          </w:t>
      </w:r>
      <w:r w:rsidRPr="001125B9">
        <w:rPr>
          <w:sz w:val="24"/>
        </w:rPr>
        <w:t xml:space="preserve">№ 2 к настоящему распоряжению. </w:t>
      </w:r>
    </w:p>
    <w:p w:rsidR="00814AAF" w:rsidRDefault="00814AAF" w:rsidP="00C36DA8">
      <w:pPr>
        <w:pStyle w:val="a8"/>
        <w:spacing w:after="0" w:line="240" w:lineRule="auto"/>
        <w:ind w:left="0" w:right="424" w:firstLine="567"/>
        <w:jc w:val="both"/>
        <w:rPr>
          <w:rFonts w:ascii="Times New Roman" w:hAnsi="Times New Roman"/>
          <w:sz w:val="24"/>
          <w:szCs w:val="24"/>
        </w:rPr>
      </w:pPr>
      <w:r w:rsidRPr="001125B9">
        <w:rPr>
          <w:sz w:val="24"/>
        </w:rPr>
        <w:t xml:space="preserve">3. </w:t>
      </w:r>
      <w:r w:rsidRPr="007821A0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814AAF" w:rsidRDefault="00814AAF" w:rsidP="00C36DA8">
      <w:pPr>
        <w:pStyle w:val="a8"/>
        <w:spacing w:after="0" w:line="240" w:lineRule="auto"/>
        <w:ind w:left="0" w:right="424" w:firstLine="567"/>
        <w:jc w:val="both"/>
        <w:rPr>
          <w:rFonts w:ascii="Times New Roman" w:hAnsi="Times New Roman"/>
          <w:sz w:val="24"/>
          <w:szCs w:val="24"/>
        </w:rPr>
      </w:pPr>
      <w:r w:rsidRPr="0078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7821A0">
        <w:rPr>
          <w:rFonts w:ascii="Times New Roman" w:hAnsi="Times New Roman"/>
          <w:sz w:val="24"/>
          <w:szCs w:val="24"/>
        </w:rPr>
        <w:t xml:space="preserve"> администрации Ибресинского </w:t>
      </w:r>
      <w:r w:rsidR="005B75F9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821A0">
        <w:rPr>
          <w:rFonts w:ascii="Times New Roman" w:hAnsi="Times New Roman"/>
          <w:sz w:val="24"/>
          <w:szCs w:val="24"/>
        </w:rPr>
        <w:t xml:space="preserve"> Чувашской Республики от 1</w:t>
      </w:r>
      <w:r w:rsidR="005B75F9">
        <w:rPr>
          <w:rFonts w:ascii="Times New Roman" w:hAnsi="Times New Roman"/>
          <w:sz w:val="24"/>
          <w:szCs w:val="24"/>
        </w:rPr>
        <w:t>3</w:t>
      </w:r>
      <w:r w:rsidRPr="007821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5B75F9">
        <w:rPr>
          <w:rFonts w:ascii="Times New Roman" w:hAnsi="Times New Roman"/>
          <w:sz w:val="24"/>
          <w:szCs w:val="24"/>
        </w:rPr>
        <w:t>2</w:t>
      </w:r>
      <w:r w:rsidRPr="007821A0">
        <w:rPr>
          <w:rFonts w:ascii="Times New Roman" w:hAnsi="Times New Roman"/>
          <w:sz w:val="24"/>
          <w:szCs w:val="24"/>
        </w:rPr>
        <w:t>.20</w:t>
      </w:r>
      <w:r w:rsidR="005B75F9">
        <w:rPr>
          <w:rFonts w:ascii="Times New Roman" w:hAnsi="Times New Roman"/>
          <w:sz w:val="24"/>
          <w:szCs w:val="24"/>
        </w:rPr>
        <w:t>23</w:t>
      </w:r>
      <w:r w:rsidRPr="007821A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</w:t>
      </w:r>
      <w:r w:rsidR="005B75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-р</w:t>
      </w:r>
      <w:r w:rsidRPr="007821A0">
        <w:rPr>
          <w:rFonts w:ascii="Times New Roman" w:hAnsi="Times New Roman"/>
          <w:sz w:val="24"/>
          <w:szCs w:val="24"/>
        </w:rPr>
        <w:t xml:space="preserve"> «О</w:t>
      </w:r>
      <w:r w:rsidR="005B75F9">
        <w:rPr>
          <w:rFonts w:ascii="Times New Roman" w:hAnsi="Times New Roman"/>
          <w:sz w:val="24"/>
          <w:szCs w:val="24"/>
        </w:rPr>
        <w:t>б</w:t>
      </w:r>
      <w:r w:rsidRPr="0078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карты рисков нарушений </w:t>
      </w:r>
      <w:r w:rsidRPr="007821A0">
        <w:rPr>
          <w:rFonts w:ascii="Times New Roman" w:hAnsi="Times New Roman"/>
          <w:sz w:val="24"/>
          <w:szCs w:val="24"/>
        </w:rPr>
        <w:t>антимонопольного законодательства</w:t>
      </w:r>
      <w:r>
        <w:rPr>
          <w:rFonts w:ascii="Times New Roman" w:hAnsi="Times New Roman"/>
          <w:sz w:val="24"/>
          <w:szCs w:val="24"/>
        </w:rPr>
        <w:t xml:space="preserve"> и плана мероприятий (дорожной карты) по снижению рисков нарушений ант</w:t>
      </w:r>
      <w:r w:rsidR="0007231B">
        <w:rPr>
          <w:rFonts w:ascii="Times New Roman" w:hAnsi="Times New Roman"/>
          <w:sz w:val="24"/>
          <w:szCs w:val="24"/>
        </w:rPr>
        <w:t>имонопольного законодательства»;</w:t>
      </w:r>
    </w:p>
    <w:p w:rsidR="00814AAF" w:rsidRDefault="00814AAF" w:rsidP="00621F23">
      <w:pPr>
        <w:pStyle w:val="af3"/>
        <w:spacing w:line="240" w:lineRule="auto"/>
        <w:ind w:right="424"/>
        <w:rPr>
          <w:sz w:val="24"/>
        </w:rPr>
      </w:pPr>
      <w:r>
        <w:rPr>
          <w:sz w:val="24"/>
        </w:rPr>
        <w:t xml:space="preserve">4. </w:t>
      </w:r>
      <w:r w:rsidRPr="001125B9">
        <w:rPr>
          <w:sz w:val="24"/>
        </w:rPr>
        <w:t>Начальникам структурных подразделе</w:t>
      </w:r>
      <w:r w:rsidR="00C36DA8">
        <w:rPr>
          <w:sz w:val="24"/>
        </w:rPr>
        <w:t xml:space="preserve">ний администрации Ибресинского муниципального округа </w:t>
      </w:r>
      <w:r w:rsidRPr="001125B9">
        <w:rPr>
          <w:sz w:val="24"/>
        </w:rPr>
        <w:t>Чувашской Республики обеспечить меры по минимизации и устранению рисков нарушения ант</w:t>
      </w:r>
      <w:r w:rsidR="00621F23">
        <w:rPr>
          <w:sz w:val="24"/>
        </w:rPr>
        <w:t>имонопольного законодательства.</w:t>
      </w:r>
    </w:p>
    <w:p w:rsidR="00621F23" w:rsidRPr="001125B9" w:rsidRDefault="00621F23" w:rsidP="00621F23">
      <w:pPr>
        <w:pStyle w:val="af3"/>
        <w:spacing w:line="240" w:lineRule="auto"/>
        <w:ind w:right="424"/>
        <w:rPr>
          <w:sz w:val="24"/>
        </w:rPr>
      </w:pPr>
    </w:p>
    <w:p w:rsidR="00C3225D" w:rsidRDefault="00C3225D" w:rsidP="00C36DA8">
      <w:pPr>
        <w:pStyle w:val="s1"/>
        <w:spacing w:before="0" w:beforeAutospacing="0" w:after="0" w:afterAutospacing="0"/>
        <w:ind w:right="424" w:firstLine="851"/>
        <w:jc w:val="both"/>
        <w:rPr>
          <w:sz w:val="23"/>
          <w:szCs w:val="23"/>
        </w:rPr>
      </w:pPr>
    </w:p>
    <w:p w:rsidR="00037E7E" w:rsidRDefault="00037E7E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B75F9" w:rsidRDefault="005B75F9" w:rsidP="00B96607">
      <w:pPr>
        <w:pStyle w:val="s1"/>
        <w:spacing w:before="0" w:beforeAutospacing="0" w:after="0" w:afterAutospacing="0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>Глава Ибресинского муниципального округа</w:t>
      </w:r>
    </w:p>
    <w:p w:rsidR="005B75F9" w:rsidRDefault="005B75F9" w:rsidP="00B96607">
      <w:pPr>
        <w:pStyle w:val="s1"/>
        <w:spacing w:before="0" w:beforeAutospacing="0" w:after="0" w:afterAutospacing="0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>Чувашской Республики                                                                                           И.Г. Семенов</w:t>
      </w:r>
    </w:p>
    <w:p w:rsidR="00B96607" w:rsidRDefault="00B96607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B96607" w:rsidRDefault="00B96607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B96607" w:rsidRDefault="00B96607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B96607" w:rsidRPr="00B96607" w:rsidRDefault="005B75F9" w:rsidP="00B966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Петрова Н.Р.</w:t>
      </w:r>
    </w:p>
    <w:p w:rsidR="00B96607" w:rsidRPr="00B96607" w:rsidRDefault="005B75F9" w:rsidP="00B966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8(83538)</w:t>
      </w:r>
      <w:r w:rsidR="00B96607" w:rsidRPr="00B96607">
        <w:rPr>
          <w:rFonts w:ascii="Times New Roman" w:hAnsi="Times New Roman"/>
          <w:sz w:val="20"/>
          <w:szCs w:val="20"/>
        </w:rPr>
        <w:t>2-12-29</w:t>
      </w:r>
    </w:p>
    <w:p w:rsidR="00C91F41" w:rsidRDefault="00C91F41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C91F41" w:rsidRDefault="00C91F41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C91F41" w:rsidRDefault="00C91F41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5B75F9" w:rsidRDefault="005B75F9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5B75F9" w:rsidRDefault="005B75F9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5B75F9" w:rsidRDefault="005B75F9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>Приложение №1</w:t>
      </w: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>к распоряжению администрации</w:t>
      </w:r>
    </w:p>
    <w:p w:rsid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 xml:space="preserve">Ибресинского </w:t>
      </w:r>
      <w:r>
        <w:rPr>
          <w:rFonts w:ascii="Times New Roman" w:hAnsi="Times New Roman"/>
          <w:sz w:val="22"/>
          <w:szCs w:val="22"/>
        </w:rPr>
        <w:t>муниципального округа</w:t>
      </w: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 xml:space="preserve"> Чувашской Республики </w:t>
      </w: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 xml:space="preserve">от </w:t>
      </w:r>
      <w:r w:rsidR="005B75F9">
        <w:rPr>
          <w:rFonts w:ascii="Times New Roman" w:hAnsi="Times New Roman"/>
          <w:sz w:val="22"/>
          <w:szCs w:val="22"/>
        </w:rPr>
        <w:t>07</w:t>
      </w:r>
      <w:r w:rsidR="00014E58">
        <w:rPr>
          <w:rFonts w:ascii="Times New Roman" w:hAnsi="Times New Roman"/>
          <w:sz w:val="22"/>
          <w:szCs w:val="22"/>
        </w:rPr>
        <w:t>.02.</w:t>
      </w:r>
      <w:r w:rsidRPr="00C36DA8">
        <w:rPr>
          <w:rFonts w:ascii="Times New Roman" w:hAnsi="Times New Roman"/>
          <w:sz w:val="22"/>
          <w:szCs w:val="22"/>
        </w:rPr>
        <w:t>20</w:t>
      </w:r>
      <w:r w:rsidR="0011280B">
        <w:rPr>
          <w:rFonts w:ascii="Times New Roman" w:hAnsi="Times New Roman"/>
          <w:sz w:val="22"/>
          <w:szCs w:val="22"/>
        </w:rPr>
        <w:t>2</w:t>
      </w:r>
      <w:r w:rsidR="005B75F9">
        <w:rPr>
          <w:rFonts w:ascii="Times New Roman" w:hAnsi="Times New Roman"/>
          <w:sz w:val="22"/>
          <w:szCs w:val="22"/>
        </w:rPr>
        <w:t>4</w:t>
      </w:r>
      <w:r w:rsidRPr="00C36DA8">
        <w:rPr>
          <w:rFonts w:ascii="Times New Roman" w:hAnsi="Times New Roman"/>
          <w:sz w:val="22"/>
          <w:szCs w:val="22"/>
        </w:rPr>
        <w:t xml:space="preserve"> №</w:t>
      </w:r>
      <w:r w:rsidR="00014E58">
        <w:rPr>
          <w:rFonts w:ascii="Times New Roman" w:hAnsi="Times New Roman"/>
          <w:sz w:val="22"/>
          <w:szCs w:val="22"/>
        </w:rPr>
        <w:t xml:space="preserve"> </w:t>
      </w:r>
      <w:r w:rsidR="005B75F9">
        <w:rPr>
          <w:rFonts w:ascii="Times New Roman" w:hAnsi="Times New Roman"/>
          <w:sz w:val="22"/>
          <w:szCs w:val="22"/>
        </w:rPr>
        <w:t>57</w:t>
      </w:r>
      <w:r w:rsidR="00014E58">
        <w:rPr>
          <w:rFonts w:ascii="Times New Roman" w:hAnsi="Times New Roman"/>
          <w:sz w:val="22"/>
          <w:szCs w:val="22"/>
        </w:rPr>
        <w:t>-</w:t>
      </w:r>
      <w:r w:rsidRPr="00C36DA8">
        <w:rPr>
          <w:rFonts w:ascii="Times New Roman" w:hAnsi="Times New Roman"/>
          <w:sz w:val="22"/>
          <w:szCs w:val="22"/>
        </w:rPr>
        <w:t>р</w:t>
      </w: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36DA8">
        <w:rPr>
          <w:rFonts w:ascii="Times New Roman" w:hAnsi="Times New Roman"/>
          <w:b/>
          <w:sz w:val="22"/>
          <w:szCs w:val="22"/>
        </w:rPr>
        <w:t>Карта рисков нарушений антимонопольного законодательства</w:t>
      </w:r>
    </w:p>
    <w:p w:rsidR="00C36DA8" w:rsidRPr="00C36DA8" w:rsidRDefault="00C36DA8" w:rsidP="00C36DA8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36DA8">
        <w:rPr>
          <w:rFonts w:ascii="Times New Roman" w:hAnsi="Times New Roman"/>
          <w:b/>
          <w:sz w:val="22"/>
          <w:szCs w:val="22"/>
        </w:rPr>
        <w:t xml:space="preserve">администрации Ибресинского </w:t>
      </w:r>
      <w:r w:rsidR="0011280B">
        <w:rPr>
          <w:rFonts w:ascii="Times New Roman" w:hAnsi="Times New Roman"/>
          <w:b/>
          <w:sz w:val="22"/>
          <w:szCs w:val="22"/>
        </w:rPr>
        <w:t>муниципального округа</w:t>
      </w:r>
      <w:r w:rsidRPr="00C36DA8">
        <w:rPr>
          <w:rFonts w:ascii="Times New Roman" w:hAnsi="Times New Roman"/>
          <w:b/>
          <w:sz w:val="22"/>
          <w:szCs w:val="22"/>
        </w:rPr>
        <w:t xml:space="preserve"> Чувашской Республики</w:t>
      </w:r>
    </w:p>
    <w:p w:rsidR="00C36DA8" w:rsidRPr="00C36DA8" w:rsidRDefault="00C36DA8" w:rsidP="00C36DA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3686"/>
        <w:gridCol w:w="3401"/>
      </w:tblGrid>
      <w:tr w:rsidR="00C36DA8" w:rsidRPr="00C36DA8" w:rsidTr="00C36DA8">
        <w:tc>
          <w:tcPr>
            <w:tcW w:w="1242" w:type="dxa"/>
          </w:tcPr>
          <w:p w:rsidR="00C36DA8" w:rsidRPr="00C36DA8" w:rsidRDefault="00C36DA8" w:rsidP="00C36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Уровень риска</w:t>
            </w:r>
          </w:p>
        </w:tc>
        <w:tc>
          <w:tcPr>
            <w:tcW w:w="1701" w:type="dxa"/>
          </w:tcPr>
          <w:p w:rsidR="00C36DA8" w:rsidRPr="00C36DA8" w:rsidRDefault="00C36DA8" w:rsidP="00C36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Администра-тивная</w:t>
            </w:r>
            <w:proofErr w:type="spellEnd"/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процедура</w:t>
            </w:r>
          </w:p>
        </w:tc>
        <w:tc>
          <w:tcPr>
            <w:tcW w:w="3686" w:type="dxa"/>
          </w:tcPr>
          <w:p w:rsidR="00C36DA8" w:rsidRPr="00C36DA8" w:rsidRDefault="00C36DA8" w:rsidP="00C36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Вид риска (описание)</w:t>
            </w:r>
          </w:p>
        </w:tc>
        <w:tc>
          <w:tcPr>
            <w:tcW w:w="3401" w:type="dxa"/>
          </w:tcPr>
          <w:p w:rsidR="00C36DA8" w:rsidRPr="00C36DA8" w:rsidRDefault="00C36DA8" w:rsidP="00C36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Причины (условия) возникновения (описание)</w:t>
            </w:r>
          </w:p>
        </w:tc>
      </w:tr>
      <w:tr w:rsidR="00C36DA8" w:rsidRPr="00C36DA8" w:rsidTr="00C36DA8">
        <w:tc>
          <w:tcPr>
            <w:tcW w:w="1242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Высокий</w:t>
            </w:r>
          </w:p>
        </w:tc>
        <w:tc>
          <w:tcPr>
            <w:tcW w:w="1701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Проведение аукционов</w:t>
            </w:r>
          </w:p>
        </w:tc>
        <w:tc>
          <w:tcPr>
            <w:tcW w:w="3686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Нарушение порядка заключения договоров в отношении земельных участков и муниципального имущества;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не указание предельных параметров разрешенного строительства, реконструкции в информации о проведен</w:t>
            </w:r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ии ау</w:t>
            </w:r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>кциона на право заключения договора аренды земельного участка.</w:t>
            </w:r>
          </w:p>
        </w:tc>
        <w:tc>
          <w:tcPr>
            <w:tcW w:w="3401" w:type="dxa"/>
          </w:tcPr>
          <w:p w:rsidR="00C36DA8" w:rsidRPr="00C36DA8" w:rsidRDefault="00C36DA8" w:rsidP="001128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отсутствие достаточной квалификации сотрудников; </w:t>
            </w:r>
          </w:p>
          <w:p w:rsidR="00C36DA8" w:rsidRPr="00C36DA8" w:rsidRDefault="00C36DA8" w:rsidP="001128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высокая нагрузка на сотрудников; </w:t>
            </w:r>
          </w:p>
          <w:p w:rsidR="00C36DA8" w:rsidRPr="00C36DA8" w:rsidRDefault="00C36DA8" w:rsidP="001128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недостаточная подготовленность к процессу; </w:t>
            </w:r>
          </w:p>
          <w:p w:rsidR="00C36DA8" w:rsidRPr="00C36DA8" w:rsidRDefault="00C36DA8" w:rsidP="001128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- недостаточная координация процесса со стороны руководителя</w:t>
            </w:r>
          </w:p>
        </w:tc>
      </w:tr>
      <w:tr w:rsidR="00C36DA8" w:rsidRPr="00C36DA8" w:rsidTr="00C36DA8">
        <w:tc>
          <w:tcPr>
            <w:tcW w:w="1242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Высокий</w:t>
            </w:r>
          </w:p>
        </w:tc>
        <w:tc>
          <w:tcPr>
            <w:tcW w:w="1701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Проведение закупок товаров, работ, услуг для </w:t>
            </w: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нужд</w:t>
            </w:r>
          </w:p>
        </w:tc>
        <w:tc>
          <w:tcPr>
            <w:tcW w:w="3686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Нарушения антимонопольного законодательства в результате необоснованного ограничения допуска к торгам участников закупки путем включения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закупки;</w:t>
            </w:r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утверждение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</w:t>
            </w: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заключение муниципального контракта без соблюдения способа определения поставщика (подрядчика, исполнителя);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прямые контакты и переговоры с потенциальным участником;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не предъявление претензий к организациям, нарушившим условия контракта (договора).</w:t>
            </w:r>
          </w:p>
        </w:tc>
        <w:tc>
          <w:tcPr>
            <w:tcW w:w="3401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-отсутствие достаточной квалификации сотрудников;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высокая нагрузка на сотрудников;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-отсутствие надлежащей экспертизы документации закупки;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нарушение порядка и сроков размещения документации о закупке;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- отсутствие контроля процесса подготовки закупочной документации на стадии согласования.</w:t>
            </w:r>
          </w:p>
        </w:tc>
      </w:tr>
      <w:tr w:rsidR="00C36DA8" w:rsidRPr="00C36DA8" w:rsidTr="00C36DA8">
        <w:tc>
          <w:tcPr>
            <w:tcW w:w="1242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lastRenderedPageBreak/>
              <w:t>Сущест-венный</w:t>
            </w:r>
            <w:proofErr w:type="spellEnd"/>
            <w:proofErr w:type="gramEnd"/>
          </w:p>
        </w:tc>
        <w:tc>
          <w:tcPr>
            <w:tcW w:w="1701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Размещение </w:t>
            </w: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нестационар-ного</w:t>
            </w:r>
            <w:proofErr w:type="spellEnd"/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3686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Размещение нестационарного торгового объекта без торгов</w:t>
            </w:r>
          </w:p>
        </w:tc>
        <w:tc>
          <w:tcPr>
            <w:tcW w:w="3401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-отсутствие достаточной квалификации сотрудников;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высокая нагрузка на сотрудников;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-высокий </w:t>
            </w:r>
            <w:proofErr w:type="spellStart"/>
            <w:r w:rsidRPr="00C36DA8">
              <w:rPr>
                <w:rFonts w:ascii="Times New Roman" w:hAnsi="Times New Roman"/>
                <w:sz w:val="22"/>
                <w:szCs w:val="22"/>
              </w:rPr>
              <w:t>коррупциогенный</w:t>
            </w:r>
            <w:proofErr w:type="spell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фактор;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 -отсутствие должного контроля со стороны руководства.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DA8" w:rsidRPr="00C36DA8" w:rsidTr="00C36DA8">
        <w:tc>
          <w:tcPr>
            <w:tcW w:w="1242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Низкий </w:t>
            </w:r>
          </w:p>
        </w:tc>
        <w:tc>
          <w:tcPr>
            <w:tcW w:w="1701" w:type="dxa"/>
          </w:tcPr>
          <w:p w:rsidR="00C36DA8" w:rsidRPr="00C36DA8" w:rsidRDefault="00C36DA8" w:rsidP="0011280B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Предоставле-ние</w:t>
            </w:r>
            <w:proofErr w:type="spellEnd"/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3686" w:type="dxa"/>
          </w:tcPr>
          <w:p w:rsidR="00C36DA8" w:rsidRPr="00C36DA8" w:rsidRDefault="00C36DA8" w:rsidP="0011280B">
            <w:pPr>
              <w:pStyle w:val="Default"/>
              <w:jc w:val="both"/>
              <w:rPr>
                <w:sz w:val="22"/>
                <w:szCs w:val="22"/>
              </w:rPr>
            </w:pPr>
            <w:r w:rsidRPr="00C36DA8">
              <w:rPr>
                <w:sz w:val="22"/>
                <w:szCs w:val="22"/>
              </w:rPr>
              <w:t xml:space="preserve">Отсутствие административного регламента предоставления </w:t>
            </w:r>
            <w:proofErr w:type="spellStart"/>
            <w:proofErr w:type="gramStart"/>
            <w:r w:rsidRPr="00C36DA8">
              <w:rPr>
                <w:sz w:val="22"/>
                <w:szCs w:val="22"/>
              </w:rPr>
              <w:t>ус-луги</w:t>
            </w:r>
            <w:proofErr w:type="spellEnd"/>
            <w:proofErr w:type="gramEnd"/>
            <w:r w:rsidRPr="00C36DA8">
              <w:rPr>
                <w:sz w:val="22"/>
                <w:szCs w:val="22"/>
              </w:rPr>
              <w:t xml:space="preserve">, либо необходимость </w:t>
            </w:r>
            <w:proofErr w:type="spellStart"/>
            <w:r w:rsidRPr="00C36DA8">
              <w:rPr>
                <w:sz w:val="22"/>
                <w:szCs w:val="22"/>
              </w:rPr>
              <w:t>вне-сения</w:t>
            </w:r>
            <w:proofErr w:type="spellEnd"/>
            <w:r w:rsidRPr="00C36DA8">
              <w:rPr>
                <w:sz w:val="22"/>
                <w:szCs w:val="22"/>
              </w:rPr>
              <w:t xml:space="preserve"> изменений в связи с </w:t>
            </w:r>
            <w:proofErr w:type="spellStart"/>
            <w:r w:rsidRPr="00C36DA8">
              <w:rPr>
                <w:sz w:val="22"/>
                <w:szCs w:val="22"/>
              </w:rPr>
              <w:t>из-менением</w:t>
            </w:r>
            <w:proofErr w:type="spellEnd"/>
            <w:r w:rsidRPr="00C36DA8">
              <w:rPr>
                <w:sz w:val="22"/>
                <w:szCs w:val="22"/>
              </w:rPr>
              <w:t xml:space="preserve"> законодательства; </w:t>
            </w:r>
          </w:p>
          <w:p w:rsidR="00C36DA8" w:rsidRPr="00C36DA8" w:rsidRDefault="00C36DA8" w:rsidP="0011280B">
            <w:pPr>
              <w:pStyle w:val="Default"/>
              <w:jc w:val="both"/>
              <w:rPr>
                <w:sz w:val="22"/>
                <w:szCs w:val="22"/>
              </w:rPr>
            </w:pPr>
            <w:r w:rsidRPr="00C36DA8">
              <w:rPr>
                <w:sz w:val="22"/>
                <w:szCs w:val="22"/>
              </w:rPr>
              <w:t xml:space="preserve">отказ в предоставлении </w:t>
            </w:r>
            <w:proofErr w:type="spellStart"/>
            <w:proofErr w:type="gramStart"/>
            <w:r w:rsidRPr="00C36DA8">
              <w:rPr>
                <w:sz w:val="22"/>
                <w:szCs w:val="22"/>
              </w:rPr>
              <w:t>муни-ципальной</w:t>
            </w:r>
            <w:proofErr w:type="spellEnd"/>
            <w:proofErr w:type="gramEnd"/>
            <w:r w:rsidRPr="00C36DA8">
              <w:rPr>
                <w:sz w:val="22"/>
                <w:szCs w:val="22"/>
              </w:rPr>
              <w:t xml:space="preserve"> услуги по основаниям, не предусмотренным </w:t>
            </w:r>
            <w:proofErr w:type="spellStart"/>
            <w:r w:rsidRPr="00C36DA8">
              <w:rPr>
                <w:sz w:val="22"/>
                <w:szCs w:val="22"/>
              </w:rPr>
              <w:t>адми-нистративным</w:t>
            </w:r>
            <w:proofErr w:type="spellEnd"/>
            <w:r w:rsidRPr="00C36DA8">
              <w:rPr>
                <w:sz w:val="22"/>
                <w:szCs w:val="22"/>
              </w:rPr>
              <w:t xml:space="preserve"> регламентом предоставления муниципальной услуги; </w:t>
            </w:r>
          </w:p>
          <w:p w:rsidR="00C36DA8" w:rsidRPr="00C36DA8" w:rsidRDefault="00C36DA8" w:rsidP="0011280B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нарушение административного регламента предоставления </w:t>
            </w: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му-ниципальной</w:t>
            </w:r>
            <w:proofErr w:type="spellEnd"/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услуги, которое приводит или может привести к недопущению, ограничению или устранению конкуренции. </w:t>
            </w:r>
          </w:p>
        </w:tc>
        <w:tc>
          <w:tcPr>
            <w:tcW w:w="3401" w:type="dxa"/>
          </w:tcPr>
          <w:p w:rsidR="00C36DA8" w:rsidRPr="00C36DA8" w:rsidRDefault="00C36DA8" w:rsidP="00C36DA8">
            <w:pPr>
              <w:pStyle w:val="Default"/>
              <w:rPr>
                <w:sz w:val="22"/>
                <w:szCs w:val="22"/>
              </w:rPr>
            </w:pPr>
            <w:r w:rsidRPr="00C36DA8">
              <w:rPr>
                <w:sz w:val="22"/>
                <w:szCs w:val="22"/>
              </w:rPr>
              <w:t xml:space="preserve">- высокая нагрузка на </w:t>
            </w:r>
            <w:proofErr w:type="spellStart"/>
            <w:proofErr w:type="gramStart"/>
            <w:r w:rsidRPr="00C36DA8">
              <w:rPr>
                <w:sz w:val="22"/>
                <w:szCs w:val="22"/>
              </w:rPr>
              <w:t>сотруд-ников</w:t>
            </w:r>
            <w:proofErr w:type="spellEnd"/>
            <w:proofErr w:type="gramEnd"/>
            <w:r w:rsidRPr="00C36DA8">
              <w:rPr>
                <w:sz w:val="22"/>
                <w:szCs w:val="22"/>
              </w:rPr>
              <w:t xml:space="preserve">; </w:t>
            </w:r>
          </w:p>
          <w:p w:rsidR="00C36DA8" w:rsidRPr="00C36DA8" w:rsidRDefault="00C36DA8" w:rsidP="00C36DA8">
            <w:pPr>
              <w:pStyle w:val="Default"/>
              <w:rPr>
                <w:sz w:val="22"/>
                <w:szCs w:val="22"/>
              </w:rPr>
            </w:pPr>
            <w:r w:rsidRPr="00C36DA8">
              <w:rPr>
                <w:sz w:val="22"/>
                <w:szCs w:val="22"/>
              </w:rPr>
              <w:t xml:space="preserve">- отсутствие надлежащего </w:t>
            </w:r>
            <w:proofErr w:type="spellStart"/>
            <w:proofErr w:type="gramStart"/>
            <w:r w:rsidRPr="00C36DA8">
              <w:rPr>
                <w:sz w:val="22"/>
                <w:szCs w:val="22"/>
              </w:rPr>
              <w:t>мо-ниторинга</w:t>
            </w:r>
            <w:proofErr w:type="spellEnd"/>
            <w:proofErr w:type="gramEnd"/>
            <w:r w:rsidRPr="00C36DA8">
              <w:rPr>
                <w:sz w:val="22"/>
                <w:szCs w:val="22"/>
              </w:rPr>
              <w:t xml:space="preserve"> муниципальных нормативных правовых актов со стороны правового сектора; </w:t>
            </w:r>
          </w:p>
          <w:p w:rsidR="00C36DA8" w:rsidRPr="00C36DA8" w:rsidRDefault="00C36DA8" w:rsidP="00B17902">
            <w:pPr>
              <w:pStyle w:val="Default"/>
              <w:rPr>
                <w:sz w:val="22"/>
                <w:szCs w:val="22"/>
              </w:rPr>
            </w:pPr>
            <w:r w:rsidRPr="00C36DA8">
              <w:rPr>
                <w:sz w:val="22"/>
                <w:szCs w:val="22"/>
              </w:rPr>
              <w:t xml:space="preserve">- отсутствие текущего контроля предоставления муниципальной услуги. </w:t>
            </w:r>
          </w:p>
        </w:tc>
      </w:tr>
      <w:tr w:rsidR="00C36DA8" w:rsidRPr="00C36DA8" w:rsidTr="00C36DA8">
        <w:tc>
          <w:tcPr>
            <w:tcW w:w="1242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Незначи-тельный</w:t>
            </w:r>
            <w:proofErr w:type="spellEnd"/>
            <w:proofErr w:type="gramEnd"/>
          </w:p>
        </w:tc>
        <w:tc>
          <w:tcPr>
            <w:tcW w:w="1701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Отсутствие информации на сайте о прекращении перевозок </w:t>
            </w:r>
            <w:proofErr w:type="spellStart"/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муниципаль-ным</w:t>
            </w:r>
            <w:proofErr w:type="spellEnd"/>
            <w:proofErr w:type="gram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6DA8">
              <w:rPr>
                <w:rFonts w:ascii="Times New Roman" w:hAnsi="Times New Roman"/>
                <w:sz w:val="22"/>
                <w:szCs w:val="22"/>
              </w:rPr>
              <w:t>перевоз-чиком</w:t>
            </w:r>
            <w:proofErr w:type="spell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, прием предложений перевозчиков, </w:t>
            </w:r>
            <w:proofErr w:type="spellStart"/>
            <w:r w:rsidRPr="00C36DA8">
              <w:rPr>
                <w:rFonts w:ascii="Times New Roman" w:hAnsi="Times New Roman"/>
                <w:sz w:val="22"/>
                <w:szCs w:val="22"/>
              </w:rPr>
              <w:t>осуществля-ющих</w:t>
            </w:r>
            <w:proofErr w:type="spell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6DA8">
              <w:rPr>
                <w:rFonts w:ascii="Times New Roman" w:hAnsi="Times New Roman"/>
                <w:sz w:val="22"/>
                <w:szCs w:val="22"/>
              </w:rPr>
              <w:t>времен-ные</w:t>
            </w:r>
            <w:proofErr w:type="spell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6DA8">
              <w:rPr>
                <w:rFonts w:ascii="Times New Roman" w:hAnsi="Times New Roman"/>
                <w:sz w:val="22"/>
                <w:szCs w:val="22"/>
              </w:rPr>
              <w:t>перевоз-ки</w:t>
            </w:r>
            <w:proofErr w:type="spell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без проведения публичных мероприятий по маршруту</w:t>
            </w:r>
          </w:p>
        </w:tc>
        <w:tc>
          <w:tcPr>
            <w:tcW w:w="3686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Вероятность выдачи предупреждения при проведении проверки, выдача предупреждения и необходимость аннулирования свидетельства.</w:t>
            </w:r>
          </w:p>
        </w:tc>
        <w:tc>
          <w:tcPr>
            <w:tcW w:w="3401" w:type="dxa"/>
          </w:tcPr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низкая квалификация сотрудников;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- отсутствие контроля со стороны руководства; </w:t>
            </w:r>
          </w:p>
          <w:p w:rsidR="00C36DA8" w:rsidRPr="00C36DA8" w:rsidRDefault="00C36DA8" w:rsidP="0011280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- наличие не выявленного конфликта интересов.</w:t>
            </w:r>
          </w:p>
        </w:tc>
      </w:tr>
    </w:tbl>
    <w:p w:rsidR="00C36DA8" w:rsidRPr="00C36DA8" w:rsidRDefault="00C36DA8" w:rsidP="0011280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C36DA8">
      <w:pPr>
        <w:rPr>
          <w:rFonts w:ascii="Times New Roman" w:hAnsi="Times New Roman"/>
          <w:sz w:val="22"/>
          <w:szCs w:val="22"/>
        </w:rPr>
      </w:pPr>
    </w:p>
    <w:p w:rsidR="00C36DA8" w:rsidRDefault="00C36DA8" w:rsidP="00C36DA8">
      <w:pPr>
        <w:rPr>
          <w:sz w:val="26"/>
          <w:szCs w:val="26"/>
        </w:rPr>
        <w:sectPr w:rsidR="00C36DA8" w:rsidSect="0081574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C36DA8" w:rsidRPr="00C36DA8" w:rsidRDefault="00C36DA8" w:rsidP="00796223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lastRenderedPageBreak/>
        <w:t>Приложение №2</w:t>
      </w: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>к распоряжению администрации</w:t>
      </w:r>
    </w:p>
    <w:p w:rsidR="0011280B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 xml:space="preserve">Ибресинского </w:t>
      </w:r>
      <w:r w:rsidR="0011280B">
        <w:rPr>
          <w:rFonts w:ascii="Times New Roman" w:hAnsi="Times New Roman"/>
          <w:sz w:val="22"/>
          <w:szCs w:val="22"/>
        </w:rPr>
        <w:t>муниципального округа</w:t>
      </w: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 xml:space="preserve"> Чувашской Республики </w:t>
      </w:r>
    </w:p>
    <w:p w:rsidR="00C36DA8" w:rsidRPr="00C36DA8" w:rsidRDefault="00C36DA8" w:rsidP="00C36DA8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sz w:val="22"/>
          <w:szCs w:val="22"/>
        </w:rPr>
        <w:t xml:space="preserve">от </w:t>
      </w:r>
      <w:r w:rsidR="005B75F9">
        <w:rPr>
          <w:rFonts w:ascii="Times New Roman" w:hAnsi="Times New Roman"/>
          <w:sz w:val="22"/>
          <w:szCs w:val="22"/>
        </w:rPr>
        <w:t>07</w:t>
      </w:r>
      <w:r w:rsidR="00014E58">
        <w:rPr>
          <w:rFonts w:ascii="Times New Roman" w:hAnsi="Times New Roman"/>
          <w:sz w:val="22"/>
          <w:szCs w:val="22"/>
        </w:rPr>
        <w:t>.02</w:t>
      </w:r>
      <w:r w:rsidRPr="00C36DA8">
        <w:rPr>
          <w:rFonts w:ascii="Times New Roman" w:hAnsi="Times New Roman"/>
          <w:sz w:val="22"/>
          <w:szCs w:val="22"/>
        </w:rPr>
        <w:t>.20</w:t>
      </w:r>
      <w:r w:rsidR="0011280B">
        <w:rPr>
          <w:rFonts w:ascii="Times New Roman" w:hAnsi="Times New Roman"/>
          <w:sz w:val="22"/>
          <w:szCs w:val="22"/>
        </w:rPr>
        <w:t>2</w:t>
      </w:r>
      <w:r w:rsidR="005B75F9">
        <w:rPr>
          <w:rFonts w:ascii="Times New Roman" w:hAnsi="Times New Roman"/>
          <w:sz w:val="22"/>
          <w:szCs w:val="22"/>
        </w:rPr>
        <w:t>4</w:t>
      </w:r>
      <w:r w:rsidRPr="00C36DA8">
        <w:rPr>
          <w:rFonts w:ascii="Times New Roman" w:hAnsi="Times New Roman"/>
          <w:sz w:val="22"/>
          <w:szCs w:val="22"/>
        </w:rPr>
        <w:t xml:space="preserve"> №</w:t>
      </w:r>
      <w:r w:rsidR="00014E58">
        <w:rPr>
          <w:rFonts w:ascii="Times New Roman" w:hAnsi="Times New Roman"/>
          <w:sz w:val="22"/>
          <w:szCs w:val="22"/>
        </w:rPr>
        <w:t xml:space="preserve"> </w:t>
      </w:r>
      <w:r w:rsidR="005B75F9">
        <w:rPr>
          <w:rFonts w:ascii="Times New Roman" w:hAnsi="Times New Roman"/>
          <w:sz w:val="22"/>
          <w:szCs w:val="22"/>
        </w:rPr>
        <w:t>57</w:t>
      </w:r>
      <w:r w:rsidRPr="00C36DA8">
        <w:rPr>
          <w:rFonts w:ascii="Times New Roman" w:hAnsi="Times New Roman"/>
          <w:sz w:val="22"/>
          <w:szCs w:val="22"/>
        </w:rPr>
        <w:t>-р</w:t>
      </w:r>
    </w:p>
    <w:p w:rsidR="00C36DA8" w:rsidRPr="00C36DA8" w:rsidRDefault="00C36DA8" w:rsidP="00C36DA8">
      <w:pPr>
        <w:spacing w:after="0"/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11280B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b/>
          <w:bCs/>
          <w:spacing w:val="-7"/>
          <w:sz w:val="22"/>
          <w:szCs w:val="22"/>
        </w:rPr>
        <w:t>План мероприятий («дорожная карта») по снижению рисков нарушений</w:t>
      </w:r>
    </w:p>
    <w:p w:rsidR="00C36DA8" w:rsidRPr="00C36DA8" w:rsidRDefault="00C36DA8" w:rsidP="0011280B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/>
          <w:sz w:val="22"/>
          <w:szCs w:val="22"/>
        </w:rPr>
      </w:pPr>
      <w:r w:rsidRPr="00C36DA8">
        <w:rPr>
          <w:rFonts w:ascii="Times New Roman" w:hAnsi="Times New Roman"/>
          <w:b/>
          <w:bCs/>
          <w:spacing w:val="-7"/>
          <w:sz w:val="22"/>
          <w:szCs w:val="22"/>
        </w:rPr>
        <w:t xml:space="preserve">антимонопольного законодательства администрацией Ибресинского </w:t>
      </w:r>
      <w:r w:rsidR="0011280B">
        <w:rPr>
          <w:rFonts w:ascii="Times New Roman" w:hAnsi="Times New Roman"/>
          <w:b/>
          <w:bCs/>
          <w:spacing w:val="-7"/>
          <w:sz w:val="22"/>
          <w:szCs w:val="22"/>
        </w:rPr>
        <w:t>муниципального округа</w:t>
      </w:r>
    </w:p>
    <w:p w:rsidR="00C36DA8" w:rsidRDefault="00C36DA8" w:rsidP="0011280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C36DA8">
        <w:rPr>
          <w:rFonts w:ascii="Times New Roman" w:hAnsi="Times New Roman"/>
          <w:b/>
          <w:bCs/>
          <w:spacing w:val="-6"/>
          <w:sz w:val="22"/>
          <w:szCs w:val="22"/>
        </w:rPr>
        <w:t>Чувашской Республики на 20</w:t>
      </w:r>
      <w:r w:rsidR="0011280B">
        <w:rPr>
          <w:rFonts w:ascii="Times New Roman" w:hAnsi="Times New Roman"/>
          <w:b/>
          <w:bCs/>
          <w:spacing w:val="-6"/>
          <w:sz w:val="22"/>
          <w:szCs w:val="22"/>
        </w:rPr>
        <w:t>2</w:t>
      </w:r>
      <w:r w:rsidR="005B75F9">
        <w:rPr>
          <w:rFonts w:ascii="Times New Roman" w:hAnsi="Times New Roman"/>
          <w:b/>
          <w:bCs/>
          <w:spacing w:val="-6"/>
          <w:sz w:val="22"/>
          <w:szCs w:val="22"/>
        </w:rPr>
        <w:t>4</w:t>
      </w:r>
      <w:r w:rsidRPr="00C36DA8">
        <w:rPr>
          <w:rFonts w:ascii="Times New Roman" w:hAnsi="Times New Roman"/>
          <w:b/>
          <w:bCs/>
          <w:spacing w:val="-6"/>
          <w:sz w:val="22"/>
          <w:szCs w:val="22"/>
        </w:rPr>
        <w:t xml:space="preserve"> год</w:t>
      </w:r>
    </w:p>
    <w:p w:rsidR="0011280B" w:rsidRPr="00C36DA8" w:rsidRDefault="0011280B" w:rsidP="0011280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sz w:val="22"/>
          <w:szCs w:val="22"/>
        </w:rPr>
      </w:pPr>
    </w:p>
    <w:p w:rsidR="00C36DA8" w:rsidRPr="00C36DA8" w:rsidRDefault="00C36DA8" w:rsidP="0011280B">
      <w:pPr>
        <w:spacing w:after="0" w:line="1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2021"/>
        <w:gridCol w:w="3134"/>
        <w:gridCol w:w="1826"/>
        <w:gridCol w:w="1760"/>
        <w:gridCol w:w="1666"/>
        <w:gridCol w:w="3236"/>
      </w:tblGrid>
      <w:tr w:rsidR="00C36DA8" w:rsidRPr="00C36DA8" w:rsidTr="00C36DA8">
        <w:trPr>
          <w:trHeight w:hRule="exact" w:val="55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59" w:lineRule="exact"/>
              <w:ind w:left="139" w:right="134" w:firstLine="48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6DA8">
              <w:rPr>
                <w:rFonts w:ascii="Times New Roman" w:hAnsi="Times New Roman"/>
                <w:sz w:val="22"/>
                <w:szCs w:val="22"/>
              </w:rPr>
              <w:t>Комплаенс-риск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59" w:lineRule="exact"/>
              <w:ind w:left="106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Мероприятия по снижению рисков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Ответственный руководитель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left="149" w:right="7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ind w:left="7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</w:tr>
      <w:tr w:rsidR="00C36DA8" w:rsidRPr="00C36DA8" w:rsidTr="00C36DA8">
        <w:trPr>
          <w:trHeight w:hRule="exact" w:val="212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ind w:left="240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right="648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Проведение аукционов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Анализ          муниципальных нормативных правовых актов по   вопросам   распоряжения земельными    участками     и муниципальным имуществом на предмет выявления в них положений,         содержащих </w:t>
            </w:r>
            <w:proofErr w:type="spellStart"/>
            <w:r w:rsidRPr="00C36DA8">
              <w:rPr>
                <w:rFonts w:ascii="Times New Roman" w:hAnsi="Times New Roman"/>
                <w:sz w:val="22"/>
                <w:szCs w:val="22"/>
              </w:rPr>
              <w:t>коррупциогенные</w:t>
            </w:r>
            <w:proofErr w:type="spellEnd"/>
            <w:r w:rsidRPr="00C36DA8">
              <w:rPr>
                <w:rFonts w:ascii="Times New Roman" w:hAnsi="Times New Roman"/>
                <w:sz w:val="22"/>
                <w:szCs w:val="22"/>
              </w:rPr>
              <w:t xml:space="preserve"> факторы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left="19" w:right="19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Чернова Н.А.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Отдел экономики и управления имуществом</w:t>
            </w:r>
          </w:p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A2D89">
            <w:pPr>
              <w:shd w:val="clear" w:color="auto" w:fill="FFFFFF"/>
              <w:spacing w:after="0" w:line="264" w:lineRule="exact"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Обеспечение равных условий для всех хо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зяйствующих субъек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тов в сфере земельных правоотношений и ис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пользования муници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пального имущества</w:t>
            </w:r>
          </w:p>
        </w:tc>
      </w:tr>
      <w:tr w:rsidR="00C36DA8" w:rsidRPr="00C36DA8" w:rsidTr="00796223">
        <w:trPr>
          <w:trHeight w:hRule="exact" w:val="35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Проведение закупок,   товаров, работ,   услуг  для муниципальных</w:t>
            </w:r>
          </w:p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нужд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Экспертиза документации  о закупках   товаров,   работ   и услуг    для    муниципальных нужд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796223" w:rsidP="0079622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Перепёлкина З.Н.</w:t>
            </w:r>
            <w:r w:rsidR="00C36DA8" w:rsidRPr="00C36D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 xml:space="preserve">МКУ "Центр финансового и хозяйственного обеспечения" Ибресинского </w:t>
            </w:r>
            <w:r w:rsidR="00796223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 xml:space="preserve">муниципального округа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1"/>
                <w:sz w:val="22"/>
                <w:szCs w:val="22"/>
              </w:rPr>
              <w:t>Постоянно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righ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Исключение предпо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сылок для возникнове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ния нарушений анти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монопольного законо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дательства на этапе планирования закупок и подготовки конкурсной документации</w:t>
            </w:r>
          </w:p>
        </w:tc>
      </w:tr>
    </w:tbl>
    <w:p w:rsidR="00C36DA8" w:rsidRPr="00C36DA8" w:rsidRDefault="00C36DA8" w:rsidP="00796223">
      <w:pPr>
        <w:spacing w:after="0" w:line="240" w:lineRule="auto"/>
        <w:rPr>
          <w:rFonts w:ascii="Times New Roman" w:hAnsi="Times New Roman"/>
          <w:sz w:val="22"/>
          <w:szCs w:val="22"/>
        </w:rPr>
        <w:sectPr w:rsidR="00C36DA8" w:rsidRPr="00C36DA8" w:rsidSect="00796223">
          <w:pgSz w:w="16834" w:h="11909" w:orient="landscape"/>
          <w:pgMar w:top="1134" w:right="958" w:bottom="568" w:left="13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20"/>
        <w:gridCol w:w="2015"/>
        <w:gridCol w:w="15"/>
        <w:gridCol w:w="3115"/>
        <w:gridCol w:w="29"/>
        <w:gridCol w:w="1797"/>
        <w:gridCol w:w="1701"/>
        <w:gridCol w:w="1739"/>
        <w:gridCol w:w="28"/>
        <w:gridCol w:w="3194"/>
      </w:tblGrid>
      <w:tr w:rsidR="00C36DA8" w:rsidRPr="00C36DA8" w:rsidTr="00796223">
        <w:trPr>
          <w:trHeight w:hRule="exact" w:val="58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Чувашской </w:t>
            </w:r>
          </w:p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Республики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DA8" w:rsidRPr="00C36DA8" w:rsidTr="00796223">
        <w:trPr>
          <w:trHeight w:hRule="exact" w:val="32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6DA8">
              <w:rPr>
                <w:rFonts w:ascii="Times New Roman" w:hAnsi="Times New Roman"/>
                <w:sz w:val="22"/>
                <w:szCs w:val="22"/>
              </w:rPr>
              <w:t>Анализ выявленных наруше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ний антимонопольного зако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нодательства за предыдущие 3 года (наличие предостере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жений, предупреждений, жа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лоб, возбужденных дел    об административных   правона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рушениях)</w:t>
            </w:r>
            <w:proofErr w:type="gramEnd"/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796223" w:rsidP="00796223">
            <w:pPr>
              <w:shd w:val="clear" w:color="auto" w:fill="FFFFFF"/>
              <w:spacing w:after="0" w:line="240" w:lineRule="auto"/>
              <w:ind w:left="14" w:right="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Перепёлкина З.Н.</w:t>
            </w:r>
          </w:p>
          <w:p w:rsidR="00C36DA8" w:rsidRPr="00C36DA8" w:rsidRDefault="00E617AE" w:rsidP="00796223">
            <w:pPr>
              <w:shd w:val="clear" w:color="auto" w:fill="FFFFFF"/>
              <w:spacing w:after="0" w:line="240" w:lineRule="auto"/>
              <w:ind w:left="14" w:right="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Петрова 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bCs/>
                <w:color w:val="262626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 xml:space="preserve">МКУ "Центр финансового и хозяйственного обеспечения" Ибресинского </w:t>
            </w:r>
            <w:r w:rsidR="00796223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>муниципального округа Чувашской Республики</w:t>
            </w:r>
            <w:r w:rsidRPr="00C36DA8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>;</w:t>
            </w:r>
          </w:p>
          <w:p w:rsidR="00C36DA8" w:rsidRPr="00C36DA8" w:rsidRDefault="00796223" w:rsidP="00C36DA8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A2D89">
            <w:pPr>
              <w:shd w:val="clear" w:color="auto" w:fill="FFFFFF"/>
              <w:spacing w:after="0" w:line="259" w:lineRule="exact"/>
              <w:ind w:right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Выработка предложе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ний и мер по их устра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нению</w:t>
            </w:r>
          </w:p>
        </w:tc>
      </w:tr>
      <w:tr w:rsidR="00C36DA8" w:rsidRPr="00C36DA8" w:rsidTr="00796223">
        <w:trPr>
          <w:trHeight w:hRule="exact" w:val="35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Повышение      квалификации сотрудников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Default="00796223" w:rsidP="00C36DA8">
            <w:pPr>
              <w:shd w:val="clear" w:color="auto" w:fill="FFFFFF"/>
              <w:ind w:left="5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Михайлова О.А.</w:t>
            </w:r>
          </w:p>
          <w:p w:rsidR="00CA2D89" w:rsidRDefault="00CA2D89" w:rsidP="00C36DA8">
            <w:pPr>
              <w:shd w:val="clear" w:color="auto" w:fill="FFFFFF"/>
              <w:ind w:left="53"/>
              <w:rPr>
                <w:rFonts w:ascii="Times New Roman" w:hAnsi="Times New Roman"/>
                <w:sz w:val="22"/>
                <w:szCs w:val="22"/>
              </w:rPr>
            </w:pPr>
          </w:p>
          <w:p w:rsidR="00C36DA8" w:rsidRPr="00C36DA8" w:rsidRDefault="00796223" w:rsidP="00C36DA8">
            <w:pPr>
              <w:shd w:val="clear" w:color="auto" w:fill="FFFFFF"/>
              <w:ind w:left="5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Перепёлкина З.Н.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64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Отдел организа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ционно</w:t>
            </w:r>
            <w:r w:rsidR="00796223">
              <w:rPr>
                <w:rFonts w:ascii="Times New Roman" w:hAnsi="Times New Roman"/>
                <w:sz w:val="22"/>
                <w:szCs w:val="22"/>
              </w:rPr>
              <w:t xml:space="preserve">-контрольной </w:t>
            </w:r>
            <w:r w:rsidRPr="00C36DA8">
              <w:rPr>
                <w:rFonts w:ascii="Times New Roman" w:hAnsi="Times New Roman"/>
                <w:sz w:val="22"/>
                <w:szCs w:val="22"/>
              </w:rPr>
              <w:t xml:space="preserve"> работы;</w:t>
            </w:r>
          </w:p>
          <w:p w:rsidR="00C36DA8" w:rsidRPr="00C36DA8" w:rsidRDefault="00C36DA8" w:rsidP="00796223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/>
                <w:bCs/>
                <w:color w:val="262626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 xml:space="preserve">МКУ "Центр финансового и хозяйственного </w:t>
            </w:r>
            <w:r w:rsidR="00796223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>обеспечения" Ибресинского муниципального округа Чувашской Республики</w:t>
            </w:r>
          </w:p>
          <w:p w:rsidR="00C36DA8" w:rsidRPr="00C36DA8" w:rsidRDefault="00C36DA8" w:rsidP="00796223">
            <w:pPr>
              <w:shd w:val="clear" w:color="auto" w:fill="FFFFFF"/>
              <w:spacing w:after="0" w:line="264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По мере необ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ходимости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A2D89">
            <w:pPr>
              <w:shd w:val="clear" w:color="auto" w:fill="FFFFFF"/>
              <w:spacing w:after="0" w:line="264" w:lineRule="exact"/>
              <w:ind w:right="10"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Обеспечение соответ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ствия квалификацион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ным требованиям со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трудников и контракт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ных управляющих</w:t>
            </w:r>
          </w:p>
        </w:tc>
      </w:tr>
      <w:tr w:rsidR="00C36DA8" w:rsidRPr="00C36DA8" w:rsidTr="00CA2D89">
        <w:trPr>
          <w:trHeight w:hRule="exact" w:val="227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ind w:left="226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Размещение     не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стационарного торгового объекта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Анализ муниципальных нор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мативных правовых актов на предмет их соответствия фе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деральному и региональному законодательству в сфере ре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гулирования     правоотноше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ний в области торговой дея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left="5" w:right="38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Чернова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Отдел экономики и управления имуществом</w:t>
            </w:r>
          </w:p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A2D89">
            <w:pPr>
              <w:shd w:val="clear" w:color="auto" w:fill="FFFFFF"/>
              <w:spacing w:after="0" w:line="264" w:lineRule="exact"/>
              <w:ind w:right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Исключение фактов поступлений запросов о разъяснении положе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ний муниципальных правовых актов, жалоб хозяйствующих субъ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ектов</w:t>
            </w:r>
          </w:p>
        </w:tc>
      </w:tr>
      <w:tr w:rsidR="00C36DA8" w:rsidRPr="00C36DA8" w:rsidTr="00796223">
        <w:trPr>
          <w:trHeight w:hRule="exact" w:val="13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59" w:lineRule="exact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Проведение   семинаров,   со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  <w:t>вещаний по итогам анализа практики   в   сфере   защиты конкуренции</w:t>
            </w:r>
          </w:p>
          <w:p w:rsidR="00C36DA8" w:rsidRPr="00C36DA8" w:rsidRDefault="00C36DA8" w:rsidP="00796223">
            <w:pPr>
              <w:shd w:val="clear" w:color="auto" w:fill="FFFFFF"/>
              <w:spacing w:after="0" w:line="259" w:lineRule="exact"/>
              <w:ind w:left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E617AE" w:rsidP="0079622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Петрова 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796223" w:rsidP="00796223">
            <w:pPr>
              <w:shd w:val="clear" w:color="auto" w:fill="FFFFFF"/>
              <w:spacing w:after="0" w:line="259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 xml:space="preserve">Исключение фактов поступлений запросов о разъяснении положений муниципальных </w:t>
            </w:r>
          </w:p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правовых актов</w:t>
            </w:r>
          </w:p>
        </w:tc>
      </w:tr>
      <w:tr w:rsidR="00C36DA8" w:rsidRPr="00C36DA8" w:rsidTr="00C36DA8">
        <w:trPr>
          <w:trHeight w:hRule="exact" w:val="213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/>
              <w:ind w:left="211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right="211" w:firstLine="5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Предоставление </w:t>
            </w:r>
            <w:r w:rsidRPr="00C36DA8">
              <w:rPr>
                <w:rFonts w:ascii="Times New Roman" w:hAnsi="Times New Roman"/>
                <w:sz w:val="22"/>
                <w:szCs w:val="22"/>
              </w:rPr>
              <w:t>услуг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t>Анализ муниципальных нор</w:t>
            </w: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мативных правовых актов на </w:t>
            </w:r>
            <w:r w:rsidRPr="00C36DA8">
              <w:rPr>
                <w:rFonts w:ascii="Times New Roman" w:hAnsi="Times New Roman"/>
                <w:spacing w:val="-2"/>
                <w:sz w:val="22"/>
                <w:szCs w:val="22"/>
              </w:rPr>
              <w:t>предмет их соответствия ан</w:t>
            </w:r>
            <w:r w:rsidRPr="00C36DA8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t>тимонопольному     законода</w:t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z w:val="22"/>
                <w:szCs w:val="22"/>
              </w:rPr>
              <w:t>тельству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E617AE" w:rsidP="00796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Петрова 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796223" w:rsidP="0079622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bCs/>
                <w:color w:val="262626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правового обеспечения</w:t>
            </w:r>
            <w:r w:rsidRPr="00C36DA8">
              <w:rPr>
                <w:rFonts w:ascii="Times New Roman" w:hAnsi="Times New Roman"/>
                <w:bCs/>
                <w:color w:val="262626"/>
                <w:sz w:val="22"/>
                <w:szCs w:val="22"/>
              </w:rPr>
              <w:t xml:space="preserve"> </w:t>
            </w:r>
          </w:p>
          <w:p w:rsidR="00C36DA8" w:rsidRPr="00C36DA8" w:rsidRDefault="00C36DA8" w:rsidP="00796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9"/>
                <w:sz w:val="22"/>
                <w:szCs w:val="22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7"/>
                <w:sz w:val="22"/>
                <w:szCs w:val="22"/>
              </w:rPr>
              <w:t>Исключение      несоот</w:t>
            </w:r>
            <w:r w:rsidRPr="00C36DA8">
              <w:rPr>
                <w:rFonts w:ascii="Times New Roman" w:hAnsi="Times New Roman"/>
                <w:spacing w:val="-7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ветствий, неточностей, </w:t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t>внутренних противоре</w:t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5"/>
                <w:sz w:val="22"/>
                <w:szCs w:val="22"/>
              </w:rPr>
              <w:t>чий, влекущих неодно</w:t>
            </w:r>
            <w:r w:rsidRPr="00C36DA8">
              <w:rPr>
                <w:rFonts w:ascii="Times New Roman" w:hAnsi="Times New Roman"/>
                <w:spacing w:val="-5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значное толкование. </w:t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Устранение пробелов в </w:t>
            </w:r>
            <w:r w:rsidRPr="00C36DA8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муниципальном </w:t>
            </w:r>
            <w:proofErr w:type="spellStart"/>
            <w:proofErr w:type="gramStart"/>
            <w:r w:rsidRPr="00C36DA8">
              <w:rPr>
                <w:rFonts w:ascii="Times New Roman" w:hAnsi="Times New Roman"/>
                <w:spacing w:val="-9"/>
                <w:sz w:val="22"/>
                <w:szCs w:val="22"/>
              </w:rPr>
              <w:t>нормо-</w:t>
            </w:r>
            <w:r w:rsidRPr="00C36DA8">
              <w:rPr>
                <w:rFonts w:ascii="Times New Roman" w:hAnsi="Times New Roman"/>
                <w:spacing w:val="-7"/>
                <w:sz w:val="22"/>
                <w:szCs w:val="22"/>
              </w:rPr>
              <w:t>творческом</w:t>
            </w:r>
            <w:proofErr w:type="spellEnd"/>
            <w:proofErr w:type="gramEnd"/>
            <w:r w:rsidRPr="00C36DA8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процессе.</w:t>
            </w:r>
          </w:p>
        </w:tc>
      </w:tr>
      <w:tr w:rsidR="00C36DA8" w:rsidRPr="00C36DA8" w:rsidTr="00C36DA8">
        <w:trPr>
          <w:trHeight w:hRule="exact" w:val="3710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796223">
            <w:pPr>
              <w:shd w:val="clear" w:color="auto" w:fill="FFFFFF"/>
              <w:spacing w:after="0"/>
              <w:ind w:left="230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t>Отсутствие      ин</w:t>
            </w: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3"/>
                <w:sz w:val="22"/>
                <w:szCs w:val="22"/>
              </w:rPr>
              <w:t>формации на сай</w:t>
            </w:r>
            <w:r w:rsidRPr="00C36DA8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  <w:t xml:space="preserve">те о прекращении </w:t>
            </w:r>
            <w:r w:rsidRPr="00C36DA8">
              <w:rPr>
                <w:rFonts w:ascii="Times New Roman" w:hAnsi="Times New Roman"/>
                <w:spacing w:val="-11"/>
                <w:sz w:val="22"/>
                <w:szCs w:val="22"/>
              </w:rPr>
              <w:t>перевозок    муни</w:t>
            </w:r>
            <w:r w:rsidRPr="00C36DA8">
              <w:rPr>
                <w:rFonts w:ascii="Times New Roman" w:hAnsi="Times New Roman"/>
                <w:spacing w:val="-11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t>ципальным   пере</w:t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возчиком,    прием </w:t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t>предложений   пе</w:t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t>ревозчиков,    осу</w:t>
            </w: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z w:val="22"/>
                <w:szCs w:val="22"/>
              </w:rPr>
              <w:t xml:space="preserve">ществляющих </w:t>
            </w: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t>временные   пере</w:t>
            </w: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2"/>
                <w:sz w:val="22"/>
                <w:szCs w:val="22"/>
              </w:rPr>
              <w:t>возки  без  прове</w:t>
            </w:r>
            <w:r w:rsidRPr="00C36DA8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дения  публичных </w:t>
            </w:r>
            <w:r w:rsidRPr="00C36DA8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мероприятий    по </w:t>
            </w:r>
            <w:r w:rsidRPr="00C36DA8">
              <w:rPr>
                <w:rFonts w:ascii="Times New Roman" w:hAnsi="Times New Roman"/>
                <w:sz w:val="22"/>
                <w:szCs w:val="22"/>
              </w:rPr>
              <w:t>маршруту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Мониторинг и анализ прак</w:t>
            </w:r>
            <w:r w:rsidRPr="00C36DA8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1"/>
                <w:sz w:val="22"/>
                <w:szCs w:val="22"/>
              </w:rPr>
              <w:t>тики применения антимоно</w:t>
            </w:r>
            <w:r w:rsidRPr="00C36DA8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6"/>
                <w:sz w:val="22"/>
                <w:szCs w:val="22"/>
              </w:rPr>
              <w:t>польного законодательства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Default="00C36DA8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z w:val="22"/>
                <w:szCs w:val="22"/>
              </w:rPr>
              <w:t>Андреева М.Д.</w:t>
            </w:r>
          </w:p>
          <w:p w:rsidR="00CA2D89" w:rsidRDefault="00CA2D89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CA2D89" w:rsidRDefault="00CA2D89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CA2D89" w:rsidRPr="00C36DA8" w:rsidRDefault="00CA2D89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C36DA8" w:rsidRPr="00C36DA8" w:rsidRDefault="00C52D2F" w:rsidP="00C36DA8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Петрова 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3"/>
                <w:sz w:val="22"/>
                <w:szCs w:val="22"/>
              </w:rPr>
              <w:t>Отдел       строи</w:t>
            </w:r>
            <w:r w:rsidRPr="00C36DA8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1"/>
                <w:sz w:val="22"/>
                <w:szCs w:val="22"/>
              </w:rPr>
              <w:t>тельства</w:t>
            </w:r>
            <w:r w:rsidR="00CA2D8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, благоустройства, ЖКХ </w:t>
            </w:r>
            <w:r w:rsidRPr="00C36DA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="00CA2D89">
              <w:rPr>
                <w:rFonts w:ascii="Times New Roman" w:hAnsi="Times New Roman"/>
                <w:spacing w:val="-1"/>
                <w:sz w:val="22"/>
                <w:szCs w:val="22"/>
              </w:rPr>
              <w:t>и дорожного хозяйства</w:t>
            </w:r>
          </w:p>
          <w:p w:rsidR="00C36DA8" w:rsidRPr="00C36DA8" w:rsidRDefault="00CA2D89" w:rsidP="00C36DA8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36DA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9"/>
                <w:sz w:val="22"/>
                <w:szCs w:val="22"/>
              </w:rPr>
              <w:t>Ежеквартально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A8" w:rsidRPr="00C36DA8" w:rsidRDefault="00C36DA8" w:rsidP="00CA2D89">
            <w:pPr>
              <w:shd w:val="clear" w:color="auto" w:fill="FFFFFF"/>
              <w:spacing w:line="240" w:lineRule="auto"/>
              <w:ind w:right="10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A8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Исключение причин и </w:t>
            </w:r>
            <w:r w:rsidRPr="00C36DA8">
              <w:rPr>
                <w:rFonts w:ascii="Times New Roman" w:hAnsi="Times New Roman"/>
                <w:spacing w:val="-3"/>
                <w:sz w:val="22"/>
                <w:szCs w:val="22"/>
              </w:rPr>
              <w:t>условий, способст</w:t>
            </w:r>
            <w:r w:rsidRPr="00C36DA8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C36DA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вующих совершению </w:t>
            </w:r>
            <w:r w:rsidRPr="00C36DA8">
              <w:rPr>
                <w:rFonts w:ascii="Times New Roman" w:hAnsi="Times New Roman"/>
                <w:sz w:val="22"/>
                <w:szCs w:val="22"/>
              </w:rPr>
              <w:t>нарушений</w:t>
            </w:r>
          </w:p>
        </w:tc>
      </w:tr>
    </w:tbl>
    <w:p w:rsidR="00AD5829" w:rsidRPr="00C36DA8" w:rsidRDefault="00AD5829" w:rsidP="00C36DA8">
      <w:pPr>
        <w:pStyle w:val="empty"/>
        <w:jc w:val="both"/>
        <w:rPr>
          <w:sz w:val="22"/>
          <w:szCs w:val="22"/>
        </w:rPr>
      </w:pPr>
    </w:p>
    <w:sectPr w:rsidR="00AD5829" w:rsidRPr="00C36DA8" w:rsidSect="00C36DA8">
      <w:pgSz w:w="16838" w:h="11906" w:orient="landscape"/>
      <w:pgMar w:top="1701" w:right="1134" w:bottom="567" w:left="1134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F2" w:rsidRDefault="00E702F2">
      <w:pPr>
        <w:spacing w:after="0" w:line="240" w:lineRule="auto"/>
      </w:pPr>
      <w:r>
        <w:separator/>
      </w:r>
    </w:p>
  </w:endnote>
  <w:endnote w:type="continuationSeparator" w:id="0">
    <w:p w:rsidR="00E702F2" w:rsidRDefault="00E7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F2" w:rsidRDefault="00E702F2">
      <w:pPr>
        <w:spacing w:after="0" w:line="240" w:lineRule="auto"/>
      </w:pPr>
      <w:r>
        <w:separator/>
      </w:r>
    </w:p>
  </w:footnote>
  <w:footnote w:type="continuationSeparator" w:id="0">
    <w:p w:rsidR="00E702F2" w:rsidRDefault="00E7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4E58"/>
    <w:rsid w:val="0002266A"/>
    <w:rsid w:val="000244E6"/>
    <w:rsid w:val="00037E7E"/>
    <w:rsid w:val="00045A84"/>
    <w:rsid w:val="0007231B"/>
    <w:rsid w:val="000759DD"/>
    <w:rsid w:val="00082EEC"/>
    <w:rsid w:val="00091545"/>
    <w:rsid w:val="00097B16"/>
    <w:rsid w:val="000F7ACB"/>
    <w:rsid w:val="00100BDF"/>
    <w:rsid w:val="001017B5"/>
    <w:rsid w:val="00110863"/>
    <w:rsid w:val="0011280B"/>
    <w:rsid w:val="00123C6D"/>
    <w:rsid w:val="00130F9A"/>
    <w:rsid w:val="00131FCC"/>
    <w:rsid w:val="00134A6A"/>
    <w:rsid w:val="001413F9"/>
    <w:rsid w:val="00157504"/>
    <w:rsid w:val="00157AA4"/>
    <w:rsid w:val="001654D8"/>
    <w:rsid w:val="00172923"/>
    <w:rsid w:val="001E2427"/>
    <w:rsid w:val="001F428D"/>
    <w:rsid w:val="00243E1C"/>
    <w:rsid w:val="00263BF4"/>
    <w:rsid w:val="00282275"/>
    <w:rsid w:val="00286485"/>
    <w:rsid w:val="002C19FF"/>
    <w:rsid w:val="002D648D"/>
    <w:rsid w:val="002E6B81"/>
    <w:rsid w:val="002E7957"/>
    <w:rsid w:val="002F2A12"/>
    <w:rsid w:val="00325D17"/>
    <w:rsid w:val="0033034A"/>
    <w:rsid w:val="00343AB1"/>
    <w:rsid w:val="00371A02"/>
    <w:rsid w:val="00380E60"/>
    <w:rsid w:val="00386D99"/>
    <w:rsid w:val="00395A8E"/>
    <w:rsid w:val="003B1BA4"/>
    <w:rsid w:val="00431056"/>
    <w:rsid w:val="0043557C"/>
    <w:rsid w:val="00455EC7"/>
    <w:rsid w:val="00460C82"/>
    <w:rsid w:val="004C0288"/>
    <w:rsid w:val="004D0E59"/>
    <w:rsid w:val="004D7DB3"/>
    <w:rsid w:val="00504554"/>
    <w:rsid w:val="00537509"/>
    <w:rsid w:val="0056185E"/>
    <w:rsid w:val="00561DD4"/>
    <w:rsid w:val="00570925"/>
    <w:rsid w:val="005A3A22"/>
    <w:rsid w:val="005A76E6"/>
    <w:rsid w:val="005B75F9"/>
    <w:rsid w:val="005F2C40"/>
    <w:rsid w:val="0060727A"/>
    <w:rsid w:val="00621F23"/>
    <w:rsid w:val="006362E6"/>
    <w:rsid w:val="0067546D"/>
    <w:rsid w:val="00677FB9"/>
    <w:rsid w:val="006831FA"/>
    <w:rsid w:val="00687F6D"/>
    <w:rsid w:val="006A1D18"/>
    <w:rsid w:val="006A4803"/>
    <w:rsid w:val="006B6DF5"/>
    <w:rsid w:val="006C1B5B"/>
    <w:rsid w:val="006C6655"/>
    <w:rsid w:val="006D1156"/>
    <w:rsid w:val="00720B8D"/>
    <w:rsid w:val="007310C5"/>
    <w:rsid w:val="007639B8"/>
    <w:rsid w:val="007821A0"/>
    <w:rsid w:val="00796223"/>
    <w:rsid w:val="007B78AD"/>
    <w:rsid w:val="007E34A3"/>
    <w:rsid w:val="007F2E5D"/>
    <w:rsid w:val="007F442F"/>
    <w:rsid w:val="00814AAF"/>
    <w:rsid w:val="00815748"/>
    <w:rsid w:val="00851D93"/>
    <w:rsid w:val="008B093A"/>
    <w:rsid w:val="008C066F"/>
    <w:rsid w:val="008C1A55"/>
    <w:rsid w:val="008E06CC"/>
    <w:rsid w:val="008F2608"/>
    <w:rsid w:val="008F587C"/>
    <w:rsid w:val="00962A8C"/>
    <w:rsid w:val="0096602C"/>
    <w:rsid w:val="009A6A13"/>
    <w:rsid w:val="009C4E3C"/>
    <w:rsid w:val="009E2F65"/>
    <w:rsid w:val="00A5689A"/>
    <w:rsid w:val="00A72FC4"/>
    <w:rsid w:val="00A92D5D"/>
    <w:rsid w:val="00A95566"/>
    <w:rsid w:val="00AB56C3"/>
    <w:rsid w:val="00AC07A1"/>
    <w:rsid w:val="00AD5752"/>
    <w:rsid w:val="00AD5829"/>
    <w:rsid w:val="00B17902"/>
    <w:rsid w:val="00B53F27"/>
    <w:rsid w:val="00B96607"/>
    <w:rsid w:val="00BD097A"/>
    <w:rsid w:val="00C159EA"/>
    <w:rsid w:val="00C3225D"/>
    <w:rsid w:val="00C36DA8"/>
    <w:rsid w:val="00C41118"/>
    <w:rsid w:val="00C52D2F"/>
    <w:rsid w:val="00C56A83"/>
    <w:rsid w:val="00C64927"/>
    <w:rsid w:val="00C74C55"/>
    <w:rsid w:val="00C91F41"/>
    <w:rsid w:val="00CA2D89"/>
    <w:rsid w:val="00CD3D9F"/>
    <w:rsid w:val="00CE65AD"/>
    <w:rsid w:val="00D06B87"/>
    <w:rsid w:val="00D17A1A"/>
    <w:rsid w:val="00D267B0"/>
    <w:rsid w:val="00D42BFB"/>
    <w:rsid w:val="00D4567A"/>
    <w:rsid w:val="00D5108B"/>
    <w:rsid w:val="00D53188"/>
    <w:rsid w:val="00D73E72"/>
    <w:rsid w:val="00D7431C"/>
    <w:rsid w:val="00D8429A"/>
    <w:rsid w:val="00DF5236"/>
    <w:rsid w:val="00E15E93"/>
    <w:rsid w:val="00E617AE"/>
    <w:rsid w:val="00E678F8"/>
    <w:rsid w:val="00E702F2"/>
    <w:rsid w:val="00ED587E"/>
    <w:rsid w:val="00EF229B"/>
    <w:rsid w:val="00F17319"/>
    <w:rsid w:val="00F71CE2"/>
    <w:rsid w:val="00F849E9"/>
    <w:rsid w:val="00FD1632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s1">
    <w:name w:val="s_1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74C55"/>
  </w:style>
  <w:style w:type="character" w:styleId="af1">
    <w:name w:val="Emphasis"/>
    <w:basedOn w:val="a0"/>
    <w:uiPriority w:val="20"/>
    <w:qFormat/>
    <w:rsid w:val="00C74C55"/>
    <w:rPr>
      <w:i/>
      <w:iCs/>
    </w:rPr>
  </w:style>
  <w:style w:type="paragraph" w:customStyle="1" w:styleId="s3">
    <w:name w:val="s_3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4D0E59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rsid w:val="00814A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814A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C36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4942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6A4D-C8F2-4EE9-B396-0B961624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ibrjurist3</cp:lastModifiedBy>
  <cp:revision>19</cp:revision>
  <cp:lastPrinted>2024-02-07T13:04:00Z</cp:lastPrinted>
  <dcterms:created xsi:type="dcterms:W3CDTF">2023-02-13T08:01:00Z</dcterms:created>
  <dcterms:modified xsi:type="dcterms:W3CDTF">2024-02-07T13:05:00Z</dcterms:modified>
</cp:coreProperties>
</file>