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Министерств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Чувашской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Республики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по делам гражданской обороны 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и чрезвычайным ситуациям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center"/>
        <w:widowControl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С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О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Г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Л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А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С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И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Е</w:t>
      </w:r>
      <w:r>
        <w:rPr>
          <w:rFonts w:ascii="Times New Roman" w:hAnsi="Times New Roman" w:cs="Times New Roman"/>
          <w:b/>
          <w:sz w:val="26"/>
        </w:rPr>
      </w:r>
      <w:r>
        <w:rPr>
          <w:rFonts w:ascii="Times New Roman" w:hAnsi="Times New Roman" w:cs="Times New Roman"/>
          <w:b/>
          <w:sz w:val="26"/>
        </w:rPr>
      </w:r>
    </w:p>
    <w:p>
      <w:pPr>
        <w:pStyle w:val="657"/>
        <w:jc w:val="center"/>
        <w:widowControl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на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обработку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персональных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данных</w:t>
      </w:r>
      <w:r>
        <w:rPr>
          <w:rFonts w:ascii="Times New Roman" w:hAnsi="Times New Roman" w:cs="Times New Roman"/>
          <w:b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Я,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</w:t>
      </w:r>
      <w:r>
        <w:rPr>
          <w:rFonts w:ascii="Times New Roman" w:hAnsi="Times New Roman" w:cs="Times New Roman"/>
          <w:sz w:val="26"/>
        </w:rPr>
        <w:t xml:space="preserve">____________________________________________________________,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1100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(фамилия,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имя,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отчество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(последнее</w:t>
      </w:r>
      <w:r>
        <w:rPr>
          <w:rFonts w:ascii="Times New Roman" w:hAnsi="Times New Roman" w:cs="Times New Roman"/>
          <w:sz w:val="22"/>
          <w:szCs w:val="22"/>
        </w:rPr>
        <w:t xml:space="preserve"> – </w:t>
      </w:r>
      <w:r>
        <w:rPr>
          <w:rFonts w:ascii="Times New Roman" w:hAnsi="Times New Roman" w:cs="Times New Roman"/>
          <w:sz w:val="22"/>
          <w:szCs w:val="22"/>
        </w:rPr>
        <w:t xml:space="preserve">при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заявителя)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проживающий(ая)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адресу: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___________________________________________</w:t>
      </w:r>
      <w:r>
        <w:rPr>
          <w:rFonts w:ascii="Times New Roman" w:hAnsi="Times New Roman" w:cs="Times New Roman"/>
          <w:sz w:val="26"/>
        </w:rPr>
        <w:t xml:space="preserve">,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документ,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удостоверяющий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личность: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____________________________________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4290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(серия,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номер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документа,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_____________________________________________________________________,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удостоверяющего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личность,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кем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когда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выдан)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_____________________________________________________________________,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целях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предоставления </w:t>
      </w:r>
      <w:r>
        <w:rPr>
          <w:rFonts w:ascii="Times New Roman" w:hAnsi="Times New Roman"/>
          <w:sz w:val="26"/>
          <w:szCs w:val="26"/>
        </w:rPr>
        <w:t xml:space="preserve">финансовой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помощи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связи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утратой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имущества </w:t>
      </w:r>
      <w:r>
        <w:rPr>
          <w:rFonts w:ascii="Times New Roman" w:hAnsi="Times New Roman"/>
          <w:sz w:val="26"/>
          <w:szCs w:val="26"/>
        </w:rPr>
        <w:t xml:space="preserve">гра</w:t>
      </w:r>
      <w:r>
        <w:rPr>
          <w:rFonts w:ascii="Times New Roman" w:hAnsi="Times New Roman"/>
          <w:sz w:val="26"/>
          <w:szCs w:val="26"/>
        </w:rPr>
        <w:t xml:space="preserve">ж</w:t>
      </w:r>
      <w:r>
        <w:rPr>
          <w:rFonts w:ascii="Times New Roman" w:hAnsi="Times New Roman"/>
          <w:sz w:val="26"/>
          <w:szCs w:val="26"/>
        </w:rPr>
        <w:t xml:space="preserve">данам,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осуществляющим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предпринимательскую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деятельность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без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образования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юрид</w:t>
      </w:r>
      <w:r>
        <w:rPr>
          <w:rFonts w:ascii="Times New Roman" w:hAnsi="Times New Roman"/>
          <w:sz w:val="26"/>
          <w:szCs w:val="26"/>
        </w:rPr>
        <w:t xml:space="preserve">и</w:t>
      </w:r>
      <w:r>
        <w:rPr>
          <w:rFonts w:ascii="Times New Roman" w:hAnsi="Times New Roman"/>
          <w:sz w:val="26"/>
          <w:szCs w:val="26"/>
        </w:rPr>
        <w:t xml:space="preserve">ческого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лица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зарегистрированным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установленном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порядке,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которым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был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причинен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ущерб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результате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террористического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акта,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совершенного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</w:t>
      </w:r>
      <w:r>
        <w:rPr>
          <w:rFonts w:ascii="Times New Roman" w:hAnsi="Times New Roman"/>
          <w:sz w:val="26"/>
          <w:szCs w:val="26"/>
        </w:rPr>
        <w:t xml:space="preserve">и</w:t>
      </w:r>
      <w:r>
        <w:rPr>
          <w:rFonts w:ascii="Times New Roman" w:hAnsi="Times New Roman"/>
          <w:sz w:val="26"/>
          <w:szCs w:val="26"/>
        </w:rPr>
        <w:t xml:space="preserve">тории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Чувашской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Республики,</w:t>
      </w:r>
      <w:r>
        <w:rPr>
          <w:rFonts w:ascii="Times New Roman" w:hAnsi="Times New Roman"/>
          <w:sz w:val="26"/>
          <w:szCs w:val="26"/>
        </w:rPr>
        <w:t xml:space="preserve"> и на </w:t>
      </w:r>
      <w:r>
        <w:rPr>
          <w:rFonts w:ascii="Times New Roman" w:hAnsi="Times New Roman"/>
          <w:sz w:val="26"/>
          <w:szCs w:val="26"/>
        </w:rPr>
        <w:t xml:space="preserve">возмещени</w:t>
      </w:r>
      <w:r>
        <w:rPr>
          <w:rFonts w:ascii="Times New Roman" w:hAnsi="Times New Roman"/>
          <w:sz w:val="26"/>
          <w:szCs w:val="26"/>
        </w:rPr>
        <w:t xml:space="preserve">е </w:t>
      </w:r>
      <w:r>
        <w:rPr>
          <w:rFonts w:ascii="Times New Roman" w:hAnsi="Times New Roman"/>
          <w:sz w:val="26"/>
          <w:szCs w:val="26"/>
        </w:rPr>
        <w:t xml:space="preserve">вреда,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причиненного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пресечении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территории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Чувашской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Республики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террористического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акта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воме</w:t>
      </w:r>
      <w:r>
        <w:rPr>
          <w:rFonts w:ascii="Times New Roman" w:hAnsi="Times New Roman"/>
          <w:sz w:val="26"/>
          <w:szCs w:val="26"/>
        </w:rPr>
        <w:t xml:space="preserve">р</w:t>
      </w:r>
      <w:r>
        <w:rPr>
          <w:rFonts w:ascii="Times New Roman" w:hAnsi="Times New Roman"/>
          <w:sz w:val="26"/>
          <w:szCs w:val="26"/>
        </w:rPr>
        <w:t xml:space="preserve">ными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действиями</w:t>
      </w:r>
      <w:r>
        <w:rPr>
          <w:rFonts w:ascii="Times New Roman" w:hAnsi="Times New Roman" w:cs="Times New Roman"/>
          <w:sz w:val="26"/>
        </w:rPr>
        <w:t xml:space="preserve">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предусмотренной Правилами </w:t>
      </w:r>
      <w:r>
        <w:rPr>
          <w:rFonts w:ascii="Times New Roman" w:hAnsi="Times New Roman" w:cs="Times New Roman"/>
          <w:sz w:val="26"/>
        </w:rPr>
        <w:t xml:space="preserve">выделения бюджетных ассигн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ваний из резервного фонда Кабинета Министров Чувашской Республики на оказание финансовой помощи в связи с утратой имущества юридическим л</w:t>
      </w:r>
      <w:r>
        <w:rPr>
          <w:rFonts w:ascii="Times New Roman" w:hAnsi="Times New Roman" w:cs="Times New Roman"/>
          <w:sz w:val="26"/>
        </w:rPr>
        <w:t xml:space="preserve">и</w:t>
      </w:r>
      <w:r>
        <w:rPr>
          <w:rFonts w:ascii="Times New Roman" w:hAnsi="Times New Roman" w:cs="Times New Roman"/>
          <w:sz w:val="26"/>
        </w:rPr>
        <w:t xml:space="preserve">цам и гражданам, осуществляющим предпринимательскую деятельность без о</w:t>
      </w:r>
      <w:r>
        <w:rPr>
          <w:rFonts w:ascii="Times New Roman" w:hAnsi="Times New Roman" w:cs="Times New Roman"/>
          <w:sz w:val="26"/>
        </w:rPr>
        <w:t xml:space="preserve">б</w:t>
      </w:r>
      <w:r>
        <w:rPr>
          <w:rFonts w:ascii="Times New Roman" w:hAnsi="Times New Roman" w:cs="Times New Roman"/>
          <w:sz w:val="26"/>
        </w:rPr>
        <w:t xml:space="preserve">разов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ния юридического лица и зарегистрированным в установленном порядке, кото</w:t>
      </w:r>
      <w:r>
        <w:rPr>
          <w:rFonts w:ascii="Times New Roman" w:hAnsi="Times New Roman" w:cs="Times New Roman"/>
          <w:sz w:val="26"/>
        </w:rPr>
        <w:t xml:space="preserve">рым был причинен ущерб в результате террористического акта, соверше</w:t>
      </w:r>
      <w:r>
        <w:rPr>
          <w:rFonts w:ascii="Times New Roman" w:hAnsi="Times New Roman" w:cs="Times New Roman"/>
          <w:sz w:val="26"/>
        </w:rPr>
        <w:t xml:space="preserve">н</w:t>
      </w:r>
      <w:r>
        <w:rPr>
          <w:rFonts w:ascii="Times New Roman" w:hAnsi="Times New Roman" w:cs="Times New Roman"/>
          <w:sz w:val="26"/>
        </w:rPr>
        <w:t xml:space="preserve">ного на территории Чувашской Республики, и на возмещение вреда, причине</w:t>
      </w:r>
      <w:r>
        <w:rPr>
          <w:rFonts w:ascii="Times New Roman" w:hAnsi="Times New Roman" w:cs="Times New Roman"/>
          <w:sz w:val="26"/>
        </w:rPr>
        <w:t xml:space="preserve">н</w:t>
      </w:r>
      <w:r>
        <w:rPr>
          <w:rFonts w:ascii="Times New Roman" w:hAnsi="Times New Roman" w:cs="Times New Roman"/>
          <w:sz w:val="26"/>
        </w:rPr>
        <w:t xml:space="preserve">ного при пресечении на территории Чувашской Республики террористического акта правомерными действиями</w:t>
      </w:r>
      <w:r>
        <w:rPr>
          <w:rFonts w:ascii="Times New Roman" w:hAnsi="Times New Roman" w:cs="Times New Roman"/>
          <w:sz w:val="26"/>
        </w:rPr>
        <w:t xml:space="preserve">, утвержденными постановлением Кабинета М</w:t>
      </w:r>
      <w:r>
        <w:rPr>
          <w:rFonts w:ascii="Times New Roman" w:hAnsi="Times New Roman" w:cs="Times New Roman"/>
          <w:sz w:val="26"/>
        </w:rPr>
        <w:t xml:space="preserve">и</w:t>
      </w:r>
      <w:r>
        <w:rPr>
          <w:rFonts w:ascii="Times New Roman" w:hAnsi="Times New Roman" w:cs="Times New Roman"/>
          <w:sz w:val="26"/>
        </w:rPr>
        <w:t xml:space="preserve">нистров Чувашской Республики, </w:t>
      </w:r>
      <w:r>
        <w:rPr>
          <w:rFonts w:ascii="Times New Roman" w:hAnsi="Times New Roman" w:cs="Times New Roman"/>
          <w:sz w:val="26"/>
        </w:rPr>
        <w:t xml:space="preserve">даю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свое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согласие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Министерств</w:t>
      </w:r>
      <w:r>
        <w:rPr>
          <w:rFonts w:ascii="Times New Roman" w:hAnsi="Times New Roman" w:cs="Times New Roman"/>
          <w:sz w:val="26"/>
        </w:rPr>
        <w:t xml:space="preserve">у</w:t>
      </w:r>
      <w:r>
        <w:rPr>
          <w:rFonts w:ascii="Times New Roman" w:hAnsi="Times New Roman" w:cs="Times New Roman"/>
          <w:sz w:val="26"/>
        </w:rPr>
        <w:t xml:space="preserve"> Чувашской Республики по делам гражданской обороны и чрезвычайным ситуациям </w:t>
      </w: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соо</w:t>
      </w:r>
      <w:r>
        <w:rPr>
          <w:rFonts w:ascii="Times New Roman" w:hAnsi="Times New Roman" w:cs="Times New Roman"/>
          <w:sz w:val="26"/>
        </w:rPr>
        <w:t xml:space="preserve">т</w:t>
      </w:r>
      <w:r>
        <w:rPr>
          <w:rFonts w:ascii="Times New Roman" w:hAnsi="Times New Roman" w:cs="Times New Roman"/>
          <w:sz w:val="26"/>
        </w:rPr>
        <w:t xml:space="preserve">ветствии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статьей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9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Федерального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закона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«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персональных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данных</w:t>
      </w:r>
      <w:r>
        <w:rPr>
          <w:rFonts w:ascii="Times New Roman" w:hAnsi="Times New Roman" w:cs="Times New Roman"/>
          <w:sz w:val="26"/>
        </w:rPr>
        <w:t xml:space="preserve">»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авт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матизирова</w:t>
      </w:r>
      <w:r>
        <w:rPr>
          <w:rFonts w:ascii="Times New Roman" w:hAnsi="Times New Roman" w:cs="Times New Roman"/>
          <w:sz w:val="26"/>
        </w:rPr>
        <w:t xml:space="preserve">н</w:t>
      </w:r>
      <w:r>
        <w:rPr>
          <w:rFonts w:ascii="Times New Roman" w:hAnsi="Times New Roman" w:cs="Times New Roman"/>
          <w:sz w:val="26"/>
        </w:rPr>
        <w:t xml:space="preserve">ную,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также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без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использования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средств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автоматизации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обработку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моих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персональных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данных,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именно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совершение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действий,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предусмотре</w:t>
      </w:r>
      <w:r>
        <w:rPr>
          <w:rFonts w:ascii="Times New Roman" w:hAnsi="Times New Roman" w:cs="Times New Roman"/>
          <w:sz w:val="26"/>
        </w:rPr>
        <w:t xml:space="preserve">н</w:t>
      </w:r>
      <w:r>
        <w:rPr>
          <w:rFonts w:ascii="Times New Roman" w:hAnsi="Times New Roman" w:cs="Times New Roman"/>
          <w:sz w:val="26"/>
        </w:rPr>
        <w:t xml:space="preserve">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пунктом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3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статьи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3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Федерального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закона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«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персональных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данных</w:t>
      </w:r>
      <w:r>
        <w:rPr>
          <w:rFonts w:ascii="Times New Roman" w:hAnsi="Times New Roman" w:cs="Times New Roman"/>
          <w:sz w:val="26"/>
        </w:rPr>
        <w:t xml:space="preserve">»</w:t>
      </w:r>
      <w:r>
        <w:rPr>
          <w:rFonts w:ascii="Times New Roman" w:hAnsi="Times New Roman" w:cs="Times New Roman"/>
          <w:sz w:val="26"/>
        </w:rPr>
        <w:t xml:space="preserve">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св</w:t>
      </w:r>
      <w:r>
        <w:rPr>
          <w:rFonts w:ascii="Times New Roman" w:hAnsi="Times New Roman" w:cs="Times New Roman"/>
          <w:sz w:val="26"/>
        </w:rPr>
        <w:t xml:space="preserve">е</w:t>
      </w:r>
      <w:r>
        <w:rPr>
          <w:rFonts w:ascii="Times New Roman" w:hAnsi="Times New Roman" w:cs="Times New Roman"/>
          <w:sz w:val="26"/>
        </w:rPr>
        <w:t xml:space="preserve">дениями,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представленными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мной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целях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назначения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осуществл</w:t>
      </w:r>
      <w:r>
        <w:rPr>
          <w:rFonts w:ascii="Times New Roman" w:hAnsi="Times New Roman" w:cs="Times New Roman"/>
          <w:sz w:val="26"/>
        </w:rPr>
        <w:t xml:space="preserve">е</w:t>
      </w:r>
      <w:r>
        <w:rPr>
          <w:rFonts w:ascii="Times New Roman" w:hAnsi="Times New Roman" w:cs="Times New Roman"/>
          <w:sz w:val="26"/>
        </w:rPr>
        <w:t xml:space="preserve">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денежной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выплаты.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Настоящее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согласие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дается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период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истечения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сроков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хранения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соо</w:t>
      </w:r>
      <w:r>
        <w:rPr>
          <w:rFonts w:ascii="Times New Roman" w:hAnsi="Times New Roman" w:cs="Times New Roman"/>
          <w:sz w:val="26"/>
        </w:rPr>
        <w:t xml:space="preserve">т</w:t>
      </w:r>
      <w:r>
        <w:rPr>
          <w:rFonts w:ascii="Times New Roman" w:hAnsi="Times New Roman" w:cs="Times New Roman"/>
          <w:sz w:val="26"/>
        </w:rPr>
        <w:t xml:space="preserve">ветствующей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информации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или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документов,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содержащих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указанную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информ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цию,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определяемых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соответствии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законодательством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Российской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Федер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ции.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</w:t>
      </w:r>
      <w:r>
        <w:rPr>
          <w:rFonts w:ascii="Times New Roman" w:hAnsi="Times New Roman" w:cs="Times New Roman"/>
          <w:sz w:val="26"/>
        </w:rPr>
        <w:t xml:space="preserve">_____</w:t>
      </w:r>
      <w:r>
        <w:rPr>
          <w:rFonts w:ascii="Times New Roman" w:hAnsi="Times New Roman" w:cs="Times New Roman"/>
          <w:sz w:val="26"/>
        </w:rPr>
        <w:t xml:space="preserve">____________________________</w:t>
      </w:r>
      <w:r>
        <w:rPr>
          <w:rFonts w:ascii="Times New Roman" w:hAnsi="Times New Roman" w:cs="Times New Roman"/>
          <w:sz w:val="26"/>
        </w:rPr>
        <w:t xml:space="preserve">_________</w:t>
      </w:r>
      <w:r>
        <w:rPr>
          <w:rFonts w:ascii="Times New Roman" w:hAnsi="Times New Roman" w:cs="Times New Roman"/>
          <w:sz w:val="26"/>
        </w:rPr>
        <w:t xml:space="preserve">____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 xml:space="preserve">(подпись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заявителя)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</w:t>
      </w:r>
      <w:r>
        <w:rPr>
          <w:rFonts w:ascii="Times New Roman" w:hAnsi="Times New Roman" w:cs="Times New Roman"/>
          <w:sz w:val="22"/>
          <w:szCs w:val="22"/>
        </w:rPr>
        <w:t xml:space="preserve">(расшифровка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подписи)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«___» </w:t>
      </w:r>
      <w:r>
        <w:rPr>
          <w:rFonts w:ascii="Times New Roman" w:hAnsi="Times New Roman" w:cs="Times New Roman"/>
          <w:sz w:val="26"/>
        </w:rPr>
        <w:t xml:space="preserve">__________</w:t>
      </w:r>
      <w:r>
        <w:rPr>
          <w:rFonts w:ascii="Times New Roman" w:hAnsi="Times New Roman" w:cs="Times New Roman"/>
          <w:sz w:val="26"/>
        </w:rPr>
        <w:t xml:space="preserve">___ </w:t>
      </w:r>
      <w:r>
        <w:rPr>
          <w:rFonts w:ascii="Times New Roman" w:hAnsi="Times New Roman" w:cs="Times New Roman"/>
          <w:sz w:val="26"/>
        </w:rPr>
        <w:t xml:space="preserve">20___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г.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Согласие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может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быть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отозвано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мной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путем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подачи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письменного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заявл</w:t>
      </w:r>
      <w:r>
        <w:rPr>
          <w:rFonts w:ascii="Times New Roman" w:hAnsi="Times New Roman" w:cs="Times New Roman"/>
          <w:sz w:val="26"/>
        </w:rPr>
        <w:t xml:space="preserve">е</w:t>
      </w:r>
      <w:r>
        <w:rPr>
          <w:rFonts w:ascii="Times New Roman" w:hAnsi="Times New Roman" w:cs="Times New Roman"/>
          <w:sz w:val="26"/>
        </w:rPr>
        <w:t xml:space="preserve">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адрес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Мин</w:t>
      </w:r>
      <w:r>
        <w:rPr>
          <w:rFonts w:ascii="Times New Roman" w:hAnsi="Times New Roman" w:cs="Times New Roman"/>
          <w:sz w:val="26"/>
        </w:rPr>
        <w:t xml:space="preserve">и</w:t>
      </w:r>
      <w:r>
        <w:rPr>
          <w:rFonts w:ascii="Times New Roman" w:hAnsi="Times New Roman" w:cs="Times New Roman"/>
          <w:sz w:val="26"/>
        </w:rPr>
        <w:t xml:space="preserve">стерств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 Чувашской Республики по делам гражданской обороны и чрезвыча</w:t>
      </w:r>
      <w:r>
        <w:rPr>
          <w:rFonts w:ascii="Times New Roman" w:hAnsi="Times New Roman" w:cs="Times New Roman"/>
          <w:sz w:val="26"/>
        </w:rPr>
        <w:t xml:space="preserve">й</w:t>
      </w:r>
      <w:r>
        <w:rPr>
          <w:rFonts w:ascii="Times New Roman" w:hAnsi="Times New Roman" w:cs="Times New Roman"/>
          <w:sz w:val="26"/>
        </w:rPr>
        <w:t xml:space="preserve">ным ситуациям</w:t>
      </w:r>
      <w:r>
        <w:rPr>
          <w:rFonts w:ascii="Times New Roman" w:hAnsi="Times New Roman" w:cs="Times New Roman"/>
          <w:sz w:val="26"/>
        </w:rPr>
        <w:t xml:space="preserve">.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Согласие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обработку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персональных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данных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принял: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______________________________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__________________________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 xml:space="preserve">(должность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лица,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принявшего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>
        <w:rPr>
          <w:rFonts w:ascii="Times New Roman" w:hAnsi="Times New Roman" w:cs="Times New Roman"/>
          <w:sz w:val="22"/>
          <w:szCs w:val="22"/>
        </w:rPr>
        <w:t xml:space="preserve">(подпись)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hAnsi="Times New Roman" w:cs="Times New Roman"/>
          <w:sz w:val="22"/>
          <w:szCs w:val="22"/>
        </w:rPr>
        <w:t xml:space="preserve">(фамилия,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имя,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отчество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согласие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обработку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(последнее</w:t>
      </w:r>
      <w:r>
        <w:rPr>
          <w:rFonts w:ascii="Times New Roman" w:hAnsi="Times New Roman" w:cs="Times New Roman"/>
          <w:sz w:val="22"/>
          <w:szCs w:val="22"/>
        </w:rPr>
        <w:t xml:space="preserve"> – </w:t>
      </w:r>
      <w:r>
        <w:rPr>
          <w:rFonts w:ascii="Times New Roman" w:hAnsi="Times New Roman" w:cs="Times New Roman"/>
          <w:sz w:val="22"/>
          <w:szCs w:val="22"/>
        </w:rPr>
        <w:t xml:space="preserve">при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наличии)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персональных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данных)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«___» </w:t>
      </w:r>
      <w:r>
        <w:rPr>
          <w:rFonts w:ascii="Times New Roman" w:hAnsi="Times New Roman" w:cs="Times New Roman"/>
          <w:sz w:val="26"/>
        </w:rPr>
        <w:t xml:space="preserve">__________</w:t>
      </w:r>
      <w:r>
        <w:rPr>
          <w:rFonts w:ascii="Times New Roman" w:hAnsi="Times New Roman" w:cs="Times New Roman"/>
          <w:sz w:val="26"/>
        </w:rPr>
        <w:t xml:space="preserve">___ </w:t>
      </w:r>
      <w:r>
        <w:rPr>
          <w:rFonts w:ascii="Times New Roman" w:hAnsi="Times New Roman" w:cs="Times New Roman"/>
          <w:sz w:val="26"/>
        </w:rPr>
        <w:t xml:space="preserve">20___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г.</w:t>
      </w:r>
      <w:r>
        <w:rPr>
          <w:rFonts w:ascii="Times New Roman" w:hAnsi="Times New Roman" w:cs="Times New Roman"/>
          <w:sz w:val="26"/>
        </w:rPr>
      </w:r>
    </w:p>
    <w:p>
      <w:pPr>
        <w:pStyle w:val="652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652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652"/>
        <w:jc w:val="center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_____________</w:t>
      </w:r>
      <w:r>
        <w:rPr>
          <w:rFonts w:ascii="Times New Roman" w:hAnsi="Times New Roman"/>
          <w:sz w:val="26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134" w:right="850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8"/>
      <w:spacing w:after="0" w:line="240" w:lineRule="auto"/>
      <w:rPr>
        <w:rStyle w:val="660"/>
        <w:rFonts w:ascii="Times New Roman" w:hAnsi="Times New Roman"/>
        <w:sz w:val="24"/>
        <w:szCs w:val="24"/>
      </w:rPr>
      <w:framePr w:wrap="around" w:vAnchor="text" w:hAnchor="margin" w:xAlign="center" w:y="1"/>
    </w:pPr>
    <w:r>
      <w:rPr>
        <w:rStyle w:val="660"/>
        <w:rFonts w:ascii="Times New Roman" w:hAnsi="Times New Roman"/>
        <w:sz w:val="24"/>
        <w:szCs w:val="24"/>
      </w:rPr>
      <w:fldChar w:fldCharType="begin"/>
    </w:r>
    <w:r>
      <w:rPr>
        <w:rStyle w:val="660"/>
        <w:rFonts w:ascii="Times New Roman" w:hAnsi="Times New Roman"/>
        <w:sz w:val="24"/>
        <w:szCs w:val="24"/>
      </w:rPr>
      <w:instrText xml:space="preserve">PAGE  </w:instrText>
    </w:r>
    <w:r>
      <w:rPr>
        <w:rStyle w:val="660"/>
        <w:rFonts w:ascii="Times New Roman" w:hAnsi="Times New Roman"/>
        <w:sz w:val="24"/>
        <w:szCs w:val="24"/>
      </w:rPr>
      <w:fldChar w:fldCharType="separate"/>
    </w:r>
    <w:r>
      <w:rPr>
        <w:rStyle w:val="660"/>
        <w:rFonts w:ascii="Times New Roman" w:hAnsi="Times New Roman"/>
        <w:sz w:val="24"/>
        <w:szCs w:val="24"/>
      </w:rPr>
      <w:t xml:space="preserve">2</w:t>
    </w:r>
    <w:r>
      <w:rPr>
        <w:rStyle w:val="660"/>
        <w:rFonts w:ascii="Times New Roman" w:hAnsi="Times New Roman"/>
        <w:sz w:val="24"/>
        <w:szCs w:val="24"/>
      </w:rPr>
      <w:fldChar w:fldCharType="end"/>
    </w:r>
    <w:r>
      <w:rPr>
        <w:rStyle w:val="660"/>
        <w:rFonts w:ascii="Times New Roman" w:hAnsi="Times New Roman"/>
        <w:sz w:val="24"/>
        <w:szCs w:val="24"/>
      </w:rPr>
    </w:r>
    <w:r>
      <w:rPr>
        <w:rStyle w:val="660"/>
        <w:rFonts w:ascii="Times New Roman" w:hAnsi="Times New Roman"/>
        <w:sz w:val="24"/>
        <w:szCs w:val="24"/>
      </w:rPr>
    </w:r>
  </w:p>
  <w:p>
    <w:pPr>
      <w:pStyle w:val="658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8"/>
      <w:rPr>
        <w:rStyle w:val="660"/>
      </w:rPr>
      <w:framePr w:wrap="around" w:vAnchor="text" w:hAnchor="margin" w:xAlign="center" w:y="1"/>
    </w:pPr>
    <w:r>
      <w:rPr>
        <w:rStyle w:val="660"/>
      </w:rPr>
      <w:fldChar w:fldCharType="begin"/>
    </w:r>
    <w:r>
      <w:rPr>
        <w:rStyle w:val="660"/>
      </w:rPr>
      <w:instrText xml:space="preserve">PAGE  </w:instrText>
    </w:r>
    <w:r>
      <w:rPr>
        <w:rStyle w:val="660"/>
      </w:rPr>
      <w:fldChar w:fldCharType="end"/>
    </w:r>
    <w:r>
      <w:rPr>
        <w:rStyle w:val="660"/>
      </w:rPr>
    </w:r>
    <w:r>
      <w:rPr>
        <w:rStyle w:val="660"/>
      </w:rPr>
    </w:r>
  </w:p>
  <w:p>
    <w:pPr>
      <w:pStyle w:val="65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2"/>
    <w:next w:val="652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2"/>
    <w:next w:val="65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2"/>
    <w:next w:val="65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2"/>
    <w:next w:val="65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2"/>
    <w:next w:val="65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2"/>
    <w:next w:val="65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2"/>
    <w:next w:val="65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2"/>
    <w:next w:val="65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2"/>
    <w:next w:val="65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2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2"/>
    <w:next w:val="65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52"/>
    <w:next w:val="65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52"/>
    <w:next w:val="65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2"/>
    <w:next w:val="65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2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5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52"/>
    <w:next w:val="6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5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52"/>
    <w:next w:val="65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2"/>
    <w:next w:val="65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2"/>
    <w:next w:val="65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2"/>
    <w:next w:val="65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2"/>
    <w:next w:val="65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2"/>
    <w:next w:val="65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2"/>
    <w:next w:val="65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2"/>
    <w:next w:val="65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2"/>
    <w:next w:val="65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2"/>
    <w:next w:val="652"/>
    <w:uiPriority w:val="99"/>
    <w:unhideWhenUsed/>
    <w:pPr>
      <w:spacing w:after="0" w:afterAutospacing="0"/>
    </w:pPr>
  </w:style>
  <w:style w:type="paragraph" w:styleId="652" w:default="1">
    <w:name w:val="Normal"/>
    <w:next w:val="652"/>
    <w:link w:val="652"/>
    <w:qFormat/>
    <w:pPr>
      <w:spacing w:after="200" w:line="276" w:lineRule="auto"/>
    </w:pPr>
    <w:rPr>
      <w:rFonts w:eastAsia="Times New Roman"/>
      <w:sz w:val="22"/>
      <w:szCs w:val="22"/>
      <w:lang w:val="ru-RU" w:eastAsia="en-US" w:bidi="ar-SA"/>
    </w:rPr>
  </w:style>
  <w:style w:type="character" w:styleId="653">
    <w:name w:val="Основной шрифт абзаца"/>
    <w:next w:val="653"/>
    <w:link w:val="652"/>
    <w:semiHidden/>
  </w:style>
  <w:style w:type="table" w:styleId="654">
    <w:name w:val="Обычная таблица"/>
    <w:next w:val="654"/>
    <w:link w:val="652"/>
    <w:semiHidden/>
    <w:tblPr/>
  </w:style>
  <w:style w:type="numbering" w:styleId="655">
    <w:name w:val="Нет списка"/>
    <w:next w:val="655"/>
    <w:link w:val="652"/>
    <w:semiHidden/>
  </w:style>
  <w:style w:type="paragraph" w:styleId="656">
    <w:name w:val="ConsPlusNormal"/>
    <w:next w:val="656"/>
    <w:link w:val="652"/>
    <w:pPr>
      <w:widowControl w:val="off"/>
    </w:pPr>
    <w:rPr>
      <w:rFonts w:cs="Calibri"/>
      <w:sz w:val="22"/>
      <w:lang w:val="ru-RU" w:eastAsia="ru-RU" w:bidi="ar-SA"/>
    </w:rPr>
  </w:style>
  <w:style w:type="paragraph" w:styleId="657">
    <w:name w:val="ConsPlusNonformat"/>
    <w:next w:val="657"/>
    <w:link w:val="652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658">
    <w:name w:val="Верхний колонтитул"/>
    <w:basedOn w:val="652"/>
    <w:next w:val="658"/>
    <w:link w:val="652"/>
    <w:pPr>
      <w:tabs>
        <w:tab w:val="center" w:pos="4677" w:leader="none"/>
        <w:tab w:val="right" w:pos="9355" w:leader="none"/>
      </w:tabs>
    </w:pPr>
  </w:style>
  <w:style w:type="paragraph" w:styleId="659">
    <w:name w:val="Нижний колонтитул"/>
    <w:basedOn w:val="652"/>
    <w:next w:val="659"/>
    <w:link w:val="652"/>
    <w:pPr>
      <w:tabs>
        <w:tab w:val="center" w:pos="4677" w:leader="none"/>
        <w:tab w:val="right" w:pos="9355" w:leader="none"/>
      </w:tabs>
    </w:pPr>
  </w:style>
  <w:style w:type="character" w:styleId="660">
    <w:name w:val="Номер страницы"/>
    <w:basedOn w:val="653"/>
    <w:next w:val="660"/>
    <w:link w:val="652"/>
  </w:style>
  <w:style w:type="character" w:styleId="1345" w:default="1">
    <w:name w:val="Default Paragraph Font"/>
    <w:uiPriority w:val="1"/>
    <w:semiHidden/>
    <w:unhideWhenUsed/>
  </w:style>
  <w:style w:type="numbering" w:styleId="1346" w:default="1">
    <w:name w:val="No List"/>
    <w:uiPriority w:val="99"/>
    <w:semiHidden/>
    <w:unhideWhenUsed/>
  </w:style>
  <w:style w:type="table" w:styleId="134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Егорова Надежда Федоровна</dc:creator>
  <cp:revision>15</cp:revision>
  <dcterms:created xsi:type="dcterms:W3CDTF">2025-12-10T23:53:00Z</dcterms:created>
  <dcterms:modified xsi:type="dcterms:W3CDTF">2025-12-15T11:19:34Z</dcterms:modified>
  <cp:version>917504</cp:version>
</cp:coreProperties>
</file>