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4184"/>
        <w:gridCol w:w="1166"/>
        <w:gridCol w:w="4681"/>
      </w:tblGrid>
      <w:tr w:rsidR="00616C99" w14:paraId="68D316B7" w14:textId="77777777" w:rsidTr="00F64A0E">
        <w:trPr>
          <w:cantSplit/>
          <w:trHeight w:val="284"/>
        </w:trPr>
        <w:tc>
          <w:tcPr>
            <w:tcW w:w="4184" w:type="dxa"/>
            <w:shd w:val="clear" w:color="auto" w:fill="auto"/>
          </w:tcPr>
          <w:p w14:paraId="69901D02" w14:textId="1F80EE23" w:rsidR="00616C99" w:rsidRPr="00616C99" w:rsidRDefault="00616C99" w:rsidP="005F2BE1">
            <w:pPr>
              <w:pStyle w:val="aff8"/>
              <w:tabs>
                <w:tab w:val="left" w:pos="4285"/>
              </w:tabs>
              <w:spacing w:line="192" w:lineRule="auto"/>
              <w:jc w:val="center"/>
              <w:rPr>
                <w:rFonts w:ascii="Times New Roman" w:hAnsi="Times New Roman" w:cs="Times New Roman"/>
                <w:sz w:val="24"/>
                <w:szCs w:val="24"/>
              </w:rPr>
            </w:pPr>
            <w:r w:rsidRPr="00616C99">
              <w:rPr>
                <w:rFonts w:ascii="Times New Roman" w:hAnsi="Times New Roman" w:cs="Times New Roman"/>
                <w:b/>
                <w:bCs/>
                <w:color w:val="000000"/>
                <w:sz w:val="24"/>
                <w:szCs w:val="24"/>
              </w:rPr>
              <w:t xml:space="preserve"> ЧĂ</w:t>
            </w:r>
            <w:proofErr w:type="gramStart"/>
            <w:r w:rsidRPr="00616C99">
              <w:rPr>
                <w:rFonts w:ascii="Times New Roman" w:hAnsi="Times New Roman" w:cs="Times New Roman"/>
                <w:b/>
                <w:bCs/>
                <w:color w:val="000000"/>
                <w:sz w:val="24"/>
                <w:szCs w:val="24"/>
              </w:rPr>
              <w:t>ВАШ</w:t>
            </w:r>
            <w:proofErr w:type="gramEnd"/>
            <w:r w:rsidRPr="00616C99">
              <w:rPr>
                <w:rFonts w:ascii="Times New Roman" w:hAnsi="Times New Roman" w:cs="Times New Roman"/>
                <w:b/>
                <w:bCs/>
                <w:color w:val="000000"/>
                <w:sz w:val="24"/>
                <w:szCs w:val="24"/>
              </w:rPr>
              <w:t xml:space="preserve"> РЕСПУБЛИКИ</w:t>
            </w:r>
          </w:p>
        </w:tc>
        <w:tc>
          <w:tcPr>
            <w:tcW w:w="1166" w:type="dxa"/>
            <w:vMerge w:val="restart"/>
            <w:shd w:val="clear" w:color="auto" w:fill="auto"/>
          </w:tcPr>
          <w:p w14:paraId="58B5C6DE" w14:textId="303C6725" w:rsidR="00616C99" w:rsidRPr="00616C99" w:rsidRDefault="00F64A0E" w:rsidP="00F64A0E">
            <w:pPr>
              <w:snapToGrid w:val="0"/>
              <w:ind w:left="69" w:hanging="69"/>
              <w:jc w:val="center"/>
              <w:rPr>
                <w:rFonts w:ascii="Times New Roman" w:hAnsi="Times New Roman"/>
                <w:sz w:val="24"/>
                <w:szCs w:val="24"/>
              </w:rPr>
            </w:pPr>
            <w:r w:rsidRPr="00616C99">
              <w:rPr>
                <w:rFonts w:ascii="Times New Roman" w:hAnsi="Times New Roman"/>
                <w:noProof/>
                <w:sz w:val="24"/>
                <w:szCs w:val="24"/>
              </w:rPr>
              <w:drawing>
                <wp:anchor distT="0" distB="0" distL="114935" distR="114935" simplePos="0" relativeHeight="251659264" behindDoc="0" locked="0" layoutInCell="1" allowOverlap="1" wp14:anchorId="15481840" wp14:editId="184DB349">
                  <wp:simplePos x="0" y="0"/>
                  <wp:positionH relativeFrom="column">
                    <wp:posOffset>90805</wp:posOffset>
                  </wp:positionH>
                  <wp:positionV relativeFrom="paragraph">
                    <wp:posOffset>-192405</wp:posOffset>
                  </wp:positionV>
                  <wp:extent cx="716915" cy="716915"/>
                  <wp:effectExtent l="0" t="0" r="6985" b="698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l="-78" t="-79" r="-78" b="-79"/>
                          <a:stretch>
                            <a:fillRect/>
                          </a:stretch>
                        </pic:blipFill>
                        <pic:spPr bwMode="auto">
                          <a:xfrm>
                            <a:off x="0" y="0"/>
                            <a:ext cx="716915" cy="7169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681" w:type="dxa"/>
            <w:shd w:val="clear" w:color="auto" w:fill="auto"/>
          </w:tcPr>
          <w:p w14:paraId="509B1720" w14:textId="77777777" w:rsidR="00616C99" w:rsidRPr="00616C99" w:rsidRDefault="00616C99" w:rsidP="005F2BE1">
            <w:pPr>
              <w:pStyle w:val="aff8"/>
              <w:spacing w:line="192" w:lineRule="auto"/>
              <w:jc w:val="center"/>
              <w:rPr>
                <w:rFonts w:ascii="Times New Roman" w:hAnsi="Times New Roman" w:cs="Times New Roman"/>
                <w:b/>
                <w:bCs/>
                <w:color w:val="000000"/>
                <w:sz w:val="24"/>
                <w:szCs w:val="24"/>
              </w:rPr>
            </w:pPr>
            <w:r w:rsidRPr="00616C99">
              <w:rPr>
                <w:rFonts w:ascii="Times New Roman" w:hAnsi="Times New Roman" w:cs="Times New Roman"/>
                <w:b/>
                <w:bCs/>
                <w:sz w:val="24"/>
                <w:szCs w:val="24"/>
              </w:rPr>
              <w:t>ЧУВАШСКАЯ РЕСПУБЛИКА</w:t>
            </w:r>
          </w:p>
        </w:tc>
      </w:tr>
      <w:tr w:rsidR="00616C99" w14:paraId="4F1D8AF3" w14:textId="77777777" w:rsidTr="00F64A0E">
        <w:trPr>
          <w:cantSplit/>
          <w:trHeight w:val="2095"/>
        </w:trPr>
        <w:tc>
          <w:tcPr>
            <w:tcW w:w="4184" w:type="dxa"/>
            <w:shd w:val="clear" w:color="auto" w:fill="auto"/>
          </w:tcPr>
          <w:p w14:paraId="051B607F" w14:textId="77777777" w:rsidR="00616C99" w:rsidRPr="00616C99" w:rsidRDefault="00616C99" w:rsidP="005F2BE1">
            <w:pPr>
              <w:pStyle w:val="aff8"/>
              <w:tabs>
                <w:tab w:val="left" w:pos="4285"/>
              </w:tabs>
              <w:spacing w:before="80" w:line="192" w:lineRule="auto"/>
              <w:jc w:val="center"/>
              <w:rPr>
                <w:rFonts w:ascii="Times New Roman" w:hAnsi="Times New Roman" w:cs="Times New Roman"/>
                <w:sz w:val="24"/>
                <w:szCs w:val="24"/>
              </w:rPr>
            </w:pPr>
            <w:r w:rsidRPr="00616C99">
              <w:rPr>
                <w:rFonts w:ascii="Times New Roman" w:hAnsi="Times New Roman" w:cs="Times New Roman"/>
                <w:b/>
                <w:bCs/>
                <w:sz w:val="24"/>
                <w:szCs w:val="24"/>
              </w:rPr>
              <w:t xml:space="preserve">ЕТĔРНЕ </w:t>
            </w:r>
          </w:p>
          <w:p w14:paraId="06519ED7" w14:textId="77777777" w:rsidR="00616C99" w:rsidRPr="00616C99" w:rsidRDefault="00616C99" w:rsidP="005F2BE1">
            <w:pPr>
              <w:pStyle w:val="aff8"/>
              <w:tabs>
                <w:tab w:val="left" w:pos="4285"/>
              </w:tabs>
              <w:spacing w:before="80" w:line="192" w:lineRule="auto"/>
              <w:jc w:val="center"/>
              <w:rPr>
                <w:rFonts w:ascii="Times New Roman" w:hAnsi="Times New Roman" w:cs="Times New Roman"/>
                <w:sz w:val="24"/>
                <w:szCs w:val="24"/>
              </w:rPr>
            </w:pPr>
            <w:r w:rsidRPr="00616C99">
              <w:rPr>
                <w:rFonts w:ascii="Times New Roman" w:hAnsi="Times New Roman" w:cs="Times New Roman"/>
                <w:b/>
                <w:bCs/>
                <w:sz w:val="24"/>
                <w:szCs w:val="24"/>
              </w:rPr>
              <w:t>МУНИЦИПАЛЛӐ ОКРУГĚН</w:t>
            </w:r>
          </w:p>
          <w:p w14:paraId="04474226" w14:textId="77777777" w:rsidR="00616C99" w:rsidRPr="00616C99" w:rsidRDefault="00616C99" w:rsidP="005F2BE1">
            <w:pPr>
              <w:pStyle w:val="aff8"/>
              <w:tabs>
                <w:tab w:val="left" w:pos="4285"/>
              </w:tabs>
              <w:spacing w:before="80" w:line="192" w:lineRule="auto"/>
              <w:jc w:val="center"/>
              <w:rPr>
                <w:rFonts w:ascii="Times New Roman" w:hAnsi="Times New Roman" w:cs="Times New Roman"/>
                <w:sz w:val="24"/>
                <w:szCs w:val="24"/>
              </w:rPr>
            </w:pPr>
            <w:r w:rsidRPr="00616C99">
              <w:rPr>
                <w:rFonts w:ascii="Times New Roman" w:hAnsi="Times New Roman" w:cs="Times New Roman"/>
                <w:b/>
                <w:bCs/>
                <w:color w:val="000000"/>
                <w:sz w:val="24"/>
                <w:szCs w:val="24"/>
              </w:rPr>
              <w:t>АДМИНИСТРАЦИЙĚ</w:t>
            </w:r>
          </w:p>
          <w:p w14:paraId="3CC16D71" w14:textId="77777777" w:rsidR="00616C99" w:rsidRPr="00616C99" w:rsidRDefault="00616C99" w:rsidP="005F2BE1">
            <w:pPr>
              <w:spacing w:line="192" w:lineRule="auto"/>
              <w:jc w:val="center"/>
              <w:rPr>
                <w:rFonts w:ascii="Times New Roman" w:hAnsi="Times New Roman"/>
                <w:sz w:val="24"/>
                <w:szCs w:val="24"/>
              </w:rPr>
            </w:pPr>
          </w:p>
          <w:p w14:paraId="63906662" w14:textId="77777777" w:rsidR="00616C99" w:rsidRPr="00616C99" w:rsidRDefault="00616C99" w:rsidP="005F2BE1">
            <w:pPr>
              <w:pStyle w:val="aff8"/>
              <w:tabs>
                <w:tab w:val="left" w:pos="4285"/>
              </w:tabs>
              <w:spacing w:line="192" w:lineRule="auto"/>
              <w:jc w:val="center"/>
              <w:rPr>
                <w:rFonts w:ascii="Times New Roman" w:hAnsi="Times New Roman" w:cs="Times New Roman"/>
                <w:sz w:val="24"/>
                <w:szCs w:val="24"/>
              </w:rPr>
            </w:pPr>
            <w:r w:rsidRPr="00616C99">
              <w:rPr>
                <w:rStyle w:val="a4"/>
                <w:rFonts w:ascii="Times New Roman" w:hAnsi="Times New Roman" w:cs="Times New Roman"/>
                <w:color w:val="000000"/>
                <w:sz w:val="24"/>
                <w:szCs w:val="24"/>
              </w:rPr>
              <w:t>ЙЫШАНУ</w:t>
            </w:r>
            <w:r w:rsidRPr="00616C99">
              <w:rPr>
                <w:rStyle w:val="WW8Num14z6"/>
                <w:rFonts w:ascii="Times New Roman" w:hAnsi="Times New Roman" w:cs="Times New Roman"/>
                <w:color w:val="000000"/>
                <w:sz w:val="24"/>
                <w:szCs w:val="24"/>
              </w:rPr>
              <w:t xml:space="preserve"> </w:t>
            </w:r>
          </w:p>
          <w:p w14:paraId="35B4B1BE" w14:textId="77777777" w:rsidR="00616C99" w:rsidRPr="00616C99" w:rsidRDefault="00616C99" w:rsidP="005F2BE1">
            <w:pPr>
              <w:jc w:val="center"/>
              <w:rPr>
                <w:rFonts w:ascii="Times New Roman" w:hAnsi="Times New Roman"/>
                <w:sz w:val="24"/>
                <w:szCs w:val="24"/>
              </w:rPr>
            </w:pPr>
          </w:p>
          <w:p w14:paraId="70138E54" w14:textId="0EA578C9" w:rsidR="00616C99" w:rsidRPr="00616C99" w:rsidRDefault="00FE3EA7" w:rsidP="005F2BE1">
            <w:pPr>
              <w:pStyle w:val="aff8"/>
              <w:ind w:right="-35"/>
              <w:jc w:val="center"/>
              <w:rPr>
                <w:rFonts w:ascii="Times New Roman" w:hAnsi="Times New Roman" w:cs="Times New Roman"/>
                <w:sz w:val="24"/>
                <w:szCs w:val="24"/>
              </w:rPr>
            </w:pPr>
            <w:r>
              <w:rPr>
                <w:rFonts w:ascii="Times New Roman" w:hAnsi="Times New Roman" w:cs="Times New Roman"/>
                <w:color w:val="000000"/>
                <w:sz w:val="24"/>
                <w:szCs w:val="24"/>
              </w:rPr>
              <w:t>26</w:t>
            </w:r>
            <w:r w:rsidR="00616C99" w:rsidRPr="00616C99">
              <w:rPr>
                <w:rFonts w:ascii="Times New Roman" w:hAnsi="Times New Roman" w:cs="Times New Roman"/>
                <w:color w:val="000000"/>
                <w:sz w:val="24"/>
                <w:szCs w:val="24"/>
              </w:rPr>
              <w:t>.</w:t>
            </w:r>
            <w:r w:rsidR="0090631B">
              <w:rPr>
                <w:rFonts w:ascii="Times New Roman" w:hAnsi="Times New Roman" w:cs="Times New Roman"/>
                <w:color w:val="000000"/>
                <w:sz w:val="24"/>
                <w:szCs w:val="24"/>
              </w:rPr>
              <w:t>11</w:t>
            </w:r>
            <w:r w:rsidR="00616C99" w:rsidRPr="00616C99">
              <w:rPr>
                <w:rFonts w:ascii="Times New Roman" w:hAnsi="Times New Roman" w:cs="Times New Roman"/>
                <w:color w:val="000000"/>
                <w:sz w:val="24"/>
                <w:szCs w:val="24"/>
              </w:rPr>
              <w:t>.202</w:t>
            </w:r>
            <w:r w:rsidR="00616C99">
              <w:rPr>
                <w:rFonts w:ascii="Times New Roman" w:hAnsi="Times New Roman" w:cs="Times New Roman"/>
                <w:color w:val="000000"/>
                <w:sz w:val="24"/>
                <w:szCs w:val="24"/>
              </w:rPr>
              <w:t>5</w:t>
            </w:r>
            <w:r w:rsidR="00616C99" w:rsidRPr="00616C9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1436</w:t>
            </w:r>
          </w:p>
          <w:p w14:paraId="39481138" w14:textId="77777777" w:rsidR="00616C99" w:rsidRPr="00616C99" w:rsidRDefault="00616C99" w:rsidP="005F2BE1">
            <w:pPr>
              <w:jc w:val="center"/>
              <w:rPr>
                <w:rFonts w:ascii="Times New Roman" w:hAnsi="Times New Roman"/>
                <w:sz w:val="24"/>
                <w:szCs w:val="24"/>
              </w:rPr>
            </w:pPr>
            <w:proofErr w:type="spellStart"/>
            <w:r w:rsidRPr="00616C99">
              <w:rPr>
                <w:rFonts w:ascii="Times New Roman" w:hAnsi="Times New Roman"/>
                <w:color w:val="000000"/>
                <w:sz w:val="24"/>
                <w:szCs w:val="24"/>
              </w:rPr>
              <w:t>Етĕрне</w:t>
            </w:r>
            <w:proofErr w:type="spellEnd"/>
            <w:r w:rsidRPr="00616C99">
              <w:rPr>
                <w:rFonts w:ascii="Times New Roman" w:hAnsi="Times New Roman"/>
                <w:color w:val="000000"/>
                <w:sz w:val="24"/>
                <w:szCs w:val="24"/>
              </w:rPr>
              <w:t xml:space="preserve"> хули</w:t>
            </w:r>
          </w:p>
        </w:tc>
        <w:tc>
          <w:tcPr>
            <w:tcW w:w="1166" w:type="dxa"/>
            <w:vMerge/>
            <w:shd w:val="clear" w:color="auto" w:fill="auto"/>
          </w:tcPr>
          <w:p w14:paraId="1CC96FFB" w14:textId="77777777" w:rsidR="00616C99" w:rsidRPr="00616C99" w:rsidRDefault="00616C99" w:rsidP="005F2BE1">
            <w:pPr>
              <w:snapToGrid w:val="0"/>
              <w:jc w:val="center"/>
              <w:rPr>
                <w:rFonts w:ascii="Times New Roman" w:hAnsi="Times New Roman"/>
                <w:sz w:val="24"/>
                <w:szCs w:val="24"/>
              </w:rPr>
            </w:pPr>
          </w:p>
        </w:tc>
        <w:tc>
          <w:tcPr>
            <w:tcW w:w="4681" w:type="dxa"/>
            <w:shd w:val="clear" w:color="auto" w:fill="auto"/>
          </w:tcPr>
          <w:p w14:paraId="76D9B377" w14:textId="77777777" w:rsidR="00616C99" w:rsidRPr="00616C99" w:rsidRDefault="00616C99" w:rsidP="005F2BE1">
            <w:pPr>
              <w:spacing w:before="80" w:line="192" w:lineRule="auto"/>
              <w:jc w:val="center"/>
              <w:rPr>
                <w:rFonts w:ascii="Times New Roman" w:hAnsi="Times New Roman"/>
                <w:sz w:val="24"/>
                <w:szCs w:val="24"/>
              </w:rPr>
            </w:pPr>
            <w:r w:rsidRPr="00616C99">
              <w:rPr>
                <w:rFonts w:ascii="Times New Roman" w:hAnsi="Times New Roman"/>
                <w:b/>
                <w:sz w:val="24"/>
                <w:szCs w:val="24"/>
              </w:rPr>
              <w:t>АДМИНИСТРАЦИЯ</w:t>
            </w:r>
          </w:p>
          <w:p w14:paraId="18C6E0C8" w14:textId="77777777" w:rsidR="00616C99" w:rsidRPr="00616C99" w:rsidRDefault="00616C99" w:rsidP="005F2BE1">
            <w:pPr>
              <w:spacing w:before="80" w:line="192" w:lineRule="auto"/>
              <w:jc w:val="center"/>
              <w:rPr>
                <w:rFonts w:ascii="Times New Roman" w:hAnsi="Times New Roman"/>
                <w:sz w:val="24"/>
                <w:szCs w:val="24"/>
              </w:rPr>
            </w:pPr>
            <w:r w:rsidRPr="00616C99">
              <w:rPr>
                <w:rFonts w:ascii="Times New Roman" w:hAnsi="Times New Roman"/>
                <w:b/>
                <w:sz w:val="24"/>
                <w:szCs w:val="24"/>
              </w:rPr>
              <w:t>ЯДРИНСКОГО МУНИЦИПАЛЬНОГО ОКРУГА</w:t>
            </w:r>
          </w:p>
          <w:p w14:paraId="20AA1893" w14:textId="77777777" w:rsidR="00616C99" w:rsidRPr="00616C99" w:rsidRDefault="00616C99" w:rsidP="005F2BE1">
            <w:pPr>
              <w:pStyle w:val="aff8"/>
              <w:spacing w:line="192" w:lineRule="auto"/>
              <w:jc w:val="center"/>
              <w:rPr>
                <w:rFonts w:ascii="Times New Roman" w:hAnsi="Times New Roman" w:cs="Times New Roman"/>
                <w:sz w:val="24"/>
                <w:szCs w:val="24"/>
              </w:rPr>
            </w:pPr>
          </w:p>
          <w:p w14:paraId="387D708E" w14:textId="77777777" w:rsidR="00616C99" w:rsidRPr="00616C99" w:rsidRDefault="00616C99" w:rsidP="005F2BE1">
            <w:pPr>
              <w:pStyle w:val="aff8"/>
              <w:spacing w:line="192" w:lineRule="auto"/>
              <w:jc w:val="center"/>
              <w:rPr>
                <w:rFonts w:ascii="Times New Roman" w:hAnsi="Times New Roman" w:cs="Times New Roman"/>
                <w:sz w:val="24"/>
                <w:szCs w:val="24"/>
              </w:rPr>
            </w:pPr>
            <w:r w:rsidRPr="00616C99">
              <w:rPr>
                <w:rStyle w:val="a4"/>
                <w:rFonts w:ascii="Times New Roman" w:hAnsi="Times New Roman" w:cs="Times New Roman"/>
                <w:color w:val="000000"/>
                <w:sz w:val="24"/>
                <w:szCs w:val="24"/>
              </w:rPr>
              <w:t>ПОСТАНОВЛЕНИЕ</w:t>
            </w:r>
          </w:p>
          <w:p w14:paraId="3F53D76B" w14:textId="77777777" w:rsidR="00616C99" w:rsidRPr="00616C99" w:rsidRDefault="00616C99" w:rsidP="005F2BE1">
            <w:pPr>
              <w:jc w:val="center"/>
              <w:rPr>
                <w:rFonts w:ascii="Times New Roman" w:hAnsi="Times New Roman"/>
                <w:sz w:val="24"/>
                <w:szCs w:val="24"/>
              </w:rPr>
            </w:pPr>
          </w:p>
          <w:p w14:paraId="0566417F" w14:textId="77777777" w:rsidR="00FE3EA7" w:rsidRPr="00616C99" w:rsidRDefault="00FE3EA7" w:rsidP="00FE3EA7">
            <w:pPr>
              <w:pStyle w:val="aff8"/>
              <w:ind w:right="-35"/>
              <w:jc w:val="center"/>
              <w:rPr>
                <w:rFonts w:ascii="Times New Roman" w:hAnsi="Times New Roman" w:cs="Times New Roman"/>
                <w:sz w:val="24"/>
                <w:szCs w:val="24"/>
              </w:rPr>
            </w:pPr>
            <w:r>
              <w:rPr>
                <w:rFonts w:ascii="Times New Roman" w:hAnsi="Times New Roman" w:cs="Times New Roman"/>
                <w:color w:val="000000"/>
                <w:sz w:val="24"/>
                <w:szCs w:val="24"/>
              </w:rPr>
              <w:t>26</w:t>
            </w:r>
            <w:r w:rsidRPr="00616C99">
              <w:rPr>
                <w:rFonts w:ascii="Times New Roman" w:hAnsi="Times New Roman" w:cs="Times New Roman"/>
                <w:color w:val="000000"/>
                <w:sz w:val="24"/>
                <w:szCs w:val="24"/>
              </w:rPr>
              <w:t>.</w:t>
            </w:r>
            <w:r>
              <w:rPr>
                <w:rFonts w:ascii="Times New Roman" w:hAnsi="Times New Roman" w:cs="Times New Roman"/>
                <w:color w:val="000000"/>
                <w:sz w:val="24"/>
                <w:szCs w:val="24"/>
              </w:rPr>
              <w:t>11</w:t>
            </w:r>
            <w:r w:rsidRPr="00616C99">
              <w:rPr>
                <w:rFonts w:ascii="Times New Roman" w:hAnsi="Times New Roman" w:cs="Times New Roman"/>
                <w:color w:val="000000"/>
                <w:sz w:val="24"/>
                <w:szCs w:val="24"/>
              </w:rPr>
              <w:t>.202</w:t>
            </w:r>
            <w:r>
              <w:rPr>
                <w:rFonts w:ascii="Times New Roman" w:hAnsi="Times New Roman" w:cs="Times New Roman"/>
                <w:color w:val="000000"/>
                <w:sz w:val="24"/>
                <w:szCs w:val="24"/>
              </w:rPr>
              <w:t>5</w:t>
            </w:r>
            <w:r w:rsidRPr="00616C9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1436</w:t>
            </w:r>
          </w:p>
          <w:p w14:paraId="47958BB5" w14:textId="77777777" w:rsidR="00616C99" w:rsidRPr="00616C99" w:rsidRDefault="00616C99" w:rsidP="005F2BE1">
            <w:pPr>
              <w:jc w:val="center"/>
              <w:rPr>
                <w:rFonts w:ascii="Times New Roman" w:hAnsi="Times New Roman"/>
                <w:sz w:val="24"/>
                <w:szCs w:val="24"/>
              </w:rPr>
            </w:pPr>
            <w:bookmarkStart w:id="0" w:name="_GoBack"/>
            <w:bookmarkEnd w:id="0"/>
            <w:r w:rsidRPr="00616C99">
              <w:rPr>
                <w:rFonts w:ascii="Times New Roman" w:hAnsi="Times New Roman"/>
                <w:sz w:val="24"/>
                <w:szCs w:val="24"/>
              </w:rPr>
              <w:t>город Ядрин</w:t>
            </w:r>
          </w:p>
        </w:tc>
      </w:tr>
    </w:tbl>
    <w:p w14:paraId="3B687135" w14:textId="77777777" w:rsidR="00616C99" w:rsidRDefault="00616C99" w:rsidP="00616C99">
      <w:pPr>
        <w:pStyle w:val="aff8"/>
      </w:pPr>
    </w:p>
    <w:p w14:paraId="30CBCB6E" w14:textId="24BCB167" w:rsidR="00616C99" w:rsidRPr="00217B66" w:rsidRDefault="00616C99" w:rsidP="00F64A0E">
      <w:pPr>
        <w:pStyle w:val="ConsPlusTitle"/>
        <w:ind w:right="3402"/>
        <w:jc w:val="both"/>
        <w:rPr>
          <w:rFonts w:ascii="Times New Roman" w:hAnsi="Times New Roman" w:cs="Times New Roman"/>
          <w:sz w:val="26"/>
          <w:szCs w:val="26"/>
        </w:rPr>
      </w:pPr>
      <w:r w:rsidRPr="00217B66">
        <w:rPr>
          <w:rFonts w:ascii="Times New Roman" w:hAnsi="Times New Roman" w:cs="Times New Roman"/>
          <w:sz w:val="26"/>
          <w:szCs w:val="26"/>
        </w:rPr>
        <w:t>О</w:t>
      </w:r>
      <w:r>
        <w:rPr>
          <w:rFonts w:ascii="Times New Roman" w:hAnsi="Times New Roman" w:cs="Times New Roman"/>
          <w:sz w:val="26"/>
          <w:szCs w:val="26"/>
        </w:rPr>
        <w:t xml:space="preserve"> внесении изменений в постановление администрации Ядринского муниципального округа Чувашской Республики от 03.03.2023 № 201 «О</w:t>
      </w:r>
      <w:r w:rsidRPr="00217B66">
        <w:rPr>
          <w:rFonts w:ascii="Times New Roman" w:hAnsi="Times New Roman" w:cs="Times New Roman"/>
          <w:sz w:val="26"/>
          <w:szCs w:val="26"/>
        </w:rPr>
        <w:t xml:space="preserve"> муниципальной программе Ядринского муниципального округа Чувашской Республики «Управление общественными финансами и муниципальным долгом Ядринского муниципального округа Чувашской Республики»</w:t>
      </w:r>
    </w:p>
    <w:p w14:paraId="75EE7FDA" w14:textId="77777777" w:rsidR="00F64A0E" w:rsidRDefault="00F64A0E" w:rsidP="00650F67">
      <w:pPr>
        <w:ind w:firstLine="709"/>
        <w:jc w:val="both"/>
        <w:rPr>
          <w:rFonts w:ascii="Times New Roman" w:hAnsi="Times New Roman"/>
        </w:rPr>
      </w:pPr>
    </w:p>
    <w:p w14:paraId="6157956A" w14:textId="59ABBA51" w:rsidR="00AD0757" w:rsidRPr="004940F6" w:rsidRDefault="00685F45" w:rsidP="00F64A0E">
      <w:pPr>
        <w:ind w:firstLine="709"/>
        <w:jc w:val="both"/>
        <w:rPr>
          <w:rFonts w:ascii="Times New Roman" w:hAnsi="Times New Roman"/>
        </w:rPr>
      </w:pPr>
      <w:r w:rsidRPr="004940F6">
        <w:rPr>
          <w:rFonts w:ascii="Times New Roman" w:hAnsi="Times New Roman"/>
        </w:rPr>
        <w:t xml:space="preserve">В соответствии с решением Собрания депутатов Ядринского муниципального округа Чувашской Республики от </w:t>
      </w:r>
      <w:r w:rsidR="00CA7F79" w:rsidRPr="004940F6">
        <w:rPr>
          <w:rFonts w:ascii="Times New Roman" w:hAnsi="Times New Roman"/>
        </w:rPr>
        <w:t>1</w:t>
      </w:r>
      <w:r w:rsidR="00B21F4F">
        <w:rPr>
          <w:rFonts w:ascii="Times New Roman" w:hAnsi="Times New Roman"/>
        </w:rPr>
        <w:t>7</w:t>
      </w:r>
      <w:r w:rsidRPr="004940F6">
        <w:rPr>
          <w:rFonts w:ascii="Times New Roman" w:hAnsi="Times New Roman"/>
        </w:rPr>
        <w:t xml:space="preserve"> </w:t>
      </w:r>
      <w:r w:rsidR="00B21F4F">
        <w:rPr>
          <w:rFonts w:ascii="Times New Roman" w:hAnsi="Times New Roman"/>
        </w:rPr>
        <w:t>сентября</w:t>
      </w:r>
      <w:r w:rsidRPr="004940F6">
        <w:rPr>
          <w:rFonts w:ascii="Times New Roman" w:hAnsi="Times New Roman"/>
        </w:rPr>
        <w:t xml:space="preserve"> 202</w:t>
      </w:r>
      <w:r w:rsidR="00CA7F79" w:rsidRPr="004940F6">
        <w:rPr>
          <w:rFonts w:ascii="Times New Roman" w:hAnsi="Times New Roman"/>
        </w:rPr>
        <w:t>5</w:t>
      </w:r>
      <w:r w:rsidRPr="004940F6">
        <w:rPr>
          <w:rFonts w:ascii="Times New Roman" w:hAnsi="Times New Roman"/>
        </w:rPr>
        <w:t xml:space="preserve"> года №0</w:t>
      </w:r>
      <w:r w:rsidR="00B21F4F">
        <w:rPr>
          <w:rFonts w:ascii="Times New Roman" w:hAnsi="Times New Roman"/>
        </w:rPr>
        <w:t>1</w:t>
      </w:r>
      <w:r w:rsidRPr="004940F6">
        <w:rPr>
          <w:rFonts w:ascii="Times New Roman" w:hAnsi="Times New Roman"/>
        </w:rPr>
        <w:t xml:space="preserve"> </w:t>
      </w:r>
      <w:r w:rsidR="004940F6" w:rsidRPr="004940F6">
        <w:rPr>
          <w:rFonts w:ascii="Times New Roman" w:hAnsi="Times New Roman"/>
        </w:rPr>
        <w:t>«</w:t>
      </w:r>
      <w:r w:rsidR="004940F6" w:rsidRPr="004940F6">
        <w:rPr>
          <w:rFonts w:ascii="Times New Roman" w:hAnsi="Times New Roman"/>
          <w:bCs/>
        </w:rPr>
        <w:t>О внесении изменений в решение Собрания депутатов Ядринского муниципального округа Чувашской Республики от 29 ноября 2024 года № 01 «О бюджете Ядринского муниципального округа Чувашской Республики на 2025 год и на плановый период 2026 и 2027 год</w:t>
      </w:r>
      <w:r w:rsidRPr="004940F6">
        <w:rPr>
          <w:rFonts w:ascii="Times New Roman" w:hAnsi="Times New Roman"/>
        </w:rPr>
        <w:t>ов»</w:t>
      </w:r>
      <w:r w:rsidR="00E53DA4" w:rsidRPr="004940F6">
        <w:rPr>
          <w:rFonts w:ascii="Times New Roman" w:hAnsi="Times New Roman"/>
        </w:rPr>
        <w:t xml:space="preserve">, </w:t>
      </w:r>
      <w:r w:rsidR="00616C99" w:rsidRPr="004940F6">
        <w:rPr>
          <w:rFonts w:ascii="Times New Roman" w:hAnsi="Times New Roman"/>
        </w:rPr>
        <w:t>а</w:t>
      </w:r>
      <w:r w:rsidR="00E53DA4" w:rsidRPr="004940F6">
        <w:rPr>
          <w:rFonts w:ascii="Times New Roman" w:hAnsi="Times New Roman"/>
        </w:rPr>
        <w:t>дминистрация</w:t>
      </w:r>
      <w:r w:rsidR="00852240" w:rsidRPr="004940F6">
        <w:rPr>
          <w:rFonts w:ascii="Times New Roman" w:hAnsi="Times New Roman"/>
        </w:rPr>
        <w:t xml:space="preserve"> </w:t>
      </w:r>
      <w:r w:rsidR="00616C99" w:rsidRPr="004940F6">
        <w:rPr>
          <w:rFonts w:ascii="Times New Roman" w:hAnsi="Times New Roman"/>
        </w:rPr>
        <w:t>Ядринского муниципального округа Чувашской Республики</w:t>
      </w:r>
      <w:r w:rsidR="00E53DA4" w:rsidRPr="004940F6">
        <w:rPr>
          <w:rFonts w:ascii="Times New Roman" w:hAnsi="Times New Roman"/>
        </w:rPr>
        <w:t xml:space="preserve"> </w:t>
      </w:r>
      <w:proofErr w:type="gramStart"/>
      <w:r w:rsidR="00F75790" w:rsidRPr="004940F6">
        <w:rPr>
          <w:rFonts w:ascii="Times New Roman" w:hAnsi="Times New Roman"/>
        </w:rPr>
        <w:t>п</w:t>
      </w:r>
      <w:proofErr w:type="gramEnd"/>
      <w:r w:rsidR="00BE189C" w:rsidRPr="004940F6">
        <w:rPr>
          <w:rFonts w:ascii="Times New Roman" w:hAnsi="Times New Roman"/>
        </w:rPr>
        <w:t xml:space="preserve"> </w:t>
      </w:r>
      <w:proofErr w:type="gramStart"/>
      <w:r w:rsidR="00BE189C" w:rsidRPr="004940F6">
        <w:rPr>
          <w:rFonts w:ascii="Times New Roman" w:hAnsi="Times New Roman"/>
        </w:rPr>
        <w:t>о</w:t>
      </w:r>
      <w:proofErr w:type="gramEnd"/>
      <w:r w:rsidR="00BE189C" w:rsidRPr="004940F6">
        <w:rPr>
          <w:rFonts w:ascii="Times New Roman" w:hAnsi="Times New Roman"/>
        </w:rPr>
        <w:t xml:space="preserve"> с т а н о в </w:t>
      </w:r>
      <w:r w:rsidR="00AD0757" w:rsidRPr="004940F6">
        <w:rPr>
          <w:rFonts w:ascii="Times New Roman" w:hAnsi="Times New Roman"/>
        </w:rPr>
        <w:t>л я е т:</w:t>
      </w:r>
    </w:p>
    <w:p w14:paraId="7C8CD625" w14:textId="3183019C" w:rsidR="00E132D4" w:rsidRDefault="00E132D4" w:rsidP="00E132D4">
      <w:pPr>
        <w:pStyle w:val="ConsPlusNormal"/>
        <w:ind w:firstLine="720"/>
        <w:jc w:val="both"/>
        <w:rPr>
          <w:rFonts w:ascii="Times New Roman" w:hAnsi="Times New Roman"/>
          <w:sz w:val="26"/>
          <w:szCs w:val="26"/>
        </w:rPr>
      </w:pPr>
      <w:r w:rsidRPr="00217B66">
        <w:rPr>
          <w:rFonts w:ascii="Times New Roman" w:hAnsi="Times New Roman" w:cs="Times New Roman"/>
          <w:sz w:val="26"/>
          <w:szCs w:val="26"/>
        </w:rPr>
        <w:t xml:space="preserve">1. </w:t>
      </w:r>
      <w:r w:rsidRPr="00F251D7">
        <w:rPr>
          <w:rFonts w:ascii="Times New Roman" w:hAnsi="Times New Roman"/>
          <w:sz w:val="26"/>
          <w:szCs w:val="26"/>
        </w:rPr>
        <w:t>Внести в постановление администрации</w:t>
      </w:r>
      <w:r>
        <w:rPr>
          <w:rFonts w:ascii="Times New Roman" w:hAnsi="Times New Roman"/>
          <w:sz w:val="26"/>
          <w:szCs w:val="26"/>
        </w:rPr>
        <w:t xml:space="preserve"> </w:t>
      </w:r>
      <w:r w:rsidRPr="001409FB">
        <w:rPr>
          <w:rFonts w:ascii="Times New Roman" w:hAnsi="Times New Roman" w:cs="Times New Roman"/>
          <w:sz w:val="26"/>
          <w:szCs w:val="26"/>
        </w:rPr>
        <w:t>Ядринского муниципального округа</w:t>
      </w:r>
      <w:r>
        <w:rPr>
          <w:rFonts w:ascii="Times New Roman" w:hAnsi="Times New Roman"/>
          <w:sz w:val="26"/>
          <w:szCs w:val="26"/>
        </w:rPr>
        <w:t xml:space="preserve"> </w:t>
      </w:r>
      <w:r w:rsidRPr="00F251D7">
        <w:rPr>
          <w:rFonts w:ascii="Times New Roman" w:hAnsi="Times New Roman"/>
          <w:sz w:val="26"/>
          <w:szCs w:val="26"/>
        </w:rPr>
        <w:t xml:space="preserve">Чувашской Республики от </w:t>
      </w:r>
      <w:r>
        <w:rPr>
          <w:rFonts w:ascii="Times New Roman" w:hAnsi="Times New Roman"/>
          <w:sz w:val="26"/>
          <w:szCs w:val="26"/>
        </w:rPr>
        <w:t>03</w:t>
      </w:r>
      <w:r w:rsidRPr="00F251D7">
        <w:rPr>
          <w:rFonts w:ascii="Times New Roman" w:hAnsi="Times New Roman"/>
          <w:sz w:val="26"/>
          <w:szCs w:val="26"/>
        </w:rPr>
        <w:t>.</w:t>
      </w:r>
      <w:r>
        <w:rPr>
          <w:rFonts w:ascii="Times New Roman" w:hAnsi="Times New Roman"/>
          <w:sz w:val="26"/>
          <w:szCs w:val="26"/>
        </w:rPr>
        <w:t>03</w:t>
      </w:r>
      <w:r w:rsidRPr="00F251D7">
        <w:rPr>
          <w:rFonts w:ascii="Times New Roman" w:hAnsi="Times New Roman"/>
          <w:sz w:val="26"/>
          <w:szCs w:val="26"/>
        </w:rPr>
        <w:t>.20</w:t>
      </w:r>
      <w:r>
        <w:rPr>
          <w:rFonts w:ascii="Times New Roman" w:hAnsi="Times New Roman"/>
          <w:sz w:val="26"/>
          <w:szCs w:val="26"/>
        </w:rPr>
        <w:t>23</w:t>
      </w:r>
      <w:r w:rsidRPr="00F251D7">
        <w:rPr>
          <w:rFonts w:ascii="Times New Roman" w:hAnsi="Times New Roman"/>
          <w:sz w:val="26"/>
          <w:szCs w:val="26"/>
        </w:rPr>
        <w:t xml:space="preserve"> № </w:t>
      </w:r>
      <w:r>
        <w:rPr>
          <w:rFonts w:ascii="Times New Roman" w:hAnsi="Times New Roman"/>
          <w:sz w:val="26"/>
          <w:szCs w:val="26"/>
        </w:rPr>
        <w:t>201</w:t>
      </w:r>
      <w:r w:rsidRPr="00F251D7">
        <w:rPr>
          <w:rFonts w:ascii="Times New Roman" w:hAnsi="Times New Roman"/>
          <w:sz w:val="26"/>
          <w:szCs w:val="26"/>
        </w:rPr>
        <w:t xml:space="preserve"> «Об утверждении муниципальной программы </w:t>
      </w:r>
      <w:r w:rsidRPr="00217B66">
        <w:rPr>
          <w:rFonts w:ascii="Times New Roman" w:hAnsi="Times New Roman" w:cs="Times New Roman"/>
          <w:sz w:val="26"/>
          <w:szCs w:val="26"/>
        </w:rPr>
        <w:t>Ядринского муниципального округа</w:t>
      </w:r>
      <w:r w:rsidRPr="00F251D7">
        <w:rPr>
          <w:rFonts w:ascii="Times New Roman" w:hAnsi="Times New Roman"/>
          <w:sz w:val="26"/>
          <w:szCs w:val="26"/>
        </w:rPr>
        <w:t xml:space="preserve"> Чувашской Республики «Управление общественными финансами и муниципальным долгом </w:t>
      </w:r>
      <w:r w:rsidRPr="00217B66">
        <w:rPr>
          <w:rFonts w:ascii="Times New Roman" w:hAnsi="Times New Roman" w:cs="Times New Roman"/>
          <w:sz w:val="26"/>
          <w:szCs w:val="26"/>
        </w:rPr>
        <w:t>Ядринского муниципального округа</w:t>
      </w:r>
      <w:r w:rsidRPr="00F251D7">
        <w:rPr>
          <w:rFonts w:ascii="Times New Roman" w:hAnsi="Times New Roman"/>
          <w:sz w:val="26"/>
          <w:szCs w:val="26"/>
        </w:rPr>
        <w:t xml:space="preserve"> Чувашской Республики»</w:t>
      </w:r>
      <w:r w:rsidR="0034038B">
        <w:rPr>
          <w:rFonts w:ascii="Times New Roman" w:hAnsi="Times New Roman"/>
          <w:sz w:val="26"/>
          <w:szCs w:val="26"/>
        </w:rPr>
        <w:t xml:space="preserve"> с изменениями, внесенными постановлением </w:t>
      </w:r>
      <w:r w:rsidR="0034038B" w:rsidRPr="00F251D7">
        <w:rPr>
          <w:rFonts w:ascii="Times New Roman" w:hAnsi="Times New Roman"/>
          <w:sz w:val="26"/>
          <w:szCs w:val="26"/>
        </w:rPr>
        <w:t>администрации</w:t>
      </w:r>
      <w:r w:rsidR="0034038B">
        <w:rPr>
          <w:rFonts w:ascii="Times New Roman" w:hAnsi="Times New Roman"/>
          <w:sz w:val="26"/>
          <w:szCs w:val="26"/>
        </w:rPr>
        <w:t xml:space="preserve"> </w:t>
      </w:r>
      <w:r w:rsidR="0034038B" w:rsidRPr="001409FB">
        <w:rPr>
          <w:rFonts w:ascii="Times New Roman" w:hAnsi="Times New Roman" w:cs="Times New Roman"/>
          <w:sz w:val="26"/>
          <w:szCs w:val="26"/>
        </w:rPr>
        <w:t>Ядринского муниципального округа</w:t>
      </w:r>
      <w:r w:rsidR="0034038B">
        <w:rPr>
          <w:rFonts w:ascii="Times New Roman" w:hAnsi="Times New Roman"/>
          <w:sz w:val="26"/>
          <w:szCs w:val="26"/>
        </w:rPr>
        <w:t xml:space="preserve"> </w:t>
      </w:r>
      <w:r w:rsidR="0034038B" w:rsidRPr="00F251D7">
        <w:rPr>
          <w:rFonts w:ascii="Times New Roman" w:hAnsi="Times New Roman"/>
          <w:sz w:val="26"/>
          <w:szCs w:val="26"/>
        </w:rPr>
        <w:t xml:space="preserve">Чувашской Республики от </w:t>
      </w:r>
      <w:r w:rsidR="0034038B">
        <w:rPr>
          <w:rFonts w:ascii="Times New Roman" w:hAnsi="Times New Roman"/>
          <w:sz w:val="26"/>
          <w:szCs w:val="26"/>
        </w:rPr>
        <w:t>19</w:t>
      </w:r>
      <w:r w:rsidR="0034038B" w:rsidRPr="00F251D7">
        <w:rPr>
          <w:rFonts w:ascii="Times New Roman" w:hAnsi="Times New Roman"/>
          <w:sz w:val="26"/>
          <w:szCs w:val="26"/>
        </w:rPr>
        <w:t>.</w:t>
      </w:r>
      <w:r w:rsidR="0034038B">
        <w:rPr>
          <w:rFonts w:ascii="Times New Roman" w:hAnsi="Times New Roman"/>
          <w:sz w:val="26"/>
          <w:szCs w:val="26"/>
        </w:rPr>
        <w:t>02</w:t>
      </w:r>
      <w:r w:rsidR="0034038B" w:rsidRPr="00F251D7">
        <w:rPr>
          <w:rFonts w:ascii="Times New Roman" w:hAnsi="Times New Roman"/>
          <w:sz w:val="26"/>
          <w:szCs w:val="26"/>
        </w:rPr>
        <w:t>.20</w:t>
      </w:r>
      <w:r w:rsidR="0034038B">
        <w:rPr>
          <w:rFonts w:ascii="Times New Roman" w:hAnsi="Times New Roman"/>
          <w:sz w:val="26"/>
          <w:szCs w:val="26"/>
        </w:rPr>
        <w:t>25</w:t>
      </w:r>
      <w:r w:rsidR="0034038B" w:rsidRPr="00F251D7">
        <w:rPr>
          <w:rFonts w:ascii="Times New Roman" w:hAnsi="Times New Roman"/>
          <w:sz w:val="26"/>
          <w:szCs w:val="26"/>
        </w:rPr>
        <w:t xml:space="preserve"> № </w:t>
      </w:r>
      <w:r w:rsidR="0034038B">
        <w:rPr>
          <w:rFonts w:ascii="Times New Roman" w:hAnsi="Times New Roman"/>
          <w:sz w:val="26"/>
          <w:szCs w:val="26"/>
        </w:rPr>
        <w:t xml:space="preserve">268 </w:t>
      </w:r>
      <w:r w:rsidR="00F64A0E">
        <w:rPr>
          <w:rFonts w:ascii="Times New Roman" w:hAnsi="Times New Roman"/>
          <w:sz w:val="26"/>
          <w:szCs w:val="26"/>
        </w:rPr>
        <w:t>«</w:t>
      </w:r>
      <w:r w:rsidR="00F64A0E" w:rsidRPr="00217B66">
        <w:rPr>
          <w:rFonts w:ascii="Times New Roman" w:hAnsi="Times New Roman" w:cs="Times New Roman"/>
          <w:sz w:val="26"/>
          <w:szCs w:val="26"/>
        </w:rPr>
        <w:t>О</w:t>
      </w:r>
      <w:r w:rsidR="00F64A0E">
        <w:rPr>
          <w:rFonts w:ascii="Times New Roman" w:hAnsi="Times New Roman" w:cs="Times New Roman"/>
          <w:sz w:val="26"/>
          <w:szCs w:val="26"/>
        </w:rPr>
        <w:t xml:space="preserve"> внесении изменений в постановление администрации Ядринского муниципального округа Чувашской Республики от 03.03.2023 № 201 «О</w:t>
      </w:r>
      <w:r w:rsidR="00F64A0E" w:rsidRPr="00217B66">
        <w:rPr>
          <w:rFonts w:ascii="Times New Roman" w:hAnsi="Times New Roman" w:cs="Times New Roman"/>
          <w:sz w:val="26"/>
          <w:szCs w:val="26"/>
        </w:rPr>
        <w:t xml:space="preserve"> муниципальной программе Ядринского муниципального округа Чувашской Республики «Управление общественными финансами и муниципальным долгом Ядринского муниципального округа Чувашской Республик</w:t>
      </w:r>
      <w:r w:rsidR="00F64A0E">
        <w:rPr>
          <w:rFonts w:ascii="Times New Roman" w:hAnsi="Times New Roman" w:cs="Times New Roman"/>
          <w:sz w:val="26"/>
          <w:szCs w:val="26"/>
        </w:rPr>
        <w:t>и»</w:t>
      </w:r>
      <w:r w:rsidR="0034038B">
        <w:rPr>
          <w:rFonts w:ascii="Times New Roman" w:hAnsi="Times New Roman"/>
          <w:sz w:val="26"/>
          <w:szCs w:val="26"/>
        </w:rPr>
        <w:t xml:space="preserve"> </w:t>
      </w:r>
      <w:r w:rsidRPr="00F251D7">
        <w:rPr>
          <w:rFonts w:ascii="Times New Roman" w:hAnsi="Times New Roman"/>
          <w:sz w:val="26"/>
          <w:szCs w:val="26"/>
        </w:rPr>
        <w:t xml:space="preserve">(далее – Муниципальная программа) следующие изменения: </w:t>
      </w:r>
    </w:p>
    <w:p w14:paraId="09E19006" w14:textId="3C1C254D" w:rsidR="00F64A0E" w:rsidRPr="00F64A0E" w:rsidRDefault="005D406F" w:rsidP="00AD0757">
      <w:pPr>
        <w:numPr>
          <w:ilvl w:val="0"/>
          <w:numId w:val="3"/>
        </w:numPr>
        <w:ind w:firstLine="720"/>
        <w:jc w:val="both"/>
        <w:outlineLvl w:val="0"/>
        <w:rPr>
          <w:rFonts w:ascii="Times New Roman" w:hAnsi="Times New Roman"/>
          <w:bCs/>
          <w:highlight w:val="green"/>
        </w:rPr>
      </w:pPr>
      <w:r w:rsidRPr="00F64A0E">
        <w:rPr>
          <w:rFonts w:ascii="Times New Roman" w:hAnsi="Times New Roman"/>
        </w:rPr>
        <w:t xml:space="preserve">1) </w:t>
      </w:r>
      <w:r w:rsidR="0090631B" w:rsidRPr="00F64A0E">
        <w:rPr>
          <w:rFonts w:ascii="Times New Roman" w:hAnsi="Times New Roman"/>
        </w:rPr>
        <w:t xml:space="preserve">в разделе 1 Основные положения Паспорта </w:t>
      </w:r>
      <w:r w:rsidRPr="00F64A0E">
        <w:rPr>
          <w:rFonts w:ascii="Times New Roman" w:hAnsi="Times New Roman"/>
          <w:bCs/>
        </w:rPr>
        <w:t xml:space="preserve">муниципальной программы </w:t>
      </w:r>
      <w:r w:rsidRPr="00F64A0E">
        <w:rPr>
          <w:rFonts w:ascii="Times New Roman" w:hAnsi="Times New Roman"/>
        </w:rPr>
        <w:t>«Управление общественными финансами и муниципальным долгом Ядринского муниципального округа Чувашской Республики» объемы финансового обеспечения Муниципальной программы за весь период реализации и с разбивкой по годам реализации изложить в следующей редакции:</w:t>
      </w:r>
    </w:p>
    <w:tbl>
      <w:tblPr>
        <w:tblW w:w="9890"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5779"/>
      </w:tblGrid>
      <w:tr w:rsidR="005D406F" w:rsidRPr="00AE09A2" w14:paraId="7EBC6392" w14:textId="77777777" w:rsidTr="005D406F">
        <w:tc>
          <w:tcPr>
            <w:tcW w:w="4111" w:type="dxa"/>
          </w:tcPr>
          <w:p w14:paraId="20CC3C6A" w14:textId="3CC1178D" w:rsidR="005D406F" w:rsidRPr="00AE09A2" w:rsidRDefault="005D406F" w:rsidP="00CE1EB5">
            <w:pPr>
              <w:spacing w:line="228" w:lineRule="auto"/>
              <w:jc w:val="both"/>
              <w:rPr>
                <w:rFonts w:ascii="Times New Roman" w:hAnsi="Times New Roman"/>
                <w:sz w:val="20"/>
                <w:szCs w:val="20"/>
              </w:rPr>
            </w:pPr>
            <w:r>
              <w:rPr>
                <w:rFonts w:ascii="Times New Roman" w:hAnsi="Times New Roman"/>
                <w:sz w:val="20"/>
                <w:szCs w:val="20"/>
              </w:rPr>
              <w:t>«</w:t>
            </w:r>
            <w:r w:rsidRPr="00AE09A2">
              <w:rPr>
                <w:rFonts w:ascii="Times New Roman" w:hAnsi="Times New Roman"/>
                <w:sz w:val="20"/>
                <w:szCs w:val="20"/>
              </w:rPr>
              <w:t xml:space="preserve">Объемы финансового обеспечения Муниципальной программы за весь период реализации и с разбивкой по годам реализации </w:t>
            </w:r>
            <w:r w:rsidRPr="00AE09A2">
              <w:rPr>
                <w:rFonts w:ascii="Times New Roman" w:hAnsi="Times New Roman"/>
                <w:sz w:val="20"/>
                <w:szCs w:val="20"/>
                <w:vertAlign w:val="superscript"/>
              </w:rPr>
              <w:t> </w:t>
            </w:r>
          </w:p>
        </w:tc>
        <w:tc>
          <w:tcPr>
            <w:tcW w:w="5779" w:type="dxa"/>
          </w:tcPr>
          <w:p w14:paraId="011A3E0C" w14:textId="3719A918" w:rsidR="005D406F" w:rsidRPr="00AE09A2" w:rsidRDefault="005D406F" w:rsidP="005D406F">
            <w:pPr>
              <w:spacing w:line="228" w:lineRule="auto"/>
              <w:jc w:val="both"/>
              <w:rPr>
                <w:rFonts w:ascii="Times New Roman" w:hAnsi="Times New Roman"/>
                <w:sz w:val="20"/>
                <w:szCs w:val="20"/>
              </w:rPr>
            </w:pPr>
            <w:r w:rsidRPr="00AE09A2">
              <w:rPr>
                <w:rFonts w:ascii="Times New Roman" w:hAnsi="Times New Roman"/>
                <w:sz w:val="20"/>
                <w:szCs w:val="20"/>
              </w:rPr>
              <w:t xml:space="preserve">прогнозируемый объем финансирования Муниципальной программы в 2023–2035 годах составляет </w:t>
            </w:r>
            <w:r w:rsidR="00B21F4F">
              <w:rPr>
                <w:rFonts w:ascii="Times New Roman" w:hAnsi="Times New Roman"/>
                <w:sz w:val="20"/>
                <w:szCs w:val="20"/>
              </w:rPr>
              <w:t>604823,0</w:t>
            </w:r>
            <w:r w:rsidRPr="00AE09A2">
              <w:rPr>
                <w:rFonts w:ascii="Times New Roman" w:hAnsi="Times New Roman"/>
                <w:sz w:val="20"/>
                <w:szCs w:val="20"/>
              </w:rPr>
              <w:t xml:space="preserve"> тыс. рублей, в том числе: </w:t>
            </w:r>
          </w:p>
          <w:p w14:paraId="66CB0EAD" w14:textId="77777777" w:rsidR="005D406F" w:rsidRPr="00AE09A2"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в 2023 году – 37 472,5 тыс. рублей;</w:t>
            </w:r>
          </w:p>
          <w:p w14:paraId="16FEE528" w14:textId="77777777" w:rsidR="005D406F" w:rsidRPr="00AE09A2"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в 2024 году – 63 407,8 тыс. рублей;</w:t>
            </w:r>
          </w:p>
          <w:p w14:paraId="4BA9FA76" w14:textId="21222CB4" w:rsidR="005D406F" w:rsidRPr="00AE09A2"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 xml:space="preserve">в 2025 году – </w:t>
            </w:r>
            <w:r w:rsidR="00B21F4F">
              <w:rPr>
                <w:rFonts w:ascii="Times New Roman" w:hAnsi="Times New Roman"/>
                <w:sz w:val="20"/>
                <w:szCs w:val="20"/>
              </w:rPr>
              <w:t>83 770,3</w:t>
            </w:r>
            <w:r w:rsidRPr="00AE09A2">
              <w:rPr>
                <w:rFonts w:ascii="Times New Roman" w:hAnsi="Times New Roman"/>
                <w:sz w:val="20"/>
                <w:szCs w:val="20"/>
              </w:rPr>
              <w:t xml:space="preserve"> тыс. рублей; </w:t>
            </w:r>
          </w:p>
          <w:p w14:paraId="52FA4CEB" w14:textId="77777777" w:rsidR="005D406F" w:rsidRPr="00AE09A2"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 xml:space="preserve">в 2026 году – 42 469,5 тыс. рублей; </w:t>
            </w:r>
          </w:p>
          <w:p w14:paraId="6765BB38" w14:textId="77777777" w:rsidR="005D406F" w:rsidRPr="00AE09A2"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в 2027 году – 41 966,9 тыс. рублей;</w:t>
            </w:r>
          </w:p>
          <w:p w14:paraId="44CC4A1B" w14:textId="77777777" w:rsidR="005D406F" w:rsidRPr="00AE09A2"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 xml:space="preserve">в 2028–2030 годах – 125 901,0 тыс. рублей; </w:t>
            </w:r>
          </w:p>
          <w:p w14:paraId="6C43C3D3" w14:textId="31BE1190" w:rsidR="005D406F" w:rsidRPr="00AE09A2" w:rsidRDefault="005D406F" w:rsidP="00CE1EB5">
            <w:pPr>
              <w:spacing w:line="228" w:lineRule="auto"/>
              <w:jc w:val="both"/>
              <w:rPr>
                <w:rFonts w:ascii="Times New Roman" w:hAnsi="Times New Roman"/>
                <w:sz w:val="20"/>
                <w:szCs w:val="20"/>
              </w:rPr>
            </w:pPr>
            <w:r w:rsidRPr="00AE09A2">
              <w:rPr>
                <w:rFonts w:ascii="Times New Roman" w:hAnsi="Times New Roman"/>
                <w:sz w:val="20"/>
                <w:szCs w:val="20"/>
              </w:rPr>
              <w:t>в 2031–2035 годах – 209 835,0 тыс. рублей</w:t>
            </w:r>
            <w:proofErr w:type="gramStart"/>
            <w:r>
              <w:rPr>
                <w:rFonts w:ascii="Times New Roman" w:hAnsi="Times New Roman"/>
                <w:sz w:val="20"/>
                <w:szCs w:val="20"/>
              </w:rPr>
              <w:t>.»</w:t>
            </w:r>
            <w:proofErr w:type="gramEnd"/>
          </w:p>
        </w:tc>
      </w:tr>
    </w:tbl>
    <w:p w14:paraId="73D3D62C" w14:textId="6F0E88AE" w:rsidR="005D406F" w:rsidRPr="00AD5577" w:rsidRDefault="00D96022" w:rsidP="00AD0757">
      <w:pPr>
        <w:numPr>
          <w:ilvl w:val="0"/>
          <w:numId w:val="3"/>
        </w:numPr>
        <w:ind w:firstLine="720"/>
        <w:jc w:val="both"/>
        <w:outlineLvl w:val="0"/>
        <w:rPr>
          <w:rFonts w:ascii="Times New Roman" w:hAnsi="Times New Roman"/>
          <w:bCs/>
          <w:highlight w:val="green"/>
        </w:rPr>
      </w:pPr>
      <w:r>
        <w:rPr>
          <w:rFonts w:ascii="Times New Roman" w:hAnsi="Times New Roman"/>
          <w:bCs/>
        </w:rPr>
        <w:t>2</w:t>
      </w:r>
      <w:r w:rsidR="005836B3">
        <w:rPr>
          <w:rFonts w:ascii="Times New Roman" w:hAnsi="Times New Roman"/>
          <w:bCs/>
        </w:rPr>
        <w:t xml:space="preserve">) </w:t>
      </w:r>
      <w:r w:rsidR="00257A2B" w:rsidRPr="00AD5577">
        <w:rPr>
          <w:rFonts w:ascii="Times New Roman" w:hAnsi="Times New Roman"/>
          <w:bCs/>
        </w:rPr>
        <w:t xml:space="preserve">раздел 4 </w:t>
      </w:r>
      <w:r w:rsidR="00AD5577" w:rsidRPr="00AD5577">
        <w:rPr>
          <w:rFonts w:ascii="Times New Roman" w:hAnsi="Times New Roman"/>
        </w:rPr>
        <w:t xml:space="preserve">Паспорта </w:t>
      </w:r>
      <w:r w:rsidR="00AD5577" w:rsidRPr="00AD5577">
        <w:rPr>
          <w:rFonts w:ascii="Times New Roman" w:hAnsi="Times New Roman"/>
          <w:bCs/>
        </w:rPr>
        <w:t xml:space="preserve">муниципальной программы </w:t>
      </w:r>
      <w:r w:rsidR="00AD5577" w:rsidRPr="00AD5577">
        <w:rPr>
          <w:rFonts w:ascii="Times New Roman" w:hAnsi="Times New Roman"/>
        </w:rPr>
        <w:t>«Управление общественными финансами и муниципальным долгом Ядринского муниципального округа Чувашской Республики» изложить в следующей редакции:</w:t>
      </w:r>
    </w:p>
    <w:p w14:paraId="5E8A5525" w14:textId="77777777" w:rsidR="00BC5246" w:rsidRPr="00616C99" w:rsidRDefault="00BC5246" w:rsidP="00BC5246">
      <w:pPr>
        <w:widowControl/>
        <w:ind w:firstLine="709"/>
        <w:jc w:val="both"/>
        <w:rPr>
          <w:rFonts w:ascii="Times New Roman" w:hAnsi="Times New Roman"/>
          <w:highlight w:val="green"/>
        </w:rPr>
        <w:sectPr w:rsidR="00BC5246" w:rsidRPr="00616C99" w:rsidSect="00F64A0E">
          <w:headerReference w:type="default" r:id="rId10"/>
          <w:footerReference w:type="even" r:id="rId11"/>
          <w:pgSz w:w="11905" w:h="16837"/>
          <w:pgMar w:top="851" w:right="423" w:bottom="851" w:left="1276" w:header="709" w:footer="709" w:gutter="0"/>
          <w:cols w:space="708"/>
          <w:titlePg/>
          <w:docGrid w:linePitch="360"/>
        </w:sectPr>
      </w:pPr>
      <w:bookmarkStart w:id="1" w:name="P122"/>
      <w:bookmarkEnd w:id="1"/>
    </w:p>
    <w:p w14:paraId="56F78C20" w14:textId="77777777" w:rsidR="00F70D76" w:rsidRPr="00616C99" w:rsidRDefault="00F70D76" w:rsidP="0081209A">
      <w:pPr>
        <w:numPr>
          <w:ilvl w:val="0"/>
          <w:numId w:val="3"/>
        </w:numPr>
        <w:jc w:val="center"/>
        <w:outlineLvl w:val="0"/>
        <w:rPr>
          <w:rFonts w:ascii="Times New Roman" w:hAnsi="Times New Roman"/>
          <w:b/>
          <w:sz w:val="22"/>
          <w:szCs w:val="22"/>
          <w:highlight w:val="green"/>
        </w:rPr>
      </w:pPr>
      <w:bookmarkStart w:id="2" w:name="P656"/>
      <w:bookmarkEnd w:id="2"/>
    </w:p>
    <w:p w14:paraId="404F1C30" w14:textId="4BDC9E53" w:rsidR="00E048DD" w:rsidRPr="00007DD3" w:rsidRDefault="00B94359" w:rsidP="0081209A">
      <w:pPr>
        <w:numPr>
          <w:ilvl w:val="0"/>
          <w:numId w:val="3"/>
        </w:numPr>
        <w:jc w:val="center"/>
        <w:outlineLvl w:val="0"/>
        <w:rPr>
          <w:rFonts w:ascii="Times New Roman" w:hAnsi="Times New Roman"/>
          <w:b/>
          <w:sz w:val="22"/>
          <w:szCs w:val="22"/>
        </w:rPr>
      </w:pPr>
      <w:r>
        <w:rPr>
          <w:rFonts w:ascii="Times New Roman" w:hAnsi="Times New Roman"/>
          <w:b/>
          <w:bCs/>
          <w:sz w:val="22"/>
          <w:szCs w:val="22"/>
        </w:rPr>
        <w:t>«</w:t>
      </w:r>
      <w:r w:rsidR="00E048DD" w:rsidRPr="00007DD3">
        <w:rPr>
          <w:rFonts w:ascii="Times New Roman" w:hAnsi="Times New Roman"/>
          <w:b/>
          <w:bCs/>
          <w:sz w:val="22"/>
          <w:szCs w:val="22"/>
        </w:rPr>
        <w:t>4. Финансовое обеспечение Муниципальной программы</w:t>
      </w:r>
    </w:p>
    <w:tbl>
      <w:tblPr>
        <w:tblW w:w="5075" w:type="pct"/>
        <w:tblInd w:w="-28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179"/>
        <w:gridCol w:w="1130"/>
        <w:gridCol w:w="1041"/>
        <w:gridCol w:w="984"/>
        <w:gridCol w:w="981"/>
        <w:gridCol w:w="1174"/>
        <w:gridCol w:w="1146"/>
        <w:gridCol w:w="1235"/>
      </w:tblGrid>
      <w:tr w:rsidR="006E7B75" w:rsidRPr="00007DD3" w14:paraId="25CB134A" w14:textId="77777777" w:rsidTr="00D20B9C">
        <w:tc>
          <w:tcPr>
            <w:tcW w:w="2577" w:type="pct"/>
            <w:vMerge w:val="restart"/>
            <w:tcBorders>
              <w:top w:val="single" w:sz="4" w:space="0" w:color="auto"/>
              <w:left w:val="nil"/>
              <w:bottom w:val="nil"/>
              <w:right w:val="nil"/>
            </w:tcBorders>
          </w:tcPr>
          <w:p w14:paraId="6802F06F" w14:textId="77777777" w:rsidR="00813EA2" w:rsidRPr="00007DD3" w:rsidRDefault="00E048DD" w:rsidP="000327BD">
            <w:pPr>
              <w:jc w:val="center"/>
              <w:rPr>
                <w:rFonts w:ascii="Times New Roman" w:hAnsi="Times New Roman"/>
                <w:sz w:val="20"/>
                <w:szCs w:val="20"/>
              </w:rPr>
            </w:pPr>
            <w:r w:rsidRPr="00007DD3">
              <w:rPr>
                <w:rFonts w:ascii="Times New Roman" w:hAnsi="Times New Roman"/>
                <w:sz w:val="20"/>
                <w:szCs w:val="20"/>
              </w:rPr>
              <w:t xml:space="preserve">Наименование </w:t>
            </w:r>
            <w:r w:rsidR="00675174" w:rsidRPr="00007DD3">
              <w:rPr>
                <w:rFonts w:ascii="Times New Roman" w:hAnsi="Times New Roman"/>
                <w:sz w:val="20"/>
                <w:szCs w:val="20"/>
              </w:rPr>
              <w:t>Муниципальной</w:t>
            </w:r>
            <w:r w:rsidRPr="00007DD3">
              <w:rPr>
                <w:rFonts w:ascii="Times New Roman" w:hAnsi="Times New Roman"/>
                <w:sz w:val="20"/>
                <w:szCs w:val="20"/>
              </w:rPr>
              <w:t xml:space="preserve"> программы, структурного элемента/ </w:t>
            </w:r>
          </w:p>
          <w:p w14:paraId="32C227E0" w14:textId="53CEBB99" w:rsidR="00E048DD" w:rsidRPr="00007DD3" w:rsidRDefault="00E048DD" w:rsidP="000327BD">
            <w:pPr>
              <w:jc w:val="center"/>
              <w:rPr>
                <w:rFonts w:ascii="Times New Roman" w:hAnsi="Times New Roman"/>
                <w:sz w:val="20"/>
                <w:szCs w:val="20"/>
              </w:rPr>
            </w:pPr>
            <w:r w:rsidRPr="00007DD3">
              <w:rPr>
                <w:rFonts w:ascii="Times New Roman" w:hAnsi="Times New Roman"/>
                <w:sz w:val="20"/>
                <w:szCs w:val="20"/>
              </w:rPr>
              <w:t>источник финансового обеспечения</w:t>
            </w:r>
            <w:r w:rsidRPr="00007DD3">
              <w:rPr>
                <w:rFonts w:ascii="Times New Roman" w:hAnsi="Times New Roman"/>
                <w:sz w:val="20"/>
                <w:szCs w:val="20"/>
                <w:vertAlign w:val="superscript"/>
              </w:rPr>
              <w:t> </w:t>
            </w:r>
          </w:p>
        </w:tc>
        <w:tc>
          <w:tcPr>
            <w:tcW w:w="2423" w:type="pct"/>
            <w:gridSpan w:val="7"/>
            <w:tcBorders>
              <w:top w:val="single" w:sz="4" w:space="0" w:color="auto"/>
              <w:left w:val="single" w:sz="4" w:space="0" w:color="auto"/>
              <w:bottom w:val="nil"/>
              <w:right w:val="nil"/>
            </w:tcBorders>
          </w:tcPr>
          <w:p w14:paraId="5D808069" w14:textId="77777777" w:rsidR="00E048DD" w:rsidRPr="00007DD3" w:rsidRDefault="00E048DD" w:rsidP="000327BD">
            <w:pPr>
              <w:jc w:val="center"/>
              <w:rPr>
                <w:rFonts w:ascii="Times New Roman" w:hAnsi="Times New Roman"/>
                <w:sz w:val="20"/>
                <w:szCs w:val="20"/>
              </w:rPr>
            </w:pPr>
            <w:r w:rsidRPr="00007DD3">
              <w:rPr>
                <w:rFonts w:ascii="Times New Roman" w:hAnsi="Times New Roman"/>
                <w:sz w:val="20"/>
                <w:szCs w:val="20"/>
              </w:rPr>
              <w:t>Объем финансового обеспечения по годам реализации, тыс. рублей</w:t>
            </w:r>
          </w:p>
        </w:tc>
      </w:tr>
      <w:tr w:rsidR="00813EA2" w:rsidRPr="00007DD3" w14:paraId="3255AFC3" w14:textId="77777777" w:rsidTr="00D20B9C">
        <w:tc>
          <w:tcPr>
            <w:tcW w:w="2577" w:type="pct"/>
            <w:vMerge/>
            <w:tcBorders>
              <w:top w:val="single" w:sz="4" w:space="0" w:color="auto"/>
              <w:left w:val="nil"/>
              <w:bottom w:val="nil"/>
              <w:right w:val="nil"/>
            </w:tcBorders>
            <w:vAlign w:val="center"/>
          </w:tcPr>
          <w:p w14:paraId="7AAFBADF" w14:textId="77777777" w:rsidR="00E048DD" w:rsidRPr="00007DD3" w:rsidRDefault="00E048DD" w:rsidP="00952E6F">
            <w:pPr>
              <w:spacing w:line="256" w:lineRule="auto"/>
              <w:rPr>
                <w:rFonts w:ascii="Times New Roman" w:hAnsi="Times New Roman"/>
                <w:sz w:val="20"/>
                <w:szCs w:val="20"/>
              </w:rPr>
            </w:pPr>
          </w:p>
        </w:tc>
        <w:tc>
          <w:tcPr>
            <w:tcW w:w="356" w:type="pct"/>
            <w:tcBorders>
              <w:top w:val="single" w:sz="4" w:space="0" w:color="auto"/>
              <w:left w:val="single" w:sz="4" w:space="0" w:color="auto"/>
              <w:bottom w:val="nil"/>
              <w:right w:val="single" w:sz="4" w:space="0" w:color="auto"/>
            </w:tcBorders>
          </w:tcPr>
          <w:p w14:paraId="42A0F7AB" w14:textId="30EFFE89" w:rsidR="00E048DD" w:rsidRPr="00007DD3" w:rsidRDefault="00E048DD" w:rsidP="0040441E">
            <w:pPr>
              <w:spacing w:line="256" w:lineRule="auto"/>
              <w:ind w:left="-94" w:right="-143"/>
              <w:jc w:val="center"/>
              <w:rPr>
                <w:rFonts w:ascii="Times New Roman" w:hAnsi="Times New Roman"/>
                <w:sz w:val="20"/>
                <w:szCs w:val="20"/>
              </w:rPr>
            </w:pPr>
            <w:r w:rsidRPr="00007DD3">
              <w:rPr>
                <w:rFonts w:ascii="Times New Roman" w:hAnsi="Times New Roman"/>
                <w:sz w:val="20"/>
                <w:szCs w:val="20"/>
              </w:rPr>
              <w:t>20</w:t>
            </w:r>
            <w:r w:rsidR="0040441E">
              <w:rPr>
                <w:rFonts w:ascii="Times New Roman" w:hAnsi="Times New Roman"/>
                <w:sz w:val="20"/>
                <w:szCs w:val="20"/>
              </w:rPr>
              <w:t>23</w:t>
            </w:r>
            <w:r w:rsidRPr="00007DD3">
              <w:rPr>
                <w:rFonts w:ascii="Times New Roman" w:hAnsi="Times New Roman"/>
                <w:sz w:val="20"/>
                <w:szCs w:val="20"/>
              </w:rPr>
              <w:t>–</w:t>
            </w:r>
            <w:r w:rsidR="005C15AB" w:rsidRPr="00007DD3">
              <w:rPr>
                <w:rFonts w:ascii="Times New Roman" w:hAnsi="Times New Roman"/>
                <w:sz w:val="20"/>
                <w:szCs w:val="20"/>
              </w:rPr>
              <w:t>2024</w:t>
            </w:r>
          </w:p>
        </w:tc>
        <w:tc>
          <w:tcPr>
            <w:tcW w:w="328" w:type="pct"/>
            <w:tcBorders>
              <w:top w:val="single" w:sz="4" w:space="0" w:color="auto"/>
              <w:left w:val="single" w:sz="4" w:space="0" w:color="auto"/>
              <w:bottom w:val="nil"/>
              <w:right w:val="nil"/>
            </w:tcBorders>
          </w:tcPr>
          <w:p w14:paraId="344A424C" w14:textId="7445BDF7" w:rsidR="00E048DD" w:rsidRPr="00007DD3" w:rsidRDefault="005C15AB" w:rsidP="0076109F">
            <w:pPr>
              <w:spacing w:line="256" w:lineRule="auto"/>
              <w:jc w:val="center"/>
              <w:rPr>
                <w:rFonts w:ascii="Times New Roman" w:hAnsi="Times New Roman"/>
                <w:sz w:val="20"/>
                <w:szCs w:val="20"/>
              </w:rPr>
            </w:pPr>
            <w:r w:rsidRPr="00007DD3">
              <w:rPr>
                <w:rFonts w:ascii="Times New Roman" w:hAnsi="Times New Roman"/>
                <w:sz w:val="20"/>
                <w:szCs w:val="20"/>
              </w:rPr>
              <w:t>2025</w:t>
            </w:r>
          </w:p>
        </w:tc>
        <w:tc>
          <w:tcPr>
            <w:tcW w:w="310" w:type="pct"/>
            <w:tcBorders>
              <w:top w:val="single" w:sz="4" w:space="0" w:color="auto"/>
              <w:left w:val="single" w:sz="4" w:space="0" w:color="auto"/>
              <w:bottom w:val="nil"/>
              <w:right w:val="nil"/>
            </w:tcBorders>
          </w:tcPr>
          <w:p w14:paraId="1FDE3C05" w14:textId="2FAB6617" w:rsidR="00E048DD" w:rsidRPr="00007DD3" w:rsidRDefault="005C15AB" w:rsidP="0076109F">
            <w:pPr>
              <w:spacing w:line="256" w:lineRule="auto"/>
              <w:jc w:val="center"/>
              <w:rPr>
                <w:rFonts w:ascii="Times New Roman" w:hAnsi="Times New Roman"/>
                <w:sz w:val="20"/>
                <w:szCs w:val="20"/>
              </w:rPr>
            </w:pPr>
            <w:r w:rsidRPr="00007DD3">
              <w:rPr>
                <w:rFonts w:ascii="Times New Roman" w:hAnsi="Times New Roman"/>
                <w:sz w:val="20"/>
                <w:szCs w:val="20"/>
              </w:rPr>
              <w:t>2026</w:t>
            </w:r>
          </w:p>
        </w:tc>
        <w:tc>
          <w:tcPr>
            <w:tcW w:w="309" w:type="pct"/>
            <w:tcBorders>
              <w:top w:val="single" w:sz="4" w:space="0" w:color="auto"/>
              <w:left w:val="single" w:sz="4" w:space="0" w:color="auto"/>
              <w:bottom w:val="nil"/>
              <w:right w:val="nil"/>
            </w:tcBorders>
          </w:tcPr>
          <w:p w14:paraId="2BB16090" w14:textId="6DD29A34" w:rsidR="00E048DD" w:rsidRPr="00007DD3" w:rsidRDefault="005C15AB" w:rsidP="0076109F">
            <w:pPr>
              <w:spacing w:line="256" w:lineRule="auto"/>
              <w:jc w:val="center"/>
              <w:rPr>
                <w:rFonts w:ascii="Times New Roman" w:hAnsi="Times New Roman"/>
                <w:sz w:val="20"/>
                <w:szCs w:val="20"/>
              </w:rPr>
            </w:pPr>
            <w:r w:rsidRPr="00007DD3">
              <w:rPr>
                <w:rFonts w:ascii="Times New Roman" w:hAnsi="Times New Roman"/>
                <w:sz w:val="20"/>
                <w:szCs w:val="20"/>
              </w:rPr>
              <w:t>2027</w:t>
            </w:r>
          </w:p>
        </w:tc>
        <w:tc>
          <w:tcPr>
            <w:tcW w:w="370" w:type="pct"/>
            <w:tcBorders>
              <w:top w:val="single" w:sz="4" w:space="0" w:color="auto"/>
              <w:left w:val="single" w:sz="4" w:space="0" w:color="auto"/>
              <w:bottom w:val="nil"/>
              <w:right w:val="single" w:sz="4" w:space="0" w:color="auto"/>
            </w:tcBorders>
          </w:tcPr>
          <w:p w14:paraId="4ED2387F" w14:textId="21CA8A8B" w:rsidR="00E048DD" w:rsidRPr="00007DD3" w:rsidRDefault="005C15AB" w:rsidP="0076109F">
            <w:pPr>
              <w:spacing w:line="256" w:lineRule="auto"/>
              <w:jc w:val="center"/>
              <w:rPr>
                <w:rFonts w:ascii="Times New Roman" w:hAnsi="Times New Roman"/>
                <w:sz w:val="20"/>
                <w:szCs w:val="20"/>
              </w:rPr>
            </w:pPr>
            <w:r w:rsidRPr="00007DD3">
              <w:rPr>
                <w:rFonts w:ascii="Times New Roman" w:hAnsi="Times New Roman"/>
                <w:sz w:val="20"/>
                <w:szCs w:val="20"/>
              </w:rPr>
              <w:t>2028</w:t>
            </w:r>
            <w:r w:rsidR="00E048DD" w:rsidRPr="00007DD3">
              <w:rPr>
                <w:rFonts w:ascii="Times New Roman" w:hAnsi="Times New Roman"/>
                <w:sz w:val="20"/>
                <w:szCs w:val="20"/>
              </w:rPr>
              <w:t>–2030</w:t>
            </w:r>
          </w:p>
        </w:tc>
        <w:tc>
          <w:tcPr>
            <w:tcW w:w="361" w:type="pct"/>
            <w:tcBorders>
              <w:top w:val="single" w:sz="4" w:space="0" w:color="auto"/>
              <w:left w:val="single" w:sz="4" w:space="0" w:color="auto"/>
              <w:bottom w:val="nil"/>
              <w:right w:val="nil"/>
            </w:tcBorders>
          </w:tcPr>
          <w:p w14:paraId="71CE4536" w14:textId="77777777" w:rsidR="00E048DD" w:rsidRPr="00007DD3" w:rsidRDefault="00E048DD" w:rsidP="0076109F">
            <w:pPr>
              <w:spacing w:line="256" w:lineRule="auto"/>
              <w:jc w:val="center"/>
              <w:rPr>
                <w:rFonts w:ascii="Times New Roman" w:hAnsi="Times New Roman"/>
                <w:sz w:val="20"/>
                <w:szCs w:val="20"/>
              </w:rPr>
            </w:pPr>
            <w:r w:rsidRPr="00007DD3">
              <w:rPr>
                <w:rFonts w:ascii="Times New Roman" w:hAnsi="Times New Roman"/>
                <w:sz w:val="20"/>
                <w:szCs w:val="20"/>
              </w:rPr>
              <w:t>2031–2035</w:t>
            </w:r>
          </w:p>
        </w:tc>
        <w:tc>
          <w:tcPr>
            <w:tcW w:w="389" w:type="pct"/>
            <w:tcBorders>
              <w:top w:val="single" w:sz="4" w:space="0" w:color="auto"/>
              <w:left w:val="single" w:sz="4" w:space="0" w:color="auto"/>
              <w:bottom w:val="nil"/>
              <w:right w:val="nil"/>
            </w:tcBorders>
          </w:tcPr>
          <w:p w14:paraId="11422A19" w14:textId="77777777" w:rsidR="00E048DD" w:rsidRPr="00007DD3" w:rsidRDefault="00E048DD" w:rsidP="0076109F">
            <w:pPr>
              <w:spacing w:line="256" w:lineRule="auto"/>
              <w:jc w:val="center"/>
              <w:rPr>
                <w:rFonts w:ascii="Times New Roman" w:hAnsi="Times New Roman"/>
                <w:sz w:val="20"/>
                <w:szCs w:val="20"/>
              </w:rPr>
            </w:pPr>
            <w:r w:rsidRPr="00007DD3">
              <w:rPr>
                <w:rFonts w:ascii="Times New Roman" w:hAnsi="Times New Roman"/>
                <w:sz w:val="20"/>
                <w:szCs w:val="20"/>
              </w:rPr>
              <w:t>всего</w:t>
            </w:r>
          </w:p>
        </w:tc>
      </w:tr>
    </w:tbl>
    <w:p w14:paraId="1C44ABE7" w14:textId="77777777" w:rsidR="00E048DD" w:rsidRPr="00007DD3" w:rsidRDefault="00E048DD" w:rsidP="00E048DD">
      <w:pPr>
        <w:rPr>
          <w:sz w:val="2"/>
          <w:szCs w:val="2"/>
        </w:rPr>
      </w:pPr>
    </w:p>
    <w:tbl>
      <w:tblPr>
        <w:tblW w:w="5071" w:type="pct"/>
        <w:tblInd w:w="-28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8194"/>
        <w:gridCol w:w="1129"/>
        <w:gridCol w:w="999"/>
        <w:gridCol w:w="993"/>
        <w:gridCol w:w="993"/>
        <w:gridCol w:w="1173"/>
        <w:gridCol w:w="1139"/>
        <w:gridCol w:w="1237"/>
      </w:tblGrid>
      <w:tr w:rsidR="00813EA2" w:rsidRPr="00616C99" w14:paraId="45A61901" w14:textId="77777777" w:rsidTr="00FC1E03">
        <w:trPr>
          <w:tblHeader/>
        </w:trPr>
        <w:tc>
          <w:tcPr>
            <w:tcW w:w="2584" w:type="pct"/>
          </w:tcPr>
          <w:p w14:paraId="11836B27" w14:textId="77777777" w:rsidR="00E048DD" w:rsidRPr="00007DD3" w:rsidRDefault="00E048DD" w:rsidP="00952E6F">
            <w:pPr>
              <w:jc w:val="center"/>
              <w:rPr>
                <w:rFonts w:ascii="Times New Roman" w:hAnsi="Times New Roman"/>
                <w:sz w:val="20"/>
                <w:szCs w:val="20"/>
              </w:rPr>
            </w:pPr>
            <w:r w:rsidRPr="00007DD3">
              <w:rPr>
                <w:rFonts w:ascii="Times New Roman" w:hAnsi="Times New Roman"/>
                <w:sz w:val="20"/>
                <w:szCs w:val="20"/>
              </w:rPr>
              <w:t>1</w:t>
            </w:r>
          </w:p>
        </w:tc>
        <w:tc>
          <w:tcPr>
            <w:tcW w:w="356" w:type="pct"/>
          </w:tcPr>
          <w:p w14:paraId="79B26D6A" w14:textId="77777777" w:rsidR="00E048DD" w:rsidRPr="00007DD3" w:rsidRDefault="00E048DD" w:rsidP="006E7B75">
            <w:pPr>
              <w:jc w:val="center"/>
              <w:rPr>
                <w:rFonts w:ascii="Times New Roman" w:hAnsi="Times New Roman"/>
                <w:sz w:val="20"/>
                <w:szCs w:val="20"/>
              </w:rPr>
            </w:pPr>
            <w:r w:rsidRPr="00007DD3">
              <w:rPr>
                <w:rFonts w:ascii="Times New Roman" w:hAnsi="Times New Roman"/>
                <w:sz w:val="20"/>
                <w:szCs w:val="20"/>
              </w:rPr>
              <w:t>2</w:t>
            </w:r>
          </w:p>
        </w:tc>
        <w:tc>
          <w:tcPr>
            <w:tcW w:w="315" w:type="pct"/>
          </w:tcPr>
          <w:p w14:paraId="4D1C68D4" w14:textId="77777777" w:rsidR="00E048DD" w:rsidRPr="00007DD3" w:rsidRDefault="00E048DD" w:rsidP="006E7B75">
            <w:pPr>
              <w:jc w:val="center"/>
              <w:rPr>
                <w:rFonts w:ascii="Times New Roman" w:hAnsi="Times New Roman"/>
                <w:sz w:val="20"/>
                <w:szCs w:val="20"/>
              </w:rPr>
            </w:pPr>
            <w:r w:rsidRPr="00007DD3">
              <w:rPr>
                <w:rFonts w:ascii="Times New Roman" w:hAnsi="Times New Roman"/>
                <w:sz w:val="20"/>
                <w:szCs w:val="20"/>
              </w:rPr>
              <w:t>3</w:t>
            </w:r>
          </w:p>
        </w:tc>
        <w:tc>
          <w:tcPr>
            <w:tcW w:w="313" w:type="pct"/>
          </w:tcPr>
          <w:p w14:paraId="55EE6774" w14:textId="77777777" w:rsidR="00E048DD" w:rsidRPr="00007DD3" w:rsidRDefault="00E048DD" w:rsidP="006E7B75">
            <w:pPr>
              <w:jc w:val="center"/>
              <w:rPr>
                <w:rFonts w:ascii="Times New Roman" w:hAnsi="Times New Roman"/>
                <w:sz w:val="20"/>
                <w:szCs w:val="20"/>
              </w:rPr>
            </w:pPr>
            <w:r w:rsidRPr="00007DD3">
              <w:rPr>
                <w:rFonts w:ascii="Times New Roman" w:hAnsi="Times New Roman"/>
                <w:sz w:val="20"/>
                <w:szCs w:val="20"/>
              </w:rPr>
              <w:t>4</w:t>
            </w:r>
          </w:p>
        </w:tc>
        <w:tc>
          <w:tcPr>
            <w:tcW w:w="313" w:type="pct"/>
          </w:tcPr>
          <w:p w14:paraId="3603B032" w14:textId="77777777" w:rsidR="00E048DD" w:rsidRPr="00007DD3" w:rsidRDefault="00E048DD" w:rsidP="006E7B75">
            <w:pPr>
              <w:jc w:val="center"/>
              <w:rPr>
                <w:rFonts w:ascii="Times New Roman" w:hAnsi="Times New Roman"/>
                <w:sz w:val="20"/>
                <w:szCs w:val="20"/>
              </w:rPr>
            </w:pPr>
            <w:r w:rsidRPr="00007DD3">
              <w:rPr>
                <w:rFonts w:ascii="Times New Roman" w:hAnsi="Times New Roman"/>
                <w:sz w:val="20"/>
                <w:szCs w:val="20"/>
              </w:rPr>
              <w:t>5</w:t>
            </w:r>
          </w:p>
        </w:tc>
        <w:tc>
          <w:tcPr>
            <w:tcW w:w="370" w:type="pct"/>
          </w:tcPr>
          <w:p w14:paraId="468B4CF3" w14:textId="77777777" w:rsidR="00E048DD" w:rsidRPr="00007DD3" w:rsidRDefault="00E048DD" w:rsidP="006E7B75">
            <w:pPr>
              <w:jc w:val="center"/>
              <w:rPr>
                <w:rFonts w:ascii="Times New Roman" w:hAnsi="Times New Roman"/>
                <w:sz w:val="20"/>
                <w:szCs w:val="20"/>
              </w:rPr>
            </w:pPr>
            <w:r w:rsidRPr="00007DD3">
              <w:rPr>
                <w:rFonts w:ascii="Times New Roman" w:hAnsi="Times New Roman"/>
                <w:sz w:val="20"/>
                <w:szCs w:val="20"/>
              </w:rPr>
              <w:t>6</w:t>
            </w:r>
          </w:p>
        </w:tc>
        <w:tc>
          <w:tcPr>
            <w:tcW w:w="359" w:type="pct"/>
          </w:tcPr>
          <w:p w14:paraId="6913D77F" w14:textId="77777777" w:rsidR="00E048DD" w:rsidRPr="00007DD3" w:rsidRDefault="00E048DD" w:rsidP="006E7B75">
            <w:pPr>
              <w:jc w:val="center"/>
              <w:rPr>
                <w:rFonts w:ascii="Times New Roman" w:hAnsi="Times New Roman"/>
                <w:sz w:val="20"/>
                <w:szCs w:val="20"/>
              </w:rPr>
            </w:pPr>
            <w:r w:rsidRPr="00007DD3">
              <w:rPr>
                <w:rFonts w:ascii="Times New Roman" w:hAnsi="Times New Roman"/>
                <w:sz w:val="20"/>
                <w:szCs w:val="20"/>
              </w:rPr>
              <w:t>7</w:t>
            </w:r>
          </w:p>
        </w:tc>
        <w:tc>
          <w:tcPr>
            <w:tcW w:w="390" w:type="pct"/>
          </w:tcPr>
          <w:p w14:paraId="393F1F72" w14:textId="77777777" w:rsidR="00E048DD" w:rsidRPr="00007DD3" w:rsidRDefault="00E048DD" w:rsidP="006E7B75">
            <w:pPr>
              <w:jc w:val="center"/>
              <w:rPr>
                <w:rFonts w:ascii="Times New Roman" w:hAnsi="Times New Roman"/>
                <w:sz w:val="20"/>
                <w:szCs w:val="20"/>
              </w:rPr>
            </w:pPr>
            <w:r w:rsidRPr="00007DD3">
              <w:rPr>
                <w:rFonts w:ascii="Times New Roman" w:hAnsi="Times New Roman"/>
                <w:sz w:val="20"/>
                <w:szCs w:val="20"/>
              </w:rPr>
              <w:t>8</w:t>
            </w:r>
          </w:p>
        </w:tc>
      </w:tr>
      <w:tr w:rsidR="00813EA2" w:rsidRPr="00616C99" w14:paraId="62816F6D" w14:textId="77777777" w:rsidTr="00FC1E03">
        <w:tc>
          <w:tcPr>
            <w:tcW w:w="2584" w:type="pct"/>
          </w:tcPr>
          <w:p w14:paraId="101A04DF" w14:textId="1838FBB8" w:rsidR="00E048DD" w:rsidRPr="0040441E" w:rsidRDefault="00675174" w:rsidP="00952E6F">
            <w:pPr>
              <w:jc w:val="both"/>
              <w:rPr>
                <w:rFonts w:ascii="Times New Roman" w:hAnsi="Times New Roman"/>
                <w:b/>
                <w:bCs/>
                <w:iCs/>
                <w:sz w:val="20"/>
                <w:szCs w:val="20"/>
              </w:rPr>
            </w:pPr>
            <w:r w:rsidRPr="0040441E">
              <w:rPr>
                <w:rFonts w:ascii="Times New Roman" w:hAnsi="Times New Roman"/>
                <w:b/>
                <w:bCs/>
                <w:iCs/>
                <w:sz w:val="20"/>
                <w:szCs w:val="20"/>
              </w:rPr>
              <w:t>Муниципальная</w:t>
            </w:r>
            <w:r w:rsidR="00E048DD" w:rsidRPr="0040441E">
              <w:rPr>
                <w:rFonts w:ascii="Times New Roman" w:hAnsi="Times New Roman"/>
                <w:b/>
                <w:bCs/>
                <w:iCs/>
                <w:sz w:val="20"/>
                <w:szCs w:val="20"/>
              </w:rPr>
              <w:t xml:space="preserve"> программа </w:t>
            </w:r>
            <w:r w:rsidRPr="0040441E">
              <w:rPr>
                <w:rFonts w:ascii="Times New Roman" w:hAnsi="Times New Roman"/>
                <w:b/>
                <w:bCs/>
                <w:sz w:val="20"/>
                <w:szCs w:val="20"/>
              </w:rPr>
              <w:t>«</w:t>
            </w:r>
            <w:r w:rsidRPr="0040441E">
              <w:rPr>
                <w:rFonts w:ascii="Times New Roman" w:hAnsi="Times New Roman"/>
                <w:b/>
                <w:sz w:val="20"/>
                <w:szCs w:val="20"/>
              </w:rPr>
              <w:t xml:space="preserve">Управление общественными финансами и муниципальным долгом </w:t>
            </w:r>
            <w:r w:rsidR="00616C99" w:rsidRPr="0040441E">
              <w:rPr>
                <w:rFonts w:ascii="Times New Roman" w:hAnsi="Times New Roman"/>
                <w:b/>
                <w:sz w:val="20"/>
                <w:szCs w:val="20"/>
              </w:rPr>
              <w:t>Ядринского муниципального округа Чувашской Республики</w:t>
            </w:r>
            <w:r w:rsidRPr="0040441E">
              <w:rPr>
                <w:rFonts w:ascii="Times New Roman" w:hAnsi="Times New Roman"/>
                <w:b/>
                <w:sz w:val="20"/>
                <w:szCs w:val="20"/>
              </w:rPr>
              <w:t>»</w:t>
            </w:r>
            <w:r w:rsidR="00E048DD" w:rsidRPr="0040441E">
              <w:rPr>
                <w:rFonts w:ascii="Times New Roman" w:hAnsi="Times New Roman"/>
                <w:b/>
                <w:bCs/>
                <w:iCs/>
                <w:sz w:val="20"/>
                <w:szCs w:val="20"/>
              </w:rPr>
              <w:t xml:space="preserve">, всего </w:t>
            </w:r>
          </w:p>
          <w:p w14:paraId="513999C1" w14:textId="77777777" w:rsidR="00E048DD" w:rsidRPr="0040441E" w:rsidRDefault="00E048DD" w:rsidP="00952E6F">
            <w:pPr>
              <w:ind w:firstLine="709"/>
              <w:jc w:val="both"/>
              <w:rPr>
                <w:rFonts w:ascii="Times New Roman" w:hAnsi="Times New Roman"/>
                <w:bCs/>
                <w:iCs/>
                <w:sz w:val="20"/>
                <w:szCs w:val="20"/>
              </w:rPr>
            </w:pPr>
            <w:r w:rsidRPr="0040441E">
              <w:rPr>
                <w:rFonts w:ascii="Times New Roman" w:hAnsi="Times New Roman"/>
                <w:bCs/>
                <w:iCs/>
                <w:sz w:val="20"/>
                <w:szCs w:val="20"/>
              </w:rPr>
              <w:t>в том числе:</w:t>
            </w:r>
          </w:p>
        </w:tc>
        <w:tc>
          <w:tcPr>
            <w:tcW w:w="356" w:type="pct"/>
          </w:tcPr>
          <w:p w14:paraId="29CC6A8A" w14:textId="032C9090" w:rsidR="00E048DD" w:rsidRPr="00F56BE1" w:rsidRDefault="0040441E" w:rsidP="006E7B75">
            <w:pPr>
              <w:jc w:val="right"/>
              <w:rPr>
                <w:rFonts w:ascii="Times New Roman" w:hAnsi="Times New Roman"/>
                <w:b/>
                <w:sz w:val="20"/>
                <w:szCs w:val="20"/>
              </w:rPr>
            </w:pPr>
            <w:r w:rsidRPr="00F56BE1">
              <w:rPr>
                <w:rFonts w:ascii="Times New Roman" w:hAnsi="Times New Roman"/>
                <w:b/>
                <w:sz w:val="20"/>
                <w:szCs w:val="20"/>
              </w:rPr>
              <w:t>100880,3</w:t>
            </w:r>
          </w:p>
        </w:tc>
        <w:tc>
          <w:tcPr>
            <w:tcW w:w="315" w:type="pct"/>
          </w:tcPr>
          <w:p w14:paraId="221FF96A" w14:textId="22D5A76C" w:rsidR="00CE1EB5" w:rsidRPr="00FC1E03" w:rsidRDefault="00CE1EB5" w:rsidP="006E7B75">
            <w:pPr>
              <w:jc w:val="right"/>
              <w:rPr>
                <w:rFonts w:ascii="Times New Roman" w:hAnsi="Times New Roman"/>
                <w:b/>
                <w:sz w:val="20"/>
                <w:szCs w:val="20"/>
              </w:rPr>
            </w:pPr>
            <w:r w:rsidRPr="00FC1E03">
              <w:rPr>
                <w:rFonts w:ascii="Times New Roman" w:hAnsi="Times New Roman"/>
                <w:b/>
                <w:sz w:val="20"/>
                <w:szCs w:val="20"/>
              </w:rPr>
              <w:t>83770,3</w:t>
            </w:r>
          </w:p>
        </w:tc>
        <w:tc>
          <w:tcPr>
            <w:tcW w:w="313" w:type="pct"/>
          </w:tcPr>
          <w:p w14:paraId="3FB023B6" w14:textId="68263D50" w:rsidR="00E048DD" w:rsidRPr="00FC1E03" w:rsidRDefault="0040441E" w:rsidP="006E7B75">
            <w:pPr>
              <w:jc w:val="right"/>
              <w:rPr>
                <w:rFonts w:ascii="Times New Roman" w:hAnsi="Times New Roman"/>
                <w:b/>
                <w:sz w:val="20"/>
                <w:szCs w:val="20"/>
              </w:rPr>
            </w:pPr>
            <w:r w:rsidRPr="00FC1E03">
              <w:rPr>
                <w:rFonts w:ascii="Times New Roman" w:hAnsi="Times New Roman"/>
                <w:b/>
                <w:sz w:val="20"/>
                <w:szCs w:val="20"/>
              </w:rPr>
              <w:t>42469,5</w:t>
            </w:r>
          </w:p>
        </w:tc>
        <w:tc>
          <w:tcPr>
            <w:tcW w:w="313" w:type="pct"/>
          </w:tcPr>
          <w:p w14:paraId="6356CC8A" w14:textId="2BA57D70" w:rsidR="00E048DD" w:rsidRPr="00F56BE1" w:rsidRDefault="0040441E" w:rsidP="006E7B75">
            <w:pPr>
              <w:jc w:val="right"/>
              <w:rPr>
                <w:rFonts w:ascii="Times New Roman" w:hAnsi="Times New Roman"/>
                <w:b/>
                <w:sz w:val="20"/>
                <w:szCs w:val="20"/>
              </w:rPr>
            </w:pPr>
            <w:r w:rsidRPr="00F56BE1">
              <w:rPr>
                <w:rFonts w:ascii="Times New Roman" w:hAnsi="Times New Roman"/>
                <w:b/>
                <w:sz w:val="20"/>
                <w:szCs w:val="20"/>
              </w:rPr>
              <w:t>41966,9</w:t>
            </w:r>
          </w:p>
        </w:tc>
        <w:tc>
          <w:tcPr>
            <w:tcW w:w="370" w:type="pct"/>
          </w:tcPr>
          <w:p w14:paraId="13F1B8A8" w14:textId="60283922" w:rsidR="00E048DD" w:rsidRPr="00F56BE1" w:rsidRDefault="00BF24F9" w:rsidP="00BF24F9">
            <w:pPr>
              <w:jc w:val="right"/>
              <w:rPr>
                <w:rFonts w:ascii="Times New Roman" w:hAnsi="Times New Roman"/>
                <w:b/>
                <w:sz w:val="20"/>
                <w:szCs w:val="20"/>
              </w:rPr>
            </w:pPr>
            <w:r w:rsidRPr="00F56BE1">
              <w:rPr>
                <w:rFonts w:ascii="Times New Roman" w:hAnsi="Times New Roman"/>
                <w:b/>
                <w:sz w:val="20"/>
                <w:szCs w:val="20"/>
              </w:rPr>
              <w:t>125901,0</w:t>
            </w:r>
          </w:p>
        </w:tc>
        <w:tc>
          <w:tcPr>
            <w:tcW w:w="359" w:type="pct"/>
          </w:tcPr>
          <w:p w14:paraId="3B45B56F" w14:textId="65C2EF03" w:rsidR="00E048DD" w:rsidRPr="00F56BE1" w:rsidRDefault="00BF24F9" w:rsidP="006E7B75">
            <w:pPr>
              <w:jc w:val="right"/>
              <w:rPr>
                <w:rFonts w:ascii="Times New Roman" w:hAnsi="Times New Roman"/>
                <w:b/>
                <w:sz w:val="20"/>
                <w:szCs w:val="20"/>
              </w:rPr>
            </w:pPr>
            <w:r w:rsidRPr="00F56BE1">
              <w:rPr>
                <w:rFonts w:ascii="Times New Roman" w:hAnsi="Times New Roman"/>
                <w:b/>
                <w:sz w:val="20"/>
                <w:szCs w:val="20"/>
              </w:rPr>
              <w:t>209835,0</w:t>
            </w:r>
          </w:p>
        </w:tc>
        <w:tc>
          <w:tcPr>
            <w:tcW w:w="390" w:type="pct"/>
          </w:tcPr>
          <w:p w14:paraId="7C4E4A33" w14:textId="291B46DA" w:rsidR="00E048DD" w:rsidRPr="00F56BE1" w:rsidRDefault="00B21F4F" w:rsidP="006E7B75">
            <w:pPr>
              <w:jc w:val="right"/>
              <w:rPr>
                <w:rFonts w:ascii="Times New Roman" w:hAnsi="Times New Roman"/>
                <w:b/>
                <w:sz w:val="20"/>
                <w:szCs w:val="20"/>
              </w:rPr>
            </w:pPr>
            <w:r>
              <w:rPr>
                <w:rFonts w:ascii="Times New Roman" w:hAnsi="Times New Roman"/>
                <w:b/>
                <w:sz w:val="20"/>
                <w:szCs w:val="20"/>
              </w:rPr>
              <w:t>604823,0</w:t>
            </w:r>
          </w:p>
        </w:tc>
      </w:tr>
      <w:tr w:rsidR="00C44FBA" w:rsidRPr="00616C99" w14:paraId="0B82046B" w14:textId="77777777" w:rsidTr="00FC1E03">
        <w:tc>
          <w:tcPr>
            <w:tcW w:w="2584" w:type="pct"/>
          </w:tcPr>
          <w:p w14:paraId="1A9C8DD4" w14:textId="07CC1D26" w:rsidR="00C44FBA" w:rsidRPr="0040441E" w:rsidRDefault="00C44FBA" w:rsidP="00D20B9C">
            <w:pPr>
              <w:jc w:val="both"/>
              <w:rPr>
                <w:rFonts w:ascii="Times New Roman" w:hAnsi="Times New Roman"/>
                <w:iCs/>
                <w:sz w:val="20"/>
                <w:szCs w:val="20"/>
              </w:rPr>
            </w:pPr>
            <w:r w:rsidRPr="0040441E">
              <w:rPr>
                <w:rFonts w:ascii="Times New Roman" w:hAnsi="Times New Roman"/>
                <w:iCs/>
                <w:sz w:val="20"/>
                <w:szCs w:val="20"/>
              </w:rPr>
              <w:t>федеральный бюджет</w:t>
            </w:r>
          </w:p>
        </w:tc>
        <w:tc>
          <w:tcPr>
            <w:tcW w:w="356" w:type="pct"/>
          </w:tcPr>
          <w:p w14:paraId="02F9C0B5" w14:textId="21A66B1C" w:rsidR="00C44FBA" w:rsidRPr="004222FE" w:rsidRDefault="00C44FBA" w:rsidP="00D20B9C">
            <w:pPr>
              <w:jc w:val="right"/>
              <w:rPr>
                <w:rFonts w:ascii="Times New Roman" w:hAnsi="Times New Roman"/>
                <w:sz w:val="20"/>
                <w:szCs w:val="20"/>
              </w:rPr>
            </w:pPr>
            <w:r w:rsidRPr="004222FE">
              <w:rPr>
                <w:rFonts w:ascii="Times New Roman" w:hAnsi="Times New Roman"/>
                <w:sz w:val="20"/>
                <w:szCs w:val="20"/>
              </w:rPr>
              <w:t>5588,9</w:t>
            </w:r>
          </w:p>
        </w:tc>
        <w:tc>
          <w:tcPr>
            <w:tcW w:w="315" w:type="pct"/>
          </w:tcPr>
          <w:p w14:paraId="42628631" w14:textId="54743904" w:rsidR="00C44FBA" w:rsidRPr="004222FE" w:rsidRDefault="0003695D" w:rsidP="00D20B9C">
            <w:pPr>
              <w:jc w:val="right"/>
              <w:rPr>
                <w:rFonts w:ascii="Times New Roman" w:hAnsi="Times New Roman"/>
                <w:sz w:val="20"/>
                <w:szCs w:val="20"/>
              </w:rPr>
            </w:pPr>
            <w:r>
              <w:rPr>
                <w:rFonts w:ascii="Times New Roman" w:hAnsi="Times New Roman"/>
                <w:sz w:val="20"/>
                <w:szCs w:val="20"/>
              </w:rPr>
              <w:t>4449,2</w:t>
            </w:r>
          </w:p>
        </w:tc>
        <w:tc>
          <w:tcPr>
            <w:tcW w:w="313" w:type="pct"/>
          </w:tcPr>
          <w:p w14:paraId="58C2E69C" w14:textId="48900216" w:rsidR="00C44FBA" w:rsidRPr="004222FE" w:rsidRDefault="00C44FBA" w:rsidP="00D20B9C">
            <w:pPr>
              <w:jc w:val="right"/>
              <w:rPr>
                <w:rFonts w:ascii="Times New Roman" w:hAnsi="Times New Roman"/>
                <w:sz w:val="20"/>
                <w:szCs w:val="20"/>
              </w:rPr>
            </w:pPr>
            <w:r w:rsidRPr="004222FE">
              <w:rPr>
                <w:rFonts w:ascii="Times New Roman" w:hAnsi="Times New Roman"/>
                <w:sz w:val="20"/>
                <w:szCs w:val="20"/>
              </w:rPr>
              <w:t>1824,1</w:t>
            </w:r>
          </w:p>
        </w:tc>
        <w:tc>
          <w:tcPr>
            <w:tcW w:w="313" w:type="pct"/>
          </w:tcPr>
          <w:p w14:paraId="4815D33A" w14:textId="200AC96C" w:rsidR="00C44FBA" w:rsidRPr="004222FE" w:rsidRDefault="00C44FBA" w:rsidP="00D20B9C">
            <w:pPr>
              <w:jc w:val="right"/>
              <w:rPr>
                <w:rFonts w:ascii="Times New Roman" w:hAnsi="Times New Roman"/>
                <w:sz w:val="20"/>
                <w:szCs w:val="20"/>
              </w:rPr>
            </w:pPr>
            <w:r w:rsidRPr="004222FE">
              <w:rPr>
                <w:rFonts w:ascii="Times New Roman" w:hAnsi="Times New Roman"/>
                <w:sz w:val="20"/>
                <w:szCs w:val="20"/>
              </w:rPr>
              <w:t>1886,5</w:t>
            </w:r>
          </w:p>
        </w:tc>
        <w:tc>
          <w:tcPr>
            <w:tcW w:w="370" w:type="pct"/>
          </w:tcPr>
          <w:p w14:paraId="085528C6" w14:textId="6EFFF8EC" w:rsidR="00C44FBA" w:rsidRPr="004222FE" w:rsidRDefault="00C44FBA" w:rsidP="00D20B9C">
            <w:pPr>
              <w:jc w:val="right"/>
              <w:rPr>
                <w:rFonts w:ascii="Times New Roman" w:hAnsi="Times New Roman"/>
                <w:sz w:val="20"/>
                <w:szCs w:val="20"/>
              </w:rPr>
            </w:pPr>
            <w:r w:rsidRPr="004222FE">
              <w:rPr>
                <w:rFonts w:ascii="Times New Roman" w:hAnsi="Times New Roman"/>
                <w:sz w:val="20"/>
                <w:szCs w:val="20"/>
              </w:rPr>
              <w:t>5659,5</w:t>
            </w:r>
          </w:p>
        </w:tc>
        <w:tc>
          <w:tcPr>
            <w:tcW w:w="359" w:type="pct"/>
          </w:tcPr>
          <w:p w14:paraId="4609D918" w14:textId="6CFD6A05" w:rsidR="00C44FBA" w:rsidRPr="004222FE" w:rsidRDefault="00C44FBA" w:rsidP="00D20B9C">
            <w:pPr>
              <w:jc w:val="right"/>
              <w:rPr>
                <w:rFonts w:ascii="Times New Roman" w:hAnsi="Times New Roman"/>
                <w:sz w:val="20"/>
                <w:szCs w:val="20"/>
              </w:rPr>
            </w:pPr>
            <w:r w:rsidRPr="004222FE">
              <w:rPr>
                <w:rFonts w:ascii="Times New Roman" w:hAnsi="Times New Roman"/>
                <w:sz w:val="20"/>
                <w:szCs w:val="20"/>
              </w:rPr>
              <w:t>9432,5</w:t>
            </w:r>
          </w:p>
        </w:tc>
        <w:tc>
          <w:tcPr>
            <w:tcW w:w="390" w:type="pct"/>
          </w:tcPr>
          <w:p w14:paraId="02DA4B29" w14:textId="16594945" w:rsidR="00C44FBA" w:rsidRPr="004222FE" w:rsidRDefault="0003695D" w:rsidP="00D20B9C">
            <w:pPr>
              <w:jc w:val="right"/>
              <w:rPr>
                <w:rFonts w:ascii="Times New Roman" w:hAnsi="Times New Roman"/>
                <w:sz w:val="20"/>
                <w:szCs w:val="20"/>
              </w:rPr>
            </w:pPr>
            <w:r>
              <w:rPr>
                <w:rFonts w:ascii="Times New Roman" w:hAnsi="Times New Roman"/>
                <w:sz w:val="20"/>
                <w:szCs w:val="20"/>
              </w:rPr>
              <w:t>28840,7</w:t>
            </w:r>
          </w:p>
        </w:tc>
      </w:tr>
      <w:tr w:rsidR="00C44FBA" w:rsidRPr="00616C99" w14:paraId="47A03509" w14:textId="77777777" w:rsidTr="00FC1E03">
        <w:tc>
          <w:tcPr>
            <w:tcW w:w="2584" w:type="pct"/>
          </w:tcPr>
          <w:p w14:paraId="15F029E9" w14:textId="77777777" w:rsidR="00C44FBA" w:rsidRPr="0040441E" w:rsidRDefault="00C44FBA" w:rsidP="00D20B9C">
            <w:pPr>
              <w:jc w:val="both"/>
              <w:rPr>
                <w:rFonts w:ascii="Times New Roman" w:hAnsi="Times New Roman"/>
                <w:iCs/>
                <w:sz w:val="20"/>
                <w:szCs w:val="20"/>
              </w:rPr>
            </w:pPr>
            <w:r w:rsidRPr="0040441E">
              <w:rPr>
                <w:rFonts w:ascii="Times New Roman" w:hAnsi="Times New Roman"/>
                <w:sz w:val="20"/>
                <w:szCs w:val="20"/>
              </w:rPr>
              <w:t>республиканский бюджет Чувашской Республики</w:t>
            </w:r>
          </w:p>
        </w:tc>
        <w:tc>
          <w:tcPr>
            <w:tcW w:w="356" w:type="pct"/>
          </w:tcPr>
          <w:p w14:paraId="39847A1F" w14:textId="0AD8F588" w:rsidR="00C44FBA" w:rsidRPr="004222FE" w:rsidRDefault="00C44FBA" w:rsidP="0040441E">
            <w:pPr>
              <w:jc w:val="right"/>
              <w:rPr>
                <w:rFonts w:ascii="Times New Roman" w:hAnsi="Times New Roman"/>
                <w:sz w:val="20"/>
                <w:szCs w:val="20"/>
              </w:rPr>
            </w:pPr>
            <w:r w:rsidRPr="004222FE">
              <w:rPr>
                <w:rFonts w:ascii="Times New Roman" w:hAnsi="Times New Roman"/>
                <w:sz w:val="20"/>
                <w:szCs w:val="20"/>
              </w:rPr>
              <w:t>57737,2</w:t>
            </w:r>
          </w:p>
        </w:tc>
        <w:tc>
          <w:tcPr>
            <w:tcW w:w="315" w:type="pct"/>
          </w:tcPr>
          <w:p w14:paraId="2A4DC17B" w14:textId="663F533B" w:rsidR="00C44FBA" w:rsidRPr="004222FE" w:rsidRDefault="004222FE" w:rsidP="00D20B9C">
            <w:pPr>
              <w:jc w:val="right"/>
              <w:rPr>
                <w:rFonts w:ascii="Times New Roman" w:hAnsi="Times New Roman"/>
                <w:sz w:val="20"/>
                <w:szCs w:val="20"/>
              </w:rPr>
            </w:pPr>
            <w:r w:rsidRPr="004222FE">
              <w:rPr>
                <w:rFonts w:ascii="Times New Roman" w:hAnsi="Times New Roman"/>
                <w:sz w:val="20"/>
                <w:szCs w:val="20"/>
              </w:rPr>
              <w:t>43334,3</w:t>
            </w:r>
          </w:p>
        </w:tc>
        <w:tc>
          <w:tcPr>
            <w:tcW w:w="313" w:type="pct"/>
          </w:tcPr>
          <w:p w14:paraId="04044F1F" w14:textId="2ACC96D8" w:rsidR="00C44FBA" w:rsidRPr="004222FE" w:rsidRDefault="00C44FBA" w:rsidP="00D20B9C">
            <w:pPr>
              <w:jc w:val="right"/>
              <w:rPr>
                <w:rFonts w:ascii="Times New Roman" w:hAnsi="Times New Roman"/>
                <w:sz w:val="20"/>
                <w:szCs w:val="20"/>
              </w:rPr>
            </w:pPr>
            <w:r w:rsidRPr="004222FE">
              <w:rPr>
                <w:rFonts w:ascii="Times New Roman" w:hAnsi="Times New Roman"/>
                <w:sz w:val="20"/>
                <w:szCs w:val="20"/>
              </w:rPr>
              <w:t>0,0</w:t>
            </w:r>
          </w:p>
        </w:tc>
        <w:tc>
          <w:tcPr>
            <w:tcW w:w="313" w:type="pct"/>
          </w:tcPr>
          <w:p w14:paraId="345C1E05" w14:textId="3F69AF8E" w:rsidR="00C44FBA" w:rsidRPr="004222FE" w:rsidRDefault="00C44FBA" w:rsidP="00D20B9C">
            <w:pPr>
              <w:jc w:val="right"/>
              <w:rPr>
                <w:rFonts w:ascii="Times New Roman" w:hAnsi="Times New Roman"/>
                <w:sz w:val="20"/>
                <w:szCs w:val="20"/>
              </w:rPr>
            </w:pPr>
            <w:r w:rsidRPr="004222FE">
              <w:rPr>
                <w:rFonts w:ascii="Times New Roman" w:hAnsi="Times New Roman"/>
                <w:sz w:val="20"/>
                <w:szCs w:val="20"/>
              </w:rPr>
              <w:t>0,0</w:t>
            </w:r>
          </w:p>
        </w:tc>
        <w:tc>
          <w:tcPr>
            <w:tcW w:w="370" w:type="pct"/>
          </w:tcPr>
          <w:p w14:paraId="4CF883C7" w14:textId="393C91C6" w:rsidR="00C44FBA" w:rsidRPr="004222FE" w:rsidRDefault="00C44FBA" w:rsidP="00D20B9C">
            <w:pPr>
              <w:jc w:val="right"/>
              <w:rPr>
                <w:rFonts w:ascii="Times New Roman" w:hAnsi="Times New Roman"/>
                <w:sz w:val="20"/>
                <w:szCs w:val="20"/>
              </w:rPr>
            </w:pPr>
            <w:r w:rsidRPr="004222FE">
              <w:rPr>
                <w:rFonts w:ascii="Times New Roman" w:hAnsi="Times New Roman"/>
                <w:sz w:val="20"/>
                <w:szCs w:val="20"/>
              </w:rPr>
              <w:t>0,0</w:t>
            </w:r>
          </w:p>
        </w:tc>
        <w:tc>
          <w:tcPr>
            <w:tcW w:w="359" w:type="pct"/>
          </w:tcPr>
          <w:p w14:paraId="74E43A96" w14:textId="63B118EB" w:rsidR="00C44FBA" w:rsidRPr="004222FE" w:rsidRDefault="00C44FBA" w:rsidP="00D20B9C">
            <w:pPr>
              <w:jc w:val="right"/>
              <w:rPr>
                <w:rFonts w:ascii="Times New Roman" w:hAnsi="Times New Roman"/>
                <w:sz w:val="20"/>
                <w:szCs w:val="20"/>
              </w:rPr>
            </w:pPr>
            <w:r w:rsidRPr="004222FE">
              <w:rPr>
                <w:rFonts w:ascii="Times New Roman" w:hAnsi="Times New Roman"/>
                <w:sz w:val="20"/>
                <w:szCs w:val="20"/>
              </w:rPr>
              <w:t>0,0</w:t>
            </w:r>
          </w:p>
        </w:tc>
        <w:tc>
          <w:tcPr>
            <w:tcW w:w="390" w:type="pct"/>
          </w:tcPr>
          <w:p w14:paraId="72A88FC4" w14:textId="212950FD" w:rsidR="00C44FBA" w:rsidRPr="004222FE" w:rsidRDefault="004222FE" w:rsidP="00D20B9C">
            <w:pPr>
              <w:jc w:val="right"/>
              <w:rPr>
                <w:rFonts w:ascii="Times New Roman" w:hAnsi="Times New Roman"/>
                <w:sz w:val="20"/>
                <w:szCs w:val="20"/>
              </w:rPr>
            </w:pPr>
            <w:r w:rsidRPr="004222FE">
              <w:rPr>
                <w:rFonts w:ascii="Times New Roman" w:hAnsi="Times New Roman"/>
                <w:sz w:val="20"/>
                <w:szCs w:val="20"/>
              </w:rPr>
              <w:t>101071,5</w:t>
            </w:r>
          </w:p>
        </w:tc>
      </w:tr>
      <w:tr w:rsidR="00D20B9C" w:rsidRPr="00616C99" w14:paraId="6527D08B" w14:textId="77777777" w:rsidTr="00FC1E03">
        <w:tc>
          <w:tcPr>
            <w:tcW w:w="2584" w:type="pct"/>
          </w:tcPr>
          <w:p w14:paraId="681F6439" w14:textId="4D95232F" w:rsidR="00D20B9C" w:rsidRPr="0040441E" w:rsidRDefault="00D20B9C" w:rsidP="00D20B9C">
            <w:pPr>
              <w:jc w:val="both"/>
              <w:rPr>
                <w:rFonts w:ascii="Times New Roman" w:hAnsi="Times New Roman"/>
                <w:sz w:val="20"/>
                <w:szCs w:val="20"/>
              </w:rPr>
            </w:pPr>
            <w:r w:rsidRPr="0040441E">
              <w:rPr>
                <w:rFonts w:ascii="Times New Roman" w:hAnsi="Times New Roman"/>
                <w:sz w:val="20"/>
                <w:szCs w:val="20"/>
              </w:rPr>
              <w:t xml:space="preserve">бюджет </w:t>
            </w:r>
            <w:r w:rsidR="00616C99" w:rsidRPr="0040441E">
              <w:rPr>
                <w:rFonts w:ascii="Times New Roman" w:hAnsi="Times New Roman"/>
                <w:sz w:val="20"/>
                <w:szCs w:val="20"/>
              </w:rPr>
              <w:t>Ядринского муниципального округа Чувашской Республики</w:t>
            </w:r>
          </w:p>
        </w:tc>
        <w:tc>
          <w:tcPr>
            <w:tcW w:w="356" w:type="pct"/>
          </w:tcPr>
          <w:p w14:paraId="1754C343" w14:textId="40281F2F" w:rsidR="00D20B9C" w:rsidRPr="0040441E" w:rsidRDefault="0040441E" w:rsidP="0040441E">
            <w:pPr>
              <w:jc w:val="right"/>
              <w:rPr>
                <w:rFonts w:ascii="Times New Roman" w:hAnsi="Times New Roman"/>
                <w:sz w:val="20"/>
                <w:szCs w:val="20"/>
              </w:rPr>
            </w:pPr>
            <w:r w:rsidRPr="0040441E">
              <w:rPr>
                <w:rFonts w:ascii="Times New Roman" w:hAnsi="Times New Roman"/>
                <w:sz w:val="20"/>
                <w:szCs w:val="20"/>
              </w:rPr>
              <w:t>37554,2</w:t>
            </w:r>
          </w:p>
        </w:tc>
        <w:tc>
          <w:tcPr>
            <w:tcW w:w="315" w:type="pct"/>
          </w:tcPr>
          <w:p w14:paraId="29D3B20A" w14:textId="2D6171CF" w:rsidR="00D20B9C" w:rsidRPr="004222FE" w:rsidRDefault="004222FE" w:rsidP="0003695D">
            <w:pPr>
              <w:jc w:val="right"/>
              <w:rPr>
                <w:rFonts w:ascii="Times New Roman" w:hAnsi="Times New Roman"/>
                <w:sz w:val="20"/>
                <w:szCs w:val="20"/>
              </w:rPr>
            </w:pPr>
            <w:r w:rsidRPr="004222FE">
              <w:rPr>
                <w:rFonts w:ascii="Times New Roman" w:hAnsi="Times New Roman"/>
                <w:sz w:val="20"/>
                <w:szCs w:val="20"/>
              </w:rPr>
              <w:t>35</w:t>
            </w:r>
            <w:r w:rsidR="0003695D">
              <w:rPr>
                <w:rFonts w:ascii="Times New Roman" w:hAnsi="Times New Roman"/>
                <w:sz w:val="20"/>
                <w:szCs w:val="20"/>
              </w:rPr>
              <w:t>986,8</w:t>
            </w:r>
          </w:p>
        </w:tc>
        <w:tc>
          <w:tcPr>
            <w:tcW w:w="313" w:type="pct"/>
          </w:tcPr>
          <w:p w14:paraId="3961F529" w14:textId="11E54456" w:rsidR="00D20B9C" w:rsidRPr="004222FE" w:rsidRDefault="00C44FBA" w:rsidP="00D20B9C">
            <w:pPr>
              <w:jc w:val="right"/>
              <w:rPr>
                <w:rFonts w:ascii="Times New Roman" w:hAnsi="Times New Roman"/>
                <w:sz w:val="20"/>
                <w:szCs w:val="20"/>
              </w:rPr>
            </w:pPr>
            <w:r w:rsidRPr="004222FE">
              <w:rPr>
                <w:rFonts w:ascii="Times New Roman" w:hAnsi="Times New Roman"/>
                <w:sz w:val="20"/>
                <w:szCs w:val="20"/>
              </w:rPr>
              <w:t>40645,4</w:t>
            </w:r>
          </w:p>
        </w:tc>
        <w:tc>
          <w:tcPr>
            <w:tcW w:w="313" w:type="pct"/>
          </w:tcPr>
          <w:p w14:paraId="7E070354" w14:textId="233EB125" w:rsidR="00D20B9C" w:rsidRPr="004222FE" w:rsidRDefault="00C44FBA" w:rsidP="00C44FBA">
            <w:pPr>
              <w:jc w:val="right"/>
              <w:rPr>
                <w:rFonts w:ascii="Times New Roman" w:hAnsi="Times New Roman"/>
                <w:sz w:val="20"/>
                <w:szCs w:val="20"/>
              </w:rPr>
            </w:pPr>
            <w:r w:rsidRPr="004222FE">
              <w:rPr>
                <w:rFonts w:ascii="Times New Roman" w:hAnsi="Times New Roman"/>
                <w:sz w:val="20"/>
                <w:szCs w:val="20"/>
              </w:rPr>
              <w:t>40080,4</w:t>
            </w:r>
          </w:p>
        </w:tc>
        <w:tc>
          <w:tcPr>
            <w:tcW w:w="370" w:type="pct"/>
          </w:tcPr>
          <w:p w14:paraId="6E179AC2" w14:textId="3145E594" w:rsidR="00D20B9C" w:rsidRPr="004222FE" w:rsidRDefault="00BF24F9" w:rsidP="00BF24F9">
            <w:pPr>
              <w:jc w:val="right"/>
              <w:rPr>
                <w:rFonts w:ascii="Times New Roman" w:hAnsi="Times New Roman"/>
                <w:sz w:val="20"/>
                <w:szCs w:val="20"/>
              </w:rPr>
            </w:pPr>
            <w:r w:rsidRPr="004222FE">
              <w:rPr>
                <w:rFonts w:ascii="Times New Roman" w:hAnsi="Times New Roman"/>
                <w:sz w:val="20"/>
                <w:szCs w:val="20"/>
              </w:rPr>
              <w:t>120241,5</w:t>
            </w:r>
          </w:p>
        </w:tc>
        <w:tc>
          <w:tcPr>
            <w:tcW w:w="359" w:type="pct"/>
          </w:tcPr>
          <w:p w14:paraId="1A98FE63" w14:textId="0224B522" w:rsidR="00D20B9C" w:rsidRPr="004222FE" w:rsidRDefault="00BF24F9" w:rsidP="00D20B9C">
            <w:pPr>
              <w:jc w:val="right"/>
              <w:rPr>
                <w:rFonts w:ascii="Times New Roman" w:hAnsi="Times New Roman"/>
                <w:sz w:val="20"/>
                <w:szCs w:val="20"/>
              </w:rPr>
            </w:pPr>
            <w:r w:rsidRPr="004222FE">
              <w:rPr>
                <w:rFonts w:ascii="Times New Roman" w:hAnsi="Times New Roman"/>
                <w:sz w:val="20"/>
                <w:szCs w:val="20"/>
              </w:rPr>
              <w:t>200402,5</w:t>
            </w:r>
          </w:p>
        </w:tc>
        <w:tc>
          <w:tcPr>
            <w:tcW w:w="390" w:type="pct"/>
          </w:tcPr>
          <w:p w14:paraId="7A63E3D1" w14:textId="59C87E30" w:rsidR="00D20B9C" w:rsidRPr="004222FE" w:rsidRDefault="0003695D" w:rsidP="0003695D">
            <w:pPr>
              <w:jc w:val="right"/>
              <w:rPr>
                <w:rFonts w:ascii="Times New Roman" w:hAnsi="Times New Roman"/>
                <w:sz w:val="20"/>
                <w:szCs w:val="20"/>
              </w:rPr>
            </w:pPr>
            <w:r>
              <w:rPr>
                <w:rFonts w:ascii="Times New Roman" w:hAnsi="Times New Roman"/>
                <w:sz w:val="20"/>
                <w:szCs w:val="20"/>
              </w:rPr>
              <w:t>474910,8</w:t>
            </w:r>
          </w:p>
        </w:tc>
      </w:tr>
      <w:tr w:rsidR="00813EA2" w:rsidRPr="00616C99" w14:paraId="73936383" w14:textId="77777777" w:rsidTr="00FC1E03">
        <w:tc>
          <w:tcPr>
            <w:tcW w:w="2584" w:type="pct"/>
          </w:tcPr>
          <w:p w14:paraId="5A3A5D36" w14:textId="603328B0" w:rsidR="00E048DD" w:rsidRDefault="00504F0F" w:rsidP="00504F0F">
            <w:pPr>
              <w:spacing w:line="256" w:lineRule="auto"/>
              <w:jc w:val="both"/>
              <w:rPr>
                <w:rFonts w:ascii="Times New Roman" w:hAnsi="Times New Roman"/>
                <w:b/>
                <w:sz w:val="20"/>
                <w:szCs w:val="20"/>
                <w:lang w:eastAsia="en-US"/>
              </w:rPr>
            </w:pPr>
            <w:r w:rsidRPr="0040441E">
              <w:rPr>
                <w:rFonts w:ascii="Times New Roman" w:hAnsi="Times New Roman"/>
                <w:b/>
                <w:sz w:val="20"/>
                <w:szCs w:val="20"/>
                <w:lang w:eastAsia="en-US"/>
              </w:rPr>
              <w:t>Комплекс процессных мероприятий «Организация и управление бюджетным процессом и повышение его открытости»</w:t>
            </w:r>
            <w:r w:rsidR="00C44FBA">
              <w:rPr>
                <w:rFonts w:ascii="Times New Roman" w:hAnsi="Times New Roman"/>
                <w:b/>
                <w:sz w:val="20"/>
                <w:szCs w:val="20"/>
                <w:lang w:eastAsia="en-US"/>
              </w:rPr>
              <w:t>, всего</w:t>
            </w:r>
          </w:p>
          <w:p w14:paraId="26CB3924" w14:textId="5EAE4FAA" w:rsidR="00C44FBA" w:rsidRPr="0040441E" w:rsidRDefault="00C44FBA" w:rsidP="00504F0F">
            <w:pPr>
              <w:spacing w:line="256" w:lineRule="auto"/>
              <w:jc w:val="both"/>
              <w:rPr>
                <w:rFonts w:ascii="Times New Roman" w:hAnsi="Times New Roman"/>
                <w:sz w:val="20"/>
                <w:szCs w:val="20"/>
                <w:lang w:eastAsia="en-US"/>
              </w:rPr>
            </w:pPr>
            <w:r>
              <w:rPr>
                <w:rFonts w:ascii="Times New Roman" w:hAnsi="Times New Roman"/>
                <w:bCs/>
                <w:iCs/>
                <w:sz w:val="20"/>
                <w:szCs w:val="20"/>
              </w:rPr>
              <w:t xml:space="preserve">              </w:t>
            </w:r>
            <w:r w:rsidRPr="0040441E">
              <w:rPr>
                <w:rFonts w:ascii="Times New Roman" w:hAnsi="Times New Roman"/>
                <w:bCs/>
                <w:iCs/>
                <w:sz w:val="20"/>
                <w:szCs w:val="20"/>
              </w:rPr>
              <w:t>в том числе:</w:t>
            </w:r>
          </w:p>
        </w:tc>
        <w:tc>
          <w:tcPr>
            <w:tcW w:w="356" w:type="pct"/>
          </w:tcPr>
          <w:p w14:paraId="5D5BD20C" w14:textId="77777777" w:rsidR="00E048DD" w:rsidRPr="00FC1E03" w:rsidRDefault="00E048DD" w:rsidP="00F44213">
            <w:pPr>
              <w:spacing w:line="230" w:lineRule="auto"/>
              <w:jc w:val="center"/>
              <w:rPr>
                <w:rFonts w:ascii="Times New Roman" w:hAnsi="Times New Roman"/>
                <w:sz w:val="20"/>
                <w:szCs w:val="20"/>
              </w:rPr>
            </w:pPr>
            <w:r w:rsidRPr="00FC1E03">
              <w:rPr>
                <w:rFonts w:ascii="Times New Roman" w:hAnsi="Times New Roman"/>
                <w:sz w:val="20"/>
                <w:szCs w:val="20"/>
              </w:rPr>
              <w:t>х</w:t>
            </w:r>
          </w:p>
        </w:tc>
        <w:tc>
          <w:tcPr>
            <w:tcW w:w="315" w:type="pct"/>
          </w:tcPr>
          <w:p w14:paraId="26960A80" w14:textId="23E77F59" w:rsidR="00CE1EB5" w:rsidRPr="00FC1E03" w:rsidRDefault="00CE1EB5" w:rsidP="006E7B75">
            <w:pPr>
              <w:spacing w:line="230" w:lineRule="auto"/>
              <w:jc w:val="right"/>
              <w:rPr>
                <w:rFonts w:ascii="Times New Roman" w:hAnsi="Times New Roman"/>
                <w:b/>
                <w:sz w:val="20"/>
                <w:szCs w:val="20"/>
              </w:rPr>
            </w:pPr>
            <w:r w:rsidRPr="00FC1E03">
              <w:rPr>
                <w:rFonts w:ascii="Times New Roman" w:hAnsi="Times New Roman"/>
                <w:b/>
                <w:sz w:val="20"/>
                <w:szCs w:val="20"/>
              </w:rPr>
              <w:t>56414,6</w:t>
            </w:r>
          </w:p>
        </w:tc>
        <w:tc>
          <w:tcPr>
            <w:tcW w:w="313" w:type="pct"/>
          </w:tcPr>
          <w:p w14:paraId="651D98CE" w14:textId="18FE5E75" w:rsidR="00E048DD" w:rsidRPr="00FC1E03" w:rsidRDefault="0040441E" w:rsidP="006E7B75">
            <w:pPr>
              <w:spacing w:line="230" w:lineRule="auto"/>
              <w:jc w:val="right"/>
              <w:rPr>
                <w:rFonts w:ascii="Times New Roman" w:hAnsi="Times New Roman"/>
                <w:b/>
                <w:sz w:val="20"/>
                <w:szCs w:val="20"/>
              </w:rPr>
            </w:pPr>
            <w:r w:rsidRPr="00FC1E03">
              <w:rPr>
                <w:rFonts w:ascii="Times New Roman" w:hAnsi="Times New Roman"/>
                <w:b/>
                <w:sz w:val="20"/>
                <w:szCs w:val="20"/>
              </w:rPr>
              <w:t>18391,1</w:t>
            </w:r>
          </w:p>
        </w:tc>
        <w:tc>
          <w:tcPr>
            <w:tcW w:w="313" w:type="pct"/>
          </w:tcPr>
          <w:p w14:paraId="3B7BFB8A" w14:textId="60DD397F" w:rsidR="00E048DD" w:rsidRPr="00F56BE1" w:rsidRDefault="0040441E" w:rsidP="006E7B75">
            <w:pPr>
              <w:spacing w:line="230" w:lineRule="auto"/>
              <w:jc w:val="right"/>
              <w:rPr>
                <w:rFonts w:ascii="Times New Roman" w:hAnsi="Times New Roman"/>
                <w:b/>
                <w:sz w:val="20"/>
                <w:szCs w:val="20"/>
              </w:rPr>
            </w:pPr>
            <w:r w:rsidRPr="00F56BE1">
              <w:rPr>
                <w:rFonts w:ascii="Times New Roman" w:hAnsi="Times New Roman"/>
                <w:b/>
                <w:sz w:val="20"/>
                <w:szCs w:val="20"/>
              </w:rPr>
              <w:t>17893,5</w:t>
            </w:r>
          </w:p>
        </w:tc>
        <w:tc>
          <w:tcPr>
            <w:tcW w:w="370" w:type="pct"/>
          </w:tcPr>
          <w:p w14:paraId="1E6DBBC5" w14:textId="7AF5E5D1" w:rsidR="00E048DD" w:rsidRPr="00F56BE1" w:rsidRDefault="00F56BE1" w:rsidP="006E7B75">
            <w:pPr>
              <w:spacing w:line="230" w:lineRule="auto"/>
              <w:jc w:val="right"/>
              <w:rPr>
                <w:rFonts w:ascii="Times New Roman" w:hAnsi="Times New Roman"/>
                <w:b/>
                <w:sz w:val="20"/>
                <w:szCs w:val="20"/>
              </w:rPr>
            </w:pPr>
            <w:r>
              <w:rPr>
                <w:rFonts w:ascii="Times New Roman" w:hAnsi="Times New Roman"/>
                <w:b/>
                <w:sz w:val="20"/>
                <w:szCs w:val="20"/>
              </w:rPr>
              <w:t>53680,5</w:t>
            </w:r>
          </w:p>
        </w:tc>
        <w:tc>
          <w:tcPr>
            <w:tcW w:w="359" w:type="pct"/>
          </w:tcPr>
          <w:p w14:paraId="72C937D9" w14:textId="467E6FDF" w:rsidR="00E048DD" w:rsidRPr="00F56BE1" w:rsidRDefault="00F56BE1" w:rsidP="006E7B75">
            <w:pPr>
              <w:spacing w:line="230" w:lineRule="auto"/>
              <w:jc w:val="right"/>
              <w:rPr>
                <w:rFonts w:ascii="Times New Roman" w:hAnsi="Times New Roman"/>
                <w:b/>
                <w:sz w:val="20"/>
                <w:szCs w:val="20"/>
              </w:rPr>
            </w:pPr>
            <w:r>
              <w:rPr>
                <w:rFonts w:ascii="Times New Roman" w:hAnsi="Times New Roman"/>
                <w:b/>
                <w:sz w:val="20"/>
                <w:szCs w:val="20"/>
              </w:rPr>
              <w:t>89467,5</w:t>
            </w:r>
          </w:p>
        </w:tc>
        <w:tc>
          <w:tcPr>
            <w:tcW w:w="390" w:type="pct"/>
          </w:tcPr>
          <w:p w14:paraId="2C708462" w14:textId="123F594C" w:rsidR="00E048DD" w:rsidRPr="00F56BE1" w:rsidRDefault="00FC1E03" w:rsidP="006E7B75">
            <w:pPr>
              <w:spacing w:line="230" w:lineRule="auto"/>
              <w:jc w:val="right"/>
              <w:rPr>
                <w:rFonts w:ascii="Times New Roman" w:hAnsi="Times New Roman"/>
                <w:b/>
                <w:sz w:val="20"/>
                <w:szCs w:val="20"/>
              </w:rPr>
            </w:pPr>
            <w:r>
              <w:rPr>
                <w:rFonts w:ascii="Times New Roman" w:hAnsi="Times New Roman"/>
                <w:b/>
                <w:sz w:val="20"/>
                <w:szCs w:val="20"/>
              </w:rPr>
              <w:t>235847,2</w:t>
            </w:r>
          </w:p>
        </w:tc>
      </w:tr>
      <w:tr w:rsidR="00F56BE1" w:rsidRPr="00616C99" w14:paraId="1C555479" w14:textId="77777777" w:rsidTr="00FC1E03">
        <w:tc>
          <w:tcPr>
            <w:tcW w:w="2584" w:type="pct"/>
          </w:tcPr>
          <w:p w14:paraId="2FAEAD90" w14:textId="27A6F646" w:rsidR="00F56BE1" w:rsidRPr="0040441E" w:rsidRDefault="00F56BE1" w:rsidP="0040441E">
            <w:pPr>
              <w:spacing w:line="230" w:lineRule="auto"/>
              <w:jc w:val="both"/>
              <w:rPr>
                <w:rFonts w:ascii="Times New Roman" w:hAnsi="Times New Roman"/>
                <w:bCs/>
                <w:iCs/>
                <w:sz w:val="20"/>
                <w:szCs w:val="20"/>
              </w:rPr>
            </w:pPr>
            <w:r w:rsidRPr="0040441E">
              <w:rPr>
                <w:rFonts w:ascii="Times New Roman" w:hAnsi="Times New Roman"/>
                <w:iCs/>
                <w:sz w:val="20"/>
                <w:szCs w:val="20"/>
              </w:rPr>
              <w:t>федеральный бюджет</w:t>
            </w:r>
          </w:p>
        </w:tc>
        <w:tc>
          <w:tcPr>
            <w:tcW w:w="356" w:type="pct"/>
          </w:tcPr>
          <w:p w14:paraId="5B453C6F" w14:textId="1DC640CF" w:rsidR="00F56BE1" w:rsidRPr="0040441E" w:rsidRDefault="00F56BE1" w:rsidP="00F44213">
            <w:pPr>
              <w:spacing w:line="230" w:lineRule="auto"/>
              <w:jc w:val="center"/>
              <w:rPr>
                <w:rFonts w:ascii="Times New Roman" w:hAnsi="Times New Roman"/>
                <w:sz w:val="20"/>
                <w:szCs w:val="20"/>
              </w:rPr>
            </w:pPr>
            <w:r w:rsidRPr="00B918F3">
              <w:rPr>
                <w:rFonts w:ascii="Times New Roman" w:hAnsi="Times New Roman"/>
                <w:sz w:val="20"/>
                <w:szCs w:val="20"/>
              </w:rPr>
              <w:t>х</w:t>
            </w:r>
          </w:p>
        </w:tc>
        <w:tc>
          <w:tcPr>
            <w:tcW w:w="315" w:type="pct"/>
          </w:tcPr>
          <w:p w14:paraId="0A2C6756" w14:textId="4C05E8F0" w:rsidR="00F56BE1" w:rsidRPr="00CF78BD" w:rsidRDefault="00F56BE1" w:rsidP="00832F15">
            <w:pPr>
              <w:spacing w:line="230" w:lineRule="auto"/>
              <w:jc w:val="right"/>
              <w:rPr>
                <w:rFonts w:ascii="Times New Roman" w:hAnsi="Times New Roman"/>
                <w:sz w:val="20"/>
                <w:szCs w:val="20"/>
              </w:rPr>
            </w:pPr>
            <w:r w:rsidRPr="00CF78BD">
              <w:rPr>
                <w:rFonts w:ascii="Times New Roman" w:hAnsi="Times New Roman"/>
                <w:sz w:val="20"/>
                <w:szCs w:val="20"/>
              </w:rPr>
              <w:t>1674,9</w:t>
            </w:r>
          </w:p>
        </w:tc>
        <w:tc>
          <w:tcPr>
            <w:tcW w:w="313" w:type="pct"/>
          </w:tcPr>
          <w:p w14:paraId="64850F21" w14:textId="19C618CE" w:rsidR="00F56BE1" w:rsidRPr="001205C4" w:rsidRDefault="00F56BE1" w:rsidP="00832F15">
            <w:pPr>
              <w:spacing w:line="230" w:lineRule="auto"/>
              <w:jc w:val="right"/>
              <w:rPr>
                <w:rFonts w:ascii="Times New Roman" w:hAnsi="Times New Roman"/>
                <w:sz w:val="20"/>
                <w:szCs w:val="20"/>
              </w:rPr>
            </w:pPr>
            <w:r w:rsidRPr="001205C4">
              <w:rPr>
                <w:rFonts w:ascii="Times New Roman" w:hAnsi="Times New Roman"/>
                <w:sz w:val="20"/>
                <w:szCs w:val="20"/>
              </w:rPr>
              <w:t>1824,1</w:t>
            </w:r>
          </w:p>
        </w:tc>
        <w:tc>
          <w:tcPr>
            <w:tcW w:w="313" w:type="pct"/>
          </w:tcPr>
          <w:p w14:paraId="5FA24A5D" w14:textId="5FB2539A" w:rsidR="00F56BE1" w:rsidRPr="00C44FBA" w:rsidRDefault="00F56BE1" w:rsidP="00832F15">
            <w:pPr>
              <w:spacing w:line="230" w:lineRule="auto"/>
              <w:jc w:val="right"/>
              <w:rPr>
                <w:rFonts w:ascii="Times New Roman" w:hAnsi="Times New Roman"/>
                <w:sz w:val="20"/>
                <w:szCs w:val="20"/>
              </w:rPr>
            </w:pPr>
            <w:r w:rsidRPr="00C44FBA">
              <w:rPr>
                <w:rFonts w:ascii="Times New Roman" w:hAnsi="Times New Roman"/>
                <w:sz w:val="20"/>
                <w:szCs w:val="20"/>
              </w:rPr>
              <w:t>1886,5</w:t>
            </w:r>
          </w:p>
        </w:tc>
        <w:tc>
          <w:tcPr>
            <w:tcW w:w="370" w:type="pct"/>
          </w:tcPr>
          <w:p w14:paraId="700BC8C5" w14:textId="647C0945" w:rsidR="00F56BE1" w:rsidRPr="00616C99" w:rsidRDefault="00F56BE1" w:rsidP="00832F15">
            <w:pPr>
              <w:spacing w:line="230" w:lineRule="auto"/>
              <w:jc w:val="right"/>
              <w:rPr>
                <w:rFonts w:ascii="Times New Roman" w:hAnsi="Times New Roman"/>
                <w:sz w:val="20"/>
                <w:szCs w:val="20"/>
                <w:highlight w:val="green"/>
              </w:rPr>
            </w:pPr>
            <w:r w:rsidRPr="00BF24F9">
              <w:rPr>
                <w:rFonts w:ascii="Times New Roman" w:hAnsi="Times New Roman"/>
                <w:sz w:val="20"/>
                <w:szCs w:val="20"/>
              </w:rPr>
              <w:t>5659,5</w:t>
            </w:r>
          </w:p>
        </w:tc>
        <w:tc>
          <w:tcPr>
            <w:tcW w:w="359" w:type="pct"/>
          </w:tcPr>
          <w:p w14:paraId="0F22187E" w14:textId="057C8066" w:rsidR="00F56BE1" w:rsidRPr="00616C99" w:rsidRDefault="00F56BE1" w:rsidP="00832F15">
            <w:pPr>
              <w:spacing w:line="230" w:lineRule="auto"/>
              <w:jc w:val="right"/>
              <w:rPr>
                <w:rFonts w:ascii="Times New Roman" w:hAnsi="Times New Roman"/>
                <w:sz w:val="20"/>
                <w:szCs w:val="20"/>
                <w:highlight w:val="green"/>
              </w:rPr>
            </w:pPr>
            <w:r w:rsidRPr="00BF24F9">
              <w:rPr>
                <w:rFonts w:ascii="Times New Roman" w:hAnsi="Times New Roman"/>
                <w:sz w:val="20"/>
                <w:szCs w:val="20"/>
              </w:rPr>
              <w:t>9432,5</w:t>
            </w:r>
          </w:p>
        </w:tc>
        <w:tc>
          <w:tcPr>
            <w:tcW w:w="390" w:type="pct"/>
          </w:tcPr>
          <w:p w14:paraId="2A12550B" w14:textId="09ACA586" w:rsidR="00F56BE1" w:rsidRPr="00616C99" w:rsidRDefault="00F56BE1" w:rsidP="00832F15">
            <w:pPr>
              <w:spacing w:line="230" w:lineRule="auto"/>
              <w:jc w:val="right"/>
              <w:rPr>
                <w:rFonts w:ascii="Times New Roman" w:hAnsi="Times New Roman"/>
                <w:sz w:val="20"/>
                <w:szCs w:val="20"/>
                <w:highlight w:val="green"/>
              </w:rPr>
            </w:pPr>
            <w:r>
              <w:rPr>
                <w:rFonts w:ascii="Times New Roman" w:hAnsi="Times New Roman"/>
                <w:sz w:val="20"/>
                <w:szCs w:val="20"/>
              </w:rPr>
              <w:t>20477,5</w:t>
            </w:r>
          </w:p>
        </w:tc>
      </w:tr>
      <w:tr w:rsidR="0040441E" w:rsidRPr="00616C99" w14:paraId="7FA8E754" w14:textId="77777777" w:rsidTr="00FC1E03">
        <w:tc>
          <w:tcPr>
            <w:tcW w:w="2584" w:type="pct"/>
          </w:tcPr>
          <w:p w14:paraId="5C24B0CB" w14:textId="4B429A85" w:rsidR="0040441E" w:rsidRPr="0040441E" w:rsidRDefault="0040441E" w:rsidP="0040441E">
            <w:pPr>
              <w:spacing w:line="230" w:lineRule="auto"/>
              <w:jc w:val="both"/>
              <w:rPr>
                <w:rFonts w:ascii="Times New Roman" w:hAnsi="Times New Roman"/>
                <w:bCs/>
                <w:iCs/>
                <w:sz w:val="20"/>
                <w:szCs w:val="20"/>
              </w:rPr>
            </w:pPr>
            <w:r w:rsidRPr="0040441E">
              <w:rPr>
                <w:rFonts w:ascii="Times New Roman" w:hAnsi="Times New Roman"/>
                <w:sz w:val="20"/>
                <w:szCs w:val="20"/>
              </w:rPr>
              <w:t>республиканский бюджет Чувашской Республики</w:t>
            </w:r>
          </w:p>
        </w:tc>
        <w:tc>
          <w:tcPr>
            <w:tcW w:w="356" w:type="pct"/>
          </w:tcPr>
          <w:p w14:paraId="069F4F70" w14:textId="7540D684" w:rsidR="0040441E" w:rsidRPr="0040441E" w:rsidRDefault="0040441E" w:rsidP="00F44213">
            <w:pPr>
              <w:spacing w:line="230" w:lineRule="auto"/>
              <w:jc w:val="center"/>
              <w:rPr>
                <w:rFonts w:ascii="Times New Roman" w:hAnsi="Times New Roman"/>
                <w:sz w:val="20"/>
                <w:szCs w:val="20"/>
              </w:rPr>
            </w:pPr>
            <w:r w:rsidRPr="00B918F3">
              <w:rPr>
                <w:rFonts w:ascii="Times New Roman" w:hAnsi="Times New Roman"/>
                <w:sz w:val="20"/>
                <w:szCs w:val="20"/>
              </w:rPr>
              <w:t>х</w:t>
            </w:r>
          </w:p>
        </w:tc>
        <w:tc>
          <w:tcPr>
            <w:tcW w:w="315" w:type="pct"/>
          </w:tcPr>
          <w:p w14:paraId="28B7408C" w14:textId="3DFF8F46" w:rsidR="0040441E" w:rsidRPr="00CF78BD" w:rsidRDefault="00CF78BD" w:rsidP="00832F15">
            <w:pPr>
              <w:spacing w:line="230" w:lineRule="auto"/>
              <w:jc w:val="right"/>
              <w:rPr>
                <w:rFonts w:ascii="Times New Roman" w:hAnsi="Times New Roman"/>
                <w:sz w:val="20"/>
                <w:szCs w:val="20"/>
              </w:rPr>
            </w:pPr>
            <w:r w:rsidRPr="00CF78BD">
              <w:rPr>
                <w:rFonts w:ascii="Times New Roman" w:hAnsi="Times New Roman"/>
                <w:sz w:val="20"/>
                <w:szCs w:val="20"/>
              </w:rPr>
              <w:t>43334,3</w:t>
            </w:r>
          </w:p>
        </w:tc>
        <w:tc>
          <w:tcPr>
            <w:tcW w:w="313" w:type="pct"/>
          </w:tcPr>
          <w:p w14:paraId="193411EE" w14:textId="05794022" w:rsidR="0040441E" w:rsidRPr="00C44FBA" w:rsidRDefault="00C44FBA" w:rsidP="00832F15">
            <w:pPr>
              <w:spacing w:line="230" w:lineRule="auto"/>
              <w:jc w:val="right"/>
              <w:rPr>
                <w:rFonts w:ascii="Times New Roman" w:hAnsi="Times New Roman"/>
                <w:sz w:val="20"/>
                <w:szCs w:val="20"/>
              </w:rPr>
            </w:pPr>
            <w:r>
              <w:rPr>
                <w:rFonts w:ascii="Times New Roman" w:hAnsi="Times New Roman"/>
                <w:sz w:val="20"/>
                <w:szCs w:val="20"/>
              </w:rPr>
              <w:t>0,0</w:t>
            </w:r>
          </w:p>
        </w:tc>
        <w:tc>
          <w:tcPr>
            <w:tcW w:w="313" w:type="pct"/>
          </w:tcPr>
          <w:p w14:paraId="7DA08D7B" w14:textId="179E084F" w:rsidR="0040441E" w:rsidRPr="00C44FBA" w:rsidRDefault="00C44FBA" w:rsidP="00832F15">
            <w:pPr>
              <w:spacing w:line="230" w:lineRule="auto"/>
              <w:jc w:val="right"/>
              <w:rPr>
                <w:rFonts w:ascii="Times New Roman" w:hAnsi="Times New Roman"/>
                <w:sz w:val="20"/>
                <w:szCs w:val="20"/>
              </w:rPr>
            </w:pPr>
            <w:r>
              <w:rPr>
                <w:rFonts w:ascii="Times New Roman" w:hAnsi="Times New Roman"/>
                <w:sz w:val="20"/>
                <w:szCs w:val="20"/>
              </w:rPr>
              <w:t>0,0</w:t>
            </w:r>
          </w:p>
        </w:tc>
        <w:tc>
          <w:tcPr>
            <w:tcW w:w="370" w:type="pct"/>
          </w:tcPr>
          <w:p w14:paraId="1360A677" w14:textId="3F56B0C4" w:rsidR="0040441E" w:rsidRPr="00F56BE1" w:rsidRDefault="00F56BE1" w:rsidP="00832F15">
            <w:pPr>
              <w:spacing w:line="230" w:lineRule="auto"/>
              <w:jc w:val="right"/>
              <w:rPr>
                <w:rFonts w:ascii="Times New Roman" w:hAnsi="Times New Roman"/>
                <w:sz w:val="20"/>
                <w:szCs w:val="20"/>
              </w:rPr>
            </w:pPr>
            <w:r w:rsidRPr="00F56BE1">
              <w:rPr>
                <w:rFonts w:ascii="Times New Roman" w:hAnsi="Times New Roman"/>
                <w:sz w:val="20"/>
                <w:szCs w:val="20"/>
              </w:rPr>
              <w:t>0,0</w:t>
            </w:r>
          </w:p>
        </w:tc>
        <w:tc>
          <w:tcPr>
            <w:tcW w:w="359" w:type="pct"/>
          </w:tcPr>
          <w:p w14:paraId="7DDEE397" w14:textId="7BC813AF" w:rsidR="0040441E" w:rsidRPr="00F56BE1" w:rsidRDefault="00F56BE1" w:rsidP="00832F15">
            <w:pPr>
              <w:spacing w:line="230" w:lineRule="auto"/>
              <w:jc w:val="right"/>
              <w:rPr>
                <w:rFonts w:ascii="Times New Roman" w:hAnsi="Times New Roman"/>
                <w:sz w:val="20"/>
                <w:szCs w:val="20"/>
              </w:rPr>
            </w:pPr>
            <w:r w:rsidRPr="00F56BE1">
              <w:rPr>
                <w:rFonts w:ascii="Times New Roman" w:hAnsi="Times New Roman"/>
                <w:sz w:val="20"/>
                <w:szCs w:val="20"/>
              </w:rPr>
              <w:t>0,0</w:t>
            </w:r>
          </w:p>
        </w:tc>
        <w:tc>
          <w:tcPr>
            <w:tcW w:w="390" w:type="pct"/>
          </w:tcPr>
          <w:p w14:paraId="6ACE192E" w14:textId="0A21DF02" w:rsidR="0040441E" w:rsidRPr="00F56BE1" w:rsidRDefault="00CF78BD" w:rsidP="00F56BE1">
            <w:pPr>
              <w:spacing w:line="230" w:lineRule="auto"/>
              <w:jc w:val="right"/>
              <w:rPr>
                <w:rFonts w:ascii="Times New Roman" w:hAnsi="Times New Roman"/>
                <w:sz w:val="20"/>
                <w:szCs w:val="20"/>
              </w:rPr>
            </w:pPr>
            <w:r>
              <w:rPr>
                <w:rFonts w:ascii="Times New Roman" w:hAnsi="Times New Roman"/>
                <w:sz w:val="20"/>
                <w:szCs w:val="20"/>
              </w:rPr>
              <w:t>43334,3</w:t>
            </w:r>
          </w:p>
        </w:tc>
      </w:tr>
      <w:tr w:rsidR="0040441E" w:rsidRPr="00616C99" w14:paraId="2F4D0388" w14:textId="77777777" w:rsidTr="00FC1E03">
        <w:tc>
          <w:tcPr>
            <w:tcW w:w="2584" w:type="pct"/>
          </w:tcPr>
          <w:p w14:paraId="5753C609" w14:textId="552EB7E8" w:rsidR="0040441E" w:rsidRPr="0040441E" w:rsidRDefault="0040441E" w:rsidP="0040441E">
            <w:pPr>
              <w:spacing w:line="230" w:lineRule="auto"/>
              <w:jc w:val="both"/>
              <w:rPr>
                <w:rFonts w:ascii="Times New Roman" w:hAnsi="Times New Roman"/>
                <w:bCs/>
                <w:iCs/>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356" w:type="pct"/>
          </w:tcPr>
          <w:p w14:paraId="43E1357D" w14:textId="6B803F0D" w:rsidR="0040441E" w:rsidRPr="0040441E" w:rsidRDefault="0040441E" w:rsidP="00F44213">
            <w:pPr>
              <w:spacing w:line="230" w:lineRule="auto"/>
              <w:jc w:val="center"/>
              <w:rPr>
                <w:rFonts w:ascii="Times New Roman" w:hAnsi="Times New Roman"/>
                <w:sz w:val="20"/>
                <w:szCs w:val="20"/>
              </w:rPr>
            </w:pPr>
            <w:r w:rsidRPr="00B918F3">
              <w:rPr>
                <w:rFonts w:ascii="Times New Roman" w:hAnsi="Times New Roman"/>
                <w:sz w:val="20"/>
                <w:szCs w:val="20"/>
              </w:rPr>
              <w:t>х</w:t>
            </w:r>
          </w:p>
        </w:tc>
        <w:tc>
          <w:tcPr>
            <w:tcW w:w="315" w:type="pct"/>
          </w:tcPr>
          <w:p w14:paraId="31CDDDAB" w14:textId="727FC436" w:rsidR="0040441E" w:rsidRPr="00CF78BD" w:rsidRDefault="00CF78BD" w:rsidP="00832F15">
            <w:pPr>
              <w:spacing w:line="230" w:lineRule="auto"/>
              <w:jc w:val="right"/>
              <w:rPr>
                <w:rFonts w:ascii="Times New Roman" w:hAnsi="Times New Roman"/>
                <w:sz w:val="20"/>
                <w:szCs w:val="20"/>
              </w:rPr>
            </w:pPr>
            <w:r w:rsidRPr="00CF78BD">
              <w:rPr>
                <w:rFonts w:ascii="Times New Roman" w:hAnsi="Times New Roman"/>
                <w:sz w:val="20"/>
                <w:szCs w:val="20"/>
              </w:rPr>
              <w:t>11405,4</w:t>
            </w:r>
          </w:p>
        </w:tc>
        <w:tc>
          <w:tcPr>
            <w:tcW w:w="313" w:type="pct"/>
          </w:tcPr>
          <w:p w14:paraId="41BDBA1E" w14:textId="7210E440" w:rsidR="0040441E" w:rsidRPr="00C44FBA" w:rsidRDefault="00C44FBA" w:rsidP="00832F15">
            <w:pPr>
              <w:spacing w:line="230" w:lineRule="auto"/>
              <w:jc w:val="right"/>
              <w:rPr>
                <w:rFonts w:ascii="Times New Roman" w:hAnsi="Times New Roman"/>
                <w:sz w:val="20"/>
                <w:szCs w:val="20"/>
              </w:rPr>
            </w:pPr>
            <w:r>
              <w:rPr>
                <w:rFonts w:ascii="Times New Roman" w:hAnsi="Times New Roman"/>
                <w:sz w:val="20"/>
                <w:szCs w:val="20"/>
              </w:rPr>
              <w:t>16567,0</w:t>
            </w:r>
          </w:p>
        </w:tc>
        <w:tc>
          <w:tcPr>
            <w:tcW w:w="313" w:type="pct"/>
          </w:tcPr>
          <w:p w14:paraId="2699F84D" w14:textId="0D1170DA" w:rsidR="0040441E" w:rsidRPr="00C44FBA" w:rsidRDefault="00C44FBA" w:rsidP="00832F15">
            <w:pPr>
              <w:spacing w:line="230" w:lineRule="auto"/>
              <w:jc w:val="right"/>
              <w:rPr>
                <w:rFonts w:ascii="Times New Roman" w:hAnsi="Times New Roman"/>
                <w:sz w:val="20"/>
                <w:szCs w:val="20"/>
              </w:rPr>
            </w:pPr>
            <w:r>
              <w:rPr>
                <w:rFonts w:ascii="Times New Roman" w:hAnsi="Times New Roman"/>
                <w:sz w:val="20"/>
                <w:szCs w:val="20"/>
              </w:rPr>
              <w:t>16007,0</w:t>
            </w:r>
          </w:p>
        </w:tc>
        <w:tc>
          <w:tcPr>
            <w:tcW w:w="370" w:type="pct"/>
          </w:tcPr>
          <w:p w14:paraId="7BD76EEC" w14:textId="4D4536E6" w:rsidR="0040441E" w:rsidRPr="00F56BE1" w:rsidRDefault="00F56BE1" w:rsidP="00832F15">
            <w:pPr>
              <w:spacing w:line="230" w:lineRule="auto"/>
              <w:jc w:val="right"/>
              <w:rPr>
                <w:rFonts w:ascii="Times New Roman" w:hAnsi="Times New Roman"/>
                <w:sz w:val="20"/>
                <w:szCs w:val="20"/>
              </w:rPr>
            </w:pPr>
            <w:r w:rsidRPr="00F56BE1">
              <w:rPr>
                <w:rFonts w:ascii="Times New Roman" w:hAnsi="Times New Roman"/>
                <w:sz w:val="20"/>
                <w:szCs w:val="20"/>
              </w:rPr>
              <w:t>48021,0</w:t>
            </w:r>
          </w:p>
        </w:tc>
        <w:tc>
          <w:tcPr>
            <w:tcW w:w="359" w:type="pct"/>
          </w:tcPr>
          <w:p w14:paraId="12C7427B" w14:textId="7357E367" w:rsidR="0040441E" w:rsidRPr="00F56BE1" w:rsidRDefault="00F56BE1" w:rsidP="00832F15">
            <w:pPr>
              <w:spacing w:line="230" w:lineRule="auto"/>
              <w:jc w:val="right"/>
              <w:rPr>
                <w:rFonts w:ascii="Times New Roman" w:hAnsi="Times New Roman"/>
                <w:sz w:val="20"/>
                <w:szCs w:val="20"/>
              </w:rPr>
            </w:pPr>
            <w:r w:rsidRPr="00F56BE1">
              <w:rPr>
                <w:rFonts w:ascii="Times New Roman" w:hAnsi="Times New Roman"/>
                <w:sz w:val="20"/>
                <w:szCs w:val="20"/>
              </w:rPr>
              <w:t>80035,0</w:t>
            </w:r>
          </w:p>
        </w:tc>
        <w:tc>
          <w:tcPr>
            <w:tcW w:w="390" w:type="pct"/>
          </w:tcPr>
          <w:p w14:paraId="014E2E25" w14:textId="3267E651" w:rsidR="0040441E" w:rsidRPr="00F56BE1" w:rsidRDefault="00CF78BD" w:rsidP="00832F15">
            <w:pPr>
              <w:spacing w:line="230" w:lineRule="auto"/>
              <w:jc w:val="right"/>
              <w:rPr>
                <w:rFonts w:ascii="Times New Roman" w:hAnsi="Times New Roman"/>
                <w:sz w:val="20"/>
                <w:szCs w:val="20"/>
              </w:rPr>
            </w:pPr>
            <w:r>
              <w:rPr>
                <w:rFonts w:ascii="Times New Roman" w:hAnsi="Times New Roman"/>
                <w:sz w:val="20"/>
                <w:szCs w:val="20"/>
              </w:rPr>
              <w:t>172035,4</w:t>
            </w:r>
          </w:p>
        </w:tc>
      </w:tr>
      <w:tr w:rsidR="0040441E" w:rsidRPr="00C44FBA" w14:paraId="36392AD8" w14:textId="77777777" w:rsidTr="00FC1E03">
        <w:tc>
          <w:tcPr>
            <w:tcW w:w="2584" w:type="pct"/>
          </w:tcPr>
          <w:p w14:paraId="41BCC5B5" w14:textId="0EC032C9" w:rsidR="0040441E" w:rsidRPr="0040441E" w:rsidRDefault="0040441E" w:rsidP="00504F0F">
            <w:pPr>
              <w:spacing w:line="256" w:lineRule="auto"/>
              <w:jc w:val="both"/>
              <w:rPr>
                <w:rFonts w:ascii="Times New Roman" w:hAnsi="Times New Roman"/>
                <w:b/>
                <w:sz w:val="20"/>
                <w:szCs w:val="20"/>
                <w:lang w:eastAsia="en-US"/>
              </w:rPr>
            </w:pPr>
            <w:r w:rsidRPr="0040441E">
              <w:rPr>
                <w:rFonts w:ascii="Times New Roman" w:hAnsi="Times New Roman"/>
                <w:b/>
                <w:sz w:val="20"/>
                <w:szCs w:val="20"/>
                <w:lang w:eastAsia="en-US"/>
              </w:rPr>
              <w:t xml:space="preserve">Комплекс процессных мероприятий «Повышение доходной базы бюджета Ядринского муниципального округа Чувашской Республики» </w:t>
            </w:r>
          </w:p>
        </w:tc>
        <w:tc>
          <w:tcPr>
            <w:tcW w:w="356" w:type="pct"/>
          </w:tcPr>
          <w:p w14:paraId="01F97D56" w14:textId="77777777" w:rsidR="0040441E" w:rsidRPr="0040441E" w:rsidRDefault="004044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15" w:type="pct"/>
          </w:tcPr>
          <w:p w14:paraId="5B49F1C8" w14:textId="77777777" w:rsidR="0040441E" w:rsidRPr="00FC1E03" w:rsidRDefault="0040441E" w:rsidP="006E7B75">
            <w:pPr>
              <w:spacing w:line="230" w:lineRule="auto"/>
              <w:jc w:val="right"/>
              <w:rPr>
                <w:rFonts w:ascii="Times New Roman" w:hAnsi="Times New Roman"/>
                <w:sz w:val="20"/>
                <w:szCs w:val="20"/>
              </w:rPr>
            </w:pPr>
            <w:r w:rsidRPr="00FC1E03">
              <w:rPr>
                <w:rFonts w:ascii="Times New Roman" w:hAnsi="Times New Roman"/>
                <w:sz w:val="20"/>
                <w:szCs w:val="20"/>
              </w:rPr>
              <w:t>0,0</w:t>
            </w:r>
          </w:p>
        </w:tc>
        <w:tc>
          <w:tcPr>
            <w:tcW w:w="313" w:type="pct"/>
          </w:tcPr>
          <w:p w14:paraId="3ECD5F93" w14:textId="77777777" w:rsidR="0040441E" w:rsidRPr="00C44FBA" w:rsidRDefault="0040441E"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13" w:type="pct"/>
          </w:tcPr>
          <w:p w14:paraId="67D853AE" w14:textId="77777777" w:rsidR="0040441E" w:rsidRPr="00C44FBA" w:rsidRDefault="0040441E"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70" w:type="pct"/>
          </w:tcPr>
          <w:p w14:paraId="710F2CC6" w14:textId="77777777" w:rsidR="0040441E" w:rsidRPr="00C44FBA" w:rsidRDefault="0040441E"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59" w:type="pct"/>
          </w:tcPr>
          <w:p w14:paraId="6E359DB7" w14:textId="77777777" w:rsidR="0040441E" w:rsidRPr="00C44FBA" w:rsidRDefault="0040441E"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90" w:type="pct"/>
          </w:tcPr>
          <w:p w14:paraId="19F06401" w14:textId="77777777" w:rsidR="0040441E" w:rsidRPr="00C44FBA" w:rsidRDefault="0040441E"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r>
      <w:tr w:rsidR="0040441E" w:rsidRPr="00C44FBA" w14:paraId="2C88950E" w14:textId="77777777" w:rsidTr="00FC1E03">
        <w:tc>
          <w:tcPr>
            <w:tcW w:w="2584" w:type="pct"/>
          </w:tcPr>
          <w:p w14:paraId="4A2D67F3" w14:textId="77777777" w:rsidR="0040441E" w:rsidRPr="0040441E" w:rsidRDefault="0040441E" w:rsidP="00952E6F">
            <w:pPr>
              <w:spacing w:line="230" w:lineRule="auto"/>
              <w:ind w:firstLine="709"/>
              <w:jc w:val="both"/>
              <w:rPr>
                <w:rFonts w:ascii="Times New Roman" w:hAnsi="Times New Roman"/>
                <w:bCs/>
                <w:iCs/>
                <w:sz w:val="20"/>
                <w:szCs w:val="20"/>
              </w:rPr>
            </w:pPr>
            <w:r w:rsidRPr="0040441E">
              <w:rPr>
                <w:rFonts w:ascii="Times New Roman" w:hAnsi="Times New Roman"/>
                <w:bCs/>
                <w:iCs/>
                <w:sz w:val="20"/>
                <w:szCs w:val="20"/>
              </w:rPr>
              <w:t>в том числе:</w:t>
            </w:r>
          </w:p>
          <w:p w14:paraId="4AF9BA0E" w14:textId="205FFB22" w:rsidR="0040441E" w:rsidRPr="0040441E" w:rsidRDefault="0040441E" w:rsidP="00952E6F">
            <w:pPr>
              <w:spacing w:line="230" w:lineRule="auto"/>
              <w:jc w:val="both"/>
              <w:rPr>
                <w:rFonts w:ascii="Times New Roman" w:hAnsi="Times New Roman"/>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356" w:type="pct"/>
          </w:tcPr>
          <w:p w14:paraId="696390B0" w14:textId="77777777" w:rsidR="0040441E" w:rsidRPr="0040441E" w:rsidRDefault="004044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15" w:type="pct"/>
          </w:tcPr>
          <w:p w14:paraId="2BB29578" w14:textId="77777777" w:rsidR="0040441E" w:rsidRPr="00FC1E03" w:rsidRDefault="0040441E" w:rsidP="006E7B75">
            <w:pPr>
              <w:spacing w:line="230" w:lineRule="auto"/>
              <w:jc w:val="right"/>
              <w:rPr>
                <w:rFonts w:ascii="Times New Roman" w:hAnsi="Times New Roman"/>
                <w:sz w:val="20"/>
                <w:szCs w:val="20"/>
              </w:rPr>
            </w:pPr>
            <w:r w:rsidRPr="00FC1E03">
              <w:rPr>
                <w:rFonts w:ascii="Times New Roman" w:hAnsi="Times New Roman"/>
                <w:sz w:val="20"/>
                <w:szCs w:val="20"/>
              </w:rPr>
              <w:t>0,0</w:t>
            </w:r>
          </w:p>
        </w:tc>
        <w:tc>
          <w:tcPr>
            <w:tcW w:w="313" w:type="pct"/>
          </w:tcPr>
          <w:p w14:paraId="7D1CD4C9" w14:textId="77777777" w:rsidR="0040441E" w:rsidRPr="00C44FBA" w:rsidRDefault="0040441E"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13" w:type="pct"/>
          </w:tcPr>
          <w:p w14:paraId="561C2C10" w14:textId="77777777" w:rsidR="0040441E" w:rsidRPr="00C44FBA" w:rsidRDefault="0040441E"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70" w:type="pct"/>
          </w:tcPr>
          <w:p w14:paraId="11D34432" w14:textId="77777777" w:rsidR="0040441E" w:rsidRPr="00C44FBA" w:rsidRDefault="0040441E"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59" w:type="pct"/>
          </w:tcPr>
          <w:p w14:paraId="70EBF898" w14:textId="77777777" w:rsidR="0040441E" w:rsidRPr="00C44FBA" w:rsidRDefault="0040441E"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90" w:type="pct"/>
          </w:tcPr>
          <w:p w14:paraId="27ACD588" w14:textId="77777777" w:rsidR="0040441E" w:rsidRPr="00C44FBA" w:rsidRDefault="0040441E"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r>
      <w:tr w:rsidR="0040441E" w:rsidRPr="00C44FBA" w14:paraId="674E04F2" w14:textId="77777777" w:rsidTr="00FC1E03">
        <w:tc>
          <w:tcPr>
            <w:tcW w:w="2584" w:type="pct"/>
          </w:tcPr>
          <w:p w14:paraId="0ECAFAFA" w14:textId="7185CD4E" w:rsidR="0040441E" w:rsidRPr="0040441E" w:rsidRDefault="0040441E" w:rsidP="005056C8">
            <w:pPr>
              <w:spacing w:line="256" w:lineRule="auto"/>
              <w:jc w:val="both"/>
              <w:rPr>
                <w:rFonts w:ascii="Times New Roman" w:hAnsi="Times New Roman"/>
                <w:b/>
                <w:sz w:val="20"/>
                <w:szCs w:val="20"/>
                <w:lang w:eastAsia="en-US"/>
              </w:rPr>
            </w:pPr>
            <w:r w:rsidRPr="0040441E">
              <w:rPr>
                <w:rFonts w:ascii="Times New Roman" w:hAnsi="Times New Roman"/>
                <w:b/>
                <w:sz w:val="20"/>
                <w:szCs w:val="20"/>
                <w:lang w:eastAsia="en-US"/>
              </w:rPr>
              <w:t>Комплекс процессных мероприятий «</w:t>
            </w:r>
            <w:r w:rsidR="005056C8">
              <w:rPr>
                <w:rFonts w:ascii="Times New Roman" w:hAnsi="Times New Roman"/>
                <w:b/>
                <w:sz w:val="20"/>
                <w:szCs w:val="20"/>
                <w:lang w:eastAsia="en-US"/>
              </w:rPr>
              <w:t>О</w:t>
            </w:r>
            <w:r w:rsidRPr="0040441E">
              <w:rPr>
                <w:rFonts w:ascii="Times New Roman" w:hAnsi="Times New Roman"/>
                <w:b/>
                <w:sz w:val="20"/>
                <w:szCs w:val="20"/>
                <w:lang w:eastAsia="en-US"/>
              </w:rPr>
              <w:t>беспечени</w:t>
            </w:r>
            <w:r w:rsidR="005056C8">
              <w:rPr>
                <w:rFonts w:ascii="Times New Roman" w:hAnsi="Times New Roman"/>
                <w:b/>
                <w:sz w:val="20"/>
                <w:szCs w:val="20"/>
                <w:lang w:eastAsia="en-US"/>
              </w:rPr>
              <w:t>е</w:t>
            </w:r>
            <w:r w:rsidRPr="0040441E">
              <w:rPr>
                <w:rFonts w:ascii="Times New Roman" w:hAnsi="Times New Roman"/>
                <w:b/>
                <w:sz w:val="20"/>
                <w:szCs w:val="20"/>
                <w:lang w:eastAsia="en-US"/>
              </w:rPr>
              <w:t xml:space="preserve"> сбалансированности бюджета Ядринского муниципального округа Чувашской Республики» </w:t>
            </w:r>
          </w:p>
        </w:tc>
        <w:tc>
          <w:tcPr>
            <w:tcW w:w="356" w:type="pct"/>
          </w:tcPr>
          <w:p w14:paraId="1C0B07D6" w14:textId="77777777" w:rsidR="0040441E" w:rsidRPr="0040441E" w:rsidRDefault="004044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15" w:type="pct"/>
          </w:tcPr>
          <w:p w14:paraId="6E386D5D" w14:textId="5A15D5EF" w:rsidR="0040441E" w:rsidRPr="00FC1E03" w:rsidRDefault="0040441E" w:rsidP="00DF2EDD">
            <w:pPr>
              <w:spacing w:line="230" w:lineRule="auto"/>
              <w:jc w:val="right"/>
              <w:rPr>
                <w:rFonts w:ascii="Times New Roman" w:hAnsi="Times New Roman"/>
                <w:sz w:val="20"/>
                <w:szCs w:val="20"/>
              </w:rPr>
            </w:pPr>
            <w:r w:rsidRPr="00FC1E03">
              <w:rPr>
                <w:rFonts w:ascii="Times New Roman" w:hAnsi="Times New Roman"/>
                <w:sz w:val="20"/>
                <w:szCs w:val="20"/>
              </w:rPr>
              <w:t>0,0</w:t>
            </w:r>
          </w:p>
        </w:tc>
        <w:tc>
          <w:tcPr>
            <w:tcW w:w="313" w:type="pct"/>
          </w:tcPr>
          <w:p w14:paraId="05C873B6" w14:textId="7BF08DD8"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13" w:type="pct"/>
          </w:tcPr>
          <w:p w14:paraId="760BC862" w14:textId="52FA82E1"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70" w:type="pct"/>
          </w:tcPr>
          <w:p w14:paraId="3D134B71" w14:textId="7F512F7D"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59" w:type="pct"/>
          </w:tcPr>
          <w:p w14:paraId="28420100" w14:textId="22D86F0B"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90" w:type="pct"/>
          </w:tcPr>
          <w:p w14:paraId="072D1367" w14:textId="09A3B628"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r>
      <w:tr w:rsidR="0040441E" w:rsidRPr="00616C99" w14:paraId="3CEE46AB" w14:textId="77777777" w:rsidTr="00FC1E03">
        <w:tc>
          <w:tcPr>
            <w:tcW w:w="2584" w:type="pct"/>
          </w:tcPr>
          <w:p w14:paraId="3720B066" w14:textId="77777777" w:rsidR="0040441E" w:rsidRPr="0040441E" w:rsidRDefault="0040441E" w:rsidP="00DF2EDD">
            <w:pPr>
              <w:spacing w:line="230" w:lineRule="auto"/>
              <w:ind w:firstLine="709"/>
              <w:jc w:val="both"/>
              <w:rPr>
                <w:rFonts w:ascii="Times New Roman" w:hAnsi="Times New Roman"/>
                <w:bCs/>
                <w:iCs/>
                <w:sz w:val="20"/>
                <w:szCs w:val="20"/>
              </w:rPr>
            </w:pPr>
            <w:r w:rsidRPr="0040441E">
              <w:rPr>
                <w:rFonts w:ascii="Times New Roman" w:hAnsi="Times New Roman"/>
                <w:bCs/>
                <w:iCs/>
                <w:sz w:val="20"/>
                <w:szCs w:val="20"/>
              </w:rPr>
              <w:t>в том числе:</w:t>
            </w:r>
          </w:p>
          <w:p w14:paraId="7C1C15E3" w14:textId="77777777" w:rsidR="0040441E" w:rsidRPr="0040441E" w:rsidRDefault="0040441E" w:rsidP="00DF2EDD">
            <w:pPr>
              <w:spacing w:line="230" w:lineRule="auto"/>
              <w:jc w:val="both"/>
              <w:rPr>
                <w:rFonts w:ascii="Times New Roman" w:hAnsi="Times New Roman"/>
                <w:sz w:val="20"/>
                <w:szCs w:val="20"/>
              </w:rPr>
            </w:pPr>
            <w:r w:rsidRPr="0040441E">
              <w:rPr>
                <w:rFonts w:ascii="Times New Roman" w:hAnsi="Times New Roman"/>
                <w:sz w:val="20"/>
                <w:szCs w:val="20"/>
              </w:rPr>
              <w:t>федеральный бюджет</w:t>
            </w:r>
          </w:p>
        </w:tc>
        <w:tc>
          <w:tcPr>
            <w:tcW w:w="356" w:type="pct"/>
          </w:tcPr>
          <w:p w14:paraId="5C80A7B0" w14:textId="77777777" w:rsidR="0040441E" w:rsidRPr="0040441E" w:rsidRDefault="004044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15" w:type="pct"/>
          </w:tcPr>
          <w:p w14:paraId="4EADFF73" w14:textId="7F0FCA91" w:rsidR="0040441E" w:rsidRPr="00FC1E03" w:rsidRDefault="0040441E" w:rsidP="00DF2EDD">
            <w:pPr>
              <w:spacing w:line="230" w:lineRule="auto"/>
              <w:jc w:val="right"/>
              <w:rPr>
                <w:rFonts w:ascii="Times New Roman" w:hAnsi="Times New Roman"/>
                <w:sz w:val="20"/>
                <w:szCs w:val="20"/>
              </w:rPr>
            </w:pPr>
            <w:r w:rsidRPr="00FC1E03">
              <w:rPr>
                <w:rFonts w:ascii="Times New Roman" w:hAnsi="Times New Roman"/>
                <w:sz w:val="20"/>
                <w:szCs w:val="20"/>
              </w:rPr>
              <w:t>0,0</w:t>
            </w:r>
          </w:p>
        </w:tc>
        <w:tc>
          <w:tcPr>
            <w:tcW w:w="313" w:type="pct"/>
          </w:tcPr>
          <w:p w14:paraId="042DC9EE" w14:textId="3E49286C"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13" w:type="pct"/>
          </w:tcPr>
          <w:p w14:paraId="6BA85932" w14:textId="04A58631"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70" w:type="pct"/>
          </w:tcPr>
          <w:p w14:paraId="3472B3AC" w14:textId="3FA0820F"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59" w:type="pct"/>
          </w:tcPr>
          <w:p w14:paraId="2F63A587" w14:textId="2052AF2B"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90" w:type="pct"/>
          </w:tcPr>
          <w:p w14:paraId="1CD1EFEE" w14:textId="49759CA7"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r>
      <w:tr w:rsidR="0040441E" w:rsidRPr="00616C99" w14:paraId="3F69331A" w14:textId="77777777" w:rsidTr="00FC1E03">
        <w:tc>
          <w:tcPr>
            <w:tcW w:w="2584" w:type="pct"/>
          </w:tcPr>
          <w:p w14:paraId="1C19D35B" w14:textId="77777777" w:rsidR="0040441E" w:rsidRPr="0040441E" w:rsidRDefault="0040441E" w:rsidP="00DF2EDD">
            <w:pPr>
              <w:spacing w:line="230" w:lineRule="auto"/>
              <w:jc w:val="both"/>
              <w:rPr>
                <w:rFonts w:ascii="Times New Roman" w:hAnsi="Times New Roman"/>
                <w:sz w:val="20"/>
                <w:szCs w:val="20"/>
              </w:rPr>
            </w:pPr>
            <w:r w:rsidRPr="0040441E">
              <w:rPr>
                <w:rFonts w:ascii="Times New Roman" w:hAnsi="Times New Roman"/>
                <w:sz w:val="20"/>
                <w:szCs w:val="20"/>
              </w:rPr>
              <w:t>республиканский бюджет Чувашской Республики</w:t>
            </w:r>
          </w:p>
        </w:tc>
        <w:tc>
          <w:tcPr>
            <w:tcW w:w="356" w:type="pct"/>
          </w:tcPr>
          <w:p w14:paraId="25CE1D9B" w14:textId="77777777" w:rsidR="0040441E" w:rsidRPr="0040441E" w:rsidRDefault="004044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15" w:type="pct"/>
          </w:tcPr>
          <w:p w14:paraId="6F528B16" w14:textId="72FE553B" w:rsidR="0040441E" w:rsidRPr="00FC1E03" w:rsidRDefault="0040441E" w:rsidP="00DF2EDD">
            <w:pPr>
              <w:spacing w:line="230" w:lineRule="auto"/>
              <w:jc w:val="right"/>
              <w:rPr>
                <w:rFonts w:ascii="Times New Roman" w:hAnsi="Times New Roman"/>
                <w:sz w:val="20"/>
                <w:szCs w:val="20"/>
              </w:rPr>
            </w:pPr>
            <w:r w:rsidRPr="00FC1E03">
              <w:rPr>
                <w:rFonts w:ascii="Times New Roman" w:hAnsi="Times New Roman"/>
                <w:sz w:val="20"/>
                <w:szCs w:val="20"/>
              </w:rPr>
              <w:t>0,0</w:t>
            </w:r>
          </w:p>
        </w:tc>
        <w:tc>
          <w:tcPr>
            <w:tcW w:w="313" w:type="pct"/>
          </w:tcPr>
          <w:p w14:paraId="4CAECBA5" w14:textId="2A1F6F00"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13" w:type="pct"/>
          </w:tcPr>
          <w:p w14:paraId="68C74E22" w14:textId="6C704B26"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70" w:type="pct"/>
          </w:tcPr>
          <w:p w14:paraId="410D5C59" w14:textId="37FE8933"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59" w:type="pct"/>
          </w:tcPr>
          <w:p w14:paraId="389C8EAF" w14:textId="162DD417"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90" w:type="pct"/>
          </w:tcPr>
          <w:p w14:paraId="691AACEF" w14:textId="4171FD44" w:rsidR="0040441E" w:rsidRPr="00C44FBA" w:rsidRDefault="0040441E" w:rsidP="00DF2EDD">
            <w:pPr>
              <w:spacing w:line="230" w:lineRule="auto"/>
              <w:jc w:val="right"/>
              <w:rPr>
                <w:rFonts w:ascii="Times New Roman" w:hAnsi="Times New Roman"/>
                <w:sz w:val="20"/>
                <w:szCs w:val="20"/>
              </w:rPr>
            </w:pPr>
            <w:r w:rsidRPr="00C44FBA">
              <w:rPr>
                <w:rFonts w:ascii="Times New Roman" w:hAnsi="Times New Roman"/>
                <w:sz w:val="20"/>
                <w:szCs w:val="20"/>
              </w:rPr>
              <w:t>0,0</w:t>
            </w:r>
          </w:p>
        </w:tc>
      </w:tr>
      <w:tr w:rsidR="0040441E" w:rsidRPr="00616C99" w14:paraId="63ADD63C" w14:textId="77777777" w:rsidTr="00FC1E03">
        <w:tc>
          <w:tcPr>
            <w:tcW w:w="2584" w:type="pct"/>
          </w:tcPr>
          <w:p w14:paraId="1ED21E50" w14:textId="2F1F39B5" w:rsidR="0040441E" w:rsidRPr="0040441E" w:rsidRDefault="0040441E" w:rsidP="00F44213">
            <w:pPr>
              <w:spacing w:line="230" w:lineRule="auto"/>
              <w:jc w:val="both"/>
              <w:rPr>
                <w:rFonts w:ascii="Times New Roman" w:hAnsi="Times New Roman"/>
                <w:b/>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356" w:type="pct"/>
          </w:tcPr>
          <w:p w14:paraId="7DE1A66B" w14:textId="4C0B8921" w:rsidR="0040441E" w:rsidRPr="0040441E" w:rsidRDefault="0040441E"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15" w:type="pct"/>
          </w:tcPr>
          <w:p w14:paraId="54BA6263" w14:textId="69D35C78" w:rsidR="0040441E" w:rsidRPr="00FC1E03" w:rsidRDefault="0040441E" w:rsidP="00F44213">
            <w:pPr>
              <w:spacing w:line="230" w:lineRule="auto"/>
              <w:jc w:val="right"/>
              <w:rPr>
                <w:rFonts w:ascii="Times New Roman" w:hAnsi="Times New Roman"/>
                <w:sz w:val="20"/>
                <w:szCs w:val="20"/>
              </w:rPr>
            </w:pPr>
            <w:r w:rsidRPr="00FC1E03">
              <w:rPr>
                <w:rFonts w:ascii="Times New Roman" w:hAnsi="Times New Roman"/>
                <w:sz w:val="20"/>
                <w:szCs w:val="20"/>
              </w:rPr>
              <w:t>0,0</w:t>
            </w:r>
          </w:p>
        </w:tc>
        <w:tc>
          <w:tcPr>
            <w:tcW w:w="313" w:type="pct"/>
          </w:tcPr>
          <w:p w14:paraId="0D5D5233" w14:textId="6C8F6180" w:rsidR="0040441E" w:rsidRPr="00C44FBA" w:rsidRDefault="0040441E" w:rsidP="00F44213">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13" w:type="pct"/>
          </w:tcPr>
          <w:p w14:paraId="50272706" w14:textId="539C59A5" w:rsidR="0040441E" w:rsidRPr="00C44FBA" w:rsidRDefault="0040441E" w:rsidP="00F44213">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70" w:type="pct"/>
          </w:tcPr>
          <w:p w14:paraId="0910E960" w14:textId="3027E962" w:rsidR="0040441E" w:rsidRPr="00C44FBA" w:rsidRDefault="0040441E" w:rsidP="00F44213">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59" w:type="pct"/>
          </w:tcPr>
          <w:p w14:paraId="68D5B355" w14:textId="0631114C" w:rsidR="0040441E" w:rsidRPr="00C44FBA" w:rsidRDefault="0040441E" w:rsidP="00F44213">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90" w:type="pct"/>
          </w:tcPr>
          <w:p w14:paraId="694DAB34" w14:textId="23714908" w:rsidR="0040441E" w:rsidRPr="00C44FBA" w:rsidRDefault="0040441E" w:rsidP="00F44213">
            <w:pPr>
              <w:spacing w:line="230" w:lineRule="auto"/>
              <w:jc w:val="right"/>
              <w:rPr>
                <w:rFonts w:ascii="Times New Roman" w:hAnsi="Times New Roman"/>
                <w:sz w:val="20"/>
                <w:szCs w:val="20"/>
              </w:rPr>
            </w:pPr>
            <w:r w:rsidRPr="00C44FBA">
              <w:rPr>
                <w:rFonts w:ascii="Times New Roman" w:hAnsi="Times New Roman"/>
                <w:sz w:val="20"/>
                <w:szCs w:val="20"/>
              </w:rPr>
              <w:t>0,0</w:t>
            </w:r>
          </w:p>
        </w:tc>
      </w:tr>
      <w:tr w:rsidR="00C44FBA" w:rsidRPr="00616C99" w14:paraId="678C426A" w14:textId="77777777" w:rsidTr="00FC1E03">
        <w:tc>
          <w:tcPr>
            <w:tcW w:w="2584" w:type="pct"/>
          </w:tcPr>
          <w:p w14:paraId="41DA43F6" w14:textId="772CFD72" w:rsidR="00C44FBA" w:rsidRPr="0040441E" w:rsidRDefault="00C44FBA" w:rsidP="00504F0F">
            <w:pPr>
              <w:spacing w:line="256" w:lineRule="auto"/>
              <w:jc w:val="both"/>
              <w:rPr>
                <w:rFonts w:ascii="Times New Roman" w:hAnsi="Times New Roman"/>
                <w:b/>
                <w:sz w:val="20"/>
                <w:szCs w:val="20"/>
                <w:lang w:eastAsia="en-US"/>
              </w:rPr>
            </w:pPr>
            <w:r w:rsidRPr="0040441E">
              <w:rPr>
                <w:rFonts w:ascii="Times New Roman" w:hAnsi="Times New Roman"/>
                <w:b/>
                <w:sz w:val="20"/>
                <w:szCs w:val="20"/>
                <w:lang w:eastAsia="en-US"/>
              </w:rPr>
              <w:t>Комплекс процессных мероприятий «Управление муниципальным долгом Ядринского муниципального округа Чувашской Республики»</w:t>
            </w:r>
          </w:p>
        </w:tc>
        <w:tc>
          <w:tcPr>
            <w:tcW w:w="356" w:type="pct"/>
          </w:tcPr>
          <w:p w14:paraId="6D6E1433" w14:textId="77777777" w:rsidR="00C44FBA" w:rsidRPr="0040441E" w:rsidRDefault="00C44FBA"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15" w:type="pct"/>
          </w:tcPr>
          <w:p w14:paraId="3309CE95" w14:textId="5FF63491" w:rsidR="00C44FBA" w:rsidRPr="00FC1E03" w:rsidRDefault="00C44FBA" w:rsidP="006E7B75">
            <w:pPr>
              <w:spacing w:line="230" w:lineRule="auto"/>
              <w:jc w:val="right"/>
              <w:rPr>
                <w:rFonts w:ascii="Times New Roman" w:hAnsi="Times New Roman"/>
                <w:sz w:val="20"/>
                <w:szCs w:val="20"/>
              </w:rPr>
            </w:pPr>
            <w:r w:rsidRPr="00FC1E03">
              <w:rPr>
                <w:rFonts w:ascii="Times New Roman" w:hAnsi="Times New Roman"/>
                <w:sz w:val="20"/>
                <w:szCs w:val="20"/>
              </w:rPr>
              <w:t>0,0</w:t>
            </w:r>
          </w:p>
        </w:tc>
        <w:tc>
          <w:tcPr>
            <w:tcW w:w="313" w:type="pct"/>
          </w:tcPr>
          <w:p w14:paraId="1A46ECE5" w14:textId="05016799" w:rsidR="00C44FBA" w:rsidRPr="00C44FBA" w:rsidRDefault="00C44FBA"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13" w:type="pct"/>
          </w:tcPr>
          <w:p w14:paraId="2DFABA99" w14:textId="117B9F13" w:rsidR="00C44FBA" w:rsidRPr="00C44FBA" w:rsidRDefault="00C44FBA"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70" w:type="pct"/>
          </w:tcPr>
          <w:p w14:paraId="06D55C46" w14:textId="5EEEF2FB" w:rsidR="00C44FBA" w:rsidRPr="00C44FBA" w:rsidRDefault="00C44FBA"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59" w:type="pct"/>
          </w:tcPr>
          <w:p w14:paraId="424190FE" w14:textId="7CB1798F" w:rsidR="00C44FBA" w:rsidRPr="00C44FBA" w:rsidRDefault="00C44FBA" w:rsidP="006E7B75">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90" w:type="pct"/>
          </w:tcPr>
          <w:p w14:paraId="68643684" w14:textId="496FEB80" w:rsidR="00C44FBA" w:rsidRPr="00C44FBA" w:rsidRDefault="00C44FBA" w:rsidP="007E17AA">
            <w:pPr>
              <w:spacing w:line="230" w:lineRule="auto"/>
              <w:jc w:val="right"/>
              <w:rPr>
                <w:rFonts w:ascii="Times New Roman" w:hAnsi="Times New Roman"/>
                <w:sz w:val="20"/>
                <w:szCs w:val="20"/>
              </w:rPr>
            </w:pPr>
            <w:r w:rsidRPr="00C44FBA">
              <w:rPr>
                <w:rFonts w:ascii="Times New Roman" w:hAnsi="Times New Roman"/>
                <w:sz w:val="20"/>
                <w:szCs w:val="20"/>
              </w:rPr>
              <w:t>0,0</w:t>
            </w:r>
          </w:p>
        </w:tc>
      </w:tr>
      <w:tr w:rsidR="00C44FBA" w:rsidRPr="00616C99" w14:paraId="4E574104" w14:textId="77777777" w:rsidTr="00FC1E03">
        <w:tc>
          <w:tcPr>
            <w:tcW w:w="2584" w:type="pct"/>
          </w:tcPr>
          <w:p w14:paraId="0ADCBBE5" w14:textId="77777777" w:rsidR="00C44FBA" w:rsidRPr="0040441E" w:rsidRDefault="00C44FBA" w:rsidP="007E17AA">
            <w:pPr>
              <w:spacing w:line="230" w:lineRule="auto"/>
              <w:ind w:firstLine="709"/>
              <w:jc w:val="both"/>
              <w:rPr>
                <w:rFonts w:ascii="Times New Roman" w:hAnsi="Times New Roman"/>
                <w:bCs/>
                <w:iCs/>
                <w:sz w:val="20"/>
                <w:szCs w:val="20"/>
              </w:rPr>
            </w:pPr>
            <w:r w:rsidRPr="0040441E">
              <w:rPr>
                <w:rFonts w:ascii="Times New Roman" w:hAnsi="Times New Roman"/>
                <w:bCs/>
                <w:iCs/>
                <w:sz w:val="20"/>
                <w:szCs w:val="20"/>
              </w:rPr>
              <w:t>в том числе:</w:t>
            </w:r>
          </w:p>
          <w:p w14:paraId="5120FC6F" w14:textId="76579BA5" w:rsidR="00C44FBA" w:rsidRPr="0040441E" w:rsidRDefault="00C44FBA" w:rsidP="007E17AA">
            <w:pPr>
              <w:spacing w:line="230" w:lineRule="auto"/>
              <w:jc w:val="both"/>
              <w:rPr>
                <w:rFonts w:ascii="Times New Roman" w:hAnsi="Times New Roman"/>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356" w:type="pct"/>
          </w:tcPr>
          <w:p w14:paraId="798109A9" w14:textId="77777777" w:rsidR="00C44FBA" w:rsidRPr="0040441E" w:rsidRDefault="00C44FBA" w:rsidP="00F44213">
            <w:pPr>
              <w:spacing w:line="230" w:lineRule="auto"/>
              <w:jc w:val="center"/>
              <w:rPr>
                <w:rFonts w:ascii="Times New Roman" w:hAnsi="Times New Roman"/>
                <w:sz w:val="20"/>
                <w:szCs w:val="20"/>
              </w:rPr>
            </w:pPr>
            <w:r w:rsidRPr="0040441E">
              <w:rPr>
                <w:rFonts w:ascii="Times New Roman" w:hAnsi="Times New Roman"/>
                <w:sz w:val="20"/>
                <w:szCs w:val="20"/>
              </w:rPr>
              <w:t>х</w:t>
            </w:r>
          </w:p>
        </w:tc>
        <w:tc>
          <w:tcPr>
            <w:tcW w:w="315" w:type="pct"/>
          </w:tcPr>
          <w:p w14:paraId="665C8257" w14:textId="2213ACDD" w:rsidR="00C44FBA" w:rsidRPr="00FC1E03" w:rsidRDefault="00C44FBA" w:rsidP="007E17AA">
            <w:pPr>
              <w:spacing w:line="230" w:lineRule="auto"/>
              <w:jc w:val="right"/>
              <w:rPr>
                <w:rFonts w:ascii="Times New Roman" w:hAnsi="Times New Roman"/>
                <w:sz w:val="20"/>
                <w:szCs w:val="20"/>
              </w:rPr>
            </w:pPr>
            <w:r w:rsidRPr="00FC1E03">
              <w:rPr>
                <w:rFonts w:ascii="Times New Roman" w:hAnsi="Times New Roman"/>
                <w:sz w:val="20"/>
                <w:szCs w:val="20"/>
              </w:rPr>
              <w:t>0,0</w:t>
            </w:r>
          </w:p>
        </w:tc>
        <w:tc>
          <w:tcPr>
            <w:tcW w:w="313" w:type="pct"/>
          </w:tcPr>
          <w:p w14:paraId="06013DD1" w14:textId="68284B20" w:rsidR="00C44FBA" w:rsidRPr="00C44FBA" w:rsidRDefault="00C44FBA" w:rsidP="007E17AA">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13" w:type="pct"/>
          </w:tcPr>
          <w:p w14:paraId="78AD3837" w14:textId="0BE7B0D2" w:rsidR="00C44FBA" w:rsidRPr="00C44FBA" w:rsidRDefault="00C44FBA" w:rsidP="007E17AA">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70" w:type="pct"/>
          </w:tcPr>
          <w:p w14:paraId="28528626" w14:textId="3C3219BE" w:rsidR="00C44FBA" w:rsidRPr="00C44FBA" w:rsidRDefault="00C44FBA" w:rsidP="007E17AA">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59" w:type="pct"/>
          </w:tcPr>
          <w:p w14:paraId="00F13680" w14:textId="7F1F3DDF" w:rsidR="00C44FBA" w:rsidRPr="00C44FBA" w:rsidRDefault="00C44FBA" w:rsidP="007E17AA">
            <w:pPr>
              <w:spacing w:line="230" w:lineRule="auto"/>
              <w:jc w:val="right"/>
              <w:rPr>
                <w:rFonts w:ascii="Times New Roman" w:hAnsi="Times New Roman"/>
                <w:sz w:val="20"/>
                <w:szCs w:val="20"/>
              </w:rPr>
            </w:pPr>
            <w:r w:rsidRPr="00C44FBA">
              <w:rPr>
                <w:rFonts w:ascii="Times New Roman" w:hAnsi="Times New Roman"/>
                <w:sz w:val="20"/>
                <w:szCs w:val="20"/>
              </w:rPr>
              <w:t>0,0</w:t>
            </w:r>
          </w:p>
        </w:tc>
        <w:tc>
          <w:tcPr>
            <w:tcW w:w="390" w:type="pct"/>
          </w:tcPr>
          <w:p w14:paraId="40C4860C" w14:textId="4158543F" w:rsidR="00C44FBA" w:rsidRPr="00C44FBA" w:rsidRDefault="00C44FBA" w:rsidP="007E17AA">
            <w:pPr>
              <w:spacing w:line="230" w:lineRule="auto"/>
              <w:jc w:val="right"/>
              <w:rPr>
                <w:rFonts w:ascii="Times New Roman" w:hAnsi="Times New Roman"/>
                <w:sz w:val="20"/>
                <w:szCs w:val="20"/>
              </w:rPr>
            </w:pPr>
            <w:r w:rsidRPr="00C44FBA">
              <w:rPr>
                <w:rFonts w:ascii="Times New Roman" w:hAnsi="Times New Roman"/>
                <w:sz w:val="20"/>
                <w:szCs w:val="20"/>
              </w:rPr>
              <w:t>0,0</w:t>
            </w:r>
          </w:p>
        </w:tc>
      </w:tr>
      <w:tr w:rsidR="0040441E" w:rsidRPr="00616C99" w14:paraId="220FF8D6" w14:textId="77777777" w:rsidTr="00FC1E03">
        <w:tc>
          <w:tcPr>
            <w:tcW w:w="2584" w:type="pct"/>
          </w:tcPr>
          <w:p w14:paraId="5B359F18" w14:textId="15A78672" w:rsidR="0040441E" w:rsidRPr="0040441E" w:rsidRDefault="0040441E" w:rsidP="00504F0F">
            <w:pPr>
              <w:spacing w:line="256" w:lineRule="auto"/>
              <w:jc w:val="both"/>
              <w:rPr>
                <w:rFonts w:ascii="Times New Roman" w:hAnsi="Times New Roman"/>
                <w:b/>
                <w:sz w:val="20"/>
                <w:szCs w:val="20"/>
                <w:lang w:eastAsia="en-US"/>
              </w:rPr>
            </w:pPr>
            <w:r w:rsidRPr="0040441E">
              <w:rPr>
                <w:rFonts w:ascii="Times New Roman" w:hAnsi="Times New Roman"/>
                <w:b/>
                <w:sz w:val="20"/>
                <w:szCs w:val="20"/>
                <w:lang w:eastAsia="en-US"/>
              </w:rPr>
              <w:t xml:space="preserve">Комплекс процессных мероприятий «Осуществление </w:t>
            </w:r>
            <w:proofErr w:type="gramStart"/>
            <w:r w:rsidRPr="0040441E">
              <w:rPr>
                <w:rFonts w:ascii="Times New Roman" w:hAnsi="Times New Roman"/>
                <w:b/>
                <w:sz w:val="20"/>
                <w:szCs w:val="20"/>
                <w:lang w:eastAsia="en-US"/>
              </w:rPr>
              <w:t>контроля за</w:t>
            </w:r>
            <w:proofErr w:type="gramEnd"/>
            <w:r w:rsidRPr="0040441E">
              <w:rPr>
                <w:rFonts w:ascii="Times New Roman" w:hAnsi="Times New Roman"/>
                <w:b/>
                <w:sz w:val="20"/>
                <w:szCs w:val="20"/>
                <w:lang w:eastAsia="en-US"/>
              </w:rPr>
              <w:t xml:space="preserve"> использованием бюджетных средств»</w:t>
            </w:r>
          </w:p>
        </w:tc>
        <w:tc>
          <w:tcPr>
            <w:tcW w:w="356" w:type="pct"/>
          </w:tcPr>
          <w:p w14:paraId="33255434" w14:textId="77777777" w:rsidR="0040441E" w:rsidRPr="0040441E" w:rsidRDefault="0040441E" w:rsidP="00F44213">
            <w:pPr>
              <w:jc w:val="center"/>
              <w:rPr>
                <w:rFonts w:ascii="Times New Roman" w:hAnsi="Times New Roman"/>
                <w:sz w:val="20"/>
                <w:szCs w:val="20"/>
              </w:rPr>
            </w:pPr>
            <w:r w:rsidRPr="0040441E">
              <w:rPr>
                <w:rFonts w:ascii="Times New Roman" w:hAnsi="Times New Roman"/>
                <w:sz w:val="20"/>
                <w:szCs w:val="20"/>
              </w:rPr>
              <w:t>х</w:t>
            </w:r>
          </w:p>
        </w:tc>
        <w:tc>
          <w:tcPr>
            <w:tcW w:w="315" w:type="pct"/>
          </w:tcPr>
          <w:p w14:paraId="3A1C2BBA" w14:textId="77777777" w:rsidR="0040441E" w:rsidRPr="00FC1E03" w:rsidRDefault="0040441E" w:rsidP="006E7B75">
            <w:pPr>
              <w:jc w:val="right"/>
              <w:rPr>
                <w:rFonts w:ascii="Times New Roman" w:hAnsi="Times New Roman"/>
                <w:sz w:val="20"/>
                <w:szCs w:val="20"/>
              </w:rPr>
            </w:pPr>
            <w:r w:rsidRPr="00FC1E03">
              <w:rPr>
                <w:rFonts w:ascii="Times New Roman" w:hAnsi="Times New Roman"/>
                <w:sz w:val="20"/>
                <w:szCs w:val="20"/>
              </w:rPr>
              <w:t>0,0</w:t>
            </w:r>
          </w:p>
        </w:tc>
        <w:tc>
          <w:tcPr>
            <w:tcW w:w="313" w:type="pct"/>
          </w:tcPr>
          <w:p w14:paraId="65C65A6E" w14:textId="77777777" w:rsidR="0040441E" w:rsidRPr="00C44FBA" w:rsidRDefault="0040441E" w:rsidP="006E7B75">
            <w:pPr>
              <w:jc w:val="right"/>
              <w:rPr>
                <w:rFonts w:ascii="Times New Roman" w:hAnsi="Times New Roman"/>
                <w:sz w:val="20"/>
                <w:szCs w:val="20"/>
              </w:rPr>
            </w:pPr>
            <w:r w:rsidRPr="00C44FBA">
              <w:rPr>
                <w:rFonts w:ascii="Times New Roman" w:hAnsi="Times New Roman"/>
                <w:sz w:val="20"/>
                <w:szCs w:val="20"/>
              </w:rPr>
              <w:t>0,0</w:t>
            </w:r>
          </w:p>
        </w:tc>
        <w:tc>
          <w:tcPr>
            <w:tcW w:w="313" w:type="pct"/>
          </w:tcPr>
          <w:p w14:paraId="05882254" w14:textId="77777777" w:rsidR="0040441E" w:rsidRPr="00C44FBA" w:rsidRDefault="0040441E" w:rsidP="006E7B75">
            <w:pPr>
              <w:jc w:val="right"/>
              <w:rPr>
                <w:rFonts w:ascii="Times New Roman" w:hAnsi="Times New Roman"/>
                <w:sz w:val="20"/>
                <w:szCs w:val="20"/>
              </w:rPr>
            </w:pPr>
            <w:r w:rsidRPr="00C44FBA">
              <w:rPr>
                <w:rFonts w:ascii="Times New Roman" w:hAnsi="Times New Roman"/>
                <w:sz w:val="20"/>
                <w:szCs w:val="20"/>
              </w:rPr>
              <w:t>0,0</w:t>
            </w:r>
          </w:p>
        </w:tc>
        <w:tc>
          <w:tcPr>
            <w:tcW w:w="370" w:type="pct"/>
          </w:tcPr>
          <w:p w14:paraId="5299A75D" w14:textId="77777777" w:rsidR="0040441E" w:rsidRPr="00C44FBA" w:rsidRDefault="0040441E" w:rsidP="006E7B75">
            <w:pPr>
              <w:jc w:val="right"/>
              <w:rPr>
                <w:rFonts w:ascii="Times New Roman" w:hAnsi="Times New Roman"/>
                <w:sz w:val="20"/>
                <w:szCs w:val="20"/>
              </w:rPr>
            </w:pPr>
            <w:r w:rsidRPr="00C44FBA">
              <w:rPr>
                <w:rFonts w:ascii="Times New Roman" w:hAnsi="Times New Roman"/>
                <w:sz w:val="20"/>
                <w:szCs w:val="20"/>
              </w:rPr>
              <w:t>0,0</w:t>
            </w:r>
          </w:p>
        </w:tc>
        <w:tc>
          <w:tcPr>
            <w:tcW w:w="359" w:type="pct"/>
          </w:tcPr>
          <w:p w14:paraId="6BB67320" w14:textId="77777777" w:rsidR="0040441E" w:rsidRPr="00C44FBA" w:rsidRDefault="0040441E" w:rsidP="006E7B75">
            <w:pPr>
              <w:jc w:val="right"/>
              <w:rPr>
                <w:rFonts w:ascii="Times New Roman" w:hAnsi="Times New Roman"/>
                <w:sz w:val="20"/>
                <w:szCs w:val="20"/>
              </w:rPr>
            </w:pPr>
            <w:r w:rsidRPr="00C44FBA">
              <w:rPr>
                <w:rFonts w:ascii="Times New Roman" w:hAnsi="Times New Roman"/>
                <w:sz w:val="20"/>
                <w:szCs w:val="20"/>
              </w:rPr>
              <w:t>0,0</w:t>
            </w:r>
          </w:p>
        </w:tc>
        <w:tc>
          <w:tcPr>
            <w:tcW w:w="390" w:type="pct"/>
          </w:tcPr>
          <w:p w14:paraId="516B7262" w14:textId="77777777" w:rsidR="0040441E" w:rsidRPr="00C44FBA" w:rsidRDefault="0040441E" w:rsidP="006E7B75">
            <w:pPr>
              <w:jc w:val="right"/>
              <w:rPr>
                <w:rFonts w:ascii="Times New Roman" w:hAnsi="Times New Roman"/>
                <w:sz w:val="20"/>
                <w:szCs w:val="20"/>
              </w:rPr>
            </w:pPr>
            <w:r w:rsidRPr="00C44FBA">
              <w:rPr>
                <w:rFonts w:ascii="Times New Roman" w:hAnsi="Times New Roman"/>
                <w:sz w:val="20"/>
                <w:szCs w:val="20"/>
              </w:rPr>
              <w:t>0,0</w:t>
            </w:r>
          </w:p>
        </w:tc>
      </w:tr>
      <w:tr w:rsidR="0040441E" w:rsidRPr="00616C99" w14:paraId="5F0FFE3C" w14:textId="77777777" w:rsidTr="00FC1E03">
        <w:tc>
          <w:tcPr>
            <w:tcW w:w="2584" w:type="pct"/>
          </w:tcPr>
          <w:p w14:paraId="59C9FE69" w14:textId="77777777" w:rsidR="0040441E" w:rsidRPr="0040441E" w:rsidRDefault="0040441E" w:rsidP="00952E6F">
            <w:pPr>
              <w:spacing w:line="233" w:lineRule="auto"/>
              <w:ind w:firstLine="709"/>
              <w:jc w:val="both"/>
              <w:rPr>
                <w:rFonts w:ascii="Times New Roman" w:hAnsi="Times New Roman"/>
                <w:bCs/>
                <w:iCs/>
                <w:sz w:val="20"/>
                <w:szCs w:val="20"/>
              </w:rPr>
            </w:pPr>
            <w:r w:rsidRPr="0040441E">
              <w:rPr>
                <w:rFonts w:ascii="Times New Roman" w:hAnsi="Times New Roman"/>
                <w:bCs/>
                <w:iCs/>
                <w:sz w:val="20"/>
                <w:szCs w:val="20"/>
              </w:rPr>
              <w:t>в том числе:</w:t>
            </w:r>
          </w:p>
          <w:p w14:paraId="3531E5BA" w14:textId="4DCE8B4B" w:rsidR="0040441E" w:rsidRPr="0040441E" w:rsidRDefault="0040441E" w:rsidP="00952E6F">
            <w:pPr>
              <w:jc w:val="both"/>
              <w:rPr>
                <w:rFonts w:ascii="Times New Roman" w:hAnsi="Times New Roman"/>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356" w:type="pct"/>
          </w:tcPr>
          <w:p w14:paraId="5646D368" w14:textId="77777777" w:rsidR="0040441E" w:rsidRPr="0040441E" w:rsidRDefault="0040441E" w:rsidP="00F44213">
            <w:pPr>
              <w:jc w:val="center"/>
              <w:rPr>
                <w:rFonts w:ascii="Times New Roman" w:hAnsi="Times New Roman"/>
                <w:sz w:val="20"/>
                <w:szCs w:val="20"/>
              </w:rPr>
            </w:pPr>
            <w:r w:rsidRPr="0040441E">
              <w:rPr>
                <w:rFonts w:ascii="Times New Roman" w:hAnsi="Times New Roman"/>
                <w:sz w:val="20"/>
                <w:szCs w:val="20"/>
              </w:rPr>
              <w:t>х</w:t>
            </w:r>
          </w:p>
        </w:tc>
        <w:tc>
          <w:tcPr>
            <w:tcW w:w="315" w:type="pct"/>
          </w:tcPr>
          <w:p w14:paraId="76291784" w14:textId="77777777" w:rsidR="0040441E" w:rsidRPr="00FC1E03" w:rsidRDefault="0040441E" w:rsidP="006E7B75">
            <w:pPr>
              <w:jc w:val="right"/>
              <w:rPr>
                <w:rFonts w:ascii="Times New Roman" w:hAnsi="Times New Roman"/>
                <w:sz w:val="20"/>
                <w:szCs w:val="20"/>
              </w:rPr>
            </w:pPr>
            <w:r w:rsidRPr="00FC1E03">
              <w:rPr>
                <w:rFonts w:ascii="Times New Roman" w:hAnsi="Times New Roman"/>
                <w:sz w:val="20"/>
                <w:szCs w:val="20"/>
              </w:rPr>
              <w:t>0,0</w:t>
            </w:r>
          </w:p>
        </w:tc>
        <w:tc>
          <w:tcPr>
            <w:tcW w:w="313" w:type="pct"/>
          </w:tcPr>
          <w:p w14:paraId="217821E2" w14:textId="77777777" w:rsidR="0040441E" w:rsidRPr="00C44FBA" w:rsidRDefault="0040441E" w:rsidP="006E7B75">
            <w:pPr>
              <w:jc w:val="right"/>
              <w:rPr>
                <w:rFonts w:ascii="Times New Roman" w:hAnsi="Times New Roman"/>
                <w:sz w:val="20"/>
                <w:szCs w:val="20"/>
              </w:rPr>
            </w:pPr>
            <w:r w:rsidRPr="00C44FBA">
              <w:rPr>
                <w:rFonts w:ascii="Times New Roman" w:hAnsi="Times New Roman"/>
                <w:sz w:val="20"/>
                <w:szCs w:val="20"/>
              </w:rPr>
              <w:t>0,0</w:t>
            </w:r>
          </w:p>
        </w:tc>
        <w:tc>
          <w:tcPr>
            <w:tcW w:w="313" w:type="pct"/>
          </w:tcPr>
          <w:p w14:paraId="18B8A98E" w14:textId="77777777" w:rsidR="0040441E" w:rsidRPr="00C44FBA" w:rsidRDefault="0040441E" w:rsidP="006E7B75">
            <w:pPr>
              <w:jc w:val="right"/>
              <w:rPr>
                <w:rFonts w:ascii="Times New Roman" w:hAnsi="Times New Roman"/>
                <w:sz w:val="20"/>
                <w:szCs w:val="20"/>
              </w:rPr>
            </w:pPr>
            <w:r w:rsidRPr="00C44FBA">
              <w:rPr>
                <w:rFonts w:ascii="Times New Roman" w:hAnsi="Times New Roman"/>
                <w:sz w:val="20"/>
                <w:szCs w:val="20"/>
              </w:rPr>
              <w:t>0,0</w:t>
            </w:r>
          </w:p>
        </w:tc>
        <w:tc>
          <w:tcPr>
            <w:tcW w:w="370" w:type="pct"/>
          </w:tcPr>
          <w:p w14:paraId="7F4D66E0" w14:textId="77777777" w:rsidR="0040441E" w:rsidRPr="00C44FBA" w:rsidRDefault="0040441E" w:rsidP="006E7B75">
            <w:pPr>
              <w:jc w:val="right"/>
              <w:rPr>
                <w:rFonts w:ascii="Times New Roman" w:hAnsi="Times New Roman"/>
                <w:sz w:val="20"/>
                <w:szCs w:val="20"/>
              </w:rPr>
            </w:pPr>
            <w:r w:rsidRPr="00C44FBA">
              <w:rPr>
                <w:rFonts w:ascii="Times New Roman" w:hAnsi="Times New Roman"/>
                <w:sz w:val="20"/>
                <w:szCs w:val="20"/>
              </w:rPr>
              <w:t>0,0</w:t>
            </w:r>
          </w:p>
        </w:tc>
        <w:tc>
          <w:tcPr>
            <w:tcW w:w="359" w:type="pct"/>
          </w:tcPr>
          <w:p w14:paraId="5770ABB7" w14:textId="77777777" w:rsidR="0040441E" w:rsidRPr="00C44FBA" w:rsidRDefault="0040441E" w:rsidP="006E7B75">
            <w:pPr>
              <w:jc w:val="right"/>
              <w:rPr>
                <w:rFonts w:ascii="Times New Roman" w:hAnsi="Times New Roman"/>
                <w:sz w:val="20"/>
                <w:szCs w:val="20"/>
              </w:rPr>
            </w:pPr>
            <w:r w:rsidRPr="00C44FBA">
              <w:rPr>
                <w:rFonts w:ascii="Times New Roman" w:hAnsi="Times New Roman"/>
                <w:sz w:val="20"/>
                <w:szCs w:val="20"/>
              </w:rPr>
              <w:t>0,0</w:t>
            </w:r>
          </w:p>
        </w:tc>
        <w:tc>
          <w:tcPr>
            <w:tcW w:w="390" w:type="pct"/>
          </w:tcPr>
          <w:p w14:paraId="18786D90" w14:textId="77777777" w:rsidR="0040441E" w:rsidRPr="00C44FBA" w:rsidRDefault="0040441E" w:rsidP="006E7B75">
            <w:pPr>
              <w:jc w:val="right"/>
              <w:rPr>
                <w:rFonts w:ascii="Times New Roman" w:hAnsi="Times New Roman"/>
                <w:sz w:val="20"/>
                <w:szCs w:val="20"/>
              </w:rPr>
            </w:pPr>
            <w:r w:rsidRPr="00C44FBA">
              <w:rPr>
                <w:rFonts w:ascii="Times New Roman" w:hAnsi="Times New Roman"/>
                <w:sz w:val="20"/>
                <w:szCs w:val="20"/>
              </w:rPr>
              <w:t>0,0</w:t>
            </w:r>
          </w:p>
        </w:tc>
      </w:tr>
      <w:tr w:rsidR="00C44FBA" w:rsidRPr="00616C99" w14:paraId="4CF1EE25" w14:textId="77777777" w:rsidTr="00FC1E03">
        <w:tc>
          <w:tcPr>
            <w:tcW w:w="2584" w:type="pct"/>
          </w:tcPr>
          <w:p w14:paraId="0399243C" w14:textId="528E12ED" w:rsidR="00C44FBA" w:rsidRPr="0040441E" w:rsidRDefault="00C44FBA" w:rsidP="00504F0F">
            <w:pPr>
              <w:spacing w:line="256" w:lineRule="auto"/>
              <w:jc w:val="both"/>
              <w:outlineLvl w:val="0"/>
              <w:rPr>
                <w:rFonts w:ascii="Times New Roman" w:hAnsi="Times New Roman"/>
                <w:sz w:val="22"/>
                <w:szCs w:val="22"/>
                <w:lang w:eastAsia="en-US"/>
              </w:rPr>
            </w:pPr>
            <w:r w:rsidRPr="0040441E">
              <w:rPr>
                <w:rFonts w:ascii="Times New Roman" w:hAnsi="Times New Roman"/>
                <w:b/>
                <w:sz w:val="20"/>
                <w:szCs w:val="20"/>
                <w:lang w:eastAsia="en-US"/>
              </w:rPr>
              <w:t xml:space="preserve">Комплекс процессных мероприятий «Обеспечение реализации муниципальной </w:t>
            </w:r>
            <w:r w:rsidRPr="0040441E">
              <w:rPr>
                <w:rFonts w:ascii="Times New Roman" w:hAnsi="Times New Roman"/>
                <w:b/>
                <w:bCs/>
                <w:sz w:val="20"/>
                <w:szCs w:val="20"/>
                <w:lang w:eastAsia="en-US"/>
              </w:rPr>
              <w:t>«</w:t>
            </w:r>
            <w:r w:rsidRPr="0040441E">
              <w:rPr>
                <w:rFonts w:ascii="Times New Roman" w:hAnsi="Times New Roman"/>
                <w:b/>
                <w:sz w:val="20"/>
                <w:szCs w:val="20"/>
                <w:lang w:eastAsia="en-US"/>
              </w:rPr>
              <w:t>Управление общественными финансами и муниципальным долгом Ядринского муниципального округа Чувашской Республики»</w:t>
            </w:r>
          </w:p>
        </w:tc>
        <w:tc>
          <w:tcPr>
            <w:tcW w:w="356" w:type="pct"/>
          </w:tcPr>
          <w:p w14:paraId="250FBC82" w14:textId="77777777" w:rsidR="00C44FBA" w:rsidRPr="0040441E" w:rsidRDefault="00C44FBA" w:rsidP="00F44213">
            <w:pPr>
              <w:jc w:val="center"/>
              <w:rPr>
                <w:rFonts w:ascii="Times New Roman" w:hAnsi="Times New Roman"/>
                <w:sz w:val="20"/>
                <w:szCs w:val="20"/>
              </w:rPr>
            </w:pPr>
            <w:r w:rsidRPr="0040441E">
              <w:rPr>
                <w:rFonts w:ascii="Times New Roman" w:hAnsi="Times New Roman"/>
                <w:sz w:val="20"/>
                <w:szCs w:val="20"/>
              </w:rPr>
              <w:t>х</w:t>
            </w:r>
          </w:p>
        </w:tc>
        <w:tc>
          <w:tcPr>
            <w:tcW w:w="315" w:type="pct"/>
          </w:tcPr>
          <w:p w14:paraId="67BF8F3B" w14:textId="2C31EABA" w:rsidR="00CE1EB5" w:rsidRPr="007F57BA" w:rsidRDefault="00CE1EB5" w:rsidP="006E7B75">
            <w:pPr>
              <w:jc w:val="right"/>
              <w:rPr>
                <w:rFonts w:ascii="Times New Roman" w:hAnsi="Times New Roman"/>
                <w:b/>
                <w:sz w:val="20"/>
                <w:szCs w:val="20"/>
              </w:rPr>
            </w:pPr>
            <w:r w:rsidRPr="007F57BA">
              <w:rPr>
                <w:rFonts w:ascii="Times New Roman" w:hAnsi="Times New Roman"/>
                <w:b/>
                <w:sz w:val="20"/>
                <w:szCs w:val="20"/>
              </w:rPr>
              <w:t>27355,7</w:t>
            </w:r>
          </w:p>
        </w:tc>
        <w:tc>
          <w:tcPr>
            <w:tcW w:w="313" w:type="pct"/>
          </w:tcPr>
          <w:p w14:paraId="3AE6B9A1" w14:textId="042E750C" w:rsidR="00C44FBA" w:rsidRPr="00F56BE1" w:rsidRDefault="00C44FBA" w:rsidP="00C44FBA">
            <w:pPr>
              <w:jc w:val="right"/>
              <w:rPr>
                <w:rFonts w:ascii="Times New Roman" w:hAnsi="Times New Roman"/>
                <w:b/>
                <w:sz w:val="20"/>
                <w:szCs w:val="20"/>
              </w:rPr>
            </w:pPr>
            <w:r w:rsidRPr="00F56BE1">
              <w:rPr>
                <w:rFonts w:ascii="Times New Roman" w:hAnsi="Times New Roman"/>
                <w:b/>
                <w:sz w:val="20"/>
                <w:szCs w:val="20"/>
              </w:rPr>
              <w:t>24078,4</w:t>
            </w:r>
          </w:p>
        </w:tc>
        <w:tc>
          <w:tcPr>
            <w:tcW w:w="313" w:type="pct"/>
          </w:tcPr>
          <w:p w14:paraId="406C1E3E" w14:textId="58104A34" w:rsidR="00C44FBA" w:rsidRPr="00F56BE1" w:rsidRDefault="00C44FBA" w:rsidP="00C44FBA">
            <w:pPr>
              <w:jc w:val="right"/>
              <w:rPr>
                <w:rFonts w:ascii="Times New Roman" w:hAnsi="Times New Roman"/>
                <w:b/>
                <w:sz w:val="20"/>
                <w:szCs w:val="20"/>
              </w:rPr>
            </w:pPr>
            <w:r w:rsidRPr="00F56BE1">
              <w:rPr>
                <w:rFonts w:ascii="Times New Roman" w:hAnsi="Times New Roman"/>
                <w:b/>
                <w:sz w:val="20"/>
                <w:szCs w:val="20"/>
              </w:rPr>
              <w:t>24073,4</w:t>
            </w:r>
          </w:p>
        </w:tc>
        <w:tc>
          <w:tcPr>
            <w:tcW w:w="370" w:type="pct"/>
          </w:tcPr>
          <w:p w14:paraId="0ED118AD" w14:textId="4B8928F7" w:rsidR="00C44FBA" w:rsidRPr="00F56BE1" w:rsidRDefault="00F56BE1" w:rsidP="006E7B75">
            <w:pPr>
              <w:jc w:val="right"/>
              <w:rPr>
                <w:rFonts w:ascii="Times New Roman" w:hAnsi="Times New Roman"/>
                <w:b/>
                <w:sz w:val="20"/>
                <w:szCs w:val="20"/>
              </w:rPr>
            </w:pPr>
            <w:r w:rsidRPr="00F56BE1">
              <w:rPr>
                <w:rFonts w:ascii="Times New Roman" w:hAnsi="Times New Roman"/>
                <w:b/>
                <w:sz w:val="20"/>
                <w:szCs w:val="20"/>
              </w:rPr>
              <w:t>72220,5</w:t>
            </w:r>
          </w:p>
        </w:tc>
        <w:tc>
          <w:tcPr>
            <w:tcW w:w="359" w:type="pct"/>
          </w:tcPr>
          <w:p w14:paraId="06AC6AC2" w14:textId="67F56485" w:rsidR="00C44FBA" w:rsidRPr="00F56BE1" w:rsidRDefault="00F56BE1" w:rsidP="006E7B75">
            <w:pPr>
              <w:jc w:val="right"/>
              <w:rPr>
                <w:rFonts w:ascii="Times New Roman" w:hAnsi="Times New Roman"/>
                <w:b/>
                <w:sz w:val="20"/>
                <w:szCs w:val="20"/>
              </w:rPr>
            </w:pPr>
            <w:r w:rsidRPr="00F56BE1">
              <w:rPr>
                <w:rFonts w:ascii="Times New Roman" w:hAnsi="Times New Roman"/>
                <w:b/>
                <w:sz w:val="20"/>
                <w:szCs w:val="20"/>
              </w:rPr>
              <w:t>120367,5</w:t>
            </w:r>
          </w:p>
        </w:tc>
        <w:tc>
          <w:tcPr>
            <w:tcW w:w="390" w:type="pct"/>
          </w:tcPr>
          <w:p w14:paraId="1F885A03" w14:textId="04B804A9" w:rsidR="00C44FBA" w:rsidRPr="00F56BE1" w:rsidRDefault="00FC1E03" w:rsidP="006E7B75">
            <w:pPr>
              <w:jc w:val="right"/>
              <w:rPr>
                <w:rFonts w:ascii="Times New Roman" w:hAnsi="Times New Roman"/>
                <w:b/>
                <w:sz w:val="20"/>
                <w:szCs w:val="20"/>
              </w:rPr>
            </w:pPr>
            <w:r>
              <w:rPr>
                <w:rFonts w:ascii="Times New Roman" w:hAnsi="Times New Roman"/>
                <w:b/>
                <w:sz w:val="20"/>
                <w:szCs w:val="20"/>
              </w:rPr>
              <w:t>268095,5</w:t>
            </w:r>
          </w:p>
        </w:tc>
      </w:tr>
      <w:tr w:rsidR="004C5DAF" w:rsidRPr="00616C99" w14:paraId="1E529014" w14:textId="77777777" w:rsidTr="00FC1E03">
        <w:tc>
          <w:tcPr>
            <w:tcW w:w="2584" w:type="pct"/>
          </w:tcPr>
          <w:p w14:paraId="7849DF19" w14:textId="77777777" w:rsidR="004C5DAF" w:rsidRDefault="004C5DAF" w:rsidP="00F44213">
            <w:pPr>
              <w:spacing w:line="233" w:lineRule="auto"/>
              <w:ind w:firstLine="709"/>
              <w:jc w:val="both"/>
              <w:rPr>
                <w:rFonts w:ascii="Times New Roman" w:hAnsi="Times New Roman"/>
                <w:bCs/>
                <w:iCs/>
                <w:sz w:val="20"/>
                <w:szCs w:val="20"/>
              </w:rPr>
            </w:pPr>
            <w:r w:rsidRPr="0040441E">
              <w:rPr>
                <w:rFonts w:ascii="Times New Roman" w:hAnsi="Times New Roman"/>
                <w:bCs/>
                <w:iCs/>
                <w:sz w:val="20"/>
                <w:szCs w:val="20"/>
              </w:rPr>
              <w:t>в том числе:</w:t>
            </w:r>
          </w:p>
          <w:p w14:paraId="4500C43C" w14:textId="21058388" w:rsidR="004C5DAF" w:rsidRPr="0040441E" w:rsidRDefault="004C5DAF" w:rsidP="007F57BA">
            <w:pPr>
              <w:spacing w:line="233" w:lineRule="auto"/>
              <w:jc w:val="both"/>
              <w:rPr>
                <w:rFonts w:ascii="Times New Roman" w:hAnsi="Times New Roman"/>
                <w:sz w:val="20"/>
                <w:szCs w:val="20"/>
              </w:rPr>
            </w:pPr>
            <w:r w:rsidRPr="0040441E">
              <w:rPr>
                <w:rFonts w:ascii="Times New Roman" w:hAnsi="Times New Roman"/>
                <w:sz w:val="20"/>
                <w:szCs w:val="20"/>
              </w:rPr>
              <w:t>федеральный бюджет</w:t>
            </w:r>
          </w:p>
        </w:tc>
        <w:tc>
          <w:tcPr>
            <w:tcW w:w="356" w:type="pct"/>
          </w:tcPr>
          <w:p w14:paraId="6B93CE0A" w14:textId="77777777" w:rsidR="004C5DAF" w:rsidRDefault="004C5DAF" w:rsidP="00F44213">
            <w:pPr>
              <w:jc w:val="center"/>
              <w:rPr>
                <w:rFonts w:ascii="Times New Roman" w:hAnsi="Times New Roman"/>
                <w:sz w:val="20"/>
                <w:szCs w:val="20"/>
              </w:rPr>
            </w:pPr>
          </w:p>
          <w:p w14:paraId="4974F8E7" w14:textId="205437D4" w:rsidR="004C5DAF" w:rsidRPr="0040441E" w:rsidRDefault="004C5DAF" w:rsidP="00F44213">
            <w:pPr>
              <w:jc w:val="center"/>
              <w:rPr>
                <w:rFonts w:ascii="Times New Roman" w:hAnsi="Times New Roman"/>
                <w:sz w:val="20"/>
                <w:szCs w:val="20"/>
              </w:rPr>
            </w:pPr>
            <w:r>
              <w:rPr>
                <w:rFonts w:ascii="Times New Roman" w:hAnsi="Times New Roman"/>
                <w:sz w:val="20"/>
                <w:szCs w:val="20"/>
              </w:rPr>
              <w:t>х</w:t>
            </w:r>
          </w:p>
        </w:tc>
        <w:tc>
          <w:tcPr>
            <w:tcW w:w="315" w:type="pct"/>
          </w:tcPr>
          <w:p w14:paraId="59EE8852" w14:textId="77777777" w:rsidR="004C5DAF" w:rsidRDefault="004C5DAF" w:rsidP="00F44213">
            <w:pPr>
              <w:jc w:val="right"/>
              <w:rPr>
                <w:rFonts w:ascii="Times New Roman" w:hAnsi="Times New Roman"/>
                <w:sz w:val="20"/>
                <w:szCs w:val="20"/>
              </w:rPr>
            </w:pPr>
          </w:p>
          <w:p w14:paraId="277D9E38" w14:textId="47EBC772" w:rsidR="004C5DAF" w:rsidRPr="007F57BA" w:rsidRDefault="0003695D" w:rsidP="0003695D">
            <w:pPr>
              <w:jc w:val="right"/>
              <w:rPr>
                <w:rFonts w:ascii="Times New Roman" w:hAnsi="Times New Roman"/>
                <w:sz w:val="20"/>
                <w:szCs w:val="20"/>
              </w:rPr>
            </w:pPr>
            <w:r>
              <w:rPr>
                <w:rFonts w:ascii="Times New Roman" w:hAnsi="Times New Roman"/>
                <w:sz w:val="20"/>
                <w:szCs w:val="20"/>
              </w:rPr>
              <w:t>2923,5</w:t>
            </w:r>
          </w:p>
        </w:tc>
        <w:tc>
          <w:tcPr>
            <w:tcW w:w="313" w:type="pct"/>
          </w:tcPr>
          <w:p w14:paraId="247BB27F" w14:textId="77777777" w:rsidR="004C5DAF" w:rsidRDefault="004C5DAF" w:rsidP="00F44213">
            <w:pPr>
              <w:jc w:val="right"/>
              <w:rPr>
                <w:rFonts w:ascii="Times New Roman" w:hAnsi="Times New Roman"/>
                <w:sz w:val="20"/>
                <w:szCs w:val="20"/>
              </w:rPr>
            </w:pPr>
          </w:p>
          <w:p w14:paraId="192B9E31" w14:textId="7A5BC261" w:rsidR="004C5DAF" w:rsidRPr="00C44FBA" w:rsidRDefault="004C5DAF" w:rsidP="00F44213">
            <w:pPr>
              <w:jc w:val="right"/>
              <w:rPr>
                <w:rFonts w:ascii="Times New Roman" w:hAnsi="Times New Roman"/>
                <w:sz w:val="20"/>
                <w:szCs w:val="20"/>
              </w:rPr>
            </w:pPr>
            <w:r w:rsidRPr="00C44FBA">
              <w:rPr>
                <w:rFonts w:ascii="Times New Roman" w:hAnsi="Times New Roman"/>
                <w:sz w:val="20"/>
                <w:szCs w:val="20"/>
              </w:rPr>
              <w:t>0,0</w:t>
            </w:r>
          </w:p>
        </w:tc>
        <w:tc>
          <w:tcPr>
            <w:tcW w:w="313" w:type="pct"/>
          </w:tcPr>
          <w:p w14:paraId="387B7EB7" w14:textId="77777777" w:rsidR="004C5DAF" w:rsidRDefault="004C5DAF" w:rsidP="00F44213">
            <w:pPr>
              <w:jc w:val="right"/>
              <w:rPr>
                <w:rFonts w:ascii="Times New Roman" w:hAnsi="Times New Roman"/>
                <w:sz w:val="20"/>
                <w:szCs w:val="20"/>
              </w:rPr>
            </w:pPr>
          </w:p>
          <w:p w14:paraId="39607B18" w14:textId="2D3CF31C" w:rsidR="004C5DAF" w:rsidRPr="00C44FBA" w:rsidRDefault="004C5DAF" w:rsidP="00F44213">
            <w:pPr>
              <w:jc w:val="right"/>
              <w:rPr>
                <w:rFonts w:ascii="Times New Roman" w:hAnsi="Times New Roman"/>
                <w:sz w:val="20"/>
                <w:szCs w:val="20"/>
              </w:rPr>
            </w:pPr>
            <w:r w:rsidRPr="00C44FBA">
              <w:rPr>
                <w:rFonts w:ascii="Times New Roman" w:hAnsi="Times New Roman"/>
                <w:sz w:val="20"/>
                <w:szCs w:val="20"/>
              </w:rPr>
              <w:t>0,0</w:t>
            </w:r>
          </w:p>
        </w:tc>
        <w:tc>
          <w:tcPr>
            <w:tcW w:w="370" w:type="pct"/>
          </w:tcPr>
          <w:p w14:paraId="74B8FE61" w14:textId="77777777" w:rsidR="004C5DAF" w:rsidRDefault="004C5DAF" w:rsidP="00F44213">
            <w:pPr>
              <w:jc w:val="right"/>
              <w:rPr>
                <w:rFonts w:ascii="Times New Roman" w:hAnsi="Times New Roman"/>
                <w:sz w:val="20"/>
                <w:szCs w:val="20"/>
              </w:rPr>
            </w:pPr>
          </w:p>
          <w:p w14:paraId="455F1186" w14:textId="164733FE" w:rsidR="004C5DAF" w:rsidRPr="00F56BE1" w:rsidRDefault="004C5DAF" w:rsidP="00F44213">
            <w:pPr>
              <w:jc w:val="right"/>
              <w:rPr>
                <w:rFonts w:ascii="Times New Roman" w:hAnsi="Times New Roman"/>
                <w:sz w:val="20"/>
                <w:szCs w:val="20"/>
              </w:rPr>
            </w:pPr>
            <w:r w:rsidRPr="00C44FBA">
              <w:rPr>
                <w:rFonts w:ascii="Times New Roman" w:hAnsi="Times New Roman"/>
                <w:sz w:val="20"/>
                <w:szCs w:val="20"/>
              </w:rPr>
              <w:t>0,0</w:t>
            </w:r>
          </w:p>
        </w:tc>
        <w:tc>
          <w:tcPr>
            <w:tcW w:w="359" w:type="pct"/>
          </w:tcPr>
          <w:p w14:paraId="7803CF83" w14:textId="77777777" w:rsidR="004C5DAF" w:rsidRDefault="004C5DAF" w:rsidP="00F44213">
            <w:pPr>
              <w:jc w:val="right"/>
              <w:rPr>
                <w:rFonts w:ascii="Times New Roman" w:hAnsi="Times New Roman"/>
                <w:sz w:val="20"/>
                <w:szCs w:val="20"/>
              </w:rPr>
            </w:pPr>
          </w:p>
          <w:p w14:paraId="6B30184B" w14:textId="44A2614D" w:rsidR="004C5DAF" w:rsidRPr="00F56BE1" w:rsidRDefault="004C5DAF" w:rsidP="00F44213">
            <w:pPr>
              <w:jc w:val="right"/>
              <w:rPr>
                <w:rFonts w:ascii="Times New Roman" w:hAnsi="Times New Roman"/>
                <w:sz w:val="20"/>
                <w:szCs w:val="20"/>
              </w:rPr>
            </w:pPr>
            <w:r w:rsidRPr="00C44FBA">
              <w:rPr>
                <w:rFonts w:ascii="Times New Roman" w:hAnsi="Times New Roman"/>
                <w:sz w:val="20"/>
                <w:szCs w:val="20"/>
              </w:rPr>
              <w:t>0,0</w:t>
            </w:r>
          </w:p>
        </w:tc>
        <w:tc>
          <w:tcPr>
            <w:tcW w:w="390" w:type="pct"/>
          </w:tcPr>
          <w:p w14:paraId="5ECA3E68" w14:textId="77777777" w:rsidR="004C5DAF" w:rsidRDefault="004C5DAF" w:rsidP="007F57BA">
            <w:pPr>
              <w:jc w:val="right"/>
              <w:rPr>
                <w:rFonts w:ascii="Times New Roman" w:hAnsi="Times New Roman"/>
                <w:sz w:val="20"/>
                <w:szCs w:val="20"/>
              </w:rPr>
            </w:pPr>
          </w:p>
          <w:p w14:paraId="2F20F48D" w14:textId="67B75596" w:rsidR="004C5DAF" w:rsidRPr="00F56BE1" w:rsidRDefault="0003695D" w:rsidP="007F57BA">
            <w:pPr>
              <w:jc w:val="right"/>
              <w:rPr>
                <w:rFonts w:ascii="Times New Roman" w:hAnsi="Times New Roman"/>
                <w:sz w:val="20"/>
                <w:szCs w:val="20"/>
              </w:rPr>
            </w:pPr>
            <w:r>
              <w:rPr>
                <w:rFonts w:ascii="Times New Roman" w:hAnsi="Times New Roman"/>
                <w:sz w:val="20"/>
                <w:szCs w:val="20"/>
              </w:rPr>
              <w:t>2923,5</w:t>
            </w:r>
          </w:p>
        </w:tc>
      </w:tr>
      <w:tr w:rsidR="004C5DAF" w:rsidRPr="00616C99" w14:paraId="2339D364" w14:textId="77777777" w:rsidTr="00FC1E03">
        <w:tc>
          <w:tcPr>
            <w:tcW w:w="2584" w:type="pct"/>
          </w:tcPr>
          <w:p w14:paraId="6A30667E" w14:textId="0B400289" w:rsidR="004C5DAF" w:rsidRPr="0040441E" w:rsidRDefault="004C5DAF" w:rsidP="007F57BA">
            <w:pPr>
              <w:spacing w:line="233" w:lineRule="auto"/>
              <w:jc w:val="both"/>
              <w:rPr>
                <w:rFonts w:ascii="Times New Roman" w:hAnsi="Times New Roman"/>
                <w:bCs/>
                <w:iCs/>
                <w:sz w:val="20"/>
                <w:szCs w:val="20"/>
              </w:rPr>
            </w:pPr>
            <w:r w:rsidRPr="0040441E">
              <w:rPr>
                <w:rFonts w:ascii="Times New Roman" w:hAnsi="Times New Roman"/>
                <w:sz w:val="20"/>
                <w:szCs w:val="20"/>
              </w:rPr>
              <w:t>бюджет Ядринского муниципального округа Чувашской Республики</w:t>
            </w:r>
          </w:p>
        </w:tc>
        <w:tc>
          <w:tcPr>
            <w:tcW w:w="356" w:type="pct"/>
          </w:tcPr>
          <w:p w14:paraId="5DD8D320" w14:textId="008AD154" w:rsidR="004C5DAF" w:rsidRPr="0040441E" w:rsidRDefault="004C5DAF" w:rsidP="00F44213">
            <w:pPr>
              <w:jc w:val="center"/>
              <w:rPr>
                <w:rFonts w:ascii="Times New Roman" w:hAnsi="Times New Roman"/>
                <w:sz w:val="20"/>
                <w:szCs w:val="20"/>
              </w:rPr>
            </w:pPr>
            <w:r>
              <w:rPr>
                <w:rFonts w:ascii="Times New Roman" w:hAnsi="Times New Roman"/>
                <w:sz w:val="20"/>
                <w:szCs w:val="20"/>
              </w:rPr>
              <w:t>х</w:t>
            </w:r>
          </w:p>
        </w:tc>
        <w:tc>
          <w:tcPr>
            <w:tcW w:w="315" w:type="pct"/>
          </w:tcPr>
          <w:p w14:paraId="62286D48" w14:textId="6E01F708" w:rsidR="004C5DAF" w:rsidRPr="007F57BA" w:rsidRDefault="0003695D" w:rsidP="00F44213">
            <w:pPr>
              <w:jc w:val="right"/>
              <w:rPr>
                <w:rFonts w:ascii="Times New Roman" w:hAnsi="Times New Roman"/>
                <w:sz w:val="20"/>
                <w:szCs w:val="20"/>
              </w:rPr>
            </w:pPr>
            <w:r>
              <w:rPr>
                <w:rFonts w:ascii="Times New Roman" w:hAnsi="Times New Roman"/>
                <w:sz w:val="20"/>
                <w:szCs w:val="20"/>
              </w:rPr>
              <w:t>24432,2</w:t>
            </w:r>
          </w:p>
        </w:tc>
        <w:tc>
          <w:tcPr>
            <w:tcW w:w="313" w:type="pct"/>
          </w:tcPr>
          <w:p w14:paraId="43F54A42" w14:textId="32FE47D1" w:rsidR="004C5DAF" w:rsidRPr="00C44FBA" w:rsidRDefault="004C5DAF" w:rsidP="00F44213">
            <w:pPr>
              <w:jc w:val="right"/>
              <w:rPr>
                <w:rFonts w:ascii="Times New Roman" w:hAnsi="Times New Roman"/>
                <w:sz w:val="20"/>
                <w:szCs w:val="20"/>
              </w:rPr>
            </w:pPr>
            <w:r w:rsidRPr="00C44FBA">
              <w:rPr>
                <w:rFonts w:ascii="Times New Roman" w:hAnsi="Times New Roman"/>
                <w:sz w:val="20"/>
                <w:szCs w:val="20"/>
              </w:rPr>
              <w:t>24078,4</w:t>
            </w:r>
          </w:p>
        </w:tc>
        <w:tc>
          <w:tcPr>
            <w:tcW w:w="313" w:type="pct"/>
          </w:tcPr>
          <w:p w14:paraId="342E9D6B" w14:textId="6015F3D7" w:rsidR="004C5DAF" w:rsidRPr="00C44FBA" w:rsidRDefault="004C5DAF" w:rsidP="00F44213">
            <w:pPr>
              <w:jc w:val="right"/>
              <w:rPr>
                <w:rFonts w:ascii="Times New Roman" w:hAnsi="Times New Roman"/>
                <w:sz w:val="20"/>
                <w:szCs w:val="20"/>
              </w:rPr>
            </w:pPr>
            <w:r w:rsidRPr="00C44FBA">
              <w:rPr>
                <w:rFonts w:ascii="Times New Roman" w:hAnsi="Times New Roman"/>
                <w:sz w:val="20"/>
                <w:szCs w:val="20"/>
              </w:rPr>
              <w:t>24073,4</w:t>
            </w:r>
          </w:p>
        </w:tc>
        <w:tc>
          <w:tcPr>
            <w:tcW w:w="370" w:type="pct"/>
          </w:tcPr>
          <w:p w14:paraId="7B59EABC" w14:textId="453873EB" w:rsidR="004C5DAF" w:rsidRPr="00F56BE1" w:rsidRDefault="004C5DAF" w:rsidP="00F44213">
            <w:pPr>
              <w:jc w:val="right"/>
              <w:rPr>
                <w:rFonts w:ascii="Times New Roman" w:hAnsi="Times New Roman"/>
                <w:sz w:val="20"/>
                <w:szCs w:val="20"/>
              </w:rPr>
            </w:pPr>
            <w:r w:rsidRPr="00F56BE1">
              <w:rPr>
                <w:rFonts w:ascii="Times New Roman" w:hAnsi="Times New Roman"/>
                <w:sz w:val="20"/>
                <w:szCs w:val="20"/>
              </w:rPr>
              <w:t>72220,5</w:t>
            </w:r>
          </w:p>
        </w:tc>
        <w:tc>
          <w:tcPr>
            <w:tcW w:w="359" w:type="pct"/>
          </w:tcPr>
          <w:p w14:paraId="438F1878" w14:textId="21C3DF08" w:rsidR="004C5DAF" w:rsidRPr="00F56BE1" w:rsidRDefault="004C5DAF" w:rsidP="00F44213">
            <w:pPr>
              <w:jc w:val="right"/>
              <w:rPr>
                <w:rFonts w:ascii="Times New Roman" w:hAnsi="Times New Roman"/>
                <w:sz w:val="20"/>
                <w:szCs w:val="20"/>
              </w:rPr>
            </w:pPr>
            <w:r w:rsidRPr="00F56BE1">
              <w:rPr>
                <w:rFonts w:ascii="Times New Roman" w:hAnsi="Times New Roman"/>
                <w:sz w:val="20"/>
                <w:szCs w:val="20"/>
              </w:rPr>
              <w:t>120367,5</w:t>
            </w:r>
          </w:p>
        </w:tc>
        <w:tc>
          <w:tcPr>
            <w:tcW w:w="390" w:type="pct"/>
          </w:tcPr>
          <w:p w14:paraId="63AA9C44" w14:textId="26F676D1" w:rsidR="004C5DAF" w:rsidRPr="00F56BE1" w:rsidRDefault="0003695D" w:rsidP="004C5DAF">
            <w:pPr>
              <w:jc w:val="right"/>
              <w:rPr>
                <w:rFonts w:ascii="Times New Roman" w:hAnsi="Times New Roman"/>
                <w:sz w:val="20"/>
                <w:szCs w:val="20"/>
              </w:rPr>
            </w:pPr>
            <w:r>
              <w:rPr>
                <w:rFonts w:ascii="Times New Roman" w:hAnsi="Times New Roman"/>
                <w:sz w:val="20"/>
                <w:szCs w:val="20"/>
              </w:rPr>
              <w:t>265172,0</w:t>
            </w:r>
            <w:r w:rsidR="004C5DAF">
              <w:rPr>
                <w:rFonts w:ascii="Times New Roman" w:hAnsi="Times New Roman"/>
                <w:sz w:val="20"/>
                <w:szCs w:val="20"/>
              </w:rPr>
              <w:t>»;</w:t>
            </w:r>
          </w:p>
        </w:tc>
      </w:tr>
    </w:tbl>
    <w:p w14:paraId="7108E942" w14:textId="77777777" w:rsidR="000941DE" w:rsidRPr="00616C99" w:rsidRDefault="000941DE" w:rsidP="000327BD">
      <w:pPr>
        <w:widowControl/>
        <w:ind w:firstLine="709"/>
        <w:jc w:val="both"/>
        <w:rPr>
          <w:rFonts w:ascii="Times New Roman" w:hAnsi="Times New Roman"/>
          <w:color w:val="000000"/>
          <w:sz w:val="22"/>
          <w:szCs w:val="22"/>
          <w:highlight w:val="green"/>
          <w:lang w:eastAsia="en-US"/>
        </w:rPr>
      </w:pPr>
    </w:p>
    <w:p w14:paraId="76A82F21" w14:textId="77777777" w:rsidR="00831F71" w:rsidRPr="00831F71" w:rsidRDefault="00831F71" w:rsidP="00AA3A12">
      <w:pPr>
        <w:numPr>
          <w:ilvl w:val="0"/>
          <w:numId w:val="3"/>
        </w:numPr>
        <w:ind w:firstLine="709"/>
        <w:jc w:val="both"/>
        <w:outlineLvl w:val="0"/>
        <w:rPr>
          <w:rFonts w:ascii="Times New Roman" w:hAnsi="Times New Roman"/>
        </w:rPr>
      </w:pPr>
    </w:p>
    <w:p w14:paraId="1CFA678C" w14:textId="0262920F" w:rsidR="00AA3A12" w:rsidRPr="00AA3A12" w:rsidRDefault="00AA3A12" w:rsidP="00AA3A12">
      <w:pPr>
        <w:numPr>
          <w:ilvl w:val="0"/>
          <w:numId w:val="3"/>
        </w:numPr>
        <w:ind w:firstLine="709"/>
        <w:jc w:val="both"/>
        <w:outlineLvl w:val="0"/>
        <w:rPr>
          <w:rFonts w:ascii="Times New Roman" w:hAnsi="Times New Roman"/>
        </w:rPr>
      </w:pPr>
      <w:r w:rsidRPr="00AA3A12">
        <w:rPr>
          <w:rFonts w:ascii="Times New Roman" w:hAnsi="Times New Roman"/>
          <w:bCs/>
        </w:rPr>
        <w:lastRenderedPageBreak/>
        <w:t>3) Паспорт комплекса процессных мероприятий «Организация и управление бюджетным процессом и повышение его открытости» изложить в следующей редакции:</w:t>
      </w:r>
    </w:p>
    <w:p w14:paraId="121AE36E" w14:textId="5B85C256" w:rsidR="00952E6F" w:rsidRPr="008645FE" w:rsidRDefault="00AA3A12" w:rsidP="0081209A">
      <w:pPr>
        <w:numPr>
          <w:ilvl w:val="0"/>
          <w:numId w:val="3"/>
        </w:numPr>
        <w:jc w:val="center"/>
        <w:outlineLvl w:val="0"/>
        <w:rPr>
          <w:rFonts w:ascii="Times New Roman" w:hAnsi="Times New Roman"/>
          <w:b/>
          <w:sz w:val="22"/>
          <w:szCs w:val="22"/>
        </w:rPr>
      </w:pPr>
      <w:r>
        <w:rPr>
          <w:rFonts w:ascii="Times New Roman" w:hAnsi="Times New Roman"/>
          <w:b/>
          <w:bCs/>
          <w:sz w:val="22"/>
          <w:szCs w:val="22"/>
        </w:rPr>
        <w:t>«</w:t>
      </w:r>
      <w:r w:rsidR="00952E6F" w:rsidRPr="008645FE">
        <w:rPr>
          <w:rFonts w:ascii="Times New Roman" w:hAnsi="Times New Roman"/>
          <w:b/>
          <w:bCs/>
          <w:sz w:val="22"/>
          <w:szCs w:val="22"/>
        </w:rPr>
        <w:t>ПАСПОРТ</w:t>
      </w:r>
      <w:r w:rsidR="00952E6F" w:rsidRPr="008645FE">
        <w:rPr>
          <w:rFonts w:ascii="Times New Roman" w:hAnsi="Times New Roman"/>
          <w:b/>
          <w:bCs/>
          <w:sz w:val="22"/>
          <w:szCs w:val="22"/>
        </w:rPr>
        <w:br/>
        <w:t>комплекса процессных мероприятий «Организация и управление бюджетным процессом и повышение его открытости»</w:t>
      </w:r>
    </w:p>
    <w:p w14:paraId="2C93BA12" w14:textId="77777777" w:rsidR="00952E6F" w:rsidRPr="008645FE" w:rsidRDefault="00952E6F" w:rsidP="0081209A">
      <w:pPr>
        <w:numPr>
          <w:ilvl w:val="0"/>
          <w:numId w:val="3"/>
        </w:numPr>
        <w:jc w:val="center"/>
        <w:outlineLvl w:val="0"/>
        <w:rPr>
          <w:b/>
          <w:bCs/>
          <w:sz w:val="18"/>
          <w:szCs w:val="18"/>
        </w:rPr>
      </w:pPr>
    </w:p>
    <w:p w14:paraId="3A56067A" w14:textId="77777777" w:rsidR="00952E6F" w:rsidRPr="008645FE" w:rsidRDefault="00952E6F" w:rsidP="0081209A">
      <w:pPr>
        <w:numPr>
          <w:ilvl w:val="0"/>
          <w:numId w:val="3"/>
        </w:numPr>
        <w:jc w:val="center"/>
        <w:outlineLvl w:val="0"/>
        <w:rPr>
          <w:rFonts w:ascii="Times New Roman" w:hAnsi="Times New Roman"/>
          <w:b/>
          <w:bCs/>
          <w:sz w:val="22"/>
          <w:szCs w:val="22"/>
        </w:rPr>
      </w:pPr>
      <w:r w:rsidRPr="008645FE">
        <w:rPr>
          <w:rFonts w:ascii="Times New Roman" w:hAnsi="Times New Roman"/>
          <w:b/>
          <w:bCs/>
          <w:sz w:val="22"/>
          <w:szCs w:val="22"/>
        </w:rPr>
        <w:t>1. Общие положения</w:t>
      </w:r>
    </w:p>
    <w:tbl>
      <w:tblPr>
        <w:tblW w:w="5102" w:type="pct"/>
        <w:tblInd w:w="-284"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649"/>
        <w:gridCol w:w="11305"/>
      </w:tblGrid>
      <w:tr w:rsidR="00952E6F" w:rsidRPr="008645FE" w14:paraId="390FC42E" w14:textId="77777777" w:rsidTr="00B978F8">
        <w:tc>
          <w:tcPr>
            <w:tcW w:w="1457" w:type="pct"/>
          </w:tcPr>
          <w:p w14:paraId="5D8110E9" w14:textId="7267BF9C" w:rsidR="00952E6F" w:rsidRPr="008645FE" w:rsidRDefault="00952E6F" w:rsidP="008645FE">
            <w:pPr>
              <w:rPr>
                <w:rFonts w:ascii="Times New Roman" w:hAnsi="Times New Roman"/>
                <w:sz w:val="20"/>
                <w:szCs w:val="20"/>
              </w:rPr>
            </w:pPr>
            <w:proofErr w:type="gramStart"/>
            <w:r w:rsidRPr="008645FE">
              <w:rPr>
                <w:rFonts w:ascii="Times New Roman" w:hAnsi="Times New Roman"/>
                <w:sz w:val="20"/>
                <w:szCs w:val="20"/>
              </w:rPr>
              <w:t>Ответственный</w:t>
            </w:r>
            <w:proofErr w:type="gramEnd"/>
            <w:r w:rsidRPr="008645FE">
              <w:rPr>
                <w:rFonts w:ascii="Times New Roman" w:hAnsi="Times New Roman"/>
                <w:sz w:val="20"/>
                <w:szCs w:val="20"/>
              </w:rPr>
              <w:t xml:space="preserve"> </w:t>
            </w:r>
            <w:r w:rsidR="008645FE">
              <w:rPr>
                <w:rFonts w:ascii="Times New Roman" w:hAnsi="Times New Roman"/>
                <w:sz w:val="20"/>
                <w:szCs w:val="20"/>
              </w:rPr>
              <w:t>за реализацию</w:t>
            </w:r>
            <w:r w:rsidRPr="008645FE">
              <w:rPr>
                <w:rFonts w:ascii="Times New Roman" w:hAnsi="Times New Roman"/>
                <w:sz w:val="20"/>
                <w:szCs w:val="20"/>
              </w:rPr>
              <w:t>:</w:t>
            </w:r>
          </w:p>
        </w:tc>
        <w:tc>
          <w:tcPr>
            <w:tcW w:w="3543" w:type="pct"/>
          </w:tcPr>
          <w:p w14:paraId="3B72AAD0" w14:textId="60507E9B" w:rsidR="00952E6F" w:rsidRPr="008645FE" w:rsidRDefault="00952E6F" w:rsidP="008645FE">
            <w:pPr>
              <w:rPr>
                <w:rFonts w:ascii="Times New Roman" w:hAnsi="Times New Roman"/>
                <w:sz w:val="20"/>
                <w:szCs w:val="20"/>
              </w:rPr>
            </w:pPr>
            <w:r w:rsidRPr="008645FE">
              <w:rPr>
                <w:rFonts w:ascii="Times New Roman" w:hAnsi="Times New Roman"/>
                <w:sz w:val="20"/>
                <w:szCs w:val="20"/>
              </w:rPr>
              <w:t xml:space="preserve">Финансовый отдел администрации </w:t>
            </w:r>
            <w:r w:rsidR="00616C99" w:rsidRPr="008645FE">
              <w:rPr>
                <w:rFonts w:ascii="Times New Roman" w:hAnsi="Times New Roman"/>
                <w:sz w:val="20"/>
                <w:szCs w:val="20"/>
              </w:rPr>
              <w:t xml:space="preserve">Ядринского муниципального округа </w:t>
            </w:r>
            <w:r w:rsidRPr="008645FE">
              <w:rPr>
                <w:rFonts w:ascii="Times New Roman" w:hAnsi="Times New Roman"/>
                <w:sz w:val="20"/>
                <w:szCs w:val="20"/>
              </w:rPr>
              <w:t>Чувашской Республики</w:t>
            </w:r>
          </w:p>
        </w:tc>
      </w:tr>
      <w:tr w:rsidR="00952E6F" w:rsidRPr="008645FE" w14:paraId="67581FE4" w14:textId="77777777" w:rsidTr="00B978F8">
        <w:tc>
          <w:tcPr>
            <w:tcW w:w="1457" w:type="pct"/>
          </w:tcPr>
          <w:p w14:paraId="2CE5F1A7" w14:textId="666B0B9A" w:rsidR="00952E6F" w:rsidRPr="008645FE" w:rsidRDefault="00952E6F" w:rsidP="00952E6F">
            <w:pPr>
              <w:spacing w:line="230" w:lineRule="auto"/>
              <w:rPr>
                <w:rFonts w:ascii="Times New Roman" w:hAnsi="Times New Roman"/>
                <w:sz w:val="20"/>
                <w:szCs w:val="20"/>
              </w:rPr>
            </w:pPr>
            <w:r w:rsidRPr="008645FE">
              <w:rPr>
                <w:rFonts w:ascii="Times New Roman" w:hAnsi="Times New Roman"/>
                <w:sz w:val="20"/>
                <w:szCs w:val="20"/>
              </w:rPr>
              <w:t xml:space="preserve">Муниципальная программа </w:t>
            </w:r>
          </w:p>
        </w:tc>
        <w:tc>
          <w:tcPr>
            <w:tcW w:w="3543" w:type="pct"/>
          </w:tcPr>
          <w:p w14:paraId="0C745E73" w14:textId="4696A2BB" w:rsidR="00952E6F" w:rsidRPr="008645FE" w:rsidRDefault="00952E6F" w:rsidP="00952E6F">
            <w:pPr>
              <w:spacing w:line="230" w:lineRule="auto"/>
              <w:jc w:val="both"/>
              <w:rPr>
                <w:rFonts w:ascii="Times New Roman" w:hAnsi="Times New Roman"/>
                <w:sz w:val="20"/>
                <w:szCs w:val="20"/>
              </w:rPr>
            </w:pPr>
            <w:r w:rsidRPr="008645FE">
              <w:rPr>
                <w:rFonts w:ascii="Times New Roman" w:hAnsi="Times New Roman"/>
                <w:bCs/>
                <w:sz w:val="20"/>
                <w:szCs w:val="20"/>
              </w:rPr>
              <w:t>«</w:t>
            </w:r>
            <w:r w:rsidRPr="008645FE">
              <w:rPr>
                <w:rFonts w:ascii="Times New Roman" w:hAnsi="Times New Roman"/>
                <w:sz w:val="20"/>
                <w:szCs w:val="20"/>
              </w:rPr>
              <w:t xml:space="preserve">Управление общественными финансами и муниципальным долгом </w:t>
            </w:r>
            <w:r w:rsidR="00616C99" w:rsidRPr="008645FE">
              <w:rPr>
                <w:rFonts w:ascii="Times New Roman" w:hAnsi="Times New Roman"/>
                <w:sz w:val="20"/>
                <w:szCs w:val="20"/>
              </w:rPr>
              <w:t>Ядринского муниципального округа Чувашской Республики</w:t>
            </w:r>
            <w:r w:rsidRPr="008645FE">
              <w:rPr>
                <w:rFonts w:ascii="Times New Roman" w:hAnsi="Times New Roman"/>
                <w:sz w:val="20"/>
                <w:szCs w:val="20"/>
              </w:rPr>
              <w:t>»</w:t>
            </w:r>
          </w:p>
        </w:tc>
      </w:tr>
    </w:tbl>
    <w:p w14:paraId="3ACC5DEC" w14:textId="77777777" w:rsidR="00952E6F" w:rsidRPr="008645FE" w:rsidRDefault="00952E6F" w:rsidP="00952E6F">
      <w:pPr>
        <w:suppressAutoHyphens/>
        <w:jc w:val="both"/>
        <w:rPr>
          <w:sz w:val="16"/>
          <w:szCs w:val="16"/>
        </w:rPr>
      </w:pPr>
    </w:p>
    <w:p w14:paraId="4D1F4F37" w14:textId="77777777" w:rsidR="00952E6F" w:rsidRPr="008645FE" w:rsidRDefault="00952E6F" w:rsidP="0081209A">
      <w:pPr>
        <w:numPr>
          <w:ilvl w:val="0"/>
          <w:numId w:val="4"/>
        </w:numPr>
        <w:jc w:val="center"/>
        <w:outlineLvl w:val="0"/>
        <w:rPr>
          <w:rFonts w:ascii="Times New Roman" w:hAnsi="Times New Roman"/>
          <w:b/>
          <w:bCs/>
          <w:sz w:val="20"/>
          <w:szCs w:val="20"/>
        </w:rPr>
      </w:pPr>
      <w:r w:rsidRPr="008645FE">
        <w:rPr>
          <w:rFonts w:ascii="Times New Roman" w:hAnsi="Times New Roman"/>
          <w:b/>
          <w:bCs/>
          <w:sz w:val="22"/>
          <w:szCs w:val="22"/>
        </w:rPr>
        <w:t xml:space="preserve">2. Показатели комплекса </w:t>
      </w:r>
      <w:r w:rsidRPr="008645FE">
        <w:rPr>
          <w:rFonts w:ascii="Times New Roman" w:hAnsi="Times New Roman"/>
          <w:b/>
          <w:bCs/>
          <w:sz w:val="20"/>
          <w:szCs w:val="20"/>
        </w:rPr>
        <w:t>процессных мероприятий</w:t>
      </w:r>
      <w:r w:rsidRPr="008645FE">
        <w:rPr>
          <w:rFonts w:ascii="Times New Roman" w:hAnsi="Times New Roman"/>
          <w:b/>
          <w:bCs/>
          <w:sz w:val="20"/>
          <w:szCs w:val="20"/>
          <w:vertAlign w:val="superscript"/>
        </w:rPr>
        <w:t> </w:t>
      </w:r>
    </w:p>
    <w:tbl>
      <w:tblPr>
        <w:tblW w:w="5089" w:type="pct"/>
        <w:tblInd w:w="-28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39"/>
        <w:gridCol w:w="3195"/>
        <w:gridCol w:w="1410"/>
        <w:gridCol w:w="1143"/>
        <w:gridCol w:w="1187"/>
        <w:gridCol w:w="942"/>
        <w:gridCol w:w="783"/>
        <w:gridCol w:w="662"/>
        <w:gridCol w:w="678"/>
        <w:gridCol w:w="668"/>
        <w:gridCol w:w="668"/>
        <w:gridCol w:w="694"/>
        <w:gridCol w:w="1664"/>
        <w:gridCol w:w="1680"/>
      </w:tblGrid>
      <w:tr w:rsidR="00F53BF5" w:rsidRPr="001F6E10" w14:paraId="2C7F5E77" w14:textId="77777777" w:rsidTr="008645FE">
        <w:tc>
          <w:tcPr>
            <w:tcW w:w="169" w:type="pct"/>
            <w:vMerge w:val="restart"/>
            <w:tcBorders>
              <w:top w:val="single" w:sz="4" w:space="0" w:color="auto"/>
              <w:left w:val="nil"/>
              <w:bottom w:val="nil"/>
              <w:right w:val="nil"/>
            </w:tcBorders>
            <w:hideMark/>
          </w:tcPr>
          <w:p w14:paraId="7DA50B87" w14:textId="77777777" w:rsidR="00952E6F" w:rsidRPr="001F6E10" w:rsidRDefault="00952E6F" w:rsidP="00952E6F">
            <w:pPr>
              <w:jc w:val="center"/>
              <w:rPr>
                <w:rFonts w:ascii="Times New Roman" w:hAnsi="Times New Roman"/>
                <w:sz w:val="20"/>
                <w:szCs w:val="20"/>
              </w:rPr>
            </w:pPr>
            <w:r w:rsidRPr="001F6E10">
              <w:rPr>
                <w:rFonts w:ascii="Times New Roman" w:hAnsi="Times New Roman"/>
                <w:sz w:val="20"/>
                <w:szCs w:val="20"/>
              </w:rPr>
              <w:t>№</w:t>
            </w:r>
          </w:p>
          <w:p w14:paraId="3FB82F62" w14:textId="5968A337" w:rsidR="00952E6F" w:rsidRPr="001F6E10" w:rsidRDefault="00952E6F" w:rsidP="00952E6F">
            <w:pPr>
              <w:jc w:val="center"/>
              <w:rPr>
                <w:rFonts w:ascii="Times New Roman" w:hAnsi="Times New Roman"/>
                <w:sz w:val="20"/>
                <w:szCs w:val="20"/>
              </w:rPr>
            </w:pPr>
            <w:proofErr w:type="gramStart"/>
            <w:r w:rsidRPr="001F6E10">
              <w:rPr>
                <w:rFonts w:ascii="Times New Roman" w:hAnsi="Times New Roman"/>
                <w:sz w:val="20"/>
                <w:szCs w:val="20"/>
              </w:rPr>
              <w:t>п</w:t>
            </w:r>
            <w:proofErr w:type="gramEnd"/>
            <w:r w:rsidR="00F53BF5" w:rsidRPr="001F6E10">
              <w:rPr>
                <w:rFonts w:ascii="Times New Roman" w:hAnsi="Times New Roman"/>
                <w:sz w:val="20"/>
                <w:szCs w:val="20"/>
              </w:rPr>
              <w:t>/</w:t>
            </w:r>
            <w:r w:rsidRPr="001F6E10">
              <w:rPr>
                <w:rFonts w:ascii="Times New Roman" w:hAnsi="Times New Roman"/>
                <w:sz w:val="20"/>
                <w:szCs w:val="20"/>
              </w:rPr>
              <w:t>п</w:t>
            </w:r>
          </w:p>
        </w:tc>
        <w:tc>
          <w:tcPr>
            <w:tcW w:w="1004" w:type="pct"/>
            <w:vMerge w:val="restart"/>
            <w:tcBorders>
              <w:top w:val="single" w:sz="4" w:space="0" w:color="auto"/>
              <w:left w:val="single" w:sz="4" w:space="0" w:color="auto"/>
              <w:bottom w:val="nil"/>
              <w:right w:val="nil"/>
            </w:tcBorders>
            <w:hideMark/>
          </w:tcPr>
          <w:p w14:paraId="17FE8777" w14:textId="77777777" w:rsidR="00952E6F" w:rsidRPr="001F6E10" w:rsidRDefault="00952E6F" w:rsidP="00952E6F">
            <w:pPr>
              <w:jc w:val="center"/>
              <w:rPr>
                <w:rFonts w:ascii="Times New Roman" w:hAnsi="Times New Roman"/>
                <w:sz w:val="20"/>
                <w:szCs w:val="20"/>
              </w:rPr>
            </w:pPr>
            <w:r w:rsidRPr="001F6E10">
              <w:rPr>
                <w:rFonts w:ascii="Times New Roman" w:hAnsi="Times New Roman"/>
                <w:sz w:val="20"/>
                <w:szCs w:val="20"/>
              </w:rPr>
              <w:t>Наименование показателя/задачи</w:t>
            </w:r>
          </w:p>
        </w:tc>
        <w:tc>
          <w:tcPr>
            <w:tcW w:w="443" w:type="pct"/>
            <w:vMerge w:val="restart"/>
            <w:tcBorders>
              <w:top w:val="single" w:sz="4" w:space="0" w:color="auto"/>
              <w:left w:val="single" w:sz="4" w:space="0" w:color="auto"/>
              <w:bottom w:val="nil"/>
              <w:right w:val="single" w:sz="4" w:space="0" w:color="auto"/>
            </w:tcBorders>
            <w:hideMark/>
          </w:tcPr>
          <w:p w14:paraId="5EFD7ACC" w14:textId="77777777" w:rsidR="00952E6F" w:rsidRPr="001F6E10" w:rsidRDefault="00952E6F" w:rsidP="00952E6F">
            <w:pPr>
              <w:jc w:val="center"/>
              <w:rPr>
                <w:rFonts w:ascii="Times New Roman" w:hAnsi="Times New Roman"/>
                <w:sz w:val="20"/>
                <w:szCs w:val="20"/>
              </w:rPr>
            </w:pPr>
            <w:r w:rsidRPr="001F6E10">
              <w:rPr>
                <w:rFonts w:ascii="Times New Roman" w:hAnsi="Times New Roman"/>
                <w:sz w:val="20"/>
                <w:szCs w:val="20"/>
              </w:rPr>
              <w:t>Признак возрастания/</w:t>
            </w:r>
          </w:p>
          <w:p w14:paraId="1A9F90F0" w14:textId="3D5CD2A1" w:rsidR="00952E6F" w:rsidRPr="001F6E10" w:rsidRDefault="00952E6F" w:rsidP="00952E6F">
            <w:pPr>
              <w:jc w:val="center"/>
              <w:rPr>
                <w:rFonts w:ascii="Times New Roman" w:hAnsi="Times New Roman"/>
                <w:sz w:val="20"/>
                <w:szCs w:val="20"/>
              </w:rPr>
            </w:pPr>
            <w:r w:rsidRPr="001F6E10">
              <w:rPr>
                <w:rFonts w:ascii="Times New Roman" w:hAnsi="Times New Roman"/>
                <w:sz w:val="20"/>
                <w:szCs w:val="20"/>
              </w:rPr>
              <w:t>убывания</w:t>
            </w:r>
          </w:p>
        </w:tc>
        <w:tc>
          <w:tcPr>
            <w:tcW w:w="359" w:type="pct"/>
            <w:vMerge w:val="restart"/>
            <w:tcBorders>
              <w:top w:val="single" w:sz="4" w:space="0" w:color="auto"/>
              <w:left w:val="single" w:sz="4" w:space="0" w:color="auto"/>
              <w:bottom w:val="nil"/>
              <w:right w:val="single" w:sz="4" w:space="0" w:color="auto"/>
            </w:tcBorders>
            <w:hideMark/>
          </w:tcPr>
          <w:p w14:paraId="7687FD35" w14:textId="77777777" w:rsidR="00952E6F" w:rsidRPr="001F6E10" w:rsidRDefault="00952E6F" w:rsidP="00F53BF5">
            <w:pPr>
              <w:ind w:left="-110" w:right="-85"/>
              <w:jc w:val="center"/>
              <w:rPr>
                <w:rFonts w:ascii="Times New Roman" w:hAnsi="Times New Roman"/>
                <w:sz w:val="20"/>
                <w:szCs w:val="20"/>
              </w:rPr>
            </w:pPr>
            <w:r w:rsidRPr="001F6E10">
              <w:rPr>
                <w:rFonts w:ascii="Times New Roman" w:hAnsi="Times New Roman"/>
                <w:sz w:val="20"/>
                <w:szCs w:val="20"/>
              </w:rPr>
              <w:t>Уровень показателя</w:t>
            </w:r>
            <w:r w:rsidRPr="001F6E10">
              <w:rPr>
                <w:rStyle w:val="affffff0"/>
                <w:rFonts w:ascii="Times New Roman" w:hAnsi="Times New Roman"/>
                <w:sz w:val="20"/>
                <w:szCs w:val="20"/>
              </w:rPr>
              <w:footnoteReference w:id="1"/>
            </w:r>
          </w:p>
        </w:tc>
        <w:tc>
          <w:tcPr>
            <w:tcW w:w="373" w:type="pct"/>
            <w:vMerge w:val="restart"/>
            <w:tcBorders>
              <w:top w:val="single" w:sz="4" w:space="0" w:color="auto"/>
              <w:left w:val="single" w:sz="4" w:space="0" w:color="auto"/>
              <w:bottom w:val="nil"/>
              <w:right w:val="nil"/>
            </w:tcBorders>
            <w:hideMark/>
          </w:tcPr>
          <w:p w14:paraId="5A09D908" w14:textId="77777777" w:rsidR="00952E6F" w:rsidRPr="001F6E10" w:rsidRDefault="00952E6F" w:rsidP="00F53BF5">
            <w:pPr>
              <w:ind w:left="-131" w:right="-71"/>
              <w:jc w:val="center"/>
              <w:rPr>
                <w:rFonts w:ascii="Times New Roman" w:hAnsi="Times New Roman"/>
                <w:sz w:val="20"/>
                <w:szCs w:val="20"/>
              </w:rPr>
            </w:pPr>
            <w:r w:rsidRPr="001F6E10">
              <w:rPr>
                <w:rFonts w:ascii="Times New Roman" w:hAnsi="Times New Roman"/>
                <w:sz w:val="20"/>
                <w:szCs w:val="20"/>
              </w:rPr>
              <w:t>Единица измерения</w:t>
            </w:r>
          </w:p>
          <w:p w14:paraId="46D7EEA2" w14:textId="77777777" w:rsidR="00952E6F" w:rsidRPr="001F6E10" w:rsidRDefault="00952E6F" w:rsidP="00F53BF5">
            <w:pPr>
              <w:ind w:left="-131" w:right="-71"/>
              <w:jc w:val="center"/>
              <w:rPr>
                <w:rFonts w:ascii="Times New Roman" w:hAnsi="Times New Roman"/>
                <w:sz w:val="20"/>
                <w:szCs w:val="20"/>
              </w:rPr>
            </w:pPr>
            <w:r w:rsidRPr="001F6E10">
              <w:rPr>
                <w:rFonts w:ascii="Times New Roman" w:hAnsi="Times New Roman"/>
                <w:sz w:val="20"/>
                <w:szCs w:val="20"/>
              </w:rPr>
              <w:t xml:space="preserve">(по </w:t>
            </w:r>
            <w:hyperlink r:id="rId12" w:history="1">
              <w:r w:rsidRPr="001F6E10">
                <w:rPr>
                  <w:rStyle w:val="affff7"/>
                  <w:rFonts w:ascii="Times New Roman" w:eastAsiaTheme="majorEastAsia" w:hAnsi="Times New Roman"/>
                  <w:color w:val="auto"/>
                  <w:sz w:val="20"/>
                  <w:szCs w:val="20"/>
                  <w:u w:val="none"/>
                </w:rPr>
                <w:t>ОКЕИ</w:t>
              </w:r>
            </w:hyperlink>
            <w:r w:rsidRPr="001F6E10">
              <w:rPr>
                <w:rFonts w:ascii="Times New Roman" w:hAnsi="Times New Roman"/>
                <w:sz w:val="20"/>
                <w:szCs w:val="20"/>
              </w:rPr>
              <w:t>)</w:t>
            </w:r>
          </w:p>
        </w:tc>
        <w:tc>
          <w:tcPr>
            <w:tcW w:w="542" w:type="pct"/>
            <w:gridSpan w:val="2"/>
            <w:tcBorders>
              <w:top w:val="single" w:sz="4" w:space="0" w:color="auto"/>
              <w:left w:val="single" w:sz="4" w:space="0" w:color="auto"/>
              <w:bottom w:val="single" w:sz="4" w:space="0" w:color="auto"/>
              <w:right w:val="single" w:sz="4" w:space="0" w:color="auto"/>
            </w:tcBorders>
            <w:hideMark/>
          </w:tcPr>
          <w:p w14:paraId="16CEF409" w14:textId="1AFCD952" w:rsidR="00952E6F" w:rsidRPr="001F6E10" w:rsidRDefault="00952E6F" w:rsidP="00952E6F">
            <w:pPr>
              <w:jc w:val="center"/>
              <w:rPr>
                <w:rFonts w:ascii="Times New Roman" w:hAnsi="Times New Roman"/>
                <w:sz w:val="20"/>
                <w:szCs w:val="20"/>
              </w:rPr>
            </w:pPr>
            <w:r w:rsidRPr="001F6E10">
              <w:rPr>
                <w:rFonts w:ascii="Times New Roman" w:hAnsi="Times New Roman"/>
                <w:sz w:val="20"/>
                <w:szCs w:val="20"/>
              </w:rPr>
              <w:t>Базовое значение</w:t>
            </w:r>
            <w:r w:rsidRPr="001F6E10">
              <w:rPr>
                <w:rFonts w:ascii="Times New Roman" w:hAnsi="Times New Roman"/>
                <w:sz w:val="20"/>
                <w:szCs w:val="20"/>
                <w:vertAlign w:val="superscript"/>
              </w:rPr>
              <w:t> </w:t>
            </w:r>
          </w:p>
        </w:tc>
        <w:tc>
          <w:tcPr>
            <w:tcW w:w="1059" w:type="pct"/>
            <w:gridSpan w:val="5"/>
            <w:tcBorders>
              <w:top w:val="single" w:sz="4" w:space="0" w:color="auto"/>
              <w:left w:val="single" w:sz="4" w:space="0" w:color="auto"/>
              <w:bottom w:val="single" w:sz="4" w:space="0" w:color="auto"/>
              <w:right w:val="single" w:sz="4" w:space="0" w:color="auto"/>
            </w:tcBorders>
            <w:hideMark/>
          </w:tcPr>
          <w:p w14:paraId="1C74BF35" w14:textId="77777777" w:rsidR="00952E6F" w:rsidRPr="001F6E10" w:rsidRDefault="00952E6F" w:rsidP="00952E6F">
            <w:pPr>
              <w:jc w:val="center"/>
              <w:rPr>
                <w:rFonts w:ascii="Times New Roman" w:hAnsi="Times New Roman"/>
                <w:sz w:val="20"/>
                <w:szCs w:val="20"/>
              </w:rPr>
            </w:pPr>
            <w:r w:rsidRPr="001F6E10">
              <w:rPr>
                <w:rFonts w:ascii="Times New Roman" w:hAnsi="Times New Roman"/>
                <w:sz w:val="20"/>
                <w:szCs w:val="20"/>
              </w:rPr>
              <w:t>Значение показателей по годам</w:t>
            </w:r>
          </w:p>
        </w:tc>
        <w:tc>
          <w:tcPr>
            <w:tcW w:w="523" w:type="pct"/>
            <w:vMerge w:val="restart"/>
            <w:tcBorders>
              <w:top w:val="single" w:sz="4" w:space="0" w:color="auto"/>
              <w:left w:val="single" w:sz="4" w:space="0" w:color="auto"/>
              <w:bottom w:val="nil"/>
              <w:right w:val="nil"/>
            </w:tcBorders>
            <w:hideMark/>
          </w:tcPr>
          <w:p w14:paraId="45D82819" w14:textId="77777777" w:rsidR="00952E6F" w:rsidRPr="001F6E10" w:rsidRDefault="00952E6F" w:rsidP="00952E6F">
            <w:pPr>
              <w:jc w:val="center"/>
              <w:rPr>
                <w:rFonts w:ascii="Times New Roman" w:hAnsi="Times New Roman"/>
                <w:sz w:val="20"/>
                <w:szCs w:val="20"/>
              </w:rPr>
            </w:pPr>
            <w:proofErr w:type="gramStart"/>
            <w:r w:rsidRPr="001F6E10">
              <w:rPr>
                <w:rFonts w:ascii="Times New Roman" w:hAnsi="Times New Roman"/>
                <w:sz w:val="20"/>
                <w:szCs w:val="20"/>
              </w:rPr>
              <w:t>Ответственный</w:t>
            </w:r>
            <w:proofErr w:type="gramEnd"/>
            <w:r w:rsidRPr="001F6E10">
              <w:rPr>
                <w:rFonts w:ascii="Times New Roman" w:hAnsi="Times New Roman"/>
                <w:sz w:val="20"/>
                <w:szCs w:val="20"/>
              </w:rPr>
              <w:t xml:space="preserve"> за достижение показателя</w:t>
            </w:r>
            <w:r w:rsidRPr="001F6E10">
              <w:rPr>
                <w:rFonts w:ascii="Times New Roman" w:hAnsi="Times New Roman"/>
                <w:sz w:val="20"/>
                <w:szCs w:val="20"/>
                <w:vertAlign w:val="superscript"/>
              </w:rPr>
              <w:t> </w:t>
            </w:r>
          </w:p>
        </w:tc>
        <w:tc>
          <w:tcPr>
            <w:tcW w:w="528" w:type="pct"/>
            <w:vMerge w:val="restart"/>
            <w:tcBorders>
              <w:top w:val="single" w:sz="4" w:space="0" w:color="auto"/>
              <w:left w:val="single" w:sz="4" w:space="0" w:color="auto"/>
              <w:bottom w:val="nil"/>
              <w:right w:val="nil"/>
            </w:tcBorders>
            <w:hideMark/>
          </w:tcPr>
          <w:p w14:paraId="10872ABD" w14:textId="77777777" w:rsidR="00952E6F" w:rsidRPr="001F6E10" w:rsidRDefault="00952E6F" w:rsidP="00952E6F">
            <w:pPr>
              <w:jc w:val="center"/>
              <w:rPr>
                <w:rFonts w:ascii="Times New Roman" w:hAnsi="Times New Roman"/>
                <w:sz w:val="20"/>
                <w:szCs w:val="20"/>
              </w:rPr>
            </w:pPr>
            <w:proofErr w:type="spellStart"/>
            <w:proofErr w:type="gramStart"/>
            <w:r w:rsidRPr="001F6E10">
              <w:rPr>
                <w:rFonts w:ascii="Times New Roman" w:hAnsi="Times New Roman"/>
                <w:sz w:val="20"/>
                <w:szCs w:val="20"/>
              </w:rPr>
              <w:t>Инфор-мационная</w:t>
            </w:r>
            <w:proofErr w:type="spellEnd"/>
            <w:proofErr w:type="gramEnd"/>
            <w:r w:rsidRPr="001F6E10">
              <w:rPr>
                <w:rFonts w:ascii="Times New Roman" w:hAnsi="Times New Roman"/>
                <w:sz w:val="20"/>
                <w:szCs w:val="20"/>
              </w:rPr>
              <w:t xml:space="preserve"> система</w:t>
            </w:r>
            <w:r w:rsidRPr="001F6E10">
              <w:rPr>
                <w:rFonts w:ascii="Times New Roman" w:hAnsi="Times New Roman"/>
                <w:sz w:val="20"/>
                <w:szCs w:val="20"/>
                <w:vertAlign w:val="superscript"/>
              </w:rPr>
              <w:t> </w:t>
            </w:r>
          </w:p>
        </w:tc>
      </w:tr>
      <w:tr w:rsidR="00F53BF5" w:rsidRPr="001F6E10" w14:paraId="539F215F" w14:textId="77777777" w:rsidTr="008645FE">
        <w:tc>
          <w:tcPr>
            <w:tcW w:w="169" w:type="pct"/>
            <w:vMerge/>
            <w:tcBorders>
              <w:top w:val="single" w:sz="4" w:space="0" w:color="auto"/>
              <w:left w:val="nil"/>
              <w:bottom w:val="nil"/>
              <w:right w:val="nil"/>
            </w:tcBorders>
            <w:vAlign w:val="center"/>
            <w:hideMark/>
          </w:tcPr>
          <w:p w14:paraId="2D57D1D9" w14:textId="77777777" w:rsidR="00952E6F" w:rsidRPr="001F6E10" w:rsidRDefault="00952E6F">
            <w:pPr>
              <w:rPr>
                <w:rFonts w:ascii="Times New Roman" w:hAnsi="Times New Roman"/>
                <w:sz w:val="22"/>
                <w:szCs w:val="22"/>
              </w:rPr>
            </w:pPr>
          </w:p>
        </w:tc>
        <w:tc>
          <w:tcPr>
            <w:tcW w:w="1004" w:type="pct"/>
            <w:vMerge/>
            <w:tcBorders>
              <w:top w:val="single" w:sz="4" w:space="0" w:color="auto"/>
              <w:left w:val="single" w:sz="4" w:space="0" w:color="auto"/>
              <w:bottom w:val="nil"/>
              <w:right w:val="nil"/>
            </w:tcBorders>
            <w:vAlign w:val="center"/>
            <w:hideMark/>
          </w:tcPr>
          <w:p w14:paraId="1D1A4AC6" w14:textId="77777777" w:rsidR="00952E6F" w:rsidRPr="001F6E10" w:rsidRDefault="00952E6F">
            <w:pPr>
              <w:rPr>
                <w:rFonts w:ascii="Times New Roman" w:hAnsi="Times New Roman"/>
                <w:sz w:val="22"/>
                <w:szCs w:val="22"/>
              </w:rPr>
            </w:pPr>
          </w:p>
        </w:tc>
        <w:tc>
          <w:tcPr>
            <w:tcW w:w="443" w:type="pct"/>
            <w:vMerge/>
            <w:tcBorders>
              <w:top w:val="single" w:sz="4" w:space="0" w:color="auto"/>
              <w:left w:val="single" w:sz="4" w:space="0" w:color="auto"/>
              <w:bottom w:val="nil"/>
              <w:right w:val="single" w:sz="4" w:space="0" w:color="auto"/>
            </w:tcBorders>
            <w:vAlign w:val="center"/>
            <w:hideMark/>
          </w:tcPr>
          <w:p w14:paraId="14B358B6" w14:textId="77777777" w:rsidR="00952E6F" w:rsidRPr="001F6E10" w:rsidRDefault="00952E6F">
            <w:pPr>
              <w:rPr>
                <w:rFonts w:ascii="Times New Roman" w:hAnsi="Times New Roman"/>
                <w:sz w:val="22"/>
                <w:szCs w:val="22"/>
              </w:rPr>
            </w:pPr>
          </w:p>
        </w:tc>
        <w:tc>
          <w:tcPr>
            <w:tcW w:w="359" w:type="pct"/>
            <w:vMerge/>
            <w:tcBorders>
              <w:top w:val="single" w:sz="4" w:space="0" w:color="auto"/>
              <w:left w:val="single" w:sz="4" w:space="0" w:color="auto"/>
              <w:bottom w:val="nil"/>
              <w:right w:val="single" w:sz="4" w:space="0" w:color="auto"/>
            </w:tcBorders>
            <w:vAlign w:val="center"/>
            <w:hideMark/>
          </w:tcPr>
          <w:p w14:paraId="3F5EFC3C" w14:textId="77777777" w:rsidR="00952E6F" w:rsidRPr="001F6E10" w:rsidRDefault="00952E6F">
            <w:pPr>
              <w:rPr>
                <w:rFonts w:ascii="Times New Roman" w:hAnsi="Times New Roman"/>
                <w:sz w:val="22"/>
                <w:szCs w:val="22"/>
              </w:rPr>
            </w:pPr>
          </w:p>
        </w:tc>
        <w:tc>
          <w:tcPr>
            <w:tcW w:w="373" w:type="pct"/>
            <w:vMerge/>
            <w:tcBorders>
              <w:top w:val="single" w:sz="4" w:space="0" w:color="auto"/>
              <w:left w:val="single" w:sz="4" w:space="0" w:color="auto"/>
              <w:bottom w:val="nil"/>
              <w:right w:val="nil"/>
            </w:tcBorders>
            <w:vAlign w:val="center"/>
            <w:hideMark/>
          </w:tcPr>
          <w:p w14:paraId="39FF5387" w14:textId="77777777" w:rsidR="00952E6F" w:rsidRPr="001F6E10" w:rsidRDefault="00952E6F">
            <w:pPr>
              <w:rPr>
                <w:rFonts w:ascii="Times New Roman" w:hAnsi="Times New Roman"/>
                <w:sz w:val="22"/>
                <w:szCs w:val="22"/>
              </w:rPr>
            </w:pPr>
          </w:p>
        </w:tc>
        <w:tc>
          <w:tcPr>
            <w:tcW w:w="296" w:type="pct"/>
            <w:tcBorders>
              <w:top w:val="single" w:sz="4" w:space="0" w:color="auto"/>
              <w:left w:val="single" w:sz="4" w:space="0" w:color="auto"/>
              <w:bottom w:val="nil"/>
              <w:right w:val="single" w:sz="4" w:space="0" w:color="auto"/>
            </w:tcBorders>
            <w:hideMark/>
          </w:tcPr>
          <w:p w14:paraId="133431B2" w14:textId="77777777" w:rsidR="00952E6F" w:rsidRPr="001F6E10" w:rsidRDefault="00952E6F" w:rsidP="00F53BF5">
            <w:pPr>
              <w:spacing w:line="228" w:lineRule="auto"/>
              <w:ind w:left="-145" w:right="-116"/>
              <w:jc w:val="center"/>
              <w:rPr>
                <w:rFonts w:ascii="Times New Roman" w:hAnsi="Times New Roman"/>
                <w:sz w:val="20"/>
                <w:szCs w:val="20"/>
              </w:rPr>
            </w:pPr>
            <w:r w:rsidRPr="001F6E10">
              <w:rPr>
                <w:rFonts w:ascii="Times New Roman" w:hAnsi="Times New Roman"/>
                <w:sz w:val="20"/>
                <w:szCs w:val="20"/>
              </w:rPr>
              <w:t>значение</w:t>
            </w:r>
          </w:p>
        </w:tc>
        <w:tc>
          <w:tcPr>
            <w:tcW w:w="246" w:type="pct"/>
            <w:tcBorders>
              <w:top w:val="single" w:sz="4" w:space="0" w:color="auto"/>
              <w:left w:val="single" w:sz="4" w:space="0" w:color="auto"/>
              <w:bottom w:val="nil"/>
              <w:right w:val="nil"/>
            </w:tcBorders>
            <w:hideMark/>
          </w:tcPr>
          <w:p w14:paraId="5463305C" w14:textId="77777777" w:rsidR="00952E6F" w:rsidRPr="001F6E10" w:rsidRDefault="00952E6F">
            <w:pPr>
              <w:spacing w:line="228" w:lineRule="auto"/>
              <w:jc w:val="center"/>
              <w:rPr>
                <w:rFonts w:ascii="Times New Roman" w:hAnsi="Times New Roman"/>
                <w:sz w:val="20"/>
                <w:szCs w:val="20"/>
              </w:rPr>
            </w:pPr>
            <w:r w:rsidRPr="001F6E10">
              <w:rPr>
                <w:rFonts w:ascii="Times New Roman" w:hAnsi="Times New Roman"/>
                <w:sz w:val="20"/>
                <w:szCs w:val="20"/>
              </w:rPr>
              <w:t>год</w:t>
            </w:r>
          </w:p>
        </w:tc>
        <w:tc>
          <w:tcPr>
            <w:tcW w:w="208" w:type="pct"/>
            <w:tcBorders>
              <w:top w:val="single" w:sz="4" w:space="0" w:color="auto"/>
              <w:left w:val="single" w:sz="4" w:space="0" w:color="auto"/>
              <w:bottom w:val="nil"/>
              <w:right w:val="single" w:sz="4" w:space="0" w:color="auto"/>
            </w:tcBorders>
            <w:hideMark/>
          </w:tcPr>
          <w:p w14:paraId="7C432A30" w14:textId="18C08385" w:rsidR="00952E6F" w:rsidRPr="001F6E10" w:rsidRDefault="00F53BF5">
            <w:pPr>
              <w:spacing w:line="228" w:lineRule="auto"/>
              <w:jc w:val="center"/>
              <w:rPr>
                <w:rFonts w:ascii="Times New Roman" w:hAnsi="Times New Roman"/>
                <w:sz w:val="20"/>
                <w:szCs w:val="20"/>
              </w:rPr>
            </w:pPr>
            <w:r w:rsidRPr="001F6E10">
              <w:rPr>
                <w:rFonts w:ascii="Times New Roman" w:hAnsi="Times New Roman"/>
                <w:sz w:val="20"/>
                <w:szCs w:val="20"/>
              </w:rPr>
              <w:t>2024</w:t>
            </w:r>
          </w:p>
        </w:tc>
        <w:tc>
          <w:tcPr>
            <w:tcW w:w="213" w:type="pct"/>
            <w:tcBorders>
              <w:top w:val="single" w:sz="4" w:space="0" w:color="auto"/>
              <w:left w:val="single" w:sz="4" w:space="0" w:color="auto"/>
              <w:bottom w:val="nil"/>
              <w:right w:val="nil"/>
            </w:tcBorders>
            <w:hideMark/>
          </w:tcPr>
          <w:p w14:paraId="37B65B70" w14:textId="1D533831" w:rsidR="00952E6F" w:rsidRPr="001F6E10" w:rsidRDefault="00F53BF5">
            <w:pPr>
              <w:spacing w:line="228" w:lineRule="auto"/>
              <w:jc w:val="center"/>
              <w:rPr>
                <w:rFonts w:ascii="Times New Roman" w:hAnsi="Times New Roman"/>
                <w:sz w:val="20"/>
                <w:szCs w:val="20"/>
              </w:rPr>
            </w:pPr>
            <w:r w:rsidRPr="001F6E10">
              <w:rPr>
                <w:rFonts w:ascii="Times New Roman" w:hAnsi="Times New Roman"/>
                <w:sz w:val="20"/>
                <w:szCs w:val="20"/>
              </w:rPr>
              <w:t>2025</w:t>
            </w:r>
          </w:p>
        </w:tc>
        <w:tc>
          <w:tcPr>
            <w:tcW w:w="210" w:type="pct"/>
            <w:tcBorders>
              <w:top w:val="single" w:sz="4" w:space="0" w:color="auto"/>
              <w:left w:val="single" w:sz="4" w:space="0" w:color="auto"/>
              <w:bottom w:val="nil"/>
              <w:right w:val="nil"/>
            </w:tcBorders>
            <w:hideMark/>
          </w:tcPr>
          <w:p w14:paraId="69DEB605" w14:textId="2DC6BD64" w:rsidR="00952E6F" w:rsidRPr="001F6E10" w:rsidRDefault="00F53BF5">
            <w:pPr>
              <w:spacing w:line="228" w:lineRule="auto"/>
              <w:jc w:val="center"/>
              <w:rPr>
                <w:rFonts w:ascii="Times New Roman" w:hAnsi="Times New Roman"/>
                <w:sz w:val="20"/>
                <w:szCs w:val="20"/>
              </w:rPr>
            </w:pPr>
            <w:r w:rsidRPr="001F6E10">
              <w:rPr>
                <w:rFonts w:ascii="Times New Roman" w:hAnsi="Times New Roman"/>
                <w:sz w:val="20"/>
                <w:szCs w:val="20"/>
              </w:rPr>
              <w:t>2026</w:t>
            </w:r>
          </w:p>
        </w:tc>
        <w:tc>
          <w:tcPr>
            <w:tcW w:w="210" w:type="pct"/>
            <w:tcBorders>
              <w:top w:val="single" w:sz="4" w:space="0" w:color="auto"/>
              <w:left w:val="single" w:sz="4" w:space="0" w:color="auto"/>
              <w:bottom w:val="nil"/>
              <w:right w:val="single" w:sz="4" w:space="0" w:color="auto"/>
            </w:tcBorders>
            <w:hideMark/>
          </w:tcPr>
          <w:p w14:paraId="1FF9D1F5" w14:textId="42E0ADCB" w:rsidR="00952E6F" w:rsidRPr="001F6E10" w:rsidRDefault="00F53BF5">
            <w:pPr>
              <w:spacing w:line="228" w:lineRule="auto"/>
              <w:jc w:val="center"/>
              <w:rPr>
                <w:rFonts w:ascii="Times New Roman" w:hAnsi="Times New Roman"/>
                <w:sz w:val="20"/>
                <w:szCs w:val="20"/>
              </w:rPr>
            </w:pPr>
            <w:r w:rsidRPr="001F6E10">
              <w:rPr>
                <w:rFonts w:ascii="Times New Roman" w:hAnsi="Times New Roman"/>
                <w:sz w:val="20"/>
                <w:szCs w:val="20"/>
              </w:rPr>
              <w:t>2027</w:t>
            </w:r>
          </w:p>
        </w:tc>
        <w:tc>
          <w:tcPr>
            <w:tcW w:w="218" w:type="pct"/>
            <w:tcBorders>
              <w:top w:val="single" w:sz="4" w:space="0" w:color="auto"/>
              <w:left w:val="single" w:sz="4" w:space="0" w:color="auto"/>
              <w:bottom w:val="nil"/>
              <w:right w:val="nil"/>
            </w:tcBorders>
            <w:hideMark/>
          </w:tcPr>
          <w:p w14:paraId="4DF86C4F" w14:textId="77777777" w:rsidR="00952E6F" w:rsidRPr="001F6E10" w:rsidRDefault="00952E6F">
            <w:pPr>
              <w:spacing w:line="228" w:lineRule="auto"/>
              <w:jc w:val="center"/>
              <w:rPr>
                <w:rFonts w:ascii="Times New Roman" w:hAnsi="Times New Roman"/>
                <w:sz w:val="20"/>
                <w:szCs w:val="20"/>
              </w:rPr>
            </w:pPr>
            <w:r w:rsidRPr="001F6E10">
              <w:rPr>
                <w:rFonts w:ascii="Times New Roman" w:hAnsi="Times New Roman"/>
                <w:sz w:val="20"/>
                <w:szCs w:val="20"/>
              </w:rPr>
              <w:t>2035</w:t>
            </w:r>
          </w:p>
        </w:tc>
        <w:tc>
          <w:tcPr>
            <w:tcW w:w="523" w:type="pct"/>
            <w:vMerge/>
            <w:tcBorders>
              <w:top w:val="single" w:sz="4" w:space="0" w:color="auto"/>
              <w:left w:val="single" w:sz="4" w:space="0" w:color="auto"/>
              <w:bottom w:val="nil"/>
              <w:right w:val="nil"/>
            </w:tcBorders>
            <w:vAlign w:val="center"/>
            <w:hideMark/>
          </w:tcPr>
          <w:p w14:paraId="4E5FF767" w14:textId="77777777" w:rsidR="00952E6F" w:rsidRPr="001F6E10" w:rsidRDefault="00952E6F">
            <w:pPr>
              <w:rPr>
                <w:rFonts w:ascii="Times New Roman" w:hAnsi="Times New Roman"/>
                <w:sz w:val="22"/>
                <w:szCs w:val="22"/>
              </w:rPr>
            </w:pPr>
          </w:p>
        </w:tc>
        <w:tc>
          <w:tcPr>
            <w:tcW w:w="528" w:type="pct"/>
            <w:vMerge/>
            <w:tcBorders>
              <w:top w:val="single" w:sz="4" w:space="0" w:color="auto"/>
              <w:left w:val="single" w:sz="4" w:space="0" w:color="auto"/>
              <w:bottom w:val="nil"/>
              <w:right w:val="nil"/>
            </w:tcBorders>
            <w:vAlign w:val="center"/>
            <w:hideMark/>
          </w:tcPr>
          <w:p w14:paraId="52A3090D" w14:textId="77777777" w:rsidR="00952E6F" w:rsidRPr="001F6E10" w:rsidRDefault="00952E6F">
            <w:pPr>
              <w:rPr>
                <w:rFonts w:ascii="Times New Roman" w:hAnsi="Times New Roman"/>
                <w:sz w:val="22"/>
                <w:szCs w:val="22"/>
              </w:rPr>
            </w:pPr>
          </w:p>
        </w:tc>
      </w:tr>
    </w:tbl>
    <w:p w14:paraId="7029E3F3" w14:textId="77777777" w:rsidR="00952E6F" w:rsidRPr="001F6E10" w:rsidRDefault="00952E6F" w:rsidP="000327BD">
      <w:pPr>
        <w:widowControl/>
        <w:ind w:firstLine="709"/>
        <w:jc w:val="both"/>
        <w:rPr>
          <w:rFonts w:ascii="Times New Roman" w:hAnsi="Times New Roman"/>
          <w:color w:val="000000"/>
          <w:sz w:val="4"/>
          <w:szCs w:val="4"/>
          <w:lang w:eastAsia="en-US"/>
        </w:rPr>
      </w:pPr>
    </w:p>
    <w:tbl>
      <w:tblPr>
        <w:tblW w:w="5102" w:type="pct"/>
        <w:tblInd w:w="-28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21"/>
        <w:gridCol w:w="3217"/>
        <w:gridCol w:w="1440"/>
        <w:gridCol w:w="1152"/>
        <w:gridCol w:w="1152"/>
        <w:gridCol w:w="999"/>
        <w:gridCol w:w="718"/>
        <w:gridCol w:w="676"/>
        <w:gridCol w:w="676"/>
        <w:gridCol w:w="676"/>
        <w:gridCol w:w="676"/>
        <w:gridCol w:w="676"/>
        <w:gridCol w:w="1646"/>
        <w:gridCol w:w="1729"/>
      </w:tblGrid>
      <w:tr w:rsidR="00F53BF5" w:rsidRPr="001F6E10" w14:paraId="5B9405B7" w14:textId="77777777" w:rsidTr="001D11E6">
        <w:trPr>
          <w:tblHeader/>
        </w:trPr>
        <w:tc>
          <w:tcPr>
            <w:tcW w:w="163" w:type="pct"/>
            <w:tcBorders>
              <w:top w:val="single" w:sz="4" w:space="0" w:color="auto"/>
              <w:left w:val="nil"/>
              <w:bottom w:val="nil"/>
              <w:right w:val="nil"/>
            </w:tcBorders>
            <w:hideMark/>
          </w:tcPr>
          <w:p w14:paraId="435A3DBA" w14:textId="77777777" w:rsidR="00952E6F" w:rsidRPr="001F6E10" w:rsidRDefault="00952E6F" w:rsidP="00F53BF5">
            <w:pPr>
              <w:ind w:left="-108" w:right="-22"/>
              <w:jc w:val="center"/>
              <w:rPr>
                <w:rFonts w:ascii="Times New Roman" w:hAnsi="Times New Roman"/>
                <w:sz w:val="20"/>
                <w:szCs w:val="20"/>
              </w:rPr>
            </w:pPr>
            <w:r w:rsidRPr="001F6E10">
              <w:rPr>
                <w:rFonts w:ascii="Times New Roman" w:hAnsi="Times New Roman"/>
                <w:sz w:val="20"/>
                <w:szCs w:val="20"/>
              </w:rPr>
              <w:t>1</w:t>
            </w:r>
          </w:p>
        </w:tc>
        <w:tc>
          <w:tcPr>
            <w:tcW w:w="1008" w:type="pct"/>
            <w:tcBorders>
              <w:top w:val="single" w:sz="4" w:space="0" w:color="auto"/>
              <w:left w:val="single" w:sz="4" w:space="0" w:color="auto"/>
              <w:bottom w:val="nil"/>
              <w:right w:val="nil"/>
            </w:tcBorders>
            <w:hideMark/>
          </w:tcPr>
          <w:p w14:paraId="77FED239" w14:textId="77777777" w:rsidR="00952E6F" w:rsidRPr="001F6E10" w:rsidRDefault="00952E6F">
            <w:pPr>
              <w:jc w:val="center"/>
              <w:rPr>
                <w:rFonts w:ascii="Times New Roman" w:hAnsi="Times New Roman"/>
                <w:sz w:val="20"/>
                <w:szCs w:val="20"/>
              </w:rPr>
            </w:pPr>
            <w:r w:rsidRPr="001F6E10">
              <w:rPr>
                <w:rFonts w:ascii="Times New Roman" w:hAnsi="Times New Roman"/>
                <w:sz w:val="20"/>
                <w:szCs w:val="20"/>
              </w:rPr>
              <w:t>2</w:t>
            </w:r>
          </w:p>
        </w:tc>
        <w:tc>
          <w:tcPr>
            <w:tcW w:w="451" w:type="pct"/>
            <w:tcBorders>
              <w:top w:val="single" w:sz="4" w:space="0" w:color="auto"/>
              <w:left w:val="single" w:sz="4" w:space="0" w:color="auto"/>
              <w:bottom w:val="nil"/>
              <w:right w:val="single" w:sz="4" w:space="0" w:color="auto"/>
            </w:tcBorders>
            <w:hideMark/>
          </w:tcPr>
          <w:p w14:paraId="05D3C3C1" w14:textId="77777777" w:rsidR="00952E6F" w:rsidRPr="001F6E10" w:rsidRDefault="00952E6F">
            <w:pPr>
              <w:jc w:val="center"/>
              <w:rPr>
                <w:rFonts w:ascii="Times New Roman" w:hAnsi="Times New Roman"/>
                <w:sz w:val="20"/>
                <w:szCs w:val="20"/>
              </w:rPr>
            </w:pPr>
            <w:r w:rsidRPr="001F6E10">
              <w:rPr>
                <w:rFonts w:ascii="Times New Roman" w:hAnsi="Times New Roman"/>
                <w:sz w:val="20"/>
                <w:szCs w:val="20"/>
              </w:rPr>
              <w:t>3</w:t>
            </w:r>
          </w:p>
        </w:tc>
        <w:tc>
          <w:tcPr>
            <w:tcW w:w="361" w:type="pct"/>
            <w:tcBorders>
              <w:top w:val="single" w:sz="4" w:space="0" w:color="auto"/>
              <w:left w:val="single" w:sz="4" w:space="0" w:color="auto"/>
              <w:bottom w:val="nil"/>
              <w:right w:val="single" w:sz="4" w:space="0" w:color="auto"/>
            </w:tcBorders>
            <w:hideMark/>
          </w:tcPr>
          <w:p w14:paraId="28097E15" w14:textId="77777777" w:rsidR="00952E6F" w:rsidRPr="001F6E10" w:rsidRDefault="00952E6F">
            <w:pPr>
              <w:jc w:val="center"/>
              <w:rPr>
                <w:rFonts w:ascii="Times New Roman" w:hAnsi="Times New Roman"/>
                <w:sz w:val="20"/>
                <w:szCs w:val="20"/>
              </w:rPr>
            </w:pPr>
            <w:r w:rsidRPr="001F6E10">
              <w:rPr>
                <w:rFonts w:ascii="Times New Roman" w:hAnsi="Times New Roman"/>
                <w:sz w:val="20"/>
                <w:szCs w:val="20"/>
              </w:rPr>
              <w:t>4</w:t>
            </w:r>
          </w:p>
        </w:tc>
        <w:tc>
          <w:tcPr>
            <w:tcW w:w="361" w:type="pct"/>
            <w:tcBorders>
              <w:top w:val="single" w:sz="4" w:space="0" w:color="auto"/>
              <w:left w:val="single" w:sz="4" w:space="0" w:color="auto"/>
              <w:bottom w:val="nil"/>
              <w:right w:val="nil"/>
            </w:tcBorders>
            <w:hideMark/>
          </w:tcPr>
          <w:p w14:paraId="0F36C399" w14:textId="77777777" w:rsidR="00952E6F" w:rsidRPr="001F6E10" w:rsidRDefault="00952E6F">
            <w:pPr>
              <w:jc w:val="center"/>
              <w:rPr>
                <w:rFonts w:ascii="Times New Roman" w:hAnsi="Times New Roman"/>
                <w:sz w:val="20"/>
                <w:szCs w:val="20"/>
              </w:rPr>
            </w:pPr>
            <w:r w:rsidRPr="001F6E10">
              <w:rPr>
                <w:rFonts w:ascii="Times New Roman" w:hAnsi="Times New Roman"/>
                <w:sz w:val="20"/>
                <w:szCs w:val="20"/>
              </w:rPr>
              <w:t>5</w:t>
            </w:r>
          </w:p>
        </w:tc>
        <w:tc>
          <w:tcPr>
            <w:tcW w:w="313" w:type="pct"/>
            <w:tcBorders>
              <w:top w:val="single" w:sz="4" w:space="0" w:color="auto"/>
              <w:left w:val="single" w:sz="4" w:space="0" w:color="auto"/>
              <w:bottom w:val="nil"/>
              <w:right w:val="single" w:sz="4" w:space="0" w:color="auto"/>
            </w:tcBorders>
            <w:hideMark/>
          </w:tcPr>
          <w:p w14:paraId="42FA8180" w14:textId="77777777" w:rsidR="00952E6F" w:rsidRPr="001F6E10" w:rsidRDefault="00952E6F">
            <w:pPr>
              <w:jc w:val="center"/>
              <w:rPr>
                <w:rFonts w:ascii="Times New Roman" w:hAnsi="Times New Roman"/>
                <w:sz w:val="20"/>
                <w:szCs w:val="20"/>
              </w:rPr>
            </w:pPr>
            <w:r w:rsidRPr="001F6E10">
              <w:rPr>
                <w:rFonts w:ascii="Times New Roman" w:hAnsi="Times New Roman"/>
                <w:sz w:val="20"/>
                <w:szCs w:val="20"/>
              </w:rPr>
              <w:t>6</w:t>
            </w:r>
          </w:p>
        </w:tc>
        <w:tc>
          <w:tcPr>
            <w:tcW w:w="225" w:type="pct"/>
            <w:tcBorders>
              <w:top w:val="single" w:sz="4" w:space="0" w:color="auto"/>
              <w:left w:val="single" w:sz="4" w:space="0" w:color="auto"/>
              <w:bottom w:val="nil"/>
              <w:right w:val="nil"/>
            </w:tcBorders>
            <w:hideMark/>
          </w:tcPr>
          <w:p w14:paraId="1F46D8D4" w14:textId="653EDE46" w:rsidR="00952E6F" w:rsidRPr="001F6E10" w:rsidRDefault="00952E6F">
            <w:pPr>
              <w:jc w:val="center"/>
              <w:rPr>
                <w:rFonts w:ascii="Times New Roman" w:hAnsi="Times New Roman"/>
                <w:sz w:val="20"/>
                <w:szCs w:val="20"/>
              </w:rPr>
            </w:pPr>
            <w:r w:rsidRPr="001F6E10">
              <w:rPr>
                <w:rFonts w:ascii="Times New Roman" w:hAnsi="Times New Roman"/>
                <w:sz w:val="20"/>
                <w:szCs w:val="20"/>
              </w:rPr>
              <w:t>7</w:t>
            </w:r>
          </w:p>
        </w:tc>
        <w:tc>
          <w:tcPr>
            <w:tcW w:w="212" w:type="pct"/>
            <w:tcBorders>
              <w:top w:val="single" w:sz="4" w:space="0" w:color="auto"/>
              <w:left w:val="single" w:sz="4" w:space="0" w:color="auto"/>
              <w:bottom w:val="nil"/>
              <w:right w:val="single" w:sz="4" w:space="0" w:color="auto"/>
            </w:tcBorders>
            <w:hideMark/>
          </w:tcPr>
          <w:p w14:paraId="7BF901DF" w14:textId="77777777" w:rsidR="00952E6F" w:rsidRPr="001F6E10" w:rsidRDefault="00952E6F">
            <w:pPr>
              <w:jc w:val="center"/>
              <w:rPr>
                <w:rFonts w:ascii="Times New Roman" w:hAnsi="Times New Roman"/>
                <w:sz w:val="20"/>
                <w:szCs w:val="20"/>
              </w:rPr>
            </w:pPr>
            <w:r w:rsidRPr="001F6E10">
              <w:rPr>
                <w:rFonts w:ascii="Times New Roman" w:hAnsi="Times New Roman"/>
                <w:sz w:val="20"/>
                <w:szCs w:val="20"/>
              </w:rPr>
              <w:t>8</w:t>
            </w:r>
          </w:p>
        </w:tc>
        <w:tc>
          <w:tcPr>
            <w:tcW w:w="212" w:type="pct"/>
            <w:tcBorders>
              <w:top w:val="single" w:sz="4" w:space="0" w:color="auto"/>
              <w:left w:val="single" w:sz="4" w:space="0" w:color="auto"/>
              <w:bottom w:val="nil"/>
              <w:right w:val="nil"/>
            </w:tcBorders>
            <w:hideMark/>
          </w:tcPr>
          <w:p w14:paraId="1AC9C572" w14:textId="77777777" w:rsidR="00952E6F" w:rsidRPr="001F6E10" w:rsidRDefault="00952E6F">
            <w:pPr>
              <w:jc w:val="center"/>
              <w:rPr>
                <w:rFonts w:ascii="Times New Roman" w:hAnsi="Times New Roman"/>
                <w:sz w:val="20"/>
                <w:szCs w:val="20"/>
              </w:rPr>
            </w:pPr>
            <w:r w:rsidRPr="001F6E10">
              <w:rPr>
                <w:rFonts w:ascii="Times New Roman" w:hAnsi="Times New Roman"/>
                <w:sz w:val="20"/>
                <w:szCs w:val="20"/>
              </w:rPr>
              <w:t>9</w:t>
            </w:r>
          </w:p>
        </w:tc>
        <w:tc>
          <w:tcPr>
            <w:tcW w:w="212" w:type="pct"/>
            <w:tcBorders>
              <w:top w:val="single" w:sz="4" w:space="0" w:color="auto"/>
              <w:left w:val="single" w:sz="4" w:space="0" w:color="auto"/>
              <w:bottom w:val="nil"/>
              <w:right w:val="nil"/>
            </w:tcBorders>
            <w:hideMark/>
          </w:tcPr>
          <w:p w14:paraId="49A85C96" w14:textId="77777777" w:rsidR="00952E6F" w:rsidRPr="001F6E10" w:rsidRDefault="00952E6F">
            <w:pPr>
              <w:jc w:val="center"/>
              <w:rPr>
                <w:rFonts w:ascii="Times New Roman" w:hAnsi="Times New Roman"/>
                <w:sz w:val="20"/>
                <w:szCs w:val="20"/>
              </w:rPr>
            </w:pPr>
            <w:r w:rsidRPr="001F6E10">
              <w:rPr>
                <w:rFonts w:ascii="Times New Roman" w:hAnsi="Times New Roman"/>
                <w:sz w:val="20"/>
                <w:szCs w:val="20"/>
              </w:rPr>
              <w:t>10</w:t>
            </w:r>
          </w:p>
        </w:tc>
        <w:tc>
          <w:tcPr>
            <w:tcW w:w="212" w:type="pct"/>
            <w:tcBorders>
              <w:top w:val="single" w:sz="4" w:space="0" w:color="auto"/>
              <w:left w:val="single" w:sz="4" w:space="0" w:color="auto"/>
              <w:bottom w:val="nil"/>
              <w:right w:val="single" w:sz="4" w:space="0" w:color="auto"/>
            </w:tcBorders>
            <w:hideMark/>
          </w:tcPr>
          <w:p w14:paraId="5AF4CCD8" w14:textId="77777777" w:rsidR="00952E6F" w:rsidRPr="001F6E10" w:rsidRDefault="00952E6F">
            <w:pPr>
              <w:jc w:val="center"/>
              <w:rPr>
                <w:rFonts w:ascii="Times New Roman" w:hAnsi="Times New Roman"/>
                <w:sz w:val="20"/>
                <w:szCs w:val="20"/>
              </w:rPr>
            </w:pPr>
            <w:r w:rsidRPr="001F6E10">
              <w:rPr>
                <w:rFonts w:ascii="Times New Roman" w:hAnsi="Times New Roman"/>
                <w:sz w:val="20"/>
                <w:szCs w:val="20"/>
              </w:rPr>
              <w:t>11</w:t>
            </w:r>
          </w:p>
        </w:tc>
        <w:tc>
          <w:tcPr>
            <w:tcW w:w="212" w:type="pct"/>
            <w:tcBorders>
              <w:top w:val="single" w:sz="4" w:space="0" w:color="auto"/>
              <w:left w:val="single" w:sz="4" w:space="0" w:color="auto"/>
              <w:bottom w:val="nil"/>
              <w:right w:val="nil"/>
            </w:tcBorders>
            <w:hideMark/>
          </w:tcPr>
          <w:p w14:paraId="7C6358F3" w14:textId="77777777" w:rsidR="00952E6F" w:rsidRPr="001F6E10" w:rsidRDefault="00952E6F">
            <w:pPr>
              <w:jc w:val="center"/>
              <w:rPr>
                <w:rFonts w:ascii="Times New Roman" w:hAnsi="Times New Roman"/>
                <w:sz w:val="20"/>
                <w:szCs w:val="20"/>
              </w:rPr>
            </w:pPr>
            <w:r w:rsidRPr="001F6E10">
              <w:rPr>
                <w:rFonts w:ascii="Times New Roman" w:hAnsi="Times New Roman"/>
                <w:sz w:val="20"/>
                <w:szCs w:val="20"/>
              </w:rPr>
              <w:t>1</w:t>
            </w:r>
            <w:r w:rsidRPr="001F6E10">
              <w:rPr>
                <w:rFonts w:ascii="Times New Roman" w:hAnsi="Times New Roman"/>
                <w:sz w:val="20"/>
                <w:szCs w:val="20"/>
                <w:lang w:val="en-US"/>
              </w:rPr>
              <w:t>2</w:t>
            </w:r>
          </w:p>
        </w:tc>
        <w:tc>
          <w:tcPr>
            <w:tcW w:w="516" w:type="pct"/>
            <w:tcBorders>
              <w:top w:val="single" w:sz="4" w:space="0" w:color="auto"/>
              <w:left w:val="single" w:sz="4" w:space="0" w:color="auto"/>
              <w:bottom w:val="nil"/>
              <w:right w:val="nil"/>
            </w:tcBorders>
            <w:hideMark/>
          </w:tcPr>
          <w:p w14:paraId="0A58645B" w14:textId="77777777" w:rsidR="00952E6F" w:rsidRPr="001F6E10" w:rsidRDefault="00952E6F">
            <w:pPr>
              <w:jc w:val="center"/>
              <w:rPr>
                <w:rFonts w:ascii="Times New Roman" w:hAnsi="Times New Roman"/>
                <w:sz w:val="20"/>
                <w:szCs w:val="20"/>
              </w:rPr>
            </w:pPr>
            <w:r w:rsidRPr="001F6E10">
              <w:rPr>
                <w:rFonts w:ascii="Times New Roman" w:hAnsi="Times New Roman"/>
                <w:sz w:val="20"/>
                <w:szCs w:val="20"/>
              </w:rPr>
              <w:t>1</w:t>
            </w:r>
            <w:r w:rsidRPr="001F6E10">
              <w:rPr>
                <w:rFonts w:ascii="Times New Roman" w:hAnsi="Times New Roman"/>
                <w:sz w:val="20"/>
                <w:szCs w:val="20"/>
                <w:lang w:val="en-US"/>
              </w:rPr>
              <w:t>3</w:t>
            </w:r>
          </w:p>
        </w:tc>
        <w:tc>
          <w:tcPr>
            <w:tcW w:w="542" w:type="pct"/>
            <w:tcBorders>
              <w:top w:val="single" w:sz="4" w:space="0" w:color="auto"/>
              <w:left w:val="single" w:sz="4" w:space="0" w:color="auto"/>
              <w:bottom w:val="nil"/>
              <w:right w:val="nil"/>
            </w:tcBorders>
            <w:hideMark/>
          </w:tcPr>
          <w:p w14:paraId="7C0EB71E" w14:textId="77777777" w:rsidR="00952E6F" w:rsidRPr="001F6E10" w:rsidRDefault="00952E6F">
            <w:pPr>
              <w:jc w:val="center"/>
              <w:rPr>
                <w:rFonts w:ascii="Times New Roman" w:hAnsi="Times New Roman"/>
                <w:sz w:val="20"/>
                <w:szCs w:val="20"/>
              </w:rPr>
            </w:pPr>
            <w:r w:rsidRPr="001F6E10">
              <w:rPr>
                <w:rFonts w:ascii="Times New Roman" w:hAnsi="Times New Roman"/>
                <w:sz w:val="20"/>
                <w:szCs w:val="20"/>
              </w:rPr>
              <w:t>1</w:t>
            </w:r>
            <w:r w:rsidRPr="001F6E10">
              <w:rPr>
                <w:rFonts w:ascii="Times New Roman" w:hAnsi="Times New Roman"/>
                <w:sz w:val="20"/>
                <w:szCs w:val="20"/>
                <w:lang w:val="en-US"/>
              </w:rPr>
              <w:t>4</w:t>
            </w:r>
          </w:p>
        </w:tc>
      </w:tr>
      <w:tr w:rsidR="00F53BF5" w:rsidRPr="001F6E10" w14:paraId="72A4D151" w14:textId="77777777" w:rsidTr="00F53BF5">
        <w:tc>
          <w:tcPr>
            <w:tcW w:w="163" w:type="pct"/>
            <w:tcBorders>
              <w:top w:val="single" w:sz="4" w:space="0" w:color="auto"/>
              <w:left w:val="nil"/>
              <w:bottom w:val="nil"/>
              <w:right w:val="nil"/>
            </w:tcBorders>
            <w:hideMark/>
          </w:tcPr>
          <w:p w14:paraId="58AC1538" w14:textId="77777777" w:rsidR="00952E6F" w:rsidRPr="001F6E10" w:rsidRDefault="00952E6F" w:rsidP="00F53BF5">
            <w:pPr>
              <w:spacing w:line="228" w:lineRule="auto"/>
              <w:ind w:left="-108" w:right="-22"/>
              <w:jc w:val="center"/>
              <w:rPr>
                <w:rFonts w:ascii="Times New Roman" w:hAnsi="Times New Roman"/>
                <w:sz w:val="20"/>
                <w:szCs w:val="20"/>
              </w:rPr>
            </w:pPr>
            <w:r w:rsidRPr="001F6E10">
              <w:rPr>
                <w:rFonts w:ascii="Times New Roman" w:hAnsi="Times New Roman"/>
                <w:sz w:val="20"/>
                <w:szCs w:val="20"/>
              </w:rPr>
              <w:t>1.</w:t>
            </w:r>
          </w:p>
        </w:tc>
        <w:tc>
          <w:tcPr>
            <w:tcW w:w="4837" w:type="pct"/>
            <w:gridSpan w:val="13"/>
            <w:tcBorders>
              <w:top w:val="single" w:sz="4" w:space="0" w:color="auto"/>
              <w:left w:val="single" w:sz="4" w:space="0" w:color="auto"/>
              <w:bottom w:val="nil"/>
              <w:right w:val="nil"/>
            </w:tcBorders>
            <w:hideMark/>
          </w:tcPr>
          <w:p w14:paraId="5CB6FA15" w14:textId="0A28271F" w:rsidR="00952E6F" w:rsidRPr="001F6E10" w:rsidRDefault="004D49D9" w:rsidP="00254651">
            <w:pPr>
              <w:spacing w:line="228" w:lineRule="auto"/>
              <w:jc w:val="both"/>
              <w:rPr>
                <w:rFonts w:ascii="Times New Roman" w:hAnsi="Times New Roman"/>
                <w:sz w:val="20"/>
                <w:szCs w:val="20"/>
              </w:rPr>
            </w:pPr>
            <w:r w:rsidRPr="001F6E10">
              <w:rPr>
                <w:rFonts w:ascii="Times New Roman" w:hAnsi="Times New Roman"/>
                <w:sz w:val="20"/>
                <w:szCs w:val="20"/>
              </w:rPr>
              <w:t xml:space="preserve">Задача 1 </w:t>
            </w:r>
            <w:r w:rsidR="00952E6F" w:rsidRPr="001F6E10">
              <w:rPr>
                <w:rFonts w:ascii="Times New Roman" w:hAnsi="Times New Roman"/>
                <w:sz w:val="20"/>
                <w:szCs w:val="20"/>
              </w:rPr>
              <w:t>«Создание условий для обеспечения долгосрочной сба</w:t>
            </w:r>
            <w:r w:rsidR="002A3534" w:rsidRPr="001F6E10">
              <w:rPr>
                <w:rFonts w:ascii="Times New Roman" w:hAnsi="Times New Roman"/>
                <w:sz w:val="20"/>
                <w:szCs w:val="20"/>
              </w:rPr>
              <w:t xml:space="preserve">лансированности и устойчивости </w:t>
            </w:r>
            <w:r w:rsidR="00952E6F" w:rsidRPr="001F6E10">
              <w:rPr>
                <w:rFonts w:ascii="Times New Roman" w:hAnsi="Times New Roman"/>
                <w:sz w:val="20"/>
                <w:szCs w:val="20"/>
              </w:rPr>
              <w:t xml:space="preserve">бюджета </w:t>
            </w:r>
            <w:r w:rsidR="00616C99" w:rsidRPr="001F6E10">
              <w:rPr>
                <w:rFonts w:ascii="Times New Roman" w:hAnsi="Times New Roman"/>
                <w:sz w:val="20"/>
                <w:szCs w:val="20"/>
              </w:rPr>
              <w:t>Ядринского муниципального округа Чувашской Республики</w:t>
            </w:r>
            <w:r w:rsidR="00952E6F" w:rsidRPr="001F6E10">
              <w:rPr>
                <w:rFonts w:ascii="Times New Roman" w:hAnsi="Times New Roman"/>
                <w:sz w:val="20"/>
                <w:szCs w:val="20"/>
              </w:rPr>
              <w:t>»</w:t>
            </w:r>
          </w:p>
        </w:tc>
      </w:tr>
      <w:tr w:rsidR="00F53BF5" w:rsidRPr="00616C99" w14:paraId="30D71BAC" w14:textId="77777777" w:rsidTr="001D11E6">
        <w:tc>
          <w:tcPr>
            <w:tcW w:w="163" w:type="pct"/>
            <w:tcBorders>
              <w:top w:val="single" w:sz="4" w:space="0" w:color="auto"/>
              <w:left w:val="nil"/>
              <w:bottom w:val="single" w:sz="4" w:space="0" w:color="auto"/>
              <w:right w:val="nil"/>
            </w:tcBorders>
            <w:hideMark/>
          </w:tcPr>
          <w:p w14:paraId="37FEFA86" w14:textId="77777777" w:rsidR="00952E6F" w:rsidRPr="001F6E10" w:rsidRDefault="00952E6F" w:rsidP="00F53BF5">
            <w:pPr>
              <w:spacing w:line="228" w:lineRule="auto"/>
              <w:ind w:left="-108" w:right="-22"/>
              <w:jc w:val="center"/>
              <w:rPr>
                <w:rFonts w:ascii="Times New Roman" w:hAnsi="Times New Roman"/>
                <w:sz w:val="20"/>
                <w:szCs w:val="20"/>
              </w:rPr>
            </w:pPr>
            <w:r w:rsidRPr="001F6E10">
              <w:rPr>
                <w:rFonts w:ascii="Times New Roman" w:hAnsi="Times New Roman"/>
                <w:sz w:val="20"/>
                <w:szCs w:val="20"/>
              </w:rPr>
              <w:t>1.1.</w:t>
            </w:r>
          </w:p>
        </w:tc>
        <w:tc>
          <w:tcPr>
            <w:tcW w:w="1008" w:type="pct"/>
            <w:tcBorders>
              <w:top w:val="single" w:sz="4" w:space="0" w:color="auto"/>
              <w:left w:val="single" w:sz="4" w:space="0" w:color="auto"/>
              <w:bottom w:val="single" w:sz="4" w:space="0" w:color="auto"/>
              <w:right w:val="nil"/>
            </w:tcBorders>
            <w:hideMark/>
          </w:tcPr>
          <w:p w14:paraId="4BDDC850" w14:textId="40D68953" w:rsidR="00952E6F" w:rsidRPr="00002A5B" w:rsidRDefault="00952E6F" w:rsidP="001D11E6">
            <w:pPr>
              <w:spacing w:line="228" w:lineRule="auto"/>
              <w:jc w:val="both"/>
              <w:rPr>
                <w:rFonts w:ascii="Times New Roman" w:hAnsi="Times New Roman"/>
                <w:sz w:val="20"/>
                <w:szCs w:val="20"/>
              </w:rPr>
            </w:pPr>
            <w:r w:rsidRPr="00002A5B">
              <w:rPr>
                <w:rFonts w:ascii="Times New Roman" w:hAnsi="Times New Roman"/>
                <w:sz w:val="20"/>
                <w:szCs w:val="20"/>
              </w:rPr>
              <w:t>Обеспечение фи</w:t>
            </w:r>
            <w:r w:rsidRPr="00002A5B">
              <w:rPr>
                <w:rFonts w:ascii="Times New Roman" w:hAnsi="Times New Roman"/>
                <w:sz w:val="20"/>
                <w:szCs w:val="20"/>
              </w:rPr>
              <w:softHyphen/>
              <w:t xml:space="preserve">нансирования принятых расходных обязательств </w:t>
            </w:r>
            <w:r w:rsidR="00002A5B" w:rsidRPr="00002A5B">
              <w:rPr>
                <w:rFonts w:ascii="Times New Roman" w:hAnsi="Times New Roman"/>
                <w:sz w:val="20"/>
                <w:szCs w:val="20"/>
              </w:rPr>
              <w:t>Ядринского муниципального округа Чувашской Республики</w:t>
            </w:r>
            <w:r w:rsidRPr="00002A5B">
              <w:rPr>
                <w:rFonts w:ascii="Times New Roman" w:hAnsi="Times New Roman"/>
                <w:sz w:val="20"/>
                <w:szCs w:val="20"/>
              </w:rPr>
              <w:t xml:space="preserve"> в полном объеме</w:t>
            </w:r>
          </w:p>
        </w:tc>
        <w:tc>
          <w:tcPr>
            <w:tcW w:w="451" w:type="pct"/>
            <w:tcBorders>
              <w:top w:val="single" w:sz="4" w:space="0" w:color="auto"/>
              <w:left w:val="single" w:sz="4" w:space="0" w:color="auto"/>
              <w:bottom w:val="single" w:sz="4" w:space="0" w:color="auto"/>
              <w:right w:val="single" w:sz="4" w:space="0" w:color="auto"/>
            </w:tcBorders>
            <w:hideMark/>
          </w:tcPr>
          <w:p w14:paraId="165A728B" w14:textId="77777777" w:rsidR="00952E6F" w:rsidRPr="00002A5B" w:rsidRDefault="00952E6F">
            <w:pPr>
              <w:spacing w:line="228" w:lineRule="auto"/>
              <w:jc w:val="center"/>
              <w:rPr>
                <w:rFonts w:ascii="Times New Roman" w:hAnsi="Times New Roman"/>
                <w:sz w:val="20"/>
                <w:szCs w:val="20"/>
              </w:rPr>
            </w:pPr>
            <w:r w:rsidRPr="00002A5B">
              <w:rPr>
                <w:rFonts w:ascii="Times New Roman" w:hAnsi="Times New Roman"/>
                <w:sz w:val="20"/>
                <w:szCs w:val="20"/>
              </w:rPr>
              <w:t>возрастание</w:t>
            </w:r>
          </w:p>
        </w:tc>
        <w:tc>
          <w:tcPr>
            <w:tcW w:w="361" w:type="pct"/>
            <w:tcBorders>
              <w:top w:val="single" w:sz="4" w:space="0" w:color="auto"/>
              <w:left w:val="single" w:sz="4" w:space="0" w:color="auto"/>
              <w:bottom w:val="single" w:sz="4" w:space="0" w:color="auto"/>
              <w:right w:val="single" w:sz="4" w:space="0" w:color="auto"/>
            </w:tcBorders>
            <w:hideMark/>
          </w:tcPr>
          <w:p w14:paraId="26E8EAEE" w14:textId="77777777" w:rsidR="00952E6F" w:rsidRPr="00002A5B" w:rsidRDefault="00952E6F">
            <w:pPr>
              <w:spacing w:line="228" w:lineRule="auto"/>
              <w:jc w:val="center"/>
              <w:rPr>
                <w:rFonts w:ascii="Times New Roman" w:hAnsi="Times New Roman"/>
                <w:sz w:val="20"/>
                <w:szCs w:val="20"/>
              </w:rPr>
            </w:pPr>
            <w:r w:rsidRPr="00002A5B">
              <w:rPr>
                <w:rFonts w:ascii="Times New Roman" w:hAnsi="Times New Roman"/>
                <w:sz w:val="20"/>
                <w:szCs w:val="20"/>
              </w:rPr>
              <w:t>КПМ</w:t>
            </w:r>
          </w:p>
        </w:tc>
        <w:tc>
          <w:tcPr>
            <w:tcW w:w="361" w:type="pct"/>
            <w:tcBorders>
              <w:top w:val="single" w:sz="4" w:space="0" w:color="auto"/>
              <w:left w:val="single" w:sz="4" w:space="0" w:color="auto"/>
              <w:bottom w:val="single" w:sz="4" w:space="0" w:color="auto"/>
              <w:right w:val="nil"/>
            </w:tcBorders>
            <w:hideMark/>
          </w:tcPr>
          <w:p w14:paraId="50897B49" w14:textId="77777777" w:rsidR="00952E6F" w:rsidRPr="00002A5B" w:rsidRDefault="00952E6F">
            <w:pPr>
              <w:spacing w:line="228" w:lineRule="auto"/>
              <w:jc w:val="center"/>
              <w:rPr>
                <w:rFonts w:ascii="Times New Roman" w:hAnsi="Times New Roman"/>
                <w:sz w:val="20"/>
                <w:szCs w:val="20"/>
              </w:rPr>
            </w:pPr>
            <w:r w:rsidRPr="00002A5B">
              <w:rPr>
                <w:rFonts w:ascii="Times New Roman" w:hAnsi="Times New Roman"/>
                <w:sz w:val="20"/>
                <w:szCs w:val="20"/>
              </w:rPr>
              <w:t>процентов</w:t>
            </w:r>
          </w:p>
        </w:tc>
        <w:tc>
          <w:tcPr>
            <w:tcW w:w="313" w:type="pct"/>
            <w:tcBorders>
              <w:top w:val="single" w:sz="4" w:space="0" w:color="auto"/>
              <w:left w:val="single" w:sz="4" w:space="0" w:color="auto"/>
              <w:bottom w:val="single" w:sz="4" w:space="0" w:color="auto"/>
              <w:right w:val="single" w:sz="4" w:space="0" w:color="auto"/>
            </w:tcBorders>
            <w:hideMark/>
          </w:tcPr>
          <w:p w14:paraId="454B7CA8" w14:textId="77777777" w:rsidR="00952E6F" w:rsidRPr="00002A5B" w:rsidRDefault="00952E6F">
            <w:pPr>
              <w:spacing w:line="228" w:lineRule="auto"/>
              <w:jc w:val="center"/>
              <w:rPr>
                <w:rFonts w:ascii="Times New Roman" w:hAnsi="Times New Roman"/>
                <w:sz w:val="20"/>
                <w:szCs w:val="20"/>
              </w:rPr>
            </w:pPr>
            <w:r w:rsidRPr="00002A5B">
              <w:rPr>
                <w:rFonts w:ascii="Times New Roman" w:hAnsi="Times New Roman"/>
                <w:sz w:val="20"/>
                <w:szCs w:val="20"/>
              </w:rPr>
              <w:t>100,0</w:t>
            </w:r>
          </w:p>
        </w:tc>
        <w:tc>
          <w:tcPr>
            <w:tcW w:w="225" w:type="pct"/>
            <w:tcBorders>
              <w:top w:val="single" w:sz="4" w:space="0" w:color="auto"/>
              <w:left w:val="single" w:sz="4" w:space="0" w:color="auto"/>
              <w:bottom w:val="single" w:sz="4" w:space="0" w:color="auto"/>
              <w:right w:val="nil"/>
            </w:tcBorders>
            <w:hideMark/>
          </w:tcPr>
          <w:p w14:paraId="7BFA0A66" w14:textId="27C57635" w:rsidR="00952E6F" w:rsidRPr="00002A5B" w:rsidRDefault="004D49D9">
            <w:pPr>
              <w:spacing w:line="228" w:lineRule="auto"/>
              <w:jc w:val="center"/>
              <w:rPr>
                <w:rFonts w:ascii="Times New Roman" w:hAnsi="Times New Roman"/>
                <w:sz w:val="20"/>
                <w:szCs w:val="20"/>
              </w:rPr>
            </w:pPr>
            <w:r w:rsidRPr="00002A5B">
              <w:rPr>
                <w:rFonts w:ascii="Times New Roman" w:hAnsi="Times New Roman"/>
                <w:sz w:val="20"/>
                <w:szCs w:val="20"/>
              </w:rPr>
              <w:t>2023</w:t>
            </w:r>
          </w:p>
        </w:tc>
        <w:tc>
          <w:tcPr>
            <w:tcW w:w="212" w:type="pct"/>
            <w:tcBorders>
              <w:top w:val="single" w:sz="4" w:space="0" w:color="auto"/>
              <w:left w:val="single" w:sz="4" w:space="0" w:color="auto"/>
              <w:bottom w:val="single" w:sz="4" w:space="0" w:color="auto"/>
              <w:right w:val="single" w:sz="4" w:space="0" w:color="auto"/>
            </w:tcBorders>
            <w:hideMark/>
          </w:tcPr>
          <w:p w14:paraId="426DF54C" w14:textId="77777777" w:rsidR="00952E6F" w:rsidRPr="00002A5B" w:rsidRDefault="00952E6F" w:rsidP="001D11E6">
            <w:pPr>
              <w:spacing w:line="228" w:lineRule="auto"/>
              <w:jc w:val="right"/>
              <w:rPr>
                <w:rFonts w:ascii="Times New Roman" w:hAnsi="Times New Roman"/>
                <w:sz w:val="20"/>
                <w:szCs w:val="20"/>
              </w:rPr>
            </w:pPr>
            <w:r w:rsidRPr="00002A5B">
              <w:rPr>
                <w:rFonts w:ascii="Times New Roman" w:hAnsi="Times New Roman"/>
                <w:sz w:val="20"/>
                <w:szCs w:val="20"/>
              </w:rPr>
              <w:t>100,0</w:t>
            </w:r>
          </w:p>
        </w:tc>
        <w:tc>
          <w:tcPr>
            <w:tcW w:w="212" w:type="pct"/>
            <w:tcBorders>
              <w:top w:val="single" w:sz="4" w:space="0" w:color="auto"/>
              <w:left w:val="single" w:sz="4" w:space="0" w:color="auto"/>
              <w:bottom w:val="single" w:sz="4" w:space="0" w:color="auto"/>
              <w:right w:val="nil"/>
            </w:tcBorders>
            <w:hideMark/>
          </w:tcPr>
          <w:p w14:paraId="0F684366" w14:textId="77777777" w:rsidR="00952E6F" w:rsidRPr="00002A5B" w:rsidRDefault="00952E6F" w:rsidP="001D11E6">
            <w:pPr>
              <w:spacing w:line="228" w:lineRule="auto"/>
              <w:jc w:val="right"/>
              <w:rPr>
                <w:rFonts w:ascii="Times New Roman" w:hAnsi="Times New Roman"/>
                <w:sz w:val="20"/>
                <w:szCs w:val="20"/>
              </w:rPr>
            </w:pPr>
            <w:r w:rsidRPr="00002A5B">
              <w:rPr>
                <w:rFonts w:ascii="Times New Roman" w:hAnsi="Times New Roman"/>
                <w:sz w:val="20"/>
                <w:szCs w:val="20"/>
              </w:rPr>
              <w:t>100,0</w:t>
            </w:r>
          </w:p>
        </w:tc>
        <w:tc>
          <w:tcPr>
            <w:tcW w:w="212" w:type="pct"/>
            <w:tcBorders>
              <w:top w:val="single" w:sz="4" w:space="0" w:color="auto"/>
              <w:left w:val="single" w:sz="4" w:space="0" w:color="auto"/>
              <w:bottom w:val="single" w:sz="4" w:space="0" w:color="auto"/>
              <w:right w:val="nil"/>
            </w:tcBorders>
            <w:hideMark/>
          </w:tcPr>
          <w:p w14:paraId="2DEE4AEA" w14:textId="77777777" w:rsidR="00952E6F" w:rsidRPr="00002A5B" w:rsidRDefault="00952E6F" w:rsidP="001D11E6">
            <w:pPr>
              <w:spacing w:line="228" w:lineRule="auto"/>
              <w:jc w:val="right"/>
              <w:rPr>
                <w:rFonts w:ascii="Times New Roman" w:hAnsi="Times New Roman"/>
                <w:sz w:val="20"/>
                <w:szCs w:val="20"/>
              </w:rPr>
            </w:pPr>
            <w:r w:rsidRPr="00002A5B">
              <w:rPr>
                <w:rFonts w:ascii="Times New Roman" w:hAnsi="Times New Roman"/>
                <w:sz w:val="20"/>
                <w:szCs w:val="20"/>
              </w:rPr>
              <w:t>100,0</w:t>
            </w:r>
          </w:p>
        </w:tc>
        <w:tc>
          <w:tcPr>
            <w:tcW w:w="212" w:type="pct"/>
            <w:tcBorders>
              <w:top w:val="single" w:sz="4" w:space="0" w:color="auto"/>
              <w:left w:val="single" w:sz="4" w:space="0" w:color="auto"/>
              <w:bottom w:val="single" w:sz="4" w:space="0" w:color="auto"/>
              <w:right w:val="single" w:sz="4" w:space="0" w:color="auto"/>
            </w:tcBorders>
            <w:hideMark/>
          </w:tcPr>
          <w:p w14:paraId="29BCC8F4" w14:textId="77777777" w:rsidR="00952E6F" w:rsidRPr="00002A5B" w:rsidRDefault="00952E6F" w:rsidP="001D11E6">
            <w:pPr>
              <w:spacing w:line="228" w:lineRule="auto"/>
              <w:jc w:val="right"/>
              <w:rPr>
                <w:rFonts w:ascii="Times New Roman" w:hAnsi="Times New Roman"/>
                <w:sz w:val="20"/>
                <w:szCs w:val="20"/>
              </w:rPr>
            </w:pPr>
            <w:r w:rsidRPr="00002A5B">
              <w:rPr>
                <w:rFonts w:ascii="Times New Roman" w:hAnsi="Times New Roman"/>
                <w:sz w:val="20"/>
                <w:szCs w:val="20"/>
              </w:rPr>
              <w:t>100,0</w:t>
            </w:r>
          </w:p>
        </w:tc>
        <w:tc>
          <w:tcPr>
            <w:tcW w:w="212" w:type="pct"/>
            <w:tcBorders>
              <w:top w:val="single" w:sz="4" w:space="0" w:color="auto"/>
              <w:left w:val="single" w:sz="4" w:space="0" w:color="auto"/>
              <w:bottom w:val="single" w:sz="4" w:space="0" w:color="auto"/>
              <w:right w:val="nil"/>
            </w:tcBorders>
            <w:hideMark/>
          </w:tcPr>
          <w:p w14:paraId="4A75F93A" w14:textId="77777777" w:rsidR="00952E6F" w:rsidRPr="00002A5B" w:rsidRDefault="00952E6F" w:rsidP="001D11E6">
            <w:pPr>
              <w:spacing w:line="228" w:lineRule="auto"/>
              <w:jc w:val="right"/>
              <w:rPr>
                <w:rFonts w:ascii="Times New Roman" w:hAnsi="Times New Roman"/>
                <w:sz w:val="20"/>
                <w:szCs w:val="20"/>
              </w:rPr>
            </w:pPr>
            <w:r w:rsidRPr="00002A5B">
              <w:rPr>
                <w:rFonts w:ascii="Times New Roman" w:hAnsi="Times New Roman"/>
                <w:sz w:val="20"/>
                <w:szCs w:val="20"/>
              </w:rPr>
              <w:t>100,0</w:t>
            </w:r>
          </w:p>
        </w:tc>
        <w:tc>
          <w:tcPr>
            <w:tcW w:w="516" w:type="pct"/>
            <w:tcBorders>
              <w:top w:val="single" w:sz="4" w:space="0" w:color="auto"/>
              <w:left w:val="single" w:sz="4" w:space="0" w:color="auto"/>
              <w:bottom w:val="single" w:sz="4" w:space="0" w:color="auto"/>
              <w:right w:val="nil"/>
            </w:tcBorders>
            <w:hideMark/>
          </w:tcPr>
          <w:p w14:paraId="2AE715F1" w14:textId="51E3B395" w:rsidR="00952E6F" w:rsidRPr="00002A5B" w:rsidRDefault="00F53BF5" w:rsidP="001F6E10">
            <w:pPr>
              <w:spacing w:line="228" w:lineRule="auto"/>
              <w:ind w:left="-44" w:right="-109"/>
              <w:jc w:val="both"/>
              <w:rPr>
                <w:rFonts w:ascii="Times New Roman" w:hAnsi="Times New Roman"/>
                <w:sz w:val="20"/>
                <w:szCs w:val="20"/>
              </w:rPr>
            </w:pPr>
            <w:r w:rsidRPr="00002A5B">
              <w:rPr>
                <w:rFonts w:ascii="Times New Roman" w:hAnsi="Times New Roman"/>
                <w:sz w:val="20"/>
                <w:szCs w:val="20"/>
              </w:rPr>
              <w:t>Фин</w:t>
            </w:r>
            <w:r w:rsidR="001F6E10" w:rsidRPr="00002A5B">
              <w:rPr>
                <w:rFonts w:ascii="Times New Roman" w:hAnsi="Times New Roman"/>
                <w:sz w:val="20"/>
                <w:szCs w:val="20"/>
              </w:rPr>
              <w:t xml:space="preserve">ансовый </w:t>
            </w:r>
            <w:r w:rsidRPr="00002A5B">
              <w:rPr>
                <w:rFonts w:ascii="Times New Roman" w:hAnsi="Times New Roman"/>
                <w:sz w:val="20"/>
                <w:szCs w:val="20"/>
              </w:rPr>
              <w:t xml:space="preserve">отдел </w:t>
            </w:r>
          </w:p>
        </w:tc>
        <w:tc>
          <w:tcPr>
            <w:tcW w:w="542" w:type="pct"/>
            <w:tcBorders>
              <w:top w:val="single" w:sz="4" w:space="0" w:color="auto"/>
              <w:left w:val="single" w:sz="4" w:space="0" w:color="auto"/>
              <w:bottom w:val="single" w:sz="4" w:space="0" w:color="auto"/>
              <w:right w:val="nil"/>
            </w:tcBorders>
            <w:hideMark/>
          </w:tcPr>
          <w:p w14:paraId="7E41794B" w14:textId="3BDD4F90" w:rsidR="00952E6F" w:rsidRPr="00002A5B" w:rsidRDefault="00952E6F" w:rsidP="00F53BF5">
            <w:pPr>
              <w:spacing w:line="228" w:lineRule="auto"/>
              <w:ind w:right="-110"/>
              <w:jc w:val="both"/>
              <w:rPr>
                <w:rFonts w:ascii="Times New Roman" w:hAnsi="Times New Roman"/>
                <w:sz w:val="20"/>
                <w:szCs w:val="20"/>
              </w:rPr>
            </w:pPr>
            <w:r w:rsidRPr="00002A5B">
              <w:rPr>
                <w:rFonts w:ascii="Times New Roman" w:hAnsi="Times New Roman"/>
                <w:sz w:val="20"/>
                <w:szCs w:val="20"/>
              </w:rPr>
              <w:t xml:space="preserve">официальный сайт </w:t>
            </w:r>
            <w:r w:rsidR="00616C99" w:rsidRPr="00002A5B">
              <w:rPr>
                <w:rFonts w:ascii="Times New Roman" w:hAnsi="Times New Roman"/>
                <w:sz w:val="20"/>
                <w:szCs w:val="20"/>
              </w:rPr>
              <w:t>Ядринского муниципального округа Чувашской Республики</w:t>
            </w:r>
          </w:p>
        </w:tc>
      </w:tr>
      <w:tr w:rsidR="00F53BF5" w:rsidRPr="00616C99" w14:paraId="63BA8D77" w14:textId="77777777" w:rsidTr="00F53BF5">
        <w:tc>
          <w:tcPr>
            <w:tcW w:w="163" w:type="pct"/>
            <w:tcBorders>
              <w:top w:val="single" w:sz="4" w:space="0" w:color="auto"/>
              <w:left w:val="nil"/>
              <w:bottom w:val="single" w:sz="4" w:space="0" w:color="auto"/>
              <w:right w:val="nil"/>
            </w:tcBorders>
            <w:hideMark/>
          </w:tcPr>
          <w:p w14:paraId="2D5CFBB3" w14:textId="77777777" w:rsidR="00952E6F" w:rsidRPr="00002A5B" w:rsidRDefault="00952E6F" w:rsidP="00F53BF5">
            <w:pPr>
              <w:ind w:left="-108" w:right="-22"/>
              <w:jc w:val="center"/>
              <w:rPr>
                <w:rFonts w:ascii="Times New Roman" w:hAnsi="Times New Roman"/>
                <w:sz w:val="20"/>
                <w:szCs w:val="20"/>
              </w:rPr>
            </w:pPr>
            <w:r w:rsidRPr="00002A5B">
              <w:rPr>
                <w:rFonts w:ascii="Times New Roman" w:hAnsi="Times New Roman"/>
                <w:sz w:val="20"/>
                <w:szCs w:val="20"/>
              </w:rPr>
              <w:t>2.</w:t>
            </w:r>
          </w:p>
        </w:tc>
        <w:tc>
          <w:tcPr>
            <w:tcW w:w="4837" w:type="pct"/>
            <w:gridSpan w:val="13"/>
            <w:tcBorders>
              <w:top w:val="single" w:sz="4" w:space="0" w:color="auto"/>
              <w:left w:val="single" w:sz="4" w:space="0" w:color="auto"/>
              <w:bottom w:val="single" w:sz="4" w:space="0" w:color="auto"/>
              <w:right w:val="nil"/>
            </w:tcBorders>
            <w:hideMark/>
          </w:tcPr>
          <w:p w14:paraId="6330D725" w14:textId="6937F8BE" w:rsidR="00952E6F" w:rsidRPr="00002A5B" w:rsidRDefault="00952E6F" w:rsidP="001D11E6">
            <w:pPr>
              <w:jc w:val="both"/>
              <w:rPr>
                <w:rFonts w:ascii="Times New Roman" w:hAnsi="Times New Roman"/>
                <w:sz w:val="20"/>
                <w:szCs w:val="20"/>
              </w:rPr>
            </w:pPr>
            <w:r w:rsidRPr="00002A5B">
              <w:rPr>
                <w:rFonts w:ascii="Times New Roman" w:hAnsi="Times New Roman"/>
                <w:sz w:val="20"/>
                <w:szCs w:val="20"/>
              </w:rPr>
              <w:t xml:space="preserve">Задача 2 «Совершенствование организации исполнения бюджета </w:t>
            </w:r>
            <w:r w:rsidR="00616C99" w:rsidRPr="00002A5B">
              <w:rPr>
                <w:rFonts w:ascii="Times New Roman" w:hAnsi="Times New Roman"/>
                <w:sz w:val="20"/>
                <w:szCs w:val="20"/>
              </w:rPr>
              <w:t>Ядринского муниципального округа Чувашской Республики</w:t>
            </w:r>
            <w:r w:rsidRPr="00002A5B">
              <w:rPr>
                <w:rFonts w:ascii="Times New Roman" w:hAnsi="Times New Roman"/>
                <w:sz w:val="20"/>
                <w:szCs w:val="20"/>
              </w:rPr>
              <w:t>»</w:t>
            </w:r>
          </w:p>
        </w:tc>
      </w:tr>
      <w:tr w:rsidR="005C486E" w:rsidRPr="00616C99" w14:paraId="3899C60B" w14:textId="77777777" w:rsidTr="001D11E6">
        <w:tc>
          <w:tcPr>
            <w:tcW w:w="163" w:type="pct"/>
            <w:tcBorders>
              <w:top w:val="single" w:sz="4" w:space="0" w:color="auto"/>
              <w:left w:val="nil"/>
              <w:bottom w:val="single" w:sz="4" w:space="0" w:color="auto"/>
              <w:right w:val="nil"/>
            </w:tcBorders>
            <w:hideMark/>
          </w:tcPr>
          <w:p w14:paraId="06D20512" w14:textId="77777777" w:rsidR="005C486E" w:rsidRPr="00002A5B" w:rsidRDefault="005C486E" w:rsidP="005C486E">
            <w:pPr>
              <w:ind w:left="-108" w:right="-22"/>
              <w:jc w:val="center"/>
              <w:rPr>
                <w:rFonts w:ascii="Times New Roman" w:hAnsi="Times New Roman"/>
                <w:sz w:val="20"/>
                <w:szCs w:val="20"/>
              </w:rPr>
            </w:pPr>
            <w:r w:rsidRPr="00002A5B">
              <w:rPr>
                <w:rFonts w:ascii="Times New Roman" w:hAnsi="Times New Roman"/>
                <w:sz w:val="20"/>
                <w:szCs w:val="20"/>
              </w:rPr>
              <w:t>2.1.</w:t>
            </w:r>
          </w:p>
        </w:tc>
        <w:tc>
          <w:tcPr>
            <w:tcW w:w="1008" w:type="pct"/>
            <w:tcBorders>
              <w:top w:val="single" w:sz="4" w:space="0" w:color="auto"/>
              <w:left w:val="single" w:sz="4" w:space="0" w:color="auto"/>
              <w:bottom w:val="single" w:sz="4" w:space="0" w:color="auto"/>
              <w:right w:val="nil"/>
            </w:tcBorders>
            <w:hideMark/>
          </w:tcPr>
          <w:p w14:paraId="42193A29" w14:textId="14017F77" w:rsidR="005C486E" w:rsidRPr="00002A5B" w:rsidRDefault="005C486E" w:rsidP="005C486E">
            <w:pPr>
              <w:jc w:val="both"/>
              <w:rPr>
                <w:rFonts w:ascii="Times New Roman" w:hAnsi="Times New Roman"/>
                <w:sz w:val="20"/>
                <w:szCs w:val="20"/>
              </w:rPr>
            </w:pPr>
            <w:r w:rsidRPr="00002A5B">
              <w:rPr>
                <w:rFonts w:ascii="Times New Roman" w:hAnsi="Times New Roman"/>
                <w:sz w:val="20"/>
                <w:szCs w:val="20"/>
              </w:rPr>
              <w:t xml:space="preserve">Исполнение бюджета </w:t>
            </w:r>
            <w:r w:rsidR="00616C99" w:rsidRPr="00002A5B">
              <w:rPr>
                <w:rFonts w:ascii="Times New Roman" w:hAnsi="Times New Roman"/>
                <w:sz w:val="20"/>
                <w:szCs w:val="20"/>
              </w:rPr>
              <w:t>Ядринского муниципального округа Чувашской Республики</w:t>
            </w:r>
            <w:r w:rsidRPr="00002A5B">
              <w:rPr>
                <w:rFonts w:ascii="Times New Roman" w:hAnsi="Times New Roman"/>
                <w:sz w:val="20"/>
                <w:szCs w:val="20"/>
              </w:rPr>
              <w:t xml:space="preserve"> по расходам</w:t>
            </w:r>
          </w:p>
        </w:tc>
        <w:tc>
          <w:tcPr>
            <w:tcW w:w="451" w:type="pct"/>
            <w:tcBorders>
              <w:top w:val="single" w:sz="4" w:space="0" w:color="auto"/>
              <w:left w:val="single" w:sz="4" w:space="0" w:color="auto"/>
              <w:bottom w:val="single" w:sz="4" w:space="0" w:color="auto"/>
              <w:right w:val="single" w:sz="4" w:space="0" w:color="auto"/>
            </w:tcBorders>
            <w:hideMark/>
          </w:tcPr>
          <w:p w14:paraId="5CD920B1" w14:textId="77777777" w:rsidR="005C486E" w:rsidRPr="00002A5B" w:rsidRDefault="005C486E" w:rsidP="005C486E">
            <w:pPr>
              <w:jc w:val="center"/>
              <w:rPr>
                <w:rFonts w:ascii="Times New Roman" w:hAnsi="Times New Roman"/>
                <w:sz w:val="20"/>
                <w:szCs w:val="20"/>
              </w:rPr>
            </w:pPr>
            <w:r w:rsidRPr="00002A5B">
              <w:rPr>
                <w:rFonts w:ascii="Times New Roman" w:hAnsi="Times New Roman"/>
                <w:sz w:val="20"/>
                <w:szCs w:val="20"/>
              </w:rPr>
              <w:t>возрастание</w:t>
            </w:r>
          </w:p>
        </w:tc>
        <w:tc>
          <w:tcPr>
            <w:tcW w:w="361" w:type="pct"/>
            <w:tcBorders>
              <w:top w:val="single" w:sz="4" w:space="0" w:color="auto"/>
              <w:left w:val="single" w:sz="4" w:space="0" w:color="auto"/>
              <w:bottom w:val="single" w:sz="4" w:space="0" w:color="auto"/>
              <w:right w:val="single" w:sz="4" w:space="0" w:color="auto"/>
            </w:tcBorders>
            <w:hideMark/>
          </w:tcPr>
          <w:p w14:paraId="10C8126D" w14:textId="77777777" w:rsidR="005C486E" w:rsidRPr="00002A5B" w:rsidRDefault="005C486E" w:rsidP="005C486E">
            <w:pPr>
              <w:jc w:val="center"/>
              <w:rPr>
                <w:rFonts w:ascii="Times New Roman" w:hAnsi="Times New Roman"/>
                <w:sz w:val="20"/>
                <w:szCs w:val="20"/>
              </w:rPr>
            </w:pPr>
            <w:r w:rsidRPr="00002A5B">
              <w:rPr>
                <w:rFonts w:ascii="Times New Roman" w:hAnsi="Times New Roman"/>
                <w:sz w:val="20"/>
                <w:szCs w:val="20"/>
              </w:rPr>
              <w:t>КПМ</w:t>
            </w:r>
          </w:p>
        </w:tc>
        <w:tc>
          <w:tcPr>
            <w:tcW w:w="361" w:type="pct"/>
            <w:tcBorders>
              <w:top w:val="single" w:sz="4" w:space="0" w:color="auto"/>
              <w:left w:val="single" w:sz="4" w:space="0" w:color="auto"/>
              <w:bottom w:val="single" w:sz="4" w:space="0" w:color="auto"/>
              <w:right w:val="nil"/>
            </w:tcBorders>
            <w:hideMark/>
          </w:tcPr>
          <w:p w14:paraId="66779731" w14:textId="77777777" w:rsidR="005C486E" w:rsidRPr="00002A5B" w:rsidRDefault="005C486E" w:rsidP="005C486E">
            <w:pPr>
              <w:jc w:val="center"/>
              <w:rPr>
                <w:rFonts w:ascii="Times New Roman" w:hAnsi="Times New Roman"/>
                <w:sz w:val="20"/>
                <w:szCs w:val="20"/>
              </w:rPr>
            </w:pPr>
            <w:r w:rsidRPr="00002A5B">
              <w:rPr>
                <w:rFonts w:ascii="Times New Roman" w:hAnsi="Times New Roman"/>
                <w:sz w:val="20"/>
                <w:szCs w:val="20"/>
              </w:rPr>
              <w:t>процентов</w:t>
            </w:r>
          </w:p>
        </w:tc>
        <w:tc>
          <w:tcPr>
            <w:tcW w:w="313" w:type="pct"/>
            <w:tcBorders>
              <w:top w:val="single" w:sz="4" w:space="0" w:color="auto"/>
              <w:left w:val="single" w:sz="4" w:space="0" w:color="auto"/>
              <w:bottom w:val="single" w:sz="4" w:space="0" w:color="auto"/>
              <w:right w:val="single" w:sz="4" w:space="0" w:color="auto"/>
            </w:tcBorders>
            <w:hideMark/>
          </w:tcPr>
          <w:p w14:paraId="14F02A77" w14:textId="379DEEA2" w:rsidR="005C486E" w:rsidRPr="00002A5B" w:rsidRDefault="00002A5B" w:rsidP="005C486E">
            <w:pPr>
              <w:jc w:val="center"/>
              <w:rPr>
                <w:rFonts w:ascii="Times New Roman" w:hAnsi="Times New Roman"/>
                <w:sz w:val="20"/>
                <w:szCs w:val="20"/>
              </w:rPr>
            </w:pPr>
            <w:r w:rsidRPr="00002A5B">
              <w:rPr>
                <w:rFonts w:ascii="Times New Roman" w:hAnsi="Times New Roman"/>
                <w:sz w:val="20"/>
                <w:szCs w:val="20"/>
              </w:rPr>
              <w:t>88,3</w:t>
            </w:r>
          </w:p>
        </w:tc>
        <w:tc>
          <w:tcPr>
            <w:tcW w:w="225" w:type="pct"/>
            <w:tcBorders>
              <w:top w:val="single" w:sz="4" w:space="0" w:color="auto"/>
              <w:left w:val="single" w:sz="4" w:space="0" w:color="auto"/>
              <w:bottom w:val="single" w:sz="4" w:space="0" w:color="auto"/>
              <w:right w:val="nil"/>
            </w:tcBorders>
            <w:hideMark/>
          </w:tcPr>
          <w:p w14:paraId="5C99CDC7" w14:textId="175859CC" w:rsidR="005C486E" w:rsidRPr="00002A5B" w:rsidRDefault="005C486E" w:rsidP="005C486E">
            <w:pPr>
              <w:jc w:val="center"/>
              <w:rPr>
                <w:rFonts w:ascii="Times New Roman" w:hAnsi="Times New Roman"/>
                <w:sz w:val="20"/>
                <w:szCs w:val="20"/>
              </w:rPr>
            </w:pPr>
            <w:r w:rsidRPr="00002A5B">
              <w:rPr>
                <w:rFonts w:ascii="Times New Roman" w:hAnsi="Times New Roman"/>
                <w:sz w:val="20"/>
                <w:szCs w:val="20"/>
              </w:rPr>
              <w:t>2023</w:t>
            </w:r>
          </w:p>
        </w:tc>
        <w:tc>
          <w:tcPr>
            <w:tcW w:w="212" w:type="pct"/>
            <w:tcBorders>
              <w:top w:val="single" w:sz="4" w:space="0" w:color="auto"/>
              <w:left w:val="single" w:sz="4" w:space="0" w:color="auto"/>
              <w:bottom w:val="single" w:sz="4" w:space="0" w:color="auto"/>
              <w:right w:val="single" w:sz="4" w:space="0" w:color="auto"/>
            </w:tcBorders>
            <w:hideMark/>
          </w:tcPr>
          <w:p w14:paraId="13782E20" w14:textId="1706204C" w:rsidR="005C486E" w:rsidRPr="00002A5B" w:rsidRDefault="00002A5B" w:rsidP="005C486E">
            <w:pPr>
              <w:jc w:val="center"/>
              <w:rPr>
                <w:rFonts w:ascii="Times New Roman" w:hAnsi="Times New Roman"/>
                <w:sz w:val="20"/>
                <w:szCs w:val="20"/>
              </w:rPr>
            </w:pPr>
            <w:r w:rsidRPr="00002A5B">
              <w:rPr>
                <w:rFonts w:ascii="Times New Roman" w:hAnsi="Times New Roman"/>
                <w:sz w:val="20"/>
                <w:szCs w:val="20"/>
              </w:rPr>
              <w:t>84,7</w:t>
            </w:r>
          </w:p>
        </w:tc>
        <w:tc>
          <w:tcPr>
            <w:tcW w:w="212" w:type="pct"/>
            <w:tcBorders>
              <w:top w:val="single" w:sz="4" w:space="0" w:color="auto"/>
              <w:left w:val="single" w:sz="4" w:space="0" w:color="auto"/>
              <w:bottom w:val="single" w:sz="4" w:space="0" w:color="auto"/>
              <w:right w:val="nil"/>
            </w:tcBorders>
            <w:hideMark/>
          </w:tcPr>
          <w:p w14:paraId="048E4B82" w14:textId="5675946C" w:rsidR="005C486E" w:rsidRPr="00002A5B" w:rsidRDefault="005C486E" w:rsidP="005C486E">
            <w:pPr>
              <w:jc w:val="center"/>
              <w:rPr>
                <w:rFonts w:ascii="Times New Roman" w:hAnsi="Times New Roman"/>
                <w:sz w:val="20"/>
                <w:szCs w:val="20"/>
              </w:rPr>
            </w:pPr>
            <w:r w:rsidRPr="00002A5B">
              <w:rPr>
                <w:rFonts w:ascii="Times New Roman" w:hAnsi="Times New Roman"/>
                <w:sz w:val="20"/>
                <w:szCs w:val="20"/>
              </w:rPr>
              <w:t>95,1</w:t>
            </w:r>
          </w:p>
        </w:tc>
        <w:tc>
          <w:tcPr>
            <w:tcW w:w="212" w:type="pct"/>
            <w:tcBorders>
              <w:top w:val="single" w:sz="4" w:space="0" w:color="auto"/>
              <w:left w:val="single" w:sz="4" w:space="0" w:color="auto"/>
              <w:bottom w:val="single" w:sz="4" w:space="0" w:color="auto"/>
              <w:right w:val="nil"/>
            </w:tcBorders>
            <w:hideMark/>
          </w:tcPr>
          <w:p w14:paraId="61F37172" w14:textId="605EE562" w:rsidR="005C486E" w:rsidRPr="00002A5B" w:rsidRDefault="005C486E" w:rsidP="005C486E">
            <w:pPr>
              <w:jc w:val="center"/>
              <w:rPr>
                <w:rFonts w:ascii="Times New Roman" w:hAnsi="Times New Roman"/>
                <w:sz w:val="20"/>
                <w:szCs w:val="20"/>
              </w:rPr>
            </w:pPr>
            <w:r w:rsidRPr="00002A5B">
              <w:rPr>
                <w:rFonts w:ascii="Times New Roman" w:hAnsi="Times New Roman"/>
                <w:sz w:val="20"/>
                <w:szCs w:val="20"/>
              </w:rPr>
              <w:t>95,2</w:t>
            </w:r>
          </w:p>
        </w:tc>
        <w:tc>
          <w:tcPr>
            <w:tcW w:w="212" w:type="pct"/>
            <w:tcBorders>
              <w:top w:val="single" w:sz="4" w:space="0" w:color="auto"/>
              <w:left w:val="single" w:sz="4" w:space="0" w:color="auto"/>
              <w:bottom w:val="single" w:sz="4" w:space="0" w:color="auto"/>
              <w:right w:val="single" w:sz="4" w:space="0" w:color="auto"/>
            </w:tcBorders>
            <w:hideMark/>
          </w:tcPr>
          <w:p w14:paraId="53541D98" w14:textId="21DBB222" w:rsidR="005C486E" w:rsidRPr="00002A5B" w:rsidRDefault="005C486E" w:rsidP="005C486E">
            <w:pPr>
              <w:jc w:val="center"/>
              <w:rPr>
                <w:rFonts w:ascii="Times New Roman" w:hAnsi="Times New Roman"/>
                <w:sz w:val="20"/>
                <w:szCs w:val="20"/>
              </w:rPr>
            </w:pPr>
            <w:r w:rsidRPr="00002A5B">
              <w:rPr>
                <w:rFonts w:ascii="Times New Roman" w:hAnsi="Times New Roman"/>
                <w:sz w:val="20"/>
                <w:szCs w:val="20"/>
              </w:rPr>
              <w:t>95,2</w:t>
            </w:r>
          </w:p>
        </w:tc>
        <w:tc>
          <w:tcPr>
            <w:tcW w:w="212" w:type="pct"/>
            <w:tcBorders>
              <w:top w:val="single" w:sz="4" w:space="0" w:color="auto"/>
              <w:left w:val="single" w:sz="4" w:space="0" w:color="auto"/>
              <w:bottom w:val="single" w:sz="4" w:space="0" w:color="auto"/>
              <w:right w:val="nil"/>
            </w:tcBorders>
            <w:hideMark/>
          </w:tcPr>
          <w:p w14:paraId="5D0041BC" w14:textId="2FF51AE8" w:rsidR="005C486E" w:rsidRPr="00002A5B" w:rsidRDefault="005C486E" w:rsidP="005C486E">
            <w:pPr>
              <w:jc w:val="center"/>
              <w:rPr>
                <w:rFonts w:ascii="Times New Roman" w:hAnsi="Times New Roman"/>
                <w:sz w:val="20"/>
                <w:szCs w:val="20"/>
              </w:rPr>
            </w:pPr>
            <w:r w:rsidRPr="00002A5B">
              <w:rPr>
                <w:rFonts w:ascii="Times New Roman" w:hAnsi="Times New Roman"/>
                <w:sz w:val="20"/>
                <w:szCs w:val="20"/>
              </w:rPr>
              <w:t>95,3</w:t>
            </w:r>
          </w:p>
        </w:tc>
        <w:tc>
          <w:tcPr>
            <w:tcW w:w="516" w:type="pct"/>
            <w:tcBorders>
              <w:top w:val="single" w:sz="4" w:space="0" w:color="auto"/>
              <w:left w:val="single" w:sz="4" w:space="0" w:color="auto"/>
              <w:bottom w:val="single" w:sz="4" w:space="0" w:color="auto"/>
              <w:right w:val="nil"/>
            </w:tcBorders>
            <w:hideMark/>
          </w:tcPr>
          <w:p w14:paraId="6DE6AA40" w14:textId="5544B241" w:rsidR="005C486E" w:rsidRPr="00002A5B" w:rsidRDefault="001F6E10" w:rsidP="005C486E">
            <w:pPr>
              <w:ind w:left="-37" w:right="-114"/>
              <w:jc w:val="both"/>
              <w:rPr>
                <w:rFonts w:ascii="Times New Roman" w:hAnsi="Times New Roman"/>
                <w:sz w:val="20"/>
                <w:szCs w:val="20"/>
              </w:rPr>
            </w:pPr>
            <w:r w:rsidRPr="00002A5B">
              <w:rPr>
                <w:rFonts w:ascii="Times New Roman" w:hAnsi="Times New Roman"/>
                <w:sz w:val="20"/>
                <w:szCs w:val="20"/>
              </w:rPr>
              <w:t>Финансовый отдел</w:t>
            </w:r>
          </w:p>
        </w:tc>
        <w:tc>
          <w:tcPr>
            <w:tcW w:w="542" w:type="pct"/>
            <w:tcBorders>
              <w:top w:val="single" w:sz="4" w:space="0" w:color="auto"/>
              <w:left w:val="single" w:sz="4" w:space="0" w:color="auto"/>
              <w:bottom w:val="single" w:sz="4" w:space="0" w:color="auto"/>
              <w:right w:val="nil"/>
            </w:tcBorders>
            <w:hideMark/>
          </w:tcPr>
          <w:p w14:paraId="451E5B1A" w14:textId="11F9C6EA" w:rsidR="005C486E" w:rsidRPr="00002A5B" w:rsidRDefault="005C486E" w:rsidP="005C486E">
            <w:pPr>
              <w:jc w:val="both"/>
              <w:rPr>
                <w:rFonts w:ascii="Times New Roman" w:hAnsi="Times New Roman"/>
                <w:sz w:val="20"/>
                <w:szCs w:val="20"/>
              </w:rPr>
            </w:pPr>
            <w:r w:rsidRPr="00002A5B">
              <w:rPr>
                <w:rFonts w:ascii="Times New Roman" w:hAnsi="Times New Roman"/>
                <w:sz w:val="20"/>
                <w:szCs w:val="20"/>
              </w:rPr>
              <w:t xml:space="preserve">официальный сайт </w:t>
            </w:r>
            <w:r w:rsidR="00616C99" w:rsidRPr="00002A5B">
              <w:rPr>
                <w:rFonts w:ascii="Times New Roman" w:hAnsi="Times New Roman"/>
                <w:sz w:val="20"/>
                <w:szCs w:val="20"/>
              </w:rPr>
              <w:t>Ядринского муниципального округа Чувашской Республики</w:t>
            </w:r>
          </w:p>
        </w:tc>
      </w:tr>
      <w:tr w:rsidR="005C486E" w:rsidRPr="00616C99" w14:paraId="5B554F32" w14:textId="77777777" w:rsidTr="001D11E6">
        <w:tc>
          <w:tcPr>
            <w:tcW w:w="163" w:type="pct"/>
            <w:tcBorders>
              <w:top w:val="single" w:sz="4" w:space="0" w:color="auto"/>
              <w:left w:val="nil"/>
              <w:bottom w:val="single" w:sz="4" w:space="0" w:color="auto"/>
              <w:right w:val="nil"/>
            </w:tcBorders>
            <w:hideMark/>
          </w:tcPr>
          <w:p w14:paraId="7E4F666A" w14:textId="77777777" w:rsidR="005C486E" w:rsidRPr="00876BB9" w:rsidRDefault="005C486E" w:rsidP="005C486E">
            <w:pPr>
              <w:ind w:left="-108" w:right="-22"/>
              <w:jc w:val="center"/>
              <w:rPr>
                <w:rFonts w:ascii="Times New Roman" w:hAnsi="Times New Roman"/>
                <w:sz w:val="20"/>
                <w:szCs w:val="20"/>
              </w:rPr>
            </w:pPr>
            <w:r w:rsidRPr="00876BB9">
              <w:rPr>
                <w:rFonts w:ascii="Times New Roman" w:hAnsi="Times New Roman"/>
                <w:sz w:val="20"/>
                <w:szCs w:val="20"/>
              </w:rPr>
              <w:t>2.2.</w:t>
            </w:r>
          </w:p>
        </w:tc>
        <w:tc>
          <w:tcPr>
            <w:tcW w:w="1008" w:type="pct"/>
            <w:tcBorders>
              <w:top w:val="single" w:sz="4" w:space="0" w:color="auto"/>
              <w:left w:val="single" w:sz="4" w:space="0" w:color="auto"/>
              <w:bottom w:val="single" w:sz="4" w:space="0" w:color="auto"/>
              <w:right w:val="nil"/>
            </w:tcBorders>
            <w:hideMark/>
          </w:tcPr>
          <w:p w14:paraId="4718E938" w14:textId="4F1C94EA" w:rsidR="005C486E" w:rsidRPr="00876BB9" w:rsidRDefault="005C486E" w:rsidP="005C486E">
            <w:pPr>
              <w:jc w:val="both"/>
              <w:rPr>
                <w:rFonts w:ascii="Times New Roman" w:hAnsi="Times New Roman"/>
                <w:sz w:val="20"/>
                <w:szCs w:val="20"/>
              </w:rPr>
            </w:pPr>
            <w:r w:rsidRPr="00876BB9">
              <w:rPr>
                <w:rFonts w:ascii="Times New Roman" w:hAnsi="Times New Roman"/>
                <w:sz w:val="20"/>
                <w:szCs w:val="20"/>
              </w:rPr>
              <w:t xml:space="preserve">Соблюдение установленных Кабинетом Министров Чувашской Республики нормативов формирования расходов на </w:t>
            </w:r>
            <w:r w:rsidRPr="00876BB9">
              <w:rPr>
                <w:rFonts w:ascii="Times New Roman" w:hAnsi="Times New Roman"/>
                <w:bCs/>
                <w:sz w:val="20"/>
                <w:szCs w:val="20"/>
                <w:lang w:eastAsia="en-US"/>
              </w:rPr>
              <w:t>содержание органов местного самоуправления муниципальных образований Чувашской Республики</w:t>
            </w:r>
          </w:p>
        </w:tc>
        <w:tc>
          <w:tcPr>
            <w:tcW w:w="451" w:type="pct"/>
            <w:tcBorders>
              <w:top w:val="single" w:sz="4" w:space="0" w:color="auto"/>
              <w:left w:val="single" w:sz="4" w:space="0" w:color="auto"/>
              <w:bottom w:val="single" w:sz="4" w:space="0" w:color="auto"/>
              <w:right w:val="single" w:sz="4" w:space="0" w:color="auto"/>
            </w:tcBorders>
            <w:hideMark/>
          </w:tcPr>
          <w:p w14:paraId="21B7D4CC" w14:textId="77777777" w:rsidR="005C486E" w:rsidRPr="00876BB9" w:rsidRDefault="005C486E" w:rsidP="005C486E">
            <w:pPr>
              <w:jc w:val="center"/>
              <w:rPr>
                <w:rFonts w:ascii="Times New Roman" w:hAnsi="Times New Roman"/>
                <w:sz w:val="20"/>
                <w:szCs w:val="20"/>
              </w:rPr>
            </w:pPr>
            <w:r w:rsidRPr="00876BB9">
              <w:rPr>
                <w:rFonts w:ascii="Times New Roman" w:hAnsi="Times New Roman"/>
                <w:sz w:val="20"/>
                <w:szCs w:val="20"/>
              </w:rPr>
              <w:t>возрастание</w:t>
            </w:r>
          </w:p>
        </w:tc>
        <w:tc>
          <w:tcPr>
            <w:tcW w:w="361" w:type="pct"/>
            <w:tcBorders>
              <w:top w:val="single" w:sz="4" w:space="0" w:color="auto"/>
              <w:left w:val="single" w:sz="4" w:space="0" w:color="auto"/>
              <w:bottom w:val="single" w:sz="4" w:space="0" w:color="auto"/>
              <w:right w:val="single" w:sz="4" w:space="0" w:color="auto"/>
            </w:tcBorders>
            <w:hideMark/>
          </w:tcPr>
          <w:p w14:paraId="246B6C94" w14:textId="77777777" w:rsidR="005C486E" w:rsidRPr="00876BB9" w:rsidRDefault="005C486E" w:rsidP="005C486E">
            <w:pPr>
              <w:jc w:val="center"/>
              <w:rPr>
                <w:rFonts w:ascii="Times New Roman" w:hAnsi="Times New Roman"/>
                <w:sz w:val="20"/>
                <w:szCs w:val="20"/>
              </w:rPr>
            </w:pPr>
            <w:r w:rsidRPr="00876BB9">
              <w:rPr>
                <w:rFonts w:ascii="Times New Roman" w:hAnsi="Times New Roman"/>
                <w:sz w:val="20"/>
                <w:szCs w:val="20"/>
              </w:rPr>
              <w:t>КПМ</w:t>
            </w:r>
          </w:p>
        </w:tc>
        <w:tc>
          <w:tcPr>
            <w:tcW w:w="361" w:type="pct"/>
            <w:tcBorders>
              <w:top w:val="single" w:sz="4" w:space="0" w:color="auto"/>
              <w:left w:val="single" w:sz="4" w:space="0" w:color="auto"/>
              <w:bottom w:val="single" w:sz="4" w:space="0" w:color="auto"/>
              <w:right w:val="nil"/>
            </w:tcBorders>
            <w:hideMark/>
          </w:tcPr>
          <w:p w14:paraId="483134C5" w14:textId="77777777" w:rsidR="005C486E" w:rsidRPr="00876BB9" w:rsidRDefault="005C486E" w:rsidP="005C486E">
            <w:pPr>
              <w:jc w:val="center"/>
              <w:rPr>
                <w:rFonts w:ascii="Times New Roman" w:hAnsi="Times New Roman"/>
                <w:sz w:val="20"/>
                <w:szCs w:val="20"/>
              </w:rPr>
            </w:pPr>
            <w:r w:rsidRPr="00876BB9">
              <w:rPr>
                <w:rFonts w:ascii="Times New Roman" w:hAnsi="Times New Roman"/>
                <w:sz w:val="20"/>
                <w:szCs w:val="20"/>
              </w:rPr>
              <w:t>процентов</w:t>
            </w:r>
          </w:p>
        </w:tc>
        <w:tc>
          <w:tcPr>
            <w:tcW w:w="313" w:type="pct"/>
            <w:tcBorders>
              <w:top w:val="single" w:sz="4" w:space="0" w:color="auto"/>
              <w:left w:val="single" w:sz="4" w:space="0" w:color="auto"/>
              <w:bottom w:val="single" w:sz="4" w:space="0" w:color="auto"/>
              <w:right w:val="single" w:sz="4" w:space="0" w:color="auto"/>
            </w:tcBorders>
            <w:hideMark/>
          </w:tcPr>
          <w:p w14:paraId="22C23C97" w14:textId="02752412" w:rsidR="005C486E" w:rsidRPr="00BE36D0" w:rsidRDefault="00895FC1" w:rsidP="005C486E">
            <w:pPr>
              <w:jc w:val="center"/>
              <w:rPr>
                <w:rFonts w:ascii="Times New Roman" w:hAnsi="Times New Roman"/>
                <w:sz w:val="20"/>
                <w:szCs w:val="20"/>
              </w:rPr>
            </w:pPr>
            <w:r w:rsidRPr="00BE36D0">
              <w:rPr>
                <w:rFonts w:ascii="Times New Roman" w:hAnsi="Times New Roman"/>
                <w:sz w:val="20"/>
                <w:szCs w:val="20"/>
              </w:rPr>
              <w:t>25,8</w:t>
            </w:r>
          </w:p>
        </w:tc>
        <w:tc>
          <w:tcPr>
            <w:tcW w:w="225" w:type="pct"/>
            <w:tcBorders>
              <w:top w:val="single" w:sz="4" w:space="0" w:color="auto"/>
              <w:left w:val="single" w:sz="4" w:space="0" w:color="auto"/>
              <w:bottom w:val="single" w:sz="4" w:space="0" w:color="auto"/>
              <w:right w:val="nil"/>
            </w:tcBorders>
            <w:hideMark/>
          </w:tcPr>
          <w:p w14:paraId="109B2A3A" w14:textId="3E8C24A2" w:rsidR="005C486E" w:rsidRPr="00BE36D0" w:rsidRDefault="005C486E" w:rsidP="005C486E">
            <w:pPr>
              <w:jc w:val="center"/>
              <w:rPr>
                <w:rFonts w:ascii="Times New Roman" w:hAnsi="Times New Roman"/>
                <w:sz w:val="20"/>
                <w:szCs w:val="20"/>
              </w:rPr>
            </w:pPr>
            <w:r w:rsidRPr="00BE36D0">
              <w:rPr>
                <w:rFonts w:ascii="Times New Roman" w:hAnsi="Times New Roman"/>
                <w:sz w:val="20"/>
                <w:szCs w:val="20"/>
              </w:rPr>
              <w:t>2023</w:t>
            </w:r>
          </w:p>
        </w:tc>
        <w:tc>
          <w:tcPr>
            <w:tcW w:w="212" w:type="pct"/>
            <w:tcBorders>
              <w:top w:val="single" w:sz="4" w:space="0" w:color="auto"/>
              <w:left w:val="single" w:sz="4" w:space="0" w:color="auto"/>
              <w:bottom w:val="single" w:sz="4" w:space="0" w:color="auto"/>
              <w:right w:val="single" w:sz="4" w:space="0" w:color="auto"/>
            </w:tcBorders>
            <w:hideMark/>
          </w:tcPr>
          <w:p w14:paraId="2BAF9D7B" w14:textId="7E84BB0E" w:rsidR="005C486E" w:rsidRPr="00BE36D0" w:rsidRDefault="00895FC1" w:rsidP="005C486E">
            <w:pPr>
              <w:jc w:val="center"/>
              <w:rPr>
                <w:rFonts w:ascii="Times New Roman" w:hAnsi="Times New Roman"/>
                <w:sz w:val="20"/>
                <w:szCs w:val="20"/>
              </w:rPr>
            </w:pPr>
            <w:r w:rsidRPr="00BE36D0">
              <w:rPr>
                <w:rFonts w:ascii="Times New Roman" w:hAnsi="Times New Roman"/>
                <w:sz w:val="20"/>
                <w:szCs w:val="20"/>
              </w:rPr>
              <w:t>25,8</w:t>
            </w:r>
          </w:p>
        </w:tc>
        <w:tc>
          <w:tcPr>
            <w:tcW w:w="212" w:type="pct"/>
            <w:tcBorders>
              <w:top w:val="single" w:sz="4" w:space="0" w:color="auto"/>
              <w:left w:val="single" w:sz="4" w:space="0" w:color="auto"/>
              <w:bottom w:val="single" w:sz="4" w:space="0" w:color="auto"/>
              <w:right w:val="nil"/>
            </w:tcBorders>
            <w:hideMark/>
          </w:tcPr>
          <w:p w14:paraId="0B394A2F" w14:textId="558C44AD" w:rsidR="005C486E" w:rsidRPr="00BE36D0" w:rsidRDefault="00BE36D0" w:rsidP="005C486E">
            <w:pPr>
              <w:jc w:val="center"/>
              <w:rPr>
                <w:rFonts w:ascii="Times New Roman" w:hAnsi="Times New Roman"/>
                <w:sz w:val="20"/>
                <w:szCs w:val="20"/>
              </w:rPr>
            </w:pPr>
            <w:r w:rsidRPr="00BE36D0">
              <w:rPr>
                <w:rFonts w:ascii="Times New Roman" w:hAnsi="Times New Roman"/>
                <w:sz w:val="20"/>
                <w:szCs w:val="20"/>
              </w:rPr>
              <w:t>23,4</w:t>
            </w:r>
          </w:p>
        </w:tc>
        <w:tc>
          <w:tcPr>
            <w:tcW w:w="212" w:type="pct"/>
            <w:tcBorders>
              <w:top w:val="single" w:sz="4" w:space="0" w:color="auto"/>
              <w:left w:val="single" w:sz="4" w:space="0" w:color="auto"/>
              <w:bottom w:val="single" w:sz="4" w:space="0" w:color="auto"/>
              <w:right w:val="nil"/>
            </w:tcBorders>
            <w:hideMark/>
          </w:tcPr>
          <w:p w14:paraId="2FDFA007" w14:textId="0EBB1DFB" w:rsidR="005C486E" w:rsidRPr="00BE36D0" w:rsidRDefault="00BE36D0" w:rsidP="005C486E">
            <w:pPr>
              <w:jc w:val="center"/>
              <w:rPr>
                <w:rFonts w:ascii="Times New Roman" w:hAnsi="Times New Roman"/>
                <w:sz w:val="20"/>
                <w:szCs w:val="20"/>
              </w:rPr>
            </w:pPr>
            <w:r w:rsidRPr="00BE36D0">
              <w:rPr>
                <w:rFonts w:ascii="Times New Roman" w:hAnsi="Times New Roman"/>
                <w:sz w:val="20"/>
                <w:szCs w:val="20"/>
              </w:rPr>
              <w:t>23,4</w:t>
            </w:r>
          </w:p>
        </w:tc>
        <w:tc>
          <w:tcPr>
            <w:tcW w:w="212" w:type="pct"/>
            <w:tcBorders>
              <w:top w:val="single" w:sz="4" w:space="0" w:color="auto"/>
              <w:left w:val="single" w:sz="4" w:space="0" w:color="auto"/>
              <w:bottom w:val="single" w:sz="4" w:space="0" w:color="auto"/>
              <w:right w:val="single" w:sz="4" w:space="0" w:color="auto"/>
            </w:tcBorders>
            <w:hideMark/>
          </w:tcPr>
          <w:p w14:paraId="310AF3CD" w14:textId="4D14A045" w:rsidR="005C486E" w:rsidRPr="00BE36D0" w:rsidRDefault="00BE36D0" w:rsidP="005C486E">
            <w:pPr>
              <w:jc w:val="center"/>
              <w:rPr>
                <w:rFonts w:ascii="Times New Roman" w:hAnsi="Times New Roman"/>
                <w:sz w:val="20"/>
                <w:szCs w:val="20"/>
              </w:rPr>
            </w:pPr>
            <w:r w:rsidRPr="00BE36D0">
              <w:rPr>
                <w:rFonts w:ascii="Times New Roman" w:hAnsi="Times New Roman"/>
                <w:sz w:val="20"/>
                <w:szCs w:val="20"/>
              </w:rPr>
              <w:t>23,4</w:t>
            </w:r>
          </w:p>
        </w:tc>
        <w:tc>
          <w:tcPr>
            <w:tcW w:w="212" w:type="pct"/>
            <w:tcBorders>
              <w:top w:val="single" w:sz="4" w:space="0" w:color="auto"/>
              <w:left w:val="single" w:sz="4" w:space="0" w:color="auto"/>
              <w:bottom w:val="single" w:sz="4" w:space="0" w:color="auto"/>
              <w:right w:val="nil"/>
            </w:tcBorders>
            <w:hideMark/>
          </w:tcPr>
          <w:p w14:paraId="0C37CF5A" w14:textId="20A2B3C9" w:rsidR="005C486E" w:rsidRPr="00BE36D0" w:rsidRDefault="00BE36D0" w:rsidP="005C486E">
            <w:pPr>
              <w:jc w:val="center"/>
              <w:rPr>
                <w:rFonts w:ascii="Times New Roman" w:hAnsi="Times New Roman"/>
                <w:sz w:val="20"/>
                <w:szCs w:val="20"/>
              </w:rPr>
            </w:pPr>
            <w:r w:rsidRPr="00BE36D0">
              <w:rPr>
                <w:rFonts w:ascii="Times New Roman" w:hAnsi="Times New Roman"/>
                <w:sz w:val="20"/>
                <w:szCs w:val="20"/>
              </w:rPr>
              <w:t>23,4</w:t>
            </w:r>
          </w:p>
        </w:tc>
        <w:tc>
          <w:tcPr>
            <w:tcW w:w="516" w:type="pct"/>
            <w:tcBorders>
              <w:top w:val="single" w:sz="4" w:space="0" w:color="auto"/>
              <w:left w:val="single" w:sz="4" w:space="0" w:color="auto"/>
              <w:bottom w:val="single" w:sz="4" w:space="0" w:color="auto"/>
              <w:right w:val="nil"/>
            </w:tcBorders>
            <w:hideMark/>
          </w:tcPr>
          <w:p w14:paraId="541A54EF" w14:textId="4472F82F" w:rsidR="005C486E" w:rsidRPr="00BE36D0" w:rsidRDefault="001F6E10" w:rsidP="005C486E">
            <w:pPr>
              <w:ind w:left="-37" w:right="-114"/>
              <w:jc w:val="both"/>
              <w:rPr>
                <w:rFonts w:ascii="Times New Roman" w:hAnsi="Times New Roman"/>
                <w:sz w:val="20"/>
                <w:szCs w:val="20"/>
              </w:rPr>
            </w:pPr>
            <w:r w:rsidRPr="00BE36D0">
              <w:rPr>
                <w:rFonts w:ascii="Times New Roman" w:hAnsi="Times New Roman"/>
                <w:sz w:val="20"/>
                <w:szCs w:val="20"/>
              </w:rPr>
              <w:t>Финансовый отдел</w:t>
            </w:r>
          </w:p>
        </w:tc>
        <w:tc>
          <w:tcPr>
            <w:tcW w:w="542" w:type="pct"/>
            <w:tcBorders>
              <w:top w:val="single" w:sz="4" w:space="0" w:color="auto"/>
              <w:left w:val="single" w:sz="4" w:space="0" w:color="auto"/>
              <w:bottom w:val="single" w:sz="4" w:space="0" w:color="auto"/>
              <w:right w:val="nil"/>
            </w:tcBorders>
            <w:hideMark/>
          </w:tcPr>
          <w:p w14:paraId="1139393B" w14:textId="53C48F39" w:rsidR="005C486E" w:rsidRPr="00876BB9" w:rsidRDefault="005C486E" w:rsidP="005C486E">
            <w:pPr>
              <w:jc w:val="both"/>
              <w:rPr>
                <w:rFonts w:ascii="Times New Roman" w:hAnsi="Times New Roman"/>
                <w:sz w:val="20"/>
                <w:szCs w:val="20"/>
              </w:rPr>
            </w:pPr>
            <w:r w:rsidRPr="00876BB9">
              <w:rPr>
                <w:rFonts w:ascii="Times New Roman" w:hAnsi="Times New Roman"/>
                <w:sz w:val="20"/>
                <w:szCs w:val="20"/>
              </w:rPr>
              <w:t xml:space="preserve">официальный сайт </w:t>
            </w:r>
            <w:r w:rsidR="00616C99" w:rsidRPr="00876BB9">
              <w:rPr>
                <w:rFonts w:ascii="Times New Roman" w:hAnsi="Times New Roman"/>
                <w:sz w:val="20"/>
                <w:szCs w:val="20"/>
              </w:rPr>
              <w:t>Ядринского муниципального округа Чувашской Республики</w:t>
            </w:r>
          </w:p>
        </w:tc>
      </w:tr>
      <w:tr w:rsidR="00E60210" w:rsidRPr="00616C99" w14:paraId="51659C15" w14:textId="77777777" w:rsidTr="00E60210">
        <w:tc>
          <w:tcPr>
            <w:tcW w:w="163" w:type="pct"/>
            <w:tcBorders>
              <w:top w:val="single" w:sz="4" w:space="0" w:color="auto"/>
              <w:left w:val="nil"/>
              <w:bottom w:val="single" w:sz="4" w:space="0" w:color="auto"/>
              <w:right w:val="nil"/>
            </w:tcBorders>
          </w:tcPr>
          <w:p w14:paraId="42428C95" w14:textId="694E4AC8" w:rsidR="00E60210" w:rsidRPr="00876BB9" w:rsidRDefault="00E60210" w:rsidP="005C486E">
            <w:pPr>
              <w:ind w:left="-108" w:right="-22"/>
              <w:jc w:val="center"/>
              <w:rPr>
                <w:rFonts w:ascii="Times New Roman" w:hAnsi="Times New Roman"/>
                <w:sz w:val="20"/>
                <w:szCs w:val="20"/>
              </w:rPr>
            </w:pPr>
            <w:r>
              <w:rPr>
                <w:rFonts w:ascii="Times New Roman" w:hAnsi="Times New Roman"/>
                <w:sz w:val="20"/>
                <w:szCs w:val="20"/>
              </w:rPr>
              <w:t>3.</w:t>
            </w:r>
          </w:p>
        </w:tc>
        <w:tc>
          <w:tcPr>
            <w:tcW w:w="4837" w:type="pct"/>
            <w:gridSpan w:val="13"/>
            <w:tcBorders>
              <w:top w:val="single" w:sz="4" w:space="0" w:color="auto"/>
              <w:left w:val="single" w:sz="4" w:space="0" w:color="auto"/>
              <w:bottom w:val="single" w:sz="4" w:space="0" w:color="auto"/>
              <w:right w:val="nil"/>
            </w:tcBorders>
          </w:tcPr>
          <w:p w14:paraId="761CFEBD" w14:textId="7B97CA73" w:rsidR="00E60210" w:rsidRPr="00876BB9" w:rsidRDefault="00E60210" w:rsidP="005C486E">
            <w:pPr>
              <w:jc w:val="both"/>
              <w:rPr>
                <w:rFonts w:ascii="Times New Roman" w:hAnsi="Times New Roman"/>
                <w:sz w:val="20"/>
                <w:szCs w:val="20"/>
              </w:rPr>
            </w:pPr>
            <w:r w:rsidRPr="002B5306">
              <w:rPr>
                <w:rFonts w:ascii="Times New Roman" w:hAnsi="Times New Roman"/>
                <w:sz w:val="20"/>
                <w:szCs w:val="20"/>
              </w:rPr>
              <w:t xml:space="preserve">Задача </w:t>
            </w:r>
            <w:r>
              <w:rPr>
                <w:rFonts w:ascii="Times New Roman" w:hAnsi="Times New Roman"/>
                <w:sz w:val="20"/>
                <w:szCs w:val="20"/>
              </w:rPr>
              <w:t xml:space="preserve">3 </w:t>
            </w:r>
            <w:r w:rsidRPr="002B5306">
              <w:rPr>
                <w:rFonts w:ascii="Times New Roman" w:hAnsi="Times New Roman"/>
                <w:sz w:val="20"/>
                <w:szCs w:val="20"/>
              </w:rPr>
              <w:t>«Повышение открытости и прозрачности бюджетной системы в Ядринском муниципальном округе Чувашской Республики, доступности для граждан информации о составлении и исполнении бюджета Ядринского муниципального округа Чувашской Республики»</w:t>
            </w:r>
          </w:p>
        </w:tc>
      </w:tr>
      <w:tr w:rsidR="00D06A00" w:rsidRPr="00616C99" w14:paraId="6C469BC2" w14:textId="77777777" w:rsidTr="001D11E6">
        <w:tc>
          <w:tcPr>
            <w:tcW w:w="163" w:type="pct"/>
            <w:tcBorders>
              <w:top w:val="single" w:sz="4" w:space="0" w:color="auto"/>
              <w:left w:val="nil"/>
              <w:bottom w:val="single" w:sz="4" w:space="0" w:color="auto"/>
              <w:right w:val="nil"/>
            </w:tcBorders>
          </w:tcPr>
          <w:p w14:paraId="03111BC0" w14:textId="22CDCA8B" w:rsidR="00D06A00" w:rsidRPr="00876BB9" w:rsidRDefault="00D06A00" w:rsidP="005C486E">
            <w:pPr>
              <w:ind w:left="-108" w:right="-22"/>
              <w:jc w:val="center"/>
              <w:rPr>
                <w:rFonts w:ascii="Times New Roman" w:hAnsi="Times New Roman"/>
                <w:sz w:val="20"/>
                <w:szCs w:val="20"/>
              </w:rPr>
            </w:pPr>
            <w:r>
              <w:rPr>
                <w:rFonts w:ascii="Times New Roman" w:hAnsi="Times New Roman"/>
                <w:sz w:val="20"/>
                <w:szCs w:val="20"/>
              </w:rPr>
              <w:t>3.1.</w:t>
            </w:r>
          </w:p>
        </w:tc>
        <w:tc>
          <w:tcPr>
            <w:tcW w:w="1008" w:type="pct"/>
            <w:tcBorders>
              <w:top w:val="single" w:sz="4" w:space="0" w:color="auto"/>
              <w:left w:val="single" w:sz="4" w:space="0" w:color="auto"/>
              <w:bottom w:val="single" w:sz="4" w:space="0" w:color="auto"/>
              <w:right w:val="nil"/>
            </w:tcBorders>
          </w:tcPr>
          <w:p w14:paraId="4262460E" w14:textId="68EBDDF2" w:rsidR="00D06A00" w:rsidRPr="00876BB9" w:rsidRDefault="00D06A00" w:rsidP="005C486E">
            <w:pPr>
              <w:jc w:val="both"/>
              <w:rPr>
                <w:rFonts w:ascii="Times New Roman" w:hAnsi="Times New Roman"/>
                <w:sz w:val="20"/>
                <w:szCs w:val="20"/>
              </w:rPr>
            </w:pPr>
            <w:r>
              <w:rPr>
                <w:rFonts w:ascii="Times New Roman" w:hAnsi="Times New Roman"/>
                <w:sz w:val="20"/>
                <w:szCs w:val="20"/>
              </w:rPr>
              <w:t>П</w:t>
            </w:r>
            <w:r w:rsidRPr="002B5306">
              <w:rPr>
                <w:rFonts w:ascii="Times New Roman" w:hAnsi="Times New Roman"/>
                <w:sz w:val="20"/>
                <w:szCs w:val="20"/>
              </w:rPr>
              <w:t xml:space="preserve">убликация бюджета Ядринского муниципального округа </w:t>
            </w:r>
            <w:r w:rsidRPr="002B5306">
              <w:rPr>
                <w:rFonts w:ascii="Times New Roman" w:hAnsi="Times New Roman"/>
                <w:sz w:val="20"/>
                <w:szCs w:val="20"/>
              </w:rPr>
              <w:lastRenderedPageBreak/>
              <w:t>Чувашской Республики и отчета о его исполнении за отчетный финансовый год в доступной для граждан форме («бюджет для граждан»)</w:t>
            </w:r>
          </w:p>
        </w:tc>
        <w:tc>
          <w:tcPr>
            <w:tcW w:w="451" w:type="pct"/>
            <w:tcBorders>
              <w:top w:val="single" w:sz="4" w:space="0" w:color="auto"/>
              <w:left w:val="single" w:sz="4" w:space="0" w:color="auto"/>
              <w:bottom w:val="single" w:sz="4" w:space="0" w:color="auto"/>
              <w:right w:val="single" w:sz="4" w:space="0" w:color="auto"/>
            </w:tcBorders>
          </w:tcPr>
          <w:p w14:paraId="4F264E7F" w14:textId="64229254" w:rsidR="00D06A00" w:rsidRPr="00876BB9" w:rsidRDefault="00D06A00" w:rsidP="005C486E">
            <w:pPr>
              <w:jc w:val="center"/>
              <w:rPr>
                <w:rFonts w:ascii="Times New Roman" w:hAnsi="Times New Roman"/>
                <w:sz w:val="20"/>
                <w:szCs w:val="20"/>
              </w:rPr>
            </w:pPr>
            <w:r w:rsidRPr="00002A5B">
              <w:rPr>
                <w:rFonts w:ascii="Times New Roman" w:hAnsi="Times New Roman"/>
                <w:sz w:val="20"/>
                <w:szCs w:val="20"/>
              </w:rPr>
              <w:lastRenderedPageBreak/>
              <w:t>возрастание</w:t>
            </w:r>
          </w:p>
        </w:tc>
        <w:tc>
          <w:tcPr>
            <w:tcW w:w="361" w:type="pct"/>
            <w:tcBorders>
              <w:top w:val="single" w:sz="4" w:space="0" w:color="auto"/>
              <w:left w:val="single" w:sz="4" w:space="0" w:color="auto"/>
              <w:bottom w:val="single" w:sz="4" w:space="0" w:color="auto"/>
              <w:right w:val="single" w:sz="4" w:space="0" w:color="auto"/>
            </w:tcBorders>
          </w:tcPr>
          <w:p w14:paraId="0B9E2C97" w14:textId="1D547B8E" w:rsidR="00D06A00" w:rsidRPr="00876BB9" w:rsidRDefault="00D06A00" w:rsidP="005C486E">
            <w:pPr>
              <w:jc w:val="center"/>
              <w:rPr>
                <w:rFonts w:ascii="Times New Roman" w:hAnsi="Times New Roman"/>
                <w:sz w:val="20"/>
                <w:szCs w:val="20"/>
              </w:rPr>
            </w:pPr>
            <w:r w:rsidRPr="00002A5B">
              <w:rPr>
                <w:rFonts w:ascii="Times New Roman" w:hAnsi="Times New Roman"/>
                <w:sz w:val="20"/>
                <w:szCs w:val="20"/>
              </w:rPr>
              <w:t>КПМ</w:t>
            </w:r>
          </w:p>
        </w:tc>
        <w:tc>
          <w:tcPr>
            <w:tcW w:w="361" w:type="pct"/>
            <w:tcBorders>
              <w:top w:val="single" w:sz="4" w:space="0" w:color="auto"/>
              <w:left w:val="single" w:sz="4" w:space="0" w:color="auto"/>
              <w:bottom w:val="single" w:sz="4" w:space="0" w:color="auto"/>
              <w:right w:val="nil"/>
            </w:tcBorders>
          </w:tcPr>
          <w:p w14:paraId="4E215726" w14:textId="4D14C4A9" w:rsidR="00D06A00" w:rsidRPr="00876BB9" w:rsidRDefault="00D06A00" w:rsidP="005C486E">
            <w:pPr>
              <w:jc w:val="center"/>
              <w:rPr>
                <w:rFonts w:ascii="Times New Roman" w:hAnsi="Times New Roman"/>
                <w:sz w:val="20"/>
                <w:szCs w:val="20"/>
              </w:rPr>
            </w:pPr>
            <w:r w:rsidRPr="00002A5B">
              <w:rPr>
                <w:rFonts w:ascii="Times New Roman" w:hAnsi="Times New Roman"/>
                <w:sz w:val="20"/>
                <w:szCs w:val="20"/>
              </w:rPr>
              <w:t>процентов</w:t>
            </w:r>
          </w:p>
        </w:tc>
        <w:tc>
          <w:tcPr>
            <w:tcW w:w="313" w:type="pct"/>
            <w:tcBorders>
              <w:top w:val="single" w:sz="4" w:space="0" w:color="auto"/>
              <w:left w:val="single" w:sz="4" w:space="0" w:color="auto"/>
              <w:bottom w:val="single" w:sz="4" w:space="0" w:color="auto"/>
              <w:right w:val="single" w:sz="4" w:space="0" w:color="auto"/>
            </w:tcBorders>
          </w:tcPr>
          <w:p w14:paraId="701932C8" w14:textId="30C96B93" w:rsidR="00D06A00" w:rsidRPr="00BE36D0" w:rsidRDefault="00D06A00" w:rsidP="005C486E">
            <w:pPr>
              <w:jc w:val="center"/>
              <w:rPr>
                <w:rFonts w:ascii="Times New Roman" w:hAnsi="Times New Roman"/>
                <w:sz w:val="20"/>
                <w:szCs w:val="20"/>
              </w:rPr>
            </w:pPr>
            <w:r w:rsidRPr="00002A5B">
              <w:rPr>
                <w:rFonts w:ascii="Times New Roman" w:hAnsi="Times New Roman"/>
                <w:sz w:val="20"/>
                <w:szCs w:val="20"/>
              </w:rPr>
              <w:t>100,0</w:t>
            </w:r>
          </w:p>
        </w:tc>
        <w:tc>
          <w:tcPr>
            <w:tcW w:w="225" w:type="pct"/>
            <w:tcBorders>
              <w:top w:val="single" w:sz="4" w:space="0" w:color="auto"/>
              <w:left w:val="single" w:sz="4" w:space="0" w:color="auto"/>
              <w:bottom w:val="single" w:sz="4" w:space="0" w:color="auto"/>
              <w:right w:val="nil"/>
            </w:tcBorders>
          </w:tcPr>
          <w:p w14:paraId="11BE04AA" w14:textId="3A30BA9F" w:rsidR="00D06A00" w:rsidRPr="00BE36D0" w:rsidRDefault="00D06A00" w:rsidP="005C486E">
            <w:pPr>
              <w:jc w:val="center"/>
              <w:rPr>
                <w:rFonts w:ascii="Times New Roman" w:hAnsi="Times New Roman"/>
                <w:sz w:val="20"/>
                <w:szCs w:val="20"/>
              </w:rPr>
            </w:pPr>
            <w:r w:rsidRPr="00002A5B">
              <w:rPr>
                <w:rFonts w:ascii="Times New Roman" w:hAnsi="Times New Roman"/>
                <w:sz w:val="20"/>
                <w:szCs w:val="20"/>
              </w:rPr>
              <w:t>2023</w:t>
            </w:r>
          </w:p>
        </w:tc>
        <w:tc>
          <w:tcPr>
            <w:tcW w:w="212" w:type="pct"/>
            <w:tcBorders>
              <w:top w:val="single" w:sz="4" w:space="0" w:color="auto"/>
              <w:left w:val="single" w:sz="4" w:space="0" w:color="auto"/>
              <w:bottom w:val="single" w:sz="4" w:space="0" w:color="auto"/>
              <w:right w:val="single" w:sz="4" w:space="0" w:color="auto"/>
            </w:tcBorders>
          </w:tcPr>
          <w:p w14:paraId="41C5B7B6" w14:textId="7A7445E4" w:rsidR="00D06A00" w:rsidRPr="00BE36D0" w:rsidRDefault="00D06A00" w:rsidP="005C486E">
            <w:pPr>
              <w:jc w:val="center"/>
              <w:rPr>
                <w:rFonts w:ascii="Times New Roman" w:hAnsi="Times New Roman"/>
                <w:sz w:val="20"/>
                <w:szCs w:val="20"/>
              </w:rPr>
            </w:pPr>
            <w:r w:rsidRPr="00002A5B">
              <w:rPr>
                <w:rFonts w:ascii="Times New Roman" w:hAnsi="Times New Roman"/>
                <w:sz w:val="20"/>
                <w:szCs w:val="20"/>
              </w:rPr>
              <w:t>100,0</w:t>
            </w:r>
          </w:p>
        </w:tc>
        <w:tc>
          <w:tcPr>
            <w:tcW w:w="212" w:type="pct"/>
            <w:tcBorders>
              <w:top w:val="single" w:sz="4" w:space="0" w:color="auto"/>
              <w:left w:val="single" w:sz="4" w:space="0" w:color="auto"/>
              <w:bottom w:val="single" w:sz="4" w:space="0" w:color="auto"/>
              <w:right w:val="nil"/>
            </w:tcBorders>
          </w:tcPr>
          <w:p w14:paraId="5925A5AB" w14:textId="59AA3DC1" w:rsidR="00D06A00" w:rsidRPr="00BE36D0" w:rsidRDefault="00D06A00" w:rsidP="005C486E">
            <w:pPr>
              <w:jc w:val="center"/>
              <w:rPr>
                <w:rFonts w:ascii="Times New Roman" w:hAnsi="Times New Roman"/>
                <w:sz w:val="20"/>
                <w:szCs w:val="20"/>
              </w:rPr>
            </w:pPr>
            <w:r w:rsidRPr="00002A5B">
              <w:rPr>
                <w:rFonts w:ascii="Times New Roman" w:hAnsi="Times New Roman"/>
                <w:sz w:val="20"/>
                <w:szCs w:val="20"/>
              </w:rPr>
              <w:t>100,0</w:t>
            </w:r>
          </w:p>
        </w:tc>
        <w:tc>
          <w:tcPr>
            <w:tcW w:w="212" w:type="pct"/>
            <w:tcBorders>
              <w:top w:val="single" w:sz="4" w:space="0" w:color="auto"/>
              <w:left w:val="single" w:sz="4" w:space="0" w:color="auto"/>
              <w:bottom w:val="single" w:sz="4" w:space="0" w:color="auto"/>
              <w:right w:val="nil"/>
            </w:tcBorders>
          </w:tcPr>
          <w:p w14:paraId="1451882F" w14:textId="730FEDC0" w:rsidR="00D06A00" w:rsidRPr="00BE36D0" w:rsidRDefault="00D06A00" w:rsidP="005C486E">
            <w:pPr>
              <w:jc w:val="center"/>
              <w:rPr>
                <w:rFonts w:ascii="Times New Roman" w:hAnsi="Times New Roman"/>
                <w:sz w:val="20"/>
                <w:szCs w:val="20"/>
              </w:rPr>
            </w:pPr>
            <w:r w:rsidRPr="00002A5B">
              <w:rPr>
                <w:rFonts w:ascii="Times New Roman" w:hAnsi="Times New Roman"/>
                <w:sz w:val="20"/>
                <w:szCs w:val="20"/>
              </w:rPr>
              <w:t>100,0</w:t>
            </w:r>
          </w:p>
        </w:tc>
        <w:tc>
          <w:tcPr>
            <w:tcW w:w="212" w:type="pct"/>
            <w:tcBorders>
              <w:top w:val="single" w:sz="4" w:space="0" w:color="auto"/>
              <w:left w:val="single" w:sz="4" w:space="0" w:color="auto"/>
              <w:bottom w:val="single" w:sz="4" w:space="0" w:color="auto"/>
              <w:right w:val="single" w:sz="4" w:space="0" w:color="auto"/>
            </w:tcBorders>
          </w:tcPr>
          <w:p w14:paraId="16E23E9B" w14:textId="4520DA62" w:rsidR="00D06A00" w:rsidRPr="00BE36D0" w:rsidRDefault="00D06A00" w:rsidP="005C486E">
            <w:pPr>
              <w:jc w:val="center"/>
              <w:rPr>
                <w:rFonts w:ascii="Times New Roman" w:hAnsi="Times New Roman"/>
                <w:sz w:val="20"/>
                <w:szCs w:val="20"/>
              </w:rPr>
            </w:pPr>
            <w:r w:rsidRPr="00002A5B">
              <w:rPr>
                <w:rFonts w:ascii="Times New Roman" w:hAnsi="Times New Roman"/>
                <w:sz w:val="20"/>
                <w:szCs w:val="20"/>
              </w:rPr>
              <w:t>100,0</w:t>
            </w:r>
          </w:p>
        </w:tc>
        <w:tc>
          <w:tcPr>
            <w:tcW w:w="212" w:type="pct"/>
            <w:tcBorders>
              <w:top w:val="single" w:sz="4" w:space="0" w:color="auto"/>
              <w:left w:val="single" w:sz="4" w:space="0" w:color="auto"/>
              <w:bottom w:val="single" w:sz="4" w:space="0" w:color="auto"/>
              <w:right w:val="nil"/>
            </w:tcBorders>
          </w:tcPr>
          <w:p w14:paraId="00887763" w14:textId="1866B05B" w:rsidR="00D06A00" w:rsidRPr="00BE36D0" w:rsidRDefault="00D06A00" w:rsidP="005C486E">
            <w:pPr>
              <w:jc w:val="center"/>
              <w:rPr>
                <w:rFonts w:ascii="Times New Roman" w:hAnsi="Times New Roman"/>
                <w:sz w:val="20"/>
                <w:szCs w:val="20"/>
              </w:rPr>
            </w:pPr>
            <w:r w:rsidRPr="00002A5B">
              <w:rPr>
                <w:rFonts w:ascii="Times New Roman" w:hAnsi="Times New Roman"/>
                <w:sz w:val="20"/>
                <w:szCs w:val="20"/>
              </w:rPr>
              <w:t>100,0</w:t>
            </w:r>
          </w:p>
        </w:tc>
        <w:tc>
          <w:tcPr>
            <w:tcW w:w="516" w:type="pct"/>
            <w:tcBorders>
              <w:top w:val="single" w:sz="4" w:space="0" w:color="auto"/>
              <w:left w:val="single" w:sz="4" w:space="0" w:color="auto"/>
              <w:bottom w:val="single" w:sz="4" w:space="0" w:color="auto"/>
              <w:right w:val="nil"/>
            </w:tcBorders>
          </w:tcPr>
          <w:p w14:paraId="0E58B17D" w14:textId="368842DD" w:rsidR="00D06A00" w:rsidRPr="00BE36D0" w:rsidRDefault="00D06A00" w:rsidP="005C486E">
            <w:pPr>
              <w:ind w:left="-37" w:right="-114"/>
              <w:jc w:val="both"/>
              <w:rPr>
                <w:rFonts w:ascii="Times New Roman" w:hAnsi="Times New Roman"/>
                <w:sz w:val="20"/>
                <w:szCs w:val="20"/>
              </w:rPr>
            </w:pPr>
            <w:r w:rsidRPr="00002A5B">
              <w:rPr>
                <w:rFonts w:ascii="Times New Roman" w:hAnsi="Times New Roman"/>
                <w:sz w:val="20"/>
                <w:szCs w:val="20"/>
              </w:rPr>
              <w:t xml:space="preserve">Финансовый отдел </w:t>
            </w:r>
          </w:p>
        </w:tc>
        <w:tc>
          <w:tcPr>
            <w:tcW w:w="542" w:type="pct"/>
            <w:tcBorders>
              <w:top w:val="single" w:sz="4" w:space="0" w:color="auto"/>
              <w:left w:val="single" w:sz="4" w:space="0" w:color="auto"/>
              <w:bottom w:val="single" w:sz="4" w:space="0" w:color="auto"/>
              <w:right w:val="nil"/>
            </w:tcBorders>
          </w:tcPr>
          <w:p w14:paraId="7B9DB571" w14:textId="2479EDC8" w:rsidR="00D06A00" w:rsidRPr="00876BB9" w:rsidRDefault="00D06A00" w:rsidP="005C486E">
            <w:pPr>
              <w:jc w:val="both"/>
              <w:rPr>
                <w:rFonts w:ascii="Times New Roman" w:hAnsi="Times New Roman"/>
                <w:sz w:val="20"/>
                <w:szCs w:val="20"/>
              </w:rPr>
            </w:pPr>
            <w:r w:rsidRPr="00002A5B">
              <w:rPr>
                <w:rFonts w:ascii="Times New Roman" w:hAnsi="Times New Roman"/>
                <w:sz w:val="20"/>
                <w:szCs w:val="20"/>
              </w:rPr>
              <w:t xml:space="preserve">официальный сайт Ядринского </w:t>
            </w:r>
            <w:r w:rsidRPr="00002A5B">
              <w:rPr>
                <w:rFonts w:ascii="Times New Roman" w:hAnsi="Times New Roman"/>
                <w:sz w:val="20"/>
                <w:szCs w:val="20"/>
              </w:rPr>
              <w:lastRenderedPageBreak/>
              <w:t>муниципального округа Чувашской Республики</w:t>
            </w:r>
          </w:p>
        </w:tc>
      </w:tr>
    </w:tbl>
    <w:p w14:paraId="667CAC5C" w14:textId="77777777" w:rsidR="00AA3A12" w:rsidRDefault="00AA3A12" w:rsidP="0081209A">
      <w:pPr>
        <w:numPr>
          <w:ilvl w:val="0"/>
          <w:numId w:val="3"/>
        </w:numPr>
        <w:jc w:val="center"/>
        <w:outlineLvl w:val="0"/>
        <w:rPr>
          <w:rFonts w:ascii="Times New Roman" w:hAnsi="Times New Roman"/>
          <w:b/>
          <w:bCs/>
          <w:sz w:val="22"/>
          <w:szCs w:val="22"/>
        </w:rPr>
      </w:pPr>
    </w:p>
    <w:p w14:paraId="7CF9A256" w14:textId="77777777" w:rsidR="0081209A" w:rsidRPr="00895FC1" w:rsidRDefault="0081209A" w:rsidP="0081209A">
      <w:pPr>
        <w:numPr>
          <w:ilvl w:val="0"/>
          <w:numId w:val="3"/>
        </w:numPr>
        <w:jc w:val="center"/>
        <w:outlineLvl w:val="0"/>
        <w:rPr>
          <w:rFonts w:ascii="Times New Roman" w:hAnsi="Times New Roman"/>
          <w:b/>
          <w:bCs/>
          <w:sz w:val="22"/>
          <w:szCs w:val="22"/>
        </w:rPr>
      </w:pPr>
      <w:r w:rsidRPr="00895FC1">
        <w:rPr>
          <w:rFonts w:ascii="Times New Roman" w:hAnsi="Times New Roman"/>
          <w:b/>
          <w:bCs/>
          <w:sz w:val="22"/>
          <w:szCs w:val="22"/>
        </w:rPr>
        <w:t xml:space="preserve">3. Перечень мероприятий (результатов) комплекса процессных мероприятий </w:t>
      </w:r>
    </w:p>
    <w:tbl>
      <w:tblPr>
        <w:tblW w:w="5104" w:type="pct"/>
        <w:tblInd w:w="-28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88"/>
        <w:gridCol w:w="3211"/>
        <w:gridCol w:w="1839"/>
        <w:gridCol w:w="3562"/>
        <w:gridCol w:w="1315"/>
        <w:gridCol w:w="1168"/>
        <w:gridCol w:w="734"/>
        <w:gridCol w:w="878"/>
        <w:gridCol w:w="938"/>
        <w:gridCol w:w="878"/>
        <w:gridCol w:w="849"/>
      </w:tblGrid>
      <w:tr w:rsidR="00245C06" w:rsidRPr="00895FC1" w14:paraId="39D9FF53" w14:textId="77777777" w:rsidTr="00AA3A12">
        <w:tc>
          <w:tcPr>
            <w:tcW w:w="184" w:type="pct"/>
            <w:vMerge w:val="restart"/>
            <w:tcBorders>
              <w:top w:val="single" w:sz="4" w:space="0" w:color="auto"/>
              <w:left w:val="nil"/>
              <w:bottom w:val="nil"/>
              <w:right w:val="nil"/>
            </w:tcBorders>
          </w:tcPr>
          <w:p w14:paraId="139869C5" w14:textId="77777777" w:rsidR="0081209A" w:rsidRPr="00895FC1" w:rsidRDefault="0081209A" w:rsidP="0081209A">
            <w:pPr>
              <w:jc w:val="center"/>
              <w:rPr>
                <w:rFonts w:ascii="Times New Roman" w:hAnsi="Times New Roman"/>
                <w:sz w:val="20"/>
                <w:szCs w:val="20"/>
              </w:rPr>
            </w:pPr>
            <w:r w:rsidRPr="00895FC1">
              <w:rPr>
                <w:rFonts w:ascii="Times New Roman" w:hAnsi="Times New Roman"/>
                <w:sz w:val="20"/>
                <w:szCs w:val="20"/>
              </w:rPr>
              <w:t>№</w:t>
            </w:r>
          </w:p>
          <w:p w14:paraId="591E6EE6" w14:textId="3B3D67BF" w:rsidR="0081209A" w:rsidRPr="00895FC1" w:rsidRDefault="0081209A" w:rsidP="0081209A">
            <w:pPr>
              <w:jc w:val="center"/>
              <w:rPr>
                <w:rFonts w:ascii="Times New Roman" w:hAnsi="Times New Roman"/>
                <w:sz w:val="20"/>
                <w:szCs w:val="20"/>
              </w:rPr>
            </w:pPr>
            <w:proofErr w:type="gramStart"/>
            <w:r w:rsidRPr="00895FC1">
              <w:rPr>
                <w:rFonts w:ascii="Times New Roman" w:hAnsi="Times New Roman"/>
                <w:sz w:val="20"/>
                <w:szCs w:val="20"/>
              </w:rPr>
              <w:t>п</w:t>
            </w:r>
            <w:proofErr w:type="gramEnd"/>
            <w:r w:rsidRPr="00895FC1">
              <w:rPr>
                <w:rFonts w:ascii="Times New Roman" w:hAnsi="Times New Roman"/>
                <w:sz w:val="20"/>
                <w:szCs w:val="20"/>
              </w:rPr>
              <w:t>/п</w:t>
            </w:r>
          </w:p>
        </w:tc>
        <w:tc>
          <w:tcPr>
            <w:tcW w:w="1006" w:type="pct"/>
            <w:vMerge w:val="restart"/>
            <w:tcBorders>
              <w:top w:val="single" w:sz="4" w:space="0" w:color="auto"/>
              <w:left w:val="single" w:sz="4" w:space="0" w:color="auto"/>
              <w:bottom w:val="nil"/>
              <w:right w:val="nil"/>
            </w:tcBorders>
          </w:tcPr>
          <w:p w14:paraId="7F916091" w14:textId="77777777" w:rsidR="0081209A" w:rsidRPr="00895FC1" w:rsidRDefault="0081209A" w:rsidP="0081209A">
            <w:pPr>
              <w:jc w:val="center"/>
              <w:rPr>
                <w:rFonts w:ascii="Times New Roman" w:hAnsi="Times New Roman"/>
                <w:sz w:val="20"/>
                <w:szCs w:val="20"/>
              </w:rPr>
            </w:pPr>
            <w:r w:rsidRPr="00895FC1">
              <w:rPr>
                <w:rFonts w:ascii="Times New Roman" w:hAnsi="Times New Roman"/>
                <w:sz w:val="20"/>
                <w:szCs w:val="20"/>
              </w:rPr>
              <w:t>Наименование мероприятия (результата)</w:t>
            </w:r>
          </w:p>
        </w:tc>
        <w:tc>
          <w:tcPr>
            <w:tcW w:w="576" w:type="pct"/>
            <w:vMerge w:val="restart"/>
            <w:tcBorders>
              <w:top w:val="single" w:sz="4" w:space="0" w:color="auto"/>
              <w:left w:val="single" w:sz="4" w:space="0" w:color="auto"/>
              <w:bottom w:val="nil"/>
              <w:right w:val="nil"/>
            </w:tcBorders>
          </w:tcPr>
          <w:p w14:paraId="073293EA" w14:textId="77777777" w:rsidR="0081209A" w:rsidRPr="00895FC1" w:rsidRDefault="0081209A" w:rsidP="0081209A">
            <w:pPr>
              <w:jc w:val="center"/>
              <w:rPr>
                <w:rFonts w:ascii="Times New Roman" w:hAnsi="Times New Roman"/>
                <w:sz w:val="20"/>
                <w:szCs w:val="20"/>
              </w:rPr>
            </w:pPr>
            <w:r w:rsidRPr="00895FC1">
              <w:rPr>
                <w:rFonts w:ascii="Times New Roman" w:hAnsi="Times New Roman"/>
                <w:sz w:val="20"/>
                <w:szCs w:val="20"/>
              </w:rPr>
              <w:t>Тип</w:t>
            </w:r>
          </w:p>
          <w:p w14:paraId="3A612797" w14:textId="77777777" w:rsidR="0081209A" w:rsidRPr="00895FC1" w:rsidRDefault="0081209A" w:rsidP="0081209A">
            <w:pPr>
              <w:jc w:val="center"/>
              <w:rPr>
                <w:rFonts w:ascii="Times New Roman" w:hAnsi="Times New Roman"/>
                <w:sz w:val="20"/>
                <w:szCs w:val="20"/>
              </w:rPr>
            </w:pPr>
            <w:r w:rsidRPr="00895FC1">
              <w:rPr>
                <w:rFonts w:ascii="Times New Roman" w:hAnsi="Times New Roman"/>
                <w:sz w:val="20"/>
                <w:szCs w:val="20"/>
              </w:rPr>
              <w:t>мероприятия</w:t>
            </w:r>
          </w:p>
          <w:p w14:paraId="3C388C72" w14:textId="77777777" w:rsidR="0081209A" w:rsidRPr="00895FC1" w:rsidRDefault="0081209A" w:rsidP="0081209A">
            <w:pPr>
              <w:jc w:val="center"/>
              <w:rPr>
                <w:rFonts w:ascii="Times New Roman" w:hAnsi="Times New Roman"/>
                <w:sz w:val="20"/>
                <w:szCs w:val="20"/>
              </w:rPr>
            </w:pPr>
            <w:r w:rsidRPr="00895FC1">
              <w:rPr>
                <w:rFonts w:ascii="Times New Roman" w:hAnsi="Times New Roman"/>
                <w:sz w:val="20"/>
                <w:szCs w:val="20"/>
              </w:rPr>
              <w:t xml:space="preserve">(результата) </w:t>
            </w:r>
          </w:p>
        </w:tc>
        <w:tc>
          <w:tcPr>
            <w:tcW w:w="1116" w:type="pct"/>
            <w:vMerge w:val="restart"/>
            <w:tcBorders>
              <w:top w:val="single" w:sz="4" w:space="0" w:color="auto"/>
              <w:left w:val="single" w:sz="4" w:space="0" w:color="auto"/>
              <w:bottom w:val="nil"/>
              <w:right w:val="nil"/>
            </w:tcBorders>
          </w:tcPr>
          <w:p w14:paraId="6070BAEB" w14:textId="77777777" w:rsidR="0081209A" w:rsidRPr="00895FC1" w:rsidRDefault="0081209A" w:rsidP="0081209A">
            <w:pPr>
              <w:jc w:val="center"/>
              <w:rPr>
                <w:rFonts w:ascii="Times New Roman" w:hAnsi="Times New Roman"/>
                <w:sz w:val="20"/>
                <w:szCs w:val="20"/>
                <w:lang w:val="en-US"/>
              </w:rPr>
            </w:pPr>
            <w:r w:rsidRPr="00895FC1">
              <w:rPr>
                <w:rFonts w:ascii="Times New Roman" w:hAnsi="Times New Roman"/>
                <w:sz w:val="20"/>
                <w:szCs w:val="20"/>
              </w:rPr>
              <w:t>Характеристика</w:t>
            </w:r>
            <w:r w:rsidRPr="00895FC1">
              <w:rPr>
                <w:rFonts w:ascii="Times New Roman" w:hAnsi="Times New Roman"/>
                <w:sz w:val="20"/>
                <w:szCs w:val="20"/>
                <w:vertAlign w:val="superscript"/>
              </w:rPr>
              <w:t> </w:t>
            </w:r>
          </w:p>
        </w:tc>
        <w:tc>
          <w:tcPr>
            <w:tcW w:w="412" w:type="pct"/>
            <w:vMerge w:val="restart"/>
            <w:tcBorders>
              <w:top w:val="single" w:sz="4" w:space="0" w:color="auto"/>
              <w:left w:val="single" w:sz="4" w:space="0" w:color="auto"/>
              <w:bottom w:val="nil"/>
              <w:right w:val="nil"/>
            </w:tcBorders>
          </w:tcPr>
          <w:p w14:paraId="5FBFAA7A" w14:textId="77777777" w:rsidR="0081209A" w:rsidRPr="00895FC1" w:rsidRDefault="0081209A" w:rsidP="0081209A">
            <w:pPr>
              <w:jc w:val="center"/>
              <w:rPr>
                <w:rFonts w:ascii="Times New Roman" w:hAnsi="Times New Roman"/>
                <w:sz w:val="20"/>
                <w:szCs w:val="20"/>
              </w:rPr>
            </w:pPr>
            <w:r w:rsidRPr="00895FC1">
              <w:rPr>
                <w:rFonts w:ascii="Times New Roman" w:hAnsi="Times New Roman"/>
                <w:sz w:val="20"/>
                <w:szCs w:val="20"/>
              </w:rPr>
              <w:t xml:space="preserve">Единица измерения (по </w:t>
            </w:r>
            <w:hyperlink r:id="rId13" w:history="1">
              <w:r w:rsidRPr="00895FC1">
                <w:rPr>
                  <w:rFonts w:ascii="Times New Roman" w:hAnsi="Times New Roman"/>
                  <w:sz w:val="20"/>
                  <w:szCs w:val="20"/>
                </w:rPr>
                <w:t>ОКЕИ</w:t>
              </w:r>
            </w:hyperlink>
            <w:r w:rsidRPr="00895FC1">
              <w:rPr>
                <w:rFonts w:ascii="Times New Roman" w:hAnsi="Times New Roman"/>
                <w:sz w:val="20"/>
                <w:szCs w:val="20"/>
              </w:rPr>
              <w:t>)</w:t>
            </w:r>
          </w:p>
        </w:tc>
        <w:tc>
          <w:tcPr>
            <w:tcW w:w="596" w:type="pct"/>
            <w:gridSpan w:val="2"/>
            <w:tcBorders>
              <w:top w:val="single" w:sz="4" w:space="0" w:color="auto"/>
              <w:left w:val="single" w:sz="4" w:space="0" w:color="auto"/>
              <w:bottom w:val="single" w:sz="4" w:space="0" w:color="auto"/>
              <w:right w:val="single" w:sz="4" w:space="0" w:color="auto"/>
            </w:tcBorders>
          </w:tcPr>
          <w:p w14:paraId="56FBF3BE" w14:textId="77777777" w:rsidR="0081209A" w:rsidRPr="00895FC1" w:rsidRDefault="0081209A" w:rsidP="0081209A">
            <w:pPr>
              <w:jc w:val="center"/>
              <w:rPr>
                <w:rFonts w:ascii="Times New Roman" w:hAnsi="Times New Roman"/>
                <w:sz w:val="20"/>
                <w:szCs w:val="20"/>
              </w:rPr>
            </w:pPr>
            <w:r w:rsidRPr="00895FC1">
              <w:rPr>
                <w:rFonts w:ascii="Times New Roman" w:hAnsi="Times New Roman"/>
                <w:sz w:val="20"/>
                <w:szCs w:val="20"/>
              </w:rPr>
              <w:t>Базовое значение</w:t>
            </w:r>
          </w:p>
        </w:tc>
        <w:tc>
          <w:tcPr>
            <w:tcW w:w="1110" w:type="pct"/>
            <w:gridSpan w:val="4"/>
            <w:tcBorders>
              <w:top w:val="single" w:sz="4" w:space="0" w:color="auto"/>
              <w:left w:val="single" w:sz="4" w:space="0" w:color="auto"/>
              <w:bottom w:val="nil"/>
              <w:right w:val="nil"/>
            </w:tcBorders>
          </w:tcPr>
          <w:p w14:paraId="1AC2AFAB" w14:textId="77777777" w:rsidR="0081209A" w:rsidRPr="00895FC1" w:rsidRDefault="0081209A" w:rsidP="0081209A">
            <w:pPr>
              <w:jc w:val="center"/>
              <w:rPr>
                <w:rFonts w:ascii="Times New Roman" w:hAnsi="Times New Roman"/>
                <w:sz w:val="20"/>
                <w:szCs w:val="20"/>
              </w:rPr>
            </w:pPr>
            <w:r w:rsidRPr="00895FC1">
              <w:rPr>
                <w:rFonts w:ascii="Times New Roman" w:hAnsi="Times New Roman"/>
                <w:sz w:val="20"/>
                <w:szCs w:val="20"/>
              </w:rPr>
              <w:t>Значение мероприятия (результата) по годам</w:t>
            </w:r>
          </w:p>
        </w:tc>
      </w:tr>
      <w:tr w:rsidR="00245C06" w:rsidRPr="00895FC1" w14:paraId="75605395" w14:textId="77777777" w:rsidTr="00245C06">
        <w:tc>
          <w:tcPr>
            <w:tcW w:w="184" w:type="pct"/>
            <w:vMerge/>
            <w:tcBorders>
              <w:top w:val="single" w:sz="4" w:space="0" w:color="auto"/>
              <w:left w:val="nil"/>
              <w:bottom w:val="nil"/>
              <w:right w:val="nil"/>
            </w:tcBorders>
          </w:tcPr>
          <w:p w14:paraId="7B24E293" w14:textId="77777777" w:rsidR="0081209A" w:rsidRPr="00895FC1" w:rsidRDefault="0081209A" w:rsidP="00B96730">
            <w:pPr>
              <w:spacing w:line="256" w:lineRule="auto"/>
              <w:rPr>
                <w:rFonts w:ascii="Times New Roman" w:hAnsi="Times New Roman"/>
                <w:sz w:val="20"/>
                <w:szCs w:val="20"/>
              </w:rPr>
            </w:pPr>
          </w:p>
        </w:tc>
        <w:tc>
          <w:tcPr>
            <w:tcW w:w="1006" w:type="pct"/>
            <w:vMerge/>
            <w:tcBorders>
              <w:top w:val="single" w:sz="4" w:space="0" w:color="auto"/>
              <w:left w:val="single" w:sz="4" w:space="0" w:color="auto"/>
              <w:bottom w:val="nil"/>
              <w:right w:val="nil"/>
            </w:tcBorders>
          </w:tcPr>
          <w:p w14:paraId="51150FEC" w14:textId="77777777" w:rsidR="0081209A" w:rsidRPr="00895FC1" w:rsidRDefault="0081209A" w:rsidP="00B96730">
            <w:pPr>
              <w:spacing w:line="256" w:lineRule="auto"/>
              <w:rPr>
                <w:rFonts w:ascii="Times New Roman" w:hAnsi="Times New Roman"/>
                <w:sz w:val="20"/>
                <w:szCs w:val="20"/>
              </w:rPr>
            </w:pPr>
          </w:p>
        </w:tc>
        <w:tc>
          <w:tcPr>
            <w:tcW w:w="576" w:type="pct"/>
            <w:vMerge/>
            <w:tcBorders>
              <w:top w:val="single" w:sz="4" w:space="0" w:color="auto"/>
              <w:left w:val="single" w:sz="4" w:space="0" w:color="auto"/>
              <w:bottom w:val="nil"/>
              <w:right w:val="nil"/>
            </w:tcBorders>
          </w:tcPr>
          <w:p w14:paraId="3010A794" w14:textId="77777777" w:rsidR="0081209A" w:rsidRPr="00895FC1" w:rsidRDefault="0081209A" w:rsidP="00B96730">
            <w:pPr>
              <w:spacing w:line="256" w:lineRule="auto"/>
              <w:rPr>
                <w:rFonts w:ascii="Times New Roman" w:hAnsi="Times New Roman"/>
                <w:sz w:val="20"/>
                <w:szCs w:val="20"/>
              </w:rPr>
            </w:pPr>
          </w:p>
        </w:tc>
        <w:tc>
          <w:tcPr>
            <w:tcW w:w="1116" w:type="pct"/>
            <w:vMerge/>
            <w:tcBorders>
              <w:top w:val="single" w:sz="4" w:space="0" w:color="auto"/>
              <w:left w:val="single" w:sz="4" w:space="0" w:color="auto"/>
              <w:bottom w:val="nil"/>
              <w:right w:val="nil"/>
            </w:tcBorders>
          </w:tcPr>
          <w:p w14:paraId="09F9A040" w14:textId="77777777" w:rsidR="0081209A" w:rsidRPr="00895FC1" w:rsidRDefault="0081209A" w:rsidP="00B96730">
            <w:pPr>
              <w:spacing w:line="256" w:lineRule="auto"/>
              <w:rPr>
                <w:rFonts w:ascii="Times New Roman" w:hAnsi="Times New Roman"/>
                <w:sz w:val="20"/>
                <w:szCs w:val="20"/>
              </w:rPr>
            </w:pPr>
          </w:p>
        </w:tc>
        <w:tc>
          <w:tcPr>
            <w:tcW w:w="412" w:type="pct"/>
            <w:vMerge/>
            <w:tcBorders>
              <w:top w:val="single" w:sz="4" w:space="0" w:color="auto"/>
              <w:left w:val="single" w:sz="4" w:space="0" w:color="auto"/>
              <w:bottom w:val="nil"/>
              <w:right w:val="nil"/>
            </w:tcBorders>
          </w:tcPr>
          <w:p w14:paraId="488575AA" w14:textId="77777777" w:rsidR="0081209A" w:rsidRPr="00895FC1" w:rsidRDefault="0081209A" w:rsidP="00B96730">
            <w:pPr>
              <w:spacing w:line="256" w:lineRule="auto"/>
              <w:rPr>
                <w:rFonts w:ascii="Times New Roman" w:hAnsi="Times New Roman"/>
                <w:sz w:val="20"/>
                <w:szCs w:val="20"/>
              </w:rPr>
            </w:pPr>
          </w:p>
        </w:tc>
        <w:tc>
          <w:tcPr>
            <w:tcW w:w="366" w:type="pct"/>
            <w:tcBorders>
              <w:top w:val="single" w:sz="4" w:space="0" w:color="auto"/>
              <w:left w:val="single" w:sz="4" w:space="0" w:color="auto"/>
              <w:bottom w:val="nil"/>
              <w:right w:val="single" w:sz="4" w:space="0" w:color="auto"/>
            </w:tcBorders>
          </w:tcPr>
          <w:p w14:paraId="42FFE05C" w14:textId="77777777" w:rsidR="0081209A" w:rsidRPr="00895FC1" w:rsidRDefault="0081209A" w:rsidP="00B96730">
            <w:pPr>
              <w:spacing w:line="256" w:lineRule="auto"/>
              <w:rPr>
                <w:rFonts w:ascii="Times New Roman" w:hAnsi="Times New Roman"/>
                <w:sz w:val="20"/>
                <w:szCs w:val="20"/>
              </w:rPr>
            </w:pPr>
            <w:r w:rsidRPr="00895FC1">
              <w:rPr>
                <w:rFonts w:ascii="Times New Roman" w:hAnsi="Times New Roman"/>
                <w:sz w:val="20"/>
                <w:szCs w:val="20"/>
              </w:rPr>
              <w:t>значение</w:t>
            </w:r>
          </w:p>
        </w:tc>
        <w:tc>
          <w:tcPr>
            <w:tcW w:w="230" w:type="pct"/>
            <w:tcBorders>
              <w:left w:val="single" w:sz="4" w:space="0" w:color="auto"/>
              <w:bottom w:val="nil"/>
              <w:right w:val="nil"/>
            </w:tcBorders>
          </w:tcPr>
          <w:p w14:paraId="6D4F0EF3" w14:textId="77777777" w:rsidR="0081209A" w:rsidRPr="00895FC1" w:rsidRDefault="0081209A" w:rsidP="00B96730">
            <w:pPr>
              <w:spacing w:line="256" w:lineRule="auto"/>
              <w:jc w:val="center"/>
              <w:rPr>
                <w:rFonts w:ascii="Times New Roman" w:hAnsi="Times New Roman"/>
                <w:sz w:val="20"/>
                <w:szCs w:val="20"/>
              </w:rPr>
            </w:pPr>
            <w:r w:rsidRPr="00895FC1">
              <w:rPr>
                <w:rFonts w:ascii="Times New Roman" w:hAnsi="Times New Roman"/>
                <w:sz w:val="20"/>
                <w:szCs w:val="20"/>
              </w:rPr>
              <w:t>год</w:t>
            </w:r>
          </w:p>
        </w:tc>
        <w:tc>
          <w:tcPr>
            <w:tcW w:w="275" w:type="pct"/>
            <w:tcBorders>
              <w:top w:val="single" w:sz="4" w:space="0" w:color="auto"/>
              <w:left w:val="single" w:sz="4" w:space="0" w:color="auto"/>
              <w:bottom w:val="nil"/>
              <w:right w:val="single" w:sz="4" w:space="0" w:color="auto"/>
            </w:tcBorders>
          </w:tcPr>
          <w:p w14:paraId="0CFD5ED7" w14:textId="096D6C3B" w:rsidR="0081209A" w:rsidRPr="00895FC1" w:rsidRDefault="00245C06" w:rsidP="00B96730">
            <w:pPr>
              <w:spacing w:line="256" w:lineRule="auto"/>
              <w:jc w:val="center"/>
              <w:rPr>
                <w:rFonts w:ascii="Times New Roman" w:hAnsi="Times New Roman"/>
                <w:sz w:val="20"/>
                <w:szCs w:val="20"/>
              </w:rPr>
            </w:pPr>
            <w:r w:rsidRPr="00895FC1">
              <w:rPr>
                <w:rFonts w:ascii="Times New Roman" w:hAnsi="Times New Roman"/>
                <w:sz w:val="20"/>
                <w:szCs w:val="20"/>
              </w:rPr>
              <w:t>2024</w:t>
            </w:r>
          </w:p>
        </w:tc>
        <w:tc>
          <w:tcPr>
            <w:tcW w:w="294" w:type="pct"/>
            <w:tcBorders>
              <w:top w:val="single" w:sz="4" w:space="0" w:color="auto"/>
              <w:left w:val="single" w:sz="4" w:space="0" w:color="auto"/>
              <w:bottom w:val="nil"/>
              <w:right w:val="nil"/>
            </w:tcBorders>
          </w:tcPr>
          <w:p w14:paraId="6F2C1A92" w14:textId="66F6D7E5" w:rsidR="0081209A" w:rsidRPr="00895FC1" w:rsidRDefault="00245C06" w:rsidP="00B96730">
            <w:pPr>
              <w:spacing w:line="256" w:lineRule="auto"/>
              <w:jc w:val="center"/>
              <w:rPr>
                <w:rFonts w:ascii="Times New Roman" w:hAnsi="Times New Roman"/>
                <w:sz w:val="20"/>
                <w:szCs w:val="20"/>
              </w:rPr>
            </w:pPr>
            <w:r w:rsidRPr="00895FC1">
              <w:rPr>
                <w:rFonts w:ascii="Times New Roman" w:hAnsi="Times New Roman"/>
                <w:sz w:val="20"/>
                <w:szCs w:val="20"/>
              </w:rPr>
              <w:t>2025</w:t>
            </w:r>
          </w:p>
        </w:tc>
        <w:tc>
          <w:tcPr>
            <w:tcW w:w="275" w:type="pct"/>
            <w:tcBorders>
              <w:top w:val="single" w:sz="4" w:space="0" w:color="auto"/>
              <w:left w:val="single" w:sz="4" w:space="0" w:color="auto"/>
              <w:bottom w:val="nil"/>
              <w:right w:val="nil"/>
            </w:tcBorders>
          </w:tcPr>
          <w:p w14:paraId="0A044349" w14:textId="7AA640DB" w:rsidR="0081209A" w:rsidRPr="00895FC1" w:rsidRDefault="00245C06" w:rsidP="00B96730">
            <w:pPr>
              <w:spacing w:line="256" w:lineRule="auto"/>
              <w:jc w:val="center"/>
              <w:rPr>
                <w:rFonts w:ascii="Times New Roman" w:hAnsi="Times New Roman"/>
                <w:sz w:val="20"/>
                <w:szCs w:val="20"/>
              </w:rPr>
            </w:pPr>
            <w:r w:rsidRPr="00895FC1">
              <w:rPr>
                <w:rFonts w:ascii="Times New Roman" w:hAnsi="Times New Roman"/>
                <w:sz w:val="20"/>
                <w:szCs w:val="20"/>
              </w:rPr>
              <w:t>2026</w:t>
            </w:r>
          </w:p>
        </w:tc>
        <w:tc>
          <w:tcPr>
            <w:tcW w:w="266" w:type="pct"/>
            <w:tcBorders>
              <w:top w:val="single" w:sz="4" w:space="0" w:color="auto"/>
              <w:left w:val="single" w:sz="4" w:space="0" w:color="auto"/>
              <w:bottom w:val="nil"/>
              <w:right w:val="nil"/>
            </w:tcBorders>
          </w:tcPr>
          <w:p w14:paraId="6095FEE4" w14:textId="132CC5B0" w:rsidR="0081209A" w:rsidRPr="00895FC1" w:rsidRDefault="00245C06" w:rsidP="00B96730">
            <w:pPr>
              <w:spacing w:line="256" w:lineRule="auto"/>
              <w:jc w:val="center"/>
              <w:rPr>
                <w:rFonts w:ascii="Times New Roman" w:hAnsi="Times New Roman"/>
                <w:sz w:val="20"/>
                <w:szCs w:val="20"/>
              </w:rPr>
            </w:pPr>
            <w:r w:rsidRPr="00895FC1">
              <w:rPr>
                <w:rFonts w:ascii="Times New Roman" w:hAnsi="Times New Roman"/>
                <w:sz w:val="20"/>
                <w:szCs w:val="20"/>
              </w:rPr>
              <w:t>2027</w:t>
            </w:r>
          </w:p>
        </w:tc>
      </w:tr>
    </w:tbl>
    <w:p w14:paraId="0B736468" w14:textId="77777777" w:rsidR="0081209A" w:rsidRPr="00895FC1" w:rsidRDefault="0081209A" w:rsidP="0081209A">
      <w:pPr>
        <w:rPr>
          <w:sz w:val="2"/>
          <w:szCs w:val="2"/>
        </w:rPr>
      </w:pPr>
    </w:p>
    <w:tbl>
      <w:tblPr>
        <w:tblW w:w="5104" w:type="pct"/>
        <w:tblInd w:w="-28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3211"/>
        <w:gridCol w:w="1839"/>
        <w:gridCol w:w="3562"/>
        <w:gridCol w:w="1315"/>
        <w:gridCol w:w="1168"/>
        <w:gridCol w:w="734"/>
        <w:gridCol w:w="878"/>
        <w:gridCol w:w="938"/>
        <w:gridCol w:w="878"/>
        <w:gridCol w:w="849"/>
      </w:tblGrid>
      <w:tr w:rsidR="00245C06" w:rsidRPr="00616C99" w14:paraId="54361F8F" w14:textId="77777777" w:rsidTr="00245C06">
        <w:trPr>
          <w:tblHeader/>
        </w:trPr>
        <w:tc>
          <w:tcPr>
            <w:tcW w:w="184" w:type="pct"/>
          </w:tcPr>
          <w:p w14:paraId="64DFA533"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1</w:t>
            </w:r>
          </w:p>
        </w:tc>
        <w:tc>
          <w:tcPr>
            <w:tcW w:w="1006" w:type="pct"/>
          </w:tcPr>
          <w:p w14:paraId="72D170F0"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2</w:t>
            </w:r>
          </w:p>
        </w:tc>
        <w:tc>
          <w:tcPr>
            <w:tcW w:w="576" w:type="pct"/>
          </w:tcPr>
          <w:p w14:paraId="67E6981A"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3</w:t>
            </w:r>
          </w:p>
        </w:tc>
        <w:tc>
          <w:tcPr>
            <w:tcW w:w="1116" w:type="pct"/>
          </w:tcPr>
          <w:p w14:paraId="14661376"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4</w:t>
            </w:r>
          </w:p>
        </w:tc>
        <w:tc>
          <w:tcPr>
            <w:tcW w:w="412" w:type="pct"/>
          </w:tcPr>
          <w:p w14:paraId="2B054C91"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5</w:t>
            </w:r>
          </w:p>
        </w:tc>
        <w:tc>
          <w:tcPr>
            <w:tcW w:w="366" w:type="pct"/>
          </w:tcPr>
          <w:p w14:paraId="05572115"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6</w:t>
            </w:r>
          </w:p>
        </w:tc>
        <w:tc>
          <w:tcPr>
            <w:tcW w:w="230" w:type="pct"/>
          </w:tcPr>
          <w:p w14:paraId="7A9CE443"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7</w:t>
            </w:r>
          </w:p>
        </w:tc>
        <w:tc>
          <w:tcPr>
            <w:tcW w:w="275" w:type="pct"/>
          </w:tcPr>
          <w:p w14:paraId="6FEDE309"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8</w:t>
            </w:r>
          </w:p>
        </w:tc>
        <w:tc>
          <w:tcPr>
            <w:tcW w:w="294" w:type="pct"/>
          </w:tcPr>
          <w:p w14:paraId="142BC47C"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9</w:t>
            </w:r>
          </w:p>
        </w:tc>
        <w:tc>
          <w:tcPr>
            <w:tcW w:w="275" w:type="pct"/>
          </w:tcPr>
          <w:p w14:paraId="6E1D9865"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10</w:t>
            </w:r>
          </w:p>
        </w:tc>
        <w:tc>
          <w:tcPr>
            <w:tcW w:w="266" w:type="pct"/>
          </w:tcPr>
          <w:p w14:paraId="006C423F"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11</w:t>
            </w:r>
          </w:p>
        </w:tc>
      </w:tr>
      <w:tr w:rsidR="0081209A" w:rsidRPr="00616C99" w14:paraId="5C184ADF" w14:textId="77777777" w:rsidTr="00245C06">
        <w:tc>
          <w:tcPr>
            <w:tcW w:w="184" w:type="pct"/>
          </w:tcPr>
          <w:p w14:paraId="3B65A564"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lang w:val="en-US"/>
              </w:rPr>
              <w:t>1</w:t>
            </w:r>
            <w:r w:rsidRPr="00895FC1">
              <w:rPr>
                <w:rFonts w:ascii="Times New Roman" w:hAnsi="Times New Roman"/>
                <w:sz w:val="20"/>
                <w:szCs w:val="20"/>
              </w:rPr>
              <w:t>.</w:t>
            </w:r>
          </w:p>
        </w:tc>
        <w:tc>
          <w:tcPr>
            <w:tcW w:w="4816" w:type="pct"/>
            <w:gridSpan w:val="10"/>
          </w:tcPr>
          <w:p w14:paraId="4586B69C" w14:textId="339ABC8A" w:rsidR="0081209A" w:rsidRPr="00895FC1" w:rsidRDefault="0081209A" w:rsidP="00B96730">
            <w:pPr>
              <w:jc w:val="both"/>
              <w:rPr>
                <w:rFonts w:ascii="Times New Roman" w:hAnsi="Times New Roman"/>
                <w:sz w:val="20"/>
                <w:szCs w:val="20"/>
              </w:rPr>
            </w:pPr>
            <w:r w:rsidRPr="00895FC1">
              <w:rPr>
                <w:rFonts w:ascii="Times New Roman" w:hAnsi="Times New Roman"/>
                <w:sz w:val="20"/>
                <w:szCs w:val="20"/>
              </w:rPr>
              <w:t xml:space="preserve">Задача «Создание условий для обеспечения долгосрочной сбалансированности и </w:t>
            </w:r>
            <w:r w:rsidR="00C53C50" w:rsidRPr="00895FC1">
              <w:rPr>
                <w:rFonts w:ascii="Times New Roman" w:hAnsi="Times New Roman"/>
                <w:sz w:val="20"/>
                <w:szCs w:val="20"/>
              </w:rPr>
              <w:t xml:space="preserve">устойчивости </w:t>
            </w:r>
            <w:r w:rsidRPr="00895FC1">
              <w:rPr>
                <w:rFonts w:ascii="Times New Roman" w:hAnsi="Times New Roman"/>
                <w:sz w:val="20"/>
                <w:szCs w:val="20"/>
              </w:rPr>
              <w:t xml:space="preserve">бюджета </w:t>
            </w:r>
            <w:r w:rsidR="00616C99" w:rsidRPr="00895FC1">
              <w:rPr>
                <w:rFonts w:ascii="Times New Roman" w:hAnsi="Times New Roman"/>
                <w:sz w:val="20"/>
                <w:szCs w:val="20"/>
              </w:rPr>
              <w:t>Ядринского муниципального округа Чувашской Республики</w:t>
            </w:r>
            <w:r w:rsidRPr="00895FC1">
              <w:rPr>
                <w:rFonts w:ascii="Times New Roman" w:hAnsi="Times New Roman"/>
                <w:sz w:val="20"/>
                <w:szCs w:val="20"/>
              </w:rPr>
              <w:t>»</w:t>
            </w:r>
          </w:p>
        </w:tc>
      </w:tr>
      <w:tr w:rsidR="00245C06" w:rsidRPr="004C0A1F" w14:paraId="2454FD1C" w14:textId="77777777" w:rsidTr="00245C06">
        <w:tc>
          <w:tcPr>
            <w:tcW w:w="184" w:type="pct"/>
          </w:tcPr>
          <w:p w14:paraId="2AFD42CD"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1.1.</w:t>
            </w:r>
          </w:p>
        </w:tc>
        <w:tc>
          <w:tcPr>
            <w:tcW w:w="1006" w:type="pct"/>
          </w:tcPr>
          <w:p w14:paraId="50F87AA1" w14:textId="625A56A6" w:rsidR="0081209A" w:rsidRPr="00895FC1" w:rsidRDefault="0081209A" w:rsidP="00895FC1">
            <w:pPr>
              <w:spacing w:line="247" w:lineRule="auto"/>
              <w:jc w:val="both"/>
              <w:rPr>
                <w:rFonts w:ascii="Times New Roman" w:hAnsi="Times New Roman"/>
                <w:sz w:val="20"/>
                <w:szCs w:val="20"/>
              </w:rPr>
            </w:pPr>
            <w:r w:rsidRPr="00895FC1">
              <w:rPr>
                <w:rFonts w:ascii="Times New Roman" w:hAnsi="Times New Roman"/>
                <w:sz w:val="20"/>
                <w:szCs w:val="20"/>
              </w:rPr>
              <w:t xml:space="preserve">Обеспечена разработка бюджетного прогноза </w:t>
            </w:r>
            <w:r w:rsidR="00616C99" w:rsidRPr="00895FC1">
              <w:rPr>
                <w:rFonts w:ascii="Times New Roman" w:hAnsi="Times New Roman"/>
                <w:sz w:val="20"/>
                <w:szCs w:val="20"/>
              </w:rPr>
              <w:t>Ядринского муниципального округа Чувашской Республики</w:t>
            </w:r>
            <w:r w:rsidR="00C53C50" w:rsidRPr="00895FC1">
              <w:rPr>
                <w:rFonts w:ascii="Times New Roman" w:hAnsi="Times New Roman"/>
                <w:sz w:val="20"/>
                <w:szCs w:val="20"/>
              </w:rPr>
              <w:t xml:space="preserve"> </w:t>
            </w:r>
            <w:r w:rsidRPr="00895FC1">
              <w:rPr>
                <w:rFonts w:ascii="Times New Roman" w:hAnsi="Times New Roman"/>
                <w:sz w:val="20"/>
                <w:szCs w:val="20"/>
              </w:rPr>
              <w:t>на долгосрочный период, учитывающего приоритеты бюджетной и налоговой политики и актуализи</w:t>
            </w:r>
            <w:r w:rsidR="00C53C50" w:rsidRPr="00895FC1">
              <w:rPr>
                <w:rFonts w:ascii="Times New Roman" w:hAnsi="Times New Roman"/>
                <w:sz w:val="20"/>
                <w:szCs w:val="20"/>
              </w:rPr>
              <w:t xml:space="preserve">рованного </w:t>
            </w:r>
            <w:r w:rsidRPr="00895FC1">
              <w:rPr>
                <w:rFonts w:ascii="Times New Roman" w:hAnsi="Times New Roman"/>
                <w:sz w:val="20"/>
                <w:szCs w:val="20"/>
              </w:rPr>
              <w:t xml:space="preserve">в соответствии с принятым </w:t>
            </w:r>
            <w:r w:rsidR="00C53C50" w:rsidRPr="00895FC1">
              <w:rPr>
                <w:rFonts w:ascii="Times New Roman" w:hAnsi="Times New Roman"/>
                <w:sz w:val="20"/>
                <w:szCs w:val="20"/>
              </w:rPr>
              <w:t>решением</w:t>
            </w:r>
            <w:r w:rsidRPr="00895FC1">
              <w:rPr>
                <w:rFonts w:ascii="Times New Roman" w:hAnsi="Times New Roman"/>
                <w:sz w:val="20"/>
                <w:szCs w:val="20"/>
              </w:rPr>
              <w:t xml:space="preserve"> </w:t>
            </w:r>
            <w:r w:rsidR="00C53C50" w:rsidRPr="00895FC1">
              <w:rPr>
                <w:rFonts w:ascii="Times New Roman" w:hAnsi="Times New Roman"/>
                <w:sz w:val="20"/>
                <w:szCs w:val="20"/>
              </w:rPr>
              <w:t>Собрания депутатов</w:t>
            </w:r>
            <w:r w:rsidR="00895FC1" w:rsidRPr="00895FC1">
              <w:rPr>
                <w:rFonts w:ascii="Times New Roman" w:hAnsi="Times New Roman"/>
                <w:sz w:val="20"/>
                <w:szCs w:val="20"/>
              </w:rPr>
              <w:t xml:space="preserve"> Ядринского муниципального округа Чувашской Республики</w:t>
            </w:r>
            <w:r w:rsidR="00C53C50" w:rsidRPr="00895FC1">
              <w:rPr>
                <w:rFonts w:ascii="Times New Roman" w:hAnsi="Times New Roman"/>
                <w:sz w:val="20"/>
                <w:szCs w:val="20"/>
              </w:rPr>
              <w:t xml:space="preserve"> о </w:t>
            </w:r>
            <w:r w:rsidRPr="00895FC1">
              <w:rPr>
                <w:rFonts w:ascii="Times New Roman" w:hAnsi="Times New Roman"/>
                <w:sz w:val="20"/>
                <w:szCs w:val="20"/>
              </w:rPr>
              <w:t xml:space="preserve">бюджете </w:t>
            </w:r>
            <w:r w:rsidR="00616C99" w:rsidRPr="00895FC1">
              <w:rPr>
                <w:rFonts w:ascii="Times New Roman" w:hAnsi="Times New Roman"/>
                <w:sz w:val="20"/>
                <w:szCs w:val="20"/>
              </w:rPr>
              <w:t>Ядринского муниципального округа Чувашской Республики</w:t>
            </w:r>
            <w:r w:rsidR="00C53C50" w:rsidRPr="00895FC1">
              <w:rPr>
                <w:rFonts w:ascii="Times New Roman" w:hAnsi="Times New Roman"/>
                <w:sz w:val="20"/>
                <w:szCs w:val="20"/>
              </w:rPr>
              <w:t xml:space="preserve"> </w:t>
            </w:r>
            <w:r w:rsidRPr="00895FC1">
              <w:rPr>
                <w:rFonts w:ascii="Times New Roman" w:hAnsi="Times New Roman"/>
                <w:sz w:val="20"/>
                <w:szCs w:val="20"/>
              </w:rPr>
              <w:t>на очередной финансовый год и плановый период</w:t>
            </w:r>
          </w:p>
        </w:tc>
        <w:tc>
          <w:tcPr>
            <w:tcW w:w="576" w:type="pct"/>
          </w:tcPr>
          <w:p w14:paraId="67854941" w14:textId="77777777" w:rsidR="0081209A" w:rsidRPr="00895FC1" w:rsidRDefault="0081209A" w:rsidP="00B96730">
            <w:pPr>
              <w:spacing w:line="247" w:lineRule="auto"/>
              <w:jc w:val="both"/>
              <w:rPr>
                <w:rFonts w:ascii="Times New Roman" w:hAnsi="Times New Roman"/>
                <w:sz w:val="20"/>
                <w:szCs w:val="20"/>
              </w:rPr>
            </w:pPr>
            <w:r w:rsidRPr="00895FC1">
              <w:rPr>
                <w:rFonts w:ascii="Times New Roman" w:hAnsi="Times New Roman"/>
                <w:sz w:val="20"/>
                <w:szCs w:val="20"/>
              </w:rPr>
              <w:t>иные мероприятия (результаты)</w:t>
            </w:r>
          </w:p>
        </w:tc>
        <w:tc>
          <w:tcPr>
            <w:tcW w:w="1116" w:type="pct"/>
          </w:tcPr>
          <w:p w14:paraId="342B9D31" w14:textId="3E0BBDF2" w:rsidR="0081209A" w:rsidRPr="00895FC1" w:rsidRDefault="00C53C50" w:rsidP="00B96730">
            <w:pPr>
              <w:spacing w:line="247" w:lineRule="auto"/>
              <w:jc w:val="both"/>
              <w:rPr>
                <w:rFonts w:ascii="Times New Roman" w:hAnsi="Times New Roman"/>
                <w:sz w:val="20"/>
                <w:szCs w:val="20"/>
              </w:rPr>
            </w:pPr>
            <w:r w:rsidRPr="00895FC1">
              <w:rPr>
                <w:rFonts w:ascii="Times New Roman" w:hAnsi="Times New Roman"/>
                <w:sz w:val="20"/>
                <w:szCs w:val="20"/>
              </w:rPr>
              <w:t xml:space="preserve">бюджетный </w:t>
            </w:r>
            <w:r w:rsidR="0081209A" w:rsidRPr="00895FC1">
              <w:rPr>
                <w:rFonts w:ascii="Times New Roman" w:hAnsi="Times New Roman"/>
                <w:sz w:val="20"/>
                <w:szCs w:val="20"/>
              </w:rPr>
              <w:t xml:space="preserve">прогноз </w:t>
            </w:r>
            <w:r w:rsidR="00616C99" w:rsidRPr="00895FC1">
              <w:rPr>
                <w:rFonts w:ascii="Times New Roman" w:hAnsi="Times New Roman"/>
                <w:sz w:val="20"/>
                <w:szCs w:val="20"/>
              </w:rPr>
              <w:t>Ядринского муниципального округа Чувашской Республики</w:t>
            </w:r>
            <w:r w:rsidR="0081209A" w:rsidRPr="00895FC1">
              <w:rPr>
                <w:rFonts w:ascii="Times New Roman" w:hAnsi="Times New Roman"/>
                <w:sz w:val="20"/>
                <w:szCs w:val="20"/>
              </w:rPr>
              <w:t xml:space="preserve"> на долгосрочный период, приведенный в соответствие с принятым </w:t>
            </w:r>
            <w:r w:rsidRPr="00895FC1">
              <w:rPr>
                <w:rFonts w:ascii="Times New Roman" w:hAnsi="Times New Roman"/>
                <w:sz w:val="20"/>
                <w:szCs w:val="20"/>
              </w:rPr>
              <w:t xml:space="preserve">решением Собрания депутатов </w:t>
            </w:r>
            <w:r w:rsidR="00895FC1" w:rsidRPr="00895FC1">
              <w:rPr>
                <w:rFonts w:ascii="Times New Roman" w:hAnsi="Times New Roman"/>
                <w:sz w:val="20"/>
                <w:szCs w:val="20"/>
              </w:rPr>
              <w:t xml:space="preserve">Ядринского </w:t>
            </w:r>
            <w:proofErr w:type="spellStart"/>
            <w:proofErr w:type="gramStart"/>
            <w:r w:rsidR="00895FC1" w:rsidRPr="00895FC1">
              <w:rPr>
                <w:rFonts w:ascii="Times New Roman" w:hAnsi="Times New Roman"/>
                <w:sz w:val="20"/>
                <w:szCs w:val="20"/>
              </w:rPr>
              <w:t>муниципаль-ного</w:t>
            </w:r>
            <w:proofErr w:type="spellEnd"/>
            <w:proofErr w:type="gramEnd"/>
            <w:r w:rsidR="00895FC1" w:rsidRPr="00895FC1">
              <w:rPr>
                <w:rFonts w:ascii="Times New Roman" w:hAnsi="Times New Roman"/>
                <w:sz w:val="20"/>
                <w:szCs w:val="20"/>
              </w:rPr>
              <w:t xml:space="preserve"> округа Чувашской Республики </w:t>
            </w:r>
            <w:r w:rsidR="0081209A" w:rsidRPr="00895FC1">
              <w:rPr>
                <w:rFonts w:ascii="Times New Roman" w:hAnsi="Times New Roman"/>
                <w:sz w:val="20"/>
                <w:szCs w:val="20"/>
              </w:rPr>
              <w:t xml:space="preserve">о бюджете </w:t>
            </w:r>
            <w:r w:rsidR="00616C99" w:rsidRPr="00895FC1">
              <w:rPr>
                <w:rFonts w:ascii="Times New Roman" w:hAnsi="Times New Roman"/>
                <w:sz w:val="20"/>
                <w:szCs w:val="20"/>
              </w:rPr>
              <w:t>Ядринского муниципального округа Чувашской Республики</w:t>
            </w:r>
            <w:r w:rsidR="0081209A" w:rsidRPr="00895FC1">
              <w:rPr>
                <w:rFonts w:ascii="Times New Roman" w:hAnsi="Times New Roman"/>
                <w:sz w:val="20"/>
                <w:szCs w:val="20"/>
              </w:rPr>
              <w:t xml:space="preserve"> на очередной финансовый год и плановый период, пред</w:t>
            </w:r>
            <w:r w:rsidRPr="00895FC1">
              <w:rPr>
                <w:rFonts w:ascii="Times New Roman" w:hAnsi="Times New Roman"/>
                <w:sz w:val="20"/>
                <w:szCs w:val="20"/>
              </w:rPr>
              <w:t xml:space="preserve">ставлен на рассмотрение Собрания депутатов </w:t>
            </w:r>
            <w:r w:rsidR="00895FC1" w:rsidRPr="00895FC1">
              <w:rPr>
                <w:rFonts w:ascii="Times New Roman" w:hAnsi="Times New Roman"/>
                <w:sz w:val="20"/>
                <w:szCs w:val="20"/>
              </w:rPr>
              <w:t>Ядринского муниципального округа Чувашской Республики</w:t>
            </w:r>
          </w:p>
          <w:p w14:paraId="7F58297C" w14:textId="46909832" w:rsidR="00C53C50" w:rsidRPr="00895FC1" w:rsidRDefault="00C53C50" w:rsidP="00B96730">
            <w:pPr>
              <w:spacing w:line="247" w:lineRule="auto"/>
              <w:jc w:val="both"/>
              <w:rPr>
                <w:rFonts w:ascii="Times New Roman" w:hAnsi="Times New Roman"/>
                <w:sz w:val="20"/>
                <w:szCs w:val="20"/>
              </w:rPr>
            </w:pPr>
          </w:p>
        </w:tc>
        <w:tc>
          <w:tcPr>
            <w:tcW w:w="412" w:type="pct"/>
          </w:tcPr>
          <w:p w14:paraId="743C894F" w14:textId="77777777" w:rsidR="0081209A" w:rsidRPr="00895FC1" w:rsidRDefault="0081209A" w:rsidP="00B96730">
            <w:pPr>
              <w:spacing w:line="247" w:lineRule="auto"/>
              <w:jc w:val="center"/>
              <w:rPr>
                <w:rFonts w:ascii="Times New Roman" w:hAnsi="Times New Roman"/>
                <w:sz w:val="20"/>
                <w:szCs w:val="20"/>
              </w:rPr>
            </w:pPr>
            <w:r w:rsidRPr="00895FC1">
              <w:rPr>
                <w:rFonts w:ascii="Times New Roman" w:hAnsi="Times New Roman"/>
                <w:sz w:val="20"/>
                <w:szCs w:val="20"/>
              </w:rPr>
              <w:t>единиц</w:t>
            </w:r>
          </w:p>
        </w:tc>
        <w:tc>
          <w:tcPr>
            <w:tcW w:w="366" w:type="pct"/>
          </w:tcPr>
          <w:p w14:paraId="516C80ED" w14:textId="77777777" w:rsidR="0081209A" w:rsidRPr="00895FC1" w:rsidRDefault="0081209A"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30" w:type="pct"/>
          </w:tcPr>
          <w:p w14:paraId="4A9AED39" w14:textId="736A48C3" w:rsidR="0081209A" w:rsidRPr="00895FC1" w:rsidRDefault="00245C06" w:rsidP="00B96730">
            <w:pPr>
              <w:spacing w:line="247" w:lineRule="auto"/>
              <w:jc w:val="center"/>
              <w:rPr>
                <w:rFonts w:ascii="Times New Roman" w:hAnsi="Times New Roman"/>
                <w:sz w:val="20"/>
                <w:szCs w:val="20"/>
              </w:rPr>
            </w:pPr>
            <w:r w:rsidRPr="00895FC1">
              <w:rPr>
                <w:rFonts w:ascii="Times New Roman" w:hAnsi="Times New Roman"/>
                <w:sz w:val="20"/>
                <w:szCs w:val="20"/>
              </w:rPr>
              <w:t>2023</w:t>
            </w:r>
          </w:p>
        </w:tc>
        <w:tc>
          <w:tcPr>
            <w:tcW w:w="275" w:type="pct"/>
          </w:tcPr>
          <w:p w14:paraId="348B777A" w14:textId="77777777" w:rsidR="0081209A" w:rsidRPr="00895FC1" w:rsidRDefault="0081209A"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94" w:type="pct"/>
          </w:tcPr>
          <w:p w14:paraId="65736001" w14:textId="77777777" w:rsidR="0081209A" w:rsidRPr="00895FC1" w:rsidRDefault="0081209A"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75" w:type="pct"/>
          </w:tcPr>
          <w:p w14:paraId="1636FAA8" w14:textId="77777777" w:rsidR="0081209A" w:rsidRPr="00895FC1" w:rsidRDefault="0081209A"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66" w:type="pct"/>
          </w:tcPr>
          <w:p w14:paraId="563AAEE9" w14:textId="77777777" w:rsidR="0081209A" w:rsidRPr="004C0A1F" w:rsidRDefault="0081209A"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r>
      <w:tr w:rsidR="00245C06" w:rsidRPr="00616C99" w14:paraId="3AA244B6" w14:textId="77777777" w:rsidTr="00245C06">
        <w:tc>
          <w:tcPr>
            <w:tcW w:w="184" w:type="pct"/>
          </w:tcPr>
          <w:p w14:paraId="6B7ED431" w14:textId="77777777" w:rsidR="0081209A" w:rsidRPr="00895FC1" w:rsidRDefault="0081209A" w:rsidP="00B96730">
            <w:pPr>
              <w:jc w:val="center"/>
              <w:rPr>
                <w:rFonts w:ascii="Times New Roman" w:hAnsi="Times New Roman"/>
                <w:sz w:val="20"/>
                <w:szCs w:val="20"/>
              </w:rPr>
            </w:pPr>
            <w:r w:rsidRPr="00895FC1">
              <w:rPr>
                <w:rFonts w:ascii="Times New Roman" w:hAnsi="Times New Roman"/>
                <w:sz w:val="20"/>
                <w:szCs w:val="20"/>
              </w:rPr>
              <w:t>1.2.</w:t>
            </w:r>
          </w:p>
        </w:tc>
        <w:tc>
          <w:tcPr>
            <w:tcW w:w="1006" w:type="pct"/>
          </w:tcPr>
          <w:p w14:paraId="7B9F3E67" w14:textId="4023F12E" w:rsidR="0081209A" w:rsidRPr="00895FC1" w:rsidRDefault="0081209A" w:rsidP="00C53C50">
            <w:pPr>
              <w:spacing w:line="247" w:lineRule="auto"/>
              <w:jc w:val="both"/>
              <w:rPr>
                <w:rFonts w:ascii="Times New Roman" w:hAnsi="Times New Roman"/>
                <w:sz w:val="20"/>
                <w:szCs w:val="20"/>
              </w:rPr>
            </w:pPr>
            <w:r w:rsidRPr="00895FC1">
              <w:rPr>
                <w:rFonts w:ascii="Times New Roman" w:hAnsi="Times New Roman"/>
                <w:sz w:val="20"/>
                <w:szCs w:val="20"/>
              </w:rPr>
              <w:t xml:space="preserve">Обеспечено формирование проекта бюджета </w:t>
            </w:r>
            <w:r w:rsidR="00616C99" w:rsidRPr="00895FC1">
              <w:rPr>
                <w:rFonts w:ascii="Times New Roman" w:hAnsi="Times New Roman"/>
                <w:sz w:val="20"/>
                <w:szCs w:val="20"/>
              </w:rPr>
              <w:t>Ядринского муниципального округа Чувашской Республики</w:t>
            </w:r>
            <w:r w:rsidRPr="00895FC1">
              <w:rPr>
                <w:rFonts w:ascii="Times New Roman" w:hAnsi="Times New Roman"/>
                <w:sz w:val="20"/>
                <w:szCs w:val="20"/>
              </w:rPr>
              <w:t xml:space="preserve"> на очередной финансовый год и плановый период, учитывающего приоритеты социально-экономического развития </w:t>
            </w:r>
            <w:r w:rsidR="00616C99" w:rsidRPr="00895FC1">
              <w:rPr>
                <w:rFonts w:ascii="Times New Roman" w:hAnsi="Times New Roman"/>
                <w:sz w:val="20"/>
                <w:szCs w:val="20"/>
              </w:rPr>
              <w:t>Ядринского муниципального округа Чувашской Республики</w:t>
            </w:r>
            <w:r w:rsidR="00C53C50" w:rsidRPr="00895FC1">
              <w:rPr>
                <w:rFonts w:ascii="Times New Roman" w:hAnsi="Times New Roman"/>
                <w:sz w:val="20"/>
                <w:szCs w:val="20"/>
              </w:rPr>
              <w:t xml:space="preserve"> </w:t>
            </w:r>
            <w:r w:rsidRPr="00895FC1">
              <w:rPr>
                <w:rFonts w:ascii="Times New Roman" w:hAnsi="Times New Roman"/>
                <w:sz w:val="20"/>
                <w:szCs w:val="20"/>
              </w:rPr>
              <w:t xml:space="preserve">и принципы долгосрочной бюджетной устойчивости на </w:t>
            </w:r>
            <w:r w:rsidRPr="00895FC1">
              <w:rPr>
                <w:rFonts w:ascii="Times New Roman" w:hAnsi="Times New Roman"/>
                <w:sz w:val="20"/>
                <w:szCs w:val="20"/>
              </w:rPr>
              <w:lastRenderedPageBreak/>
              <w:t>основе бюджетных правил</w:t>
            </w:r>
          </w:p>
        </w:tc>
        <w:tc>
          <w:tcPr>
            <w:tcW w:w="576" w:type="pct"/>
          </w:tcPr>
          <w:p w14:paraId="2729F71F" w14:textId="77777777" w:rsidR="0081209A" w:rsidRPr="00895FC1" w:rsidRDefault="0081209A" w:rsidP="00B96730">
            <w:pPr>
              <w:spacing w:line="247" w:lineRule="auto"/>
              <w:jc w:val="both"/>
              <w:rPr>
                <w:rFonts w:ascii="Times New Roman" w:hAnsi="Times New Roman"/>
                <w:sz w:val="20"/>
                <w:szCs w:val="20"/>
              </w:rPr>
            </w:pPr>
            <w:r w:rsidRPr="00895FC1">
              <w:rPr>
                <w:rFonts w:ascii="Times New Roman" w:hAnsi="Times New Roman"/>
                <w:sz w:val="20"/>
                <w:szCs w:val="20"/>
              </w:rPr>
              <w:lastRenderedPageBreak/>
              <w:t>иные мероприятия (результаты)</w:t>
            </w:r>
          </w:p>
        </w:tc>
        <w:tc>
          <w:tcPr>
            <w:tcW w:w="1116" w:type="pct"/>
          </w:tcPr>
          <w:p w14:paraId="0FFA23ED" w14:textId="1194BB43" w:rsidR="0081209A" w:rsidRPr="00895FC1" w:rsidRDefault="0081209A" w:rsidP="00895FC1">
            <w:pPr>
              <w:spacing w:line="247" w:lineRule="auto"/>
              <w:jc w:val="both"/>
              <w:rPr>
                <w:rFonts w:ascii="Times New Roman" w:hAnsi="Times New Roman"/>
                <w:sz w:val="20"/>
                <w:szCs w:val="20"/>
              </w:rPr>
            </w:pPr>
            <w:proofErr w:type="gramStart"/>
            <w:r w:rsidRPr="00895FC1">
              <w:rPr>
                <w:rFonts w:ascii="Times New Roman" w:hAnsi="Times New Roman"/>
                <w:sz w:val="20"/>
                <w:szCs w:val="20"/>
              </w:rPr>
              <w:t xml:space="preserve">разработка основных направлений бюджетной и налоговой политики </w:t>
            </w:r>
            <w:r w:rsidR="00616C99" w:rsidRPr="00895FC1">
              <w:rPr>
                <w:rFonts w:ascii="Times New Roman" w:hAnsi="Times New Roman"/>
                <w:sz w:val="20"/>
                <w:szCs w:val="20"/>
              </w:rPr>
              <w:t>Ядринского муниципального округа Чувашской Республики</w:t>
            </w:r>
            <w:r w:rsidR="00C53C50" w:rsidRPr="00895FC1">
              <w:rPr>
                <w:rFonts w:ascii="Times New Roman" w:hAnsi="Times New Roman"/>
                <w:sz w:val="20"/>
                <w:szCs w:val="20"/>
              </w:rPr>
              <w:t xml:space="preserve"> </w:t>
            </w:r>
            <w:r w:rsidRPr="00895FC1">
              <w:rPr>
                <w:rFonts w:ascii="Times New Roman" w:hAnsi="Times New Roman"/>
                <w:sz w:val="20"/>
                <w:szCs w:val="20"/>
              </w:rPr>
              <w:t xml:space="preserve">на очередной финансовый год и плановый период, подготовка проекта </w:t>
            </w:r>
            <w:r w:rsidR="00C53C50" w:rsidRPr="00895FC1">
              <w:rPr>
                <w:rFonts w:ascii="Times New Roman" w:hAnsi="Times New Roman"/>
                <w:sz w:val="20"/>
                <w:szCs w:val="20"/>
              </w:rPr>
              <w:t xml:space="preserve">решения Собрания депутатов </w:t>
            </w:r>
            <w:r w:rsidR="00895FC1" w:rsidRPr="00895FC1">
              <w:rPr>
                <w:rFonts w:ascii="Times New Roman" w:hAnsi="Times New Roman"/>
                <w:sz w:val="20"/>
                <w:szCs w:val="20"/>
              </w:rPr>
              <w:t xml:space="preserve">Ядринского </w:t>
            </w:r>
            <w:proofErr w:type="spellStart"/>
            <w:r w:rsidR="00895FC1" w:rsidRPr="00895FC1">
              <w:rPr>
                <w:rFonts w:ascii="Times New Roman" w:hAnsi="Times New Roman"/>
                <w:sz w:val="20"/>
                <w:szCs w:val="20"/>
              </w:rPr>
              <w:t>муниципаль-ного</w:t>
            </w:r>
            <w:proofErr w:type="spellEnd"/>
            <w:r w:rsidR="00895FC1" w:rsidRPr="00895FC1">
              <w:rPr>
                <w:rFonts w:ascii="Times New Roman" w:hAnsi="Times New Roman"/>
                <w:sz w:val="20"/>
                <w:szCs w:val="20"/>
              </w:rPr>
              <w:t xml:space="preserve"> округа Чувашской Республики </w:t>
            </w:r>
            <w:r w:rsidRPr="00895FC1">
              <w:rPr>
                <w:rFonts w:ascii="Times New Roman" w:hAnsi="Times New Roman"/>
                <w:sz w:val="20"/>
                <w:szCs w:val="20"/>
              </w:rPr>
              <w:t xml:space="preserve">о бюджете </w:t>
            </w:r>
            <w:r w:rsidR="00616C99" w:rsidRPr="00895FC1">
              <w:rPr>
                <w:rFonts w:ascii="Times New Roman" w:hAnsi="Times New Roman"/>
                <w:sz w:val="20"/>
                <w:szCs w:val="20"/>
              </w:rPr>
              <w:t>Ядринского муниципального округа Чувашской Республики</w:t>
            </w:r>
            <w:r w:rsidRPr="00895FC1">
              <w:rPr>
                <w:rFonts w:ascii="Times New Roman" w:hAnsi="Times New Roman"/>
                <w:sz w:val="20"/>
                <w:szCs w:val="20"/>
              </w:rPr>
              <w:t xml:space="preserve"> на очередной финансовый год и плановый период, а также документов </w:t>
            </w:r>
            <w:r w:rsidRPr="00895FC1">
              <w:rPr>
                <w:rFonts w:ascii="Times New Roman" w:hAnsi="Times New Roman"/>
                <w:sz w:val="20"/>
                <w:szCs w:val="20"/>
              </w:rPr>
              <w:lastRenderedPageBreak/>
              <w:t xml:space="preserve">и материалов, обязательных для представления в </w:t>
            </w:r>
            <w:r w:rsidR="00C53C50" w:rsidRPr="00895FC1">
              <w:rPr>
                <w:rFonts w:ascii="Times New Roman" w:hAnsi="Times New Roman"/>
                <w:sz w:val="20"/>
                <w:szCs w:val="20"/>
              </w:rPr>
              <w:t xml:space="preserve">Собрание депутатов </w:t>
            </w:r>
            <w:r w:rsidR="00895FC1" w:rsidRPr="00895FC1">
              <w:rPr>
                <w:rFonts w:ascii="Times New Roman" w:hAnsi="Times New Roman"/>
                <w:sz w:val="20"/>
                <w:szCs w:val="20"/>
              </w:rPr>
              <w:t xml:space="preserve">Ядринского муниципального округа Чувашской Республики </w:t>
            </w:r>
            <w:r w:rsidRPr="00895FC1">
              <w:rPr>
                <w:rFonts w:ascii="Times New Roman" w:hAnsi="Times New Roman"/>
                <w:sz w:val="20"/>
                <w:szCs w:val="20"/>
              </w:rPr>
              <w:t>одновременно</w:t>
            </w:r>
            <w:proofErr w:type="gramEnd"/>
            <w:r w:rsidRPr="00895FC1">
              <w:rPr>
                <w:rFonts w:ascii="Times New Roman" w:hAnsi="Times New Roman"/>
                <w:sz w:val="20"/>
                <w:szCs w:val="20"/>
              </w:rPr>
              <w:t xml:space="preserve"> с указанным проектом</w:t>
            </w:r>
          </w:p>
        </w:tc>
        <w:tc>
          <w:tcPr>
            <w:tcW w:w="412" w:type="pct"/>
          </w:tcPr>
          <w:p w14:paraId="0A40EF67" w14:textId="77777777" w:rsidR="0081209A" w:rsidRPr="00895FC1" w:rsidRDefault="0081209A" w:rsidP="00B96730">
            <w:pPr>
              <w:spacing w:line="247" w:lineRule="auto"/>
              <w:jc w:val="center"/>
              <w:rPr>
                <w:rFonts w:ascii="Times New Roman" w:hAnsi="Times New Roman"/>
                <w:sz w:val="20"/>
                <w:szCs w:val="20"/>
              </w:rPr>
            </w:pPr>
            <w:r w:rsidRPr="00895FC1">
              <w:rPr>
                <w:rFonts w:ascii="Times New Roman" w:hAnsi="Times New Roman"/>
                <w:sz w:val="20"/>
                <w:szCs w:val="20"/>
              </w:rPr>
              <w:lastRenderedPageBreak/>
              <w:t>единиц</w:t>
            </w:r>
          </w:p>
        </w:tc>
        <w:tc>
          <w:tcPr>
            <w:tcW w:w="366" w:type="pct"/>
          </w:tcPr>
          <w:p w14:paraId="782CEDA6" w14:textId="77777777" w:rsidR="0081209A" w:rsidRPr="00895FC1" w:rsidRDefault="0081209A"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30" w:type="pct"/>
          </w:tcPr>
          <w:p w14:paraId="6EA5F216" w14:textId="3EBD9E94" w:rsidR="0081209A" w:rsidRPr="00895FC1" w:rsidRDefault="00C53C50" w:rsidP="00B96730">
            <w:pPr>
              <w:spacing w:line="247" w:lineRule="auto"/>
              <w:jc w:val="center"/>
              <w:rPr>
                <w:rFonts w:ascii="Times New Roman" w:hAnsi="Times New Roman"/>
                <w:sz w:val="20"/>
                <w:szCs w:val="20"/>
              </w:rPr>
            </w:pPr>
            <w:r w:rsidRPr="00895FC1">
              <w:rPr>
                <w:rFonts w:ascii="Times New Roman" w:hAnsi="Times New Roman"/>
                <w:sz w:val="20"/>
                <w:szCs w:val="20"/>
              </w:rPr>
              <w:t>2023</w:t>
            </w:r>
          </w:p>
        </w:tc>
        <w:tc>
          <w:tcPr>
            <w:tcW w:w="275" w:type="pct"/>
          </w:tcPr>
          <w:p w14:paraId="6F452EB3" w14:textId="77777777" w:rsidR="0081209A" w:rsidRPr="00895FC1" w:rsidRDefault="0081209A"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94" w:type="pct"/>
          </w:tcPr>
          <w:p w14:paraId="4C1D7AD8" w14:textId="77777777" w:rsidR="0081209A" w:rsidRPr="00895FC1" w:rsidRDefault="0081209A"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75" w:type="pct"/>
          </w:tcPr>
          <w:p w14:paraId="21FE8703" w14:textId="77777777" w:rsidR="0081209A" w:rsidRPr="00895FC1" w:rsidRDefault="0081209A"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c>
          <w:tcPr>
            <w:tcW w:w="266" w:type="pct"/>
          </w:tcPr>
          <w:p w14:paraId="3C8E5010" w14:textId="77777777" w:rsidR="0081209A" w:rsidRPr="00895FC1" w:rsidRDefault="0081209A" w:rsidP="00B96730">
            <w:pPr>
              <w:spacing w:line="247" w:lineRule="auto"/>
              <w:jc w:val="center"/>
              <w:rPr>
                <w:rFonts w:ascii="Times New Roman" w:hAnsi="Times New Roman"/>
                <w:sz w:val="20"/>
                <w:szCs w:val="20"/>
              </w:rPr>
            </w:pPr>
            <w:r w:rsidRPr="00895FC1">
              <w:rPr>
                <w:rFonts w:ascii="Times New Roman" w:hAnsi="Times New Roman"/>
                <w:sz w:val="20"/>
                <w:szCs w:val="20"/>
              </w:rPr>
              <w:t>1</w:t>
            </w:r>
          </w:p>
        </w:tc>
      </w:tr>
      <w:tr w:rsidR="004C0A1F" w:rsidRPr="004C0A1F" w14:paraId="39CB14A2" w14:textId="77777777" w:rsidTr="00245C06">
        <w:tc>
          <w:tcPr>
            <w:tcW w:w="184" w:type="pct"/>
          </w:tcPr>
          <w:p w14:paraId="1D71B73A" w14:textId="6ADD68B8" w:rsidR="004C0A1F" w:rsidRPr="004C0A1F" w:rsidRDefault="004C0A1F" w:rsidP="00B96730">
            <w:pPr>
              <w:jc w:val="center"/>
              <w:rPr>
                <w:rFonts w:ascii="Times New Roman" w:hAnsi="Times New Roman"/>
                <w:sz w:val="20"/>
                <w:szCs w:val="20"/>
              </w:rPr>
            </w:pPr>
            <w:r w:rsidRPr="004C0A1F">
              <w:rPr>
                <w:rFonts w:ascii="Times New Roman" w:hAnsi="Times New Roman"/>
                <w:sz w:val="20"/>
                <w:szCs w:val="20"/>
              </w:rPr>
              <w:lastRenderedPageBreak/>
              <w:t>1.3.</w:t>
            </w:r>
          </w:p>
        </w:tc>
        <w:tc>
          <w:tcPr>
            <w:tcW w:w="1006" w:type="pct"/>
          </w:tcPr>
          <w:p w14:paraId="2E8EE41E" w14:textId="4B074E02" w:rsidR="004C0A1F" w:rsidRPr="004C0A1F" w:rsidRDefault="004C0A1F" w:rsidP="00C53C50">
            <w:pPr>
              <w:spacing w:line="247" w:lineRule="auto"/>
              <w:jc w:val="both"/>
              <w:rPr>
                <w:rFonts w:ascii="Times New Roman" w:hAnsi="Times New Roman"/>
                <w:sz w:val="20"/>
                <w:szCs w:val="20"/>
              </w:rPr>
            </w:pPr>
            <w:r w:rsidRPr="004C0A1F">
              <w:rPr>
                <w:rFonts w:ascii="Times New Roman" w:hAnsi="Times New Roman"/>
                <w:sz w:val="20"/>
                <w:szCs w:val="20"/>
              </w:rPr>
              <w:t>Разработан муниципальный правовой акт Ядринского муниципального округа Чувашской Республики Чувашской Республики по организации исполнения бюджета Ядринского муниципального округа Чувашской Республики</w:t>
            </w:r>
          </w:p>
        </w:tc>
        <w:tc>
          <w:tcPr>
            <w:tcW w:w="576" w:type="pct"/>
          </w:tcPr>
          <w:p w14:paraId="3AD227A5" w14:textId="7248839B" w:rsidR="004C0A1F" w:rsidRPr="004C0A1F" w:rsidRDefault="004C0A1F" w:rsidP="00B96730">
            <w:pPr>
              <w:spacing w:line="247" w:lineRule="auto"/>
              <w:jc w:val="both"/>
              <w:rPr>
                <w:rFonts w:ascii="Times New Roman" w:hAnsi="Times New Roman"/>
                <w:sz w:val="20"/>
                <w:szCs w:val="20"/>
              </w:rPr>
            </w:pPr>
            <w:r w:rsidRPr="004C0A1F">
              <w:rPr>
                <w:rFonts w:ascii="Times New Roman" w:hAnsi="Times New Roman"/>
                <w:sz w:val="20"/>
                <w:szCs w:val="20"/>
              </w:rPr>
              <w:t>иные мероприятия (результаты)</w:t>
            </w:r>
          </w:p>
        </w:tc>
        <w:tc>
          <w:tcPr>
            <w:tcW w:w="1116" w:type="pct"/>
          </w:tcPr>
          <w:p w14:paraId="2B47A921" w14:textId="1F3A99C8" w:rsidR="004C0A1F" w:rsidRPr="004C0A1F" w:rsidRDefault="004C0A1F" w:rsidP="004C0A1F">
            <w:pPr>
              <w:spacing w:line="247" w:lineRule="auto"/>
              <w:jc w:val="both"/>
              <w:rPr>
                <w:rFonts w:ascii="Times New Roman" w:hAnsi="Times New Roman"/>
                <w:sz w:val="20"/>
                <w:szCs w:val="20"/>
              </w:rPr>
            </w:pPr>
            <w:r w:rsidRPr="004C0A1F">
              <w:rPr>
                <w:rFonts w:ascii="Times New Roman" w:hAnsi="Times New Roman"/>
                <w:sz w:val="20"/>
                <w:szCs w:val="20"/>
              </w:rPr>
              <w:t xml:space="preserve">разработка предложений о мерах по реализации решения Собрания депутатов Ядринского </w:t>
            </w:r>
            <w:proofErr w:type="spellStart"/>
            <w:proofErr w:type="gramStart"/>
            <w:r w:rsidRPr="004C0A1F">
              <w:rPr>
                <w:rFonts w:ascii="Times New Roman" w:hAnsi="Times New Roman"/>
                <w:sz w:val="20"/>
                <w:szCs w:val="20"/>
              </w:rPr>
              <w:t>муниципаль-ного</w:t>
            </w:r>
            <w:proofErr w:type="spellEnd"/>
            <w:proofErr w:type="gramEnd"/>
            <w:r w:rsidRPr="004C0A1F">
              <w:rPr>
                <w:rFonts w:ascii="Times New Roman" w:hAnsi="Times New Roman"/>
                <w:sz w:val="20"/>
                <w:szCs w:val="20"/>
              </w:rPr>
              <w:t xml:space="preserve"> округа Чувашской Республики о бюджете Ядринского муниципального округа Чувашской Республики на очередной финансовый год и плановый период</w:t>
            </w:r>
          </w:p>
        </w:tc>
        <w:tc>
          <w:tcPr>
            <w:tcW w:w="412" w:type="pct"/>
          </w:tcPr>
          <w:p w14:paraId="773015B3" w14:textId="57BF4971"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единиц</w:t>
            </w:r>
          </w:p>
        </w:tc>
        <w:tc>
          <w:tcPr>
            <w:tcW w:w="366" w:type="pct"/>
          </w:tcPr>
          <w:p w14:paraId="0ABD7582" w14:textId="6071657E"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30" w:type="pct"/>
          </w:tcPr>
          <w:p w14:paraId="2151AAE9" w14:textId="794F6CC2"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2023</w:t>
            </w:r>
          </w:p>
        </w:tc>
        <w:tc>
          <w:tcPr>
            <w:tcW w:w="275" w:type="pct"/>
          </w:tcPr>
          <w:p w14:paraId="55166657" w14:textId="770C5472"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94" w:type="pct"/>
          </w:tcPr>
          <w:p w14:paraId="5760EC33" w14:textId="2F1090ED"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75" w:type="pct"/>
          </w:tcPr>
          <w:p w14:paraId="3C523D24" w14:textId="2994A326"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66" w:type="pct"/>
          </w:tcPr>
          <w:p w14:paraId="3A005509" w14:textId="4643B47B"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r>
      <w:tr w:rsidR="004C0A1F" w:rsidRPr="00616C99" w14:paraId="52780422" w14:textId="77777777" w:rsidTr="00245C06">
        <w:tc>
          <w:tcPr>
            <w:tcW w:w="184" w:type="pct"/>
          </w:tcPr>
          <w:p w14:paraId="323052D2" w14:textId="2E6FBE0F" w:rsidR="004C0A1F" w:rsidRPr="004C0A1F" w:rsidRDefault="004C0A1F" w:rsidP="00B96730">
            <w:pPr>
              <w:jc w:val="center"/>
              <w:rPr>
                <w:rFonts w:ascii="Times New Roman" w:hAnsi="Times New Roman"/>
                <w:sz w:val="20"/>
                <w:szCs w:val="20"/>
              </w:rPr>
            </w:pPr>
            <w:r w:rsidRPr="004C0A1F">
              <w:rPr>
                <w:rFonts w:ascii="Times New Roman" w:hAnsi="Times New Roman"/>
                <w:sz w:val="20"/>
                <w:szCs w:val="20"/>
              </w:rPr>
              <w:t>1.4.</w:t>
            </w:r>
          </w:p>
        </w:tc>
        <w:tc>
          <w:tcPr>
            <w:tcW w:w="1006" w:type="pct"/>
          </w:tcPr>
          <w:p w14:paraId="02E616BD" w14:textId="553561D9" w:rsidR="004C0A1F" w:rsidRPr="004C0A1F" w:rsidRDefault="004C0A1F" w:rsidP="004C0A1F">
            <w:pPr>
              <w:spacing w:line="247" w:lineRule="auto"/>
              <w:jc w:val="both"/>
              <w:rPr>
                <w:rFonts w:ascii="Times New Roman" w:hAnsi="Times New Roman"/>
                <w:sz w:val="20"/>
                <w:szCs w:val="20"/>
              </w:rPr>
            </w:pPr>
            <w:r w:rsidRPr="004C0A1F">
              <w:rPr>
                <w:rFonts w:ascii="Times New Roman" w:hAnsi="Times New Roman"/>
                <w:sz w:val="20"/>
                <w:szCs w:val="20"/>
              </w:rPr>
              <w:t>Подготовлен проект решения Собрания депутатов Ядринского муниципального округа Чувашской Республики о внесении изменений в решение Собрания депутатов Ядринского муниципального округа Чувашской Республики о бюджете Ядринского муниципального округа Чувашской Республики на очередной финансовый год и плановый период</w:t>
            </w:r>
          </w:p>
        </w:tc>
        <w:tc>
          <w:tcPr>
            <w:tcW w:w="576" w:type="pct"/>
          </w:tcPr>
          <w:p w14:paraId="5002F8F9" w14:textId="6038BA80" w:rsidR="004C0A1F" w:rsidRPr="004C0A1F" w:rsidRDefault="004C0A1F" w:rsidP="00B96730">
            <w:pPr>
              <w:spacing w:line="247" w:lineRule="auto"/>
              <w:jc w:val="both"/>
              <w:rPr>
                <w:rFonts w:ascii="Times New Roman" w:hAnsi="Times New Roman"/>
                <w:sz w:val="20"/>
                <w:szCs w:val="20"/>
              </w:rPr>
            </w:pPr>
            <w:r w:rsidRPr="004C0A1F">
              <w:rPr>
                <w:rFonts w:ascii="Times New Roman" w:hAnsi="Times New Roman"/>
                <w:sz w:val="20"/>
                <w:szCs w:val="20"/>
              </w:rPr>
              <w:t>иные мероприятия (результаты)</w:t>
            </w:r>
          </w:p>
        </w:tc>
        <w:tc>
          <w:tcPr>
            <w:tcW w:w="1116" w:type="pct"/>
          </w:tcPr>
          <w:p w14:paraId="1D1637A9" w14:textId="256F625D" w:rsidR="004C0A1F" w:rsidRPr="004C0A1F" w:rsidRDefault="004C0A1F" w:rsidP="004C0A1F">
            <w:pPr>
              <w:spacing w:line="247" w:lineRule="auto"/>
              <w:jc w:val="both"/>
              <w:rPr>
                <w:rFonts w:ascii="Times New Roman" w:hAnsi="Times New Roman"/>
                <w:sz w:val="20"/>
                <w:szCs w:val="20"/>
              </w:rPr>
            </w:pPr>
            <w:r w:rsidRPr="004C0A1F">
              <w:rPr>
                <w:rFonts w:ascii="Times New Roman" w:hAnsi="Times New Roman"/>
                <w:sz w:val="20"/>
                <w:szCs w:val="20"/>
              </w:rPr>
              <w:t xml:space="preserve">подготовка проекта решения Собрания депутатов Ядринского </w:t>
            </w:r>
            <w:proofErr w:type="spellStart"/>
            <w:proofErr w:type="gramStart"/>
            <w:r w:rsidRPr="004C0A1F">
              <w:rPr>
                <w:rFonts w:ascii="Times New Roman" w:hAnsi="Times New Roman"/>
                <w:sz w:val="20"/>
                <w:szCs w:val="20"/>
              </w:rPr>
              <w:t>муниципаль-ного</w:t>
            </w:r>
            <w:proofErr w:type="spellEnd"/>
            <w:proofErr w:type="gramEnd"/>
            <w:r w:rsidRPr="004C0A1F">
              <w:rPr>
                <w:rFonts w:ascii="Times New Roman" w:hAnsi="Times New Roman"/>
                <w:sz w:val="20"/>
                <w:szCs w:val="20"/>
              </w:rPr>
              <w:t xml:space="preserve"> округа Чувашской Республики о внесении изменений в решение Собрания депутатов Ядринского муниципального округа Чувашской Республики о бюджете Ядринского муниципального округа Чувашской Республики на очередной финансовый год и плановый период и материалов к нему</w:t>
            </w:r>
          </w:p>
        </w:tc>
        <w:tc>
          <w:tcPr>
            <w:tcW w:w="412" w:type="pct"/>
          </w:tcPr>
          <w:p w14:paraId="786218A5" w14:textId="6AAEEE70"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единиц</w:t>
            </w:r>
          </w:p>
        </w:tc>
        <w:tc>
          <w:tcPr>
            <w:tcW w:w="366" w:type="pct"/>
          </w:tcPr>
          <w:p w14:paraId="6658725E" w14:textId="2AF12965" w:rsidR="004C0A1F" w:rsidRPr="004C0A1F" w:rsidRDefault="004C0A1F" w:rsidP="00B96730">
            <w:pPr>
              <w:spacing w:line="247" w:lineRule="auto"/>
              <w:jc w:val="center"/>
              <w:rPr>
                <w:rFonts w:ascii="Times New Roman" w:hAnsi="Times New Roman"/>
                <w:sz w:val="20"/>
                <w:szCs w:val="20"/>
              </w:rPr>
            </w:pPr>
            <w:r>
              <w:rPr>
                <w:rFonts w:ascii="Times New Roman" w:hAnsi="Times New Roman"/>
                <w:sz w:val="20"/>
                <w:szCs w:val="20"/>
              </w:rPr>
              <w:t>4</w:t>
            </w:r>
          </w:p>
        </w:tc>
        <w:tc>
          <w:tcPr>
            <w:tcW w:w="230" w:type="pct"/>
          </w:tcPr>
          <w:p w14:paraId="6A2866DF" w14:textId="5B804558"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2023</w:t>
            </w:r>
          </w:p>
        </w:tc>
        <w:tc>
          <w:tcPr>
            <w:tcW w:w="275" w:type="pct"/>
          </w:tcPr>
          <w:p w14:paraId="2AFF7A57" w14:textId="62F1284B"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4</w:t>
            </w:r>
          </w:p>
        </w:tc>
        <w:tc>
          <w:tcPr>
            <w:tcW w:w="294" w:type="pct"/>
          </w:tcPr>
          <w:p w14:paraId="260522B7" w14:textId="58A3B197"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4</w:t>
            </w:r>
          </w:p>
        </w:tc>
        <w:tc>
          <w:tcPr>
            <w:tcW w:w="275" w:type="pct"/>
          </w:tcPr>
          <w:p w14:paraId="2E11886B" w14:textId="1AE0E0B9"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4</w:t>
            </w:r>
          </w:p>
        </w:tc>
        <w:tc>
          <w:tcPr>
            <w:tcW w:w="266" w:type="pct"/>
          </w:tcPr>
          <w:p w14:paraId="71AB44B7" w14:textId="4019DE24" w:rsidR="004C0A1F" w:rsidRPr="00895FC1"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4</w:t>
            </w:r>
          </w:p>
        </w:tc>
      </w:tr>
      <w:tr w:rsidR="004C0A1F" w:rsidRPr="004C0A1F" w14:paraId="7D740A8C" w14:textId="77777777" w:rsidTr="00245C06">
        <w:tc>
          <w:tcPr>
            <w:tcW w:w="184" w:type="pct"/>
          </w:tcPr>
          <w:p w14:paraId="58805C69" w14:textId="3B6BE91D" w:rsidR="004C0A1F" w:rsidRPr="004C0A1F" w:rsidRDefault="004C0A1F" w:rsidP="00B96730">
            <w:pPr>
              <w:jc w:val="center"/>
              <w:rPr>
                <w:rFonts w:ascii="Times New Roman" w:hAnsi="Times New Roman"/>
                <w:sz w:val="20"/>
                <w:szCs w:val="20"/>
              </w:rPr>
            </w:pPr>
            <w:r w:rsidRPr="004C0A1F">
              <w:rPr>
                <w:rFonts w:ascii="Times New Roman" w:hAnsi="Times New Roman"/>
                <w:sz w:val="20"/>
                <w:szCs w:val="20"/>
              </w:rPr>
              <w:t>1.5.</w:t>
            </w:r>
          </w:p>
        </w:tc>
        <w:tc>
          <w:tcPr>
            <w:tcW w:w="1006" w:type="pct"/>
          </w:tcPr>
          <w:p w14:paraId="4F660AC0" w14:textId="35DAD5CD" w:rsidR="004C0A1F" w:rsidRPr="004C0A1F" w:rsidRDefault="004C0A1F" w:rsidP="00C53C50">
            <w:pPr>
              <w:spacing w:line="247" w:lineRule="auto"/>
              <w:jc w:val="both"/>
              <w:rPr>
                <w:rFonts w:ascii="Times New Roman" w:hAnsi="Times New Roman"/>
                <w:sz w:val="20"/>
                <w:szCs w:val="20"/>
              </w:rPr>
            </w:pPr>
            <w:r w:rsidRPr="004C0A1F">
              <w:rPr>
                <w:rFonts w:ascii="Times New Roman" w:hAnsi="Times New Roman"/>
                <w:sz w:val="20"/>
                <w:szCs w:val="20"/>
              </w:rPr>
              <w:t>Обеспечено формирование и использование резервного фонда администрации Ядринского муниципального округа Чувашской Республики</w:t>
            </w:r>
          </w:p>
        </w:tc>
        <w:tc>
          <w:tcPr>
            <w:tcW w:w="576" w:type="pct"/>
          </w:tcPr>
          <w:p w14:paraId="18B74317" w14:textId="2748F244" w:rsidR="004C0A1F" w:rsidRPr="004C0A1F" w:rsidRDefault="004C0A1F" w:rsidP="00B96730">
            <w:pPr>
              <w:spacing w:line="247" w:lineRule="auto"/>
              <w:jc w:val="both"/>
              <w:rPr>
                <w:rFonts w:ascii="Times New Roman" w:hAnsi="Times New Roman"/>
                <w:sz w:val="20"/>
                <w:szCs w:val="20"/>
              </w:rPr>
            </w:pPr>
            <w:r w:rsidRPr="004C0A1F">
              <w:rPr>
                <w:rFonts w:ascii="Times New Roman" w:hAnsi="Times New Roman"/>
                <w:sz w:val="20"/>
                <w:szCs w:val="20"/>
              </w:rPr>
              <w:t>резервы</w:t>
            </w:r>
          </w:p>
        </w:tc>
        <w:tc>
          <w:tcPr>
            <w:tcW w:w="1116" w:type="pct"/>
          </w:tcPr>
          <w:p w14:paraId="49958CF1" w14:textId="3482D78C" w:rsidR="004C0A1F" w:rsidRPr="004C0A1F" w:rsidRDefault="004C0A1F" w:rsidP="00895FC1">
            <w:pPr>
              <w:spacing w:line="247" w:lineRule="auto"/>
              <w:jc w:val="both"/>
              <w:rPr>
                <w:rFonts w:ascii="Times New Roman" w:hAnsi="Times New Roman"/>
                <w:sz w:val="20"/>
                <w:szCs w:val="20"/>
              </w:rPr>
            </w:pPr>
            <w:r w:rsidRPr="004C0A1F">
              <w:rPr>
                <w:rFonts w:ascii="Times New Roman" w:hAnsi="Times New Roman"/>
                <w:sz w:val="20"/>
                <w:szCs w:val="20"/>
              </w:rPr>
              <w:t xml:space="preserve">выделение бюджетных ассигнований на </w:t>
            </w:r>
            <w:proofErr w:type="gramStart"/>
            <w:r w:rsidRPr="004C0A1F">
              <w:rPr>
                <w:rFonts w:ascii="Times New Roman" w:hAnsi="Times New Roman"/>
                <w:sz w:val="20"/>
                <w:szCs w:val="20"/>
              </w:rPr>
              <w:t>основании</w:t>
            </w:r>
            <w:proofErr w:type="gramEnd"/>
            <w:r w:rsidRPr="004C0A1F">
              <w:rPr>
                <w:rFonts w:ascii="Times New Roman" w:hAnsi="Times New Roman"/>
                <w:sz w:val="20"/>
                <w:szCs w:val="20"/>
              </w:rPr>
              <w:t xml:space="preserve"> постановления администрации Ядринского муниципального округа Чувашской Республики</w:t>
            </w:r>
          </w:p>
        </w:tc>
        <w:tc>
          <w:tcPr>
            <w:tcW w:w="412" w:type="pct"/>
          </w:tcPr>
          <w:p w14:paraId="094CCD40" w14:textId="1A93DC38"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единиц</w:t>
            </w:r>
          </w:p>
        </w:tc>
        <w:tc>
          <w:tcPr>
            <w:tcW w:w="366" w:type="pct"/>
          </w:tcPr>
          <w:p w14:paraId="626ABF9A" w14:textId="18470443" w:rsidR="004C0A1F" w:rsidRPr="00D43D1B" w:rsidRDefault="00D43D1B" w:rsidP="00B96730">
            <w:pPr>
              <w:spacing w:line="247" w:lineRule="auto"/>
              <w:jc w:val="center"/>
              <w:rPr>
                <w:rFonts w:ascii="Times New Roman" w:hAnsi="Times New Roman"/>
                <w:sz w:val="20"/>
                <w:szCs w:val="20"/>
              </w:rPr>
            </w:pPr>
            <w:r w:rsidRPr="00D43D1B">
              <w:rPr>
                <w:rFonts w:ascii="Times New Roman" w:hAnsi="Times New Roman"/>
                <w:sz w:val="20"/>
                <w:szCs w:val="20"/>
              </w:rPr>
              <w:t>1</w:t>
            </w:r>
          </w:p>
        </w:tc>
        <w:tc>
          <w:tcPr>
            <w:tcW w:w="230" w:type="pct"/>
          </w:tcPr>
          <w:p w14:paraId="34456F5B" w14:textId="41FC5BD8" w:rsidR="004C0A1F" w:rsidRPr="00D43D1B" w:rsidRDefault="004C0A1F" w:rsidP="00B96730">
            <w:pPr>
              <w:spacing w:line="247" w:lineRule="auto"/>
              <w:jc w:val="center"/>
              <w:rPr>
                <w:rFonts w:ascii="Times New Roman" w:hAnsi="Times New Roman"/>
                <w:sz w:val="20"/>
                <w:szCs w:val="20"/>
              </w:rPr>
            </w:pPr>
            <w:r w:rsidRPr="00D43D1B">
              <w:rPr>
                <w:rFonts w:ascii="Times New Roman" w:hAnsi="Times New Roman"/>
                <w:sz w:val="20"/>
                <w:szCs w:val="20"/>
              </w:rPr>
              <w:t>2023</w:t>
            </w:r>
          </w:p>
        </w:tc>
        <w:tc>
          <w:tcPr>
            <w:tcW w:w="275" w:type="pct"/>
          </w:tcPr>
          <w:p w14:paraId="66CDCBED" w14:textId="4BDF9459" w:rsidR="004C0A1F" w:rsidRPr="00D43D1B" w:rsidRDefault="00D43D1B" w:rsidP="00B96730">
            <w:pPr>
              <w:spacing w:line="247" w:lineRule="auto"/>
              <w:jc w:val="center"/>
              <w:rPr>
                <w:rFonts w:ascii="Times New Roman" w:hAnsi="Times New Roman"/>
                <w:sz w:val="20"/>
                <w:szCs w:val="20"/>
              </w:rPr>
            </w:pPr>
            <w:r w:rsidRPr="00D43D1B">
              <w:rPr>
                <w:rFonts w:ascii="Times New Roman" w:hAnsi="Times New Roman"/>
                <w:sz w:val="20"/>
                <w:szCs w:val="20"/>
              </w:rPr>
              <w:t>6</w:t>
            </w:r>
          </w:p>
        </w:tc>
        <w:tc>
          <w:tcPr>
            <w:tcW w:w="294" w:type="pct"/>
          </w:tcPr>
          <w:p w14:paraId="00152316" w14:textId="351148E6"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75" w:type="pct"/>
          </w:tcPr>
          <w:p w14:paraId="45EFAA41" w14:textId="73265E0B"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66" w:type="pct"/>
          </w:tcPr>
          <w:p w14:paraId="1663605A" w14:textId="21F2B892" w:rsidR="004C0A1F" w:rsidRPr="004C0A1F" w:rsidRDefault="004C0A1F"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r>
      <w:tr w:rsidR="0063194B" w:rsidRPr="0063194B" w14:paraId="272FE090" w14:textId="77777777" w:rsidTr="00245C06">
        <w:tc>
          <w:tcPr>
            <w:tcW w:w="184" w:type="pct"/>
          </w:tcPr>
          <w:p w14:paraId="3982DFB3" w14:textId="458A6C7F" w:rsidR="0063194B" w:rsidRPr="0063194B" w:rsidRDefault="0063194B" w:rsidP="0063194B">
            <w:pPr>
              <w:jc w:val="center"/>
              <w:rPr>
                <w:rFonts w:ascii="Times New Roman" w:hAnsi="Times New Roman"/>
                <w:sz w:val="20"/>
                <w:szCs w:val="20"/>
              </w:rPr>
            </w:pPr>
            <w:r w:rsidRPr="0063194B">
              <w:rPr>
                <w:rFonts w:ascii="Times New Roman" w:hAnsi="Times New Roman"/>
                <w:sz w:val="20"/>
                <w:szCs w:val="20"/>
              </w:rPr>
              <w:t>1.6.</w:t>
            </w:r>
          </w:p>
        </w:tc>
        <w:tc>
          <w:tcPr>
            <w:tcW w:w="1006" w:type="pct"/>
          </w:tcPr>
          <w:p w14:paraId="6CCCB722" w14:textId="52A5EC90" w:rsidR="0063194B" w:rsidRPr="0063194B" w:rsidRDefault="0063194B" w:rsidP="00C53C50">
            <w:pPr>
              <w:spacing w:line="247" w:lineRule="auto"/>
              <w:jc w:val="both"/>
              <w:rPr>
                <w:rFonts w:ascii="Times New Roman" w:hAnsi="Times New Roman"/>
                <w:sz w:val="20"/>
                <w:szCs w:val="20"/>
              </w:rPr>
            </w:pPr>
            <w:r w:rsidRPr="0063194B">
              <w:rPr>
                <w:rFonts w:ascii="Times New Roman" w:hAnsi="Times New Roman"/>
                <w:iCs/>
                <w:sz w:val="20"/>
                <w:szCs w:val="20"/>
              </w:rPr>
              <w:t>Предоставлена субвенция на 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576" w:type="pct"/>
          </w:tcPr>
          <w:p w14:paraId="049A7CC8" w14:textId="427136E4" w:rsidR="0063194B" w:rsidRPr="0063194B" w:rsidRDefault="0063194B" w:rsidP="00B96730">
            <w:pPr>
              <w:spacing w:line="247" w:lineRule="auto"/>
              <w:jc w:val="both"/>
              <w:rPr>
                <w:rFonts w:ascii="Times New Roman" w:hAnsi="Times New Roman"/>
                <w:sz w:val="20"/>
                <w:szCs w:val="20"/>
              </w:rPr>
            </w:pPr>
            <w:r w:rsidRPr="0063194B">
              <w:rPr>
                <w:rFonts w:ascii="Times New Roman" w:hAnsi="Times New Roman"/>
                <w:sz w:val="20"/>
                <w:szCs w:val="20"/>
              </w:rPr>
              <w:t>иные мероприятия (результаты)</w:t>
            </w:r>
          </w:p>
        </w:tc>
        <w:tc>
          <w:tcPr>
            <w:tcW w:w="1116" w:type="pct"/>
          </w:tcPr>
          <w:p w14:paraId="35B1A7A6" w14:textId="0C5395DC" w:rsidR="0063194B" w:rsidRPr="0063194B" w:rsidRDefault="0063194B" w:rsidP="00895FC1">
            <w:pPr>
              <w:spacing w:line="247" w:lineRule="auto"/>
              <w:jc w:val="both"/>
              <w:rPr>
                <w:rFonts w:ascii="Times New Roman" w:hAnsi="Times New Roman"/>
                <w:sz w:val="20"/>
                <w:szCs w:val="20"/>
              </w:rPr>
            </w:pPr>
            <w:r w:rsidRPr="0063194B">
              <w:rPr>
                <w:rFonts w:ascii="Times New Roman" w:hAnsi="Times New Roman"/>
                <w:sz w:val="20"/>
                <w:szCs w:val="20"/>
              </w:rPr>
              <w:t xml:space="preserve">мероприятие предусматривает предоставление субвенции бюджету Ядринского муниципального округа Чувашской Республики на </w:t>
            </w:r>
            <w:r w:rsidRPr="0063194B">
              <w:rPr>
                <w:rFonts w:ascii="Times New Roman" w:hAnsi="Times New Roman"/>
                <w:iCs/>
                <w:sz w:val="20"/>
                <w:szCs w:val="20"/>
              </w:rPr>
              <w:t>исполнение  делегированных полномочий по осуществлению первичного воинского учета органами местного самоуправления муниципальных округов</w:t>
            </w:r>
          </w:p>
        </w:tc>
        <w:tc>
          <w:tcPr>
            <w:tcW w:w="412" w:type="pct"/>
          </w:tcPr>
          <w:p w14:paraId="7B795E79" w14:textId="7DA8C1E7" w:rsidR="0063194B" w:rsidRPr="0063194B" w:rsidRDefault="0063194B" w:rsidP="00B96730">
            <w:pPr>
              <w:spacing w:line="247" w:lineRule="auto"/>
              <w:jc w:val="center"/>
              <w:rPr>
                <w:rFonts w:ascii="Times New Roman" w:hAnsi="Times New Roman"/>
                <w:sz w:val="20"/>
                <w:szCs w:val="20"/>
              </w:rPr>
            </w:pPr>
            <w:r w:rsidRPr="0063194B">
              <w:rPr>
                <w:rFonts w:ascii="Times New Roman" w:hAnsi="Times New Roman"/>
                <w:sz w:val="20"/>
                <w:szCs w:val="20"/>
              </w:rPr>
              <w:t>единиц</w:t>
            </w:r>
          </w:p>
        </w:tc>
        <w:tc>
          <w:tcPr>
            <w:tcW w:w="366" w:type="pct"/>
          </w:tcPr>
          <w:p w14:paraId="7A2A399F" w14:textId="4E23C8D5" w:rsidR="0063194B" w:rsidRPr="0063194B" w:rsidRDefault="0063194B"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30" w:type="pct"/>
          </w:tcPr>
          <w:p w14:paraId="40F177BB" w14:textId="4DDC6E6B" w:rsidR="0063194B" w:rsidRPr="0063194B" w:rsidRDefault="0063194B" w:rsidP="00B96730">
            <w:pPr>
              <w:spacing w:line="247" w:lineRule="auto"/>
              <w:jc w:val="center"/>
              <w:rPr>
                <w:rFonts w:ascii="Times New Roman" w:hAnsi="Times New Roman"/>
                <w:sz w:val="20"/>
                <w:szCs w:val="20"/>
              </w:rPr>
            </w:pPr>
            <w:r w:rsidRPr="0063194B">
              <w:rPr>
                <w:rFonts w:ascii="Times New Roman" w:hAnsi="Times New Roman"/>
                <w:sz w:val="20"/>
                <w:szCs w:val="20"/>
              </w:rPr>
              <w:t>2023</w:t>
            </w:r>
          </w:p>
        </w:tc>
        <w:tc>
          <w:tcPr>
            <w:tcW w:w="275" w:type="pct"/>
          </w:tcPr>
          <w:p w14:paraId="0A8B1B3A" w14:textId="1C84CCF3" w:rsidR="0063194B" w:rsidRPr="0063194B" w:rsidRDefault="0063194B"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94" w:type="pct"/>
          </w:tcPr>
          <w:p w14:paraId="15A02ED4" w14:textId="2DB74418" w:rsidR="0063194B" w:rsidRPr="0063194B" w:rsidRDefault="0063194B"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75" w:type="pct"/>
          </w:tcPr>
          <w:p w14:paraId="3D313BAE" w14:textId="6ABC20F0" w:rsidR="0063194B" w:rsidRPr="0063194B" w:rsidRDefault="0063194B"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66" w:type="pct"/>
          </w:tcPr>
          <w:p w14:paraId="24CB52B0" w14:textId="4E487752" w:rsidR="0063194B" w:rsidRPr="0063194B" w:rsidRDefault="0063194B"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r>
      <w:tr w:rsidR="0063194B" w:rsidRPr="0063194B" w14:paraId="0C142F8C" w14:textId="77777777" w:rsidTr="00245C06">
        <w:tc>
          <w:tcPr>
            <w:tcW w:w="184" w:type="pct"/>
          </w:tcPr>
          <w:p w14:paraId="01D3C6BB" w14:textId="11CE4387" w:rsidR="0063194B" w:rsidRPr="00AA3A12" w:rsidRDefault="0063194B" w:rsidP="0063194B">
            <w:pPr>
              <w:jc w:val="center"/>
              <w:rPr>
                <w:rFonts w:ascii="Times New Roman" w:hAnsi="Times New Roman"/>
                <w:sz w:val="20"/>
                <w:szCs w:val="20"/>
              </w:rPr>
            </w:pPr>
            <w:r w:rsidRPr="00AA3A12">
              <w:rPr>
                <w:rFonts w:ascii="Times New Roman" w:hAnsi="Times New Roman"/>
                <w:sz w:val="20"/>
                <w:szCs w:val="20"/>
              </w:rPr>
              <w:t>1.7.</w:t>
            </w:r>
          </w:p>
        </w:tc>
        <w:tc>
          <w:tcPr>
            <w:tcW w:w="1006" w:type="pct"/>
          </w:tcPr>
          <w:p w14:paraId="347BB007" w14:textId="6E7B352F" w:rsidR="0063194B" w:rsidRPr="00AA3A12" w:rsidRDefault="0063194B" w:rsidP="00C53C50">
            <w:pPr>
              <w:spacing w:line="247" w:lineRule="auto"/>
              <w:jc w:val="both"/>
              <w:rPr>
                <w:rFonts w:ascii="Times New Roman" w:hAnsi="Times New Roman"/>
                <w:sz w:val="20"/>
                <w:szCs w:val="20"/>
              </w:rPr>
            </w:pPr>
            <w:r w:rsidRPr="00AA3A12">
              <w:rPr>
                <w:rFonts w:ascii="Times New Roman" w:hAnsi="Times New Roman"/>
                <w:sz w:val="20"/>
                <w:szCs w:val="20"/>
              </w:rPr>
              <w:t xml:space="preserve">Предоставлены субсидии из республиканского бюджета </w:t>
            </w:r>
            <w:r w:rsidRPr="00AA3A12">
              <w:rPr>
                <w:rFonts w:ascii="Times New Roman" w:hAnsi="Times New Roman"/>
                <w:sz w:val="20"/>
                <w:szCs w:val="20"/>
              </w:rPr>
              <w:lastRenderedPageBreak/>
              <w:t>Чувашской Республики на реализацию вопросов местного значения в сфере образования, культуры, физической культуры и спорта</w:t>
            </w:r>
          </w:p>
        </w:tc>
        <w:tc>
          <w:tcPr>
            <w:tcW w:w="576" w:type="pct"/>
          </w:tcPr>
          <w:p w14:paraId="081CC9F3" w14:textId="07B439C6" w:rsidR="0063194B" w:rsidRPr="00AA3A12" w:rsidRDefault="0063194B" w:rsidP="00B96730">
            <w:pPr>
              <w:spacing w:line="247" w:lineRule="auto"/>
              <w:jc w:val="both"/>
              <w:rPr>
                <w:rFonts w:ascii="Times New Roman" w:hAnsi="Times New Roman"/>
                <w:sz w:val="20"/>
                <w:szCs w:val="20"/>
              </w:rPr>
            </w:pPr>
            <w:r w:rsidRPr="00AA3A12">
              <w:rPr>
                <w:rFonts w:ascii="Times New Roman" w:hAnsi="Times New Roman"/>
                <w:sz w:val="20"/>
                <w:szCs w:val="20"/>
              </w:rPr>
              <w:lastRenderedPageBreak/>
              <w:t>иные мероприятия (результаты)</w:t>
            </w:r>
          </w:p>
        </w:tc>
        <w:tc>
          <w:tcPr>
            <w:tcW w:w="1116" w:type="pct"/>
          </w:tcPr>
          <w:p w14:paraId="537C2BBE" w14:textId="28191169" w:rsidR="0063194B" w:rsidRPr="00AA3A12" w:rsidRDefault="0063194B" w:rsidP="00895FC1">
            <w:pPr>
              <w:spacing w:line="247" w:lineRule="auto"/>
              <w:jc w:val="both"/>
              <w:rPr>
                <w:rFonts w:ascii="Times New Roman" w:hAnsi="Times New Roman"/>
                <w:sz w:val="20"/>
                <w:szCs w:val="20"/>
              </w:rPr>
            </w:pPr>
            <w:r w:rsidRPr="00AA3A12">
              <w:rPr>
                <w:rFonts w:ascii="Times New Roman" w:hAnsi="Times New Roman"/>
                <w:sz w:val="20"/>
                <w:szCs w:val="20"/>
              </w:rPr>
              <w:t xml:space="preserve">мероприятие предусматривает предоставление субсидии бюджету </w:t>
            </w:r>
            <w:r w:rsidRPr="00AA3A12">
              <w:rPr>
                <w:rFonts w:ascii="Times New Roman" w:hAnsi="Times New Roman"/>
                <w:sz w:val="20"/>
                <w:szCs w:val="20"/>
              </w:rPr>
              <w:lastRenderedPageBreak/>
              <w:t xml:space="preserve">Ядринского муниципального округа Чувашской Республики на реализацию вопросов местного значения в сфере образования, культуры, физической культуры и спорта </w:t>
            </w:r>
          </w:p>
        </w:tc>
        <w:tc>
          <w:tcPr>
            <w:tcW w:w="412" w:type="pct"/>
          </w:tcPr>
          <w:p w14:paraId="5DA70844" w14:textId="64BDB0A0" w:rsidR="0063194B" w:rsidRPr="00AA3A12" w:rsidRDefault="0063194B" w:rsidP="00B96730">
            <w:pPr>
              <w:spacing w:line="247" w:lineRule="auto"/>
              <w:jc w:val="center"/>
              <w:rPr>
                <w:rFonts w:ascii="Times New Roman" w:hAnsi="Times New Roman"/>
                <w:sz w:val="20"/>
                <w:szCs w:val="20"/>
              </w:rPr>
            </w:pPr>
            <w:r w:rsidRPr="00AA3A12">
              <w:rPr>
                <w:rFonts w:ascii="Times New Roman" w:hAnsi="Times New Roman"/>
                <w:sz w:val="20"/>
                <w:szCs w:val="20"/>
              </w:rPr>
              <w:lastRenderedPageBreak/>
              <w:t>единиц</w:t>
            </w:r>
          </w:p>
        </w:tc>
        <w:tc>
          <w:tcPr>
            <w:tcW w:w="366" w:type="pct"/>
          </w:tcPr>
          <w:p w14:paraId="6BF4F649" w14:textId="5C2DCEE7" w:rsidR="0063194B" w:rsidRPr="00AA3A12" w:rsidRDefault="0063194B"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30" w:type="pct"/>
          </w:tcPr>
          <w:p w14:paraId="2F9949B4" w14:textId="64675985" w:rsidR="0063194B" w:rsidRPr="00AA3A12" w:rsidRDefault="0063194B" w:rsidP="00B96730">
            <w:pPr>
              <w:spacing w:line="247" w:lineRule="auto"/>
              <w:jc w:val="center"/>
              <w:rPr>
                <w:rFonts w:ascii="Times New Roman" w:hAnsi="Times New Roman"/>
                <w:sz w:val="20"/>
                <w:szCs w:val="20"/>
              </w:rPr>
            </w:pPr>
            <w:r w:rsidRPr="00AA3A12">
              <w:rPr>
                <w:rFonts w:ascii="Times New Roman" w:hAnsi="Times New Roman"/>
                <w:sz w:val="20"/>
                <w:szCs w:val="20"/>
              </w:rPr>
              <w:t>2023</w:t>
            </w:r>
          </w:p>
        </w:tc>
        <w:tc>
          <w:tcPr>
            <w:tcW w:w="275" w:type="pct"/>
          </w:tcPr>
          <w:p w14:paraId="26AD498C" w14:textId="6BE228D8" w:rsidR="0063194B" w:rsidRPr="00AA3A12" w:rsidRDefault="0063194B"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94" w:type="pct"/>
          </w:tcPr>
          <w:p w14:paraId="60EB3A74" w14:textId="5E45C507" w:rsidR="0063194B" w:rsidRPr="00AA3A12" w:rsidRDefault="0063194B"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75" w:type="pct"/>
          </w:tcPr>
          <w:p w14:paraId="3B2E4FA1" w14:textId="35A48060" w:rsidR="0063194B" w:rsidRPr="00AA3A12" w:rsidRDefault="0063194B"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66" w:type="pct"/>
          </w:tcPr>
          <w:p w14:paraId="7AB1A502" w14:textId="02DDACC2" w:rsidR="0063194B" w:rsidRPr="00AA3A12" w:rsidRDefault="0063194B"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r>
      <w:tr w:rsidR="00AA3A12" w:rsidRPr="0063194B" w14:paraId="4909C43C" w14:textId="77777777" w:rsidTr="00245C06">
        <w:tc>
          <w:tcPr>
            <w:tcW w:w="184" w:type="pct"/>
          </w:tcPr>
          <w:p w14:paraId="6A3246D6" w14:textId="16BA16A7" w:rsidR="00AA3A12" w:rsidRPr="00AA3A12" w:rsidRDefault="00AA3A12" w:rsidP="0063194B">
            <w:pPr>
              <w:jc w:val="center"/>
              <w:rPr>
                <w:rFonts w:ascii="Times New Roman" w:hAnsi="Times New Roman"/>
                <w:sz w:val="20"/>
                <w:szCs w:val="20"/>
              </w:rPr>
            </w:pPr>
            <w:r w:rsidRPr="00AA3A12">
              <w:rPr>
                <w:rFonts w:ascii="Times New Roman" w:hAnsi="Times New Roman"/>
                <w:sz w:val="20"/>
                <w:szCs w:val="20"/>
              </w:rPr>
              <w:lastRenderedPageBreak/>
              <w:t>1.8.</w:t>
            </w:r>
          </w:p>
        </w:tc>
        <w:tc>
          <w:tcPr>
            <w:tcW w:w="1006" w:type="pct"/>
          </w:tcPr>
          <w:p w14:paraId="25D46C77" w14:textId="1BBC5515" w:rsidR="00AA3A12" w:rsidRPr="00AA3A12" w:rsidRDefault="00AA3A12" w:rsidP="00AA3A12">
            <w:pPr>
              <w:spacing w:line="247" w:lineRule="auto"/>
              <w:jc w:val="both"/>
              <w:rPr>
                <w:rFonts w:ascii="Times New Roman" w:hAnsi="Times New Roman"/>
                <w:sz w:val="20"/>
                <w:szCs w:val="20"/>
              </w:rPr>
            </w:pPr>
            <w:r w:rsidRPr="00AA3A12">
              <w:rPr>
                <w:rFonts w:ascii="Times New Roman" w:hAnsi="Times New Roman"/>
                <w:sz w:val="20"/>
                <w:szCs w:val="20"/>
              </w:rPr>
              <w:t xml:space="preserve">Предоставлены иные межбюджетные трансферты из республиканского бюджета Чувашской Республики на частичную компенсацию дополнительных расходов на повышение оплаты труда отдельных категорий работников в связи с увеличением минимального </w:t>
            </w:r>
            <w:proofErr w:type="gramStart"/>
            <w:r w:rsidRPr="00AA3A12">
              <w:rPr>
                <w:rFonts w:ascii="Times New Roman" w:hAnsi="Times New Roman"/>
                <w:sz w:val="20"/>
                <w:szCs w:val="20"/>
              </w:rPr>
              <w:t>размера оплаты труда</w:t>
            </w:r>
            <w:proofErr w:type="gramEnd"/>
          </w:p>
        </w:tc>
        <w:tc>
          <w:tcPr>
            <w:tcW w:w="576" w:type="pct"/>
          </w:tcPr>
          <w:p w14:paraId="6151DA35" w14:textId="3DA880AC" w:rsidR="00AA3A12" w:rsidRPr="00AA3A12" w:rsidRDefault="00AA3A12" w:rsidP="00B96730">
            <w:pPr>
              <w:spacing w:line="247" w:lineRule="auto"/>
              <w:jc w:val="both"/>
              <w:rPr>
                <w:rFonts w:ascii="Times New Roman" w:hAnsi="Times New Roman"/>
                <w:sz w:val="20"/>
                <w:szCs w:val="20"/>
              </w:rPr>
            </w:pPr>
            <w:r w:rsidRPr="00AA3A12">
              <w:rPr>
                <w:rFonts w:ascii="Times New Roman" w:hAnsi="Times New Roman"/>
                <w:sz w:val="20"/>
                <w:szCs w:val="20"/>
              </w:rPr>
              <w:t>иные мероприятия (результаты)</w:t>
            </w:r>
          </w:p>
        </w:tc>
        <w:tc>
          <w:tcPr>
            <w:tcW w:w="1116" w:type="pct"/>
          </w:tcPr>
          <w:p w14:paraId="1C2D2050" w14:textId="1707E6E2" w:rsidR="00AA3A12" w:rsidRPr="00AA3A12" w:rsidRDefault="00AA3A12" w:rsidP="00AA3A12">
            <w:pPr>
              <w:spacing w:line="247" w:lineRule="auto"/>
              <w:jc w:val="both"/>
              <w:rPr>
                <w:rFonts w:ascii="Times New Roman" w:hAnsi="Times New Roman"/>
                <w:sz w:val="20"/>
                <w:szCs w:val="20"/>
              </w:rPr>
            </w:pPr>
            <w:r w:rsidRPr="00AA3A12">
              <w:rPr>
                <w:rFonts w:ascii="Times New Roman" w:hAnsi="Times New Roman"/>
                <w:sz w:val="20"/>
                <w:szCs w:val="20"/>
              </w:rPr>
              <w:t xml:space="preserve">мероприятие предусматривает предоставление иных межбюджетных трансфертов бюджету Ядринского муниципального округа Чувашской Республики на частичную компенсацию дополнительных расходов на повышение оплаты труда отдельных категорий работников в связи с увеличением минимального </w:t>
            </w:r>
            <w:proofErr w:type="gramStart"/>
            <w:r w:rsidRPr="00AA3A12">
              <w:rPr>
                <w:rFonts w:ascii="Times New Roman" w:hAnsi="Times New Roman"/>
                <w:sz w:val="20"/>
                <w:szCs w:val="20"/>
              </w:rPr>
              <w:t>размера оплаты труда</w:t>
            </w:r>
            <w:proofErr w:type="gramEnd"/>
          </w:p>
        </w:tc>
        <w:tc>
          <w:tcPr>
            <w:tcW w:w="412" w:type="pct"/>
          </w:tcPr>
          <w:p w14:paraId="0A3D569C" w14:textId="024971DD" w:rsidR="00AA3A12" w:rsidRPr="00AA3A12" w:rsidRDefault="00AA3A12" w:rsidP="00B96730">
            <w:pPr>
              <w:spacing w:line="247" w:lineRule="auto"/>
              <w:jc w:val="center"/>
              <w:rPr>
                <w:rFonts w:ascii="Times New Roman" w:hAnsi="Times New Roman"/>
                <w:sz w:val="20"/>
                <w:szCs w:val="20"/>
              </w:rPr>
            </w:pPr>
            <w:r w:rsidRPr="00AA3A12">
              <w:rPr>
                <w:rFonts w:ascii="Times New Roman" w:hAnsi="Times New Roman"/>
                <w:sz w:val="20"/>
                <w:szCs w:val="20"/>
              </w:rPr>
              <w:t>единиц</w:t>
            </w:r>
          </w:p>
        </w:tc>
        <w:tc>
          <w:tcPr>
            <w:tcW w:w="366" w:type="pct"/>
          </w:tcPr>
          <w:p w14:paraId="6E306554" w14:textId="56A1EA99" w:rsidR="00AA3A12" w:rsidRPr="00AA3A12" w:rsidRDefault="00AA3A12"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30" w:type="pct"/>
          </w:tcPr>
          <w:p w14:paraId="51AC2C5E" w14:textId="1CB1DC15" w:rsidR="00AA3A12" w:rsidRPr="00AA3A12" w:rsidRDefault="00AA3A12" w:rsidP="00B96730">
            <w:pPr>
              <w:spacing w:line="247" w:lineRule="auto"/>
              <w:jc w:val="center"/>
              <w:rPr>
                <w:rFonts w:ascii="Times New Roman" w:hAnsi="Times New Roman"/>
                <w:sz w:val="20"/>
                <w:szCs w:val="20"/>
              </w:rPr>
            </w:pPr>
            <w:r w:rsidRPr="00AA3A12">
              <w:rPr>
                <w:rFonts w:ascii="Times New Roman" w:hAnsi="Times New Roman"/>
                <w:sz w:val="20"/>
                <w:szCs w:val="20"/>
              </w:rPr>
              <w:t>2023</w:t>
            </w:r>
          </w:p>
        </w:tc>
        <w:tc>
          <w:tcPr>
            <w:tcW w:w="275" w:type="pct"/>
          </w:tcPr>
          <w:p w14:paraId="552EFEDE" w14:textId="6E54DCB4" w:rsidR="00AA3A12" w:rsidRPr="00AA3A12" w:rsidRDefault="00AA3A12"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94" w:type="pct"/>
          </w:tcPr>
          <w:p w14:paraId="06F479FF" w14:textId="48A3E5BE" w:rsidR="00AA3A12" w:rsidRPr="00AA3A12" w:rsidRDefault="00AA3A12"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75" w:type="pct"/>
          </w:tcPr>
          <w:p w14:paraId="6BF8DBF7" w14:textId="52B189B5" w:rsidR="00AA3A12" w:rsidRPr="00AA3A12" w:rsidRDefault="00AA3A12"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c>
          <w:tcPr>
            <w:tcW w:w="266" w:type="pct"/>
          </w:tcPr>
          <w:p w14:paraId="451B72A4" w14:textId="7FFCBCDE" w:rsidR="00AA3A12" w:rsidRPr="00AA3A12" w:rsidRDefault="00AA3A12" w:rsidP="00B96730">
            <w:pPr>
              <w:spacing w:line="247" w:lineRule="auto"/>
              <w:jc w:val="center"/>
              <w:rPr>
                <w:rFonts w:ascii="Times New Roman" w:hAnsi="Times New Roman"/>
                <w:sz w:val="20"/>
                <w:szCs w:val="20"/>
              </w:rPr>
            </w:pPr>
            <w:r w:rsidRPr="00AA3A12">
              <w:rPr>
                <w:rFonts w:ascii="Times New Roman" w:hAnsi="Times New Roman"/>
                <w:sz w:val="20"/>
                <w:szCs w:val="20"/>
              </w:rPr>
              <w:t>1</w:t>
            </w:r>
          </w:p>
        </w:tc>
      </w:tr>
      <w:tr w:rsidR="00AA3A12" w:rsidRPr="0063194B" w14:paraId="37CEACDB" w14:textId="77777777" w:rsidTr="00245C06">
        <w:tc>
          <w:tcPr>
            <w:tcW w:w="184" w:type="pct"/>
          </w:tcPr>
          <w:p w14:paraId="767965C5" w14:textId="68F6FE0A" w:rsidR="00AA3A12" w:rsidRPr="0063194B" w:rsidRDefault="00AA3A12" w:rsidP="00AA3A12">
            <w:pPr>
              <w:jc w:val="center"/>
              <w:rPr>
                <w:rFonts w:ascii="Times New Roman" w:hAnsi="Times New Roman"/>
                <w:sz w:val="20"/>
                <w:szCs w:val="20"/>
              </w:rPr>
            </w:pPr>
            <w:r w:rsidRPr="0063194B">
              <w:rPr>
                <w:rFonts w:ascii="Times New Roman" w:hAnsi="Times New Roman"/>
                <w:sz w:val="20"/>
                <w:szCs w:val="20"/>
              </w:rPr>
              <w:t>1.</w:t>
            </w:r>
            <w:r>
              <w:rPr>
                <w:rFonts w:ascii="Times New Roman" w:hAnsi="Times New Roman"/>
                <w:sz w:val="20"/>
                <w:szCs w:val="20"/>
              </w:rPr>
              <w:t>9</w:t>
            </w:r>
            <w:r w:rsidRPr="0063194B">
              <w:rPr>
                <w:rFonts w:ascii="Times New Roman" w:hAnsi="Times New Roman"/>
                <w:sz w:val="20"/>
                <w:szCs w:val="20"/>
              </w:rPr>
              <w:t>.</w:t>
            </w:r>
          </w:p>
        </w:tc>
        <w:tc>
          <w:tcPr>
            <w:tcW w:w="1006" w:type="pct"/>
          </w:tcPr>
          <w:p w14:paraId="2A42228A" w14:textId="6933B8D9" w:rsidR="00AA3A12" w:rsidRPr="0063194B" w:rsidRDefault="00AA3A12" w:rsidP="00C53C50">
            <w:pPr>
              <w:spacing w:line="247" w:lineRule="auto"/>
              <w:jc w:val="both"/>
              <w:rPr>
                <w:rFonts w:ascii="Times New Roman" w:hAnsi="Times New Roman"/>
                <w:sz w:val="20"/>
                <w:szCs w:val="20"/>
              </w:rPr>
            </w:pPr>
            <w:r w:rsidRPr="0063194B">
              <w:rPr>
                <w:rFonts w:ascii="Times New Roman" w:hAnsi="Times New Roman"/>
                <w:sz w:val="20"/>
                <w:szCs w:val="20"/>
              </w:rPr>
              <w:t xml:space="preserve">Осуществлено поощрение муниципальных управленческих команд, деятельность которых способствовала достижению Чувашской Республикой значений (уровней) показателей для оценки </w:t>
            </w:r>
            <w:proofErr w:type="gramStart"/>
            <w:r w:rsidRPr="0063194B">
              <w:rPr>
                <w:rFonts w:ascii="Times New Roman" w:hAnsi="Times New Roman"/>
                <w:sz w:val="20"/>
                <w:szCs w:val="20"/>
              </w:rPr>
              <w:t>эффективности деятельности высших должностных лиц субъектов Российской Федерации</w:t>
            </w:r>
            <w:proofErr w:type="gramEnd"/>
            <w:r w:rsidRPr="0063194B">
              <w:rPr>
                <w:rFonts w:ascii="Times New Roman" w:hAnsi="Times New Roman"/>
                <w:sz w:val="20"/>
                <w:szCs w:val="20"/>
              </w:rPr>
              <w:t xml:space="preserve"> и деятельности исполнительных органов субъектов Российской Федерации</w:t>
            </w:r>
          </w:p>
        </w:tc>
        <w:tc>
          <w:tcPr>
            <w:tcW w:w="576" w:type="pct"/>
          </w:tcPr>
          <w:p w14:paraId="4633D83B" w14:textId="00473EFC" w:rsidR="00AA3A12" w:rsidRPr="0063194B" w:rsidRDefault="00AA3A12" w:rsidP="00B96730">
            <w:pPr>
              <w:spacing w:line="247" w:lineRule="auto"/>
              <w:jc w:val="both"/>
              <w:rPr>
                <w:rFonts w:ascii="Times New Roman" w:hAnsi="Times New Roman"/>
                <w:sz w:val="20"/>
                <w:szCs w:val="20"/>
              </w:rPr>
            </w:pPr>
            <w:r w:rsidRPr="0063194B">
              <w:rPr>
                <w:rFonts w:ascii="Times New Roman" w:hAnsi="Times New Roman"/>
                <w:sz w:val="20"/>
                <w:szCs w:val="20"/>
              </w:rPr>
              <w:t>иные мероприятия (результаты)</w:t>
            </w:r>
          </w:p>
        </w:tc>
        <w:tc>
          <w:tcPr>
            <w:tcW w:w="1116" w:type="pct"/>
          </w:tcPr>
          <w:p w14:paraId="4DFB2FF1" w14:textId="4847EBCA" w:rsidR="00AA3A12" w:rsidRPr="0063194B" w:rsidRDefault="00AA3A12" w:rsidP="00895FC1">
            <w:pPr>
              <w:spacing w:line="247" w:lineRule="auto"/>
              <w:jc w:val="both"/>
              <w:rPr>
                <w:rFonts w:ascii="Times New Roman" w:hAnsi="Times New Roman"/>
                <w:sz w:val="20"/>
                <w:szCs w:val="20"/>
              </w:rPr>
            </w:pPr>
            <w:r w:rsidRPr="0063194B">
              <w:rPr>
                <w:rFonts w:ascii="Times New Roman" w:hAnsi="Times New Roman"/>
                <w:sz w:val="20"/>
                <w:szCs w:val="20"/>
              </w:rPr>
              <w:t xml:space="preserve">в соответствии с Правилами предоставления иных межбюджетных трансфертов из республиканского бюджета Чувашской Республики бюджетам муниципальных округов и городских округов осуществляется премирование муниципальных управленческих команд за содействие достижению значений (уровней) показателей для оценки </w:t>
            </w:r>
            <w:proofErr w:type="gramStart"/>
            <w:r w:rsidRPr="0063194B">
              <w:rPr>
                <w:rFonts w:ascii="Times New Roman" w:hAnsi="Times New Roman"/>
                <w:sz w:val="20"/>
                <w:szCs w:val="20"/>
              </w:rPr>
              <w:t>эффективности деятельности высших должностных лиц субъектов Российской Федерации</w:t>
            </w:r>
            <w:proofErr w:type="gramEnd"/>
            <w:r w:rsidRPr="0063194B">
              <w:rPr>
                <w:rFonts w:ascii="Times New Roman" w:hAnsi="Times New Roman"/>
                <w:sz w:val="20"/>
                <w:szCs w:val="20"/>
              </w:rPr>
              <w:t xml:space="preserve"> и деятельности исполнительных органов субъектов Российской Федерации</w:t>
            </w:r>
          </w:p>
        </w:tc>
        <w:tc>
          <w:tcPr>
            <w:tcW w:w="412" w:type="pct"/>
          </w:tcPr>
          <w:p w14:paraId="386B0898" w14:textId="0A2D7E9A" w:rsidR="00AA3A12" w:rsidRPr="0063194B" w:rsidRDefault="00AA3A12" w:rsidP="00B96730">
            <w:pPr>
              <w:spacing w:line="247" w:lineRule="auto"/>
              <w:jc w:val="center"/>
              <w:rPr>
                <w:rFonts w:ascii="Times New Roman" w:hAnsi="Times New Roman"/>
                <w:sz w:val="20"/>
                <w:szCs w:val="20"/>
              </w:rPr>
            </w:pPr>
            <w:r w:rsidRPr="0063194B">
              <w:rPr>
                <w:rFonts w:ascii="Times New Roman" w:hAnsi="Times New Roman"/>
                <w:sz w:val="20"/>
                <w:szCs w:val="20"/>
              </w:rPr>
              <w:t>единиц</w:t>
            </w:r>
          </w:p>
        </w:tc>
        <w:tc>
          <w:tcPr>
            <w:tcW w:w="366" w:type="pct"/>
          </w:tcPr>
          <w:p w14:paraId="7D35731A" w14:textId="0E5E901F" w:rsidR="00AA3A12" w:rsidRPr="0063194B" w:rsidRDefault="00AA3A12"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30" w:type="pct"/>
          </w:tcPr>
          <w:p w14:paraId="068D9C04" w14:textId="5CCBB540" w:rsidR="00AA3A12" w:rsidRPr="0063194B" w:rsidRDefault="00AA3A12" w:rsidP="00B96730">
            <w:pPr>
              <w:spacing w:line="247" w:lineRule="auto"/>
              <w:jc w:val="center"/>
              <w:rPr>
                <w:rFonts w:ascii="Times New Roman" w:hAnsi="Times New Roman"/>
                <w:sz w:val="20"/>
                <w:szCs w:val="20"/>
              </w:rPr>
            </w:pPr>
            <w:r w:rsidRPr="0063194B">
              <w:rPr>
                <w:rFonts w:ascii="Times New Roman" w:hAnsi="Times New Roman"/>
                <w:sz w:val="20"/>
                <w:szCs w:val="20"/>
              </w:rPr>
              <w:t>2023</w:t>
            </w:r>
          </w:p>
        </w:tc>
        <w:tc>
          <w:tcPr>
            <w:tcW w:w="275" w:type="pct"/>
          </w:tcPr>
          <w:p w14:paraId="01A70AC4" w14:textId="0DF536BD" w:rsidR="00AA3A12" w:rsidRPr="0063194B" w:rsidRDefault="00AA3A12"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94" w:type="pct"/>
          </w:tcPr>
          <w:p w14:paraId="0054B55C" w14:textId="1341A603" w:rsidR="00AA3A12" w:rsidRPr="0063194B" w:rsidRDefault="00AA3A12"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75" w:type="pct"/>
          </w:tcPr>
          <w:p w14:paraId="4CBE27B8" w14:textId="588A8127" w:rsidR="00AA3A12" w:rsidRPr="0063194B" w:rsidRDefault="00AA3A12"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c>
          <w:tcPr>
            <w:tcW w:w="266" w:type="pct"/>
          </w:tcPr>
          <w:p w14:paraId="3606A402" w14:textId="54899A9F" w:rsidR="00AA3A12" w:rsidRPr="0063194B" w:rsidRDefault="00AA3A12" w:rsidP="00B96730">
            <w:pPr>
              <w:spacing w:line="247" w:lineRule="auto"/>
              <w:jc w:val="center"/>
              <w:rPr>
                <w:rFonts w:ascii="Times New Roman" w:hAnsi="Times New Roman"/>
                <w:sz w:val="20"/>
                <w:szCs w:val="20"/>
              </w:rPr>
            </w:pPr>
            <w:r w:rsidRPr="0063194B">
              <w:rPr>
                <w:rFonts w:ascii="Times New Roman" w:hAnsi="Times New Roman"/>
                <w:sz w:val="20"/>
                <w:szCs w:val="20"/>
              </w:rPr>
              <w:t>1</w:t>
            </w:r>
          </w:p>
        </w:tc>
      </w:tr>
      <w:tr w:rsidR="00AA3A12" w:rsidRPr="00616C99" w14:paraId="71AA3979" w14:textId="77777777" w:rsidTr="004C0A1F">
        <w:tc>
          <w:tcPr>
            <w:tcW w:w="184" w:type="pct"/>
          </w:tcPr>
          <w:p w14:paraId="04E8BE53" w14:textId="157EFB7D" w:rsidR="00AA3A12" w:rsidRPr="004C0A1F" w:rsidRDefault="00AA3A12" w:rsidP="00B96730">
            <w:pPr>
              <w:jc w:val="center"/>
              <w:rPr>
                <w:rFonts w:ascii="Times New Roman" w:hAnsi="Times New Roman"/>
                <w:sz w:val="20"/>
                <w:szCs w:val="20"/>
              </w:rPr>
            </w:pPr>
            <w:r w:rsidRPr="004C0A1F">
              <w:rPr>
                <w:rFonts w:ascii="Times New Roman" w:hAnsi="Times New Roman"/>
                <w:sz w:val="20"/>
                <w:szCs w:val="20"/>
              </w:rPr>
              <w:t>2.</w:t>
            </w:r>
          </w:p>
        </w:tc>
        <w:tc>
          <w:tcPr>
            <w:tcW w:w="4816" w:type="pct"/>
            <w:gridSpan w:val="10"/>
          </w:tcPr>
          <w:p w14:paraId="2A53F351" w14:textId="6634B611" w:rsidR="00AA3A12" w:rsidRPr="004C0A1F" w:rsidRDefault="00AA3A12" w:rsidP="004C0A1F">
            <w:pPr>
              <w:spacing w:line="247" w:lineRule="auto"/>
              <w:rPr>
                <w:rFonts w:ascii="Times New Roman" w:hAnsi="Times New Roman"/>
                <w:sz w:val="20"/>
                <w:szCs w:val="20"/>
              </w:rPr>
            </w:pPr>
            <w:r w:rsidRPr="004C0A1F">
              <w:rPr>
                <w:rFonts w:ascii="Times New Roman" w:hAnsi="Times New Roman"/>
                <w:sz w:val="20"/>
                <w:szCs w:val="20"/>
              </w:rPr>
              <w:t>Задача «Совершенствование организации исполнения бюджета Ядринского муниципального округа Чувашской Республики»</w:t>
            </w:r>
          </w:p>
        </w:tc>
      </w:tr>
      <w:tr w:rsidR="00AA3A12" w:rsidRPr="00616C99" w14:paraId="74FC378B" w14:textId="77777777" w:rsidTr="00245C06">
        <w:tc>
          <w:tcPr>
            <w:tcW w:w="184" w:type="pct"/>
          </w:tcPr>
          <w:p w14:paraId="13EDB033" w14:textId="07BE7ECF" w:rsidR="00AA3A12" w:rsidRPr="004C0A1F" w:rsidRDefault="00AA3A12" w:rsidP="00B96730">
            <w:pPr>
              <w:jc w:val="center"/>
              <w:rPr>
                <w:rFonts w:ascii="Times New Roman" w:hAnsi="Times New Roman"/>
                <w:sz w:val="20"/>
                <w:szCs w:val="20"/>
              </w:rPr>
            </w:pPr>
            <w:r w:rsidRPr="004C0A1F">
              <w:rPr>
                <w:rFonts w:ascii="Times New Roman" w:hAnsi="Times New Roman"/>
                <w:sz w:val="20"/>
                <w:szCs w:val="20"/>
              </w:rPr>
              <w:t>2.1.</w:t>
            </w:r>
          </w:p>
        </w:tc>
        <w:tc>
          <w:tcPr>
            <w:tcW w:w="1006" w:type="pct"/>
          </w:tcPr>
          <w:p w14:paraId="208D4BC0" w14:textId="321383C5" w:rsidR="00AA3A12" w:rsidRPr="004C0A1F" w:rsidRDefault="00AA3A12" w:rsidP="00C53C50">
            <w:pPr>
              <w:spacing w:line="247" w:lineRule="auto"/>
              <w:jc w:val="both"/>
              <w:rPr>
                <w:rFonts w:ascii="Times New Roman" w:hAnsi="Times New Roman"/>
                <w:sz w:val="20"/>
                <w:szCs w:val="20"/>
              </w:rPr>
            </w:pPr>
            <w:r w:rsidRPr="004C0A1F">
              <w:rPr>
                <w:rFonts w:ascii="Times New Roman" w:hAnsi="Times New Roman"/>
                <w:sz w:val="20"/>
                <w:szCs w:val="20"/>
              </w:rPr>
              <w:t xml:space="preserve">Процедура сбора, свода и консолидации отчетности об исполнении бюджета Ядринского муниципального округа Чувашской Республики, а также бухгалтерской (финансовой) отчетности бюджетных и автономных учреждений Ядринского муниципального </w:t>
            </w:r>
            <w:r w:rsidRPr="004C0A1F">
              <w:rPr>
                <w:rFonts w:ascii="Times New Roman" w:hAnsi="Times New Roman"/>
                <w:sz w:val="20"/>
                <w:szCs w:val="20"/>
              </w:rPr>
              <w:lastRenderedPageBreak/>
              <w:t>округа Чувашской Республики автоматизирована</w:t>
            </w:r>
          </w:p>
        </w:tc>
        <w:tc>
          <w:tcPr>
            <w:tcW w:w="576" w:type="pct"/>
          </w:tcPr>
          <w:p w14:paraId="679FD991" w14:textId="31B2FBBA" w:rsidR="00AA3A12" w:rsidRPr="004C0A1F" w:rsidRDefault="00AA3A12" w:rsidP="00B96730">
            <w:pPr>
              <w:spacing w:line="247" w:lineRule="auto"/>
              <w:jc w:val="both"/>
              <w:rPr>
                <w:rFonts w:ascii="Times New Roman" w:hAnsi="Times New Roman"/>
                <w:sz w:val="20"/>
                <w:szCs w:val="20"/>
              </w:rPr>
            </w:pPr>
            <w:r w:rsidRPr="004C0A1F">
              <w:rPr>
                <w:rFonts w:ascii="Times New Roman" w:hAnsi="Times New Roman"/>
                <w:sz w:val="20"/>
                <w:szCs w:val="20"/>
              </w:rPr>
              <w:lastRenderedPageBreak/>
              <w:t>иные мероприятия (результаты)</w:t>
            </w:r>
          </w:p>
        </w:tc>
        <w:tc>
          <w:tcPr>
            <w:tcW w:w="1116" w:type="pct"/>
          </w:tcPr>
          <w:p w14:paraId="7A6A8130" w14:textId="3A6FDC46" w:rsidR="00AA3A12" w:rsidRPr="004C0A1F" w:rsidRDefault="00AA3A12" w:rsidP="00895FC1">
            <w:pPr>
              <w:spacing w:line="247" w:lineRule="auto"/>
              <w:jc w:val="both"/>
              <w:rPr>
                <w:rFonts w:ascii="Times New Roman" w:hAnsi="Times New Roman"/>
                <w:sz w:val="20"/>
                <w:szCs w:val="20"/>
              </w:rPr>
            </w:pPr>
            <w:r w:rsidRPr="004C0A1F">
              <w:rPr>
                <w:rFonts w:ascii="Times New Roman" w:hAnsi="Times New Roman"/>
                <w:sz w:val="20"/>
                <w:szCs w:val="20"/>
              </w:rPr>
              <w:t>бухгалтерская (финансовая) отчетность представляется всеми организациями в электронном виде в одном программном комплексе информационной системы «Минфин»</w:t>
            </w:r>
          </w:p>
        </w:tc>
        <w:tc>
          <w:tcPr>
            <w:tcW w:w="412" w:type="pct"/>
          </w:tcPr>
          <w:p w14:paraId="62EB15C2" w14:textId="70622AC4" w:rsidR="00AA3A12" w:rsidRPr="004C0A1F" w:rsidRDefault="00AA3A12" w:rsidP="00B96730">
            <w:pPr>
              <w:spacing w:line="247" w:lineRule="auto"/>
              <w:jc w:val="center"/>
              <w:rPr>
                <w:rFonts w:ascii="Times New Roman" w:hAnsi="Times New Roman"/>
                <w:sz w:val="20"/>
                <w:szCs w:val="20"/>
              </w:rPr>
            </w:pPr>
            <w:proofErr w:type="spellStart"/>
            <w:r w:rsidRPr="004C0A1F">
              <w:rPr>
                <w:rFonts w:ascii="Times New Roman" w:hAnsi="Times New Roman"/>
                <w:sz w:val="20"/>
                <w:szCs w:val="20"/>
              </w:rPr>
              <w:t>усл</w:t>
            </w:r>
            <w:proofErr w:type="spellEnd"/>
            <w:r w:rsidRPr="004C0A1F">
              <w:rPr>
                <w:rFonts w:ascii="Times New Roman" w:hAnsi="Times New Roman"/>
                <w:sz w:val="20"/>
                <w:szCs w:val="20"/>
              </w:rPr>
              <w:t>. ед.</w:t>
            </w:r>
          </w:p>
        </w:tc>
        <w:tc>
          <w:tcPr>
            <w:tcW w:w="366" w:type="pct"/>
          </w:tcPr>
          <w:p w14:paraId="6FAE8F1C" w14:textId="010F8A08" w:rsidR="00AA3A12" w:rsidRPr="004C0A1F" w:rsidRDefault="00AA3A12"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30" w:type="pct"/>
          </w:tcPr>
          <w:p w14:paraId="16B52AFF" w14:textId="4C2F0CE1" w:rsidR="00AA3A12" w:rsidRPr="004C0A1F" w:rsidRDefault="00AA3A12" w:rsidP="00B96730">
            <w:pPr>
              <w:spacing w:line="247" w:lineRule="auto"/>
              <w:jc w:val="center"/>
              <w:rPr>
                <w:rFonts w:ascii="Times New Roman" w:hAnsi="Times New Roman"/>
                <w:sz w:val="20"/>
                <w:szCs w:val="20"/>
              </w:rPr>
            </w:pPr>
            <w:r w:rsidRPr="004C0A1F">
              <w:rPr>
                <w:rFonts w:ascii="Times New Roman" w:hAnsi="Times New Roman"/>
                <w:sz w:val="20"/>
                <w:szCs w:val="20"/>
              </w:rPr>
              <w:t>2023</w:t>
            </w:r>
          </w:p>
        </w:tc>
        <w:tc>
          <w:tcPr>
            <w:tcW w:w="275" w:type="pct"/>
          </w:tcPr>
          <w:p w14:paraId="3F3F3BFF" w14:textId="440DE184" w:rsidR="00AA3A12" w:rsidRPr="004C0A1F" w:rsidRDefault="00AA3A12"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94" w:type="pct"/>
          </w:tcPr>
          <w:p w14:paraId="77ED8AC9" w14:textId="639158B9" w:rsidR="00AA3A12" w:rsidRPr="004C0A1F" w:rsidRDefault="00AA3A12"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75" w:type="pct"/>
          </w:tcPr>
          <w:p w14:paraId="6EF24976" w14:textId="5A058DE4" w:rsidR="00AA3A12" w:rsidRPr="004C0A1F" w:rsidRDefault="00AA3A12"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c>
          <w:tcPr>
            <w:tcW w:w="266" w:type="pct"/>
          </w:tcPr>
          <w:p w14:paraId="5FF92B3A" w14:textId="2221581E" w:rsidR="00AA3A12" w:rsidRPr="004C0A1F" w:rsidRDefault="00AA3A12" w:rsidP="00B96730">
            <w:pPr>
              <w:spacing w:line="247" w:lineRule="auto"/>
              <w:jc w:val="center"/>
              <w:rPr>
                <w:rFonts w:ascii="Times New Roman" w:hAnsi="Times New Roman"/>
                <w:sz w:val="20"/>
                <w:szCs w:val="20"/>
              </w:rPr>
            </w:pPr>
            <w:r w:rsidRPr="004C0A1F">
              <w:rPr>
                <w:rFonts w:ascii="Times New Roman" w:hAnsi="Times New Roman"/>
                <w:sz w:val="20"/>
                <w:szCs w:val="20"/>
              </w:rPr>
              <w:t>1</w:t>
            </w:r>
          </w:p>
        </w:tc>
      </w:tr>
      <w:tr w:rsidR="00AA3A12" w:rsidRPr="004C0A1F" w14:paraId="50245632" w14:textId="77777777" w:rsidTr="00245C06">
        <w:tc>
          <w:tcPr>
            <w:tcW w:w="184" w:type="pct"/>
          </w:tcPr>
          <w:p w14:paraId="6F31C866" w14:textId="25CAC61A" w:rsidR="00AA3A12" w:rsidRPr="004C0A1F" w:rsidRDefault="00AA3A12" w:rsidP="00B96730">
            <w:pPr>
              <w:jc w:val="center"/>
              <w:rPr>
                <w:rFonts w:ascii="Times New Roman" w:hAnsi="Times New Roman"/>
                <w:sz w:val="20"/>
                <w:szCs w:val="20"/>
              </w:rPr>
            </w:pPr>
            <w:r w:rsidRPr="004C0A1F">
              <w:rPr>
                <w:rFonts w:ascii="Times New Roman" w:hAnsi="Times New Roman"/>
                <w:sz w:val="20"/>
                <w:szCs w:val="20"/>
              </w:rPr>
              <w:lastRenderedPageBreak/>
              <w:t>2.2.</w:t>
            </w:r>
          </w:p>
        </w:tc>
        <w:tc>
          <w:tcPr>
            <w:tcW w:w="1006" w:type="pct"/>
          </w:tcPr>
          <w:p w14:paraId="63E1EE2F" w14:textId="759BF032" w:rsidR="00AA3A12" w:rsidRPr="004C0A1F" w:rsidRDefault="00AA3A12" w:rsidP="0045162B">
            <w:pPr>
              <w:spacing w:line="245" w:lineRule="auto"/>
              <w:jc w:val="both"/>
              <w:rPr>
                <w:rFonts w:ascii="Times New Roman" w:hAnsi="Times New Roman"/>
                <w:sz w:val="20"/>
                <w:szCs w:val="20"/>
              </w:rPr>
            </w:pPr>
            <w:r w:rsidRPr="004C0A1F">
              <w:rPr>
                <w:rFonts w:ascii="Times New Roman" w:hAnsi="Times New Roman"/>
                <w:sz w:val="20"/>
                <w:szCs w:val="20"/>
              </w:rPr>
              <w:t xml:space="preserve">Составлен годовой отчет об исполнении бюджета Ядринского муниципального округа Чувашской Республики </w:t>
            </w:r>
            <w:proofErr w:type="gramStart"/>
            <w:r w:rsidRPr="004C0A1F">
              <w:rPr>
                <w:rFonts w:ascii="Times New Roman" w:hAnsi="Times New Roman"/>
                <w:sz w:val="20"/>
                <w:szCs w:val="20"/>
              </w:rPr>
              <w:t>за</w:t>
            </w:r>
            <w:proofErr w:type="gramEnd"/>
            <w:r w:rsidRPr="004C0A1F">
              <w:rPr>
                <w:rFonts w:ascii="Times New Roman" w:hAnsi="Times New Roman"/>
                <w:sz w:val="20"/>
                <w:szCs w:val="20"/>
              </w:rPr>
              <w:t xml:space="preserve"> отчетный финансовый год</w:t>
            </w:r>
          </w:p>
        </w:tc>
        <w:tc>
          <w:tcPr>
            <w:tcW w:w="576" w:type="pct"/>
          </w:tcPr>
          <w:p w14:paraId="6D7B6819" w14:textId="77777777" w:rsidR="00AA3A12" w:rsidRPr="004C0A1F" w:rsidRDefault="00AA3A12" w:rsidP="00B96730">
            <w:pPr>
              <w:spacing w:line="245" w:lineRule="auto"/>
              <w:jc w:val="both"/>
              <w:rPr>
                <w:rFonts w:ascii="Times New Roman" w:hAnsi="Times New Roman"/>
                <w:sz w:val="20"/>
                <w:szCs w:val="20"/>
              </w:rPr>
            </w:pPr>
            <w:r w:rsidRPr="004C0A1F">
              <w:rPr>
                <w:rFonts w:ascii="Times New Roman" w:hAnsi="Times New Roman"/>
                <w:sz w:val="20"/>
                <w:szCs w:val="20"/>
              </w:rPr>
              <w:t>иные мероприятия (результаты)</w:t>
            </w:r>
          </w:p>
        </w:tc>
        <w:tc>
          <w:tcPr>
            <w:tcW w:w="1116" w:type="pct"/>
          </w:tcPr>
          <w:p w14:paraId="32557DEB" w14:textId="69A33326" w:rsidR="00AA3A12" w:rsidRPr="004C0A1F" w:rsidRDefault="00AA3A12" w:rsidP="004C0A1F">
            <w:pPr>
              <w:spacing w:line="245" w:lineRule="auto"/>
              <w:jc w:val="both"/>
              <w:rPr>
                <w:rFonts w:ascii="Times New Roman" w:hAnsi="Times New Roman"/>
                <w:sz w:val="20"/>
                <w:szCs w:val="20"/>
              </w:rPr>
            </w:pPr>
            <w:proofErr w:type="gramStart"/>
            <w:r w:rsidRPr="004C0A1F">
              <w:rPr>
                <w:rFonts w:ascii="Times New Roman" w:hAnsi="Times New Roman"/>
                <w:sz w:val="20"/>
                <w:szCs w:val="20"/>
              </w:rPr>
              <w:t>сформированы показатели исполнения бюджета Ядринского муниципального округа Чувашской Республики за отчетный финансовый год с указанием общего объема доходов, расходов и дефицита (профицита) бюджета Ядринского муниципального округа Чувашской Республики и отражены в проекте решения Собрания депутатов Ядринского муниципального округа Чувашской Республики об исполнении бюджета Ядринского муниципального округа Чувашской Республики за отчетный финансовый год</w:t>
            </w:r>
            <w:proofErr w:type="gramEnd"/>
          </w:p>
        </w:tc>
        <w:tc>
          <w:tcPr>
            <w:tcW w:w="412" w:type="pct"/>
          </w:tcPr>
          <w:p w14:paraId="14CC7D83" w14:textId="77777777" w:rsidR="00AA3A12" w:rsidRPr="004C0A1F" w:rsidRDefault="00AA3A12" w:rsidP="00B96730">
            <w:pPr>
              <w:spacing w:line="245" w:lineRule="auto"/>
              <w:jc w:val="center"/>
              <w:rPr>
                <w:rFonts w:ascii="Times New Roman" w:hAnsi="Times New Roman"/>
                <w:sz w:val="20"/>
                <w:szCs w:val="20"/>
              </w:rPr>
            </w:pPr>
            <w:r w:rsidRPr="004C0A1F">
              <w:rPr>
                <w:rFonts w:ascii="Times New Roman" w:hAnsi="Times New Roman"/>
                <w:sz w:val="20"/>
                <w:szCs w:val="20"/>
              </w:rPr>
              <w:t>единиц</w:t>
            </w:r>
          </w:p>
        </w:tc>
        <w:tc>
          <w:tcPr>
            <w:tcW w:w="366" w:type="pct"/>
          </w:tcPr>
          <w:p w14:paraId="03F7B59A" w14:textId="77777777" w:rsidR="00AA3A12" w:rsidRPr="004C0A1F" w:rsidRDefault="00AA3A12" w:rsidP="00B96730">
            <w:pPr>
              <w:spacing w:line="245" w:lineRule="auto"/>
              <w:jc w:val="center"/>
              <w:rPr>
                <w:rFonts w:ascii="Times New Roman" w:hAnsi="Times New Roman"/>
                <w:sz w:val="20"/>
                <w:szCs w:val="20"/>
              </w:rPr>
            </w:pPr>
            <w:r w:rsidRPr="004C0A1F">
              <w:rPr>
                <w:rFonts w:ascii="Times New Roman" w:hAnsi="Times New Roman"/>
                <w:sz w:val="20"/>
                <w:szCs w:val="20"/>
              </w:rPr>
              <w:t>1</w:t>
            </w:r>
          </w:p>
        </w:tc>
        <w:tc>
          <w:tcPr>
            <w:tcW w:w="230" w:type="pct"/>
          </w:tcPr>
          <w:p w14:paraId="50FE9276" w14:textId="6CBB0821" w:rsidR="00AA3A12" w:rsidRPr="004C0A1F" w:rsidRDefault="00AA3A12" w:rsidP="00B96730">
            <w:pPr>
              <w:spacing w:line="245" w:lineRule="auto"/>
              <w:jc w:val="center"/>
              <w:rPr>
                <w:rFonts w:ascii="Times New Roman" w:hAnsi="Times New Roman"/>
                <w:sz w:val="20"/>
                <w:szCs w:val="20"/>
              </w:rPr>
            </w:pPr>
            <w:r w:rsidRPr="004C0A1F">
              <w:rPr>
                <w:rFonts w:ascii="Times New Roman" w:hAnsi="Times New Roman"/>
                <w:sz w:val="20"/>
                <w:szCs w:val="20"/>
              </w:rPr>
              <w:t>2023</w:t>
            </w:r>
          </w:p>
        </w:tc>
        <w:tc>
          <w:tcPr>
            <w:tcW w:w="275" w:type="pct"/>
          </w:tcPr>
          <w:p w14:paraId="51459793" w14:textId="77777777" w:rsidR="00AA3A12" w:rsidRPr="004C0A1F" w:rsidRDefault="00AA3A12" w:rsidP="00B96730">
            <w:pPr>
              <w:spacing w:line="245" w:lineRule="auto"/>
              <w:jc w:val="center"/>
              <w:rPr>
                <w:rFonts w:ascii="Times New Roman" w:hAnsi="Times New Roman"/>
                <w:sz w:val="20"/>
                <w:szCs w:val="20"/>
              </w:rPr>
            </w:pPr>
            <w:r w:rsidRPr="004C0A1F">
              <w:rPr>
                <w:rFonts w:ascii="Times New Roman" w:hAnsi="Times New Roman"/>
                <w:sz w:val="20"/>
                <w:szCs w:val="20"/>
              </w:rPr>
              <w:t>1</w:t>
            </w:r>
          </w:p>
        </w:tc>
        <w:tc>
          <w:tcPr>
            <w:tcW w:w="294" w:type="pct"/>
          </w:tcPr>
          <w:p w14:paraId="75D4D304" w14:textId="77777777" w:rsidR="00AA3A12" w:rsidRPr="004C0A1F" w:rsidRDefault="00AA3A12" w:rsidP="00B96730">
            <w:pPr>
              <w:spacing w:line="245" w:lineRule="auto"/>
              <w:jc w:val="center"/>
              <w:rPr>
                <w:rFonts w:ascii="Times New Roman" w:hAnsi="Times New Roman"/>
                <w:sz w:val="20"/>
                <w:szCs w:val="20"/>
              </w:rPr>
            </w:pPr>
            <w:r w:rsidRPr="004C0A1F">
              <w:rPr>
                <w:rFonts w:ascii="Times New Roman" w:hAnsi="Times New Roman"/>
                <w:sz w:val="20"/>
                <w:szCs w:val="20"/>
              </w:rPr>
              <w:t>1</w:t>
            </w:r>
          </w:p>
        </w:tc>
        <w:tc>
          <w:tcPr>
            <w:tcW w:w="275" w:type="pct"/>
          </w:tcPr>
          <w:p w14:paraId="00B040E2" w14:textId="77777777" w:rsidR="00AA3A12" w:rsidRPr="004C0A1F" w:rsidRDefault="00AA3A12" w:rsidP="00B96730">
            <w:pPr>
              <w:spacing w:line="245" w:lineRule="auto"/>
              <w:jc w:val="center"/>
              <w:rPr>
                <w:rFonts w:ascii="Times New Roman" w:hAnsi="Times New Roman"/>
                <w:sz w:val="20"/>
                <w:szCs w:val="20"/>
              </w:rPr>
            </w:pPr>
            <w:r w:rsidRPr="004C0A1F">
              <w:rPr>
                <w:rFonts w:ascii="Times New Roman" w:hAnsi="Times New Roman"/>
                <w:sz w:val="20"/>
                <w:szCs w:val="20"/>
              </w:rPr>
              <w:t>1</w:t>
            </w:r>
          </w:p>
        </w:tc>
        <w:tc>
          <w:tcPr>
            <w:tcW w:w="266" w:type="pct"/>
          </w:tcPr>
          <w:p w14:paraId="04B5DE78" w14:textId="77777777" w:rsidR="00AA3A12" w:rsidRPr="004C0A1F" w:rsidRDefault="00AA3A12" w:rsidP="00B96730">
            <w:pPr>
              <w:spacing w:line="245" w:lineRule="auto"/>
              <w:jc w:val="center"/>
              <w:rPr>
                <w:rFonts w:ascii="Times New Roman" w:hAnsi="Times New Roman"/>
                <w:sz w:val="20"/>
                <w:szCs w:val="20"/>
              </w:rPr>
            </w:pPr>
            <w:r w:rsidRPr="004C0A1F">
              <w:rPr>
                <w:rFonts w:ascii="Times New Roman" w:hAnsi="Times New Roman"/>
                <w:sz w:val="20"/>
                <w:szCs w:val="20"/>
              </w:rPr>
              <w:t>1</w:t>
            </w:r>
          </w:p>
        </w:tc>
      </w:tr>
      <w:tr w:rsidR="00AA3A12" w:rsidRPr="00616C99" w14:paraId="672691AE" w14:textId="77777777" w:rsidTr="00245C06">
        <w:tc>
          <w:tcPr>
            <w:tcW w:w="184" w:type="pct"/>
          </w:tcPr>
          <w:p w14:paraId="5BC7BD2D" w14:textId="77777777" w:rsidR="00AA3A12" w:rsidRPr="002B5306" w:rsidRDefault="00AA3A12" w:rsidP="00B96730">
            <w:pPr>
              <w:jc w:val="center"/>
              <w:rPr>
                <w:rFonts w:ascii="Times New Roman" w:hAnsi="Times New Roman"/>
                <w:sz w:val="20"/>
                <w:szCs w:val="20"/>
              </w:rPr>
            </w:pPr>
            <w:r w:rsidRPr="002B5306">
              <w:rPr>
                <w:rFonts w:ascii="Times New Roman" w:hAnsi="Times New Roman"/>
                <w:sz w:val="20"/>
                <w:szCs w:val="20"/>
              </w:rPr>
              <w:t>3.</w:t>
            </w:r>
          </w:p>
        </w:tc>
        <w:tc>
          <w:tcPr>
            <w:tcW w:w="4816" w:type="pct"/>
            <w:gridSpan w:val="10"/>
          </w:tcPr>
          <w:p w14:paraId="18B15C17" w14:textId="1326890A" w:rsidR="00AA3A12" w:rsidRPr="002B5306" w:rsidRDefault="00AA3A12" w:rsidP="002B5306">
            <w:pPr>
              <w:jc w:val="both"/>
              <w:rPr>
                <w:rFonts w:ascii="Times New Roman" w:hAnsi="Times New Roman"/>
                <w:sz w:val="20"/>
                <w:szCs w:val="20"/>
              </w:rPr>
            </w:pPr>
            <w:r w:rsidRPr="002B5306">
              <w:rPr>
                <w:rFonts w:ascii="Times New Roman" w:hAnsi="Times New Roman"/>
                <w:sz w:val="20"/>
                <w:szCs w:val="20"/>
              </w:rPr>
              <w:t>Задача «Повышение открытости и прозрачности бюджетной системы в Ядринском муниципальном округе Чувашской Республики, доступности для граждан информации о составлении и исполнении бюджета Ядринского муниципального округа Чувашской Республики»</w:t>
            </w:r>
          </w:p>
        </w:tc>
      </w:tr>
      <w:tr w:rsidR="00AA3A12" w:rsidRPr="00616C99" w14:paraId="66B7245C" w14:textId="77777777" w:rsidTr="00245C06">
        <w:tc>
          <w:tcPr>
            <w:tcW w:w="184" w:type="pct"/>
          </w:tcPr>
          <w:p w14:paraId="3A78DBEC" w14:textId="0F80A9B0" w:rsidR="00AA3A12" w:rsidRPr="002B5306" w:rsidRDefault="00AA3A12" w:rsidP="00B96730">
            <w:pPr>
              <w:jc w:val="center"/>
              <w:rPr>
                <w:rFonts w:ascii="Times New Roman" w:hAnsi="Times New Roman"/>
                <w:sz w:val="20"/>
                <w:szCs w:val="20"/>
              </w:rPr>
            </w:pPr>
            <w:r w:rsidRPr="002B5306">
              <w:rPr>
                <w:rFonts w:ascii="Times New Roman" w:hAnsi="Times New Roman"/>
                <w:sz w:val="20"/>
                <w:szCs w:val="20"/>
              </w:rPr>
              <w:t>3.1.</w:t>
            </w:r>
          </w:p>
        </w:tc>
        <w:tc>
          <w:tcPr>
            <w:tcW w:w="1006" w:type="pct"/>
          </w:tcPr>
          <w:p w14:paraId="4999B0FE" w14:textId="2DFAE913" w:rsidR="00AA3A12" w:rsidRPr="002B5306" w:rsidRDefault="00AA3A12" w:rsidP="00FC245D">
            <w:pPr>
              <w:jc w:val="both"/>
              <w:rPr>
                <w:rFonts w:ascii="Times New Roman" w:hAnsi="Times New Roman"/>
                <w:sz w:val="20"/>
                <w:szCs w:val="20"/>
              </w:rPr>
            </w:pPr>
            <w:r w:rsidRPr="002B5306">
              <w:rPr>
                <w:rFonts w:ascii="Times New Roman" w:hAnsi="Times New Roman"/>
                <w:sz w:val="20"/>
                <w:szCs w:val="20"/>
              </w:rPr>
              <w:t>Бюджет для граждан к проекту бюджета Ядринского муниципального округа Чувашской Республики и к отчету об исполнении бюджета Ядринского муниципального округа Чувашской Республики опубликованы на официальном сайте Ядринского муниципального округа Чувашской Республики в информационно-теле</w:t>
            </w:r>
            <w:r w:rsidRPr="002B5306">
              <w:rPr>
                <w:rFonts w:ascii="Times New Roman" w:hAnsi="Times New Roman"/>
                <w:sz w:val="20"/>
                <w:szCs w:val="20"/>
              </w:rPr>
              <w:softHyphen/>
              <w:t>ком</w:t>
            </w:r>
            <w:r w:rsidRPr="002B5306">
              <w:rPr>
                <w:rFonts w:ascii="Times New Roman" w:hAnsi="Times New Roman"/>
                <w:sz w:val="20"/>
                <w:szCs w:val="20"/>
              </w:rPr>
              <w:softHyphen/>
              <w:t>му</w:t>
            </w:r>
            <w:r w:rsidRPr="002B5306">
              <w:rPr>
                <w:rFonts w:ascii="Times New Roman" w:hAnsi="Times New Roman"/>
                <w:sz w:val="20"/>
                <w:szCs w:val="20"/>
              </w:rPr>
              <w:softHyphen/>
              <w:t>никационной сети «Интернет»</w:t>
            </w:r>
          </w:p>
        </w:tc>
        <w:tc>
          <w:tcPr>
            <w:tcW w:w="576" w:type="pct"/>
          </w:tcPr>
          <w:p w14:paraId="2827EC52" w14:textId="77777777" w:rsidR="00AA3A12" w:rsidRPr="002B5306" w:rsidRDefault="00AA3A12" w:rsidP="00B96730">
            <w:pPr>
              <w:jc w:val="both"/>
              <w:rPr>
                <w:rFonts w:ascii="Times New Roman" w:hAnsi="Times New Roman"/>
                <w:sz w:val="20"/>
                <w:szCs w:val="20"/>
              </w:rPr>
            </w:pPr>
            <w:r w:rsidRPr="002B5306">
              <w:rPr>
                <w:rFonts w:ascii="Times New Roman" w:hAnsi="Times New Roman"/>
                <w:sz w:val="20"/>
                <w:szCs w:val="20"/>
              </w:rPr>
              <w:t>иные мероприятия (результаты)</w:t>
            </w:r>
          </w:p>
        </w:tc>
        <w:tc>
          <w:tcPr>
            <w:tcW w:w="1116" w:type="pct"/>
          </w:tcPr>
          <w:p w14:paraId="1EA1DCC8" w14:textId="2FAD46C6" w:rsidR="00AA3A12" w:rsidRPr="002B5306" w:rsidRDefault="00AA3A12" w:rsidP="00FC245D">
            <w:pPr>
              <w:jc w:val="both"/>
              <w:rPr>
                <w:rFonts w:ascii="Times New Roman" w:hAnsi="Times New Roman"/>
                <w:sz w:val="20"/>
                <w:szCs w:val="20"/>
              </w:rPr>
            </w:pPr>
            <w:r w:rsidRPr="002B5306">
              <w:rPr>
                <w:rFonts w:ascii="Times New Roman" w:hAnsi="Times New Roman"/>
                <w:sz w:val="20"/>
                <w:szCs w:val="20"/>
              </w:rPr>
              <w:t>публикация бюджета Ядринского муниципального округа Чувашской Республики и отчета о его исполнении за отчетный финансовый год в доступной для граждан форме («бюджет для граждан») на официальном сайте Ядринского муниципального округа Чувашской Республики в информационно-телеком</w:t>
            </w:r>
            <w:r w:rsidRPr="002B5306">
              <w:rPr>
                <w:rFonts w:ascii="Times New Roman" w:hAnsi="Times New Roman"/>
                <w:sz w:val="20"/>
                <w:szCs w:val="20"/>
              </w:rPr>
              <w:softHyphen/>
              <w:t>му</w:t>
            </w:r>
            <w:r w:rsidRPr="002B5306">
              <w:rPr>
                <w:rFonts w:ascii="Times New Roman" w:hAnsi="Times New Roman"/>
                <w:sz w:val="20"/>
                <w:szCs w:val="20"/>
              </w:rPr>
              <w:softHyphen/>
              <w:t>никационной сети «Интернет»</w:t>
            </w:r>
          </w:p>
        </w:tc>
        <w:tc>
          <w:tcPr>
            <w:tcW w:w="412" w:type="pct"/>
          </w:tcPr>
          <w:p w14:paraId="429FBA13" w14:textId="77777777" w:rsidR="00AA3A12" w:rsidRPr="002B5306" w:rsidRDefault="00AA3A12" w:rsidP="00B96730">
            <w:pPr>
              <w:jc w:val="center"/>
              <w:rPr>
                <w:rFonts w:ascii="Times New Roman" w:hAnsi="Times New Roman"/>
                <w:sz w:val="20"/>
                <w:szCs w:val="20"/>
              </w:rPr>
            </w:pPr>
            <w:r w:rsidRPr="002B5306">
              <w:rPr>
                <w:rFonts w:ascii="Times New Roman" w:hAnsi="Times New Roman"/>
                <w:sz w:val="20"/>
                <w:szCs w:val="20"/>
              </w:rPr>
              <w:t>единиц</w:t>
            </w:r>
          </w:p>
        </w:tc>
        <w:tc>
          <w:tcPr>
            <w:tcW w:w="366" w:type="pct"/>
          </w:tcPr>
          <w:p w14:paraId="04B24771" w14:textId="3FC4953D" w:rsidR="00AA3A12" w:rsidRPr="002B5306" w:rsidRDefault="00AA3A12" w:rsidP="00B96730">
            <w:pPr>
              <w:jc w:val="center"/>
              <w:rPr>
                <w:rFonts w:ascii="Times New Roman" w:hAnsi="Times New Roman"/>
                <w:sz w:val="20"/>
                <w:szCs w:val="20"/>
              </w:rPr>
            </w:pPr>
            <w:r>
              <w:rPr>
                <w:rFonts w:ascii="Times New Roman" w:hAnsi="Times New Roman"/>
                <w:sz w:val="20"/>
                <w:szCs w:val="20"/>
              </w:rPr>
              <w:t>4</w:t>
            </w:r>
          </w:p>
        </w:tc>
        <w:tc>
          <w:tcPr>
            <w:tcW w:w="230" w:type="pct"/>
          </w:tcPr>
          <w:p w14:paraId="466B7A0A" w14:textId="0013B9E4" w:rsidR="00AA3A12" w:rsidRPr="002B5306" w:rsidRDefault="00AA3A12" w:rsidP="00B96730">
            <w:pPr>
              <w:jc w:val="center"/>
              <w:rPr>
                <w:rFonts w:ascii="Times New Roman" w:hAnsi="Times New Roman"/>
                <w:sz w:val="20"/>
                <w:szCs w:val="20"/>
              </w:rPr>
            </w:pPr>
            <w:r w:rsidRPr="002B5306">
              <w:rPr>
                <w:rFonts w:ascii="Times New Roman" w:hAnsi="Times New Roman"/>
                <w:sz w:val="20"/>
                <w:szCs w:val="20"/>
              </w:rPr>
              <w:t>2023</w:t>
            </w:r>
          </w:p>
        </w:tc>
        <w:tc>
          <w:tcPr>
            <w:tcW w:w="275" w:type="pct"/>
          </w:tcPr>
          <w:p w14:paraId="2435B01F" w14:textId="15FDDED2" w:rsidR="00AA3A12" w:rsidRPr="002B5306" w:rsidRDefault="00AA3A12" w:rsidP="00B96730">
            <w:pPr>
              <w:jc w:val="center"/>
              <w:rPr>
                <w:rFonts w:ascii="Times New Roman" w:hAnsi="Times New Roman"/>
                <w:sz w:val="20"/>
                <w:szCs w:val="20"/>
              </w:rPr>
            </w:pPr>
            <w:r>
              <w:rPr>
                <w:rFonts w:ascii="Times New Roman" w:hAnsi="Times New Roman"/>
                <w:sz w:val="20"/>
                <w:szCs w:val="20"/>
              </w:rPr>
              <w:t>4</w:t>
            </w:r>
          </w:p>
        </w:tc>
        <w:tc>
          <w:tcPr>
            <w:tcW w:w="294" w:type="pct"/>
          </w:tcPr>
          <w:p w14:paraId="3AB24A9C" w14:textId="66512365" w:rsidR="00AA3A12" w:rsidRPr="002B5306" w:rsidRDefault="00AA3A12" w:rsidP="00B96730">
            <w:pPr>
              <w:jc w:val="center"/>
              <w:rPr>
                <w:rFonts w:ascii="Times New Roman" w:hAnsi="Times New Roman"/>
                <w:sz w:val="20"/>
                <w:szCs w:val="20"/>
              </w:rPr>
            </w:pPr>
            <w:r>
              <w:rPr>
                <w:rFonts w:ascii="Times New Roman" w:hAnsi="Times New Roman"/>
                <w:sz w:val="20"/>
                <w:szCs w:val="20"/>
              </w:rPr>
              <w:t>3</w:t>
            </w:r>
          </w:p>
        </w:tc>
        <w:tc>
          <w:tcPr>
            <w:tcW w:w="275" w:type="pct"/>
          </w:tcPr>
          <w:p w14:paraId="64E52919" w14:textId="77392350" w:rsidR="00AA3A12" w:rsidRPr="002B5306" w:rsidRDefault="00AA3A12" w:rsidP="00B96730">
            <w:pPr>
              <w:jc w:val="center"/>
              <w:rPr>
                <w:rFonts w:ascii="Times New Roman" w:hAnsi="Times New Roman"/>
                <w:sz w:val="20"/>
                <w:szCs w:val="20"/>
              </w:rPr>
            </w:pPr>
            <w:r>
              <w:rPr>
                <w:rFonts w:ascii="Times New Roman" w:hAnsi="Times New Roman"/>
                <w:sz w:val="20"/>
                <w:szCs w:val="20"/>
              </w:rPr>
              <w:t>3</w:t>
            </w:r>
          </w:p>
        </w:tc>
        <w:tc>
          <w:tcPr>
            <w:tcW w:w="266" w:type="pct"/>
          </w:tcPr>
          <w:p w14:paraId="46668989" w14:textId="10E52105" w:rsidR="00AA3A12" w:rsidRPr="002B5306" w:rsidRDefault="00AA3A12" w:rsidP="00B96730">
            <w:pPr>
              <w:jc w:val="center"/>
              <w:rPr>
                <w:rFonts w:ascii="Times New Roman" w:hAnsi="Times New Roman"/>
                <w:sz w:val="20"/>
                <w:szCs w:val="20"/>
              </w:rPr>
            </w:pPr>
            <w:r>
              <w:rPr>
                <w:rFonts w:ascii="Times New Roman" w:hAnsi="Times New Roman"/>
                <w:sz w:val="20"/>
                <w:szCs w:val="20"/>
              </w:rPr>
              <w:t>3</w:t>
            </w:r>
          </w:p>
        </w:tc>
      </w:tr>
      <w:tr w:rsidR="00AA3A12" w:rsidRPr="002B5306" w14:paraId="272A32D8" w14:textId="77777777" w:rsidTr="00245C06">
        <w:tc>
          <w:tcPr>
            <w:tcW w:w="184" w:type="pct"/>
          </w:tcPr>
          <w:p w14:paraId="5EC07192" w14:textId="202AC6B6" w:rsidR="00AA3A12" w:rsidRPr="002B5306" w:rsidRDefault="00AA3A12" w:rsidP="00AD5736">
            <w:pPr>
              <w:jc w:val="center"/>
              <w:rPr>
                <w:rFonts w:ascii="Times New Roman" w:hAnsi="Times New Roman"/>
                <w:sz w:val="20"/>
                <w:szCs w:val="20"/>
              </w:rPr>
            </w:pPr>
            <w:r w:rsidRPr="002B5306">
              <w:rPr>
                <w:rFonts w:ascii="Times New Roman" w:hAnsi="Times New Roman"/>
                <w:sz w:val="20"/>
                <w:szCs w:val="20"/>
              </w:rPr>
              <w:t>3.2.</w:t>
            </w:r>
          </w:p>
        </w:tc>
        <w:tc>
          <w:tcPr>
            <w:tcW w:w="1006" w:type="pct"/>
          </w:tcPr>
          <w:p w14:paraId="17D1DCDC" w14:textId="6D4FE8D5" w:rsidR="00AA3A12" w:rsidRPr="002B5306" w:rsidRDefault="00AA3A12" w:rsidP="00AD5736">
            <w:pPr>
              <w:jc w:val="both"/>
              <w:rPr>
                <w:rFonts w:ascii="Times New Roman" w:hAnsi="Times New Roman"/>
                <w:sz w:val="20"/>
                <w:szCs w:val="20"/>
              </w:rPr>
            </w:pPr>
            <w:r w:rsidRPr="002B5306">
              <w:rPr>
                <w:rFonts w:ascii="Times New Roman" w:hAnsi="Times New Roman"/>
                <w:sz w:val="20"/>
                <w:szCs w:val="20"/>
              </w:rPr>
              <w:t xml:space="preserve">Аналитическая информация к проекту бюджета Ядринского муниципального округа Чувашской Республики и аналитическая информация об исполнении бюджета Ядринского муниципального округа Чувашской Республики размещены на официальном сайте Ядринского муниципального округа Чувашской Республики в </w:t>
            </w:r>
            <w:r w:rsidRPr="002B5306">
              <w:rPr>
                <w:rFonts w:ascii="Times New Roman" w:hAnsi="Times New Roman"/>
                <w:sz w:val="20"/>
                <w:szCs w:val="20"/>
              </w:rPr>
              <w:lastRenderedPageBreak/>
              <w:t>информационно-телекоммуни</w:t>
            </w:r>
            <w:r w:rsidRPr="002B5306">
              <w:rPr>
                <w:rFonts w:ascii="Times New Roman" w:hAnsi="Times New Roman"/>
                <w:sz w:val="20"/>
                <w:szCs w:val="20"/>
              </w:rPr>
              <w:softHyphen/>
              <w:t>кационной сети «Интернет»</w:t>
            </w:r>
          </w:p>
        </w:tc>
        <w:tc>
          <w:tcPr>
            <w:tcW w:w="576" w:type="pct"/>
          </w:tcPr>
          <w:p w14:paraId="6912B032" w14:textId="69878DD0" w:rsidR="00AA3A12" w:rsidRPr="002B5306" w:rsidRDefault="00AA3A12" w:rsidP="00AD5736">
            <w:pPr>
              <w:jc w:val="both"/>
              <w:rPr>
                <w:rFonts w:ascii="Times New Roman" w:hAnsi="Times New Roman"/>
                <w:sz w:val="20"/>
                <w:szCs w:val="20"/>
              </w:rPr>
            </w:pPr>
            <w:r w:rsidRPr="002B5306">
              <w:rPr>
                <w:rFonts w:ascii="Times New Roman" w:hAnsi="Times New Roman"/>
                <w:sz w:val="20"/>
                <w:szCs w:val="20"/>
              </w:rPr>
              <w:lastRenderedPageBreak/>
              <w:t>иные мероприятия (результаты)</w:t>
            </w:r>
          </w:p>
        </w:tc>
        <w:tc>
          <w:tcPr>
            <w:tcW w:w="1116" w:type="pct"/>
          </w:tcPr>
          <w:p w14:paraId="0CFE6AEC" w14:textId="478908C7" w:rsidR="00AA3A12" w:rsidRPr="002B5306" w:rsidRDefault="00AA3A12" w:rsidP="00AD5736">
            <w:pPr>
              <w:jc w:val="both"/>
              <w:rPr>
                <w:rFonts w:ascii="Times New Roman" w:hAnsi="Times New Roman"/>
                <w:sz w:val="20"/>
                <w:szCs w:val="20"/>
              </w:rPr>
            </w:pPr>
            <w:r w:rsidRPr="002B5306">
              <w:rPr>
                <w:rFonts w:ascii="Times New Roman" w:hAnsi="Times New Roman"/>
                <w:sz w:val="20"/>
                <w:szCs w:val="20"/>
              </w:rPr>
              <w:t xml:space="preserve">размещение на официальном </w:t>
            </w:r>
            <w:proofErr w:type="gramStart"/>
            <w:r w:rsidRPr="002B5306">
              <w:rPr>
                <w:rFonts w:ascii="Times New Roman" w:hAnsi="Times New Roman"/>
                <w:sz w:val="20"/>
                <w:szCs w:val="20"/>
              </w:rPr>
              <w:t>сайте</w:t>
            </w:r>
            <w:proofErr w:type="gramEnd"/>
            <w:r w:rsidRPr="002B5306">
              <w:rPr>
                <w:rFonts w:ascii="Times New Roman" w:hAnsi="Times New Roman"/>
                <w:sz w:val="20"/>
                <w:szCs w:val="20"/>
              </w:rPr>
              <w:t xml:space="preserve"> Ядринского муниципального округа Чувашской Республики в информационно-телекоммуни</w:t>
            </w:r>
            <w:r w:rsidRPr="002B5306">
              <w:rPr>
                <w:rFonts w:ascii="Times New Roman" w:hAnsi="Times New Roman"/>
                <w:sz w:val="20"/>
                <w:szCs w:val="20"/>
              </w:rPr>
              <w:softHyphen/>
              <w:t>кацион</w:t>
            </w:r>
            <w:r w:rsidRPr="002B5306">
              <w:rPr>
                <w:rFonts w:ascii="Times New Roman" w:hAnsi="Times New Roman"/>
                <w:sz w:val="20"/>
                <w:szCs w:val="20"/>
              </w:rPr>
              <w:softHyphen/>
              <w:t xml:space="preserve">ной сети «Интернет» аналитической информации к проекту бюджета Ядринского муниципального округа Чувашской Республики и аналитической информации об исполнении бюджета Ядринского муниципального округа Чувашской </w:t>
            </w:r>
            <w:r w:rsidRPr="002B5306">
              <w:rPr>
                <w:rFonts w:ascii="Times New Roman" w:hAnsi="Times New Roman"/>
                <w:sz w:val="20"/>
                <w:szCs w:val="20"/>
              </w:rPr>
              <w:lastRenderedPageBreak/>
              <w:t>Республики</w:t>
            </w:r>
          </w:p>
        </w:tc>
        <w:tc>
          <w:tcPr>
            <w:tcW w:w="412" w:type="pct"/>
          </w:tcPr>
          <w:p w14:paraId="1758A3C6" w14:textId="29834BDC" w:rsidR="00AA3A12" w:rsidRPr="002B5306" w:rsidRDefault="00AA3A12" w:rsidP="00AD5736">
            <w:pPr>
              <w:jc w:val="center"/>
              <w:rPr>
                <w:rFonts w:ascii="Times New Roman" w:hAnsi="Times New Roman"/>
                <w:sz w:val="20"/>
                <w:szCs w:val="20"/>
              </w:rPr>
            </w:pPr>
            <w:r w:rsidRPr="002B5306">
              <w:rPr>
                <w:rFonts w:ascii="Times New Roman" w:hAnsi="Times New Roman"/>
                <w:sz w:val="20"/>
                <w:szCs w:val="20"/>
              </w:rPr>
              <w:lastRenderedPageBreak/>
              <w:t>единиц</w:t>
            </w:r>
          </w:p>
        </w:tc>
        <w:tc>
          <w:tcPr>
            <w:tcW w:w="366" w:type="pct"/>
          </w:tcPr>
          <w:p w14:paraId="3E8F93B5" w14:textId="7E197355" w:rsidR="00AA3A12" w:rsidRPr="002B5306" w:rsidRDefault="00AA3A12" w:rsidP="00AD5736">
            <w:pPr>
              <w:jc w:val="center"/>
              <w:rPr>
                <w:rFonts w:ascii="Times New Roman" w:hAnsi="Times New Roman"/>
                <w:sz w:val="20"/>
                <w:szCs w:val="20"/>
              </w:rPr>
            </w:pPr>
            <w:r>
              <w:rPr>
                <w:rFonts w:ascii="Times New Roman" w:hAnsi="Times New Roman"/>
                <w:sz w:val="20"/>
                <w:szCs w:val="20"/>
              </w:rPr>
              <w:t>2</w:t>
            </w:r>
          </w:p>
        </w:tc>
        <w:tc>
          <w:tcPr>
            <w:tcW w:w="230" w:type="pct"/>
          </w:tcPr>
          <w:p w14:paraId="25226A1C" w14:textId="462A95FD" w:rsidR="00AA3A12" w:rsidRPr="002B5306" w:rsidRDefault="00AA3A12" w:rsidP="00AD5736">
            <w:pPr>
              <w:jc w:val="center"/>
              <w:rPr>
                <w:rFonts w:ascii="Times New Roman" w:hAnsi="Times New Roman"/>
                <w:sz w:val="20"/>
                <w:szCs w:val="20"/>
              </w:rPr>
            </w:pPr>
            <w:r w:rsidRPr="002B5306">
              <w:rPr>
                <w:rFonts w:ascii="Times New Roman" w:hAnsi="Times New Roman"/>
                <w:sz w:val="20"/>
                <w:szCs w:val="20"/>
              </w:rPr>
              <w:t>2023</w:t>
            </w:r>
          </w:p>
        </w:tc>
        <w:tc>
          <w:tcPr>
            <w:tcW w:w="275" w:type="pct"/>
          </w:tcPr>
          <w:p w14:paraId="344D8878" w14:textId="5D20998C" w:rsidR="00AA3A12" w:rsidRPr="002B5306" w:rsidRDefault="00AA3A12" w:rsidP="00AD5736">
            <w:pPr>
              <w:jc w:val="center"/>
              <w:rPr>
                <w:rFonts w:ascii="Times New Roman" w:hAnsi="Times New Roman"/>
                <w:sz w:val="20"/>
                <w:szCs w:val="20"/>
              </w:rPr>
            </w:pPr>
            <w:r>
              <w:rPr>
                <w:rFonts w:ascii="Times New Roman" w:hAnsi="Times New Roman"/>
                <w:sz w:val="20"/>
                <w:szCs w:val="20"/>
              </w:rPr>
              <w:t>2</w:t>
            </w:r>
          </w:p>
        </w:tc>
        <w:tc>
          <w:tcPr>
            <w:tcW w:w="294" w:type="pct"/>
          </w:tcPr>
          <w:p w14:paraId="1D792456" w14:textId="52CFE5B0" w:rsidR="00AA3A12" w:rsidRPr="002B5306" w:rsidRDefault="00AA3A12" w:rsidP="00AD5736">
            <w:pPr>
              <w:jc w:val="center"/>
              <w:rPr>
                <w:rFonts w:ascii="Times New Roman" w:hAnsi="Times New Roman"/>
                <w:sz w:val="20"/>
                <w:szCs w:val="20"/>
              </w:rPr>
            </w:pPr>
            <w:r>
              <w:rPr>
                <w:rFonts w:ascii="Times New Roman" w:hAnsi="Times New Roman"/>
                <w:sz w:val="20"/>
                <w:szCs w:val="20"/>
              </w:rPr>
              <w:t>2</w:t>
            </w:r>
          </w:p>
        </w:tc>
        <w:tc>
          <w:tcPr>
            <w:tcW w:w="275" w:type="pct"/>
          </w:tcPr>
          <w:p w14:paraId="4B73A852" w14:textId="2AF4DA62" w:rsidR="00AA3A12" w:rsidRPr="002B5306" w:rsidRDefault="00AA3A12" w:rsidP="00AD5736">
            <w:pPr>
              <w:jc w:val="center"/>
              <w:rPr>
                <w:rFonts w:ascii="Times New Roman" w:hAnsi="Times New Roman"/>
                <w:sz w:val="20"/>
                <w:szCs w:val="20"/>
              </w:rPr>
            </w:pPr>
            <w:r>
              <w:rPr>
                <w:rFonts w:ascii="Times New Roman" w:hAnsi="Times New Roman"/>
                <w:sz w:val="20"/>
                <w:szCs w:val="20"/>
              </w:rPr>
              <w:t>2</w:t>
            </w:r>
          </w:p>
        </w:tc>
        <w:tc>
          <w:tcPr>
            <w:tcW w:w="266" w:type="pct"/>
          </w:tcPr>
          <w:p w14:paraId="2F0D2AA8" w14:textId="67ECE2F3" w:rsidR="00AA3A12" w:rsidRPr="002B5306" w:rsidRDefault="00AA3A12" w:rsidP="00AD5736">
            <w:pPr>
              <w:jc w:val="center"/>
              <w:rPr>
                <w:rFonts w:ascii="Times New Roman" w:hAnsi="Times New Roman"/>
                <w:sz w:val="20"/>
                <w:szCs w:val="20"/>
              </w:rPr>
            </w:pPr>
            <w:r>
              <w:rPr>
                <w:rFonts w:ascii="Times New Roman" w:hAnsi="Times New Roman"/>
                <w:sz w:val="20"/>
                <w:szCs w:val="20"/>
              </w:rPr>
              <w:t>2»;</w:t>
            </w:r>
          </w:p>
        </w:tc>
      </w:tr>
    </w:tbl>
    <w:p w14:paraId="7A7A6376" w14:textId="77777777" w:rsidR="00AD5736" w:rsidRPr="00616C99" w:rsidRDefault="00AD5736" w:rsidP="0081209A">
      <w:pPr>
        <w:numPr>
          <w:ilvl w:val="0"/>
          <w:numId w:val="3"/>
        </w:numPr>
        <w:jc w:val="center"/>
        <w:outlineLvl w:val="0"/>
        <w:rPr>
          <w:b/>
          <w:bCs/>
          <w:highlight w:val="green"/>
        </w:rPr>
      </w:pPr>
    </w:p>
    <w:p w14:paraId="062DE35D" w14:textId="77777777" w:rsidR="0081209A" w:rsidRPr="002B5306" w:rsidRDefault="0081209A" w:rsidP="00322EA8">
      <w:pPr>
        <w:numPr>
          <w:ilvl w:val="0"/>
          <w:numId w:val="3"/>
        </w:numPr>
        <w:jc w:val="center"/>
        <w:outlineLvl w:val="0"/>
        <w:rPr>
          <w:rFonts w:ascii="Times New Roman" w:hAnsi="Times New Roman"/>
          <w:b/>
          <w:bCs/>
          <w:sz w:val="22"/>
          <w:szCs w:val="22"/>
        </w:rPr>
      </w:pPr>
      <w:r w:rsidRPr="002B5306">
        <w:rPr>
          <w:rFonts w:ascii="Times New Roman" w:hAnsi="Times New Roman"/>
          <w:b/>
          <w:bCs/>
          <w:sz w:val="22"/>
          <w:szCs w:val="22"/>
        </w:rPr>
        <w:t>4. Финансовое обеспечение комплекса процессных мероприятий</w:t>
      </w:r>
    </w:p>
    <w:tbl>
      <w:tblPr>
        <w:tblW w:w="5095" w:type="pct"/>
        <w:tblInd w:w="-284" w:type="dxa"/>
        <w:tblBorders>
          <w:top w:val="single" w:sz="4" w:space="0" w:color="auto"/>
          <w:insideH w:val="single" w:sz="4" w:space="0" w:color="auto"/>
          <w:insideV w:val="single" w:sz="4" w:space="0" w:color="auto"/>
        </w:tblBorders>
        <w:tblLayout w:type="fixed"/>
        <w:tblLook w:val="04A0" w:firstRow="1" w:lastRow="0" w:firstColumn="1" w:lastColumn="0" w:noHBand="0" w:noVBand="1"/>
      </w:tblPr>
      <w:tblGrid>
        <w:gridCol w:w="7750"/>
        <w:gridCol w:w="1883"/>
        <w:gridCol w:w="962"/>
        <w:gridCol w:w="991"/>
        <w:gridCol w:w="991"/>
        <w:gridCol w:w="1224"/>
        <w:gridCol w:w="1150"/>
        <w:gridCol w:w="981"/>
      </w:tblGrid>
      <w:tr w:rsidR="004F4FD3" w:rsidRPr="00240A06" w14:paraId="613F44E5" w14:textId="77777777" w:rsidTr="004F4FD3">
        <w:tc>
          <w:tcPr>
            <w:tcW w:w="2432" w:type="pct"/>
            <w:vMerge w:val="restart"/>
          </w:tcPr>
          <w:p w14:paraId="7CF0CC66" w14:textId="77777777" w:rsidR="0081209A" w:rsidRPr="00240A06" w:rsidRDefault="0081209A" w:rsidP="00322EA8">
            <w:pPr>
              <w:jc w:val="center"/>
              <w:rPr>
                <w:rFonts w:ascii="Times New Roman" w:hAnsi="Times New Roman"/>
                <w:sz w:val="20"/>
                <w:szCs w:val="20"/>
              </w:rPr>
            </w:pPr>
            <w:r w:rsidRPr="00240A06">
              <w:rPr>
                <w:rFonts w:ascii="Times New Roman" w:hAnsi="Times New Roman"/>
                <w:sz w:val="20"/>
                <w:szCs w:val="20"/>
              </w:rPr>
              <w:t xml:space="preserve">Наименование мероприятия (результата)/источник </w:t>
            </w:r>
          </w:p>
          <w:p w14:paraId="3CDE6E2D" w14:textId="77777777" w:rsidR="0081209A" w:rsidRPr="00240A06" w:rsidRDefault="0081209A" w:rsidP="00322EA8">
            <w:pPr>
              <w:jc w:val="center"/>
              <w:rPr>
                <w:rFonts w:ascii="Times New Roman" w:hAnsi="Times New Roman"/>
                <w:sz w:val="20"/>
                <w:szCs w:val="20"/>
              </w:rPr>
            </w:pPr>
            <w:r w:rsidRPr="00240A06">
              <w:rPr>
                <w:rFonts w:ascii="Times New Roman" w:hAnsi="Times New Roman"/>
                <w:sz w:val="20"/>
                <w:szCs w:val="20"/>
              </w:rPr>
              <w:t>финансового обеспечения</w:t>
            </w:r>
          </w:p>
        </w:tc>
        <w:tc>
          <w:tcPr>
            <w:tcW w:w="591" w:type="pct"/>
            <w:vMerge w:val="restart"/>
          </w:tcPr>
          <w:p w14:paraId="3C357769" w14:textId="77777777" w:rsidR="0081209A" w:rsidRPr="00240A06" w:rsidRDefault="0081209A" w:rsidP="00322EA8">
            <w:pPr>
              <w:jc w:val="center"/>
              <w:rPr>
                <w:rFonts w:ascii="Times New Roman" w:hAnsi="Times New Roman"/>
                <w:sz w:val="20"/>
                <w:szCs w:val="20"/>
              </w:rPr>
            </w:pPr>
            <w:r w:rsidRPr="00240A06">
              <w:rPr>
                <w:rFonts w:ascii="Times New Roman" w:hAnsi="Times New Roman"/>
                <w:sz w:val="20"/>
                <w:szCs w:val="20"/>
              </w:rPr>
              <w:t>КБК</w:t>
            </w:r>
          </w:p>
        </w:tc>
        <w:tc>
          <w:tcPr>
            <w:tcW w:w="1977" w:type="pct"/>
            <w:gridSpan w:val="6"/>
          </w:tcPr>
          <w:p w14:paraId="380CE1CD" w14:textId="12973E79" w:rsidR="0081209A" w:rsidRPr="00240A06" w:rsidRDefault="0081209A" w:rsidP="00322EA8">
            <w:pPr>
              <w:jc w:val="center"/>
              <w:rPr>
                <w:rFonts w:ascii="Times New Roman" w:hAnsi="Times New Roman"/>
                <w:sz w:val="20"/>
                <w:szCs w:val="20"/>
              </w:rPr>
            </w:pPr>
            <w:r w:rsidRPr="00240A06">
              <w:rPr>
                <w:rFonts w:ascii="Times New Roman" w:hAnsi="Times New Roman"/>
                <w:sz w:val="20"/>
                <w:szCs w:val="20"/>
              </w:rPr>
              <w:t>Объем финансового обеспечения по годам</w:t>
            </w:r>
            <w:r w:rsidR="00322EA8" w:rsidRPr="00240A06">
              <w:rPr>
                <w:rFonts w:ascii="Times New Roman" w:hAnsi="Times New Roman"/>
                <w:sz w:val="20"/>
                <w:szCs w:val="20"/>
              </w:rPr>
              <w:t xml:space="preserve"> </w:t>
            </w:r>
            <w:r w:rsidRPr="00240A06">
              <w:rPr>
                <w:rFonts w:ascii="Times New Roman" w:hAnsi="Times New Roman"/>
                <w:sz w:val="20"/>
                <w:szCs w:val="20"/>
              </w:rPr>
              <w:t>реализации, тыс. рублей</w:t>
            </w:r>
          </w:p>
        </w:tc>
      </w:tr>
      <w:tr w:rsidR="004F4FD3" w:rsidRPr="00240A06" w14:paraId="0083D8DD" w14:textId="77777777" w:rsidTr="004F4FD3">
        <w:tc>
          <w:tcPr>
            <w:tcW w:w="2432" w:type="pct"/>
            <w:vMerge/>
            <w:vAlign w:val="center"/>
          </w:tcPr>
          <w:p w14:paraId="5342F3B6" w14:textId="77777777" w:rsidR="0081209A" w:rsidRPr="00240A06" w:rsidRDefault="0081209A" w:rsidP="00B96730">
            <w:pPr>
              <w:spacing w:line="256" w:lineRule="auto"/>
              <w:jc w:val="center"/>
              <w:rPr>
                <w:rFonts w:ascii="Times New Roman" w:hAnsi="Times New Roman"/>
                <w:sz w:val="20"/>
                <w:szCs w:val="20"/>
              </w:rPr>
            </w:pPr>
          </w:p>
        </w:tc>
        <w:tc>
          <w:tcPr>
            <w:tcW w:w="591" w:type="pct"/>
            <w:vMerge/>
            <w:vAlign w:val="center"/>
          </w:tcPr>
          <w:p w14:paraId="4A8C63E2" w14:textId="77777777" w:rsidR="0081209A" w:rsidRPr="00240A06" w:rsidRDefault="0081209A" w:rsidP="00B96730">
            <w:pPr>
              <w:spacing w:line="256" w:lineRule="auto"/>
              <w:jc w:val="center"/>
              <w:rPr>
                <w:rFonts w:ascii="Times New Roman" w:hAnsi="Times New Roman"/>
                <w:sz w:val="20"/>
                <w:szCs w:val="20"/>
              </w:rPr>
            </w:pPr>
          </w:p>
        </w:tc>
        <w:tc>
          <w:tcPr>
            <w:tcW w:w="302" w:type="pct"/>
          </w:tcPr>
          <w:p w14:paraId="06E0BBFB" w14:textId="68BEFC9C" w:rsidR="0081209A" w:rsidRPr="00240A06" w:rsidRDefault="00322EA8" w:rsidP="00B96730">
            <w:pPr>
              <w:spacing w:line="256" w:lineRule="auto"/>
              <w:jc w:val="center"/>
              <w:rPr>
                <w:rFonts w:ascii="Times New Roman" w:hAnsi="Times New Roman"/>
                <w:sz w:val="20"/>
                <w:szCs w:val="20"/>
              </w:rPr>
            </w:pPr>
            <w:r w:rsidRPr="00240A06">
              <w:rPr>
                <w:rFonts w:ascii="Times New Roman" w:hAnsi="Times New Roman"/>
                <w:sz w:val="20"/>
                <w:szCs w:val="20"/>
              </w:rPr>
              <w:t>2025</w:t>
            </w:r>
          </w:p>
        </w:tc>
        <w:tc>
          <w:tcPr>
            <w:tcW w:w="311" w:type="pct"/>
          </w:tcPr>
          <w:p w14:paraId="76984EB8" w14:textId="1D6638EA" w:rsidR="0081209A" w:rsidRPr="00240A06" w:rsidRDefault="00322EA8" w:rsidP="00B96730">
            <w:pPr>
              <w:spacing w:line="256" w:lineRule="auto"/>
              <w:jc w:val="center"/>
              <w:rPr>
                <w:rFonts w:ascii="Times New Roman" w:hAnsi="Times New Roman"/>
                <w:sz w:val="20"/>
                <w:szCs w:val="20"/>
              </w:rPr>
            </w:pPr>
            <w:r w:rsidRPr="00240A06">
              <w:rPr>
                <w:rFonts w:ascii="Times New Roman" w:hAnsi="Times New Roman"/>
                <w:sz w:val="20"/>
                <w:szCs w:val="20"/>
              </w:rPr>
              <w:t>2026</w:t>
            </w:r>
          </w:p>
        </w:tc>
        <w:tc>
          <w:tcPr>
            <w:tcW w:w="311" w:type="pct"/>
          </w:tcPr>
          <w:p w14:paraId="4C10CE12" w14:textId="69E34A6C" w:rsidR="0081209A" w:rsidRPr="00240A06" w:rsidRDefault="00322EA8" w:rsidP="00B96730">
            <w:pPr>
              <w:spacing w:line="256" w:lineRule="auto"/>
              <w:jc w:val="center"/>
              <w:rPr>
                <w:rFonts w:ascii="Times New Roman" w:hAnsi="Times New Roman"/>
                <w:sz w:val="20"/>
                <w:szCs w:val="20"/>
              </w:rPr>
            </w:pPr>
            <w:r w:rsidRPr="00240A06">
              <w:rPr>
                <w:rFonts w:ascii="Times New Roman" w:hAnsi="Times New Roman"/>
                <w:sz w:val="20"/>
                <w:szCs w:val="20"/>
              </w:rPr>
              <w:t>2027</w:t>
            </w:r>
          </w:p>
        </w:tc>
        <w:tc>
          <w:tcPr>
            <w:tcW w:w="384" w:type="pct"/>
          </w:tcPr>
          <w:p w14:paraId="3BBE71AA" w14:textId="6F645765" w:rsidR="0081209A" w:rsidRPr="00240A06" w:rsidRDefault="00322EA8" w:rsidP="00B96730">
            <w:pPr>
              <w:spacing w:line="256" w:lineRule="auto"/>
              <w:jc w:val="center"/>
              <w:rPr>
                <w:rFonts w:ascii="Times New Roman" w:hAnsi="Times New Roman"/>
                <w:sz w:val="20"/>
                <w:szCs w:val="20"/>
              </w:rPr>
            </w:pPr>
            <w:r w:rsidRPr="00240A06">
              <w:rPr>
                <w:rFonts w:ascii="Times New Roman" w:hAnsi="Times New Roman"/>
                <w:sz w:val="20"/>
                <w:szCs w:val="20"/>
              </w:rPr>
              <w:t>2028</w:t>
            </w:r>
            <w:r w:rsidR="0081209A" w:rsidRPr="00240A06">
              <w:rPr>
                <w:rFonts w:ascii="Times New Roman" w:hAnsi="Times New Roman"/>
                <w:sz w:val="20"/>
                <w:szCs w:val="20"/>
              </w:rPr>
              <w:t>–2030</w:t>
            </w:r>
          </w:p>
        </w:tc>
        <w:tc>
          <w:tcPr>
            <w:tcW w:w="361" w:type="pct"/>
          </w:tcPr>
          <w:p w14:paraId="141B5A88" w14:textId="77777777" w:rsidR="0081209A" w:rsidRPr="00240A06" w:rsidRDefault="0081209A" w:rsidP="00B96730">
            <w:pPr>
              <w:spacing w:line="256" w:lineRule="auto"/>
              <w:jc w:val="center"/>
              <w:rPr>
                <w:rFonts w:ascii="Times New Roman" w:hAnsi="Times New Roman"/>
                <w:sz w:val="20"/>
                <w:szCs w:val="20"/>
              </w:rPr>
            </w:pPr>
            <w:r w:rsidRPr="00240A06">
              <w:rPr>
                <w:rFonts w:ascii="Times New Roman" w:hAnsi="Times New Roman"/>
                <w:sz w:val="20"/>
                <w:szCs w:val="20"/>
              </w:rPr>
              <w:t>2031–2035</w:t>
            </w:r>
          </w:p>
        </w:tc>
        <w:tc>
          <w:tcPr>
            <w:tcW w:w="308" w:type="pct"/>
          </w:tcPr>
          <w:p w14:paraId="786CC9BA" w14:textId="77777777" w:rsidR="0081209A" w:rsidRPr="00240A06" w:rsidRDefault="0081209A" w:rsidP="00B96730">
            <w:pPr>
              <w:spacing w:line="256" w:lineRule="auto"/>
              <w:jc w:val="center"/>
              <w:rPr>
                <w:rFonts w:ascii="Times New Roman" w:hAnsi="Times New Roman"/>
                <w:sz w:val="20"/>
                <w:szCs w:val="20"/>
              </w:rPr>
            </w:pPr>
            <w:r w:rsidRPr="00240A06">
              <w:rPr>
                <w:rFonts w:ascii="Times New Roman" w:hAnsi="Times New Roman"/>
                <w:sz w:val="20"/>
                <w:szCs w:val="20"/>
              </w:rPr>
              <w:t>Всего</w:t>
            </w:r>
          </w:p>
        </w:tc>
      </w:tr>
    </w:tbl>
    <w:p w14:paraId="5D23462A" w14:textId="77777777" w:rsidR="0081209A" w:rsidRPr="00240A06" w:rsidRDefault="0081209A" w:rsidP="0081209A">
      <w:pPr>
        <w:rPr>
          <w:sz w:val="2"/>
          <w:szCs w:val="2"/>
        </w:rPr>
      </w:pPr>
    </w:p>
    <w:tbl>
      <w:tblPr>
        <w:tblW w:w="5102" w:type="pct"/>
        <w:tblInd w:w="-28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7747"/>
        <w:gridCol w:w="1886"/>
        <w:gridCol w:w="944"/>
        <w:gridCol w:w="983"/>
        <w:gridCol w:w="983"/>
        <w:gridCol w:w="1257"/>
        <w:gridCol w:w="1152"/>
        <w:gridCol w:w="1002"/>
      </w:tblGrid>
      <w:tr w:rsidR="004F4FD3" w:rsidRPr="00240A06" w14:paraId="27EE234F" w14:textId="77777777" w:rsidTr="00251CC2">
        <w:trPr>
          <w:tblHeader/>
        </w:trPr>
        <w:tc>
          <w:tcPr>
            <w:tcW w:w="2428" w:type="pct"/>
          </w:tcPr>
          <w:p w14:paraId="2D4795B9" w14:textId="77777777" w:rsidR="0081209A" w:rsidRPr="00C174FD" w:rsidRDefault="0081209A" w:rsidP="00B268FF">
            <w:pPr>
              <w:jc w:val="center"/>
              <w:rPr>
                <w:rFonts w:ascii="Times New Roman" w:hAnsi="Times New Roman"/>
                <w:sz w:val="20"/>
                <w:szCs w:val="20"/>
              </w:rPr>
            </w:pPr>
            <w:r w:rsidRPr="00C174FD">
              <w:rPr>
                <w:rFonts w:ascii="Times New Roman" w:hAnsi="Times New Roman"/>
                <w:sz w:val="20"/>
                <w:szCs w:val="20"/>
              </w:rPr>
              <w:t>1</w:t>
            </w:r>
          </w:p>
        </w:tc>
        <w:tc>
          <w:tcPr>
            <w:tcW w:w="591" w:type="pct"/>
          </w:tcPr>
          <w:p w14:paraId="2E479EB1" w14:textId="77777777" w:rsidR="0081209A" w:rsidRPr="00C174FD" w:rsidRDefault="0081209A" w:rsidP="00B268FF">
            <w:pPr>
              <w:jc w:val="center"/>
              <w:rPr>
                <w:rFonts w:ascii="Times New Roman" w:hAnsi="Times New Roman"/>
                <w:sz w:val="20"/>
                <w:szCs w:val="20"/>
              </w:rPr>
            </w:pPr>
            <w:r w:rsidRPr="00C174FD">
              <w:rPr>
                <w:rFonts w:ascii="Times New Roman" w:hAnsi="Times New Roman"/>
                <w:sz w:val="20"/>
                <w:szCs w:val="20"/>
              </w:rPr>
              <w:t>2</w:t>
            </w:r>
          </w:p>
        </w:tc>
        <w:tc>
          <w:tcPr>
            <w:tcW w:w="296" w:type="pct"/>
          </w:tcPr>
          <w:p w14:paraId="0C9FC6E4" w14:textId="77777777" w:rsidR="0081209A" w:rsidRPr="00C174FD" w:rsidRDefault="0081209A" w:rsidP="00B268FF">
            <w:pPr>
              <w:jc w:val="center"/>
              <w:rPr>
                <w:rFonts w:ascii="Times New Roman" w:hAnsi="Times New Roman"/>
                <w:sz w:val="20"/>
                <w:szCs w:val="20"/>
              </w:rPr>
            </w:pPr>
            <w:r w:rsidRPr="00C174FD">
              <w:rPr>
                <w:rFonts w:ascii="Times New Roman" w:hAnsi="Times New Roman"/>
                <w:sz w:val="20"/>
                <w:szCs w:val="20"/>
              </w:rPr>
              <w:t>3</w:t>
            </w:r>
          </w:p>
        </w:tc>
        <w:tc>
          <w:tcPr>
            <w:tcW w:w="308" w:type="pct"/>
          </w:tcPr>
          <w:p w14:paraId="689DE374" w14:textId="77777777" w:rsidR="0081209A" w:rsidRPr="00C174FD" w:rsidRDefault="0081209A" w:rsidP="00B268FF">
            <w:pPr>
              <w:jc w:val="center"/>
              <w:rPr>
                <w:rFonts w:ascii="Times New Roman" w:hAnsi="Times New Roman"/>
                <w:sz w:val="20"/>
                <w:szCs w:val="20"/>
              </w:rPr>
            </w:pPr>
            <w:r w:rsidRPr="00C174FD">
              <w:rPr>
                <w:rFonts w:ascii="Times New Roman" w:hAnsi="Times New Roman"/>
                <w:sz w:val="20"/>
                <w:szCs w:val="20"/>
              </w:rPr>
              <w:t>4</w:t>
            </w:r>
          </w:p>
        </w:tc>
        <w:tc>
          <w:tcPr>
            <w:tcW w:w="308" w:type="pct"/>
          </w:tcPr>
          <w:p w14:paraId="0C2BD60D" w14:textId="77777777" w:rsidR="0081209A" w:rsidRPr="00C174FD" w:rsidRDefault="0081209A" w:rsidP="00B268FF">
            <w:pPr>
              <w:jc w:val="center"/>
              <w:rPr>
                <w:rFonts w:ascii="Times New Roman" w:hAnsi="Times New Roman"/>
                <w:sz w:val="20"/>
                <w:szCs w:val="20"/>
              </w:rPr>
            </w:pPr>
            <w:r w:rsidRPr="00C174FD">
              <w:rPr>
                <w:rFonts w:ascii="Times New Roman" w:hAnsi="Times New Roman"/>
                <w:sz w:val="20"/>
                <w:szCs w:val="20"/>
              </w:rPr>
              <w:t>5</w:t>
            </w:r>
          </w:p>
        </w:tc>
        <w:tc>
          <w:tcPr>
            <w:tcW w:w="394" w:type="pct"/>
          </w:tcPr>
          <w:p w14:paraId="08BF5C56" w14:textId="77777777" w:rsidR="0081209A" w:rsidRPr="00C174FD" w:rsidRDefault="0081209A" w:rsidP="00B268FF">
            <w:pPr>
              <w:jc w:val="center"/>
              <w:rPr>
                <w:rFonts w:ascii="Times New Roman" w:hAnsi="Times New Roman"/>
                <w:sz w:val="20"/>
                <w:szCs w:val="20"/>
              </w:rPr>
            </w:pPr>
            <w:r w:rsidRPr="00C174FD">
              <w:rPr>
                <w:rFonts w:ascii="Times New Roman" w:hAnsi="Times New Roman"/>
                <w:sz w:val="20"/>
                <w:szCs w:val="20"/>
              </w:rPr>
              <w:t>6</w:t>
            </w:r>
          </w:p>
        </w:tc>
        <w:tc>
          <w:tcPr>
            <w:tcW w:w="361" w:type="pct"/>
          </w:tcPr>
          <w:p w14:paraId="3045F7C8" w14:textId="77777777" w:rsidR="0081209A" w:rsidRPr="00C174FD" w:rsidRDefault="0081209A" w:rsidP="00B268FF">
            <w:pPr>
              <w:jc w:val="center"/>
              <w:rPr>
                <w:rFonts w:ascii="Times New Roman" w:hAnsi="Times New Roman"/>
                <w:sz w:val="20"/>
                <w:szCs w:val="20"/>
              </w:rPr>
            </w:pPr>
            <w:r w:rsidRPr="00C174FD">
              <w:rPr>
                <w:rFonts w:ascii="Times New Roman" w:hAnsi="Times New Roman"/>
                <w:sz w:val="20"/>
                <w:szCs w:val="20"/>
              </w:rPr>
              <w:t>7</w:t>
            </w:r>
          </w:p>
        </w:tc>
        <w:tc>
          <w:tcPr>
            <w:tcW w:w="314" w:type="pct"/>
          </w:tcPr>
          <w:p w14:paraId="073F7167" w14:textId="77777777" w:rsidR="0081209A" w:rsidRPr="00C174FD" w:rsidRDefault="0081209A" w:rsidP="00B268FF">
            <w:pPr>
              <w:jc w:val="center"/>
              <w:rPr>
                <w:rFonts w:ascii="Times New Roman" w:hAnsi="Times New Roman"/>
                <w:sz w:val="20"/>
                <w:szCs w:val="20"/>
              </w:rPr>
            </w:pPr>
            <w:r w:rsidRPr="00C174FD">
              <w:rPr>
                <w:rFonts w:ascii="Times New Roman" w:hAnsi="Times New Roman"/>
                <w:sz w:val="20"/>
                <w:szCs w:val="20"/>
              </w:rPr>
              <w:t>8</w:t>
            </w:r>
          </w:p>
        </w:tc>
      </w:tr>
      <w:tr w:rsidR="004F4FD3" w:rsidRPr="00616C99" w14:paraId="092092A8" w14:textId="77777777" w:rsidTr="00251CC2">
        <w:tc>
          <w:tcPr>
            <w:tcW w:w="2428" w:type="pct"/>
          </w:tcPr>
          <w:p w14:paraId="75CD4B96" w14:textId="77777777" w:rsidR="004F4FD3" w:rsidRPr="00C174FD" w:rsidRDefault="004F4FD3" w:rsidP="00B268FF">
            <w:pPr>
              <w:jc w:val="both"/>
              <w:outlineLvl w:val="0"/>
              <w:rPr>
                <w:rFonts w:ascii="Times New Roman" w:hAnsi="Times New Roman"/>
                <w:iCs/>
                <w:sz w:val="20"/>
                <w:szCs w:val="20"/>
              </w:rPr>
            </w:pPr>
            <w:r w:rsidRPr="00C174FD">
              <w:rPr>
                <w:rFonts w:ascii="Times New Roman" w:hAnsi="Times New Roman"/>
                <w:bCs/>
                <w:sz w:val="20"/>
                <w:szCs w:val="20"/>
              </w:rPr>
              <w:t xml:space="preserve">Комплекс процессных мероприятий «Организация и управление бюджетным процессом и повышение его открытости», </w:t>
            </w:r>
            <w:r w:rsidRPr="00C174FD">
              <w:rPr>
                <w:rFonts w:ascii="Times New Roman" w:hAnsi="Times New Roman"/>
                <w:iCs/>
                <w:sz w:val="20"/>
                <w:szCs w:val="20"/>
              </w:rPr>
              <w:t>всего</w:t>
            </w:r>
          </w:p>
          <w:p w14:paraId="5FD9BB0B" w14:textId="77777777" w:rsidR="004F4FD3" w:rsidRPr="00C174FD" w:rsidRDefault="004F4FD3" w:rsidP="00B268FF">
            <w:pPr>
              <w:jc w:val="both"/>
              <w:outlineLvl w:val="0"/>
              <w:rPr>
                <w:rFonts w:ascii="Times New Roman" w:hAnsi="Times New Roman"/>
                <w:b/>
                <w:iCs/>
                <w:sz w:val="20"/>
                <w:szCs w:val="20"/>
              </w:rPr>
            </w:pPr>
            <w:r w:rsidRPr="00C174FD">
              <w:rPr>
                <w:rFonts w:ascii="Times New Roman" w:hAnsi="Times New Roman"/>
                <w:sz w:val="20"/>
                <w:szCs w:val="20"/>
              </w:rPr>
              <w:tab/>
              <w:t>в том числе:</w:t>
            </w:r>
          </w:p>
        </w:tc>
        <w:tc>
          <w:tcPr>
            <w:tcW w:w="591" w:type="pct"/>
          </w:tcPr>
          <w:p w14:paraId="3EE97115" w14:textId="77777777" w:rsidR="004F4FD3" w:rsidRPr="00C174FD" w:rsidRDefault="004F4FD3" w:rsidP="00B268FF">
            <w:pPr>
              <w:jc w:val="center"/>
              <w:rPr>
                <w:rFonts w:ascii="Times New Roman" w:hAnsi="Times New Roman"/>
                <w:iCs/>
                <w:sz w:val="20"/>
                <w:szCs w:val="20"/>
              </w:rPr>
            </w:pPr>
            <w:r w:rsidRPr="00C174FD">
              <w:rPr>
                <w:rFonts w:ascii="Times New Roman" w:hAnsi="Times New Roman"/>
                <w:iCs/>
                <w:sz w:val="20"/>
                <w:szCs w:val="20"/>
              </w:rPr>
              <w:t>х</w:t>
            </w:r>
          </w:p>
        </w:tc>
        <w:tc>
          <w:tcPr>
            <w:tcW w:w="296" w:type="pct"/>
          </w:tcPr>
          <w:p w14:paraId="1CA41589" w14:textId="664C2E1B" w:rsidR="004F4FD3" w:rsidRPr="009F56E2" w:rsidRDefault="009F56E2" w:rsidP="00B268FF">
            <w:pPr>
              <w:jc w:val="right"/>
              <w:rPr>
                <w:rFonts w:ascii="Times New Roman" w:hAnsi="Times New Roman"/>
                <w:sz w:val="20"/>
                <w:szCs w:val="20"/>
              </w:rPr>
            </w:pPr>
            <w:r w:rsidRPr="009F56E2">
              <w:rPr>
                <w:rFonts w:ascii="Times New Roman" w:hAnsi="Times New Roman"/>
                <w:sz w:val="20"/>
                <w:szCs w:val="20"/>
              </w:rPr>
              <w:t>56414,6</w:t>
            </w:r>
          </w:p>
        </w:tc>
        <w:tc>
          <w:tcPr>
            <w:tcW w:w="308" w:type="pct"/>
          </w:tcPr>
          <w:p w14:paraId="5DDAF99E" w14:textId="5995F116" w:rsidR="004F4FD3" w:rsidRPr="00C174FD" w:rsidRDefault="009B039B" w:rsidP="00B268FF">
            <w:pPr>
              <w:jc w:val="right"/>
              <w:rPr>
                <w:rFonts w:ascii="Times New Roman" w:hAnsi="Times New Roman"/>
                <w:sz w:val="20"/>
                <w:szCs w:val="20"/>
              </w:rPr>
            </w:pPr>
            <w:r w:rsidRPr="00C174FD">
              <w:rPr>
                <w:rFonts w:ascii="Times New Roman" w:hAnsi="Times New Roman"/>
                <w:sz w:val="20"/>
                <w:szCs w:val="20"/>
              </w:rPr>
              <w:t>18391,1</w:t>
            </w:r>
          </w:p>
        </w:tc>
        <w:tc>
          <w:tcPr>
            <w:tcW w:w="308" w:type="pct"/>
          </w:tcPr>
          <w:p w14:paraId="34A6FBDD" w14:textId="2DCACB94" w:rsidR="004F4FD3" w:rsidRPr="00C174FD" w:rsidRDefault="009B039B" w:rsidP="00B268FF">
            <w:pPr>
              <w:jc w:val="right"/>
              <w:rPr>
                <w:rFonts w:ascii="Times New Roman" w:hAnsi="Times New Roman"/>
                <w:sz w:val="20"/>
                <w:szCs w:val="20"/>
              </w:rPr>
            </w:pPr>
            <w:r w:rsidRPr="00C174FD">
              <w:rPr>
                <w:rFonts w:ascii="Times New Roman" w:hAnsi="Times New Roman"/>
                <w:sz w:val="20"/>
                <w:szCs w:val="20"/>
              </w:rPr>
              <w:t>17893,5</w:t>
            </w:r>
          </w:p>
        </w:tc>
        <w:tc>
          <w:tcPr>
            <w:tcW w:w="394" w:type="pct"/>
          </w:tcPr>
          <w:p w14:paraId="0519227C" w14:textId="498D2AAA" w:rsidR="004F4FD3" w:rsidRPr="00C174FD" w:rsidRDefault="009B039B" w:rsidP="00B268FF">
            <w:pPr>
              <w:jc w:val="right"/>
              <w:rPr>
                <w:rFonts w:ascii="Times New Roman" w:hAnsi="Times New Roman"/>
                <w:sz w:val="20"/>
                <w:szCs w:val="20"/>
              </w:rPr>
            </w:pPr>
            <w:r w:rsidRPr="00C174FD">
              <w:rPr>
                <w:rFonts w:ascii="Times New Roman" w:hAnsi="Times New Roman"/>
                <w:sz w:val="20"/>
                <w:szCs w:val="20"/>
              </w:rPr>
              <w:t>53680,5</w:t>
            </w:r>
          </w:p>
        </w:tc>
        <w:tc>
          <w:tcPr>
            <w:tcW w:w="361" w:type="pct"/>
          </w:tcPr>
          <w:p w14:paraId="304C9051" w14:textId="7556CA78" w:rsidR="004F4FD3" w:rsidRPr="00C174FD" w:rsidRDefault="009B039B" w:rsidP="00B268FF">
            <w:pPr>
              <w:jc w:val="right"/>
              <w:rPr>
                <w:rFonts w:ascii="Times New Roman" w:hAnsi="Times New Roman"/>
                <w:sz w:val="20"/>
                <w:szCs w:val="20"/>
              </w:rPr>
            </w:pPr>
            <w:r w:rsidRPr="00C174FD">
              <w:rPr>
                <w:rFonts w:ascii="Times New Roman" w:hAnsi="Times New Roman"/>
                <w:sz w:val="20"/>
                <w:szCs w:val="20"/>
              </w:rPr>
              <w:t>89467,5</w:t>
            </w:r>
          </w:p>
        </w:tc>
        <w:tc>
          <w:tcPr>
            <w:tcW w:w="314" w:type="pct"/>
          </w:tcPr>
          <w:p w14:paraId="04493FC8" w14:textId="5606EA37" w:rsidR="004F4FD3" w:rsidRPr="00C174FD" w:rsidRDefault="009F56E2" w:rsidP="00B268FF">
            <w:pPr>
              <w:jc w:val="right"/>
              <w:rPr>
                <w:rFonts w:ascii="Times New Roman" w:hAnsi="Times New Roman"/>
                <w:sz w:val="20"/>
                <w:szCs w:val="20"/>
              </w:rPr>
            </w:pPr>
            <w:r>
              <w:rPr>
                <w:rFonts w:ascii="Times New Roman" w:hAnsi="Times New Roman"/>
                <w:sz w:val="20"/>
                <w:szCs w:val="20"/>
              </w:rPr>
              <w:t>235847,2</w:t>
            </w:r>
          </w:p>
        </w:tc>
      </w:tr>
      <w:tr w:rsidR="009B039B" w:rsidRPr="00616C99" w14:paraId="1F50F2C6" w14:textId="77777777" w:rsidTr="00251CC2">
        <w:tc>
          <w:tcPr>
            <w:tcW w:w="2428" w:type="pct"/>
          </w:tcPr>
          <w:p w14:paraId="41A6F6F2" w14:textId="4C639B74" w:rsidR="009B039B" w:rsidRPr="00C174FD" w:rsidRDefault="009B039B" w:rsidP="00B268FF">
            <w:pPr>
              <w:jc w:val="both"/>
              <w:rPr>
                <w:rFonts w:ascii="Times New Roman" w:hAnsi="Times New Roman"/>
                <w:iCs/>
                <w:sz w:val="20"/>
                <w:szCs w:val="20"/>
              </w:rPr>
            </w:pPr>
            <w:r w:rsidRPr="00C174FD">
              <w:rPr>
                <w:rFonts w:ascii="Times New Roman" w:hAnsi="Times New Roman"/>
                <w:iCs/>
                <w:sz w:val="20"/>
                <w:szCs w:val="20"/>
              </w:rPr>
              <w:t>федеральный бюджет</w:t>
            </w:r>
          </w:p>
        </w:tc>
        <w:tc>
          <w:tcPr>
            <w:tcW w:w="591" w:type="pct"/>
          </w:tcPr>
          <w:p w14:paraId="3D5C796E" w14:textId="7DF6A1F7" w:rsidR="009B039B" w:rsidRPr="00C174FD" w:rsidRDefault="009B039B" w:rsidP="00B268FF">
            <w:pPr>
              <w:jc w:val="center"/>
              <w:rPr>
                <w:rFonts w:ascii="Times New Roman" w:hAnsi="Times New Roman"/>
                <w:iCs/>
                <w:sz w:val="20"/>
                <w:szCs w:val="20"/>
              </w:rPr>
            </w:pPr>
          </w:p>
        </w:tc>
        <w:tc>
          <w:tcPr>
            <w:tcW w:w="296" w:type="pct"/>
          </w:tcPr>
          <w:p w14:paraId="1FAB50CC" w14:textId="4B596BF8" w:rsidR="009B039B" w:rsidRPr="009F56E2" w:rsidRDefault="009B039B" w:rsidP="00B268FF">
            <w:pPr>
              <w:jc w:val="right"/>
              <w:rPr>
                <w:rFonts w:ascii="Times New Roman" w:hAnsi="Times New Roman"/>
                <w:sz w:val="20"/>
                <w:szCs w:val="20"/>
              </w:rPr>
            </w:pPr>
            <w:r w:rsidRPr="009F56E2">
              <w:rPr>
                <w:rFonts w:ascii="Times New Roman" w:hAnsi="Times New Roman"/>
                <w:sz w:val="20"/>
                <w:szCs w:val="20"/>
              </w:rPr>
              <w:t>1674,9</w:t>
            </w:r>
          </w:p>
        </w:tc>
        <w:tc>
          <w:tcPr>
            <w:tcW w:w="308" w:type="pct"/>
          </w:tcPr>
          <w:p w14:paraId="0A4761CD" w14:textId="408FD8AB"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1824,1</w:t>
            </w:r>
          </w:p>
        </w:tc>
        <w:tc>
          <w:tcPr>
            <w:tcW w:w="308" w:type="pct"/>
          </w:tcPr>
          <w:p w14:paraId="6F7FB815" w14:textId="6977EE36"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1886,5</w:t>
            </w:r>
          </w:p>
        </w:tc>
        <w:tc>
          <w:tcPr>
            <w:tcW w:w="394" w:type="pct"/>
          </w:tcPr>
          <w:p w14:paraId="11C5E9D4" w14:textId="38FA8282"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5659,5</w:t>
            </w:r>
          </w:p>
        </w:tc>
        <w:tc>
          <w:tcPr>
            <w:tcW w:w="361" w:type="pct"/>
          </w:tcPr>
          <w:p w14:paraId="70A82894" w14:textId="7D6D767C"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9432,5</w:t>
            </w:r>
          </w:p>
        </w:tc>
        <w:tc>
          <w:tcPr>
            <w:tcW w:w="314" w:type="pct"/>
          </w:tcPr>
          <w:p w14:paraId="7E29A94D" w14:textId="6B677B44"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20477,5</w:t>
            </w:r>
          </w:p>
        </w:tc>
      </w:tr>
      <w:tr w:rsidR="009B039B" w:rsidRPr="00616C99" w14:paraId="4B9AFCFA" w14:textId="77777777" w:rsidTr="00251CC2">
        <w:tc>
          <w:tcPr>
            <w:tcW w:w="2428" w:type="pct"/>
          </w:tcPr>
          <w:p w14:paraId="190744C1" w14:textId="46852750" w:rsidR="009B039B" w:rsidRPr="00C174FD" w:rsidRDefault="009B039B" w:rsidP="00B268FF">
            <w:pPr>
              <w:jc w:val="both"/>
              <w:rPr>
                <w:rFonts w:ascii="Times New Roman" w:hAnsi="Times New Roman"/>
                <w:sz w:val="20"/>
                <w:szCs w:val="20"/>
              </w:rPr>
            </w:pPr>
            <w:r w:rsidRPr="00C174FD">
              <w:rPr>
                <w:rFonts w:ascii="Times New Roman" w:hAnsi="Times New Roman"/>
                <w:sz w:val="20"/>
                <w:szCs w:val="20"/>
              </w:rPr>
              <w:t>республиканский бюджет Чувашской Республики</w:t>
            </w:r>
          </w:p>
        </w:tc>
        <w:tc>
          <w:tcPr>
            <w:tcW w:w="591" w:type="pct"/>
          </w:tcPr>
          <w:p w14:paraId="46E55E61" w14:textId="77777777" w:rsidR="009B039B" w:rsidRPr="00C174FD" w:rsidRDefault="009B039B" w:rsidP="00B268FF">
            <w:pPr>
              <w:jc w:val="center"/>
              <w:rPr>
                <w:rFonts w:ascii="Times New Roman" w:hAnsi="Times New Roman"/>
                <w:iCs/>
                <w:sz w:val="20"/>
                <w:szCs w:val="20"/>
              </w:rPr>
            </w:pPr>
          </w:p>
        </w:tc>
        <w:tc>
          <w:tcPr>
            <w:tcW w:w="296" w:type="pct"/>
          </w:tcPr>
          <w:p w14:paraId="68629267" w14:textId="4FE81987" w:rsidR="009B039B" w:rsidRPr="009F56E2" w:rsidRDefault="009F56E2" w:rsidP="00B268FF">
            <w:pPr>
              <w:jc w:val="right"/>
              <w:rPr>
                <w:rFonts w:ascii="Times New Roman" w:hAnsi="Times New Roman"/>
                <w:sz w:val="20"/>
                <w:szCs w:val="20"/>
              </w:rPr>
            </w:pPr>
            <w:r w:rsidRPr="009F56E2">
              <w:rPr>
                <w:rFonts w:ascii="Times New Roman" w:hAnsi="Times New Roman"/>
                <w:sz w:val="20"/>
                <w:szCs w:val="20"/>
              </w:rPr>
              <w:t>43334,3</w:t>
            </w:r>
          </w:p>
        </w:tc>
        <w:tc>
          <w:tcPr>
            <w:tcW w:w="308" w:type="pct"/>
          </w:tcPr>
          <w:p w14:paraId="289775CD" w14:textId="37764DCA"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08" w:type="pct"/>
          </w:tcPr>
          <w:p w14:paraId="558F0107" w14:textId="509305CA"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94" w:type="pct"/>
          </w:tcPr>
          <w:p w14:paraId="6A27554A" w14:textId="3351F432"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61" w:type="pct"/>
          </w:tcPr>
          <w:p w14:paraId="01FFD95E" w14:textId="6A11E586"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14" w:type="pct"/>
          </w:tcPr>
          <w:p w14:paraId="4F42AAB0" w14:textId="2098F538" w:rsidR="009B039B" w:rsidRPr="00C174FD" w:rsidRDefault="009F56E2" w:rsidP="00B268FF">
            <w:pPr>
              <w:jc w:val="right"/>
              <w:rPr>
                <w:rFonts w:ascii="Times New Roman" w:hAnsi="Times New Roman"/>
                <w:sz w:val="20"/>
                <w:szCs w:val="20"/>
              </w:rPr>
            </w:pPr>
            <w:r>
              <w:rPr>
                <w:rFonts w:ascii="Times New Roman" w:hAnsi="Times New Roman"/>
                <w:sz w:val="20"/>
                <w:szCs w:val="20"/>
              </w:rPr>
              <w:t>43334,3</w:t>
            </w:r>
          </w:p>
        </w:tc>
      </w:tr>
      <w:tr w:rsidR="009B039B" w:rsidRPr="00616C99" w14:paraId="78FBD121" w14:textId="77777777" w:rsidTr="00251CC2">
        <w:tc>
          <w:tcPr>
            <w:tcW w:w="2428" w:type="pct"/>
          </w:tcPr>
          <w:p w14:paraId="5C51C28C" w14:textId="2B7C09B2" w:rsidR="009B039B" w:rsidRPr="00C174FD" w:rsidRDefault="009B039B" w:rsidP="00B268FF">
            <w:pPr>
              <w:jc w:val="both"/>
              <w:rPr>
                <w:rFonts w:ascii="Times New Roman" w:hAnsi="Times New Roman"/>
                <w:sz w:val="20"/>
                <w:szCs w:val="20"/>
              </w:rPr>
            </w:pPr>
            <w:r w:rsidRPr="00C174FD">
              <w:rPr>
                <w:rFonts w:ascii="Times New Roman" w:hAnsi="Times New Roman"/>
                <w:sz w:val="20"/>
                <w:szCs w:val="20"/>
              </w:rPr>
              <w:t>бюджет Ядринского муниципального округа Чувашской Республики</w:t>
            </w:r>
          </w:p>
        </w:tc>
        <w:tc>
          <w:tcPr>
            <w:tcW w:w="591" w:type="pct"/>
          </w:tcPr>
          <w:p w14:paraId="47A15C2B" w14:textId="508CC549" w:rsidR="009B039B" w:rsidRPr="00C174FD" w:rsidRDefault="009B039B" w:rsidP="00B268FF">
            <w:pPr>
              <w:jc w:val="center"/>
              <w:rPr>
                <w:rFonts w:ascii="Times New Roman" w:hAnsi="Times New Roman"/>
                <w:iCs/>
                <w:sz w:val="20"/>
                <w:szCs w:val="20"/>
              </w:rPr>
            </w:pPr>
            <w:r w:rsidRPr="00C174FD">
              <w:rPr>
                <w:rFonts w:ascii="Times New Roman" w:hAnsi="Times New Roman"/>
                <w:iCs/>
                <w:sz w:val="20"/>
                <w:szCs w:val="20"/>
              </w:rPr>
              <w:t>-</w:t>
            </w:r>
          </w:p>
        </w:tc>
        <w:tc>
          <w:tcPr>
            <w:tcW w:w="296" w:type="pct"/>
          </w:tcPr>
          <w:p w14:paraId="1459AB79" w14:textId="67B10E7D" w:rsidR="009B039B" w:rsidRPr="009F56E2" w:rsidRDefault="009F56E2" w:rsidP="00B268FF">
            <w:pPr>
              <w:jc w:val="right"/>
              <w:rPr>
                <w:rFonts w:ascii="Times New Roman" w:hAnsi="Times New Roman"/>
                <w:sz w:val="20"/>
                <w:szCs w:val="20"/>
              </w:rPr>
            </w:pPr>
            <w:r w:rsidRPr="009F56E2">
              <w:rPr>
                <w:rFonts w:ascii="Times New Roman" w:hAnsi="Times New Roman"/>
                <w:sz w:val="20"/>
                <w:szCs w:val="20"/>
              </w:rPr>
              <w:t>11405,4</w:t>
            </w:r>
          </w:p>
        </w:tc>
        <w:tc>
          <w:tcPr>
            <w:tcW w:w="308" w:type="pct"/>
          </w:tcPr>
          <w:p w14:paraId="4F14103B" w14:textId="20093D3C"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16567,0</w:t>
            </w:r>
          </w:p>
        </w:tc>
        <w:tc>
          <w:tcPr>
            <w:tcW w:w="308" w:type="pct"/>
          </w:tcPr>
          <w:p w14:paraId="4FBF8804" w14:textId="1D7EFC4B"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16007,0</w:t>
            </w:r>
          </w:p>
        </w:tc>
        <w:tc>
          <w:tcPr>
            <w:tcW w:w="394" w:type="pct"/>
          </w:tcPr>
          <w:p w14:paraId="01D1E077" w14:textId="2BA18664"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48021,0</w:t>
            </w:r>
          </w:p>
        </w:tc>
        <w:tc>
          <w:tcPr>
            <w:tcW w:w="361" w:type="pct"/>
          </w:tcPr>
          <w:p w14:paraId="6B9CF4FE" w14:textId="6EAD6631"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80035,0</w:t>
            </w:r>
          </w:p>
        </w:tc>
        <w:tc>
          <w:tcPr>
            <w:tcW w:w="314" w:type="pct"/>
          </w:tcPr>
          <w:p w14:paraId="7F6FA437" w14:textId="3A607867" w:rsidR="009B039B" w:rsidRPr="00C174FD" w:rsidRDefault="009F56E2" w:rsidP="00B268FF">
            <w:pPr>
              <w:jc w:val="right"/>
              <w:rPr>
                <w:rFonts w:ascii="Times New Roman" w:hAnsi="Times New Roman"/>
                <w:sz w:val="20"/>
                <w:szCs w:val="20"/>
              </w:rPr>
            </w:pPr>
            <w:r>
              <w:rPr>
                <w:rFonts w:ascii="Times New Roman" w:hAnsi="Times New Roman"/>
                <w:sz w:val="20"/>
                <w:szCs w:val="20"/>
              </w:rPr>
              <w:t>172035,4</w:t>
            </w:r>
          </w:p>
        </w:tc>
      </w:tr>
      <w:tr w:rsidR="009B039B" w:rsidRPr="00616C99" w14:paraId="2DBE4AD4" w14:textId="77777777" w:rsidTr="004F4FD3">
        <w:tc>
          <w:tcPr>
            <w:tcW w:w="5000" w:type="pct"/>
            <w:gridSpan w:val="8"/>
          </w:tcPr>
          <w:p w14:paraId="7F7E5CE2" w14:textId="643EF237" w:rsidR="009B039B" w:rsidRPr="00C174FD" w:rsidRDefault="009B039B" w:rsidP="00B268FF">
            <w:pPr>
              <w:jc w:val="both"/>
              <w:rPr>
                <w:rFonts w:ascii="Times New Roman" w:hAnsi="Times New Roman"/>
                <w:sz w:val="20"/>
                <w:szCs w:val="20"/>
              </w:rPr>
            </w:pPr>
            <w:r w:rsidRPr="00C174FD">
              <w:rPr>
                <w:rFonts w:ascii="Times New Roman" w:hAnsi="Times New Roman"/>
                <w:sz w:val="20"/>
                <w:szCs w:val="20"/>
              </w:rPr>
              <w:t>Задача «Создание условий для обеспечения долгосрочной сбалансированности и устойчивости бюджета Ядринского муниципального округа Чувашской Республики»</w:t>
            </w:r>
          </w:p>
        </w:tc>
      </w:tr>
      <w:tr w:rsidR="009B039B" w:rsidRPr="00616C99" w14:paraId="1767080A" w14:textId="77777777" w:rsidTr="00251CC2">
        <w:tc>
          <w:tcPr>
            <w:tcW w:w="2428" w:type="pct"/>
          </w:tcPr>
          <w:p w14:paraId="78498340" w14:textId="4D675B85" w:rsidR="009B039B" w:rsidRPr="00C174FD" w:rsidRDefault="009B039B" w:rsidP="00B268FF">
            <w:pPr>
              <w:jc w:val="both"/>
              <w:rPr>
                <w:rFonts w:ascii="Times New Roman" w:hAnsi="Times New Roman"/>
                <w:iCs/>
                <w:sz w:val="20"/>
                <w:szCs w:val="20"/>
              </w:rPr>
            </w:pPr>
            <w:r w:rsidRPr="00C174FD">
              <w:rPr>
                <w:rFonts w:ascii="Times New Roman" w:hAnsi="Times New Roman"/>
                <w:sz w:val="20"/>
                <w:szCs w:val="20"/>
              </w:rPr>
              <w:t>Обеспечена разработка бюджетного прогноза Ядринского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Ядринского муниципального округа Чувашской Республики о бюджете Ядринского муниципального округа Чувашской Республики на очередной финансовый год и плановый период</w:t>
            </w:r>
            <w:r w:rsidRPr="00C174FD">
              <w:rPr>
                <w:rFonts w:ascii="Times New Roman" w:hAnsi="Times New Roman"/>
                <w:iCs/>
                <w:sz w:val="20"/>
                <w:szCs w:val="20"/>
              </w:rPr>
              <w:t>, всего</w:t>
            </w:r>
          </w:p>
          <w:p w14:paraId="373D1F18" w14:textId="77777777" w:rsidR="009B039B" w:rsidRPr="00C174FD" w:rsidRDefault="009B039B" w:rsidP="00B268FF">
            <w:pPr>
              <w:jc w:val="both"/>
              <w:rPr>
                <w:rFonts w:ascii="Times New Roman" w:hAnsi="Times New Roman"/>
                <w:b/>
                <w:iCs/>
                <w:sz w:val="20"/>
                <w:szCs w:val="20"/>
              </w:rPr>
            </w:pPr>
            <w:r w:rsidRPr="00C174FD">
              <w:rPr>
                <w:rFonts w:ascii="Times New Roman" w:hAnsi="Times New Roman"/>
                <w:sz w:val="20"/>
                <w:szCs w:val="20"/>
              </w:rPr>
              <w:tab/>
              <w:t>в том числе:</w:t>
            </w:r>
          </w:p>
        </w:tc>
        <w:tc>
          <w:tcPr>
            <w:tcW w:w="591" w:type="pct"/>
          </w:tcPr>
          <w:p w14:paraId="3EDEA479" w14:textId="77777777" w:rsidR="009B039B" w:rsidRPr="00C174FD" w:rsidRDefault="009B039B" w:rsidP="00B268FF">
            <w:pPr>
              <w:jc w:val="center"/>
              <w:rPr>
                <w:rFonts w:ascii="Times New Roman" w:hAnsi="Times New Roman"/>
                <w:iCs/>
                <w:sz w:val="20"/>
                <w:szCs w:val="20"/>
              </w:rPr>
            </w:pPr>
            <w:r w:rsidRPr="00C174FD">
              <w:rPr>
                <w:rFonts w:ascii="Times New Roman" w:hAnsi="Times New Roman"/>
                <w:iCs/>
                <w:sz w:val="20"/>
                <w:szCs w:val="20"/>
              </w:rPr>
              <w:t>х</w:t>
            </w:r>
          </w:p>
        </w:tc>
        <w:tc>
          <w:tcPr>
            <w:tcW w:w="296" w:type="pct"/>
          </w:tcPr>
          <w:p w14:paraId="7E589E1B"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08" w:type="pct"/>
          </w:tcPr>
          <w:p w14:paraId="28B65E15"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08" w:type="pct"/>
          </w:tcPr>
          <w:p w14:paraId="7744113C"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94" w:type="pct"/>
          </w:tcPr>
          <w:p w14:paraId="09562130"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61" w:type="pct"/>
          </w:tcPr>
          <w:p w14:paraId="4843E19D"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14" w:type="pct"/>
          </w:tcPr>
          <w:p w14:paraId="6F332032"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r>
      <w:tr w:rsidR="009B039B" w:rsidRPr="00616C99" w14:paraId="7AF11BAE" w14:textId="77777777" w:rsidTr="00251CC2">
        <w:tc>
          <w:tcPr>
            <w:tcW w:w="2428" w:type="pct"/>
          </w:tcPr>
          <w:p w14:paraId="66AC346F" w14:textId="670CCFA0" w:rsidR="009B039B" w:rsidRPr="00C174FD" w:rsidRDefault="009B039B" w:rsidP="00B268FF">
            <w:pPr>
              <w:jc w:val="both"/>
              <w:rPr>
                <w:rFonts w:ascii="Times New Roman" w:hAnsi="Times New Roman"/>
                <w:sz w:val="20"/>
                <w:szCs w:val="20"/>
              </w:rPr>
            </w:pPr>
            <w:r w:rsidRPr="00C174FD">
              <w:rPr>
                <w:rFonts w:ascii="Times New Roman" w:hAnsi="Times New Roman"/>
                <w:sz w:val="20"/>
                <w:szCs w:val="20"/>
              </w:rPr>
              <w:t>бюджет Ядринского муниципального округа Чувашской Республики</w:t>
            </w:r>
          </w:p>
        </w:tc>
        <w:tc>
          <w:tcPr>
            <w:tcW w:w="591" w:type="pct"/>
          </w:tcPr>
          <w:p w14:paraId="77646721" w14:textId="77777777" w:rsidR="009B039B" w:rsidRPr="00C174FD" w:rsidRDefault="009B039B" w:rsidP="00B268FF">
            <w:pPr>
              <w:jc w:val="center"/>
              <w:rPr>
                <w:rFonts w:ascii="Times New Roman" w:hAnsi="Times New Roman"/>
                <w:b/>
                <w:iCs/>
                <w:sz w:val="20"/>
                <w:szCs w:val="20"/>
              </w:rPr>
            </w:pPr>
            <w:r w:rsidRPr="00C174FD">
              <w:rPr>
                <w:rFonts w:ascii="Times New Roman" w:hAnsi="Times New Roman"/>
                <w:b/>
                <w:iCs/>
                <w:sz w:val="20"/>
                <w:szCs w:val="20"/>
              </w:rPr>
              <w:t>-</w:t>
            </w:r>
          </w:p>
        </w:tc>
        <w:tc>
          <w:tcPr>
            <w:tcW w:w="296" w:type="pct"/>
          </w:tcPr>
          <w:p w14:paraId="61D550E7"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08" w:type="pct"/>
          </w:tcPr>
          <w:p w14:paraId="4F8D87C2"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08" w:type="pct"/>
          </w:tcPr>
          <w:p w14:paraId="039DEF27"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94" w:type="pct"/>
          </w:tcPr>
          <w:p w14:paraId="5CEC5E31"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61" w:type="pct"/>
          </w:tcPr>
          <w:p w14:paraId="72E67263"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14" w:type="pct"/>
          </w:tcPr>
          <w:p w14:paraId="0DBF3216"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r>
      <w:tr w:rsidR="009B039B" w:rsidRPr="00616C99" w14:paraId="1871D809" w14:textId="77777777" w:rsidTr="00251CC2">
        <w:tc>
          <w:tcPr>
            <w:tcW w:w="2428" w:type="pct"/>
          </w:tcPr>
          <w:p w14:paraId="0EBFCA11" w14:textId="32F5277F" w:rsidR="009B039B" w:rsidRPr="00C174FD" w:rsidRDefault="009B039B" w:rsidP="00B268FF">
            <w:pPr>
              <w:jc w:val="both"/>
              <w:rPr>
                <w:rFonts w:ascii="Times New Roman" w:hAnsi="Times New Roman"/>
                <w:sz w:val="20"/>
                <w:szCs w:val="20"/>
                <w:lang w:eastAsia="en-US"/>
              </w:rPr>
            </w:pPr>
            <w:r w:rsidRPr="00C174FD">
              <w:rPr>
                <w:rFonts w:ascii="Times New Roman" w:hAnsi="Times New Roman"/>
                <w:sz w:val="20"/>
                <w:szCs w:val="20"/>
                <w:lang w:eastAsia="en-US"/>
              </w:rPr>
              <w:t>Обеспечено формирование проекта бюджета Ядринского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Ядринского муниципального округа Чувашской Республики и принципы долгосрочной бюджетной устойчивости на основе бюджетных правил</w:t>
            </w:r>
            <w:r w:rsidRPr="00C174FD">
              <w:rPr>
                <w:rFonts w:ascii="Times New Roman" w:hAnsi="Times New Roman"/>
                <w:iCs/>
                <w:sz w:val="20"/>
                <w:szCs w:val="20"/>
              </w:rPr>
              <w:t>, всего</w:t>
            </w:r>
          </w:p>
          <w:p w14:paraId="6EB7985C" w14:textId="77777777" w:rsidR="009B039B" w:rsidRPr="00C174FD" w:rsidRDefault="009B039B" w:rsidP="00B268FF">
            <w:pPr>
              <w:jc w:val="both"/>
              <w:rPr>
                <w:rFonts w:ascii="Times New Roman" w:hAnsi="Times New Roman"/>
                <w:b/>
                <w:iCs/>
                <w:sz w:val="20"/>
                <w:szCs w:val="20"/>
              </w:rPr>
            </w:pPr>
            <w:r w:rsidRPr="00C174FD">
              <w:rPr>
                <w:rFonts w:ascii="Times New Roman" w:hAnsi="Times New Roman"/>
                <w:sz w:val="20"/>
                <w:szCs w:val="20"/>
              </w:rPr>
              <w:tab/>
              <w:t>в том числе:</w:t>
            </w:r>
          </w:p>
        </w:tc>
        <w:tc>
          <w:tcPr>
            <w:tcW w:w="591" w:type="pct"/>
          </w:tcPr>
          <w:p w14:paraId="145CE561" w14:textId="77777777" w:rsidR="009B039B" w:rsidRPr="00C174FD" w:rsidRDefault="009B039B" w:rsidP="00B268FF">
            <w:pPr>
              <w:jc w:val="center"/>
              <w:rPr>
                <w:rFonts w:ascii="Times New Roman" w:hAnsi="Times New Roman"/>
                <w:iCs/>
                <w:sz w:val="20"/>
                <w:szCs w:val="20"/>
              </w:rPr>
            </w:pPr>
            <w:r w:rsidRPr="00C174FD">
              <w:rPr>
                <w:rFonts w:ascii="Times New Roman" w:hAnsi="Times New Roman"/>
                <w:iCs/>
                <w:sz w:val="20"/>
                <w:szCs w:val="20"/>
              </w:rPr>
              <w:t>х</w:t>
            </w:r>
          </w:p>
        </w:tc>
        <w:tc>
          <w:tcPr>
            <w:tcW w:w="296" w:type="pct"/>
          </w:tcPr>
          <w:p w14:paraId="4AD879B4"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08" w:type="pct"/>
          </w:tcPr>
          <w:p w14:paraId="6DC1C275"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08" w:type="pct"/>
          </w:tcPr>
          <w:p w14:paraId="3D4DFB10"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94" w:type="pct"/>
          </w:tcPr>
          <w:p w14:paraId="73A578B0"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61" w:type="pct"/>
          </w:tcPr>
          <w:p w14:paraId="2E13FD03"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14" w:type="pct"/>
          </w:tcPr>
          <w:p w14:paraId="4FDE2658"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r>
      <w:tr w:rsidR="009B039B" w:rsidRPr="00616C99" w14:paraId="21F6538C" w14:textId="77777777" w:rsidTr="00251CC2">
        <w:tc>
          <w:tcPr>
            <w:tcW w:w="2428" w:type="pct"/>
          </w:tcPr>
          <w:p w14:paraId="6279917B" w14:textId="471B0B08" w:rsidR="009B039B" w:rsidRPr="00C174FD" w:rsidRDefault="009B039B" w:rsidP="00B268FF">
            <w:pPr>
              <w:jc w:val="both"/>
              <w:rPr>
                <w:rFonts w:ascii="Times New Roman" w:hAnsi="Times New Roman"/>
                <w:sz w:val="20"/>
                <w:szCs w:val="20"/>
              </w:rPr>
            </w:pPr>
            <w:r w:rsidRPr="00C174FD">
              <w:rPr>
                <w:rFonts w:ascii="Times New Roman" w:hAnsi="Times New Roman"/>
                <w:sz w:val="20"/>
                <w:szCs w:val="20"/>
              </w:rPr>
              <w:t>бюджет Ядринского муниципального округа Чувашской Республики</w:t>
            </w:r>
          </w:p>
        </w:tc>
        <w:tc>
          <w:tcPr>
            <w:tcW w:w="591" w:type="pct"/>
          </w:tcPr>
          <w:p w14:paraId="6CCF0F12" w14:textId="77777777" w:rsidR="009B039B" w:rsidRPr="00C174FD" w:rsidRDefault="009B039B" w:rsidP="00B268FF">
            <w:pPr>
              <w:jc w:val="center"/>
              <w:rPr>
                <w:rFonts w:ascii="Times New Roman" w:hAnsi="Times New Roman"/>
                <w:b/>
                <w:iCs/>
                <w:sz w:val="20"/>
                <w:szCs w:val="20"/>
              </w:rPr>
            </w:pPr>
            <w:r w:rsidRPr="00C174FD">
              <w:rPr>
                <w:rFonts w:ascii="Times New Roman" w:hAnsi="Times New Roman"/>
                <w:b/>
                <w:iCs/>
                <w:sz w:val="20"/>
                <w:szCs w:val="20"/>
              </w:rPr>
              <w:t>-</w:t>
            </w:r>
          </w:p>
        </w:tc>
        <w:tc>
          <w:tcPr>
            <w:tcW w:w="296" w:type="pct"/>
          </w:tcPr>
          <w:p w14:paraId="5E821B40"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08" w:type="pct"/>
          </w:tcPr>
          <w:p w14:paraId="405C4DE0"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08" w:type="pct"/>
          </w:tcPr>
          <w:p w14:paraId="30246C3C"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94" w:type="pct"/>
          </w:tcPr>
          <w:p w14:paraId="0058F5D2"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61" w:type="pct"/>
          </w:tcPr>
          <w:p w14:paraId="6FDB195B"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14" w:type="pct"/>
          </w:tcPr>
          <w:p w14:paraId="4368AE5F"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r>
      <w:tr w:rsidR="009B039B" w:rsidRPr="00616C99" w14:paraId="0DB5D9C3" w14:textId="77777777" w:rsidTr="00251CC2">
        <w:tc>
          <w:tcPr>
            <w:tcW w:w="2428" w:type="pct"/>
          </w:tcPr>
          <w:p w14:paraId="01EFDDF5" w14:textId="59CA8AA2" w:rsidR="009B039B" w:rsidRPr="00C174FD" w:rsidRDefault="009B039B" w:rsidP="00B268FF">
            <w:pPr>
              <w:jc w:val="both"/>
              <w:rPr>
                <w:rFonts w:ascii="Times New Roman" w:hAnsi="Times New Roman"/>
                <w:sz w:val="20"/>
                <w:szCs w:val="20"/>
                <w:lang w:eastAsia="en-US"/>
              </w:rPr>
            </w:pPr>
            <w:r w:rsidRPr="00C174FD">
              <w:rPr>
                <w:rFonts w:ascii="Times New Roman" w:hAnsi="Times New Roman"/>
                <w:sz w:val="20"/>
                <w:szCs w:val="20"/>
                <w:lang w:eastAsia="en-US"/>
              </w:rPr>
              <w:t>Разработан муниципальный правовой акт Ядринского муниципального округа Чувашской Республики Чувашской Республики по организации исполнения бюджета Ядринского муниципального округа Чувашской Республики</w:t>
            </w:r>
            <w:r w:rsidRPr="00C174FD">
              <w:rPr>
                <w:rFonts w:ascii="Times New Roman" w:hAnsi="Times New Roman"/>
                <w:iCs/>
                <w:sz w:val="20"/>
                <w:szCs w:val="20"/>
              </w:rPr>
              <w:t xml:space="preserve">, всего </w:t>
            </w:r>
          </w:p>
          <w:p w14:paraId="6A22A70A" w14:textId="77777777" w:rsidR="009B039B" w:rsidRPr="00C174FD" w:rsidRDefault="009B039B" w:rsidP="00B268FF">
            <w:pPr>
              <w:jc w:val="both"/>
              <w:rPr>
                <w:rFonts w:ascii="Times New Roman" w:hAnsi="Times New Roman"/>
                <w:b/>
                <w:iCs/>
                <w:sz w:val="20"/>
                <w:szCs w:val="20"/>
              </w:rPr>
            </w:pPr>
            <w:r w:rsidRPr="00C174FD">
              <w:rPr>
                <w:rFonts w:ascii="Times New Roman" w:hAnsi="Times New Roman"/>
                <w:sz w:val="20"/>
                <w:szCs w:val="20"/>
              </w:rPr>
              <w:tab/>
              <w:t>в том числе:</w:t>
            </w:r>
          </w:p>
        </w:tc>
        <w:tc>
          <w:tcPr>
            <w:tcW w:w="591" w:type="pct"/>
          </w:tcPr>
          <w:p w14:paraId="4E6F1CD3" w14:textId="77777777" w:rsidR="009B039B" w:rsidRPr="00C174FD" w:rsidRDefault="009B039B" w:rsidP="00B268FF">
            <w:pPr>
              <w:jc w:val="center"/>
              <w:rPr>
                <w:rFonts w:ascii="Times New Roman" w:hAnsi="Times New Roman"/>
                <w:iCs/>
                <w:sz w:val="20"/>
                <w:szCs w:val="20"/>
              </w:rPr>
            </w:pPr>
            <w:r w:rsidRPr="00C174FD">
              <w:rPr>
                <w:rFonts w:ascii="Times New Roman" w:hAnsi="Times New Roman"/>
                <w:iCs/>
                <w:sz w:val="20"/>
                <w:szCs w:val="20"/>
              </w:rPr>
              <w:t>х</w:t>
            </w:r>
          </w:p>
        </w:tc>
        <w:tc>
          <w:tcPr>
            <w:tcW w:w="296" w:type="pct"/>
          </w:tcPr>
          <w:p w14:paraId="17B1B49B"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08" w:type="pct"/>
          </w:tcPr>
          <w:p w14:paraId="176A4BA5"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08" w:type="pct"/>
          </w:tcPr>
          <w:p w14:paraId="63E4A84B"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94" w:type="pct"/>
          </w:tcPr>
          <w:p w14:paraId="56193DA8"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61" w:type="pct"/>
          </w:tcPr>
          <w:p w14:paraId="215F2BE7"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c>
          <w:tcPr>
            <w:tcW w:w="314" w:type="pct"/>
          </w:tcPr>
          <w:p w14:paraId="5B23F689" w14:textId="77777777" w:rsidR="009B039B" w:rsidRPr="00C174FD" w:rsidRDefault="009B039B" w:rsidP="00B268FF">
            <w:pPr>
              <w:jc w:val="right"/>
              <w:rPr>
                <w:rFonts w:ascii="Times New Roman" w:hAnsi="Times New Roman"/>
                <w:sz w:val="20"/>
                <w:szCs w:val="20"/>
              </w:rPr>
            </w:pPr>
            <w:r w:rsidRPr="00C174FD">
              <w:rPr>
                <w:rFonts w:ascii="Times New Roman" w:hAnsi="Times New Roman"/>
                <w:sz w:val="20"/>
                <w:szCs w:val="20"/>
              </w:rPr>
              <w:t>0,0</w:t>
            </w:r>
          </w:p>
        </w:tc>
      </w:tr>
      <w:tr w:rsidR="009B039B" w:rsidRPr="00616C99" w14:paraId="58FB45C4" w14:textId="77777777" w:rsidTr="00251CC2">
        <w:tc>
          <w:tcPr>
            <w:tcW w:w="2428" w:type="pct"/>
          </w:tcPr>
          <w:p w14:paraId="146FC836" w14:textId="7B4EAF4F" w:rsidR="009B039B" w:rsidRPr="00E06D13" w:rsidRDefault="009B039B" w:rsidP="00B268FF">
            <w:pPr>
              <w:jc w:val="both"/>
              <w:rPr>
                <w:rFonts w:ascii="Times New Roman" w:hAnsi="Times New Roman"/>
                <w:sz w:val="20"/>
                <w:szCs w:val="20"/>
              </w:rPr>
            </w:pPr>
            <w:r w:rsidRPr="00E06D13">
              <w:rPr>
                <w:rFonts w:ascii="Times New Roman" w:hAnsi="Times New Roman"/>
                <w:sz w:val="20"/>
                <w:szCs w:val="20"/>
              </w:rPr>
              <w:t>бюджет Ядринского муниципального округа Чувашской Республики</w:t>
            </w:r>
          </w:p>
        </w:tc>
        <w:tc>
          <w:tcPr>
            <w:tcW w:w="591" w:type="pct"/>
          </w:tcPr>
          <w:p w14:paraId="1F608634" w14:textId="77777777" w:rsidR="009B039B" w:rsidRPr="00E06D13" w:rsidRDefault="009B039B" w:rsidP="00B268FF">
            <w:pPr>
              <w:jc w:val="center"/>
              <w:rPr>
                <w:rFonts w:ascii="Times New Roman" w:hAnsi="Times New Roman"/>
                <w:b/>
                <w:iCs/>
                <w:sz w:val="20"/>
                <w:szCs w:val="20"/>
              </w:rPr>
            </w:pPr>
            <w:r w:rsidRPr="00E06D13">
              <w:rPr>
                <w:rFonts w:ascii="Times New Roman" w:hAnsi="Times New Roman"/>
                <w:b/>
                <w:iCs/>
                <w:sz w:val="20"/>
                <w:szCs w:val="20"/>
              </w:rPr>
              <w:t>-</w:t>
            </w:r>
          </w:p>
        </w:tc>
        <w:tc>
          <w:tcPr>
            <w:tcW w:w="296" w:type="pct"/>
          </w:tcPr>
          <w:p w14:paraId="55093069" w14:textId="77777777" w:rsidR="009B039B" w:rsidRPr="00E06D13" w:rsidRDefault="009B039B" w:rsidP="00B268FF">
            <w:pPr>
              <w:jc w:val="right"/>
              <w:rPr>
                <w:rFonts w:ascii="Times New Roman" w:hAnsi="Times New Roman"/>
                <w:sz w:val="20"/>
                <w:szCs w:val="20"/>
              </w:rPr>
            </w:pPr>
            <w:r w:rsidRPr="00E06D13">
              <w:rPr>
                <w:rFonts w:ascii="Times New Roman" w:hAnsi="Times New Roman"/>
                <w:sz w:val="20"/>
                <w:szCs w:val="20"/>
              </w:rPr>
              <w:t>0,0</w:t>
            </w:r>
          </w:p>
        </w:tc>
        <w:tc>
          <w:tcPr>
            <w:tcW w:w="308" w:type="pct"/>
          </w:tcPr>
          <w:p w14:paraId="5C931CD6" w14:textId="77777777" w:rsidR="009B039B" w:rsidRPr="00E06D13" w:rsidRDefault="009B039B" w:rsidP="00B268FF">
            <w:pPr>
              <w:jc w:val="right"/>
              <w:rPr>
                <w:rFonts w:ascii="Times New Roman" w:hAnsi="Times New Roman"/>
                <w:sz w:val="20"/>
                <w:szCs w:val="20"/>
              </w:rPr>
            </w:pPr>
            <w:r w:rsidRPr="00E06D13">
              <w:rPr>
                <w:rFonts w:ascii="Times New Roman" w:hAnsi="Times New Roman"/>
                <w:sz w:val="20"/>
                <w:szCs w:val="20"/>
              </w:rPr>
              <w:t>0,0</w:t>
            </w:r>
          </w:p>
        </w:tc>
        <w:tc>
          <w:tcPr>
            <w:tcW w:w="308" w:type="pct"/>
          </w:tcPr>
          <w:p w14:paraId="12C61EC7" w14:textId="77777777" w:rsidR="009B039B" w:rsidRPr="00E06D13" w:rsidRDefault="009B039B" w:rsidP="00B268FF">
            <w:pPr>
              <w:jc w:val="right"/>
              <w:rPr>
                <w:rFonts w:ascii="Times New Roman" w:hAnsi="Times New Roman"/>
                <w:sz w:val="20"/>
                <w:szCs w:val="20"/>
              </w:rPr>
            </w:pPr>
            <w:r w:rsidRPr="00E06D13">
              <w:rPr>
                <w:rFonts w:ascii="Times New Roman" w:hAnsi="Times New Roman"/>
                <w:sz w:val="20"/>
                <w:szCs w:val="20"/>
              </w:rPr>
              <w:t>0,0</w:t>
            </w:r>
          </w:p>
        </w:tc>
        <w:tc>
          <w:tcPr>
            <w:tcW w:w="394" w:type="pct"/>
          </w:tcPr>
          <w:p w14:paraId="55977462" w14:textId="77777777" w:rsidR="009B039B" w:rsidRPr="00E06D13" w:rsidRDefault="009B039B" w:rsidP="00B268FF">
            <w:pPr>
              <w:jc w:val="right"/>
              <w:rPr>
                <w:rFonts w:ascii="Times New Roman" w:hAnsi="Times New Roman"/>
                <w:sz w:val="20"/>
                <w:szCs w:val="20"/>
              </w:rPr>
            </w:pPr>
            <w:r w:rsidRPr="00E06D13">
              <w:rPr>
                <w:rFonts w:ascii="Times New Roman" w:hAnsi="Times New Roman"/>
                <w:sz w:val="20"/>
                <w:szCs w:val="20"/>
              </w:rPr>
              <w:t>0,0</w:t>
            </w:r>
          </w:p>
        </w:tc>
        <w:tc>
          <w:tcPr>
            <w:tcW w:w="361" w:type="pct"/>
          </w:tcPr>
          <w:p w14:paraId="2E58C75E" w14:textId="77777777" w:rsidR="009B039B" w:rsidRPr="00E06D13" w:rsidRDefault="009B039B" w:rsidP="00B268FF">
            <w:pPr>
              <w:jc w:val="right"/>
              <w:rPr>
                <w:rFonts w:ascii="Times New Roman" w:hAnsi="Times New Roman"/>
                <w:sz w:val="20"/>
                <w:szCs w:val="20"/>
              </w:rPr>
            </w:pPr>
            <w:r w:rsidRPr="00E06D13">
              <w:rPr>
                <w:rFonts w:ascii="Times New Roman" w:hAnsi="Times New Roman"/>
                <w:sz w:val="20"/>
                <w:szCs w:val="20"/>
              </w:rPr>
              <w:t>0,0</w:t>
            </w:r>
          </w:p>
        </w:tc>
        <w:tc>
          <w:tcPr>
            <w:tcW w:w="314" w:type="pct"/>
          </w:tcPr>
          <w:p w14:paraId="1EE52CFA" w14:textId="77777777" w:rsidR="009B039B" w:rsidRPr="00E06D13" w:rsidRDefault="009B039B" w:rsidP="00B268FF">
            <w:pPr>
              <w:jc w:val="right"/>
              <w:rPr>
                <w:rFonts w:ascii="Times New Roman" w:hAnsi="Times New Roman"/>
                <w:sz w:val="20"/>
                <w:szCs w:val="20"/>
              </w:rPr>
            </w:pPr>
            <w:r w:rsidRPr="00E06D13">
              <w:rPr>
                <w:rFonts w:ascii="Times New Roman" w:hAnsi="Times New Roman"/>
                <w:sz w:val="20"/>
                <w:szCs w:val="20"/>
              </w:rPr>
              <w:t>0,0</w:t>
            </w:r>
          </w:p>
        </w:tc>
      </w:tr>
      <w:tr w:rsidR="009B039B" w:rsidRPr="00616C99" w14:paraId="5E5C9F75" w14:textId="77777777" w:rsidTr="00251CC2">
        <w:tc>
          <w:tcPr>
            <w:tcW w:w="2428" w:type="pct"/>
          </w:tcPr>
          <w:p w14:paraId="49D35A00" w14:textId="1036824B" w:rsidR="009B039B" w:rsidRPr="00EB20FA" w:rsidRDefault="009B039B" w:rsidP="00B268FF">
            <w:pPr>
              <w:jc w:val="both"/>
              <w:rPr>
                <w:rFonts w:ascii="Times New Roman" w:hAnsi="Times New Roman"/>
                <w:sz w:val="20"/>
                <w:szCs w:val="20"/>
              </w:rPr>
            </w:pPr>
            <w:r w:rsidRPr="00EB20FA">
              <w:rPr>
                <w:rFonts w:ascii="Times New Roman" w:hAnsi="Times New Roman"/>
                <w:sz w:val="20"/>
                <w:szCs w:val="20"/>
                <w:lang w:eastAsia="en-US"/>
              </w:rPr>
              <w:t>Подготовлен проект решения Собрания депутатов</w:t>
            </w:r>
            <w:r w:rsidRPr="00EB20FA">
              <w:rPr>
                <w:rFonts w:ascii="Times New Roman" w:hAnsi="Times New Roman"/>
                <w:sz w:val="20"/>
                <w:szCs w:val="20"/>
              </w:rPr>
              <w:t xml:space="preserve"> Ядринского муниципального округа</w:t>
            </w:r>
            <w:r w:rsidRPr="00EB20FA">
              <w:rPr>
                <w:rFonts w:ascii="Times New Roman" w:hAnsi="Times New Roman"/>
                <w:sz w:val="20"/>
                <w:szCs w:val="20"/>
                <w:lang w:eastAsia="en-US"/>
              </w:rPr>
              <w:t xml:space="preserve"> Чувашской Республики о внесении изменений в решение Собрания депутатов</w:t>
            </w:r>
            <w:r w:rsidRPr="00EB20FA">
              <w:rPr>
                <w:rFonts w:ascii="Times New Roman" w:hAnsi="Times New Roman"/>
                <w:sz w:val="20"/>
                <w:szCs w:val="20"/>
              </w:rPr>
              <w:t xml:space="preserve"> Ядринского муниципального округа</w:t>
            </w:r>
            <w:r w:rsidRPr="00EB20FA">
              <w:rPr>
                <w:rFonts w:ascii="Times New Roman" w:hAnsi="Times New Roman"/>
                <w:sz w:val="20"/>
                <w:szCs w:val="20"/>
                <w:lang w:eastAsia="en-US"/>
              </w:rPr>
              <w:t xml:space="preserve"> Чувашской Республики о бюджете Ядринского муниципального округа Чувашской Республики на очередной финансовый год и плановый период</w:t>
            </w:r>
            <w:r w:rsidRPr="00EB20FA">
              <w:rPr>
                <w:rFonts w:ascii="Times New Roman" w:hAnsi="Times New Roman"/>
                <w:iCs/>
                <w:sz w:val="20"/>
                <w:szCs w:val="20"/>
              </w:rPr>
              <w:t xml:space="preserve">, всего </w:t>
            </w:r>
            <w:r w:rsidRPr="00EB20FA">
              <w:rPr>
                <w:rFonts w:ascii="Times New Roman" w:hAnsi="Times New Roman"/>
                <w:sz w:val="20"/>
                <w:szCs w:val="20"/>
              </w:rPr>
              <w:tab/>
            </w:r>
          </w:p>
          <w:p w14:paraId="3AB04CF7" w14:textId="4C309820" w:rsidR="009B039B" w:rsidRPr="00EB20FA" w:rsidRDefault="009B039B" w:rsidP="00B268FF">
            <w:pPr>
              <w:ind w:left="743"/>
              <w:jc w:val="both"/>
              <w:rPr>
                <w:rFonts w:ascii="Times New Roman" w:hAnsi="Times New Roman"/>
                <w:sz w:val="20"/>
                <w:szCs w:val="20"/>
                <w:lang w:eastAsia="en-US"/>
              </w:rPr>
            </w:pPr>
            <w:r w:rsidRPr="00EB20FA">
              <w:rPr>
                <w:rFonts w:ascii="Times New Roman" w:hAnsi="Times New Roman"/>
                <w:sz w:val="20"/>
                <w:szCs w:val="20"/>
              </w:rPr>
              <w:t>в том числе:</w:t>
            </w:r>
          </w:p>
        </w:tc>
        <w:tc>
          <w:tcPr>
            <w:tcW w:w="591" w:type="pct"/>
          </w:tcPr>
          <w:p w14:paraId="188574A1" w14:textId="77777777" w:rsidR="009B039B" w:rsidRPr="00EB20FA" w:rsidRDefault="009B039B" w:rsidP="00B268FF">
            <w:pPr>
              <w:jc w:val="center"/>
              <w:rPr>
                <w:rFonts w:ascii="Times New Roman" w:hAnsi="Times New Roman"/>
                <w:iCs/>
                <w:sz w:val="20"/>
                <w:szCs w:val="20"/>
              </w:rPr>
            </w:pPr>
            <w:r w:rsidRPr="00EB20FA">
              <w:rPr>
                <w:rFonts w:ascii="Times New Roman" w:hAnsi="Times New Roman"/>
                <w:iCs/>
                <w:sz w:val="20"/>
                <w:szCs w:val="20"/>
              </w:rPr>
              <w:t>х</w:t>
            </w:r>
          </w:p>
        </w:tc>
        <w:tc>
          <w:tcPr>
            <w:tcW w:w="296" w:type="pct"/>
          </w:tcPr>
          <w:p w14:paraId="52D7F03F" w14:textId="77777777" w:rsidR="009B039B" w:rsidRPr="00EB20FA" w:rsidRDefault="009B039B" w:rsidP="00B268FF">
            <w:pPr>
              <w:jc w:val="right"/>
              <w:rPr>
                <w:rFonts w:ascii="Times New Roman" w:hAnsi="Times New Roman"/>
                <w:sz w:val="20"/>
                <w:szCs w:val="20"/>
              </w:rPr>
            </w:pPr>
            <w:r w:rsidRPr="00EB20FA">
              <w:rPr>
                <w:rFonts w:ascii="Times New Roman" w:hAnsi="Times New Roman"/>
                <w:sz w:val="20"/>
                <w:szCs w:val="20"/>
              </w:rPr>
              <w:t>0,0</w:t>
            </w:r>
          </w:p>
        </w:tc>
        <w:tc>
          <w:tcPr>
            <w:tcW w:w="308" w:type="pct"/>
          </w:tcPr>
          <w:p w14:paraId="41287DB9" w14:textId="77777777" w:rsidR="009B039B" w:rsidRPr="00EB20FA" w:rsidRDefault="009B039B" w:rsidP="00B268FF">
            <w:pPr>
              <w:jc w:val="right"/>
              <w:rPr>
                <w:rFonts w:ascii="Times New Roman" w:hAnsi="Times New Roman"/>
                <w:sz w:val="20"/>
                <w:szCs w:val="20"/>
              </w:rPr>
            </w:pPr>
            <w:r w:rsidRPr="00EB20FA">
              <w:rPr>
                <w:rFonts w:ascii="Times New Roman" w:hAnsi="Times New Roman"/>
                <w:sz w:val="20"/>
                <w:szCs w:val="20"/>
              </w:rPr>
              <w:t>0,0</w:t>
            </w:r>
          </w:p>
        </w:tc>
        <w:tc>
          <w:tcPr>
            <w:tcW w:w="308" w:type="pct"/>
          </w:tcPr>
          <w:p w14:paraId="496BFE12" w14:textId="77777777" w:rsidR="009B039B" w:rsidRPr="00EB20FA" w:rsidRDefault="009B039B" w:rsidP="00B268FF">
            <w:pPr>
              <w:jc w:val="right"/>
              <w:rPr>
                <w:rFonts w:ascii="Times New Roman" w:hAnsi="Times New Roman"/>
                <w:sz w:val="20"/>
                <w:szCs w:val="20"/>
              </w:rPr>
            </w:pPr>
            <w:r w:rsidRPr="00EB20FA">
              <w:rPr>
                <w:rFonts w:ascii="Times New Roman" w:hAnsi="Times New Roman"/>
                <w:sz w:val="20"/>
                <w:szCs w:val="20"/>
              </w:rPr>
              <w:t>0,0</w:t>
            </w:r>
          </w:p>
        </w:tc>
        <w:tc>
          <w:tcPr>
            <w:tcW w:w="394" w:type="pct"/>
          </w:tcPr>
          <w:p w14:paraId="4EFEC68A" w14:textId="77777777" w:rsidR="009B039B" w:rsidRPr="00EB20FA" w:rsidRDefault="009B039B" w:rsidP="00B268FF">
            <w:pPr>
              <w:jc w:val="right"/>
              <w:rPr>
                <w:rFonts w:ascii="Times New Roman" w:hAnsi="Times New Roman"/>
                <w:sz w:val="20"/>
                <w:szCs w:val="20"/>
              </w:rPr>
            </w:pPr>
            <w:r w:rsidRPr="00EB20FA">
              <w:rPr>
                <w:rFonts w:ascii="Times New Roman" w:hAnsi="Times New Roman"/>
                <w:sz w:val="20"/>
                <w:szCs w:val="20"/>
              </w:rPr>
              <w:t>0,0</w:t>
            </w:r>
          </w:p>
        </w:tc>
        <w:tc>
          <w:tcPr>
            <w:tcW w:w="361" w:type="pct"/>
          </w:tcPr>
          <w:p w14:paraId="1F137959" w14:textId="77777777" w:rsidR="009B039B" w:rsidRPr="00EB20FA" w:rsidRDefault="009B039B" w:rsidP="00B268FF">
            <w:pPr>
              <w:jc w:val="right"/>
              <w:rPr>
                <w:rFonts w:ascii="Times New Roman" w:hAnsi="Times New Roman"/>
                <w:sz w:val="20"/>
                <w:szCs w:val="20"/>
              </w:rPr>
            </w:pPr>
            <w:r w:rsidRPr="00EB20FA">
              <w:rPr>
                <w:rFonts w:ascii="Times New Roman" w:hAnsi="Times New Roman"/>
                <w:sz w:val="20"/>
                <w:szCs w:val="20"/>
              </w:rPr>
              <w:t>0,0</w:t>
            </w:r>
          </w:p>
        </w:tc>
        <w:tc>
          <w:tcPr>
            <w:tcW w:w="314" w:type="pct"/>
          </w:tcPr>
          <w:p w14:paraId="4922FD4F" w14:textId="77777777" w:rsidR="009B039B" w:rsidRPr="00EB20FA" w:rsidRDefault="009B039B" w:rsidP="00B268FF">
            <w:pPr>
              <w:jc w:val="right"/>
              <w:rPr>
                <w:rFonts w:ascii="Times New Roman" w:hAnsi="Times New Roman"/>
                <w:sz w:val="20"/>
                <w:szCs w:val="20"/>
              </w:rPr>
            </w:pPr>
            <w:r w:rsidRPr="00EB20FA">
              <w:rPr>
                <w:rFonts w:ascii="Times New Roman" w:hAnsi="Times New Roman"/>
                <w:sz w:val="20"/>
                <w:szCs w:val="20"/>
              </w:rPr>
              <w:t>0,0</w:t>
            </w:r>
          </w:p>
        </w:tc>
      </w:tr>
      <w:tr w:rsidR="009B039B" w:rsidRPr="00616C99" w14:paraId="47C1569E" w14:textId="77777777" w:rsidTr="00251CC2">
        <w:tc>
          <w:tcPr>
            <w:tcW w:w="2428" w:type="pct"/>
          </w:tcPr>
          <w:p w14:paraId="225E2A97" w14:textId="2C4723B0" w:rsidR="009B039B" w:rsidRPr="00AC63C0" w:rsidRDefault="009B039B"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91" w:type="pct"/>
          </w:tcPr>
          <w:p w14:paraId="1194A997" w14:textId="77777777" w:rsidR="009B039B" w:rsidRPr="00AC63C0" w:rsidRDefault="009B039B" w:rsidP="00B268FF">
            <w:pPr>
              <w:jc w:val="center"/>
              <w:rPr>
                <w:rFonts w:ascii="Times New Roman" w:hAnsi="Times New Roman"/>
                <w:b/>
                <w:iCs/>
                <w:sz w:val="20"/>
                <w:szCs w:val="20"/>
              </w:rPr>
            </w:pPr>
            <w:r w:rsidRPr="00AC63C0">
              <w:rPr>
                <w:rFonts w:ascii="Times New Roman" w:hAnsi="Times New Roman"/>
                <w:b/>
                <w:iCs/>
                <w:sz w:val="20"/>
                <w:szCs w:val="20"/>
              </w:rPr>
              <w:t>-</w:t>
            </w:r>
          </w:p>
        </w:tc>
        <w:tc>
          <w:tcPr>
            <w:tcW w:w="296" w:type="pct"/>
          </w:tcPr>
          <w:p w14:paraId="0F3ACB51" w14:textId="77777777" w:rsidR="009B039B" w:rsidRPr="00AC63C0" w:rsidRDefault="009B039B" w:rsidP="00B268FF">
            <w:pPr>
              <w:jc w:val="right"/>
              <w:rPr>
                <w:rFonts w:ascii="Times New Roman" w:hAnsi="Times New Roman"/>
                <w:sz w:val="20"/>
                <w:szCs w:val="20"/>
              </w:rPr>
            </w:pPr>
            <w:r w:rsidRPr="00AC63C0">
              <w:rPr>
                <w:rFonts w:ascii="Times New Roman" w:hAnsi="Times New Roman"/>
                <w:sz w:val="20"/>
                <w:szCs w:val="20"/>
              </w:rPr>
              <w:t>0,0</w:t>
            </w:r>
          </w:p>
        </w:tc>
        <w:tc>
          <w:tcPr>
            <w:tcW w:w="308" w:type="pct"/>
          </w:tcPr>
          <w:p w14:paraId="5D96A483" w14:textId="77777777" w:rsidR="009B039B" w:rsidRPr="00EB20FA" w:rsidRDefault="009B039B" w:rsidP="00B268FF">
            <w:pPr>
              <w:jc w:val="right"/>
              <w:rPr>
                <w:rFonts w:ascii="Times New Roman" w:hAnsi="Times New Roman"/>
                <w:sz w:val="20"/>
                <w:szCs w:val="20"/>
              </w:rPr>
            </w:pPr>
            <w:r w:rsidRPr="00EB20FA">
              <w:rPr>
                <w:rFonts w:ascii="Times New Roman" w:hAnsi="Times New Roman"/>
                <w:sz w:val="20"/>
                <w:szCs w:val="20"/>
              </w:rPr>
              <w:t>0,0</w:t>
            </w:r>
          </w:p>
        </w:tc>
        <w:tc>
          <w:tcPr>
            <w:tcW w:w="308" w:type="pct"/>
          </w:tcPr>
          <w:p w14:paraId="7732175E" w14:textId="77777777" w:rsidR="009B039B" w:rsidRPr="00EB20FA" w:rsidRDefault="009B039B" w:rsidP="00B268FF">
            <w:pPr>
              <w:jc w:val="right"/>
              <w:rPr>
                <w:rFonts w:ascii="Times New Roman" w:hAnsi="Times New Roman"/>
                <w:sz w:val="20"/>
                <w:szCs w:val="20"/>
              </w:rPr>
            </w:pPr>
            <w:r w:rsidRPr="00EB20FA">
              <w:rPr>
                <w:rFonts w:ascii="Times New Roman" w:hAnsi="Times New Roman"/>
                <w:sz w:val="20"/>
                <w:szCs w:val="20"/>
              </w:rPr>
              <w:t>0,0</w:t>
            </w:r>
          </w:p>
        </w:tc>
        <w:tc>
          <w:tcPr>
            <w:tcW w:w="394" w:type="pct"/>
          </w:tcPr>
          <w:p w14:paraId="57B772EC" w14:textId="77777777" w:rsidR="009B039B" w:rsidRPr="00EB20FA" w:rsidRDefault="009B039B" w:rsidP="00B268FF">
            <w:pPr>
              <w:jc w:val="right"/>
              <w:rPr>
                <w:rFonts w:ascii="Times New Roman" w:hAnsi="Times New Roman"/>
                <w:sz w:val="20"/>
                <w:szCs w:val="20"/>
              </w:rPr>
            </w:pPr>
            <w:r w:rsidRPr="00EB20FA">
              <w:rPr>
                <w:rFonts w:ascii="Times New Roman" w:hAnsi="Times New Roman"/>
                <w:sz w:val="20"/>
                <w:szCs w:val="20"/>
              </w:rPr>
              <w:t>0,0</w:t>
            </w:r>
          </w:p>
        </w:tc>
        <w:tc>
          <w:tcPr>
            <w:tcW w:w="361" w:type="pct"/>
          </w:tcPr>
          <w:p w14:paraId="33C0B8A7" w14:textId="77777777" w:rsidR="009B039B" w:rsidRPr="00EB20FA" w:rsidRDefault="009B039B" w:rsidP="00B268FF">
            <w:pPr>
              <w:jc w:val="right"/>
              <w:rPr>
                <w:rFonts w:ascii="Times New Roman" w:hAnsi="Times New Roman"/>
                <w:sz w:val="20"/>
                <w:szCs w:val="20"/>
              </w:rPr>
            </w:pPr>
            <w:r w:rsidRPr="00EB20FA">
              <w:rPr>
                <w:rFonts w:ascii="Times New Roman" w:hAnsi="Times New Roman"/>
                <w:sz w:val="20"/>
                <w:szCs w:val="20"/>
              </w:rPr>
              <w:t>0,0</w:t>
            </w:r>
          </w:p>
        </w:tc>
        <w:tc>
          <w:tcPr>
            <w:tcW w:w="314" w:type="pct"/>
          </w:tcPr>
          <w:p w14:paraId="0378AE3F" w14:textId="77777777" w:rsidR="009B039B" w:rsidRPr="00EB20FA" w:rsidRDefault="009B039B" w:rsidP="00B268FF">
            <w:pPr>
              <w:jc w:val="right"/>
              <w:rPr>
                <w:rFonts w:ascii="Times New Roman" w:hAnsi="Times New Roman"/>
                <w:sz w:val="20"/>
                <w:szCs w:val="20"/>
              </w:rPr>
            </w:pPr>
            <w:r w:rsidRPr="00EB20FA">
              <w:rPr>
                <w:rFonts w:ascii="Times New Roman" w:hAnsi="Times New Roman"/>
                <w:sz w:val="20"/>
                <w:szCs w:val="20"/>
              </w:rPr>
              <w:t>0,0</w:t>
            </w:r>
          </w:p>
        </w:tc>
      </w:tr>
      <w:tr w:rsidR="009B039B" w:rsidRPr="00616C99" w14:paraId="459523D3" w14:textId="77777777" w:rsidTr="00251CC2">
        <w:tc>
          <w:tcPr>
            <w:tcW w:w="2428" w:type="pct"/>
          </w:tcPr>
          <w:p w14:paraId="1117BBE4" w14:textId="577E4E23" w:rsidR="009B039B" w:rsidRPr="009A0279" w:rsidRDefault="009B039B" w:rsidP="00E132D4">
            <w:pPr>
              <w:spacing w:line="228" w:lineRule="auto"/>
              <w:jc w:val="both"/>
              <w:rPr>
                <w:rFonts w:ascii="Times New Roman" w:hAnsi="Times New Roman"/>
                <w:sz w:val="20"/>
                <w:szCs w:val="20"/>
                <w:lang w:eastAsia="en-US"/>
              </w:rPr>
            </w:pPr>
            <w:r w:rsidRPr="009A0279">
              <w:rPr>
                <w:rFonts w:ascii="Times New Roman" w:hAnsi="Times New Roman"/>
                <w:sz w:val="20"/>
                <w:szCs w:val="20"/>
                <w:lang w:eastAsia="en-US"/>
              </w:rPr>
              <w:lastRenderedPageBreak/>
              <w:t>Распределены субсидии из республиканского бюджета Чувашской Республики муниципальным учреждениям на реализацию вопросов местного значения в сфере образования, культуры, физической культуры и спорта</w:t>
            </w:r>
            <w:r w:rsidRPr="009A0279">
              <w:rPr>
                <w:rFonts w:ascii="Times New Roman" w:hAnsi="Times New Roman"/>
                <w:iCs/>
                <w:sz w:val="20"/>
                <w:szCs w:val="20"/>
              </w:rPr>
              <w:t>, всего</w:t>
            </w:r>
          </w:p>
          <w:p w14:paraId="1E1EC85D" w14:textId="568FD372" w:rsidR="009B039B" w:rsidRPr="009A0279" w:rsidRDefault="009B039B" w:rsidP="00B268FF">
            <w:pPr>
              <w:jc w:val="both"/>
              <w:rPr>
                <w:rFonts w:ascii="Times New Roman" w:hAnsi="Times New Roman"/>
                <w:sz w:val="20"/>
                <w:szCs w:val="20"/>
              </w:rPr>
            </w:pPr>
            <w:r w:rsidRPr="009A0279">
              <w:rPr>
                <w:rFonts w:ascii="Times New Roman" w:hAnsi="Times New Roman"/>
                <w:iCs/>
                <w:sz w:val="20"/>
                <w:szCs w:val="20"/>
              </w:rPr>
              <w:tab/>
              <w:t>в том числе:</w:t>
            </w:r>
          </w:p>
        </w:tc>
        <w:tc>
          <w:tcPr>
            <w:tcW w:w="591" w:type="pct"/>
          </w:tcPr>
          <w:p w14:paraId="1DF94964" w14:textId="13FFA2A5" w:rsidR="009B039B" w:rsidRPr="006A7072" w:rsidRDefault="009B039B" w:rsidP="0068701F">
            <w:pPr>
              <w:jc w:val="center"/>
              <w:rPr>
                <w:rFonts w:ascii="Times New Roman" w:hAnsi="Times New Roman"/>
                <w:b/>
                <w:iCs/>
                <w:sz w:val="20"/>
                <w:szCs w:val="20"/>
              </w:rPr>
            </w:pPr>
            <w:r>
              <w:rPr>
                <w:rFonts w:ascii="Times New Roman" w:hAnsi="Times New Roman"/>
                <w:sz w:val="20"/>
                <w:szCs w:val="20"/>
              </w:rPr>
              <w:t>974 0702 Ч4401</w:t>
            </w:r>
            <w:r>
              <w:rPr>
                <w:rFonts w:ascii="Times New Roman" w:hAnsi="Times New Roman"/>
                <w:sz w:val="20"/>
                <w:szCs w:val="20"/>
                <w:lang w:val="en-US"/>
              </w:rPr>
              <w:t>SA</w:t>
            </w:r>
            <w:r>
              <w:rPr>
                <w:rFonts w:ascii="Times New Roman" w:hAnsi="Times New Roman"/>
                <w:sz w:val="20"/>
                <w:szCs w:val="20"/>
              </w:rPr>
              <w:t xml:space="preserve">720 </w:t>
            </w:r>
            <w:r w:rsidR="0068701F">
              <w:rPr>
                <w:rFonts w:ascii="Times New Roman" w:hAnsi="Times New Roman"/>
                <w:sz w:val="20"/>
                <w:szCs w:val="20"/>
              </w:rPr>
              <w:t>(</w:t>
            </w:r>
            <w:r>
              <w:rPr>
                <w:rFonts w:ascii="Times New Roman" w:hAnsi="Times New Roman"/>
                <w:sz w:val="20"/>
                <w:szCs w:val="20"/>
              </w:rPr>
              <w:t>6</w:t>
            </w:r>
            <w:r w:rsidR="0068701F">
              <w:rPr>
                <w:rFonts w:ascii="Times New Roman" w:hAnsi="Times New Roman"/>
                <w:sz w:val="20"/>
                <w:szCs w:val="20"/>
              </w:rPr>
              <w:t>1</w:t>
            </w:r>
            <w:r>
              <w:rPr>
                <w:rFonts w:ascii="Times New Roman" w:hAnsi="Times New Roman"/>
                <w:sz w:val="20"/>
                <w:szCs w:val="20"/>
              </w:rPr>
              <w:t>0</w:t>
            </w:r>
            <w:r w:rsidR="0068701F">
              <w:rPr>
                <w:rFonts w:ascii="Times New Roman" w:hAnsi="Times New Roman"/>
                <w:sz w:val="20"/>
                <w:szCs w:val="20"/>
              </w:rPr>
              <w:t>,620)</w:t>
            </w:r>
          </w:p>
        </w:tc>
        <w:tc>
          <w:tcPr>
            <w:tcW w:w="296" w:type="pct"/>
          </w:tcPr>
          <w:p w14:paraId="7F813E3E" w14:textId="19D0AE29" w:rsidR="009B039B" w:rsidRPr="003546F6" w:rsidRDefault="009B039B" w:rsidP="00B268FF">
            <w:pPr>
              <w:jc w:val="right"/>
              <w:rPr>
                <w:rFonts w:ascii="Times New Roman" w:hAnsi="Times New Roman"/>
                <w:sz w:val="20"/>
                <w:szCs w:val="20"/>
              </w:rPr>
            </w:pPr>
            <w:r w:rsidRPr="003546F6">
              <w:rPr>
                <w:rFonts w:ascii="Times New Roman" w:hAnsi="Times New Roman"/>
                <w:sz w:val="20"/>
                <w:szCs w:val="20"/>
              </w:rPr>
              <w:t>12480,2</w:t>
            </w:r>
          </w:p>
        </w:tc>
        <w:tc>
          <w:tcPr>
            <w:tcW w:w="308" w:type="pct"/>
          </w:tcPr>
          <w:p w14:paraId="1C3DC437" w14:textId="4D1CDEC0" w:rsidR="009B039B" w:rsidRPr="003546F6" w:rsidRDefault="009B039B" w:rsidP="00B268FF">
            <w:pPr>
              <w:jc w:val="right"/>
              <w:rPr>
                <w:rFonts w:ascii="Times New Roman" w:hAnsi="Times New Roman"/>
                <w:sz w:val="20"/>
                <w:szCs w:val="20"/>
              </w:rPr>
            </w:pPr>
            <w:r w:rsidRPr="003546F6">
              <w:rPr>
                <w:rFonts w:ascii="Times New Roman" w:hAnsi="Times New Roman"/>
                <w:sz w:val="20"/>
                <w:szCs w:val="20"/>
              </w:rPr>
              <w:t>0,0</w:t>
            </w:r>
          </w:p>
        </w:tc>
        <w:tc>
          <w:tcPr>
            <w:tcW w:w="308" w:type="pct"/>
          </w:tcPr>
          <w:p w14:paraId="089D36D8" w14:textId="679A49C8" w:rsidR="009B039B" w:rsidRPr="009A0279" w:rsidRDefault="009B039B" w:rsidP="00B268FF">
            <w:pPr>
              <w:jc w:val="right"/>
              <w:rPr>
                <w:rFonts w:ascii="Times New Roman" w:hAnsi="Times New Roman"/>
                <w:sz w:val="20"/>
                <w:szCs w:val="20"/>
              </w:rPr>
            </w:pPr>
            <w:r w:rsidRPr="009A0279">
              <w:rPr>
                <w:rFonts w:ascii="Times New Roman" w:hAnsi="Times New Roman"/>
                <w:sz w:val="20"/>
                <w:szCs w:val="20"/>
              </w:rPr>
              <w:t>0,0</w:t>
            </w:r>
          </w:p>
        </w:tc>
        <w:tc>
          <w:tcPr>
            <w:tcW w:w="394" w:type="pct"/>
          </w:tcPr>
          <w:p w14:paraId="124DAD2D" w14:textId="250D7C49" w:rsidR="009B039B" w:rsidRPr="009A0279" w:rsidRDefault="009B039B" w:rsidP="00B268FF">
            <w:pPr>
              <w:jc w:val="right"/>
              <w:rPr>
                <w:rFonts w:ascii="Times New Roman" w:hAnsi="Times New Roman"/>
                <w:sz w:val="20"/>
                <w:szCs w:val="20"/>
              </w:rPr>
            </w:pPr>
            <w:r w:rsidRPr="009A0279">
              <w:rPr>
                <w:rFonts w:ascii="Times New Roman" w:hAnsi="Times New Roman"/>
                <w:sz w:val="20"/>
                <w:szCs w:val="20"/>
              </w:rPr>
              <w:t>0,0</w:t>
            </w:r>
          </w:p>
        </w:tc>
        <w:tc>
          <w:tcPr>
            <w:tcW w:w="361" w:type="pct"/>
          </w:tcPr>
          <w:p w14:paraId="48F94D5F" w14:textId="1165D550" w:rsidR="009B039B" w:rsidRPr="009A0279" w:rsidRDefault="009B039B" w:rsidP="00B268FF">
            <w:pPr>
              <w:jc w:val="right"/>
              <w:rPr>
                <w:rFonts w:ascii="Times New Roman" w:hAnsi="Times New Roman"/>
                <w:sz w:val="20"/>
                <w:szCs w:val="20"/>
              </w:rPr>
            </w:pPr>
            <w:r w:rsidRPr="009A0279">
              <w:rPr>
                <w:rFonts w:ascii="Times New Roman" w:hAnsi="Times New Roman"/>
                <w:sz w:val="20"/>
                <w:szCs w:val="20"/>
              </w:rPr>
              <w:t>0,0</w:t>
            </w:r>
          </w:p>
        </w:tc>
        <w:tc>
          <w:tcPr>
            <w:tcW w:w="314" w:type="pct"/>
          </w:tcPr>
          <w:p w14:paraId="1F1A0DEE" w14:textId="6806B981" w:rsidR="009B039B" w:rsidRPr="009A0279" w:rsidRDefault="009B039B" w:rsidP="00B268FF">
            <w:pPr>
              <w:jc w:val="right"/>
              <w:rPr>
                <w:rFonts w:ascii="Times New Roman" w:hAnsi="Times New Roman"/>
                <w:sz w:val="20"/>
                <w:szCs w:val="20"/>
              </w:rPr>
            </w:pPr>
            <w:r>
              <w:rPr>
                <w:rFonts w:ascii="Times New Roman" w:hAnsi="Times New Roman"/>
                <w:sz w:val="20"/>
                <w:szCs w:val="20"/>
              </w:rPr>
              <w:t>12480,2</w:t>
            </w:r>
          </w:p>
        </w:tc>
      </w:tr>
      <w:tr w:rsidR="009B039B" w:rsidRPr="00616C99" w14:paraId="6B73947C" w14:textId="77777777" w:rsidTr="00251CC2">
        <w:tc>
          <w:tcPr>
            <w:tcW w:w="2428" w:type="pct"/>
          </w:tcPr>
          <w:p w14:paraId="53CFB365" w14:textId="456E4AC2" w:rsidR="009B039B" w:rsidRPr="009A0279" w:rsidRDefault="009B039B" w:rsidP="00FC6358">
            <w:pPr>
              <w:jc w:val="both"/>
              <w:rPr>
                <w:rFonts w:ascii="Times New Roman" w:hAnsi="Times New Roman"/>
                <w:sz w:val="20"/>
                <w:szCs w:val="20"/>
              </w:rPr>
            </w:pPr>
            <w:r w:rsidRPr="009A0279">
              <w:rPr>
                <w:rFonts w:ascii="Times New Roman" w:hAnsi="Times New Roman"/>
                <w:sz w:val="20"/>
                <w:szCs w:val="20"/>
              </w:rPr>
              <w:t>республиканский бюджет Чувашской Республики</w:t>
            </w:r>
          </w:p>
        </w:tc>
        <w:tc>
          <w:tcPr>
            <w:tcW w:w="591" w:type="pct"/>
          </w:tcPr>
          <w:p w14:paraId="62220A6C" w14:textId="0C49E890" w:rsidR="009B039B" w:rsidRPr="009A0279" w:rsidRDefault="009B039B" w:rsidP="00B268FF">
            <w:pPr>
              <w:jc w:val="center"/>
              <w:rPr>
                <w:rFonts w:ascii="Times New Roman" w:hAnsi="Times New Roman"/>
                <w:b/>
                <w:iCs/>
                <w:sz w:val="20"/>
                <w:szCs w:val="20"/>
              </w:rPr>
            </w:pPr>
            <w:r w:rsidRPr="009A0279">
              <w:rPr>
                <w:rFonts w:ascii="Times New Roman" w:hAnsi="Times New Roman"/>
                <w:sz w:val="20"/>
                <w:szCs w:val="20"/>
              </w:rPr>
              <w:t>-</w:t>
            </w:r>
          </w:p>
        </w:tc>
        <w:tc>
          <w:tcPr>
            <w:tcW w:w="296" w:type="pct"/>
          </w:tcPr>
          <w:p w14:paraId="4EF6BE2E" w14:textId="5377A2B2" w:rsidR="009B039B" w:rsidRPr="003546F6" w:rsidRDefault="009B039B" w:rsidP="00B268FF">
            <w:pPr>
              <w:jc w:val="right"/>
              <w:rPr>
                <w:rFonts w:ascii="Times New Roman" w:hAnsi="Times New Roman"/>
                <w:sz w:val="20"/>
                <w:szCs w:val="20"/>
              </w:rPr>
            </w:pPr>
            <w:r w:rsidRPr="003546F6">
              <w:rPr>
                <w:rFonts w:ascii="Times New Roman" w:hAnsi="Times New Roman"/>
                <w:sz w:val="20"/>
                <w:szCs w:val="20"/>
              </w:rPr>
              <w:t>12355,4</w:t>
            </w:r>
          </w:p>
        </w:tc>
        <w:tc>
          <w:tcPr>
            <w:tcW w:w="308" w:type="pct"/>
          </w:tcPr>
          <w:p w14:paraId="6AEAC898" w14:textId="13D61946" w:rsidR="009B039B" w:rsidRPr="003546F6" w:rsidRDefault="009B039B" w:rsidP="00B268FF">
            <w:pPr>
              <w:jc w:val="right"/>
              <w:rPr>
                <w:rFonts w:ascii="Times New Roman" w:hAnsi="Times New Roman"/>
                <w:sz w:val="20"/>
                <w:szCs w:val="20"/>
              </w:rPr>
            </w:pPr>
            <w:r w:rsidRPr="003546F6">
              <w:rPr>
                <w:rFonts w:ascii="Times New Roman" w:hAnsi="Times New Roman"/>
                <w:sz w:val="20"/>
                <w:szCs w:val="20"/>
              </w:rPr>
              <w:t>0,0</w:t>
            </w:r>
          </w:p>
        </w:tc>
        <w:tc>
          <w:tcPr>
            <w:tcW w:w="308" w:type="pct"/>
          </w:tcPr>
          <w:p w14:paraId="4C1E5FE9" w14:textId="30898D17" w:rsidR="009B039B" w:rsidRPr="009A0279" w:rsidRDefault="009B039B" w:rsidP="00B268FF">
            <w:pPr>
              <w:jc w:val="right"/>
              <w:rPr>
                <w:rFonts w:ascii="Times New Roman" w:hAnsi="Times New Roman"/>
                <w:sz w:val="20"/>
                <w:szCs w:val="20"/>
              </w:rPr>
            </w:pPr>
            <w:r w:rsidRPr="009A0279">
              <w:rPr>
                <w:rFonts w:ascii="Times New Roman" w:hAnsi="Times New Roman"/>
                <w:sz w:val="20"/>
                <w:szCs w:val="20"/>
              </w:rPr>
              <w:t>0,0</w:t>
            </w:r>
          </w:p>
        </w:tc>
        <w:tc>
          <w:tcPr>
            <w:tcW w:w="394" w:type="pct"/>
          </w:tcPr>
          <w:p w14:paraId="44524EAD" w14:textId="348681B0" w:rsidR="009B039B" w:rsidRPr="009A0279" w:rsidRDefault="009B039B" w:rsidP="00B268FF">
            <w:pPr>
              <w:jc w:val="right"/>
              <w:rPr>
                <w:rFonts w:ascii="Times New Roman" w:hAnsi="Times New Roman"/>
                <w:sz w:val="20"/>
                <w:szCs w:val="20"/>
              </w:rPr>
            </w:pPr>
            <w:r w:rsidRPr="009A0279">
              <w:rPr>
                <w:rFonts w:ascii="Times New Roman" w:hAnsi="Times New Roman"/>
                <w:sz w:val="20"/>
                <w:szCs w:val="20"/>
              </w:rPr>
              <w:t>0,0</w:t>
            </w:r>
          </w:p>
        </w:tc>
        <w:tc>
          <w:tcPr>
            <w:tcW w:w="361" w:type="pct"/>
          </w:tcPr>
          <w:p w14:paraId="24A1254E" w14:textId="108B5214" w:rsidR="009B039B" w:rsidRPr="009A0279" w:rsidRDefault="009B039B" w:rsidP="00B268FF">
            <w:pPr>
              <w:jc w:val="right"/>
              <w:rPr>
                <w:rFonts w:ascii="Times New Roman" w:hAnsi="Times New Roman"/>
                <w:sz w:val="20"/>
                <w:szCs w:val="20"/>
              </w:rPr>
            </w:pPr>
            <w:r w:rsidRPr="009A0279">
              <w:rPr>
                <w:rFonts w:ascii="Times New Roman" w:hAnsi="Times New Roman"/>
                <w:sz w:val="20"/>
                <w:szCs w:val="20"/>
              </w:rPr>
              <w:t>0,0</w:t>
            </w:r>
          </w:p>
        </w:tc>
        <w:tc>
          <w:tcPr>
            <w:tcW w:w="314" w:type="pct"/>
          </w:tcPr>
          <w:p w14:paraId="5520EEBC" w14:textId="4AEB9A0F" w:rsidR="009B039B" w:rsidRPr="009A0279" w:rsidRDefault="009B039B" w:rsidP="00B268FF">
            <w:pPr>
              <w:jc w:val="right"/>
              <w:rPr>
                <w:rFonts w:ascii="Times New Roman" w:hAnsi="Times New Roman"/>
                <w:sz w:val="20"/>
                <w:szCs w:val="20"/>
              </w:rPr>
            </w:pPr>
            <w:r w:rsidRPr="009A0279">
              <w:rPr>
                <w:rFonts w:ascii="Times New Roman" w:hAnsi="Times New Roman"/>
                <w:sz w:val="20"/>
                <w:szCs w:val="20"/>
              </w:rPr>
              <w:t>12355,4</w:t>
            </w:r>
          </w:p>
        </w:tc>
      </w:tr>
      <w:tr w:rsidR="009B039B" w:rsidRPr="00616C99" w14:paraId="32C3AEDA" w14:textId="77777777" w:rsidTr="00251CC2">
        <w:tc>
          <w:tcPr>
            <w:tcW w:w="2428" w:type="pct"/>
          </w:tcPr>
          <w:p w14:paraId="4311FD33" w14:textId="1CB4D803" w:rsidR="009B039B" w:rsidRPr="009A0279" w:rsidRDefault="009B039B" w:rsidP="00FC6358">
            <w:pPr>
              <w:jc w:val="both"/>
              <w:rPr>
                <w:rFonts w:ascii="Times New Roman" w:hAnsi="Times New Roman"/>
                <w:sz w:val="20"/>
                <w:szCs w:val="20"/>
              </w:rPr>
            </w:pPr>
            <w:r w:rsidRPr="009A0279">
              <w:rPr>
                <w:rFonts w:ascii="Times New Roman" w:hAnsi="Times New Roman"/>
                <w:sz w:val="20"/>
                <w:szCs w:val="20"/>
              </w:rPr>
              <w:t>бюджет Ядринского муниципального округа Чувашской Республики</w:t>
            </w:r>
          </w:p>
        </w:tc>
        <w:tc>
          <w:tcPr>
            <w:tcW w:w="591" w:type="pct"/>
          </w:tcPr>
          <w:p w14:paraId="242B52FD" w14:textId="548FF034" w:rsidR="009B039B" w:rsidRPr="009A0279" w:rsidRDefault="009B039B" w:rsidP="00B268FF">
            <w:pPr>
              <w:jc w:val="center"/>
              <w:rPr>
                <w:rFonts w:ascii="Times New Roman" w:hAnsi="Times New Roman"/>
                <w:b/>
                <w:iCs/>
                <w:sz w:val="20"/>
                <w:szCs w:val="20"/>
              </w:rPr>
            </w:pPr>
            <w:r w:rsidRPr="009A0279">
              <w:rPr>
                <w:rFonts w:ascii="Times New Roman" w:hAnsi="Times New Roman"/>
                <w:sz w:val="20"/>
                <w:szCs w:val="20"/>
              </w:rPr>
              <w:t>-</w:t>
            </w:r>
          </w:p>
        </w:tc>
        <w:tc>
          <w:tcPr>
            <w:tcW w:w="296" w:type="pct"/>
          </w:tcPr>
          <w:p w14:paraId="2D1B7600" w14:textId="441F05A3" w:rsidR="009B039B" w:rsidRPr="003546F6" w:rsidRDefault="009B039B" w:rsidP="00B268FF">
            <w:pPr>
              <w:jc w:val="right"/>
              <w:rPr>
                <w:rFonts w:ascii="Times New Roman" w:hAnsi="Times New Roman"/>
                <w:sz w:val="20"/>
                <w:szCs w:val="20"/>
              </w:rPr>
            </w:pPr>
            <w:r w:rsidRPr="003546F6">
              <w:rPr>
                <w:rFonts w:ascii="Times New Roman" w:hAnsi="Times New Roman"/>
                <w:sz w:val="20"/>
                <w:szCs w:val="20"/>
              </w:rPr>
              <w:t>124,8</w:t>
            </w:r>
          </w:p>
        </w:tc>
        <w:tc>
          <w:tcPr>
            <w:tcW w:w="308" w:type="pct"/>
          </w:tcPr>
          <w:p w14:paraId="118A996C" w14:textId="3F21EE57" w:rsidR="009B039B" w:rsidRPr="003546F6" w:rsidRDefault="009B039B" w:rsidP="00B268FF">
            <w:pPr>
              <w:jc w:val="right"/>
              <w:rPr>
                <w:rFonts w:ascii="Times New Roman" w:hAnsi="Times New Roman"/>
                <w:sz w:val="20"/>
                <w:szCs w:val="20"/>
              </w:rPr>
            </w:pPr>
            <w:r w:rsidRPr="003546F6">
              <w:rPr>
                <w:rFonts w:ascii="Times New Roman" w:hAnsi="Times New Roman"/>
                <w:sz w:val="20"/>
                <w:szCs w:val="20"/>
              </w:rPr>
              <w:t>0,0</w:t>
            </w:r>
          </w:p>
        </w:tc>
        <w:tc>
          <w:tcPr>
            <w:tcW w:w="308" w:type="pct"/>
          </w:tcPr>
          <w:p w14:paraId="0D2C7949" w14:textId="13C1686F" w:rsidR="009B039B" w:rsidRPr="009A0279" w:rsidRDefault="009B039B" w:rsidP="00B268FF">
            <w:pPr>
              <w:jc w:val="right"/>
              <w:rPr>
                <w:rFonts w:ascii="Times New Roman" w:hAnsi="Times New Roman"/>
                <w:sz w:val="20"/>
                <w:szCs w:val="20"/>
              </w:rPr>
            </w:pPr>
            <w:r w:rsidRPr="009A0279">
              <w:rPr>
                <w:rFonts w:ascii="Times New Roman" w:hAnsi="Times New Roman"/>
                <w:sz w:val="20"/>
                <w:szCs w:val="20"/>
              </w:rPr>
              <w:t>0,0</w:t>
            </w:r>
          </w:p>
        </w:tc>
        <w:tc>
          <w:tcPr>
            <w:tcW w:w="394" w:type="pct"/>
          </w:tcPr>
          <w:p w14:paraId="7E35B012" w14:textId="7DD02238" w:rsidR="009B039B" w:rsidRPr="009A0279" w:rsidRDefault="009B039B" w:rsidP="00B268FF">
            <w:pPr>
              <w:jc w:val="right"/>
              <w:rPr>
                <w:rFonts w:ascii="Times New Roman" w:hAnsi="Times New Roman"/>
                <w:sz w:val="20"/>
                <w:szCs w:val="20"/>
              </w:rPr>
            </w:pPr>
            <w:r w:rsidRPr="009A0279">
              <w:rPr>
                <w:rFonts w:ascii="Times New Roman" w:hAnsi="Times New Roman"/>
                <w:sz w:val="20"/>
                <w:szCs w:val="20"/>
              </w:rPr>
              <w:t>0,0</w:t>
            </w:r>
          </w:p>
        </w:tc>
        <w:tc>
          <w:tcPr>
            <w:tcW w:w="361" w:type="pct"/>
          </w:tcPr>
          <w:p w14:paraId="6CB09879" w14:textId="34BDAB84" w:rsidR="009B039B" w:rsidRPr="009A0279" w:rsidRDefault="009B039B" w:rsidP="00B268FF">
            <w:pPr>
              <w:jc w:val="right"/>
              <w:rPr>
                <w:rFonts w:ascii="Times New Roman" w:hAnsi="Times New Roman"/>
                <w:sz w:val="20"/>
                <w:szCs w:val="20"/>
              </w:rPr>
            </w:pPr>
            <w:r w:rsidRPr="009A0279">
              <w:rPr>
                <w:rFonts w:ascii="Times New Roman" w:hAnsi="Times New Roman"/>
                <w:sz w:val="20"/>
                <w:szCs w:val="20"/>
              </w:rPr>
              <w:t>0,0</w:t>
            </w:r>
          </w:p>
        </w:tc>
        <w:tc>
          <w:tcPr>
            <w:tcW w:w="314" w:type="pct"/>
          </w:tcPr>
          <w:p w14:paraId="4DD65690" w14:textId="1EC51C09" w:rsidR="009B039B" w:rsidRPr="009A0279" w:rsidRDefault="009B039B" w:rsidP="00B268FF">
            <w:pPr>
              <w:jc w:val="right"/>
              <w:rPr>
                <w:rFonts w:ascii="Times New Roman" w:hAnsi="Times New Roman"/>
                <w:sz w:val="20"/>
                <w:szCs w:val="20"/>
              </w:rPr>
            </w:pPr>
            <w:r>
              <w:rPr>
                <w:rFonts w:ascii="Times New Roman" w:hAnsi="Times New Roman"/>
                <w:sz w:val="20"/>
                <w:szCs w:val="20"/>
              </w:rPr>
              <w:t>124,8</w:t>
            </w:r>
          </w:p>
        </w:tc>
      </w:tr>
      <w:tr w:rsidR="002023BD" w:rsidRPr="00616C99" w14:paraId="7BBA093C" w14:textId="77777777" w:rsidTr="00251CC2">
        <w:tc>
          <w:tcPr>
            <w:tcW w:w="2428" w:type="pct"/>
          </w:tcPr>
          <w:p w14:paraId="1FA5A5F6" w14:textId="44654DD1" w:rsidR="002023BD" w:rsidRDefault="002023BD" w:rsidP="00FC6358">
            <w:pPr>
              <w:jc w:val="both"/>
              <w:rPr>
                <w:rFonts w:ascii="Times New Roman" w:hAnsi="Times New Roman"/>
                <w:sz w:val="20"/>
                <w:szCs w:val="20"/>
              </w:rPr>
            </w:pPr>
            <w:r>
              <w:rPr>
                <w:rFonts w:ascii="Times New Roman" w:hAnsi="Times New Roman"/>
                <w:sz w:val="20"/>
                <w:szCs w:val="20"/>
              </w:rPr>
              <w:t>Распределены</w:t>
            </w:r>
            <w:r w:rsidRPr="00AA3A12">
              <w:rPr>
                <w:rFonts w:ascii="Times New Roman" w:hAnsi="Times New Roman"/>
                <w:sz w:val="20"/>
                <w:szCs w:val="20"/>
              </w:rPr>
              <w:t xml:space="preserve"> иные межбюджетные трансферты из республиканского бюджета Чувашской Республики на частичную компенсацию дополнительных расходов на повышение оплаты труда отдельных категорий работников в связи с увеличением минимального </w:t>
            </w:r>
            <w:proofErr w:type="gramStart"/>
            <w:r w:rsidRPr="00AA3A12">
              <w:rPr>
                <w:rFonts w:ascii="Times New Roman" w:hAnsi="Times New Roman"/>
                <w:sz w:val="20"/>
                <w:szCs w:val="20"/>
              </w:rPr>
              <w:t>размера оплаты труда</w:t>
            </w:r>
            <w:proofErr w:type="gramEnd"/>
            <w:r>
              <w:rPr>
                <w:rFonts w:ascii="Times New Roman" w:hAnsi="Times New Roman"/>
                <w:sz w:val="20"/>
                <w:szCs w:val="20"/>
              </w:rPr>
              <w:t>, всего</w:t>
            </w:r>
          </w:p>
          <w:p w14:paraId="63F4BA14" w14:textId="7D144D4E" w:rsidR="002023BD" w:rsidRPr="009A0279" w:rsidRDefault="002023BD" w:rsidP="00FC6358">
            <w:pPr>
              <w:jc w:val="both"/>
              <w:rPr>
                <w:rFonts w:ascii="Times New Roman" w:hAnsi="Times New Roman"/>
                <w:sz w:val="20"/>
                <w:szCs w:val="20"/>
              </w:rPr>
            </w:pPr>
            <w:r>
              <w:rPr>
                <w:rFonts w:ascii="Times New Roman" w:hAnsi="Times New Roman"/>
                <w:sz w:val="20"/>
                <w:szCs w:val="20"/>
              </w:rPr>
              <w:t xml:space="preserve">             в том числе:</w:t>
            </w:r>
          </w:p>
        </w:tc>
        <w:tc>
          <w:tcPr>
            <w:tcW w:w="591" w:type="pct"/>
          </w:tcPr>
          <w:p w14:paraId="3AA2EC1B" w14:textId="77777777" w:rsidR="002023BD" w:rsidRDefault="002023BD" w:rsidP="00B268FF">
            <w:pPr>
              <w:jc w:val="center"/>
              <w:rPr>
                <w:rFonts w:ascii="Times New Roman" w:hAnsi="Times New Roman"/>
                <w:sz w:val="20"/>
                <w:szCs w:val="20"/>
              </w:rPr>
            </w:pPr>
          </w:p>
          <w:p w14:paraId="3E937166" w14:textId="50F2D777" w:rsidR="002023BD" w:rsidRPr="009A0279" w:rsidRDefault="002023BD" w:rsidP="002023BD">
            <w:pPr>
              <w:jc w:val="center"/>
              <w:rPr>
                <w:rFonts w:ascii="Times New Roman" w:hAnsi="Times New Roman"/>
                <w:sz w:val="20"/>
                <w:szCs w:val="20"/>
              </w:rPr>
            </w:pPr>
          </w:p>
        </w:tc>
        <w:tc>
          <w:tcPr>
            <w:tcW w:w="296" w:type="pct"/>
          </w:tcPr>
          <w:p w14:paraId="5239D9CC" w14:textId="77777777" w:rsidR="002023BD" w:rsidRPr="003546F6" w:rsidRDefault="002023BD" w:rsidP="00B268FF">
            <w:pPr>
              <w:jc w:val="right"/>
              <w:rPr>
                <w:rFonts w:ascii="Times New Roman" w:hAnsi="Times New Roman"/>
                <w:sz w:val="20"/>
                <w:szCs w:val="20"/>
              </w:rPr>
            </w:pPr>
          </w:p>
          <w:p w14:paraId="10655B40" w14:textId="77777777" w:rsidR="002023BD" w:rsidRPr="003546F6" w:rsidRDefault="002023BD" w:rsidP="00B268FF">
            <w:pPr>
              <w:jc w:val="right"/>
              <w:rPr>
                <w:rFonts w:ascii="Times New Roman" w:hAnsi="Times New Roman"/>
                <w:sz w:val="20"/>
                <w:szCs w:val="20"/>
              </w:rPr>
            </w:pPr>
          </w:p>
          <w:p w14:paraId="1B6A6E8F" w14:textId="77777777" w:rsidR="002023BD" w:rsidRPr="003546F6" w:rsidRDefault="002023BD" w:rsidP="00B268FF">
            <w:pPr>
              <w:jc w:val="right"/>
              <w:rPr>
                <w:rFonts w:ascii="Times New Roman" w:hAnsi="Times New Roman"/>
                <w:sz w:val="20"/>
                <w:szCs w:val="20"/>
              </w:rPr>
            </w:pPr>
          </w:p>
          <w:p w14:paraId="2E2E4631" w14:textId="77777777" w:rsidR="002023BD" w:rsidRPr="003546F6" w:rsidRDefault="002023BD" w:rsidP="00B268FF">
            <w:pPr>
              <w:jc w:val="right"/>
              <w:rPr>
                <w:rFonts w:ascii="Times New Roman" w:hAnsi="Times New Roman"/>
                <w:sz w:val="20"/>
                <w:szCs w:val="20"/>
              </w:rPr>
            </w:pPr>
          </w:p>
          <w:p w14:paraId="3972319E" w14:textId="6835C713" w:rsidR="002023BD" w:rsidRPr="003546F6" w:rsidRDefault="002023BD" w:rsidP="00B268FF">
            <w:pPr>
              <w:jc w:val="right"/>
              <w:rPr>
                <w:rFonts w:ascii="Times New Roman" w:hAnsi="Times New Roman"/>
                <w:sz w:val="20"/>
                <w:szCs w:val="20"/>
              </w:rPr>
            </w:pPr>
            <w:r w:rsidRPr="003546F6">
              <w:rPr>
                <w:rFonts w:ascii="Times New Roman" w:hAnsi="Times New Roman"/>
                <w:sz w:val="20"/>
                <w:szCs w:val="20"/>
              </w:rPr>
              <w:t>3939,8</w:t>
            </w:r>
          </w:p>
        </w:tc>
        <w:tc>
          <w:tcPr>
            <w:tcW w:w="308" w:type="pct"/>
          </w:tcPr>
          <w:p w14:paraId="5D20224A" w14:textId="77777777" w:rsidR="002023BD" w:rsidRDefault="002023BD" w:rsidP="00B268FF">
            <w:pPr>
              <w:jc w:val="right"/>
              <w:rPr>
                <w:rFonts w:ascii="Times New Roman" w:hAnsi="Times New Roman"/>
                <w:sz w:val="20"/>
                <w:szCs w:val="20"/>
              </w:rPr>
            </w:pPr>
          </w:p>
          <w:p w14:paraId="34D04F85" w14:textId="77777777" w:rsidR="002023BD" w:rsidRDefault="002023BD" w:rsidP="00B268FF">
            <w:pPr>
              <w:jc w:val="right"/>
              <w:rPr>
                <w:rFonts w:ascii="Times New Roman" w:hAnsi="Times New Roman"/>
                <w:sz w:val="20"/>
                <w:szCs w:val="20"/>
              </w:rPr>
            </w:pPr>
          </w:p>
          <w:p w14:paraId="3687649A" w14:textId="77777777" w:rsidR="002023BD" w:rsidRDefault="002023BD" w:rsidP="00B268FF">
            <w:pPr>
              <w:jc w:val="right"/>
              <w:rPr>
                <w:rFonts w:ascii="Times New Roman" w:hAnsi="Times New Roman"/>
                <w:sz w:val="20"/>
                <w:szCs w:val="20"/>
              </w:rPr>
            </w:pPr>
          </w:p>
          <w:p w14:paraId="032B4622" w14:textId="77777777" w:rsidR="002023BD" w:rsidRDefault="002023BD" w:rsidP="00B268FF">
            <w:pPr>
              <w:jc w:val="right"/>
              <w:rPr>
                <w:rFonts w:ascii="Times New Roman" w:hAnsi="Times New Roman"/>
                <w:sz w:val="20"/>
                <w:szCs w:val="20"/>
              </w:rPr>
            </w:pPr>
          </w:p>
          <w:p w14:paraId="6CE652E3" w14:textId="722310D8" w:rsidR="002023BD" w:rsidRPr="009A0279" w:rsidRDefault="002023BD" w:rsidP="00B268FF">
            <w:pPr>
              <w:jc w:val="right"/>
              <w:rPr>
                <w:rFonts w:ascii="Times New Roman" w:hAnsi="Times New Roman"/>
                <w:sz w:val="20"/>
                <w:szCs w:val="20"/>
              </w:rPr>
            </w:pPr>
            <w:r w:rsidRPr="00FC6358">
              <w:rPr>
                <w:rFonts w:ascii="Times New Roman" w:hAnsi="Times New Roman"/>
                <w:sz w:val="20"/>
                <w:szCs w:val="20"/>
              </w:rPr>
              <w:t>0,0</w:t>
            </w:r>
          </w:p>
        </w:tc>
        <w:tc>
          <w:tcPr>
            <w:tcW w:w="308" w:type="pct"/>
          </w:tcPr>
          <w:p w14:paraId="4047965A" w14:textId="77777777" w:rsidR="002023BD" w:rsidRDefault="002023BD" w:rsidP="00B268FF">
            <w:pPr>
              <w:jc w:val="right"/>
              <w:rPr>
                <w:rFonts w:ascii="Times New Roman" w:hAnsi="Times New Roman"/>
                <w:sz w:val="20"/>
                <w:szCs w:val="20"/>
              </w:rPr>
            </w:pPr>
          </w:p>
          <w:p w14:paraId="155FCF4B" w14:textId="77777777" w:rsidR="002023BD" w:rsidRDefault="002023BD" w:rsidP="00B268FF">
            <w:pPr>
              <w:jc w:val="right"/>
              <w:rPr>
                <w:rFonts w:ascii="Times New Roman" w:hAnsi="Times New Roman"/>
                <w:sz w:val="20"/>
                <w:szCs w:val="20"/>
              </w:rPr>
            </w:pPr>
          </w:p>
          <w:p w14:paraId="17A0267F" w14:textId="77777777" w:rsidR="002023BD" w:rsidRDefault="002023BD" w:rsidP="00B268FF">
            <w:pPr>
              <w:jc w:val="right"/>
              <w:rPr>
                <w:rFonts w:ascii="Times New Roman" w:hAnsi="Times New Roman"/>
                <w:sz w:val="20"/>
                <w:szCs w:val="20"/>
              </w:rPr>
            </w:pPr>
          </w:p>
          <w:p w14:paraId="75F19D17" w14:textId="77777777" w:rsidR="002023BD" w:rsidRDefault="002023BD" w:rsidP="00B268FF">
            <w:pPr>
              <w:jc w:val="right"/>
              <w:rPr>
                <w:rFonts w:ascii="Times New Roman" w:hAnsi="Times New Roman"/>
                <w:sz w:val="20"/>
                <w:szCs w:val="20"/>
              </w:rPr>
            </w:pPr>
          </w:p>
          <w:p w14:paraId="5B06BC29" w14:textId="464A32B8" w:rsidR="002023BD" w:rsidRPr="009A0279" w:rsidRDefault="002023BD" w:rsidP="00B268FF">
            <w:pPr>
              <w:jc w:val="right"/>
              <w:rPr>
                <w:rFonts w:ascii="Times New Roman" w:hAnsi="Times New Roman"/>
                <w:sz w:val="20"/>
                <w:szCs w:val="20"/>
              </w:rPr>
            </w:pPr>
            <w:r w:rsidRPr="00FC6358">
              <w:rPr>
                <w:rFonts w:ascii="Times New Roman" w:hAnsi="Times New Roman"/>
                <w:sz w:val="20"/>
                <w:szCs w:val="20"/>
              </w:rPr>
              <w:t>0,0</w:t>
            </w:r>
          </w:p>
        </w:tc>
        <w:tc>
          <w:tcPr>
            <w:tcW w:w="394" w:type="pct"/>
          </w:tcPr>
          <w:p w14:paraId="51247C15" w14:textId="77777777" w:rsidR="002023BD" w:rsidRDefault="002023BD" w:rsidP="00B268FF">
            <w:pPr>
              <w:jc w:val="right"/>
              <w:rPr>
                <w:rFonts w:ascii="Times New Roman" w:hAnsi="Times New Roman"/>
                <w:sz w:val="20"/>
                <w:szCs w:val="20"/>
              </w:rPr>
            </w:pPr>
          </w:p>
          <w:p w14:paraId="7FB90DDD" w14:textId="77777777" w:rsidR="002023BD" w:rsidRDefault="002023BD" w:rsidP="00B268FF">
            <w:pPr>
              <w:jc w:val="right"/>
              <w:rPr>
                <w:rFonts w:ascii="Times New Roman" w:hAnsi="Times New Roman"/>
                <w:sz w:val="20"/>
                <w:szCs w:val="20"/>
              </w:rPr>
            </w:pPr>
          </w:p>
          <w:p w14:paraId="7955C820" w14:textId="77777777" w:rsidR="002023BD" w:rsidRDefault="002023BD" w:rsidP="00B268FF">
            <w:pPr>
              <w:jc w:val="right"/>
              <w:rPr>
                <w:rFonts w:ascii="Times New Roman" w:hAnsi="Times New Roman"/>
                <w:sz w:val="20"/>
                <w:szCs w:val="20"/>
              </w:rPr>
            </w:pPr>
          </w:p>
          <w:p w14:paraId="6AEB62BE" w14:textId="77777777" w:rsidR="002023BD" w:rsidRDefault="002023BD" w:rsidP="00B268FF">
            <w:pPr>
              <w:jc w:val="right"/>
              <w:rPr>
                <w:rFonts w:ascii="Times New Roman" w:hAnsi="Times New Roman"/>
                <w:sz w:val="20"/>
                <w:szCs w:val="20"/>
              </w:rPr>
            </w:pPr>
          </w:p>
          <w:p w14:paraId="2C6D47BD" w14:textId="27888740" w:rsidR="002023BD" w:rsidRPr="009A0279" w:rsidRDefault="002023BD" w:rsidP="00B268FF">
            <w:pPr>
              <w:jc w:val="right"/>
              <w:rPr>
                <w:rFonts w:ascii="Times New Roman" w:hAnsi="Times New Roman"/>
                <w:sz w:val="20"/>
                <w:szCs w:val="20"/>
              </w:rPr>
            </w:pPr>
            <w:r w:rsidRPr="00FC6358">
              <w:rPr>
                <w:rFonts w:ascii="Times New Roman" w:hAnsi="Times New Roman"/>
                <w:sz w:val="20"/>
                <w:szCs w:val="20"/>
              </w:rPr>
              <w:t>0,0</w:t>
            </w:r>
          </w:p>
        </w:tc>
        <w:tc>
          <w:tcPr>
            <w:tcW w:w="361" w:type="pct"/>
          </w:tcPr>
          <w:p w14:paraId="6337FB3F" w14:textId="77777777" w:rsidR="002023BD" w:rsidRDefault="002023BD" w:rsidP="00B268FF">
            <w:pPr>
              <w:jc w:val="right"/>
              <w:rPr>
                <w:rFonts w:ascii="Times New Roman" w:hAnsi="Times New Roman"/>
                <w:sz w:val="20"/>
                <w:szCs w:val="20"/>
              </w:rPr>
            </w:pPr>
          </w:p>
          <w:p w14:paraId="75AE9333" w14:textId="77777777" w:rsidR="002023BD" w:rsidRDefault="002023BD" w:rsidP="00B268FF">
            <w:pPr>
              <w:jc w:val="right"/>
              <w:rPr>
                <w:rFonts w:ascii="Times New Roman" w:hAnsi="Times New Roman"/>
                <w:sz w:val="20"/>
                <w:szCs w:val="20"/>
              </w:rPr>
            </w:pPr>
          </w:p>
          <w:p w14:paraId="4551FA45" w14:textId="77777777" w:rsidR="002023BD" w:rsidRDefault="002023BD" w:rsidP="00B268FF">
            <w:pPr>
              <w:jc w:val="right"/>
              <w:rPr>
                <w:rFonts w:ascii="Times New Roman" w:hAnsi="Times New Roman"/>
                <w:sz w:val="20"/>
                <w:szCs w:val="20"/>
              </w:rPr>
            </w:pPr>
          </w:p>
          <w:p w14:paraId="74FB14E3" w14:textId="77777777" w:rsidR="002023BD" w:rsidRDefault="002023BD" w:rsidP="00B268FF">
            <w:pPr>
              <w:jc w:val="right"/>
              <w:rPr>
                <w:rFonts w:ascii="Times New Roman" w:hAnsi="Times New Roman"/>
                <w:sz w:val="20"/>
                <w:szCs w:val="20"/>
              </w:rPr>
            </w:pPr>
          </w:p>
          <w:p w14:paraId="7765E524" w14:textId="3BB963E3" w:rsidR="002023BD" w:rsidRPr="009A0279" w:rsidRDefault="002023BD" w:rsidP="00B268FF">
            <w:pPr>
              <w:jc w:val="right"/>
              <w:rPr>
                <w:rFonts w:ascii="Times New Roman" w:hAnsi="Times New Roman"/>
                <w:sz w:val="20"/>
                <w:szCs w:val="20"/>
              </w:rPr>
            </w:pPr>
            <w:r w:rsidRPr="00FC6358">
              <w:rPr>
                <w:rFonts w:ascii="Times New Roman" w:hAnsi="Times New Roman"/>
                <w:sz w:val="20"/>
                <w:szCs w:val="20"/>
              </w:rPr>
              <w:t>0,0</w:t>
            </w:r>
          </w:p>
        </w:tc>
        <w:tc>
          <w:tcPr>
            <w:tcW w:w="314" w:type="pct"/>
          </w:tcPr>
          <w:p w14:paraId="69FD3C75" w14:textId="77777777" w:rsidR="002023BD" w:rsidRDefault="002023BD" w:rsidP="00B268FF">
            <w:pPr>
              <w:jc w:val="right"/>
              <w:rPr>
                <w:rFonts w:ascii="Times New Roman" w:hAnsi="Times New Roman"/>
                <w:sz w:val="20"/>
                <w:szCs w:val="20"/>
              </w:rPr>
            </w:pPr>
          </w:p>
          <w:p w14:paraId="33053E9A" w14:textId="77777777" w:rsidR="002023BD" w:rsidRDefault="002023BD" w:rsidP="00B268FF">
            <w:pPr>
              <w:jc w:val="right"/>
              <w:rPr>
                <w:rFonts w:ascii="Times New Roman" w:hAnsi="Times New Roman"/>
                <w:sz w:val="20"/>
                <w:szCs w:val="20"/>
              </w:rPr>
            </w:pPr>
          </w:p>
          <w:p w14:paraId="5F5D30EA" w14:textId="77777777" w:rsidR="002023BD" w:rsidRDefault="002023BD" w:rsidP="00B268FF">
            <w:pPr>
              <w:jc w:val="right"/>
              <w:rPr>
                <w:rFonts w:ascii="Times New Roman" w:hAnsi="Times New Roman"/>
                <w:sz w:val="20"/>
                <w:szCs w:val="20"/>
              </w:rPr>
            </w:pPr>
          </w:p>
          <w:p w14:paraId="152A62F1" w14:textId="77777777" w:rsidR="002023BD" w:rsidRDefault="002023BD" w:rsidP="00B268FF">
            <w:pPr>
              <w:jc w:val="right"/>
              <w:rPr>
                <w:rFonts w:ascii="Times New Roman" w:hAnsi="Times New Roman"/>
                <w:sz w:val="20"/>
                <w:szCs w:val="20"/>
              </w:rPr>
            </w:pPr>
          </w:p>
          <w:p w14:paraId="1B147ADC" w14:textId="16227A8A" w:rsidR="002023BD" w:rsidRDefault="002023BD" w:rsidP="00B268FF">
            <w:pPr>
              <w:jc w:val="right"/>
              <w:rPr>
                <w:rFonts w:ascii="Times New Roman" w:hAnsi="Times New Roman"/>
                <w:sz w:val="20"/>
                <w:szCs w:val="20"/>
              </w:rPr>
            </w:pPr>
            <w:r>
              <w:rPr>
                <w:rFonts w:ascii="Times New Roman" w:hAnsi="Times New Roman"/>
                <w:sz w:val="20"/>
                <w:szCs w:val="20"/>
              </w:rPr>
              <w:t>3939,8</w:t>
            </w:r>
          </w:p>
        </w:tc>
      </w:tr>
      <w:tr w:rsidR="002023BD" w:rsidRPr="00616C99" w14:paraId="09DBCB41" w14:textId="77777777" w:rsidTr="00251CC2">
        <w:tc>
          <w:tcPr>
            <w:tcW w:w="2428" w:type="pct"/>
          </w:tcPr>
          <w:p w14:paraId="63B7B511" w14:textId="051CC840" w:rsidR="002023BD" w:rsidRPr="009A0279" w:rsidRDefault="002023BD" w:rsidP="00FC6358">
            <w:pPr>
              <w:jc w:val="both"/>
              <w:rPr>
                <w:rFonts w:ascii="Times New Roman" w:hAnsi="Times New Roman"/>
                <w:sz w:val="20"/>
                <w:szCs w:val="20"/>
              </w:rPr>
            </w:pPr>
            <w:r w:rsidRPr="009A0279">
              <w:rPr>
                <w:rFonts w:ascii="Times New Roman" w:hAnsi="Times New Roman"/>
                <w:sz w:val="20"/>
                <w:szCs w:val="20"/>
              </w:rPr>
              <w:t>республиканский бюджет Чувашской Республики</w:t>
            </w:r>
          </w:p>
        </w:tc>
        <w:tc>
          <w:tcPr>
            <w:tcW w:w="591" w:type="pct"/>
          </w:tcPr>
          <w:p w14:paraId="19AA3BB3" w14:textId="3DA323B3" w:rsidR="002023BD" w:rsidRPr="009A0279" w:rsidRDefault="002023BD" w:rsidP="002023BD">
            <w:pPr>
              <w:jc w:val="center"/>
              <w:rPr>
                <w:rFonts w:ascii="Times New Roman" w:hAnsi="Times New Roman"/>
                <w:sz w:val="20"/>
                <w:szCs w:val="20"/>
              </w:rPr>
            </w:pPr>
            <w:r>
              <w:rPr>
                <w:rFonts w:ascii="Times New Roman" w:hAnsi="Times New Roman"/>
                <w:sz w:val="20"/>
                <w:szCs w:val="20"/>
              </w:rPr>
              <w:t>903 0113 Ч440136530 (620)</w:t>
            </w:r>
          </w:p>
        </w:tc>
        <w:tc>
          <w:tcPr>
            <w:tcW w:w="296" w:type="pct"/>
          </w:tcPr>
          <w:p w14:paraId="42A09134" w14:textId="77777777" w:rsidR="002023BD" w:rsidRPr="003546F6" w:rsidRDefault="002023BD" w:rsidP="00B268FF">
            <w:pPr>
              <w:jc w:val="right"/>
              <w:rPr>
                <w:rFonts w:ascii="Times New Roman" w:hAnsi="Times New Roman"/>
                <w:sz w:val="20"/>
                <w:szCs w:val="20"/>
              </w:rPr>
            </w:pPr>
          </w:p>
          <w:p w14:paraId="32C0F26F" w14:textId="176AC45E" w:rsidR="002023BD" w:rsidRPr="003546F6" w:rsidRDefault="002023BD" w:rsidP="00B268FF">
            <w:pPr>
              <w:jc w:val="right"/>
              <w:rPr>
                <w:rFonts w:ascii="Times New Roman" w:hAnsi="Times New Roman"/>
                <w:sz w:val="20"/>
                <w:szCs w:val="20"/>
              </w:rPr>
            </w:pPr>
            <w:r w:rsidRPr="003546F6">
              <w:rPr>
                <w:rFonts w:ascii="Times New Roman" w:hAnsi="Times New Roman"/>
                <w:sz w:val="20"/>
                <w:szCs w:val="20"/>
              </w:rPr>
              <w:t>1969,9</w:t>
            </w:r>
          </w:p>
        </w:tc>
        <w:tc>
          <w:tcPr>
            <w:tcW w:w="308" w:type="pct"/>
          </w:tcPr>
          <w:p w14:paraId="75FC06B0" w14:textId="77777777" w:rsidR="002023BD" w:rsidRDefault="002023BD" w:rsidP="00B268FF">
            <w:pPr>
              <w:jc w:val="right"/>
              <w:rPr>
                <w:rFonts w:ascii="Times New Roman" w:hAnsi="Times New Roman"/>
                <w:sz w:val="20"/>
                <w:szCs w:val="20"/>
              </w:rPr>
            </w:pPr>
          </w:p>
          <w:p w14:paraId="2F214CD7" w14:textId="2406E26E" w:rsidR="002023BD" w:rsidRPr="009A0279" w:rsidRDefault="002023BD" w:rsidP="00B268FF">
            <w:pPr>
              <w:jc w:val="right"/>
              <w:rPr>
                <w:rFonts w:ascii="Times New Roman" w:hAnsi="Times New Roman"/>
                <w:sz w:val="20"/>
                <w:szCs w:val="20"/>
              </w:rPr>
            </w:pPr>
            <w:r w:rsidRPr="00FC6358">
              <w:rPr>
                <w:rFonts w:ascii="Times New Roman" w:hAnsi="Times New Roman"/>
                <w:sz w:val="20"/>
                <w:szCs w:val="20"/>
              </w:rPr>
              <w:t>0,0</w:t>
            </w:r>
          </w:p>
        </w:tc>
        <w:tc>
          <w:tcPr>
            <w:tcW w:w="308" w:type="pct"/>
          </w:tcPr>
          <w:p w14:paraId="60998526" w14:textId="77777777" w:rsidR="002023BD" w:rsidRDefault="002023BD" w:rsidP="00B268FF">
            <w:pPr>
              <w:jc w:val="right"/>
              <w:rPr>
                <w:rFonts w:ascii="Times New Roman" w:hAnsi="Times New Roman"/>
                <w:sz w:val="20"/>
                <w:szCs w:val="20"/>
              </w:rPr>
            </w:pPr>
          </w:p>
          <w:p w14:paraId="2B8D96A5" w14:textId="37294923" w:rsidR="002023BD" w:rsidRPr="009A0279" w:rsidRDefault="002023BD" w:rsidP="00B268FF">
            <w:pPr>
              <w:jc w:val="right"/>
              <w:rPr>
                <w:rFonts w:ascii="Times New Roman" w:hAnsi="Times New Roman"/>
                <w:sz w:val="20"/>
                <w:szCs w:val="20"/>
              </w:rPr>
            </w:pPr>
            <w:r w:rsidRPr="00FC6358">
              <w:rPr>
                <w:rFonts w:ascii="Times New Roman" w:hAnsi="Times New Roman"/>
                <w:sz w:val="20"/>
                <w:szCs w:val="20"/>
              </w:rPr>
              <w:t>0,0</w:t>
            </w:r>
          </w:p>
        </w:tc>
        <w:tc>
          <w:tcPr>
            <w:tcW w:w="394" w:type="pct"/>
          </w:tcPr>
          <w:p w14:paraId="7C95DC57" w14:textId="77777777" w:rsidR="002023BD" w:rsidRDefault="002023BD" w:rsidP="00B268FF">
            <w:pPr>
              <w:jc w:val="right"/>
              <w:rPr>
                <w:rFonts w:ascii="Times New Roman" w:hAnsi="Times New Roman"/>
                <w:sz w:val="20"/>
                <w:szCs w:val="20"/>
              </w:rPr>
            </w:pPr>
          </w:p>
          <w:p w14:paraId="71D8F6CE" w14:textId="45E79FE0" w:rsidR="002023BD" w:rsidRPr="009A0279" w:rsidRDefault="002023BD" w:rsidP="00B268FF">
            <w:pPr>
              <w:jc w:val="right"/>
              <w:rPr>
                <w:rFonts w:ascii="Times New Roman" w:hAnsi="Times New Roman"/>
                <w:sz w:val="20"/>
                <w:szCs w:val="20"/>
              </w:rPr>
            </w:pPr>
            <w:r w:rsidRPr="00FC6358">
              <w:rPr>
                <w:rFonts w:ascii="Times New Roman" w:hAnsi="Times New Roman"/>
                <w:sz w:val="20"/>
                <w:szCs w:val="20"/>
              </w:rPr>
              <w:t>0,0</w:t>
            </w:r>
          </w:p>
        </w:tc>
        <w:tc>
          <w:tcPr>
            <w:tcW w:w="361" w:type="pct"/>
          </w:tcPr>
          <w:p w14:paraId="1C32F822" w14:textId="77777777" w:rsidR="002023BD" w:rsidRDefault="002023BD" w:rsidP="00B268FF">
            <w:pPr>
              <w:jc w:val="right"/>
              <w:rPr>
                <w:rFonts w:ascii="Times New Roman" w:hAnsi="Times New Roman"/>
                <w:sz w:val="20"/>
                <w:szCs w:val="20"/>
              </w:rPr>
            </w:pPr>
          </w:p>
          <w:p w14:paraId="2B8125E3" w14:textId="61ED3E3F" w:rsidR="002023BD" w:rsidRPr="009A0279" w:rsidRDefault="002023BD" w:rsidP="00B268FF">
            <w:pPr>
              <w:jc w:val="right"/>
              <w:rPr>
                <w:rFonts w:ascii="Times New Roman" w:hAnsi="Times New Roman"/>
                <w:sz w:val="20"/>
                <w:szCs w:val="20"/>
              </w:rPr>
            </w:pPr>
            <w:r w:rsidRPr="00FC6358">
              <w:rPr>
                <w:rFonts w:ascii="Times New Roman" w:hAnsi="Times New Roman"/>
                <w:sz w:val="20"/>
                <w:szCs w:val="20"/>
              </w:rPr>
              <w:t>0,0</w:t>
            </w:r>
          </w:p>
        </w:tc>
        <w:tc>
          <w:tcPr>
            <w:tcW w:w="314" w:type="pct"/>
          </w:tcPr>
          <w:p w14:paraId="6A65F402" w14:textId="77777777" w:rsidR="002023BD" w:rsidRDefault="002023BD" w:rsidP="00B268FF">
            <w:pPr>
              <w:jc w:val="right"/>
              <w:rPr>
                <w:rFonts w:ascii="Times New Roman" w:hAnsi="Times New Roman"/>
                <w:sz w:val="20"/>
                <w:szCs w:val="20"/>
              </w:rPr>
            </w:pPr>
          </w:p>
          <w:p w14:paraId="1497426B" w14:textId="38D43143" w:rsidR="002023BD" w:rsidRDefault="002023BD" w:rsidP="00B268FF">
            <w:pPr>
              <w:jc w:val="right"/>
              <w:rPr>
                <w:rFonts w:ascii="Times New Roman" w:hAnsi="Times New Roman"/>
                <w:sz w:val="20"/>
                <w:szCs w:val="20"/>
              </w:rPr>
            </w:pPr>
            <w:r>
              <w:rPr>
                <w:rFonts w:ascii="Times New Roman" w:hAnsi="Times New Roman"/>
                <w:sz w:val="20"/>
                <w:szCs w:val="20"/>
              </w:rPr>
              <w:t>1969,9</w:t>
            </w:r>
          </w:p>
        </w:tc>
      </w:tr>
      <w:tr w:rsidR="002023BD" w:rsidRPr="00616C99" w14:paraId="5E7CC675" w14:textId="77777777" w:rsidTr="00251CC2">
        <w:tc>
          <w:tcPr>
            <w:tcW w:w="2428" w:type="pct"/>
          </w:tcPr>
          <w:p w14:paraId="138619CB" w14:textId="7104089E" w:rsidR="002023BD" w:rsidRPr="009A0279" w:rsidRDefault="002023BD" w:rsidP="00FC6358">
            <w:pPr>
              <w:jc w:val="both"/>
              <w:rPr>
                <w:rFonts w:ascii="Times New Roman" w:hAnsi="Times New Roman"/>
                <w:sz w:val="20"/>
                <w:szCs w:val="20"/>
              </w:rPr>
            </w:pPr>
            <w:r w:rsidRPr="009A0279">
              <w:rPr>
                <w:rFonts w:ascii="Times New Roman" w:hAnsi="Times New Roman"/>
                <w:sz w:val="20"/>
                <w:szCs w:val="20"/>
              </w:rPr>
              <w:t>республиканский бюджет Чувашской Республики</w:t>
            </w:r>
          </w:p>
        </w:tc>
        <w:tc>
          <w:tcPr>
            <w:tcW w:w="591" w:type="pct"/>
          </w:tcPr>
          <w:p w14:paraId="1A982C35" w14:textId="0F40C3B4" w:rsidR="002023BD" w:rsidRPr="009A0279" w:rsidRDefault="002023BD" w:rsidP="00B268FF">
            <w:pPr>
              <w:jc w:val="center"/>
              <w:rPr>
                <w:rFonts w:ascii="Times New Roman" w:hAnsi="Times New Roman"/>
                <w:sz w:val="20"/>
                <w:szCs w:val="20"/>
              </w:rPr>
            </w:pPr>
            <w:r>
              <w:rPr>
                <w:rFonts w:ascii="Times New Roman" w:hAnsi="Times New Roman"/>
                <w:sz w:val="20"/>
                <w:szCs w:val="20"/>
              </w:rPr>
              <w:t>903 0804 Ч440136530 (620)</w:t>
            </w:r>
          </w:p>
        </w:tc>
        <w:tc>
          <w:tcPr>
            <w:tcW w:w="296" w:type="pct"/>
          </w:tcPr>
          <w:p w14:paraId="45C5CC38" w14:textId="77777777" w:rsidR="002023BD" w:rsidRPr="003546F6" w:rsidRDefault="002023BD" w:rsidP="00CE1EB5">
            <w:pPr>
              <w:jc w:val="right"/>
              <w:rPr>
                <w:rFonts w:ascii="Times New Roman" w:hAnsi="Times New Roman"/>
                <w:sz w:val="20"/>
                <w:szCs w:val="20"/>
              </w:rPr>
            </w:pPr>
          </w:p>
          <w:p w14:paraId="5AE4AE37" w14:textId="503863C6" w:rsidR="002023BD" w:rsidRPr="003546F6" w:rsidRDefault="002023BD" w:rsidP="00B268FF">
            <w:pPr>
              <w:jc w:val="right"/>
              <w:rPr>
                <w:rFonts w:ascii="Times New Roman" w:hAnsi="Times New Roman"/>
                <w:sz w:val="20"/>
                <w:szCs w:val="20"/>
              </w:rPr>
            </w:pPr>
            <w:r w:rsidRPr="003546F6">
              <w:rPr>
                <w:rFonts w:ascii="Times New Roman" w:hAnsi="Times New Roman"/>
                <w:sz w:val="20"/>
                <w:szCs w:val="20"/>
              </w:rPr>
              <w:t>1969,9</w:t>
            </w:r>
          </w:p>
        </w:tc>
        <w:tc>
          <w:tcPr>
            <w:tcW w:w="308" w:type="pct"/>
          </w:tcPr>
          <w:p w14:paraId="1E587E32" w14:textId="77777777" w:rsidR="002023BD" w:rsidRDefault="002023BD" w:rsidP="00CE1EB5">
            <w:pPr>
              <w:jc w:val="right"/>
              <w:rPr>
                <w:rFonts w:ascii="Times New Roman" w:hAnsi="Times New Roman"/>
                <w:sz w:val="20"/>
                <w:szCs w:val="20"/>
              </w:rPr>
            </w:pPr>
          </w:p>
          <w:p w14:paraId="11FC6054" w14:textId="43EE00C8" w:rsidR="002023BD" w:rsidRPr="009A0279" w:rsidRDefault="002023BD" w:rsidP="00B268FF">
            <w:pPr>
              <w:jc w:val="right"/>
              <w:rPr>
                <w:rFonts w:ascii="Times New Roman" w:hAnsi="Times New Roman"/>
                <w:sz w:val="20"/>
                <w:szCs w:val="20"/>
              </w:rPr>
            </w:pPr>
            <w:r w:rsidRPr="00FC6358">
              <w:rPr>
                <w:rFonts w:ascii="Times New Roman" w:hAnsi="Times New Roman"/>
                <w:sz w:val="20"/>
                <w:szCs w:val="20"/>
              </w:rPr>
              <w:t>0,0</w:t>
            </w:r>
          </w:p>
        </w:tc>
        <w:tc>
          <w:tcPr>
            <w:tcW w:w="308" w:type="pct"/>
          </w:tcPr>
          <w:p w14:paraId="1CA0D07A" w14:textId="77777777" w:rsidR="002023BD" w:rsidRDefault="002023BD" w:rsidP="00CE1EB5">
            <w:pPr>
              <w:jc w:val="right"/>
              <w:rPr>
                <w:rFonts w:ascii="Times New Roman" w:hAnsi="Times New Roman"/>
                <w:sz w:val="20"/>
                <w:szCs w:val="20"/>
              </w:rPr>
            </w:pPr>
          </w:p>
          <w:p w14:paraId="1A084305" w14:textId="606A874C" w:rsidR="002023BD" w:rsidRPr="009A0279" w:rsidRDefault="002023BD" w:rsidP="00B268FF">
            <w:pPr>
              <w:jc w:val="right"/>
              <w:rPr>
                <w:rFonts w:ascii="Times New Roman" w:hAnsi="Times New Roman"/>
                <w:sz w:val="20"/>
                <w:szCs w:val="20"/>
              </w:rPr>
            </w:pPr>
            <w:r w:rsidRPr="00FC6358">
              <w:rPr>
                <w:rFonts w:ascii="Times New Roman" w:hAnsi="Times New Roman"/>
                <w:sz w:val="20"/>
                <w:szCs w:val="20"/>
              </w:rPr>
              <w:t>0,0</w:t>
            </w:r>
          </w:p>
        </w:tc>
        <w:tc>
          <w:tcPr>
            <w:tcW w:w="394" w:type="pct"/>
          </w:tcPr>
          <w:p w14:paraId="71D56A8A" w14:textId="77777777" w:rsidR="002023BD" w:rsidRDefault="002023BD" w:rsidP="00CE1EB5">
            <w:pPr>
              <w:jc w:val="right"/>
              <w:rPr>
                <w:rFonts w:ascii="Times New Roman" w:hAnsi="Times New Roman"/>
                <w:sz w:val="20"/>
                <w:szCs w:val="20"/>
              </w:rPr>
            </w:pPr>
          </w:p>
          <w:p w14:paraId="49FFDBC0" w14:textId="23651A9C" w:rsidR="002023BD" w:rsidRPr="009A0279" w:rsidRDefault="002023BD" w:rsidP="00B268FF">
            <w:pPr>
              <w:jc w:val="right"/>
              <w:rPr>
                <w:rFonts w:ascii="Times New Roman" w:hAnsi="Times New Roman"/>
                <w:sz w:val="20"/>
                <w:szCs w:val="20"/>
              </w:rPr>
            </w:pPr>
            <w:r w:rsidRPr="00FC6358">
              <w:rPr>
                <w:rFonts w:ascii="Times New Roman" w:hAnsi="Times New Roman"/>
                <w:sz w:val="20"/>
                <w:szCs w:val="20"/>
              </w:rPr>
              <w:t>0,0</w:t>
            </w:r>
          </w:p>
        </w:tc>
        <w:tc>
          <w:tcPr>
            <w:tcW w:w="361" w:type="pct"/>
          </w:tcPr>
          <w:p w14:paraId="78BA8A7E" w14:textId="77777777" w:rsidR="002023BD" w:rsidRDefault="002023BD" w:rsidP="00CE1EB5">
            <w:pPr>
              <w:jc w:val="right"/>
              <w:rPr>
                <w:rFonts w:ascii="Times New Roman" w:hAnsi="Times New Roman"/>
                <w:sz w:val="20"/>
                <w:szCs w:val="20"/>
              </w:rPr>
            </w:pPr>
          </w:p>
          <w:p w14:paraId="779E32C8" w14:textId="275FE9FA" w:rsidR="002023BD" w:rsidRPr="009A0279" w:rsidRDefault="002023BD" w:rsidP="00B268FF">
            <w:pPr>
              <w:jc w:val="right"/>
              <w:rPr>
                <w:rFonts w:ascii="Times New Roman" w:hAnsi="Times New Roman"/>
                <w:sz w:val="20"/>
                <w:szCs w:val="20"/>
              </w:rPr>
            </w:pPr>
            <w:r w:rsidRPr="00FC6358">
              <w:rPr>
                <w:rFonts w:ascii="Times New Roman" w:hAnsi="Times New Roman"/>
                <w:sz w:val="20"/>
                <w:szCs w:val="20"/>
              </w:rPr>
              <w:t>0,0</w:t>
            </w:r>
          </w:p>
        </w:tc>
        <w:tc>
          <w:tcPr>
            <w:tcW w:w="314" w:type="pct"/>
          </w:tcPr>
          <w:p w14:paraId="259FEC5F" w14:textId="77777777" w:rsidR="002023BD" w:rsidRDefault="002023BD" w:rsidP="00CE1EB5">
            <w:pPr>
              <w:jc w:val="right"/>
              <w:rPr>
                <w:rFonts w:ascii="Times New Roman" w:hAnsi="Times New Roman"/>
                <w:sz w:val="20"/>
                <w:szCs w:val="20"/>
              </w:rPr>
            </w:pPr>
          </w:p>
          <w:p w14:paraId="0B0F214A" w14:textId="033BB61B" w:rsidR="002023BD" w:rsidRDefault="002023BD" w:rsidP="00B268FF">
            <w:pPr>
              <w:jc w:val="right"/>
              <w:rPr>
                <w:rFonts w:ascii="Times New Roman" w:hAnsi="Times New Roman"/>
                <w:sz w:val="20"/>
                <w:szCs w:val="20"/>
              </w:rPr>
            </w:pPr>
            <w:r>
              <w:rPr>
                <w:rFonts w:ascii="Times New Roman" w:hAnsi="Times New Roman"/>
                <w:sz w:val="20"/>
                <w:szCs w:val="20"/>
              </w:rPr>
              <w:t>1969,9</w:t>
            </w:r>
          </w:p>
        </w:tc>
      </w:tr>
      <w:tr w:rsidR="00831F71" w:rsidRPr="00FC6358" w14:paraId="0534DCF2" w14:textId="77777777" w:rsidTr="00251CC2">
        <w:tc>
          <w:tcPr>
            <w:tcW w:w="2428" w:type="pct"/>
          </w:tcPr>
          <w:p w14:paraId="238E0E7F" w14:textId="1BCEE2D9" w:rsidR="00831F71" w:rsidRPr="00FC6358" w:rsidRDefault="00831F71" w:rsidP="00B268FF">
            <w:pPr>
              <w:jc w:val="both"/>
              <w:rPr>
                <w:rFonts w:ascii="Times New Roman" w:hAnsi="Times New Roman"/>
                <w:sz w:val="20"/>
                <w:szCs w:val="20"/>
              </w:rPr>
            </w:pPr>
            <w:r w:rsidRPr="00FC6358">
              <w:rPr>
                <w:rFonts w:ascii="Times New Roman" w:hAnsi="Times New Roman"/>
                <w:sz w:val="20"/>
                <w:szCs w:val="20"/>
              </w:rPr>
              <w:t>Осуществлен первичный воинский учет органами местного самоуправления муниципального округа, всего</w:t>
            </w:r>
          </w:p>
          <w:p w14:paraId="54181BB8" w14:textId="5ECD05F7" w:rsidR="00831F71" w:rsidRPr="00FC6358" w:rsidRDefault="00831F71" w:rsidP="00B268FF">
            <w:pPr>
              <w:jc w:val="both"/>
              <w:rPr>
                <w:rFonts w:ascii="Times New Roman" w:hAnsi="Times New Roman"/>
                <w:sz w:val="20"/>
                <w:szCs w:val="20"/>
              </w:rPr>
            </w:pPr>
            <w:r w:rsidRPr="00FC6358">
              <w:rPr>
                <w:rFonts w:ascii="Times New Roman" w:hAnsi="Times New Roman"/>
                <w:sz w:val="20"/>
                <w:szCs w:val="20"/>
              </w:rPr>
              <w:t xml:space="preserve">             в том числе:</w:t>
            </w:r>
          </w:p>
        </w:tc>
        <w:tc>
          <w:tcPr>
            <w:tcW w:w="591" w:type="pct"/>
          </w:tcPr>
          <w:p w14:paraId="3BEC4918" w14:textId="510F5966" w:rsidR="00831F71" w:rsidRPr="00FC6358" w:rsidRDefault="00831F71" w:rsidP="00B268FF">
            <w:pPr>
              <w:jc w:val="center"/>
              <w:rPr>
                <w:rFonts w:ascii="Times New Roman" w:hAnsi="Times New Roman"/>
                <w:b/>
                <w:iCs/>
                <w:sz w:val="20"/>
                <w:szCs w:val="20"/>
              </w:rPr>
            </w:pPr>
            <w:r>
              <w:rPr>
                <w:rFonts w:ascii="Times New Roman" w:hAnsi="Times New Roman"/>
                <w:sz w:val="20"/>
                <w:szCs w:val="20"/>
              </w:rPr>
              <w:t>903 0203 Ч440151180 (120,240)</w:t>
            </w:r>
          </w:p>
        </w:tc>
        <w:tc>
          <w:tcPr>
            <w:tcW w:w="296" w:type="pct"/>
          </w:tcPr>
          <w:p w14:paraId="72BD0318" w14:textId="103A0544" w:rsidR="00831F71" w:rsidRPr="00831F71" w:rsidRDefault="00831F71" w:rsidP="00B268FF">
            <w:pPr>
              <w:jc w:val="right"/>
              <w:rPr>
                <w:rFonts w:ascii="Times New Roman" w:hAnsi="Times New Roman"/>
                <w:sz w:val="20"/>
                <w:szCs w:val="20"/>
              </w:rPr>
            </w:pPr>
            <w:r w:rsidRPr="00831F71">
              <w:rPr>
                <w:rFonts w:ascii="Times New Roman" w:hAnsi="Times New Roman"/>
                <w:sz w:val="20"/>
                <w:szCs w:val="20"/>
              </w:rPr>
              <w:t>1674,9</w:t>
            </w:r>
          </w:p>
        </w:tc>
        <w:tc>
          <w:tcPr>
            <w:tcW w:w="308" w:type="pct"/>
          </w:tcPr>
          <w:p w14:paraId="582CA6B4" w14:textId="4E410105" w:rsidR="00831F71" w:rsidRPr="00831F71" w:rsidRDefault="00831F71" w:rsidP="00B268FF">
            <w:pPr>
              <w:jc w:val="right"/>
              <w:rPr>
                <w:rFonts w:ascii="Times New Roman" w:hAnsi="Times New Roman"/>
                <w:sz w:val="20"/>
                <w:szCs w:val="20"/>
              </w:rPr>
            </w:pPr>
            <w:r w:rsidRPr="00831F71">
              <w:rPr>
                <w:rFonts w:ascii="Times New Roman" w:hAnsi="Times New Roman"/>
                <w:sz w:val="20"/>
                <w:szCs w:val="20"/>
              </w:rPr>
              <w:t>1824,1</w:t>
            </w:r>
          </w:p>
        </w:tc>
        <w:tc>
          <w:tcPr>
            <w:tcW w:w="308" w:type="pct"/>
          </w:tcPr>
          <w:p w14:paraId="44043250" w14:textId="2ED0EB31" w:rsidR="00831F71" w:rsidRPr="00FC6358" w:rsidRDefault="00831F71" w:rsidP="00B268FF">
            <w:pPr>
              <w:jc w:val="right"/>
              <w:rPr>
                <w:rFonts w:ascii="Times New Roman" w:hAnsi="Times New Roman"/>
                <w:sz w:val="20"/>
                <w:szCs w:val="20"/>
              </w:rPr>
            </w:pPr>
            <w:r w:rsidRPr="00FC6358">
              <w:rPr>
                <w:rFonts w:ascii="Times New Roman" w:hAnsi="Times New Roman"/>
                <w:sz w:val="20"/>
                <w:szCs w:val="20"/>
              </w:rPr>
              <w:t>1886,5</w:t>
            </w:r>
          </w:p>
        </w:tc>
        <w:tc>
          <w:tcPr>
            <w:tcW w:w="394" w:type="pct"/>
          </w:tcPr>
          <w:p w14:paraId="700B089E" w14:textId="1FDB907E" w:rsidR="00831F71" w:rsidRPr="00FC6358" w:rsidRDefault="00831F71" w:rsidP="00B268FF">
            <w:pPr>
              <w:jc w:val="right"/>
              <w:rPr>
                <w:rFonts w:ascii="Times New Roman" w:hAnsi="Times New Roman"/>
                <w:sz w:val="20"/>
                <w:szCs w:val="20"/>
              </w:rPr>
            </w:pPr>
            <w:r w:rsidRPr="00FC6358">
              <w:rPr>
                <w:rFonts w:ascii="Times New Roman" w:hAnsi="Times New Roman"/>
                <w:sz w:val="20"/>
                <w:szCs w:val="20"/>
              </w:rPr>
              <w:t>5659,5</w:t>
            </w:r>
          </w:p>
        </w:tc>
        <w:tc>
          <w:tcPr>
            <w:tcW w:w="361" w:type="pct"/>
          </w:tcPr>
          <w:p w14:paraId="72568244" w14:textId="4542F582" w:rsidR="00831F71" w:rsidRPr="00FC6358" w:rsidRDefault="00831F71" w:rsidP="00B268FF">
            <w:pPr>
              <w:jc w:val="right"/>
              <w:rPr>
                <w:rFonts w:ascii="Times New Roman" w:hAnsi="Times New Roman"/>
                <w:sz w:val="20"/>
                <w:szCs w:val="20"/>
              </w:rPr>
            </w:pPr>
            <w:r w:rsidRPr="00FC6358">
              <w:rPr>
                <w:rFonts w:ascii="Times New Roman" w:hAnsi="Times New Roman"/>
                <w:sz w:val="20"/>
                <w:szCs w:val="20"/>
              </w:rPr>
              <w:t>9432,5</w:t>
            </w:r>
          </w:p>
        </w:tc>
        <w:tc>
          <w:tcPr>
            <w:tcW w:w="314" w:type="pct"/>
          </w:tcPr>
          <w:p w14:paraId="7BD0680E" w14:textId="3305B1DA" w:rsidR="00831F71" w:rsidRPr="00FC6358" w:rsidRDefault="00831F71" w:rsidP="00B268FF">
            <w:pPr>
              <w:jc w:val="right"/>
              <w:rPr>
                <w:rFonts w:ascii="Times New Roman" w:hAnsi="Times New Roman"/>
                <w:sz w:val="20"/>
                <w:szCs w:val="20"/>
              </w:rPr>
            </w:pPr>
            <w:r w:rsidRPr="00FC6358">
              <w:rPr>
                <w:rFonts w:ascii="Times New Roman" w:hAnsi="Times New Roman"/>
                <w:sz w:val="20"/>
                <w:szCs w:val="20"/>
              </w:rPr>
              <w:t>20477,5</w:t>
            </w:r>
          </w:p>
        </w:tc>
      </w:tr>
      <w:tr w:rsidR="00E11AE3" w:rsidRPr="00FC6358" w14:paraId="36C45895" w14:textId="77777777" w:rsidTr="00251CC2">
        <w:tc>
          <w:tcPr>
            <w:tcW w:w="2428" w:type="pct"/>
          </w:tcPr>
          <w:p w14:paraId="17797701" w14:textId="44E5CF92" w:rsidR="00E11AE3" w:rsidRPr="00FC6358" w:rsidRDefault="00E11AE3" w:rsidP="00B268FF">
            <w:pPr>
              <w:jc w:val="both"/>
              <w:rPr>
                <w:rFonts w:ascii="Times New Roman" w:hAnsi="Times New Roman"/>
                <w:sz w:val="20"/>
                <w:szCs w:val="20"/>
              </w:rPr>
            </w:pPr>
            <w:r w:rsidRPr="00FC6358">
              <w:rPr>
                <w:rFonts w:ascii="Times New Roman" w:hAnsi="Times New Roman"/>
                <w:sz w:val="20"/>
                <w:szCs w:val="20"/>
              </w:rPr>
              <w:t>федеральный бюджет</w:t>
            </w:r>
          </w:p>
        </w:tc>
        <w:tc>
          <w:tcPr>
            <w:tcW w:w="591" w:type="pct"/>
          </w:tcPr>
          <w:p w14:paraId="29D731C3" w14:textId="77777777" w:rsidR="00E11AE3" w:rsidRDefault="00E11AE3" w:rsidP="00B268FF">
            <w:pPr>
              <w:jc w:val="center"/>
              <w:rPr>
                <w:rFonts w:ascii="Times New Roman" w:hAnsi="Times New Roman"/>
                <w:sz w:val="20"/>
                <w:szCs w:val="20"/>
              </w:rPr>
            </w:pPr>
          </w:p>
        </w:tc>
        <w:tc>
          <w:tcPr>
            <w:tcW w:w="296" w:type="pct"/>
          </w:tcPr>
          <w:p w14:paraId="3F9CDBDC" w14:textId="3F58F67F" w:rsidR="00E11AE3" w:rsidRPr="00831F71" w:rsidRDefault="00E11AE3" w:rsidP="00B268FF">
            <w:pPr>
              <w:jc w:val="right"/>
              <w:rPr>
                <w:rFonts w:ascii="Times New Roman" w:hAnsi="Times New Roman"/>
                <w:sz w:val="20"/>
                <w:szCs w:val="20"/>
              </w:rPr>
            </w:pPr>
            <w:r w:rsidRPr="00831F71">
              <w:rPr>
                <w:rFonts w:ascii="Times New Roman" w:hAnsi="Times New Roman"/>
                <w:sz w:val="20"/>
                <w:szCs w:val="20"/>
              </w:rPr>
              <w:t>1674,9</w:t>
            </w:r>
          </w:p>
        </w:tc>
        <w:tc>
          <w:tcPr>
            <w:tcW w:w="308" w:type="pct"/>
          </w:tcPr>
          <w:p w14:paraId="7FAB4E7A" w14:textId="52F53389" w:rsidR="00E11AE3" w:rsidRPr="00831F71" w:rsidRDefault="00E11AE3" w:rsidP="00B268FF">
            <w:pPr>
              <w:jc w:val="right"/>
              <w:rPr>
                <w:rFonts w:ascii="Times New Roman" w:hAnsi="Times New Roman"/>
                <w:sz w:val="20"/>
                <w:szCs w:val="20"/>
              </w:rPr>
            </w:pPr>
            <w:r w:rsidRPr="00831F71">
              <w:rPr>
                <w:rFonts w:ascii="Times New Roman" w:hAnsi="Times New Roman"/>
                <w:sz w:val="20"/>
                <w:szCs w:val="20"/>
              </w:rPr>
              <w:t>1824,1</w:t>
            </w:r>
          </w:p>
        </w:tc>
        <w:tc>
          <w:tcPr>
            <w:tcW w:w="308" w:type="pct"/>
          </w:tcPr>
          <w:p w14:paraId="69EE8A11" w14:textId="23C700F6"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1886,5</w:t>
            </w:r>
          </w:p>
        </w:tc>
        <w:tc>
          <w:tcPr>
            <w:tcW w:w="394" w:type="pct"/>
          </w:tcPr>
          <w:p w14:paraId="7F338FCE" w14:textId="247CB051"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5659,5</w:t>
            </w:r>
          </w:p>
        </w:tc>
        <w:tc>
          <w:tcPr>
            <w:tcW w:w="361" w:type="pct"/>
          </w:tcPr>
          <w:p w14:paraId="7820C5AC" w14:textId="5E84C9D2"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9432,5</w:t>
            </w:r>
          </w:p>
        </w:tc>
        <w:tc>
          <w:tcPr>
            <w:tcW w:w="314" w:type="pct"/>
          </w:tcPr>
          <w:p w14:paraId="1C4C50CC" w14:textId="273F788C"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20477,5</w:t>
            </w:r>
          </w:p>
        </w:tc>
      </w:tr>
      <w:tr w:rsidR="00E11AE3" w:rsidRPr="00FC6358" w14:paraId="4CBE2820" w14:textId="77777777" w:rsidTr="00251CC2">
        <w:tc>
          <w:tcPr>
            <w:tcW w:w="2428" w:type="pct"/>
          </w:tcPr>
          <w:p w14:paraId="11EACC5F" w14:textId="77AF0671" w:rsidR="00E11AE3" w:rsidRDefault="00E11AE3" w:rsidP="00407550">
            <w:pPr>
              <w:jc w:val="both"/>
              <w:rPr>
                <w:rFonts w:ascii="Times New Roman" w:hAnsi="Times New Roman"/>
                <w:sz w:val="20"/>
                <w:szCs w:val="20"/>
              </w:rPr>
            </w:pPr>
            <w:r>
              <w:rPr>
                <w:rFonts w:ascii="Times New Roman" w:hAnsi="Times New Roman"/>
                <w:sz w:val="20"/>
                <w:szCs w:val="20"/>
              </w:rPr>
              <w:t>Распределены</w:t>
            </w:r>
            <w:r w:rsidRPr="00AA3A12">
              <w:rPr>
                <w:rFonts w:ascii="Times New Roman" w:hAnsi="Times New Roman"/>
                <w:sz w:val="20"/>
                <w:szCs w:val="20"/>
              </w:rPr>
              <w:t xml:space="preserve"> </w:t>
            </w:r>
            <w:r>
              <w:rPr>
                <w:rFonts w:ascii="Times New Roman" w:hAnsi="Times New Roman"/>
                <w:sz w:val="20"/>
                <w:szCs w:val="20"/>
              </w:rPr>
              <w:t>субсидии</w:t>
            </w:r>
            <w:r w:rsidRPr="00AA3A12">
              <w:rPr>
                <w:rFonts w:ascii="Times New Roman" w:hAnsi="Times New Roman"/>
                <w:sz w:val="20"/>
                <w:szCs w:val="20"/>
              </w:rPr>
              <w:t xml:space="preserve"> из республиканского бюджета Чувашской Республики на </w:t>
            </w:r>
            <w:r>
              <w:rPr>
                <w:rFonts w:ascii="Times New Roman" w:hAnsi="Times New Roman"/>
                <w:sz w:val="20"/>
                <w:szCs w:val="20"/>
              </w:rPr>
              <w:t>реализацию мероприятий, направленных на развитие инфраструктуры в населенных пунктах Чувашской Республики, всего</w:t>
            </w:r>
          </w:p>
          <w:p w14:paraId="22F88418" w14:textId="581A3886" w:rsidR="00E11AE3" w:rsidRPr="00FC6358" w:rsidRDefault="00E11AE3" w:rsidP="00407550">
            <w:pPr>
              <w:jc w:val="both"/>
              <w:rPr>
                <w:rFonts w:ascii="Times New Roman" w:hAnsi="Times New Roman"/>
                <w:sz w:val="20"/>
                <w:szCs w:val="20"/>
              </w:rPr>
            </w:pPr>
            <w:r>
              <w:rPr>
                <w:rFonts w:ascii="Times New Roman" w:hAnsi="Times New Roman"/>
                <w:sz w:val="20"/>
                <w:szCs w:val="20"/>
              </w:rPr>
              <w:t xml:space="preserve">             в том числе:</w:t>
            </w:r>
          </w:p>
        </w:tc>
        <w:tc>
          <w:tcPr>
            <w:tcW w:w="591" w:type="pct"/>
          </w:tcPr>
          <w:p w14:paraId="32F04571" w14:textId="77777777" w:rsidR="00E11AE3" w:rsidRPr="00E11AE3" w:rsidRDefault="00E11AE3" w:rsidP="00B268FF">
            <w:pPr>
              <w:jc w:val="center"/>
              <w:rPr>
                <w:rFonts w:ascii="Times New Roman" w:hAnsi="Times New Roman"/>
                <w:sz w:val="20"/>
                <w:szCs w:val="20"/>
              </w:rPr>
            </w:pPr>
          </w:p>
        </w:tc>
        <w:tc>
          <w:tcPr>
            <w:tcW w:w="296" w:type="pct"/>
          </w:tcPr>
          <w:p w14:paraId="46A4C6C8" w14:textId="2502825A" w:rsidR="00E11AE3" w:rsidRPr="00E11AE3" w:rsidRDefault="00E11AE3" w:rsidP="00B268FF">
            <w:pPr>
              <w:jc w:val="right"/>
              <w:rPr>
                <w:rFonts w:ascii="Times New Roman" w:hAnsi="Times New Roman"/>
                <w:sz w:val="20"/>
                <w:szCs w:val="20"/>
              </w:rPr>
            </w:pPr>
            <w:r w:rsidRPr="00E11AE3">
              <w:rPr>
                <w:rFonts w:ascii="Times New Roman" w:hAnsi="Times New Roman"/>
                <w:sz w:val="20"/>
                <w:szCs w:val="20"/>
              </w:rPr>
              <w:t>30948,7</w:t>
            </w:r>
          </w:p>
        </w:tc>
        <w:tc>
          <w:tcPr>
            <w:tcW w:w="308" w:type="pct"/>
          </w:tcPr>
          <w:p w14:paraId="3A6AD27B" w14:textId="1A223930" w:rsidR="00E11AE3" w:rsidRPr="00E11AE3" w:rsidRDefault="00E11AE3" w:rsidP="00B268FF">
            <w:pPr>
              <w:jc w:val="right"/>
              <w:rPr>
                <w:rFonts w:ascii="Times New Roman" w:hAnsi="Times New Roman"/>
                <w:sz w:val="20"/>
                <w:szCs w:val="20"/>
              </w:rPr>
            </w:pPr>
            <w:r w:rsidRPr="00E11AE3">
              <w:rPr>
                <w:rFonts w:ascii="Times New Roman" w:hAnsi="Times New Roman"/>
                <w:sz w:val="20"/>
                <w:szCs w:val="20"/>
              </w:rPr>
              <w:t>0,0</w:t>
            </w:r>
          </w:p>
        </w:tc>
        <w:tc>
          <w:tcPr>
            <w:tcW w:w="308" w:type="pct"/>
          </w:tcPr>
          <w:p w14:paraId="2F197AC6" w14:textId="369427E7" w:rsidR="00E11AE3" w:rsidRPr="00E11AE3" w:rsidRDefault="00E11AE3" w:rsidP="00B268FF">
            <w:pPr>
              <w:jc w:val="right"/>
              <w:rPr>
                <w:rFonts w:ascii="Times New Roman" w:hAnsi="Times New Roman"/>
                <w:sz w:val="20"/>
                <w:szCs w:val="20"/>
              </w:rPr>
            </w:pPr>
            <w:r w:rsidRPr="00E11AE3">
              <w:rPr>
                <w:rFonts w:ascii="Times New Roman" w:hAnsi="Times New Roman"/>
                <w:sz w:val="20"/>
                <w:szCs w:val="20"/>
              </w:rPr>
              <w:t>0,0</w:t>
            </w:r>
          </w:p>
        </w:tc>
        <w:tc>
          <w:tcPr>
            <w:tcW w:w="394" w:type="pct"/>
          </w:tcPr>
          <w:p w14:paraId="7F87B958" w14:textId="5A8345E8" w:rsidR="00E11AE3" w:rsidRPr="00E11AE3" w:rsidRDefault="00E11AE3" w:rsidP="00B268FF">
            <w:pPr>
              <w:jc w:val="right"/>
              <w:rPr>
                <w:rFonts w:ascii="Times New Roman" w:hAnsi="Times New Roman"/>
                <w:sz w:val="20"/>
                <w:szCs w:val="20"/>
              </w:rPr>
            </w:pPr>
            <w:r w:rsidRPr="00E11AE3">
              <w:rPr>
                <w:rFonts w:ascii="Times New Roman" w:hAnsi="Times New Roman"/>
                <w:sz w:val="20"/>
                <w:szCs w:val="20"/>
              </w:rPr>
              <w:t>0,0</w:t>
            </w:r>
          </w:p>
        </w:tc>
        <w:tc>
          <w:tcPr>
            <w:tcW w:w="361" w:type="pct"/>
          </w:tcPr>
          <w:p w14:paraId="14DE66BF" w14:textId="0557ECF8" w:rsidR="00E11AE3" w:rsidRPr="00E11AE3" w:rsidRDefault="00E11AE3" w:rsidP="00B268FF">
            <w:pPr>
              <w:jc w:val="right"/>
              <w:rPr>
                <w:rFonts w:ascii="Times New Roman" w:hAnsi="Times New Roman"/>
                <w:sz w:val="20"/>
                <w:szCs w:val="20"/>
              </w:rPr>
            </w:pPr>
            <w:r w:rsidRPr="00E11AE3">
              <w:rPr>
                <w:rFonts w:ascii="Times New Roman" w:hAnsi="Times New Roman"/>
                <w:sz w:val="20"/>
                <w:szCs w:val="20"/>
              </w:rPr>
              <w:t>0,0</w:t>
            </w:r>
          </w:p>
        </w:tc>
        <w:tc>
          <w:tcPr>
            <w:tcW w:w="314" w:type="pct"/>
          </w:tcPr>
          <w:p w14:paraId="331877F1" w14:textId="192A96E0" w:rsidR="00E11AE3" w:rsidRPr="00E11AE3" w:rsidRDefault="00E11AE3" w:rsidP="00B268FF">
            <w:pPr>
              <w:jc w:val="right"/>
              <w:rPr>
                <w:rFonts w:ascii="Times New Roman" w:hAnsi="Times New Roman"/>
                <w:sz w:val="20"/>
                <w:szCs w:val="20"/>
              </w:rPr>
            </w:pPr>
            <w:r w:rsidRPr="00E11AE3">
              <w:rPr>
                <w:rFonts w:ascii="Times New Roman" w:hAnsi="Times New Roman"/>
                <w:sz w:val="20"/>
                <w:szCs w:val="20"/>
              </w:rPr>
              <w:t>30948,7</w:t>
            </w:r>
          </w:p>
        </w:tc>
      </w:tr>
      <w:tr w:rsidR="00E11AE3" w:rsidRPr="00FC6358" w14:paraId="3FC0A739" w14:textId="77777777" w:rsidTr="00251CC2">
        <w:tc>
          <w:tcPr>
            <w:tcW w:w="2428" w:type="pct"/>
          </w:tcPr>
          <w:p w14:paraId="1D93E260" w14:textId="28595980" w:rsidR="00E11AE3" w:rsidRPr="00FC6358" w:rsidRDefault="00E11AE3" w:rsidP="00B268FF">
            <w:pPr>
              <w:jc w:val="both"/>
              <w:rPr>
                <w:rFonts w:ascii="Times New Roman" w:hAnsi="Times New Roman"/>
                <w:sz w:val="20"/>
                <w:szCs w:val="20"/>
              </w:rPr>
            </w:pPr>
            <w:r w:rsidRPr="009A0279">
              <w:rPr>
                <w:rFonts w:ascii="Times New Roman" w:hAnsi="Times New Roman"/>
                <w:sz w:val="20"/>
                <w:szCs w:val="20"/>
              </w:rPr>
              <w:t>республиканский бюджет Чувашской Республики</w:t>
            </w:r>
          </w:p>
        </w:tc>
        <w:tc>
          <w:tcPr>
            <w:tcW w:w="591" w:type="pct"/>
          </w:tcPr>
          <w:p w14:paraId="4D604003" w14:textId="784F33CD" w:rsidR="00E11AE3" w:rsidRDefault="00E11AE3" w:rsidP="00407550">
            <w:pPr>
              <w:jc w:val="center"/>
              <w:rPr>
                <w:rFonts w:ascii="Times New Roman" w:hAnsi="Times New Roman"/>
                <w:sz w:val="20"/>
                <w:szCs w:val="20"/>
              </w:rPr>
            </w:pPr>
            <w:r>
              <w:rPr>
                <w:rFonts w:ascii="Times New Roman" w:hAnsi="Times New Roman"/>
                <w:sz w:val="20"/>
                <w:szCs w:val="20"/>
              </w:rPr>
              <w:t>903 0409 Ч4401</w:t>
            </w:r>
            <w:r>
              <w:rPr>
                <w:rFonts w:ascii="Times New Roman" w:hAnsi="Times New Roman"/>
                <w:sz w:val="20"/>
                <w:szCs w:val="20"/>
                <w:lang w:val="en-US"/>
              </w:rPr>
              <w:t>S</w:t>
            </w:r>
            <w:r>
              <w:rPr>
                <w:rFonts w:ascii="Times New Roman" w:hAnsi="Times New Roman"/>
                <w:sz w:val="20"/>
                <w:szCs w:val="20"/>
              </w:rPr>
              <w:t>7020(240)</w:t>
            </w:r>
          </w:p>
        </w:tc>
        <w:tc>
          <w:tcPr>
            <w:tcW w:w="296" w:type="pct"/>
          </w:tcPr>
          <w:p w14:paraId="00848358" w14:textId="1183459A" w:rsidR="00E11AE3" w:rsidRPr="00831F71" w:rsidRDefault="00E11AE3" w:rsidP="00B268FF">
            <w:pPr>
              <w:jc w:val="right"/>
              <w:rPr>
                <w:rFonts w:ascii="Times New Roman" w:hAnsi="Times New Roman"/>
                <w:sz w:val="20"/>
                <w:szCs w:val="20"/>
              </w:rPr>
            </w:pPr>
            <w:r>
              <w:rPr>
                <w:rFonts w:ascii="Times New Roman" w:hAnsi="Times New Roman"/>
                <w:sz w:val="20"/>
                <w:szCs w:val="20"/>
              </w:rPr>
              <w:t>27039,1</w:t>
            </w:r>
          </w:p>
        </w:tc>
        <w:tc>
          <w:tcPr>
            <w:tcW w:w="308" w:type="pct"/>
          </w:tcPr>
          <w:p w14:paraId="76AF68AF" w14:textId="32466C1A" w:rsidR="00E11AE3" w:rsidRPr="00831F71" w:rsidRDefault="00E11AE3" w:rsidP="00B268FF">
            <w:pPr>
              <w:jc w:val="right"/>
              <w:rPr>
                <w:rFonts w:ascii="Times New Roman" w:hAnsi="Times New Roman"/>
                <w:sz w:val="20"/>
                <w:szCs w:val="20"/>
              </w:rPr>
            </w:pPr>
            <w:r w:rsidRPr="00FC6358">
              <w:rPr>
                <w:rFonts w:ascii="Times New Roman" w:hAnsi="Times New Roman"/>
                <w:sz w:val="20"/>
                <w:szCs w:val="20"/>
              </w:rPr>
              <w:t>0,0</w:t>
            </w:r>
          </w:p>
        </w:tc>
        <w:tc>
          <w:tcPr>
            <w:tcW w:w="308" w:type="pct"/>
          </w:tcPr>
          <w:p w14:paraId="424FF7BD" w14:textId="52ADFE21"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0,0</w:t>
            </w:r>
          </w:p>
        </w:tc>
        <w:tc>
          <w:tcPr>
            <w:tcW w:w="394" w:type="pct"/>
          </w:tcPr>
          <w:p w14:paraId="10DFDDE9" w14:textId="77FB2C46"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0,0</w:t>
            </w:r>
          </w:p>
        </w:tc>
        <w:tc>
          <w:tcPr>
            <w:tcW w:w="361" w:type="pct"/>
          </w:tcPr>
          <w:p w14:paraId="7750FBB9" w14:textId="79DE7608"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0,0</w:t>
            </w:r>
          </w:p>
        </w:tc>
        <w:tc>
          <w:tcPr>
            <w:tcW w:w="314" w:type="pct"/>
          </w:tcPr>
          <w:p w14:paraId="78D5DE5E" w14:textId="666313CE" w:rsidR="00E11AE3" w:rsidRPr="00FC6358" w:rsidRDefault="00E11AE3" w:rsidP="00B268FF">
            <w:pPr>
              <w:jc w:val="right"/>
              <w:rPr>
                <w:rFonts w:ascii="Times New Roman" w:hAnsi="Times New Roman"/>
                <w:sz w:val="20"/>
                <w:szCs w:val="20"/>
              </w:rPr>
            </w:pPr>
            <w:r>
              <w:rPr>
                <w:rFonts w:ascii="Times New Roman" w:hAnsi="Times New Roman"/>
                <w:sz w:val="20"/>
                <w:szCs w:val="20"/>
              </w:rPr>
              <w:t>27039,1</w:t>
            </w:r>
          </w:p>
        </w:tc>
      </w:tr>
      <w:tr w:rsidR="00E11AE3" w:rsidRPr="00FC6358" w14:paraId="6E14E2DD" w14:textId="77777777" w:rsidTr="00251CC2">
        <w:tc>
          <w:tcPr>
            <w:tcW w:w="2428" w:type="pct"/>
          </w:tcPr>
          <w:p w14:paraId="0511A757" w14:textId="2F0C6BCB" w:rsidR="00E11AE3" w:rsidRPr="00FC6358" w:rsidRDefault="00E11AE3"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91" w:type="pct"/>
          </w:tcPr>
          <w:p w14:paraId="114D5A86" w14:textId="5D201439" w:rsidR="00E11AE3" w:rsidRDefault="00E11AE3" w:rsidP="00B268FF">
            <w:pPr>
              <w:jc w:val="center"/>
              <w:rPr>
                <w:rFonts w:ascii="Times New Roman" w:hAnsi="Times New Roman"/>
                <w:sz w:val="20"/>
                <w:szCs w:val="20"/>
              </w:rPr>
            </w:pPr>
            <w:r>
              <w:rPr>
                <w:rFonts w:ascii="Times New Roman" w:hAnsi="Times New Roman"/>
                <w:sz w:val="20"/>
                <w:szCs w:val="20"/>
              </w:rPr>
              <w:t>903 0409 Ч4401</w:t>
            </w:r>
            <w:r>
              <w:rPr>
                <w:rFonts w:ascii="Times New Roman" w:hAnsi="Times New Roman"/>
                <w:sz w:val="20"/>
                <w:szCs w:val="20"/>
                <w:lang w:val="en-US"/>
              </w:rPr>
              <w:t>S</w:t>
            </w:r>
            <w:r>
              <w:rPr>
                <w:rFonts w:ascii="Times New Roman" w:hAnsi="Times New Roman"/>
                <w:sz w:val="20"/>
                <w:szCs w:val="20"/>
              </w:rPr>
              <w:t>7020(240)</w:t>
            </w:r>
          </w:p>
        </w:tc>
        <w:tc>
          <w:tcPr>
            <w:tcW w:w="296" w:type="pct"/>
          </w:tcPr>
          <w:p w14:paraId="5F968DB3" w14:textId="274D83CE" w:rsidR="00E11AE3" w:rsidRPr="00831F71" w:rsidRDefault="00E11AE3" w:rsidP="00407550">
            <w:pPr>
              <w:jc w:val="right"/>
              <w:rPr>
                <w:rFonts w:ascii="Times New Roman" w:hAnsi="Times New Roman"/>
                <w:sz w:val="20"/>
                <w:szCs w:val="20"/>
              </w:rPr>
            </w:pPr>
            <w:r>
              <w:rPr>
                <w:rFonts w:ascii="Times New Roman" w:hAnsi="Times New Roman"/>
                <w:sz w:val="20"/>
                <w:szCs w:val="20"/>
              </w:rPr>
              <w:t>3603,2</w:t>
            </w:r>
          </w:p>
        </w:tc>
        <w:tc>
          <w:tcPr>
            <w:tcW w:w="308" w:type="pct"/>
          </w:tcPr>
          <w:p w14:paraId="2DC7047A" w14:textId="4E88A53E" w:rsidR="00E11AE3" w:rsidRPr="00831F71" w:rsidRDefault="00E11AE3" w:rsidP="00B268FF">
            <w:pPr>
              <w:jc w:val="right"/>
              <w:rPr>
                <w:rFonts w:ascii="Times New Roman" w:hAnsi="Times New Roman"/>
                <w:sz w:val="20"/>
                <w:szCs w:val="20"/>
              </w:rPr>
            </w:pPr>
            <w:r w:rsidRPr="00FC6358">
              <w:rPr>
                <w:rFonts w:ascii="Times New Roman" w:hAnsi="Times New Roman"/>
                <w:sz w:val="20"/>
                <w:szCs w:val="20"/>
              </w:rPr>
              <w:t>0,0</w:t>
            </w:r>
          </w:p>
        </w:tc>
        <w:tc>
          <w:tcPr>
            <w:tcW w:w="308" w:type="pct"/>
          </w:tcPr>
          <w:p w14:paraId="47038274" w14:textId="6B381F1A"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0,0</w:t>
            </w:r>
          </w:p>
        </w:tc>
        <w:tc>
          <w:tcPr>
            <w:tcW w:w="394" w:type="pct"/>
          </w:tcPr>
          <w:p w14:paraId="6CB07694" w14:textId="630E11A5"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0,0</w:t>
            </w:r>
          </w:p>
        </w:tc>
        <w:tc>
          <w:tcPr>
            <w:tcW w:w="361" w:type="pct"/>
          </w:tcPr>
          <w:p w14:paraId="48C1EED2" w14:textId="2DC7C1AE"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0,0</w:t>
            </w:r>
          </w:p>
        </w:tc>
        <w:tc>
          <w:tcPr>
            <w:tcW w:w="314" w:type="pct"/>
          </w:tcPr>
          <w:p w14:paraId="52F3CD39" w14:textId="475EEEE0" w:rsidR="00E11AE3" w:rsidRPr="00FC6358" w:rsidRDefault="00E11AE3" w:rsidP="00407550">
            <w:pPr>
              <w:jc w:val="right"/>
              <w:rPr>
                <w:rFonts w:ascii="Times New Roman" w:hAnsi="Times New Roman"/>
                <w:sz w:val="20"/>
                <w:szCs w:val="20"/>
              </w:rPr>
            </w:pPr>
            <w:r>
              <w:rPr>
                <w:rFonts w:ascii="Times New Roman" w:hAnsi="Times New Roman"/>
                <w:sz w:val="20"/>
                <w:szCs w:val="20"/>
              </w:rPr>
              <w:t>3603,2</w:t>
            </w:r>
          </w:p>
        </w:tc>
      </w:tr>
      <w:tr w:rsidR="00E11AE3" w:rsidRPr="00FC6358" w14:paraId="0BC3102D" w14:textId="77777777" w:rsidTr="00251CC2">
        <w:tc>
          <w:tcPr>
            <w:tcW w:w="2428" w:type="pct"/>
          </w:tcPr>
          <w:p w14:paraId="68E304B6" w14:textId="78267EEB" w:rsidR="00E11AE3" w:rsidRPr="00FC6358" w:rsidRDefault="00E11AE3"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91" w:type="pct"/>
          </w:tcPr>
          <w:p w14:paraId="6838A2A4" w14:textId="6CDE3415" w:rsidR="00E11AE3" w:rsidRDefault="00E11AE3" w:rsidP="00407550">
            <w:pPr>
              <w:jc w:val="center"/>
              <w:rPr>
                <w:rFonts w:ascii="Times New Roman" w:hAnsi="Times New Roman"/>
                <w:sz w:val="20"/>
                <w:szCs w:val="20"/>
              </w:rPr>
            </w:pPr>
            <w:r>
              <w:rPr>
                <w:rFonts w:ascii="Times New Roman" w:hAnsi="Times New Roman"/>
                <w:sz w:val="20"/>
                <w:szCs w:val="20"/>
              </w:rPr>
              <w:t>903 0409 Ч440177020(240)</w:t>
            </w:r>
          </w:p>
        </w:tc>
        <w:tc>
          <w:tcPr>
            <w:tcW w:w="296" w:type="pct"/>
          </w:tcPr>
          <w:p w14:paraId="5FC45654" w14:textId="3FFC553D" w:rsidR="00E11AE3" w:rsidRPr="00831F71" w:rsidRDefault="00E11AE3" w:rsidP="00407550">
            <w:pPr>
              <w:jc w:val="right"/>
              <w:rPr>
                <w:rFonts w:ascii="Times New Roman" w:hAnsi="Times New Roman"/>
                <w:sz w:val="20"/>
                <w:szCs w:val="20"/>
              </w:rPr>
            </w:pPr>
            <w:r>
              <w:rPr>
                <w:rFonts w:ascii="Times New Roman" w:hAnsi="Times New Roman"/>
                <w:sz w:val="20"/>
                <w:szCs w:val="20"/>
              </w:rPr>
              <w:t>306,4</w:t>
            </w:r>
          </w:p>
        </w:tc>
        <w:tc>
          <w:tcPr>
            <w:tcW w:w="308" w:type="pct"/>
          </w:tcPr>
          <w:p w14:paraId="0A30ABD0" w14:textId="1FD9F361" w:rsidR="00E11AE3" w:rsidRPr="00831F71" w:rsidRDefault="00E11AE3" w:rsidP="00B268FF">
            <w:pPr>
              <w:jc w:val="right"/>
              <w:rPr>
                <w:rFonts w:ascii="Times New Roman" w:hAnsi="Times New Roman"/>
                <w:sz w:val="20"/>
                <w:szCs w:val="20"/>
              </w:rPr>
            </w:pPr>
            <w:r w:rsidRPr="00FC6358">
              <w:rPr>
                <w:rFonts w:ascii="Times New Roman" w:hAnsi="Times New Roman"/>
                <w:sz w:val="20"/>
                <w:szCs w:val="20"/>
              </w:rPr>
              <w:t>0,0</w:t>
            </w:r>
          </w:p>
        </w:tc>
        <w:tc>
          <w:tcPr>
            <w:tcW w:w="308" w:type="pct"/>
          </w:tcPr>
          <w:p w14:paraId="083BEF22" w14:textId="075A9F37"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0,0</w:t>
            </w:r>
          </w:p>
        </w:tc>
        <w:tc>
          <w:tcPr>
            <w:tcW w:w="394" w:type="pct"/>
          </w:tcPr>
          <w:p w14:paraId="7E519109" w14:textId="3A9AC5B1"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0,0</w:t>
            </w:r>
          </w:p>
        </w:tc>
        <w:tc>
          <w:tcPr>
            <w:tcW w:w="361" w:type="pct"/>
          </w:tcPr>
          <w:p w14:paraId="1A36147C" w14:textId="5E9EE06E" w:rsidR="00E11AE3" w:rsidRPr="00FC6358" w:rsidRDefault="00E11AE3" w:rsidP="00B268FF">
            <w:pPr>
              <w:jc w:val="right"/>
              <w:rPr>
                <w:rFonts w:ascii="Times New Roman" w:hAnsi="Times New Roman"/>
                <w:sz w:val="20"/>
                <w:szCs w:val="20"/>
              </w:rPr>
            </w:pPr>
            <w:r w:rsidRPr="00FC6358">
              <w:rPr>
                <w:rFonts w:ascii="Times New Roman" w:hAnsi="Times New Roman"/>
                <w:sz w:val="20"/>
                <w:szCs w:val="20"/>
              </w:rPr>
              <w:t>0,0</w:t>
            </w:r>
          </w:p>
        </w:tc>
        <w:tc>
          <w:tcPr>
            <w:tcW w:w="314" w:type="pct"/>
          </w:tcPr>
          <w:p w14:paraId="27BCA999" w14:textId="3864DB0E" w:rsidR="00E11AE3" w:rsidRPr="00FC6358" w:rsidRDefault="00E11AE3" w:rsidP="00407550">
            <w:pPr>
              <w:jc w:val="right"/>
              <w:rPr>
                <w:rFonts w:ascii="Times New Roman" w:hAnsi="Times New Roman"/>
                <w:sz w:val="20"/>
                <w:szCs w:val="20"/>
              </w:rPr>
            </w:pPr>
            <w:r>
              <w:rPr>
                <w:rFonts w:ascii="Times New Roman" w:hAnsi="Times New Roman"/>
                <w:sz w:val="20"/>
                <w:szCs w:val="20"/>
              </w:rPr>
              <w:t>306,4</w:t>
            </w:r>
          </w:p>
        </w:tc>
      </w:tr>
      <w:tr w:rsidR="00E11AE3" w:rsidRPr="008B5DA4" w14:paraId="164E8295" w14:textId="77777777" w:rsidTr="00251CC2">
        <w:tc>
          <w:tcPr>
            <w:tcW w:w="2428" w:type="pct"/>
          </w:tcPr>
          <w:p w14:paraId="5F24B9EC" w14:textId="2C6D23B0" w:rsidR="00E11AE3" w:rsidRPr="00AC63C0" w:rsidRDefault="00E11AE3" w:rsidP="00B268FF">
            <w:pPr>
              <w:jc w:val="both"/>
              <w:rPr>
                <w:rFonts w:ascii="Times New Roman" w:hAnsi="Times New Roman"/>
                <w:sz w:val="20"/>
                <w:szCs w:val="20"/>
                <w:lang w:eastAsia="en-US"/>
              </w:rPr>
            </w:pPr>
            <w:r w:rsidRPr="00AC63C0">
              <w:rPr>
                <w:rFonts w:ascii="Times New Roman" w:hAnsi="Times New Roman"/>
                <w:sz w:val="20"/>
                <w:szCs w:val="20"/>
                <w:lang w:eastAsia="en-US"/>
              </w:rPr>
              <w:t>Обеспечено формирование и использование резервного фонда администрации Ядринского муниципального округа Чувашской Республики</w:t>
            </w:r>
            <w:r w:rsidRPr="00AC63C0">
              <w:rPr>
                <w:rFonts w:ascii="Times New Roman" w:hAnsi="Times New Roman"/>
                <w:iCs/>
                <w:sz w:val="20"/>
                <w:szCs w:val="20"/>
              </w:rPr>
              <w:t>, всего</w:t>
            </w:r>
          </w:p>
          <w:p w14:paraId="1EFD7A5D" w14:textId="77777777" w:rsidR="00E11AE3" w:rsidRPr="00AC63C0" w:rsidRDefault="00E11AE3" w:rsidP="00B268FF">
            <w:pPr>
              <w:jc w:val="both"/>
              <w:rPr>
                <w:rFonts w:ascii="Times New Roman" w:hAnsi="Times New Roman"/>
                <w:b/>
                <w:iCs/>
                <w:sz w:val="20"/>
                <w:szCs w:val="20"/>
              </w:rPr>
            </w:pPr>
            <w:r w:rsidRPr="00AC63C0">
              <w:rPr>
                <w:rFonts w:ascii="Times New Roman" w:hAnsi="Times New Roman"/>
                <w:sz w:val="20"/>
                <w:szCs w:val="20"/>
              </w:rPr>
              <w:tab/>
              <w:t>в том числе:</w:t>
            </w:r>
          </w:p>
        </w:tc>
        <w:tc>
          <w:tcPr>
            <w:tcW w:w="591" w:type="pct"/>
          </w:tcPr>
          <w:p w14:paraId="7D4BFD46" w14:textId="77777777" w:rsidR="00E11AE3" w:rsidRPr="008B5DA4" w:rsidRDefault="00E11AE3" w:rsidP="00B268FF">
            <w:pPr>
              <w:jc w:val="center"/>
              <w:rPr>
                <w:rFonts w:ascii="Times New Roman" w:hAnsi="Times New Roman"/>
                <w:sz w:val="20"/>
                <w:szCs w:val="20"/>
              </w:rPr>
            </w:pPr>
            <w:r w:rsidRPr="008B5DA4">
              <w:rPr>
                <w:rFonts w:ascii="Times New Roman" w:hAnsi="Times New Roman"/>
                <w:sz w:val="20"/>
                <w:szCs w:val="20"/>
              </w:rPr>
              <w:t>х</w:t>
            </w:r>
          </w:p>
        </w:tc>
        <w:tc>
          <w:tcPr>
            <w:tcW w:w="296" w:type="pct"/>
          </w:tcPr>
          <w:p w14:paraId="67406F2C" w14:textId="2644F3C6" w:rsidR="00E11AE3" w:rsidRPr="00F55653" w:rsidRDefault="00E11AE3" w:rsidP="00B268FF">
            <w:pPr>
              <w:jc w:val="right"/>
              <w:rPr>
                <w:rFonts w:ascii="Times New Roman" w:hAnsi="Times New Roman"/>
                <w:sz w:val="20"/>
                <w:szCs w:val="20"/>
              </w:rPr>
            </w:pPr>
            <w:r w:rsidRPr="00F55653">
              <w:rPr>
                <w:rFonts w:ascii="Times New Roman" w:hAnsi="Times New Roman"/>
                <w:sz w:val="20"/>
                <w:szCs w:val="20"/>
              </w:rPr>
              <w:t>6881,4</w:t>
            </w:r>
          </w:p>
        </w:tc>
        <w:tc>
          <w:tcPr>
            <w:tcW w:w="308" w:type="pct"/>
          </w:tcPr>
          <w:p w14:paraId="2DF5D7DB" w14:textId="7A2F3D8A" w:rsidR="00E11AE3" w:rsidRPr="00F55653" w:rsidRDefault="00E11AE3" w:rsidP="00B268FF">
            <w:pPr>
              <w:jc w:val="right"/>
              <w:rPr>
                <w:rFonts w:ascii="Times New Roman" w:hAnsi="Times New Roman"/>
                <w:sz w:val="20"/>
                <w:szCs w:val="20"/>
              </w:rPr>
            </w:pPr>
            <w:r w:rsidRPr="00F55653">
              <w:rPr>
                <w:rFonts w:ascii="Times New Roman" w:hAnsi="Times New Roman"/>
                <w:sz w:val="20"/>
                <w:szCs w:val="20"/>
              </w:rPr>
              <w:t>16567,0</w:t>
            </w:r>
          </w:p>
        </w:tc>
        <w:tc>
          <w:tcPr>
            <w:tcW w:w="308" w:type="pct"/>
          </w:tcPr>
          <w:p w14:paraId="4B66C37A" w14:textId="4A047C13" w:rsidR="00E11AE3" w:rsidRPr="008B5DA4" w:rsidRDefault="00E11AE3" w:rsidP="00B268FF">
            <w:pPr>
              <w:jc w:val="right"/>
              <w:rPr>
                <w:rFonts w:ascii="Times New Roman" w:hAnsi="Times New Roman"/>
                <w:sz w:val="20"/>
                <w:szCs w:val="20"/>
              </w:rPr>
            </w:pPr>
            <w:r w:rsidRPr="008B5DA4">
              <w:rPr>
                <w:rFonts w:ascii="Times New Roman" w:hAnsi="Times New Roman"/>
                <w:sz w:val="20"/>
                <w:szCs w:val="20"/>
              </w:rPr>
              <w:t>16007,0</w:t>
            </w:r>
          </w:p>
        </w:tc>
        <w:tc>
          <w:tcPr>
            <w:tcW w:w="394" w:type="pct"/>
          </w:tcPr>
          <w:p w14:paraId="4065EDC5" w14:textId="333554DD" w:rsidR="00E11AE3" w:rsidRPr="008B5DA4" w:rsidRDefault="00E11AE3" w:rsidP="00B268FF">
            <w:pPr>
              <w:jc w:val="right"/>
              <w:rPr>
                <w:rFonts w:ascii="Times New Roman" w:hAnsi="Times New Roman"/>
                <w:sz w:val="20"/>
                <w:szCs w:val="20"/>
              </w:rPr>
            </w:pPr>
            <w:r w:rsidRPr="008B5DA4">
              <w:rPr>
                <w:rFonts w:ascii="Times New Roman" w:hAnsi="Times New Roman"/>
                <w:sz w:val="20"/>
                <w:szCs w:val="20"/>
              </w:rPr>
              <w:t>48021,0</w:t>
            </w:r>
          </w:p>
        </w:tc>
        <w:tc>
          <w:tcPr>
            <w:tcW w:w="361" w:type="pct"/>
          </w:tcPr>
          <w:p w14:paraId="215F7F3A" w14:textId="096CD7DC" w:rsidR="00E11AE3" w:rsidRPr="008B5DA4" w:rsidRDefault="00E11AE3" w:rsidP="00B268FF">
            <w:pPr>
              <w:jc w:val="right"/>
              <w:rPr>
                <w:rFonts w:ascii="Times New Roman" w:hAnsi="Times New Roman"/>
                <w:sz w:val="20"/>
                <w:szCs w:val="20"/>
              </w:rPr>
            </w:pPr>
            <w:r w:rsidRPr="008B5DA4">
              <w:rPr>
                <w:rFonts w:ascii="Times New Roman" w:hAnsi="Times New Roman"/>
                <w:sz w:val="20"/>
                <w:szCs w:val="20"/>
              </w:rPr>
              <w:t>80035,0</w:t>
            </w:r>
          </w:p>
        </w:tc>
        <w:tc>
          <w:tcPr>
            <w:tcW w:w="314" w:type="pct"/>
          </w:tcPr>
          <w:p w14:paraId="67A093AF" w14:textId="737A6090" w:rsidR="00E11AE3" w:rsidRPr="008B5DA4" w:rsidRDefault="00E11AE3" w:rsidP="00F55653">
            <w:pPr>
              <w:jc w:val="right"/>
              <w:rPr>
                <w:rFonts w:ascii="Times New Roman" w:hAnsi="Times New Roman"/>
                <w:sz w:val="20"/>
                <w:szCs w:val="20"/>
              </w:rPr>
            </w:pPr>
            <w:r>
              <w:rPr>
                <w:rFonts w:ascii="Times New Roman" w:hAnsi="Times New Roman"/>
                <w:sz w:val="20"/>
                <w:szCs w:val="20"/>
              </w:rPr>
              <w:t>167511,4</w:t>
            </w:r>
          </w:p>
        </w:tc>
      </w:tr>
      <w:tr w:rsidR="00E11AE3" w:rsidRPr="008B5DA4" w14:paraId="1BC31A42" w14:textId="77777777" w:rsidTr="00251CC2">
        <w:tc>
          <w:tcPr>
            <w:tcW w:w="2428" w:type="pct"/>
          </w:tcPr>
          <w:p w14:paraId="5CF45815" w14:textId="5A42CCAA" w:rsidR="00E11AE3" w:rsidRPr="00AC63C0" w:rsidRDefault="00E11AE3"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91" w:type="pct"/>
          </w:tcPr>
          <w:p w14:paraId="24E4022F" w14:textId="71B2EB0A" w:rsidR="00E11AE3" w:rsidRPr="008B5DA4" w:rsidRDefault="00E11AE3" w:rsidP="00B268FF">
            <w:pPr>
              <w:jc w:val="center"/>
              <w:rPr>
                <w:rFonts w:ascii="Times New Roman" w:hAnsi="Times New Roman"/>
                <w:sz w:val="20"/>
                <w:szCs w:val="20"/>
              </w:rPr>
            </w:pPr>
            <w:r w:rsidRPr="008B5DA4">
              <w:rPr>
                <w:rFonts w:ascii="Times New Roman" w:hAnsi="Times New Roman"/>
                <w:sz w:val="20"/>
                <w:szCs w:val="20"/>
              </w:rPr>
              <w:t>903 0111 Ч440173430 870</w:t>
            </w:r>
          </w:p>
        </w:tc>
        <w:tc>
          <w:tcPr>
            <w:tcW w:w="296" w:type="pct"/>
          </w:tcPr>
          <w:p w14:paraId="5A3495C5" w14:textId="08FDC45F" w:rsidR="00E11AE3" w:rsidRPr="00F55653" w:rsidRDefault="00E11AE3" w:rsidP="002023BD">
            <w:pPr>
              <w:jc w:val="right"/>
              <w:rPr>
                <w:rFonts w:ascii="Times New Roman" w:hAnsi="Times New Roman"/>
                <w:sz w:val="20"/>
                <w:szCs w:val="20"/>
              </w:rPr>
            </w:pPr>
            <w:r w:rsidRPr="00F55653">
              <w:rPr>
                <w:rFonts w:ascii="Times New Roman" w:hAnsi="Times New Roman"/>
                <w:sz w:val="20"/>
                <w:szCs w:val="20"/>
              </w:rPr>
              <w:t>6731,4</w:t>
            </w:r>
          </w:p>
        </w:tc>
        <w:tc>
          <w:tcPr>
            <w:tcW w:w="308" w:type="pct"/>
          </w:tcPr>
          <w:p w14:paraId="2E629875" w14:textId="276B8981" w:rsidR="00E11AE3" w:rsidRPr="00F55653" w:rsidRDefault="00E11AE3" w:rsidP="00B268FF">
            <w:pPr>
              <w:jc w:val="right"/>
              <w:rPr>
                <w:rFonts w:ascii="Times New Roman" w:hAnsi="Times New Roman"/>
                <w:sz w:val="20"/>
                <w:szCs w:val="20"/>
              </w:rPr>
            </w:pPr>
            <w:r w:rsidRPr="00F55653">
              <w:rPr>
                <w:rFonts w:ascii="Times New Roman" w:hAnsi="Times New Roman"/>
                <w:sz w:val="20"/>
                <w:szCs w:val="20"/>
              </w:rPr>
              <w:t>16567,0</w:t>
            </w:r>
          </w:p>
        </w:tc>
        <w:tc>
          <w:tcPr>
            <w:tcW w:w="308" w:type="pct"/>
          </w:tcPr>
          <w:p w14:paraId="177F9DF1" w14:textId="461B8D4B" w:rsidR="00E11AE3" w:rsidRPr="008B5DA4" w:rsidRDefault="00E11AE3" w:rsidP="00B268FF">
            <w:pPr>
              <w:jc w:val="right"/>
              <w:rPr>
                <w:rFonts w:ascii="Times New Roman" w:hAnsi="Times New Roman"/>
                <w:sz w:val="20"/>
                <w:szCs w:val="20"/>
              </w:rPr>
            </w:pPr>
            <w:r w:rsidRPr="008B5DA4">
              <w:rPr>
                <w:rFonts w:ascii="Times New Roman" w:hAnsi="Times New Roman"/>
                <w:sz w:val="20"/>
                <w:szCs w:val="20"/>
              </w:rPr>
              <w:t>16007,0</w:t>
            </w:r>
          </w:p>
        </w:tc>
        <w:tc>
          <w:tcPr>
            <w:tcW w:w="394" w:type="pct"/>
          </w:tcPr>
          <w:p w14:paraId="15DAED70" w14:textId="1D092140" w:rsidR="00E11AE3" w:rsidRPr="008B5DA4" w:rsidRDefault="00E11AE3" w:rsidP="00B268FF">
            <w:pPr>
              <w:jc w:val="right"/>
              <w:rPr>
                <w:rFonts w:ascii="Times New Roman" w:hAnsi="Times New Roman"/>
                <w:sz w:val="20"/>
                <w:szCs w:val="20"/>
              </w:rPr>
            </w:pPr>
            <w:r w:rsidRPr="008B5DA4">
              <w:rPr>
                <w:rFonts w:ascii="Times New Roman" w:hAnsi="Times New Roman"/>
                <w:sz w:val="20"/>
                <w:szCs w:val="20"/>
              </w:rPr>
              <w:t>48021,0</w:t>
            </w:r>
          </w:p>
        </w:tc>
        <w:tc>
          <w:tcPr>
            <w:tcW w:w="361" w:type="pct"/>
          </w:tcPr>
          <w:p w14:paraId="0AD38EB9" w14:textId="6DA80F7E" w:rsidR="00E11AE3" w:rsidRPr="008B5DA4" w:rsidRDefault="00E11AE3" w:rsidP="00B268FF">
            <w:pPr>
              <w:jc w:val="right"/>
              <w:rPr>
                <w:rFonts w:ascii="Times New Roman" w:hAnsi="Times New Roman"/>
                <w:sz w:val="20"/>
                <w:szCs w:val="20"/>
              </w:rPr>
            </w:pPr>
            <w:r w:rsidRPr="008B5DA4">
              <w:rPr>
                <w:rFonts w:ascii="Times New Roman" w:hAnsi="Times New Roman"/>
                <w:sz w:val="20"/>
                <w:szCs w:val="20"/>
              </w:rPr>
              <w:t>80035,0</w:t>
            </w:r>
          </w:p>
        </w:tc>
        <w:tc>
          <w:tcPr>
            <w:tcW w:w="314" w:type="pct"/>
          </w:tcPr>
          <w:p w14:paraId="7117090D" w14:textId="5F890521" w:rsidR="00E11AE3" w:rsidRPr="008B5DA4" w:rsidRDefault="00E11AE3" w:rsidP="00054966">
            <w:pPr>
              <w:jc w:val="right"/>
              <w:rPr>
                <w:rFonts w:ascii="Times New Roman" w:hAnsi="Times New Roman"/>
                <w:sz w:val="20"/>
                <w:szCs w:val="20"/>
              </w:rPr>
            </w:pPr>
            <w:r w:rsidRPr="008B5DA4">
              <w:rPr>
                <w:rFonts w:ascii="Times New Roman" w:hAnsi="Times New Roman"/>
                <w:sz w:val="20"/>
                <w:szCs w:val="20"/>
              </w:rPr>
              <w:t>167</w:t>
            </w:r>
            <w:r>
              <w:rPr>
                <w:rFonts w:ascii="Times New Roman" w:hAnsi="Times New Roman"/>
                <w:sz w:val="20"/>
                <w:szCs w:val="20"/>
              </w:rPr>
              <w:t>361,4</w:t>
            </w:r>
          </w:p>
        </w:tc>
      </w:tr>
      <w:tr w:rsidR="00E11AE3" w:rsidRPr="008B5DA4" w14:paraId="12E83EF6" w14:textId="77777777" w:rsidTr="00251CC2">
        <w:tc>
          <w:tcPr>
            <w:tcW w:w="2428" w:type="pct"/>
          </w:tcPr>
          <w:p w14:paraId="62CE4134" w14:textId="474B1242" w:rsidR="00E11AE3" w:rsidRPr="00AC63C0" w:rsidRDefault="00E11AE3"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91" w:type="pct"/>
          </w:tcPr>
          <w:p w14:paraId="1DA85DFB" w14:textId="7FC004D2" w:rsidR="00E11AE3" w:rsidRPr="008B5DA4" w:rsidRDefault="00E11AE3" w:rsidP="00F55653">
            <w:pPr>
              <w:jc w:val="center"/>
              <w:rPr>
                <w:rFonts w:ascii="Times New Roman" w:hAnsi="Times New Roman"/>
                <w:sz w:val="20"/>
                <w:szCs w:val="20"/>
              </w:rPr>
            </w:pPr>
            <w:r w:rsidRPr="008B5DA4">
              <w:rPr>
                <w:rFonts w:ascii="Times New Roman" w:hAnsi="Times New Roman"/>
                <w:sz w:val="20"/>
                <w:szCs w:val="20"/>
              </w:rPr>
              <w:t xml:space="preserve">903 </w:t>
            </w:r>
            <w:r>
              <w:rPr>
                <w:rFonts w:ascii="Times New Roman" w:hAnsi="Times New Roman"/>
                <w:sz w:val="20"/>
                <w:szCs w:val="20"/>
              </w:rPr>
              <w:t>1003</w:t>
            </w:r>
            <w:r w:rsidRPr="008B5DA4">
              <w:rPr>
                <w:rFonts w:ascii="Times New Roman" w:hAnsi="Times New Roman"/>
                <w:sz w:val="20"/>
                <w:szCs w:val="20"/>
              </w:rPr>
              <w:t xml:space="preserve"> Ч440173430 </w:t>
            </w:r>
            <w:r>
              <w:rPr>
                <w:rFonts w:ascii="Times New Roman" w:hAnsi="Times New Roman"/>
                <w:sz w:val="20"/>
                <w:szCs w:val="20"/>
              </w:rPr>
              <w:t>360</w:t>
            </w:r>
          </w:p>
        </w:tc>
        <w:tc>
          <w:tcPr>
            <w:tcW w:w="296" w:type="pct"/>
          </w:tcPr>
          <w:p w14:paraId="5F2A23D9" w14:textId="0485DB1D" w:rsidR="00E11AE3" w:rsidRPr="00F55653" w:rsidRDefault="00E11AE3" w:rsidP="00F55653">
            <w:pPr>
              <w:jc w:val="right"/>
              <w:rPr>
                <w:rFonts w:ascii="Times New Roman" w:hAnsi="Times New Roman"/>
                <w:sz w:val="20"/>
                <w:szCs w:val="20"/>
              </w:rPr>
            </w:pPr>
            <w:r w:rsidRPr="00F55653">
              <w:rPr>
                <w:rFonts w:ascii="Times New Roman" w:hAnsi="Times New Roman"/>
                <w:sz w:val="20"/>
                <w:szCs w:val="20"/>
              </w:rPr>
              <w:t>150,0</w:t>
            </w:r>
          </w:p>
        </w:tc>
        <w:tc>
          <w:tcPr>
            <w:tcW w:w="308" w:type="pct"/>
          </w:tcPr>
          <w:p w14:paraId="6EAE287A" w14:textId="038F4284" w:rsidR="00E11AE3" w:rsidRPr="00F55653" w:rsidRDefault="00E11AE3" w:rsidP="00F55653">
            <w:pPr>
              <w:jc w:val="right"/>
              <w:rPr>
                <w:rFonts w:ascii="Times New Roman" w:hAnsi="Times New Roman"/>
                <w:sz w:val="20"/>
                <w:szCs w:val="20"/>
              </w:rPr>
            </w:pPr>
            <w:r w:rsidRPr="00F55653">
              <w:rPr>
                <w:rFonts w:ascii="Times New Roman" w:hAnsi="Times New Roman"/>
                <w:sz w:val="20"/>
                <w:szCs w:val="20"/>
              </w:rPr>
              <w:t>0,0</w:t>
            </w:r>
          </w:p>
        </w:tc>
        <w:tc>
          <w:tcPr>
            <w:tcW w:w="308" w:type="pct"/>
          </w:tcPr>
          <w:p w14:paraId="2A53B8B2" w14:textId="168041B4" w:rsidR="00E11AE3" w:rsidRPr="008B5DA4" w:rsidRDefault="00E11AE3" w:rsidP="00F55653">
            <w:pPr>
              <w:jc w:val="right"/>
              <w:rPr>
                <w:rFonts w:ascii="Times New Roman" w:hAnsi="Times New Roman"/>
                <w:sz w:val="20"/>
                <w:szCs w:val="20"/>
              </w:rPr>
            </w:pPr>
            <w:r w:rsidRPr="00FC6358">
              <w:rPr>
                <w:rFonts w:ascii="Times New Roman" w:hAnsi="Times New Roman"/>
                <w:sz w:val="20"/>
                <w:szCs w:val="20"/>
              </w:rPr>
              <w:t>0,0</w:t>
            </w:r>
          </w:p>
        </w:tc>
        <w:tc>
          <w:tcPr>
            <w:tcW w:w="394" w:type="pct"/>
          </w:tcPr>
          <w:p w14:paraId="68E15F8D" w14:textId="3739CB07" w:rsidR="00E11AE3" w:rsidRPr="008B5DA4" w:rsidRDefault="00E11AE3" w:rsidP="00F55653">
            <w:pPr>
              <w:jc w:val="right"/>
              <w:rPr>
                <w:rFonts w:ascii="Times New Roman" w:hAnsi="Times New Roman"/>
                <w:sz w:val="20"/>
                <w:szCs w:val="20"/>
              </w:rPr>
            </w:pPr>
            <w:r w:rsidRPr="00FC6358">
              <w:rPr>
                <w:rFonts w:ascii="Times New Roman" w:hAnsi="Times New Roman"/>
                <w:sz w:val="20"/>
                <w:szCs w:val="20"/>
              </w:rPr>
              <w:t>0,0</w:t>
            </w:r>
          </w:p>
        </w:tc>
        <w:tc>
          <w:tcPr>
            <w:tcW w:w="361" w:type="pct"/>
          </w:tcPr>
          <w:p w14:paraId="291B8ABA" w14:textId="7866967B" w:rsidR="00E11AE3" w:rsidRPr="008B5DA4" w:rsidRDefault="00E11AE3" w:rsidP="00F55653">
            <w:pPr>
              <w:jc w:val="right"/>
              <w:rPr>
                <w:rFonts w:ascii="Times New Roman" w:hAnsi="Times New Roman"/>
                <w:sz w:val="20"/>
                <w:szCs w:val="20"/>
              </w:rPr>
            </w:pPr>
            <w:r w:rsidRPr="00FC6358">
              <w:rPr>
                <w:rFonts w:ascii="Times New Roman" w:hAnsi="Times New Roman"/>
                <w:sz w:val="20"/>
                <w:szCs w:val="20"/>
              </w:rPr>
              <w:t>0,0</w:t>
            </w:r>
          </w:p>
        </w:tc>
        <w:tc>
          <w:tcPr>
            <w:tcW w:w="314" w:type="pct"/>
          </w:tcPr>
          <w:p w14:paraId="20A5C7A1" w14:textId="12A7EF70" w:rsidR="00E11AE3" w:rsidRPr="008B5DA4" w:rsidRDefault="00E11AE3" w:rsidP="00F55653">
            <w:pPr>
              <w:jc w:val="right"/>
              <w:rPr>
                <w:rFonts w:ascii="Times New Roman" w:hAnsi="Times New Roman"/>
                <w:sz w:val="20"/>
                <w:szCs w:val="20"/>
              </w:rPr>
            </w:pPr>
            <w:r>
              <w:rPr>
                <w:rFonts w:ascii="Times New Roman" w:hAnsi="Times New Roman"/>
                <w:sz w:val="20"/>
                <w:szCs w:val="20"/>
              </w:rPr>
              <w:t>150,0</w:t>
            </w:r>
          </w:p>
        </w:tc>
      </w:tr>
      <w:tr w:rsidR="00E11AE3" w:rsidRPr="008B5DA4" w14:paraId="6B0D6766" w14:textId="77777777" w:rsidTr="00251CC2">
        <w:tc>
          <w:tcPr>
            <w:tcW w:w="2428" w:type="pct"/>
          </w:tcPr>
          <w:p w14:paraId="2B49E67D" w14:textId="0F014EB7" w:rsidR="00E11AE3" w:rsidRPr="00AC63C0" w:rsidRDefault="00E11AE3" w:rsidP="00E11AE3">
            <w:pPr>
              <w:jc w:val="both"/>
              <w:rPr>
                <w:rFonts w:ascii="Times New Roman" w:hAnsi="Times New Roman"/>
                <w:sz w:val="20"/>
                <w:szCs w:val="20"/>
                <w:lang w:eastAsia="en-US"/>
              </w:rPr>
            </w:pPr>
            <w:r w:rsidRPr="00AC63C0">
              <w:rPr>
                <w:rFonts w:ascii="Times New Roman" w:hAnsi="Times New Roman"/>
                <w:sz w:val="20"/>
                <w:szCs w:val="20"/>
                <w:lang w:eastAsia="en-US"/>
              </w:rPr>
              <w:t>Обеспечен</w:t>
            </w:r>
            <w:r>
              <w:rPr>
                <w:rFonts w:ascii="Times New Roman" w:hAnsi="Times New Roman"/>
                <w:sz w:val="20"/>
                <w:szCs w:val="20"/>
                <w:lang w:eastAsia="en-US"/>
              </w:rPr>
              <w:t>ы</w:t>
            </w:r>
            <w:r w:rsidRPr="00AC63C0">
              <w:rPr>
                <w:rFonts w:ascii="Times New Roman" w:hAnsi="Times New Roman"/>
                <w:sz w:val="20"/>
                <w:szCs w:val="20"/>
                <w:lang w:eastAsia="en-US"/>
              </w:rPr>
              <w:t xml:space="preserve"> </w:t>
            </w:r>
            <w:r>
              <w:rPr>
                <w:rFonts w:ascii="Times New Roman" w:hAnsi="Times New Roman"/>
                <w:sz w:val="20"/>
                <w:szCs w:val="20"/>
                <w:lang w:eastAsia="en-US"/>
              </w:rPr>
              <w:t>выплаты по обязательствам Я</w:t>
            </w:r>
            <w:r w:rsidRPr="00AC63C0">
              <w:rPr>
                <w:rFonts w:ascii="Times New Roman" w:hAnsi="Times New Roman"/>
                <w:sz w:val="20"/>
                <w:szCs w:val="20"/>
                <w:lang w:eastAsia="en-US"/>
              </w:rPr>
              <w:t>дринского муниципального округа Чувашской Республики</w:t>
            </w:r>
            <w:r w:rsidRPr="00AC63C0">
              <w:rPr>
                <w:rFonts w:ascii="Times New Roman" w:hAnsi="Times New Roman"/>
                <w:iCs/>
                <w:sz w:val="20"/>
                <w:szCs w:val="20"/>
              </w:rPr>
              <w:t>, всего</w:t>
            </w:r>
          </w:p>
          <w:p w14:paraId="18532A49" w14:textId="5F76789A" w:rsidR="00E11AE3" w:rsidRPr="00AC63C0" w:rsidRDefault="00E11AE3" w:rsidP="00E11AE3">
            <w:pPr>
              <w:ind w:firstLine="708"/>
              <w:jc w:val="both"/>
              <w:rPr>
                <w:rFonts w:ascii="Times New Roman" w:hAnsi="Times New Roman"/>
                <w:sz w:val="20"/>
                <w:szCs w:val="20"/>
              </w:rPr>
            </w:pPr>
            <w:r w:rsidRPr="00AC63C0">
              <w:rPr>
                <w:rFonts w:ascii="Times New Roman" w:hAnsi="Times New Roman"/>
                <w:sz w:val="20"/>
                <w:szCs w:val="20"/>
              </w:rPr>
              <w:t>в том числе:</w:t>
            </w:r>
          </w:p>
        </w:tc>
        <w:tc>
          <w:tcPr>
            <w:tcW w:w="591" w:type="pct"/>
          </w:tcPr>
          <w:p w14:paraId="4989E8D8" w14:textId="77777777" w:rsidR="00E11AE3" w:rsidRPr="008B5DA4" w:rsidRDefault="00E11AE3" w:rsidP="00B268FF">
            <w:pPr>
              <w:jc w:val="center"/>
              <w:rPr>
                <w:rFonts w:ascii="Times New Roman" w:hAnsi="Times New Roman"/>
                <w:sz w:val="20"/>
                <w:szCs w:val="20"/>
              </w:rPr>
            </w:pPr>
          </w:p>
        </w:tc>
        <w:tc>
          <w:tcPr>
            <w:tcW w:w="296" w:type="pct"/>
          </w:tcPr>
          <w:p w14:paraId="4AB67465" w14:textId="0EB01AA4" w:rsidR="00E11AE3" w:rsidRPr="00D414F6" w:rsidRDefault="00E11AE3" w:rsidP="002023BD">
            <w:pPr>
              <w:jc w:val="right"/>
              <w:rPr>
                <w:rFonts w:ascii="Times New Roman" w:hAnsi="Times New Roman"/>
                <w:sz w:val="20"/>
                <w:szCs w:val="20"/>
              </w:rPr>
            </w:pPr>
            <w:r w:rsidRPr="00D414F6">
              <w:rPr>
                <w:rFonts w:ascii="Times New Roman" w:hAnsi="Times New Roman"/>
                <w:sz w:val="20"/>
                <w:szCs w:val="20"/>
              </w:rPr>
              <w:t>489,6</w:t>
            </w:r>
          </w:p>
        </w:tc>
        <w:tc>
          <w:tcPr>
            <w:tcW w:w="308" w:type="pct"/>
          </w:tcPr>
          <w:p w14:paraId="549C1CEF" w14:textId="19156AB7"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08" w:type="pct"/>
          </w:tcPr>
          <w:p w14:paraId="040ED94A" w14:textId="65ABB403"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94" w:type="pct"/>
          </w:tcPr>
          <w:p w14:paraId="48B2A4E7" w14:textId="0725C683"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61" w:type="pct"/>
          </w:tcPr>
          <w:p w14:paraId="086D1487" w14:textId="4F3D46E3"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14" w:type="pct"/>
          </w:tcPr>
          <w:p w14:paraId="5BB93404" w14:textId="2BC86031" w:rsidR="00E11AE3" w:rsidRPr="00D414F6" w:rsidRDefault="00E11AE3" w:rsidP="00054966">
            <w:pPr>
              <w:jc w:val="right"/>
              <w:rPr>
                <w:rFonts w:ascii="Times New Roman" w:hAnsi="Times New Roman"/>
                <w:sz w:val="20"/>
                <w:szCs w:val="20"/>
              </w:rPr>
            </w:pPr>
            <w:r w:rsidRPr="00D414F6">
              <w:rPr>
                <w:rFonts w:ascii="Times New Roman" w:hAnsi="Times New Roman"/>
                <w:sz w:val="20"/>
                <w:szCs w:val="20"/>
              </w:rPr>
              <w:t>489,6</w:t>
            </w:r>
          </w:p>
        </w:tc>
      </w:tr>
      <w:tr w:rsidR="00E11AE3" w:rsidRPr="008B5DA4" w14:paraId="2B2363F5" w14:textId="77777777" w:rsidTr="00251CC2">
        <w:tc>
          <w:tcPr>
            <w:tcW w:w="2428" w:type="pct"/>
          </w:tcPr>
          <w:p w14:paraId="5FD46615" w14:textId="6C2FACA3" w:rsidR="00E11AE3" w:rsidRPr="00AC63C0" w:rsidRDefault="00E11AE3"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91" w:type="pct"/>
          </w:tcPr>
          <w:p w14:paraId="725D2478" w14:textId="1D4149C7" w:rsidR="00E11AE3" w:rsidRPr="008B5DA4" w:rsidRDefault="00E11AE3" w:rsidP="00E11AE3">
            <w:pPr>
              <w:jc w:val="center"/>
              <w:rPr>
                <w:rFonts w:ascii="Times New Roman" w:hAnsi="Times New Roman"/>
                <w:sz w:val="20"/>
                <w:szCs w:val="20"/>
              </w:rPr>
            </w:pPr>
            <w:r w:rsidRPr="008B5DA4">
              <w:rPr>
                <w:rFonts w:ascii="Times New Roman" w:hAnsi="Times New Roman"/>
                <w:sz w:val="20"/>
                <w:szCs w:val="20"/>
              </w:rPr>
              <w:t>903 011</w:t>
            </w:r>
            <w:r>
              <w:rPr>
                <w:rFonts w:ascii="Times New Roman" w:hAnsi="Times New Roman"/>
                <w:sz w:val="20"/>
                <w:szCs w:val="20"/>
              </w:rPr>
              <w:t>3</w:t>
            </w:r>
            <w:r w:rsidRPr="008B5DA4">
              <w:rPr>
                <w:rFonts w:ascii="Times New Roman" w:hAnsi="Times New Roman"/>
                <w:sz w:val="20"/>
                <w:szCs w:val="20"/>
              </w:rPr>
              <w:t xml:space="preserve"> Ч4401734</w:t>
            </w:r>
            <w:r>
              <w:rPr>
                <w:rFonts w:ascii="Times New Roman" w:hAnsi="Times New Roman"/>
                <w:sz w:val="20"/>
                <w:szCs w:val="20"/>
              </w:rPr>
              <w:t>5</w:t>
            </w:r>
            <w:r w:rsidRPr="008B5DA4">
              <w:rPr>
                <w:rFonts w:ascii="Times New Roman" w:hAnsi="Times New Roman"/>
                <w:sz w:val="20"/>
                <w:szCs w:val="20"/>
              </w:rPr>
              <w:t xml:space="preserve">0 </w:t>
            </w:r>
            <w:r>
              <w:rPr>
                <w:rFonts w:ascii="Times New Roman" w:hAnsi="Times New Roman"/>
                <w:sz w:val="20"/>
                <w:szCs w:val="20"/>
              </w:rPr>
              <w:t>240</w:t>
            </w:r>
          </w:p>
        </w:tc>
        <w:tc>
          <w:tcPr>
            <w:tcW w:w="296" w:type="pct"/>
          </w:tcPr>
          <w:p w14:paraId="7A4CFE8F" w14:textId="6CB814E2" w:rsidR="00E11AE3" w:rsidRPr="00D414F6" w:rsidRDefault="00E11AE3" w:rsidP="002023BD">
            <w:pPr>
              <w:jc w:val="right"/>
              <w:rPr>
                <w:rFonts w:ascii="Times New Roman" w:hAnsi="Times New Roman"/>
                <w:sz w:val="20"/>
                <w:szCs w:val="20"/>
              </w:rPr>
            </w:pPr>
            <w:r w:rsidRPr="00D414F6">
              <w:rPr>
                <w:rFonts w:ascii="Times New Roman" w:hAnsi="Times New Roman"/>
                <w:sz w:val="20"/>
                <w:szCs w:val="20"/>
              </w:rPr>
              <w:t>44,8</w:t>
            </w:r>
          </w:p>
        </w:tc>
        <w:tc>
          <w:tcPr>
            <w:tcW w:w="308" w:type="pct"/>
          </w:tcPr>
          <w:p w14:paraId="76CEB499" w14:textId="0940DC20"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08" w:type="pct"/>
          </w:tcPr>
          <w:p w14:paraId="72F34D23" w14:textId="18496C87"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94" w:type="pct"/>
          </w:tcPr>
          <w:p w14:paraId="7AE325C8" w14:textId="53D533A9"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61" w:type="pct"/>
          </w:tcPr>
          <w:p w14:paraId="772D6369" w14:textId="352BB236"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14" w:type="pct"/>
          </w:tcPr>
          <w:p w14:paraId="234BB9CB" w14:textId="411F1563" w:rsidR="00E11AE3" w:rsidRPr="00D414F6" w:rsidRDefault="00E11AE3" w:rsidP="00054966">
            <w:pPr>
              <w:jc w:val="right"/>
              <w:rPr>
                <w:rFonts w:ascii="Times New Roman" w:hAnsi="Times New Roman"/>
                <w:sz w:val="20"/>
                <w:szCs w:val="20"/>
              </w:rPr>
            </w:pPr>
            <w:r w:rsidRPr="00D414F6">
              <w:rPr>
                <w:rFonts w:ascii="Times New Roman" w:hAnsi="Times New Roman"/>
                <w:sz w:val="20"/>
                <w:szCs w:val="20"/>
              </w:rPr>
              <w:t>44,8</w:t>
            </w:r>
          </w:p>
        </w:tc>
      </w:tr>
      <w:tr w:rsidR="00E11AE3" w:rsidRPr="008B5DA4" w14:paraId="60427491" w14:textId="77777777" w:rsidTr="00251CC2">
        <w:tc>
          <w:tcPr>
            <w:tcW w:w="2428" w:type="pct"/>
          </w:tcPr>
          <w:p w14:paraId="1CE10859" w14:textId="6DD1372F" w:rsidR="00E11AE3" w:rsidRPr="00AC63C0" w:rsidRDefault="00E11AE3"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91" w:type="pct"/>
          </w:tcPr>
          <w:p w14:paraId="0009F482" w14:textId="3DAC2B39" w:rsidR="00E11AE3" w:rsidRPr="008B5DA4" w:rsidRDefault="00E11AE3" w:rsidP="00E11AE3">
            <w:pPr>
              <w:jc w:val="center"/>
              <w:rPr>
                <w:rFonts w:ascii="Times New Roman" w:hAnsi="Times New Roman"/>
                <w:sz w:val="20"/>
                <w:szCs w:val="20"/>
              </w:rPr>
            </w:pPr>
            <w:r w:rsidRPr="008B5DA4">
              <w:rPr>
                <w:rFonts w:ascii="Times New Roman" w:hAnsi="Times New Roman"/>
                <w:sz w:val="20"/>
                <w:szCs w:val="20"/>
              </w:rPr>
              <w:t>903 011</w:t>
            </w:r>
            <w:r>
              <w:rPr>
                <w:rFonts w:ascii="Times New Roman" w:hAnsi="Times New Roman"/>
                <w:sz w:val="20"/>
                <w:szCs w:val="20"/>
              </w:rPr>
              <w:t>3</w:t>
            </w:r>
            <w:r w:rsidRPr="008B5DA4">
              <w:rPr>
                <w:rFonts w:ascii="Times New Roman" w:hAnsi="Times New Roman"/>
                <w:sz w:val="20"/>
                <w:szCs w:val="20"/>
              </w:rPr>
              <w:t xml:space="preserve"> </w:t>
            </w:r>
            <w:r w:rsidRPr="008B5DA4">
              <w:rPr>
                <w:rFonts w:ascii="Times New Roman" w:hAnsi="Times New Roman"/>
                <w:sz w:val="20"/>
                <w:szCs w:val="20"/>
              </w:rPr>
              <w:lastRenderedPageBreak/>
              <w:t>Ч4401734</w:t>
            </w:r>
            <w:r>
              <w:rPr>
                <w:rFonts w:ascii="Times New Roman" w:hAnsi="Times New Roman"/>
                <w:sz w:val="20"/>
                <w:szCs w:val="20"/>
              </w:rPr>
              <w:t>5</w:t>
            </w:r>
            <w:r w:rsidRPr="008B5DA4">
              <w:rPr>
                <w:rFonts w:ascii="Times New Roman" w:hAnsi="Times New Roman"/>
                <w:sz w:val="20"/>
                <w:szCs w:val="20"/>
              </w:rPr>
              <w:t xml:space="preserve">0 </w:t>
            </w:r>
            <w:r>
              <w:rPr>
                <w:rFonts w:ascii="Times New Roman" w:hAnsi="Times New Roman"/>
                <w:sz w:val="20"/>
                <w:szCs w:val="20"/>
              </w:rPr>
              <w:t>830</w:t>
            </w:r>
          </w:p>
        </w:tc>
        <w:tc>
          <w:tcPr>
            <w:tcW w:w="296" w:type="pct"/>
          </w:tcPr>
          <w:p w14:paraId="18F5DF38" w14:textId="0E4D4332" w:rsidR="00E11AE3" w:rsidRPr="00D414F6" w:rsidRDefault="00E11AE3" w:rsidP="00E11AE3">
            <w:pPr>
              <w:jc w:val="right"/>
              <w:rPr>
                <w:rFonts w:ascii="Times New Roman" w:hAnsi="Times New Roman"/>
                <w:sz w:val="20"/>
                <w:szCs w:val="20"/>
              </w:rPr>
            </w:pPr>
            <w:r w:rsidRPr="00D414F6">
              <w:rPr>
                <w:rFonts w:ascii="Times New Roman" w:hAnsi="Times New Roman"/>
                <w:sz w:val="20"/>
                <w:szCs w:val="20"/>
              </w:rPr>
              <w:lastRenderedPageBreak/>
              <w:t>287,5</w:t>
            </w:r>
          </w:p>
        </w:tc>
        <w:tc>
          <w:tcPr>
            <w:tcW w:w="308" w:type="pct"/>
          </w:tcPr>
          <w:p w14:paraId="2B811F78" w14:textId="492CD214"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08" w:type="pct"/>
          </w:tcPr>
          <w:p w14:paraId="13A1019A" w14:textId="57841DEF"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94" w:type="pct"/>
          </w:tcPr>
          <w:p w14:paraId="22C72B64" w14:textId="027D3D68"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61" w:type="pct"/>
          </w:tcPr>
          <w:p w14:paraId="4DD868E1" w14:textId="19A9819F"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14" w:type="pct"/>
          </w:tcPr>
          <w:p w14:paraId="023C5982" w14:textId="60845749" w:rsidR="00E11AE3" w:rsidRPr="00D414F6" w:rsidRDefault="00E11AE3" w:rsidP="00054966">
            <w:pPr>
              <w:jc w:val="right"/>
              <w:rPr>
                <w:rFonts w:ascii="Times New Roman" w:hAnsi="Times New Roman"/>
                <w:sz w:val="20"/>
                <w:szCs w:val="20"/>
              </w:rPr>
            </w:pPr>
            <w:r w:rsidRPr="00D414F6">
              <w:rPr>
                <w:rFonts w:ascii="Times New Roman" w:hAnsi="Times New Roman"/>
                <w:sz w:val="20"/>
                <w:szCs w:val="20"/>
              </w:rPr>
              <w:t>287,5</w:t>
            </w:r>
          </w:p>
        </w:tc>
      </w:tr>
      <w:tr w:rsidR="00E11AE3" w:rsidRPr="008B5DA4" w14:paraId="4E152EE1" w14:textId="77777777" w:rsidTr="00251CC2">
        <w:tc>
          <w:tcPr>
            <w:tcW w:w="2428" w:type="pct"/>
          </w:tcPr>
          <w:p w14:paraId="5F0E0B3C" w14:textId="29910DC2" w:rsidR="00E11AE3" w:rsidRPr="00AC63C0" w:rsidRDefault="00E11AE3" w:rsidP="00B268FF">
            <w:pPr>
              <w:jc w:val="both"/>
              <w:rPr>
                <w:rFonts w:ascii="Times New Roman" w:hAnsi="Times New Roman"/>
                <w:sz w:val="20"/>
                <w:szCs w:val="20"/>
              </w:rPr>
            </w:pPr>
            <w:r w:rsidRPr="00AC63C0">
              <w:rPr>
                <w:rFonts w:ascii="Times New Roman" w:hAnsi="Times New Roman"/>
                <w:sz w:val="20"/>
                <w:szCs w:val="20"/>
              </w:rPr>
              <w:lastRenderedPageBreak/>
              <w:t>бюджет Ядринского муниципального округа Чувашской Республики</w:t>
            </w:r>
          </w:p>
        </w:tc>
        <w:tc>
          <w:tcPr>
            <w:tcW w:w="591" w:type="pct"/>
          </w:tcPr>
          <w:p w14:paraId="38D1DE34" w14:textId="1097E822" w:rsidR="00E11AE3" w:rsidRPr="008B5DA4" w:rsidRDefault="00E11AE3" w:rsidP="00E11AE3">
            <w:pPr>
              <w:jc w:val="center"/>
              <w:rPr>
                <w:rFonts w:ascii="Times New Roman" w:hAnsi="Times New Roman"/>
                <w:sz w:val="20"/>
                <w:szCs w:val="20"/>
              </w:rPr>
            </w:pPr>
            <w:r w:rsidRPr="008B5DA4">
              <w:rPr>
                <w:rFonts w:ascii="Times New Roman" w:hAnsi="Times New Roman"/>
                <w:sz w:val="20"/>
                <w:szCs w:val="20"/>
              </w:rPr>
              <w:t>903 0</w:t>
            </w:r>
            <w:r>
              <w:rPr>
                <w:rFonts w:ascii="Times New Roman" w:hAnsi="Times New Roman"/>
                <w:sz w:val="20"/>
                <w:szCs w:val="20"/>
              </w:rPr>
              <w:t>412</w:t>
            </w:r>
            <w:r w:rsidRPr="008B5DA4">
              <w:rPr>
                <w:rFonts w:ascii="Times New Roman" w:hAnsi="Times New Roman"/>
                <w:sz w:val="20"/>
                <w:szCs w:val="20"/>
              </w:rPr>
              <w:t xml:space="preserve"> Ч4401734</w:t>
            </w:r>
            <w:r>
              <w:rPr>
                <w:rFonts w:ascii="Times New Roman" w:hAnsi="Times New Roman"/>
                <w:sz w:val="20"/>
                <w:szCs w:val="20"/>
              </w:rPr>
              <w:t>5</w:t>
            </w:r>
            <w:r w:rsidRPr="008B5DA4">
              <w:rPr>
                <w:rFonts w:ascii="Times New Roman" w:hAnsi="Times New Roman"/>
                <w:sz w:val="20"/>
                <w:szCs w:val="20"/>
              </w:rPr>
              <w:t xml:space="preserve">0 </w:t>
            </w:r>
            <w:r>
              <w:rPr>
                <w:rFonts w:ascii="Times New Roman" w:hAnsi="Times New Roman"/>
                <w:sz w:val="20"/>
                <w:szCs w:val="20"/>
              </w:rPr>
              <w:t>830</w:t>
            </w:r>
          </w:p>
        </w:tc>
        <w:tc>
          <w:tcPr>
            <w:tcW w:w="296" w:type="pct"/>
          </w:tcPr>
          <w:p w14:paraId="66464FD3" w14:textId="59E262BB" w:rsidR="00E11AE3" w:rsidRPr="00D414F6" w:rsidRDefault="00E11AE3" w:rsidP="002023BD">
            <w:pPr>
              <w:jc w:val="right"/>
              <w:rPr>
                <w:rFonts w:ascii="Times New Roman" w:hAnsi="Times New Roman"/>
                <w:sz w:val="20"/>
                <w:szCs w:val="20"/>
              </w:rPr>
            </w:pPr>
            <w:r w:rsidRPr="00D414F6">
              <w:rPr>
                <w:rFonts w:ascii="Times New Roman" w:hAnsi="Times New Roman"/>
                <w:sz w:val="20"/>
                <w:szCs w:val="20"/>
              </w:rPr>
              <w:t>154,3</w:t>
            </w:r>
          </w:p>
        </w:tc>
        <w:tc>
          <w:tcPr>
            <w:tcW w:w="308" w:type="pct"/>
          </w:tcPr>
          <w:p w14:paraId="327130D0" w14:textId="6866F62C"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08" w:type="pct"/>
          </w:tcPr>
          <w:p w14:paraId="3B6A6944" w14:textId="50FEF6A3"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94" w:type="pct"/>
          </w:tcPr>
          <w:p w14:paraId="7C55170A" w14:textId="6048A055"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61" w:type="pct"/>
          </w:tcPr>
          <w:p w14:paraId="6761C375" w14:textId="5D3BC3E7"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14" w:type="pct"/>
          </w:tcPr>
          <w:p w14:paraId="2C943DD7" w14:textId="50156548" w:rsidR="00E11AE3" w:rsidRPr="00D414F6" w:rsidRDefault="00E11AE3" w:rsidP="00054966">
            <w:pPr>
              <w:jc w:val="right"/>
              <w:rPr>
                <w:rFonts w:ascii="Times New Roman" w:hAnsi="Times New Roman"/>
                <w:sz w:val="20"/>
                <w:szCs w:val="20"/>
              </w:rPr>
            </w:pPr>
            <w:r w:rsidRPr="00D414F6">
              <w:rPr>
                <w:rFonts w:ascii="Times New Roman" w:hAnsi="Times New Roman"/>
                <w:sz w:val="20"/>
                <w:szCs w:val="20"/>
              </w:rPr>
              <w:t>154,3</w:t>
            </w:r>
          </w:p>
        </w:tc>
      </w:tr>
      <w:tr w:rsidR="00E11AE3" w:rsidRPr="008B5DA4" w14:paraId="0624CF9B" w14:textId="77777777" w:rsidTr="00251CC2">
        <w:tc>
          <w:tcPr>
            <w:tcW w:w="2428" w:type="pct"/>
          </w:tcPr>
          <w:p w14:paraId="414603F1" w14:textId="5E35BBF4" w:rsidR="00E11AE3" w:rsidRPr="00AC63C0" w:rsidRDefault="00E11AE3" w:rsidP="00B268FF">
            <w:pPr>
              <w:jc w:val="both"/>
              <w:rPr>
                <w:rFonts w:ascii="Times New Roman" w:hAnsi="Times New Roman"/>
                <w:sz w:val="20"/>
                <w:szCs w:val="20"/>
              </w:rPr>
            </w:pPr>
            <w:r w:rsidRPr="00AC63C0">
              <w:rPr>
                <w:rFonts w:ascii="Times New Roman" w:hAnsi="Times New Roman"/>
                <w:sz w:val="20"/>
                <w:szCs w:val="20"/>
              </w:rPr>
              <w:t>бюджет Ядринского муниципального округа Чувашской Республики</w:t>
            </w:r>
          </w:p>
        </w:tc>
        <w:tc>
          <w:tcPr>
            <w:tcW w:w="591" w:type="pct"/>
          </w:tcPr>
          <w:p w14:paraId="3611F9EF" w14:textId="685ECEEB" w:rsidR="00E11AE3" w:rsidRPr="008B5DA4" w:rsidRDefault="00E11AE3" w:rsidP="00E11AE3">
            <w:pPr>
              <w:jc w:val="center"/>
              <w:rPr>
                <w:rFonts w:ascii="Times New Roman" w:hAnsi="Times New Roman"/>
                <w:sz w:val="20"/>
                <w:szCs w:val="20"/>
              </w:rPr>
            </w:pPr>
            <w:r w:rsidRPr="008B5DA4">
              <w:rPr>
                <w:rFonts w:ascii="Times New Roman" w:hAnsi="Times New Roman"/>
                <w:sz w:val="20"/>
                <w:szCs w:val="20"/>
              </w:rPr>
              <w:t>903 0</w:t>
            </w:r>
            <w:r>
              <w:rPr>
                <w:rFonts w:ascii="Times New Roman" w:hAnsi="Times New Roman"/>
                <w:sz w:val="20"/>
                <w:szCs w:val="20"/>
              </w:rPr>
              <w:t>412</w:t>
            </w:r>
            <w:r w:rsidRPr="008B5DA4">
              <w:rPr>
                <w:rFonts w:ascii="Times New Roman" w:hAnsi="Times New Roman"/>
                <w:sz w:val="20"/>
                <w:szCs w:val="20"/>
              </w:rPr>
              <w:t xml:space="preserve"> Ч4401734</w:t>
            </w:r>
            <w:r>
              <w:rPr>
                <w:rFonts w:ascii="Times New Roman" w:hAnsi="Times New Roman"/>
                <w:sz w:val="20"/>
                <w:szCs w:val="20"/>
              </w:rPr>
              <w:t>5</w:t>
            </w:r>
            <w:r w:rsidRPr="008B5DA4">
              <w:rPr>
                <w:rFonts w:ascii="Times New Roman" w:hAnsi="Times New Roman"/>
                <w:sz w:val="20"/>
                <w:szCs w:val="20"/>
              </w:rPr>
              <w:t xml:space="preserve">0 </w:t>
            </w:r>
            <w:r>
              <w:rPr>
                <w:rFonts w:ascii="Times New Roman" w:hAnsi="Times New Roman"/>
                <w:sz w:val="20"/>
                <w:szCs w:val="20"/>
              </w:rPr>
              <w:t>850</w:t>
            </w:r>
          </w:p>
        </w:tc>
        <w:tc>
          <w:tcPr>
            <w:tcW w:w="296" w:type="pct"/>
          </w:tcPr>
          <w:p w14:paraId="6AAE274E" w14:textId="4231E1CC" w:rsidR="00E11AE3" w:rsidRPr="00D414F6" w:rsidRDefault="00E11AE3" w:rsidP="002023BD">
            <w:pPr>
              <w:jc w:val="right"/>
              <w:rPr>
                <w:rFonts w:ascii="Times New Roman" w:hAnsi="Times New Roman"/>
                <w:sz w:val="20"/>
                <w:szCs w:val="20"/>
              </w:rPr>
            </w:pPr>
            <w:r w:rsidRPr="00D414F6">
              <w:rPr>
                <w:rFonts w:ascii="Times New Roman" w:hAnsi="Times New Roman"/>
                <w:sz w:val="20"/>
                <w:szCs w:val="20"/>
              </w:rPr>
              <w:t>3,0</w:t>
            </w:r>
          </w:p>
        </w:tc>
        <w:tc>
          <w:tcPr>
            <w:tcW w:w="308" w:type="pct"/>
          </w:tcPr>
          <w:p w14:paraId="3626C13D" w14:textId="37313CE2"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08" w:type="pct"/>
          </w:tcPr>
          <w:p w14:paraId="07D01C34" w14:textId="76F97B65"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94" w:type="pct"/>
          </w:tcPr>
          <w:p w14:paraId="55D69E9A" w14:textId="5BFFD4F7"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61" w:type="pct"/>
          </w:tcPr>
          <w:p w14:paraId="258F5E20" w14:textId="0099EA91" w:rsidR="00E11AE3" w:rsidRPr="00D414F6" w:rsidRDefault="00E11AE3" w:rsidP="00B268FF">
            <w:pPr>
              <w:jc w:val="right"/>
              <w:rPr>
                <w:rFonts w:ascii="Times New Roman" w:hAnsi="Times New Roman"/>
                <w:sz w:val="20"/>
                <w:szCs w:val="20"/>
              </w:rPr>
            </w:pPr>
            <w:r w:rsidRPr="00D414F6">
              <w:rPr>
                <w:rFonts w:ascii="Times New Roman" w:hAnsi="Times New Roman"/>
                <w:sz w:val="20"/>
                <w:szCs w:val="20"/>
              </w:rPr>
              <w:t>0,0</w:t>
            </w:r>
          </w:p>
        </w:tc>
        <w:tc>
          <w:tcPr>
            <w:tcW w:w="314" w:type="pct"/>
          </w:tcPr>
          <w:p w14:paraId="081AC5D9" w14:textId="5FDB6C39" w:rsidR="00E11AE3" w:rsidRPr="00D414F6" w:rsidRDefault="00E11AE3" w:rsidP="00054966">
            <w:pPr>
              <w:jc w:val="right"/>
              <w:rPr>
                <w:rFonts w:ascii="Times New Roman" w:hAnsi="Times New Roman"/>
                <w:sz w:val="20"/>
                <w:szCs w:val="20"/>
              </w:rPr>
            </w:pPr>
            <w:r w:rsidRPr="00D414F6">
              <w:rPr>
                <w:rFonts w:ascii="Times New Roman" w:hAnsi="Times New Roman"/>
                <w:sz w:val="20"/>
                <w:szCs w:val="20"/>
              </w:rPr>
              <w:t>3,0</w:t>
            </w:r>
          </w:p>
        </w:tc>
      </w:tr>
      <w:tr w:rsidR="00E11AE3" w:rsidRPr="008B5DA4" w14:paraId="3FB7C0BB" w14:textId="77777777" w:rsidTr="004F4FD3">
        <w:tc>
          <w:tcPr>
            <w:tcW w:w="5000" w:type="pct"/>
            <w:gridSpan w:val="8"/>
          </w:tcPr>
          <w:p w14:paraId="513D822C" w14:textId="0E5B70A2" w:rsidR="00E11AE3" w:rsidRPr="008B5DA4" w:rsidRDefault="00E11AE3" w:rsidP="00B268FF">
            <w:pPr>
              <w:jc w:val="both"/>
              <w:rPr>
                <w:rFonts w:ascii="Times New Roman" w:hAnsi="Times New Roman"/>
                <w:sz w:val="20"/>
                <w:szCs w:val="20"/>
                <w:lang w:eastAsia="en-US"/>
              </w:rPr>
            </w:pPr>
            <w:r w:rsidRPr="008B5DA4">
              <w:rPr>
                <w:rFonts w:ascii="Times New Roman" w:hAnsi="Times New Roman"/>
                <w:sz w:val="20"/>
                <w:szCs w:val="20"/>
                <w:lang w:eastAsia="en-US"/>
              </w:rPr>
              <w:t>Задача «Совершенствование организации исполнения бюджета Ядринского муниципального округа Чувашской Республики»</w:t>
            </w:r>
          </w:p>
        </w:tc>
      </w:tr>
      <w:tr w:rsidR="00E11AE3" w:rsidRPr="00616C99" w14:paraId="11E06B24" w14:textId="77777777" w:rsidTr="00251CC2">
        <w:tc>
          <w:tcPr>
            <w:tcW w:w="2428" w:type="pct"/>
          </w:tcPr>
          <w:p w14:paraId="07698B3F" w14:textId="6A5B9552" w:rsidR="00E11AE3" w:rsidRPr="00997DC9" w:rsidRDefault="00E11AE3" w:rsidP="00B268FF">
            <w:pPr>
              <w:jc w:val="both"/>
              <w:rPr>
                <w:rFonts w:ascii="Times New Roman" w:hAnsi="Times New Roman"/>
                <w:sz w:val="20"/>
                <w:szCs w:val="20"/>
                <w:lang w:eastAsia="en-US"/>
              </w:rPr>
            </w:pPr>
            <w:r w:rsidRPr="00997DC9">
              <w:rPr>
                <w:rFonts w:ascii="Times New Roman" w:hAnsi="Times New Roman"/>
                <w:sz w:val="20"/>
                <w:szCs w:val="20"/>
                <w:lang w:eastAsia="en-US"/>
              </w:rPr>
              <w:t>Процедура сбора, свода и консолидации отчетности об исполнении бюджета Ядринского муниципального округа Чувашской Республики, а также бухгалтерской (финансовой) отчетности бюджетных и автономных учреждений Ядринского муниципального округа Чувашской Республики автоматизирована</w:t>
            </w:r>
            <w:r w:rsidRPr="00997DC9">
              <w:rPr>
                <w:rFonts w:ascii="Times New Roman" w:hAnsi="Times New Roman"/>
                <w:sz w:val="20"/>
                <w:szCs w:val="20"/>
              </w:rPr>
              <w:t xml:space="preserve">, </w:t>
            </w:r>
            <w:r w:rsidRPr="00997DC9">
              <w:rPr>
                <w:rFonts w:ascii="Times New Roman" w:hAnsi="Times New Roman"/>
                <w:iCs/>
                <w:sz w:val="20"/>
                <w:szCs w:val="20"/>
              </w:rPr>
              <w:t>всего</w:t>
            </w:r>
          </w:p>
          <w:p w14:paraId="770FA409" w14:textId="77777777" w:rsidR="00E11AE3" w:rsidRPr="00997DC9" w:rsidRDefault="00E11AE3" w:rsidP="00B268FF">
            <w:pPr>
              <w:jc w:val="both"/>
              <w:rPr>
                <w:rFonts w:ascii="Times New Roman" w:hAnsi="Times New Roman"/>
                <w:b/>
                <w:iCs/>
                <w:sz w:val="20"/>
                <w:szCs w:val="20"/>
              </w:rPr>
            </w:pPr>
            <w:r w:rsidRPr="00997DC9">
              <w:rPr>
                <w:rFonts w:ascii="Times New Roman" w:hAnsi="Times New Roman"/>
                <w:sz w:val="20"/>
                <w:szCs w:val="20"/>
              </w:rPr>
              <w:tab/>
              <w:t>в том числе:</w:t>
            </w:r>
          </w:p>
        </w:tc>
        <w:tc>
          <w:tcPr>
            <w:tcW w:w="591" w:type="pct"/>
          </w:tcPr>
          <w:p w14:paraId="2E14D74B" w14:textId="77777777" w:rsidR="00E11AE3" w:rsidRPr="00997DC9" w:rsidRDefault="00E11AE3" w:rsidP="00B268FF">
            <w:pPr>
              <w:jc w:val="center"/>
              <w:rPr>
                <w:rFonts w:ascii="Times New Roman" w:hAnsi="Times New Roman"/>
                <w:iCs/>
                <w:sz w:val="20"/>
                <w:szCs w:val="20"/>
              </w:rPr>
            </w:pPr>
            <w:r w:rsidRPr="00997DC9">
              <w:rPr>
                <w:rFonts w:ascii="Times New Roman" w:hAnsi="Times New Roman"/>
                <w:iCs/>
                <w:sz w:val="20"/>
                <w:szCs w:val="20"/>
              </w:rPr>
              <w:t>х</w:t>
            </w:r>
          </w:p>
        </w:tc>
        <w:tc>
          <w:tcPr>
            <w:tcW w:w="296" w:type="pct"/>
          </w:tcPr>
          <w:p w14:paraId="709432FB"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0074C61E"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1AE114FD"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94" w:type="pct"/>
          </w:tcPr>
          <w:p w14:paraId="47EEE835"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61" w:type="pct"/>
          </w:tcPr>
          <w:p w14:paraId="334F045F"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79677AD6"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r>
      <w:tr w:rsidR="00E11AE3" w:rsidRPr="00616C99" w14:paraId="51B94539" w14:textId="77777777" w:rsidTr="00251CC2">
        <w:tc>
          <w:tcPr>
            <w:tcW w:w="2428" w:type="pct"/>
          </w:tcPr>
          <w:p w14:paraId="697B003E" w14:textId="7D6F2BF6" w:rsidR="00E11AE3" w:rsidRPr="00997DC9" w:rsidRDefault="00E11AE3" w:rsidP="00B268FF">
            <w:pPr>
              <w:jc w:val="both"/>
              <w:rPr>
                <w:rFonts w:ascii="Times New Roman" w:hAnsi="Times New Roman"/>
                <w:sz w:val="20"/>
                <w:szCs w:val="20"/>
              </w:rPr>
            </w:pPr>
            <w:r w:rsidRPr="00997DC9">
              <w:rPr>
                <w:rFonts w:ascii="Times New Roman" w:hAnsi="Times New Roman"/>
                <w:sz w:val="20"/>
                <w:szCs w:val="20"/>
              </w:rPr>
              <w:t>бюджет Ядринского муниципального округа Чувашской Республики</w:t>
            </w:r>
          </w:p>
        </w:tc>
        <w:tc>
          <w:tcPr>
            <w:tcW w:w="591" w:type="pct"/>
          </w:tcPr>
          <w:p w14:paraId="2EC54542" w14:textId="77777777" w:rsidR="00E11AE3" w:rsidRPr="00997DC9" w:rsidRDefault="00E11AE3" w:rsidP="00B268FF">
            <w:pPr>
              <w:jc w:val="center"/>
              <w:rPr>
                <w:rFonts w:ascii="Times New Roman" w:hAnsi="Times New Roman"/>
                <w:b/>
                <w:iCs/>
                <w:sz w:val="20"/>
                <w:szCs w:val="20"/>
              </w:rPr>
            </w:pPr>
            <w:r w:rsidRPr="00997DC9">
              <w:rPr>
                <w:rFonts w:ascii="Times New Roman" w:hAnsi="Times New Roman"/>
                <w:b/>
                <w:iCs/>
                <w:sz w:val="20"/>
                <w:szCs w:val="20"/>
              </w:rPr>
              <w:t>-</w:t>
            </w:r>
          </w:p>
        </w:tc>
        <w:tc>
          <w:tcPr>
            <w:tcW w:w="296" w:type="pct"/>
          </w:tcPr>
          <w:p w14:paraId="60FEBCAE"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279958E5"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40F4226E"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94" w:type="pct"/>
          </w:tcPr>
          <w:p w14:paraId="70D9BC9C"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61" w:type="pct"/>
          </w:tcPr>
          <w:p w14:paraId="6C25A707"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7B85A935"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r>
      <w:tr w:rsidR="00E11AE3" w:rsidRPr="00616C99" w14:paraId="6F31FFBD" w14:textId="77777777" w:rsidTr="00251CC2">
        <w:tc>
          <w:tcPr>
            <w:tcW w:w="2428" w:type="pct"/>
          </w:tcPr>
          <w:p w14:paraId="3656A4DB" w14:textId="05105612" w:rsidR="00E11AE3" w:rsidRPr="00997DC9" w:rsidRDefault="00E11AE3" w:rsidP="00B268FF">
            <w:pPr>
              <w:jc w:val="both"/>
              <w:rPr>
                <w:rFonts w:ascii="Times New Roman" w:hAnsi="Times New Roman"/>
                <w:sz w:val="20"/>
                <w:szCs w:val="20"/>
                <w:lang w:eastAsia="en-US"/>
              </w:rPr>
            </w:pPr>
            <w:proofErr w:type="gramStart"/>
            <w:r w:rsidRPr="00997DC9">
              <w:rPr>
                <w:rFonts w:ascii="Times New Roman" w:hAnsi="Times New Roman"/>
                <w:sz w:val="20"/>
                <w:szCs w:val="20"/>
                <w:lang w:eastAsia="en-US"/>
              </w:rPr>
              <w:t>Составлен годовой отчет об исполнении бюджета Ядринского муниципального округа Чувашской Республики за отчетный финансовый год</w:t>
            </w:r>
            <w:r w:rsidRPr="00997DC9">
              <w:rPr>
                <w:rFonts w:ascii="Times New Roman" w:hAnsi="Times New Roman"/>
                <w:sz w:val="20"/>
                <w:szCs w:val="20"/>
              </w:rPr>
              <w:t xml:space="preserve">, </w:t>
            </w:r>
            <w:r w:rsidRPr="00997DC9">
              <w:rPr>
                <w:rFonts w:ascii="Times New Roman" w:hAnsi="Times New Roman"/>
                <w:iCs/>
                <w:sz w:val="20"/>
                <w:szCs w:val="20"/>
              </w:rPr>
              <w:t>всего</w:t>
            </w:r>
            <w:proofErr w:type="gramEnd"/>
          </w:p>
          <w:p w14:paraId="34FF32BC" w14:textId="77777777" w:rsidR="00E11AE3" w:rsidRPr="00997DC9" w:rsidRDefault="00E11AE3" w:rsidP="00B268FF">
            <w:pPr>
              <w:jc w:val="both"/>
              <w:rPr>
                <w:rFonts w:ascii="Times New Roman" w:hAnsi="Times New Roman"/>
                <w:b/>
                <w:iCs/>
                <w:sz w:val="20"/>
                <w:szCs w:val="20"/>
              </w:rPr>
            </w:pPr>
            <w:r w:rsidRPr="00997DC9">
              <w:rPr>
                <w:rFonts w:ascii="Times New Roman" w:hAnsi="Times New Roman"/>
                <w:sz w:val="20"/>
                <w:szCs w:val="20"/>
              </w:rPr>
              <w:tab/>
              <w:t>в том числе:</w:t>
            </w:r>
          </w:p>
        </w:tc>
        <w:tc>
          <w:tcPr>
            <w:tcW w:w="591" w:type="pct"/>
          </w:tcPr>
          <w:p w14:paraId="3D4A3395" w14:textId="77777777" w:rsidR="00E11AE3" w:rsidRPr="00997DC9" w:rsidRDefault="00E11AE3" w:rsidP="00B268FF">
            <w:pPr>
              <w:jc w:val="center"/>
              <w:rPr>
                <w:rFonts w:ascii="Times New Roman" w:hAnsi="Times New Roman"/>
                <w:iCs/>
                <w:sz w:val="20"/>
                <w:szCs w:val="20"/>
              </w:rPr>
            </w:pPr>
            <w:r w:rsidRPr="00997DC9">
              <w:rPr>
                <w:rFonts w:ascii="Times New Roman" w:hAnsi="Times New Roman"/>
                <w:iCs/>
                <w:sz w:val="20"/>
                <w:szCs w:val="20"/>
              </w:rPr>
              <w:t>х</w:t>
            </w:r>
          </w:p>
        </w:tc>
        <w:tc>
          <w:tcPr>
            <w:tcW w:w="296" w:type="pct"/>
          </w:tcPr>
          <w:p w14:paraId="62A9BA70"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24623654"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66CAED9C"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94" w:type="pct"/>
          </w:tcPr>
          <w:p w14:paraId="120A6340"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61" w:type="pct"/>
          </w:tcPr>
          <w:p w14:paraId="338E3F1B"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7317B2C4"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r>
      <w:tr w:rsidR="00E11AE3" w:rsidRPr="00616C99" w14:paraId="3EF88A8A" w14:textId="77777777" w:rsidTr="00251CC2">
        <w:tc>
          <w:tcPr>
            <w:tcW w:w="2428" w:type="pct"/>
          </w:tcPr>
          <w:p w14:paraId="6C2CDD49" w14:textId="6943BFD8" w:rsidR="00E11AE3" w:rsidRPr="00997DC9" w:rsidRDefault="00E11AE3" w:rsidP="00B268FF">
            <w:pPr>
              <w:jc w:val="both"/>
              <w:rPr>
                <w:rFonts w:ascii="Times New Roman" w:hAnsi="Times New Roman"/>
                <w:sz w:val="20"/>
                <w:szCs w:val="20"/>
              </w:rPr>
            </w:pPr>
            <w:r w:rsidRPr="00997DC9">
              <w:rPr>
                <w:rFonts w:ascii="Times New Roman" w:hAnsi="Times New Roman"/>
                <w:sz w:val="20"/>
                <w:szCs w:val="20"/>
              </w:rPr>
              <w:t>бюджет Ядринского муниципального округа Чувашской Республики</w:t>
            </w:r>
          </w:p>
        </w:tc>
        <w:tc>
          <w:tcPr>
            <w:tcW w:w="591" w:type="pct"/>
          </w:tcPr>
          <w:p w14:paraId="10321B74" w14:textId="77777777" w:rsidR="00E11AE3" w:rsidRPr="00997DC9" w:rsidRDefault="00E11AE3" w:rsidP="00B268FF">
            <w:pPr>
              <w:jc w:val="center"/>
              <w:rPr>
                <w:rFonts w:ascii="Times New Roman" w:hAnsi="Times New Roman"/>
                <w:b/>
                <w:iCs/>
                <w:sz w:val="20"/>
                <w:szCs w:val="20"/>
              </w:rPr>
            </w:pPr>
            <w:r w:rsidRPr="00997DC9">
              <w:rPr>
                <w:rFonts w:ascii="Times New Roman" w:hAnsi="Times New Roman"/>
                <w:b/>
                <w:iCs/>
                <w:sz w:val="20"/>
                <w:szCs w:val="20"/>
              </w:rPr>
              <w:t>-</w:t>
            </w:r>
          </w:p>
        </w:tc>
        <w:tc>
          <w:tcPr>
            <w:tcW w:w="296" w:type="pct"/>
          </w:tcPr>
          <w:p w14:paraId="6D53F433"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48CC382C"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5D93BC56"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94" w:type="pct"/>
          </w:tcPr>
          <w:p w14:paraId="07AD0C9B"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61" w:type="pct"/>
          </w:tcPr>
          <w:p w14:paraId="14C9563A"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0AFDA03A"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r>
      <w:tr w:rsidR="00E11AE3" w:rsidRPr="00616C99" w14:paraId="36BA87B8" w14:textId="77777777" w:rsidTr="004F4FD3">
        <w:tc>
          <w:tcPr>
            <w:tcW w:w="5000" w:type="pct"/>
            <w:gridSpan w:val="8"/>
          </w:tcPr>
          <w:p w14:paraId="6D321E1F" w14:textId="2BDC334B" w:rsidR="00E11AE3" w:rsidRPr="00997DC9" w:rsidRDefault="00E11AE3" w:rsidP="00997DC9">
            <w:pPr>
              <w:jc w:val="both"/>
              <w:rPr>
                <w:rFonts w:ascii="Times New Roman" w:hAnsi="Times New Roman"/>
                <w:sz w:val="20"/>
                <w:szCs w:val="20"/>
                <w:lang w:eastAsia="en-US"/>
              </w:rPr>
            </w:pPr>
            <w:r w:rsidRPr="00997DC9">
              <w:rPr>
                <w:rFonts w:ascii="Times New Roman" w:hAnsi="Times New Roman"/>
                <w:sz w:val="20"/>
                <w:szCs w:val="20"/>
                <w:lang w:eastAsia="en-US"/>
              </w:rPr>
              <w:t>Задача «Повышение открытости и прозрачности бюджетной системы в Ядринском муниципальном округе Чувашской Республики, доступности для граждан информации о составлении и исполнении бюджета Ядринского муниципального округа Чувашской Республики»</w:t>
            </w:r>
          </w:p>
        </w:tc>
      </w:tr>
      <w:tr w:rsidR="00E11AE3" w:rsidRPr="00616C99" w14:paraId="3E7BAB86" w14:textId="77777777" w:rsidTr="00251CC2">
        <w:tc>
          <w:tcPr>
            <w:tcW w:w="2428" w:type="pct"/>
          </w:tcPr>
          <w:p w14:paraId="7329BEA7" w14:textId="1EF4529C" w:rsidR="00E11AE3" w:rsidRPr="00997DC9" w:rsidRDefault="00E11AE3" w:rsidP="00B268FF">
            <w:pPr>
              <w:jc w:val="both"/>
              <w:rPr>
                <w:rFonts w:ascii="Times New Roman" w:hAnsi="Times New Roman"/>
                <w:sz w:val="20"/>
                <w:szCs w:val="20"/>
                <w:lang w:eastAsia="en-US"/>
              </w:rPr>
            </w:pPr>
            <w:r w:rsidRPr="00997DC9">
              <w:rPr>
                <w:rFonts w:ascii="Times New Roman" w:hAnsi="Times New Roman"/>
                <w:sz w:val="20"/>
                <w:szCs w:val="20"/>
                <w:lang w:eastAsia="en-US"/>
              </w:rPr>
              <w:t>Бюджет для граждан к проекту бюджета Ядринского муниципального округа Чувашской Республики и к отчету об исполнении бюджета Ядринского муниципального округа Чувашской Республики опубликованы на официальном сайте Ядринского муниципального округа Чувашской Республики в информационно-теле</w:t>
            </w:r>
            <w:r w:rsidRPr="00997DC9">
              <w:rPr>
                <w:rFonts w:ascii="Times New Roman" w:hAnsi="Times New Roman"/>
                <w:sz w:val="20"/>
                <w:szCs w:val="20"/>
                <w:lang w:eastAsia="en-US"/>
              </w:rPr>
              <w:softHyphen/>
              <w:t>ком</w:t>
            </w:r>
            <w:r w:rsidRPr="00997DC9">
              <w:rPr>
                <w:rFonts w:ascii="Times New Roman" w:hAnsi="Times New Roman"/>
                <w:sz w:val="20"/>
                <w:szCs w:val="20"/>
                <w:lang w:eastAsia="en-US"/>
              </w:rPr>
              <w:softHyphen/>
              <w:t>му</w:t>
            </w:r>
            <w:r w:rsidRPr="00997DC9">
              <w:rPr>
                <w:rFonts w:ascii="Times New Roman" w:hAnsi="Times New Roman"/>
                <w:sz w:val="20"/>
                <w:szCs w:val="20"/>
                <w:lang w:eastAsia="en-US"/>
              </w:rPr>
              <w:softHyphen/>
              <w:t>никационной сети «Интернет»</w:t>
            </w:r>
            <w:r w:rsidRPr="00997DC9">
              <w:rPr>
                <w:rFonts w:ascii="Times New Roman" w:hAnsi="Times New Roman"/>
                <w:sz w:val="20"/>
                <w:szCs w:val="20"/>
              </w:rPr>
              <w:t xml:space="preserve">, </w:t>
            </w:r>
            <w:r w:rsidRPr="00997DC9">
              <w:rPr>
                <w:rFonts w:ascii="Times New Roman" w:hAnsi="Times New Roman"/>
                <w:iCs/>
                <w:sz w:val="20"/>
                <w:szCs w:val="20"/>
              </w:rPr>
              <w:t>всего</w:t>
            </w:r>
          </w:p>
          <w:p w14:paraId="23841198" w14:textId="77777777" w:rsidR="00E11AE3" w:rsidRPr="00997DC9" w:rsidRDefault="00E11AE3" w:rsidP="00B268FF">
            <w:pPr>
              <w:jc w:val="both"/>
              <w:rPr>
                <w:rFonts w:ascii="Times New Roman" w:hAnsi="Times New Roman"/>
                <w:b/>
                <w:iCs/>
                <w:sz w:val="20"/>
                <w:szCs w:val="20"/>
              </w:rPr>
            </w:pPr>
            <w:r w:rsidRPr="00997DC9">
              <w:rPr>
                <w:rFonts w:ascii="Times New Roman" w:hAnsi="Times New Roman"/>
                <w:sz w:val="20"/>
                <w:szCs w:val="20"/>
              </w:rPr>
              <w:tab/>
              <w:t>в том числе:</w:t>
            </w:r>
          </w:p>
        </w:tc>
        <w:tc>
          <w:tcPr>
            <w:tcW w:w="591" w:type="pct"/>
          </w:tcPr>
          <w:p w14:paraId="1CA3B0B0" w14:textId="77777777" w:rsidR="00E11AE3" w:rsidRPr="00997DC9" w:rsidRDefault="00E11AE3" w:rsidP="00B268FF">
            <w:pPr>
              <w:jc w:val="center"/>
              <w:rPr>
                <w:rFonts w:ascii="Times New Roman" w:hAnsi="Times New Roman"/>
                <w:iCs/>
                <w:sz w:val="20"/>
                <w:szCs w:val="20"/>
              </w:rPr>
            </w:pPr>
            <w:r w:rsidRPr="00997DC9">
              <w:rPr>
                <w:rFonts w:ascii="Times New Roman" w:hAnsi="Times New Roman"/>
                <w:iCs/>
                <w:sz w:val="20"/>
                <w:szCs w:val="20"/>
              </w:rPr>
              <w:t>х</w:t>
            </w:r>
          </w:p>
        </w:tc>
        <w:tc>
          <w:tcPr>
            <w:tcW w:w="296" w:type="pct"/>
          </w:tcPr>
          <w:p w14:paraId="4EBE19D1"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6DF14482"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5BDE2A68"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94" w:type="pct"/>
          </w:tcPr>
          <w:p w14:paraId="750DC94B"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61" w:type="pct"/>
          </w:tcPr>
          <w:p w14:paraId="2CF04991"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19431B51"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r>
      <w:tr w:rsidR="00E11AE3" w:rsidRPr="00616C99" w14:paraId="7A07AF0A" w14:textId="77777777" w:rsidTr="00251CC2">
        <w:tc>
          <w:tcPr>
            <w:tcW w:w="2428" w:type="pct"/>
          </w:tcPr>
          <w:p w14:paraId="475F600B" w14:textId="30F6CD49" w:rsidR="00E11AE3" w:rsidRPr="00997DC9" w:rsidRDefault="00E11AE3" w:rsidP="00B268FF">
            <w:pPr>
              <w:jc w:val="both"/>
              <w:rPr>
                <w:rFonts w:ascii="Times New Roman" w:hAnsi="Times New Roman"/>
                <w:sz w:val="20"/>
                <w:szCs w:val="20"/>
              </w:rPr>
            </w:pPr>
            <w:r w:rsidRPr="00997DC9">
              <w:rPr>
                <w:rFonts w:ascii="Times New Roman" w:hAnsi="Times New Roman"/>
                <w:sz w:val="20"/>
                <w:szCs w:val="20"/>
              </w:rPr>
              <w:t>бюджет Ядринского муниципального округа Чувашской Республики</w:t>
            </w:r>
          </w:p>
        </w:tc>
        <w:tc>
          <w:tcPr>
            <w:tcW w:w="591" w:type="pct"/>
          </w:tcPr>
          <w:p w14:paraId="30F47052" w14:textId="77777777" w:rsidR="00E11AE3" w:rsidRPr="00997DC9" w:rsidRDefault="00E11AE3" w:rsidP="00B268FF">
            <w:pPr>
              <w:jc w:val="center"/>
              <w:rPr>
                <w:rFonts w:ascii="Times New Roman" w:hAnsi="Times New Roman"/>
                <w:b/>
                <w:iCs/>
                <w:sz w:val="20"/>
                <w:szCs w:val="20"/>
              </w:rPr>
            </w:pPr>
            <w:r w:rsidRPr="00997DC9">
              <w:rPr>
                <w:rFonts w:ascii="Times New Roman" w:hAnsi="Times New Roman"/>
                <w:b/>
                <w:iCs/>
                <w:sz w:val="20"/>
                <w:szCs w:val="20"/>
              </w:rPr>
              <w:t>-</w:t>
            </w:r>
          </w:p>
        </w:tc>
        <w:tc>
          <w:tcPr>
            <w:tcW w:w="296" w:type="pct"/>
          </w:tcPr>
          <w:p w14:paraId="2C85C9F7"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23A1C9D8"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10C93764"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94" w:type="pct"/>
          </w:tcPr>
          <w:p w14:paraId="125EBB97"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61" w:type="pct"/>
          </w:tcPr>
          <w:p w14:paraId="574F558A"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19916621"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r>
      <w:tr w:rsidR="00E11AE3" w:rsidRPr="00616C99" w14:paraId="30C140BB" w14:textId="77777777" w:rsidTr="00251CC2">
        <w:tc>
          <w:tcPr>
            <w:tcW w:w="2428" w:type="pct"/>
          </w:tcPr>
          <w:p w14:paraId="13D31589" w14:textId="694E61C2" w:rsidR="00E11AE3" w:rsidRPr="00997DC9" w:rsidRDefault="00E11AE3" w:rsidP="00B268FF">
            <w:pPr>
              <w:jc w:val="both"/>
              <w:rPr>
                <w:rFonts w:ascii="Times New Roman" w:hAnsi="Times New Roman"/>
                <w:sz w:val="20"/>
                <w:szCs w:val="20"/>
                <w:lang w:eastAsia="en-US"/>
              </w:rPr>
            </w:pPr>
            <w:r w:rsidRPr="00997DC9">
              <w:rPr>
                <w:rFonts w:ascii="Times New Roman" w:hAnsi="Times New Roman"/>
                <w:sz w:val="20"/>
                <w:szCs w:val="20"/>
                <w:lang w:eastAsia="en-US"/>
              </w:rPr>
              <w:t>Аналитическая информация к проекту бюджета Ядринского муниципального округа Чувашской Республики и аналитическая информация об исполнении бюджета Ядринского муниципального округа Чувашской Республики размещены на официальном сайте Ядринского муниципального округа Чувашской Республики в информационно-телекоммуни</w:t>
            </w:r>
            <w:r w:rsidRPr="00997DC9">
              <w:rPr>
                <w:rFonts w:ascii="Times New Roman" w:hAnsi="Times New Roman"/>
                <w:sz w:val="20"/>
                <w:szCs w:val="20"/>
                <w:lang w:eastAsia="en-US"/>
              </w:rPr>
              <w:softHyphen/>
              <w:t>кационной сети «Интернет»</w:t>
            </w:r>
            <w:r w:rsidRPr="00997DC9">
              <w:rPr>
                <w:rFonts w:ascii="Times New Roman" w:hAnsi="Times New Roman"/>
                <w:sz w:val="20"/>
                <w:szCs w:val="20"/>
              </w:rPr>
              <w:t xml:space="preserve">, </w:t>
            </w:r>
            <w:r w:rsidRPr="00997DC9">
              <w:rPr>
                <w:rFonts w:ascii="Times New Roman" w:hAnsi="Times New Roman"/>
                <w:iCs/>
                <w:sz w:val="20"/>
                <w:szCs w:val="20"/>
              </w:rPr>
              <w:t>всего</w:t>
            </w:r>
          </w:p>
          <w:p w14:paraId="23EDE8D6" w14:textId="77777777" w:rsidR="00E11AE3" w:rsidRPr="00997DC9" w:rsidRDefault="00E11AE3" w:rsidP="00B268FF">
            <w:pPr>
              <w:jc w:val="both"/>
              <w:rPr>
                <w:rFonts w:ascii="Times New Roman" w:hAnsi="Times New Roman"/>
                <w:b/>
                <w:iCs/>
                <w:sz w:val="20"/>
                <w:szCs w:val="20"/>
              </w:rPr>
            </w:pPr>
            <w:r w:rsidRPr="00997DC9">
              <w:rPr>
                <w:rFonts w:ascii="Times New Roman" w:hAnsi="Times New Roman"/>
                <w:sz w:val="20"/>
                <w:szCs w:val="20"/>
              </w:rPr>
              <w:tab/>
              <w:t>в том числе:</w:t>
            </w:r>
          </w:p>
        </w:tc>
        <w:tc>
          <w:tcPr>
            <w:tcW w:w="591" w:type="pct"/>
          </w:tcPr>
          <w:p w14:paraId="790A18D4" w14:textId="77777777" w:rsidR="00E11AE3" w:rsidRPr="00997DC9" w:rsidRDefault="00E11AE3" w:rsidP="00B268FF">
            <w:pPr>
              <w:jc w:val="center"/>
              <w:rPr>
                <w:rFonts w:ascii="Times New Roman" w:hAnsi="Times New Roman"/>
                <w:iCs/>
                <w:sz w:val="20"/>
                <w:szCs w:val="20"/>
              </w:rPr>
            </w:pPr>
            <w:r w:rsidRPr="00997DC9">
              <w:rPr>
                <w:rFonts w:ascii="Times New Roman" w:hAnsi="Times New Roman"/>
                <w:iCs/>
                <w:sz w:val="20"/>
                <w:szCs w:val="20"/>
              </w:rPr>
              <w:t>х</w:t>
            </w:r>
          </w:p>
        </w:tc>
        <w:tc>
          <w:tcPr>
            <w:tcW w:w="296" w:type="pct"/>
          </w:tcPr>
          <w:p w14:paraId="13677AF9"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03E562F9"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1212ACFF"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94" w:type="pct"/>
          </w:tcPr>
          <w:p w14:paraId="71837180"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61" w:type="pct"/>
          </w:tcPr>
          <w:p w14:paraId="5AA6248C"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32D5022D"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r>
      <w:tr w:rsidR="00E11AE3" w:rsidRPr="00616C99" w14:paraId="4370D81A" w14:textId="77777777" w:rsidTr="00251CC2">
        <w:tc>
          <w:tcPr>
            <w:tcW w:w="2428" w:type="pct"/>
          </w:tcPr>
          <w:p w14:paraId="00DD0B3F" w14:textId="200C7CDF" w:rsidR="00E11AE3" w:rsidRPr="00997DC9" w:rsidRDefault="00E11AE3" w:rsidP="00B268FF">
            <w:pPr>
              <w:jc w:val="both"/>
              <w:rPr>
                <w:rFonts w:ascii="Times New Roman" w:hAnsi="Times New Roman"/>
                <w:sz w:val="20"/>
                <w:szCs w:val="20"/>
              </w:rPr>
            </w:pPr>
            <w:r w:rsidRPr="00997DC9">
              <w:rPr>
                <w:rFonts w:ascii="Times New Roman" w:hAnsi="Times New Roman"/>
                <w:sz w:val="20"/>
                <w:szCs w:val="20"/>
              </w:rPr>
              <w:t>бюджет Ядринского муниципального округа Чувашской Республики</w:t>
            </w:r>
          </w:p>
        </w:tc>
        <w:tc>
          <w:tcPr>
            <w:tcW w:w="591" w:type="pct"/>
          </w:tcPr>
          <w:p w14:paraId="3B05240A" w14:textId="77777777" w:rsidR="00E11AE3" w:rsidRPr="00997DC9" w:rsidRDefault="00E11AE3" w:rsidP="00B268FF">
            <w:pPr>
              <w:jc w:val="center"/>
              <w:rPr>
                <w:rFonts w:ascii="Times New Roman" w:hAnsi="Times New Roman"/>
                <w:b/>
                <w:iCs/>
                <w:sz w:val="20"/>
                <w:szCs w:val="20"/>
              </w:rPr>
            </w:pPr>
            <w:r w:rsidRPr="00997DC9">
              <w:rPr>
                <w:rFonts w:ascii="Times New Roman" w:hAnsi="Times New Roman"/>
                <w:b/>
                <w:iCs/>
                <w:sz w:val="20"/>
                <w:szCs w:val="20"/>
              </w:rPr>
              <w:t>-</w:t>
            </w:r>
          </w:p>
        </w:tc>
        <w:tc>
          <w:tcPr>
            <w:tcW w:w="296" w:type="pct"/>
          </w:tcPr>
          <w:p w14:paraId="4F44574B"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0BD5BE60"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08" w:type="pct"/>
          </w:tcPr>
          <w:p w14:paraId="21F53275"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94" w:type="pct"/>
          </w:tcPr>
          <w:p w14:paraId="569D7437"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61" w:type="pct"/>
          </w:tcPr>
          <w:p w14:paraId="71804748" w14:textId="77777777"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p>
        </w:tc>
        <w:tc>
          <w:tcPr>
            <w:tcW w:w="314" w:type="pct"/>
          </w:tcPr>
          <w:p w14:paraId="613B852C" w14:textId="136C526C" w:rsidR="00E11AE3" w:rsidRPr="00997DC9" w:rsidRDefault="00E11AE3" w:rsidP="00B268FF">
            <w:pPr>
              <w:jc w:val="right"/>
              <w:rPr>
                <w:rFonts w:ascii="Times New Roman" w:hAnsi="Times New Roman"/>
                <w:sz w:val="20"/>
                <w:szCs w:val="20"/>
              </w:rPr>
            </w:pPr>
            <w:r w:rsidRPr="00997DC9">
              <w:rPr>
                <w:rFonts w:ascii="Times New Roman" w:hAnsi="Times New Roman"/>
                <w:sz w:val="20"/>
                <w:szCs w:val="20"/>
              </w:rPr>
              <w:t>0,0</w:t>
            </w:r>
            <w:r>
              <w:rPr>
                <w:rFonts w:ascii="Times New Roman" w:hAnsi="Times New Roman"/>
                <w:sz w:val="20"/>
                <w:szCs w:val="20"/>
              </w:rPr>
              <w:t>».</w:t>
            </w:r>
          </w:p>
        </w:tc>
      </w:tr>
    </w:tbl>
    <w:p w14:paraId="5B1F4598" w14:textId="77777777" w:rsidR="0081209A" w:rsidRDefault="0081209A" w:rsidP="0081209A">
      <w:pPr>
        <w:jc w:val="center"/>
        <w:outlineLvl w:val="0"/>
        <w:rPr>
          <w:b/>
          <w:sz w:val="22"/>
          <w:szCs w:val="22"/>
          <w:highlight w:val="green"/>
        </w:rPr>
      </w:pPr>
    </w:p>
    <w:p w14:paraId="7A1EE79F" w14:textId="2C3BC8E5" w:rsidR="0001215F" w:rsidRPr="0001215F" w:rsidRDefault="0001215F" w:rsidP="0001215F">
      <w:pPr>
        <w:ind w:firstLine="709"/>
        <w:jc w:val="both"/>
        <w:rPr>
          <w:rFonts w:ascii="Times New Roman" w:hAnsi="Times New Roman"/>
        </w:rPr>
      </w:pPr>
      <w:r w:rsidRPr="0001215F">
        <w:rPr>
          <w:rFonts w:ascii="Times New Roman" w:hAnsi="Times New Roman"/>
          <w:bCs/>
        </w:rPr>
        <w:t>4) Паспорт комплекса процессных мероприятий «</w:t>
      </w:r>
      <w:r w:rsidRPr="0001215F">
        <w:rPr>
          <w:rFonts w:ascii="Times New Roman" w:hAnsi="Times New Roman"/>
          <w:lang w:eastAsia="en-US"/>
        </w:rPr>
        <w:t xml:space="preserve">Обеспечение реализации муниципальной </w:t>
      </w:r>
      <w:r w:rsidRPr="0001215F">
        <w:rPr>
          <w:rFonts w:ascii="Times New Roman" w:hAnsi="Times New Roman"/>
          <w:bCs/>
          <w:lang w:eastAsia="en-US"/>
        </w:rPr>
        <w:t>«</w:t>
      </w:r>
      <w:r w:rsidRPr="0001215F">
        <w:rPr>
          <w:rFonts w:ascii="Times New Roman" w:hAnsi="Times New Roman"/>
          <w:lang w:eastAsia="en-US"/>
        </w:rPr>
        <w:t>Управление общественными финансами и муниципальным долгом Ядринского муниципального округа Чувашской Республики</w:t>
      </w:r>
      <w:r w:rsidRPr="0001215F">
        <w:rPr>
          <w:rFonts w:ascii="Times New Roman" w:hAnsi="Times New Roman"/>
          <w:bCs/>
        </w:rPr>
        <w:t>» изложить в следующей редакции:</w:t>
      </w:r>
    </w:p>
    <w:p w14:paraId="1A699B4F" w14:textId="77777777" w:rsidR="0090631B" w:rsidRDefault="0090631B" w:rsidP="0001215F">
      <w:pPr>
        <w:jc w:val="center"/>
        <w:rPr>
          <w:rFonts w:ascii="Times New Roman" w:hAnsi="Times New Roman"/>
          <w:b/>
          <w:bCs/>
          <w:sz w:val="22"/>
          <w:szCs w:val="22"/>
        </w:rPr>
      </w:pPr>
    </w:p>
    <w:p w14:paraId="32B767CD" w14:textId="77777777" w:rsidR="0001215F" w:rsidRPr="00A1035A" w:rsidRDefault="0001215F" w:rsidP="0001215F">
      <w:pPr>
        <w:jc w:val="center"/>
        <w:rPr>
          <w:rFonts w:ascii="Times New Roman" w:hAnsi="Times New Roman"/>
          <w:b/>
          <w:sz w:val="22"/>
          <w:szCs w:val="22"/>
          <w:lang w:eastAsia="en-US"/>
        </w:rPr>
      </w:pPr>
      <w:proofErr w:type="gramStart"/>
      <w:r w:rsidRPr="00A1035A">
        <w:rPr>
          <w:rFonts w:ascii="Times New Roman" w:hAnsi="Times New Roman"/>
          <w:b/>
          <w:bCs/>
          <w:sz w:val="22"/>
          <w:szCs w:val="22"/>
        </w:rPr>
        <w:t>П</w:t>
      </w:r>
      <w:proofErr w:type="gramEnd"/>
      <w:r w:rsidRPr="00A1035A">
        <w:rPr>
          <w:rFonts w:ascii="Times New Roman" w:hAnsi="Times New Roman"/>
          <w:b/>
          <w:bCs/>
          <w:sz w:val="22"/>
          <w:szCs w:val="22"/>
        </w:rPr>
        <w:t xml:space="preserve"> А С П О Р Т</w:t>
      </w:r>
      <w:r w:rsidRPr="00A1035A">
        <w:rPr>
          <w:rFonts w:ascii="Times New Roman" w:hAnsi="Times New Roman"/>
          <w:b/>
          <w:bCs/>
          <w:sz w:val="22"/>
          <w:szCs w:val="22"/>
        </w:rPr>
        <w:br/>
        <w:t xml:space="preserve">комплекса процессных мероприятий </w:t>
      </w:r>
      <w:r w:rsidRPr="00A1035A">
        <w:rPr>
          <w:rFonts w:ascii="Times New Roman" w:hAnsi="Times New Roman"/>
          <w:b/>
          <w:sz w:val="22"/>
          <w:szCs w:val="22"/>
          <w:lang w:eastAsia="en-US"/>
        </w:rPr>
        <w:t xml:space="preserve">«Обеспечение реализации муниципальной </w:t>
      </w:r>
    </w:p>
    <w:p w14:paraId="4115EB41" w14:textId="77777777" w:rsidR="0001215F" w:rsidRPr="00A1035A" w:rsidRDefault="0001215F" w:rsidP="0001215F">
      <w:pPr>
        <w:jc w:val="center"/>
        <w:rPr>
          <w:rFonts w:ascii="Times New Roman" w:hAnsi="Times New Roman"/>
          <w:b/>
          <w:bCs/>
          <w:sz w:val="22"/>
          <w:szCs w:val="22"/>
        </w:rPr>
      </w:pPr>
      <w:r w:rsidRPr="00A1035A">
        <w:rPr>
          <w:rFonts w:ascii="Times New Roman" w:hAnsi="Times New Roman"/>
          <w:b/>
          <w:bCs/>
          <w:sz w:val="22"/>
          <w:szCs w:val="22"/>
          <w:lang w:eastAsia="en-US"/>
        </w:rPr>
        <w:t>«</w:t>
      </w:r>
      <w:r w:rsidRPr="00A1035A">
        <w:rPr>
          <w:rFonts w:ascii="Times New Roman" w:hAnsi="Times New Roman"/>
          <w:b/>
          <w:sz w:val="22"/>
          <w:szCs w:val="22"/>
          <w:lang w:eastAsia="en-US"/>
        </w:rPr>
        <w:t>Управление общественными финансами и муниципальным долгом Ядринского муниципального округа Чувашской Республики»</w:t>
      </w:r>
    </w:p>
    <w:p w14:paraId="00EEF6E8" w14:textId="77777777" w:rsidR="0001215F" w:rsidRPr="00A1035A" w:rsidRDefault="0001215F" w:rsidP="0001215F">
      <w:pPr>
        <w:ind w:firstLine="720"/>
        <w:jc w:val="both"/>
        <w:rPr>
          <w:rFonts w:ascii="Times New Roman" w:hAnsi="Times New Roman"/>
          <w:sz w:val="22"/>
          <w:szCs w:val="22"/>
        </w:rPr>
      </w:pPr>
    </w:p>
    <w:p w14:paraId="6A82D109" w14:textId="77777777" w:rsidR="0001215F" w:rsidRPr="00A1035A" w:rsidRDefault="0001215F" w:rsidP="0001215F">
      <w:pPr>
        <w:numPr>
          <w:ilvl w:val="0"/>
          <w:numId w:val="3"/>
        </w:numPr>
        <w:jc w:val="center"/>
        <w:outlineLvl w:val="0"/>
        <w:rPr>
          <w:rFonts w:ascii="Times New Roman" w:hAnsi="Times New Roman"/>
          <w:b/>
          <w:bCs/>
          <w:sz w:val="22"/>
          <w:szCs w:val="22"/>
        </w:rPr>
      </w:pPr>
      <w:r w:rsidRPr="00A1035A">
        <w:rPr>
          <w:rFonts w:ascii="Times New Roman" w:hAnsi="Times New Roman"/>
          <w:b/>
          <w:bCs/>
          <w:sz w:val="22"/>
          <w:szCs w:val="22"/>
        </w:rPr>
        <w:t>1. Общие положения</w:t>
      </w:r>
    </w:p>
    <w:tbl>
      <w:tblPr>
        <w:tblW w:w="5102" w:type="pct"/>
        <w:tblInd w:w="-284"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735"/>
        <w:gridCol w:w="11219"/>
      </w:tblGrid>
      <w:tr w:rsidR="0001215F" w:rsidRPr="00A1035A" w14:paraId="1A9107D5" w14:textId="77777777" w:rsidTr="0086550F">
        <w:tc>
          <w:tcPr>
            <w:tcW w:w="1484" w:type="pct"/>
            <w:tcBorders>
              <w:top w:val="single" w:sz="4" w:space="0" w:color="auto"/>
              <w:left w:val="nil"/>
              <w:bottom w:val="single" w:sz="4" w:space="0" w:color="auto"/>
              <w:right w:val="single" w:sz="4" w:space="0" w:color="auto"/>
            </w:tcBorders>
            <w:hideMark/>
          </w:tcPr>
          <w:p w14:paraId="379A2D4C" w14:textId="77777777" w:rsidR="0001215F" w:rsidRPr="00A1035A" w:rsidRDefault="0001215F" w:rsidP="0086550F">
            <w:pPr>
              <w:spacing w:line="254" w:lineRule="auto"/>
              <w:jc w:val="both"/>
              <w:rPr>
                <w:rFonts w:ascii="Times New Roman" w:hAnsi="Times New Roman"/>
                <w:sz w:val="22"/>
                <w:szCs w:val="22"/>
                <w:lang w:eastAsia="en-US"/>
              </w:rPr>
            </w:pPr>
            <w:proofErr w:type="gramStart"/>
            <w:r w:rsidRPr="00A1035A">
              <w:rPr>
                <w:rFonts w:ascii="Times New Roman" w:hAnsi="Times New Roman"/>
                <w:sz w:val="20"/>
                <w:szCs w:val="20"/>
                <w:lang w:eastAsia="en-US"/>
              </w:rPr>
              <w:lastRenderedPageBreak/>
              <w:t>Ответственный</w:t>
            </w:r>
            <w:proofErr w:type="gramEnd"/>
            <w:r w:rsidRPr="00A1035A">
              <w:rPr>
                <w:rFonts w:ascii="Times New Roman" w:hAnsi="Times New Roman"/>
                <w:sz w:val="20"/>
                <w:szCs w:val="20"/>
                <w:lang w:eastAsia="en-US"/>
              </w:rPr>
              <w:t xml:space="preserve"> за реализацию:</w:t>
            </w:r>
          </w:p>
        </w:tc>
        <w:tc>
          <w:tcPr>
            <w:tcW w:w="3516" w:type="pct"/>
            <w:tcBorders>
              <w:top w:val="single" w:sz="4" w:space="0" w:color="auto"/>
              <w:left w:val="single" w:sz="4" w:space="0" w:color="auto"/>
              <w:bottom w:val="single" w:sz="4" w:space="0" w:color="auto"/>
              <w:right w:val="nil"/>
            </w:tcBorders>
            <w:hideMark/>
          </w:tcPr>
          <w:p w14:paraId="30C8988C" w14:textId="77777777" w:rsidR="0001215F" w:rsidRPr="00A1035A" w:rsidRDefault="0001215F" w:rsidP="0086550F">
            <w:pPr>
              <w:spacing w:line="254" w:lineRule="auto"/>
              <w:jc w:val="both"/>
              <w:rPr>
                <w:rFonts w:ascii="Times New Roman" w:hAnsi="Times New Roman"/>
                <w:sz w:val="22"/>
                <w:szCs w:val="22"/>
                <w:lang w:eastAsia="en-US"/>
              </w:rPr>
            </w:pPr>
            <w:r w:rsidRPr="00A1035A">
              <w:rPr>
                <w:rFonts w:ascii="Times New Roman" w:hAnsi="Times New Roman"/>
                <w:sz w:val="20"/>
                <w:szCs w:val="20"/>
                <w:lang w:eastAsia="en-US"/>
              </w:rPr>
              <w:t>Финансовый отдел администрации Ядринского муниципального округа Чувашской Республики</w:t>
            </w:r>
          </w:p>
        </w:tc>
      </w:tr>
      <w:tr w:rsidR="0001215F" w:rsidRPr="00A1035A" w14:paraId="3216F5EB" w14:textId="77777777" w:rsidTr="0086550F">
        <w:tc>
          <w:tcPr>
            <w:tcW w:w="1484" w:type="pct"/>
            <w:tcBorders>
              <w:top w:val="single" w:sz="4" w:space="0" w:color="auto"/>
              <w:left w:val="nil"/>
              <w:bottom w:val="single" w:sz="4" w:space="0" w:color="auto"/>
              <w:right w:val="single" w:sz="4" w:space="0" w:color="auto"/>
            </w:tcBorders>
            <w:hideMark/>
          </w:tcPr>
          <w:p w14:paraId="48E6291B" w14:textId="77777777" w:rsidR="0001215F" w:rsidRPr="00A1035A" w:rsidRDefault="0001215F" w:rsidP="0086550F">
            <w:pPr>
              <w:spacing w:line="254" w:lineRule="auto"/>
              <w:rPr>
                <w:rFonts w:ascii="Times New Roman" w:hAnsi="Times New Roman"/>
                <w:sz w:val="20"/>
                <w:szCs w:val="20"/>
                <w:lang w:eastAsia="en-US"/>
              </w:rPr>
            </w:pPr>
            <w:r w:rsidRPr="00A1035A">
              <w:rPr>
                <w:rFonts w:ascii="Times New Roman" w:hAnsi="Times New Roman"/>
                <w:sz w:val="20"/>
                <w:szCs w:val="20"/>
                <w:lang w:eastAsia="en-US"/>
              </w:rPr>
              <w:t>Соисполнители</w:t>
            </w:r>
          </w:p>
        </w:tc>
        <w:tc>
          <w:tcPr>
            <w:tcW w:w="3516" w:type="pct"/>
            <w:tcBorders>
              <w:top w:val="single" w:sz="4" w:space="0" w:color="auto"/>
              <w:left w:val="single" w:sz="4" w:space="0" w:color="auto"/>
              <w:bottom w:val="single" w:sz="4" w:space="0" w:color="auto"/>
              <w:right w:val="nil"/>
            </w:tcBorders>
            <w:hideMark/>
          </w:tcPr>
          <w:p w14:paraId="40C3C986" w14:textId="77777777" w:rsidR="0001215F" w:rsidRPr="00A1035A" w:rsidRDefault="0001215F" w:rsidP="0086550F">
            <w:pPr>
              <w:spacing w:line="254" w:lineRule="auto"/>
              <w:jc w:val="both"/>
              <w:rPr>
                <w:rFonts w:ascii="Times New Roman" w:hAnsi="Times New Roman"/>
                <w:sz w:val="20"/>
                <w:szCs w:val="20"/>
                <w:lang w:eastAsia="en-US"/>
              </w:rPr>
            </w:pPr>
            <w:r w:rsidRPr="00A1035A">
              <w:rPr>
                <w:rFonts w:ascii="Times New Roman" w:hAnsi="Times New Roman"/>
                <w:sz w:val="20"/>
                <w:szCs w:val="20"/>
              </w:rPr>
              <w:t>Муниципальное казенное учреждение «Централизованная бухгалтерия» Ядринского муниципального округа Чувашской Республики Чувашской Республики</w:t>
            </w:r>
          </w:p>
        </w:tc>
      </w:tr>
      <w:tr w:rsidR="0001215F" w:rsidRPr="00A1035A" w14:paraId="1B08EBB0" w14:textId="77777777" w:rsidTr="0086550F">
        <w:tc>
          <w:tcPr>
            <w:tcW w:w="1484" w:type="pct"/>
            <w:tcBorders>
              <w:top w:val="single" w:sz="4" w:space="0" w:color="auto"/>
              <w:left w:val="nil"/>
              <w:bottom w:val="single" w:sz="4" w:space="0" w:color="auto"/>
              <w:right w:val="single" w:sz="4" w:space="0" w:color="auto"/>
            </w:tcBorders>
            <w:hideMark/>
          </w:tcPr>
          <w:p w14:paraId="35E502DA" w14:textId="77777777" w:rsidR="0001215F" w:rsidRPr="00A1035A" w:rsidRDefault="0001215F" w:rsidP="0086550F">
            <w:pPr>
              <w:spacing w:line="254" w:lineRule="auto"/>
              <w:rPr>
                <w:rFonts w:ascii="Times New Roman" w:hAnsi="Times New Roman"/>
                <w:sz w:val="22"/>
                <w:szCs w:val="22"/>
                <w:lang w:eastAsia="en-US"/>
              </w:rPr>
            </w:pPr>
            <w:r w:rsidRPr="00A1035A">
              <w:rPr>
                <w:rFonts w:ascii="Times New Roman" w:hAnsi="Times New Roman"/>
                <w:sz w:val="20"/>
                <w:szCs w:val="20"/>
                <w:lang w:eastAsia="en-US"/>
              </w:rPr>
              <w:t xml:space="preserve">Муниципальная программа </w:t>
            </w:r>
          </w:p>
        </w:tc>
        <w:tc>
          <w:tcPr>
            <w:tcW w:w="3516" w:type="pct"/>
            <w:tcBorders>
              <w:top w:val="single" w:sz="4" w:space="0" w:color="auto"/>
              <w:left w:val="single" w:sz="4" w:space="0" w:color="auto"/>
              <w:bottom w:val="single" w:sz="4" w:space="0" w:color="auto"/>
              <w:right w:val="nil"/>
            </w:tcBorders>
            <w:hideMark/>
          </w:tcPr>
          <w:p w14:paraId="2DAB2DCD" w14:textId="77777777" w:rsidR="0001215F" w:rsidRPr="00A1035A" w:rsidRDefault="0001215F" w:rsidP="0086550F">
            <w:pPr>
              <w:spacing w:line="254" w:lineRule="auto"/>
              <w:jc w:val="both"/>
              <w:rPr>
                <w:rFonts w:ascii="Times New Roman" w:hAnsi="Times New Roman"/>
                <w:sz w:val="22"/>
                <w:szCs w:val="22"/>
                <w:lang w:eastAsia="en-US"/>
              </w:rPr>
            </w:pPr>
            <w:r w:rsidRPr="00A1035A">
              <w:rPr>
                <w:rFonts w:ascii="Times New Roman" w:hAnsi="Times New Roman"/>
                <w:sz w:val="20"/>
                <w:szCs w:val="20"/>
                <w:lang w:eastAsia="en-US"/>
              </w:rPr>
              <w:t xml:space="preserve">муниципальная программа </w:t>
            </w:r>
            <w:r w:rsidRPr="00A1035A">
              <w:rPr>
                <w:rFonts w:ascii="Times New Roman" w:hAnsi="Times New Roman"/>
                <w:bCs/>
                <w:sz w:val="20"/>
                <w:szCs w:val="20"/>
                <w:lang w:eastAsia="en-US"/>
              </w:rPr>
              <w:t>«</w:t>
            </w:r>
            <w:r w:rsidRPr="00A1035A">
              <w:rPr>
                <w:rFonts w:ascii="Times New Roman" w:hAnsi="Times New Roman"/>
                <w:sz w:val="20"/>
                <w:szCs w:val="20"/>
                <w:lang w:eastAsia="en-US"/>
              </w:rPr>
              <w:t>Управление общественными финансами и муниципальным долгом Ядринского муниципального округа Чувашской Республики»</w:t>
            </w:r>
          </w:p>
        </w:tc>
      </w:tr>
    </w:tbl>
    <w:p w14:paraId="40468D17" w14:textId="77777777" w:rsidR="0001215F" w:rsidRPr="00A1035A" w:rsidRDefault="0001215F" w:rsidP="0001215F">
      <w:pPr>
        <w:suppressAutoHyphens/>
        <w:ind w:firstLine="540"/>
        <w:jc w:val="both"/>
        <w:rPr>
          <w:sz w:val="16"/>
          <w:szCs w:val="16"/>
        </w:rPr>
      </w:pPr>
    </w:p>
    <w:p w14:paraId="6D9F7023" w14:textId="77777777" w:rsidR="0001215F" w:rsidRPr="00A1035A" w:rsidRDefault="0001215F" w:rsidP="0001215F">
      <w:pPr>
        <w:numPr>
          <w:ilvl w:val="0"/>
          <w:numId w:val="3"/>
        </w:numPr>
        <w:jc w:val="center"/>
        <w:outlineLvl w:val="0"/>
        <w:rPr>
          <w:rFonts w:ascii="Times New Roman" w:hAnsi="Times New Roman"/>
          <w:b/>
          <w:bCs/>
          <w:sz w:val="22"/>
          <w:szCs w:val="22"/>
        </w:rPr>
      </w:pPr>
      <w:r w:rsidRPr="00A1035A">
        <w:rPr>
          <w:rFonts w:ascii="Times New Roman" w:hAnsi="Times New Roman"/>
          <w:b/>
          <w:bCs/>
          <w:sz w:val="22"/>
          <w:szCs w:val="22"/>
        </w:rPr>
        <w:t>2. Перечень мероприятий (результатов) комплекса процессных мероприятий</w:t>
      </w:r>
    </w:p>
    <w:tbl>
      <w:tblPr>
        <w:tblW w:w="5108" w:type="pct"/>
        <w:tblInd w:w="-28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7"/>
        <w:gridCol w:w="3338"/>
        <w:gridCol w:w="1725"/>
        <w:gridCol w:w="3591"/>
        <w:gridCol w:w="1284"/>
        <w:gridCol w:w="997"/>
        <w:gridCol w:w="824"/>
        <w:gridCol w:w="955"/>
        <w:gridCol w:w="821"/>
        <w:gridCol w:w="955"/>
        <w:gridCol w:w="936"/>
      </w:tblGrid>
      <w:tr w:rsidR="0001215F" w:rsidRPr="00A1035A" w14:paraId="232F956B" w14:textId="77777777" w:rsidTr="0086550F">
        <w:tc>
          <w:tcPr>
            <w:tcW w:w="171" w:type="pct"/>
            <w:vMerge w:val="restart"/>
            <w:tcBorders>
              <w:top w:val="single" w:sz="4" w:space="0" w:color="auto"/>
              <w:left w:val="nil"/>
              <w:bottom w:val="nil"/>
              <w:right w:val="nil"/>
            </w:tcBorders>
          </w:tcPr>
          <w:p w14:paraId="189DE52E"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p w14:paraId="7C6DCFED" w14:textId="77777777" w:rsidR="0001215F" w:rsidRPr="00A1035A" w:rsidRDefault="0001215F" w:rsidP="0086550F">
            <w:pPr>
              <w:spacing w:line="256" w:lineRule="auto"/>
              <w:jc w:val="center"/>
              <w:rPr>
                <w:rFonts w:ascii="Times New Roman" w:hAnsi="Times New Roman"/>
                <w:sz w:val="20"/>
                <w:szCs w:val="20"/>
              </w:rPr>
            </w:pPr>
            <w:proofErr w:type="gramStart"/>
            <w:r w:rsidRPr="00A1035A">
              <w:rPr>
                <w:rFonts w:ascii="Times New Roman" w:hAnsi="Times New Roman"/>
                <w:sz w:val="20"/>
                <w:szCs w:val="20"/>
              </w:rPr>
              <w:t>п</w:t>
            </w:r>
            <w:proofErr w:type="gramEnd"/>
            <w:r w:rsidRPr="00A1035A">
              <w:rPr>
                <w:rFonts w:ascii="Times New Roman" w:hAnsi="Times New Roman"/>
                <w:sz w:val="20"/>
                <w:szCs w:val="20"/>
              </w:rPr>
              <w:t>/п</w:t>
            </w:r>
          </w:p>
        </w:tc>
        <w:tc>
          <w:tcPr>
            <w:tcW w:w="1045" w:type="pct"/>
            <w:vMerge w:val="restart"/>
            <w:tcBorders>
              <w:top w:val="single" w:sz="4" w:space="0" w:color="auto"/>
              <w:left w:val="single" w:sz="4" w:space="0" w:color="auto"/>
              <w:bottom w:val="nil"/>
              <w:right w:val="nil"/>
            </w:tcBorders>
          </w:tcPr>
          <w:p w14:paraId="1BCEBC79"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Наименование мероприятия (результата)</w:t>
            </w:r>
          </w:p>
        </w:tc>
        <w:tc>
          <w:tcPr>
            <w:tcW w:w="540" w:type="pct"/>
            <w:vMerge w:val="restart"/>
            <w:tcBorders>
              <w:top w:val="single" w:sz="4" w:space="0" w:color="auto"/>
              <w:left w:val="single" w:sz="4" w:space="0" w:color="auto"/>
              <w:bottom w:val="nil"/>
              <w:right w:val="nil"/>
            </w:tcBorders>
          </w:tcPr>
          <w:p w14:paraId="65212DB8"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Тип мероприятия</w:t>
            </w:r>
          </w:p>
          <w:p w14:paraId="44E3DBC9"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 xml:space="preserve">(результата) </w:t>
            </w:r>
          </w:p>
        </w:tc>
        <w:tc>
          <w:tcPr>
            <w:tcW w:w="1124" w:type="pct"/>
            <w:vMerge w:val="restart"/>
            <w:tcBorders>
              <w:top w:val="single" w:sz="4" w:space="0" w:color="auto"/>
              <w:left w:val="single" w:sz="4" w:space="0" w:color="auto"/>
              <w:bottom w:val="nil"/>
              <w:right w:val="nil"/>
            </w:tcBorders>
          </w:tcPr>
          <w:p w14:paraId="74739618" w14:textId="77777777" w:rsidR="0001215F" w:rsidRPr="00A1035A" w:rsidRDefault="0001215F" w:rsidP="0086550F">
            <w:pPr>
              <w:spacing w:line="256" w:lineRule="auto"/>
              <w:jc w:val="center"/>
              <w:rPr>
                <w:rFonts w:ascii="Times New Roman" w:hAnsi="Times New Roman"/>
                <w:sz w:val="20"/>
                <w:szCs w:val="20"/>
                <w:lang w:val="en-US"/>
              </w:rPr>
            </w:pPr>
            <w:r w:rsidRPr="00A1035A">
              <w:rPr>
                <w:rFonts w:ascii="Times New Roman" w:hAnsi="Times New Roman"/>
                <w:sz w:val="20"/>
                <w:szCs w:val="20"/>
              </w:rPr>
              <w:t>Характеристика</w:t>
            </w:r>
          </w:p>
        </w:tc>
        <w:tc>
          <w:tcPr>
            <w:tcW w:w="402" w:type="pct"/>
            <w:vMerge w:val="restart"/>
            <w:tcBorders>
              <w:top w:val="single" w:sz="4" w:space="0" w:color="auto"/>
              <w:left w:val="single" w:sz="4" w:space="0" w:color="auto"/>
              <w:bottom w:val="nil"/>
              <w:right w:val="nil"/>
            </w:tcBorders>
          </w:tcPr>
          <w:p w14:paraId="1151FC06"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 xml:space="preserve">Единица измерения (по </w:t>
            </w:r>
            <w:hyperlink r:id="rId14" w:history="1">
              <w:r w:rsidRPr="00A1035A">
                <w:rPr>
                  <w:rFonts w:ascii="Times New Roman" w:hAnsi="Times New Roman"/>
                  <w:sz w:val="20"/>
                  <w:szCs w:val="20"/>
                </w:rPr>
                <w:t>ОКЕИ</w:t>
              </w:r>
            </w:hyperlink>
            <w:r w:rsidRPr="00A1035A">
              <w:rPr>
                <w:rFonts w:ascii="Times New Roman" w:hAnsi="Times New Roman"/>
                <w:sz w:val="20"/>
                <w:szCs w:val="20"/>
              </w:rPr>
              <w:t>)</w:t>
            </w:r>
          </w:p>
        </w:tc>
        <w:tc>
          <w:tcPr>
            <w:tcW w:w="570" w:type="pct"/>
            <w:gridSpan w:val="2"/>
            <w:tcBorders>
              <w:top w:val="single" w:sz="4" w:space="0" w:color="auto"/>
              <w:left w:val="single" w:sz="4" w:space="0" w:color="auto"/>
              <w:bottom w:val="single" w:sz="4" w:space="0" w:color="auto"/>
              <w:right w:val="single" w:sz="4" w:space="0" w:color="auto"/>
            </w:tcBorders>
          </w:tcPr>
          <w:p w14:paraId="113E3BD6"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Базовое значение</w:t>
            </w:r>
          </w:p>
        </w:tc>
        <w:tc>
          <w:tcPr>
            <w:tcW w:w="1148" w:type="pct"/>
            <w:gridSpan w:val="4"/>
            <w:tcBorders>
              <w:top w:val="single" w:sz="4" w:space="0" w:color="auto"/>
              <w:left w:val="single" w:sz="4" w:space="0" w:color="auto"/>
              <w:bottom w:val="nil"/>
              <w:right w:val="nil"/>
            </w:tcBorders>
          </w:tcPr>
          <w:p w14:paraId="1B8A496D"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Значение мероприятия (результата) по годам</w:t>
            </w:r>
          </w:p>
        </w:tc>
      </w:tr>
      <w:tr w:rsidR="0001215F" w:rsidRPr="00A1035A" w14:paraId="08F55756" w14:textId="77777777" w:rsidTr="0086550F">
        <w:tc>
          <w:tcPr>
            <w:tcW w:w="171" w:type="pct"/>
            <w:vMerge/>
            <w:tcBorders>
              <w:top w:val="single" w:sz="4" w:space="0" w:color="auto"/>
              <w:left w:val="nil"/>
              <w:bottom w:val="nil"/>
              <w:right w:val="nil"/>
            </w:tcBorders>
            <w:vAlign w:val="center"/>
          </w:tcPr>
          <w:p w14:paraId="7383F3E6" w14:textId="77777777" w:rsidR="0001215F" w:rsidRPr="00A1035A" w:rsidRDefault="0001215F" w:rsidP="0086550F">
            <w:pPr>
              <w:spacing w:line="256" w:lineRule="auto"/>
              <w:rPr>
                <w:rFonts w:ascii="Times New Roman" w:hAnsi="Times New Roman"/>
                <w:sz w:val="20"/>
                <w:szCs w:val="20"/>
              </w:rPr>
            </w:pPr>
          </w:p>
        </w:tc>
        <w:tc>
          <w:tcPr>
            <w:tcW w:w="1045" w:type="pct"/>
            <w:vMerge/>
            <w:tcBorders>
              <w:top w:val="single" w:sz="4" w:space="0" w:color="auto"/>
              <w:left w:val="single" w:sz="4" w:space="0" w:color="auto"/>
              <w:bottom w:val="nil"/>
              <w:right w:val="nil"/>
            </w:tcBorders>
            <w:vAlign w:val="center"/>
          </w:tcPr>
          <w:p w14:paraId="2830AA14" w14:textId="77777777" w:rsidR="0001215F" w:rsidRPr="00A1035A" w:rsidRDefault="0001215F" w:rsidP="0086550F">
            <w:pPr>
              <w:spacing w:line="256" w:lineRule="auto"/>
              <w:rPr>
                <w:rFonts w:ascii="Times New Roman" w:hAnsi="Times New Roman"/>
                <w:sz w:val="20"/>
                <w:szCs w:val="20"/>
              </w:rPr>
            </w:pPr>
          </w:p>
        </w:tc>
        <w:tc>
          <w:tcPr>
            <w:tcW w:w="540" w:type="pct"/>
            <w:vMerge/>
            <w:tcBorders>
              <w:top w:val="single" w:sz="4" w:space="0" w:color="auto"/>
              <w:left w:val="single" w:sz="4" w:space="0" w:color="auto"/>
              <w:bottom w:val="nil"/>
              <w:right w:val="nil"/>
            </w:tcBorders>
            <w:vAlign w:val="center"/>
          </w:tcPr>
          <w:p w14:paraId="6DF98DEA" w14:textId="77777777" w:rsidR="0001215F" w:rsidRPr="00A1035A" w:rsidRDefault="0001215F" w:rsidP="0086550F">
            <w:pPr>
              <w:spacing w:line="256" w:lineRule="auto"/>
              <w:rPr>
                <w:rFonts w:ascii="Times New Roman" w:hAnsi="Times New Roman"/>
                <w:sz w:val="20"/>
                <w:szCs w:val="20"/>
              </w:rPr>
            </w:pPr>
          </w:p>
        </w:tc>
        <w:tc>
          <w:tcPr>
            <w:tcW w:w="1124" w:type="pct"/>
            <w:vMerge/>
            <w:tcBorders>
              <w:top w:val="single" w:sz="4" w:space="0" w:color="auto"/>
              <w:left w:val="single" w:sz="4" w:space="0" w:color="auto"/>
              <w:bottom w:val="nil"/>
              <w:right w:val="nil"/>
            </w:tcBorders>
            <w:vAlign w:val="center"/>
          </w:tcPr>
          <w:p w14:paraId="19C6433F" w14:textId="77777777" w:rsidR="0001215F" w:rsidRPr="00A1035A" w:rsidRDefault="0001215F" w:rsidP="0086550F">
            <w:pPr>
              <w:spacing w:line="256" w:lineRule="auto"/>
              <w:rPr>
                <w:rFonts w:ascii="Times New Roman" w:hAnsi="Times New Roman"/>
                <w:sz w:val="20"/>
                <w:szCs w:val="20"/>
              </w:rPr>
            </w:pPr>
          </w:p>
        </w:tc>
        <w:tc>
          <w:tcPr>
            <w:tcW w:w="402" w:type="pct"/>
            <w:vMerge/>
            <w:tcBorders>
              <w:top w:val="single" w:sz="4" w:space="0" w:color="auto"/>
              <w:left w:val="single" w:sz="4" w:space="0" w:color="auto"/>
              <w:bottom w:val="nil"/>
              <w:right w:val="nil"/>
            </w:tcBorders>
            <w:vAlign w:val="center"/>
          </w:tcPr>
          <w:p w14:paraId="660E7777" w14:textId="77777777" w:rsidR="0001215F" w:rsidRPr="00A1035A" w:rsidRDefault="0001215F" w:rsidP="0086550F">
            <w:pPr>
              <w:spacing w:line="256" w:lineRule="auto"/>
              <w:jc w:val="center"/>
              <w:rPr>
                <w:rFonts w:ascii="Times New Roman" w:hAnsi="Times New Roman"/>
                <w:sz w:val="20"/>
                <w:szCs w:val="20"/>
              </w:rPr>
            </w:pPr>
          </w:p>
        </w:tc>
        <w:tc>
          <w:tcPr>
            <w:tcW w:w="312" w:type="pct"/>
            <w:tcBorders>
              <w:top w:val="single" w:sz="4" w:space="0" w:color="auto"/>
              <w:left w:val="single" w:sz="4" w:space="0" w:color="auto"/>
              <w:bottom w:val="nil"/>
              <w:right w:val="single" w:sz="4" w:space="0" w:color="auto"/>
            </w:tcBorders>
          </w:tcPr>
          <w:p w14:paraId="5409F72E"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значение</w:t>
            </w:r>
          </w:p>
        </w:tc>
        <w:tc>
          <w:tcPr>
            <w:tcW w:w="258" w:type="pct"/>
            <w:tcBorders>
              <w:left w:val="single" w:sz="4" w:space="0" w:color="auto"/>
              <w:bottom w:val="nil"/>
              <w:right w:val="nil"/>
            </w:tcBorders>
          </w:tcPr>
          <w:p w14:paraId="1D5C8F95"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год</w:t>
            </w:r>
          </w:p>
        </w:tc>
        <w:tc>
          <w:tcPr>
            <w:tcW w:w="299" w:type="pct"/>
            <w:tcBorders>
              <w:top w:val="single" w:sz="4" w:space="0" w:color="auto"/>
              <w:left w:val="single" w:sz="4" w:space="0" w:color="auto"/>
              <w:bottom w:val="nil"/>
              <w:right w:val="single" w:sz="4" w:space="0" w:color="auto"/>
            </w:tcBorders>
          </w:tcPr>
          <w:p w14:paraId="02FD01E0"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2024</w:t>
            </w:r>
          </w:p>
        </w:tc>
        <w:tc>
          <w:tcPr>
            <w:tcW w:w="257" w:type="pct"/>
            <w:tcBorders>
              <w:top w:val="single" w:sz="4" w:space="0" w:color="auto"/>
              <w:left w:val="single" w:sz="4" w:space="0" w:color="auto"/>
              <w:bottom w:val="nil"/>
              <w:right w:val="nil"/>
            </w:tcBorders>
          </w:tcPr>
          <w:p w14:paraId="3F3DB170"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2025</w:t>
            </w:r>
          </w:p>
        </w:tc>
        <w:tc>
          <w:tcPr>
            <w:tcW w:w="299" w:type="pct"/>
            <w:tcBorders>
              <w:top w:val="single" w:sz="4" w:space="0" w:color="auto"/>
              <w:left w:val="single" w:sz="4" w:space="0" w:color="auto"/>
              <w:bottom w:val="nil"/>
              <w:right w:val="nil"/>
            </w:tcBorders>
          </w:tcPr>
          <w:p w14:paraId="3CCCDEF8"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2026</w:t>
            </w:r>
          </w:p>
        </w:tc>
        <w:tc>
          <w:tcPr>
            <w:tcW w:w="293" w:type="pct"/>
            <w:tcBorders>
              <w:top w:val="single" w:sz="4" w:space="0" w:color="auto"/>
              <w:left w:val="single" w:sz="4" w:space="0" w:color="auto"/>
              <w:bottom w:val="nil"/>
              <w:right w:val="nil"/>
            </w:tcBorders>
          </w:tcPr>
          <w:p w14:paraId="1A92B34D"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2027</w:t>
            </w:r>
          </w:p>
        </w:tc>
      </w:tr>
    </w:tbl>
    <w:p w14:paraId="472420DC" w14:textId="77777777" w:rsidR="0001215F" w:rsidRPr="00A1035A" w:rsidRDefault="0001215F" w:rsidP="0001215F">
      <w:pPr>
        <w:rPr>
          <w:sz w:val="2"/>
          <w:szCs w:val="2"/>
        </w:rPr>
      </w:pPr>
    </w:p>
    <w:tbl>
      <w:tblPr>
        <w:tblW w:w="5102" w:type="pct"/>
        <w:tblInd w:w="-28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53"/>
        <w:gridCol w:w="3332"/>
        <w:gridCol w:w="1727"/>
        <w:gridCol w:w="3591"/>
        <w:gridCol w:w="1292"/>
        <w:gridCol w:w="1031"/>
        <w:gridCol w:w="820"/>
        <w:gridCol w:w="960"/>
        <w:gridCol w:w="820"/>
        <w:gridCol w:w="960"/>
        <w:gridCol w:w="868"/>
      </w:tblGrid>
      <w:tr w:rsidR="0001215F" w:rsidRPr="00A1035A" w14:paraId="48FDB649" w14:textId="77777777" w:rsidTr="0086550F">
        <w:trPr>
          <w:tblHeader/>
        </w:trPr>
        <w:tc>
          <w:tcPr>
            <w:tcW w:w="173" w:type="pct"/>
            <w:tcBorders>
              <w:top w:val="single" w:sz="4" w:space="0" w:color="auto"/>
              <w:left w:val="nil"/>
              <w:bottom w:val="nil"/>
              <w:right w:val="nil"/>
            </w:tcBorders>
          </w:tcPr>
          <w:p w14:paraId="500D6E9D"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1</w:t>
            </w:r>
          </w:p>
        </w:tc>
        <w:tc>
          <w:tcPr>
            <w:tcW w:w="1044" w:type="pct"/>
            <w:tcBorders>
              <w:top w:val="single" w:sz="4" w:space="0" w:color="auto"/>
              <w:left w:val="single" w:sz="4" w:space="0" w:color="auto"/>
              <w:bottom w:val="nil"/>
              <w:right w:val="nil"/>
            </w:tcBorders>
          </w:tcPr>
          <w:p w14:paraId="2E595CF2"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w:t>
            </w:r>
          </w:p>
        </w:tc>
        <w:tc>
          <w:tcPr>
            <w:tcW w:w="541" w:type="pct"/>
            <w:tcBorders>
              <w:top w:val="single" w:sz="4" w:space="0" w:color="auto"/>
              <w:left w:val="single" w:sz="4" w:space="0" w:color="auto"/>
              <w:bottom w:val="nil"/>
              <w:right w:val="nil"/>
            </w:tcBorders>
          </w:tcPr>
          <w:p w14:paraId="354F7693"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3</w:t>
            </w:r>
          </w:p>
        </w:tc>
        <w:tc>
          <w:tcPr>
            <w:tcW w:w="1125" w:type="pct"/>
            <w:tcBorders>
              <w:top w:val="single" w:sz="4" w:space="0" w:color="auto"/>
              <w:left w:val="single" w:sz="4" w:space="0" w:color="auto"/>
              <w:bottom w:val="nil"/>
              <w:right w:val="nil"/>
            </w:tcBorders>
          </w:tcPr>
          <w:p w14:paraId="4484A3E5"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4</w:t>
            </w:r>
          </w:p>
        </w:tc>
        <w:tc>
          <w:tcPr>
            <w:tcW w:w="405" w:type="pct"/>
            <w:tcBorders>
              <w:top w:val="single" w:sz="4" w:space="0" w:color="auto"/>
              <w:left w:val="single" w:sz="4" w:space="0" w:color="auto"/>
              <w:bottom w:val="nil"/>
              <w:right w:val="nil"/>
            </w:tcBorders>
          </w:tcPr>
          <w:p w14:paraId="2F904E67"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5</w:t>
            </w:r>
          </w:p>
        </w:tc>
        <w:tc>
          <w:tcPr>
            <w:tcW w:w="323" w:type="pct"/>
            <w:tcBorders>
              <w:top w:val="single" w:sz="4" w:space="0" w:color="auto"/>
              <w:left w:val="single" w:sz="4" w:space="0" w:color="auto"/>
              <w:bottom w:val="nil"/>
              <w:right w:val="single" w:sz="4" w:space="0" w:color="auto"/>
            </w:tcBorders>
          </w:tcPr>
          <w:p w14:paraId="4E1C8076"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6</w:t>
            </w:r>
          </w:p>
        </w:tc>
        <w:tc>
          <w:tcPr>
            <w:tcW w:w="257" w:type="pct"/>
            <w:tcBorders>
              <w:top w:val="single" w:sz="4" w:space="0" w:color="auto"/>
              <w:left w:val="single" w:sz="4" w:space="0" w:color="auto"/>
              <w:bottom w:val="nil"/>
              <w:right w:val="nil"/>
            </w:tcBorders>
          </w:tcPr>
          <w:p w14:paraId="36790DCD"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7</w:t>
            </w:r>
          </w:p>
        </w:tc>
        <w:tc>
          <w:tcPr>
            <w:tcW w:w="301" w:type="pct"/>
            <w:tcBorders>
              <w:top w:val="single" w:sz="4" w:space="0" w:color="auto"/>
              <w:left w:val="single" w:sz="4" w:space="0" w:color="auto"/>
              <w:bottom w:val="nil"/>
              <w:right w:val="single" w:sz="4" w:space="0" w:color="auto"/>
            </w:tcBorders>
          </w:tcPr>
          <w:p w14:paraId="5D1350A1"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8</w:t>
            </w:r>
          </w:p>
        </w:tc>
        <w:tc>
          <w:tcPr>
            <w:tcW w:w="257" w:type="pct"/>
            <w:tcBorders>
              <w:top w:val="single" w:sz="4" w:space="0" w:color="auto"/>
              <w:left w:val="single" w:sz="4" w:space="0" w:color="auto"/>
              <w:bottom w:val="nil"/>
              <w:right w:val="nil"/>
            </w:tcBorders>
          </w:tcPr>
          <w:p w14:paraId="4909248D"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9</w:t>
            </w:r>
          </w:p>
        </w:tc>
        <w:tc>
          <w:tcPr>
            <w:tcW w:w="301" w:type="pct"/>
            <w:tcBorders>
              <w:top w:val="single" w:sz="4" w:space="0" w:color="auto"/>
              <w:left w:val="single" w:sz="4" w:space="0" w:color="auto"/>
              <w:bottom w:val="nil"/>
              <w:right w:val="nil"/>
            </w:tcBorders>
          </w:tcPr>
          <w:p w14:paraId="7ECC1CEB"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10</w:t>
            </w:r>
          </w:p>
        </w:tc>
        <w:tc>
          <w:tcPr>
            <w:tcW w:w="272" w:type="pct"/>
            <w:tcBorders>
              <w:top w:val="single" w:sz="4" w:space="0" w:color="auto"/>
              <w:left w:val="single" w:sz="4" w:space="0" w:color="auto"/>
              <w:bottom w:val="nil"/>
              <w:right w:val="nil"/>
            </w:tcBorders>
          </w:tcPr>
          <w:p w14:paraId="777E728E"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11</w:t>
            </w:r>
          </w:p>
        </w:tc>
      </w:tr>
      <w:tr w:rsidR="0001215F" w:rsidRPr="00A1035A" w14:paraId="73F0A9E2" w14:textId="77777777" w:rsidTr="0086550F">
        <w:tc>
          <w:tcPr>
            <w:tcW w:w="173" w:type="pct"/>
            <w:tcBorders>
              <w:top w:val="single" w:sz="4" w:space="0" w:color="auto"/>
              <w:left w:val="nil"/>
              <w:bottom w:val="single" w:sz="4" w:space="0" w:color="auto"/>
              <w:right w:val="nil"/>
            </w:tcBorders>
          </w:tcPr>
          <w:p w14:paraId="4846DC5F"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1.1.</w:t>
            </w:r>
          </w:p>
        </w:tc>
        <w:tc>
          <w:tcPr>
            <w:tcW w:w="1044" w:type="pct"/>
            <w:tcBorders>
              <w:top w:val="single" w:sz="4" w:space="0" w:color="auto"/>
              <w:left w:val="single" w:sz="4" w:space="0" w:color="auto"/>
              <w:bottom w:val="single" w:sz="4" w:space="0" w:color="auto"/>
              <w:right w:val="nil"/>
            </w:tcBorders>
          </w:tcPr>
          <w:p w14:paraId="6180F7C9" w14:textId="77777777" w:rsidR="0001215F" w:rsidRPr="00A1035A" w:rsidRDefault="0001215F" w:rsidP="0086550F">
            <w:pPr>
              <w:spacing w:line="256" w:lineRule="auto"/>
              <w:jc w:val="both"/>
              <w:rPr>
                <w:rFonts w:ascii="Times New Roman" w:hAnsi="Times New Roman"/>
                <w:sz w:val="20"/>
                <w:szCs w:val="20"/>
              </w:rPr>
            </w:pPr>
            <w:r w:rsidRPr="00A1035A">
              <w:rPr>
                <w:rFonts w:ascii="Times New Roman" w:hAnsi="Times New Roman"/>
                <w:sz w:val="20"/>
                <w:szCs w:val="20"/>
              </w:rPr>
              <w:t>Обеспечено осуществление деятельности финансового отдела администрации Ядринского муниципального округа Чувашской Республики</w:t>
            </w:r>
          </w:p>
        </w:tc>
        <w:tc>
          <w:tcPr>
            <w:tcW w:w="541" w:type="pct"/>
            <w:tcBorders>
              <w:top w:val="single" w:sz="4" w:space="0" w:color="auto"/>
              <w:left w:val="single" w:sz="4" w:space="0" w:color="auto"/>
              <w:bottom w:val="single" w:sz="4" w:space="0" w:color="auto"/>
              <w:right w:val="nil"/>
            </w:tcBorders>
          </w:tcPr>
          <w:p w14:paraId="2BAEBA9B" w14:textId="77777777" w:rsidR="0001215F" w:rsidRPr="00A1035A" w:rsidRDefault="0001215F" w:rsidP="0086550F">
            <w:pPr>
              <w:spacing w:line="256" w:lineRule="auto"/>
              <w:jc w:val="both"/>
              <w:rPr>
                <w:rFonts w:ascii="Times New Roman" w:hAnsi="Times New Roman"/>
                <w:sz w:val="20"/>
                <w:szCs w:val="20"/>
              </w:rPr>
            </w:pPr>
            <w:r w:rsidRPr="00A1035A">
              <w:rPr>
                <w:rFonts w:ascii="Times New Roman" w:hAnsi="Times New Roman"/>
                <w:sz w:val="20"/>
                <w:szCs w:val="20"/>
              </w:rPr>
              <w:t>осуществление текущей деятельности</w:t>
            </w:r>
          </w:p>
        </w:tc>
        <w:tc>
          <w:tcPr>
            <w:tcW w:w="1125" w:type="pct"/>
            <w:tcBorders>
              <w:top w:val="single" w:sz="4" w:space="0" w:color="auto"/>
              <w:left w:val="single" w:sz="4" w:space="0" w:color="auto"/>
              <w:bottom w:val="single" w:sz="4" w:space="0" w:color="auto"/>
              <w:right w:val="nil"/>
            </w:tcBorders>
          </w:tcPr>
          <w:p w14:paraId="693984F4" w14:textId="77777777" w:rsidR="0001215F" w:rsidRPr="00A1035A" w:rsidRDefault="0001215F" w:rsidP="0086550F">
            <w:pPr>
              <w:spacing w:line="256" w:lineRule="auto"/>
              <w:jc w:val="both"/>
              <w:rPr>
                <w:rFonts w:ascii="Times New Roman" w:hAnsi="Times New Roman"/>
                <w:sz w:val="20"/>
                <w:szCs w:val="20"/>
              </w:rPr>
            </w:pPr>
            <w:r w:rsidRPr="00A1035A">
              <w:rPr>
                <w:rFonts w:ascii="Times New Roman" w:hAnsi="Times New Roman"/>
                <w:sz w:val="20"/>
                <w:szCs w:val="20"/>
              </w:rPr>
              <w:t>обеспечены своевременные выплаты по оплате труда и иные выплаты работникам, а также перечислены связанные с ними обязательные платежи в бюджеты бюджетной системы Российской Федерации; обеспечено материально-техничес</w:t>
            </w:r>
            <w:r w:rsidRPr="00A1035A">
              <w:rPr>
                <w:rFonts w:ascii="Times New Roman" w:hAnsi="Times New Roman"/>
                <w:sz w:val="20"/>
                <w:szCs w:val="20"/>
              </w:rPr>
              <w:softHyphen/>
              <w:t xml:space="preserve">кое снабжение деятельности </w:t>
            </w:r>
          </w:p>
        </w:tc>
        <w:tc>
          <w:tcPr>
            <w:tcW w:w="405" w:type="pct"/>
            <w:tcBorders>
              <w:top w:val="single" w:sz="4" w:space="0" w:color="auto"/>
              <w:left w:val="single" w:sz="4" w:space="0" w:color="auto"/>
              <w:bottom w:val="single" w:sz="4" w:space="0" w:color="auto"/>
              <w:right w:val="nil"/>
            </w:tcBorders>
          </w:tcPr>
          <w:p w14:paraId="5EAE6AC4"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23" w:type="pct"/>
            <w:tcBorders>
              <w:top w:val="single" w:sz="4" w:space="0" w:color="auto"/>
              <w:left w:val="single" w:sz="4" w:space="0" w:color="auto"/>
              <w:bottom w:val="single" w:sz="4" w:space="0" w:color="auto"/>
              <w:right w:val="single" w:sz="4" w:space="0" w:color="auto"/>
            </w:tcBorders>
          </w:tcPr>
          <w:p w14:paraId="6442D125"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57" w:type="pct"/>
            <w:tcBorders>
              <w:top w:val="single" w:sz="4" w:space="0" w:color="auto"/>
              <w:left w:val="single" w:sz="4" w:space="0" w:color="auto"/>
              <w:bottom w:val="single" w:sz="4" w:space="0" w:color="auto"/>
              <w:right w:val="nil"/>
            </w:tcBorders>
          </w:tcPr>
          <w:p w14:paraId="725E6084"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2023</w:t>
            </w:r>
          </w:p>
        </w:tc>
        <w:tc>
          <w:tcPr>
            <w:tcW w:w="301" w:type="pct"/>
            <w:tcBorders>
              <w:top w:val="single" w:sz="4" w:space="0" w:color="auto"/>
              <w:left w:val="single" w:sz="4" w:space="0" w:color="auto"/>
              <w:bottom w:val="single" w:sz="4" w:space="0" w:color="auto"/>
              <w:right w:val="single" w:sz="4" w:space="0" w:color="auto"/>
            </w:tcBorders>
          </w:tcPr>
          <w:p w14:paraId="29A98D42"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57" w:type="pct"/>
            <w:tcBorders>
              <w:top w:val="single" w:sz="4" w:space="0" w:color="auto"/>
              <w:left w:val="single" w:sz="4" w:space="0" w:color="auto"/>
              <w:bottom w:val="single" w:sz="4" w:space="0" w:color="auto"/>
              <w:right w:val="nil"/>
            </w:tcBorders>
          </w:tcPr>
          <w:p w14:paraId="689CE6A1"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01" w:type="pct"/>
            <w:tcBorders>
              <w:top w:val="single" w:sz="4" w:space="0" w:color="auto"/>
              <w:left w:val="single" w:sz="4" w:space="0" w:color="auto"/>
              <w:bottom w:val="single" w:sz="4" w:space="0" w:color="auto"/>
              <w:right w:val="nil"/>
            </w:tcBorders>
          </w:tcPr>
          <w:p w14:paraId="66489D88"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72" w:type="pct"/>
            <w:tcBorders>
              <w:top w:val="single" w:sz="4" w:space="0" w:color="auto"/>
              <w:left w:val="single" w:sz="4" w:space="0" w:color="auto"/>
              <w:bottom w:val="single" w:sz="4" w:space="0" w:color="auto"/>
              <w:right w:val="nil"/>
            </w:tcBorders>
          </w:tcPr>
          <w:p w14:paraId="0AD04B98"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r>
      <w:tr w:rsidR="0001215F" w:rsidRPr="00616C99" w14:paraId="40601930" w14:textId="77777777" w:rsidTr="0086550F">
        <w:tc>
          <w:tcPr>
            <w:tcW w:w="173" w:type="pct"/>
            <w:tcBorders>
              <w:top w:val="single" w:sz="4" w:space="0" w:color="auto"/>
              <w:left w:val="nil"/>
              <w:bottom w:val="single" w:sz="4" w:space="0" w:color="auto"/>
              <w:right w:val="nil"/>
            </w:tcBorders>
          </w:tcPr>
          <w:p w14:paraId="72B22E9F"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1.2.</w:t>
            </w:r>
          </w:p>
        </w:tc>
        <w:tc>
          <w:tcPr>
            <w:tcW w:w="1044" w:type="pct"/>
            <w:tcBorders>
              <w:top w:val="single" w:sz="4" w:space="0" w:color="auto"/>
              <w:left w:val="single" w:sz="4" w:space="0" w:color="auto"/>
              <w:bottom w:val="single" w:sz="4" w:space="0" w:color="auto"/>
              <w:right w:val="nil"/>
            </w:tcBorders>
          </w:tcPr>
          <w:p w14:paraId="38B37CC7" w14:textId="77777777" w:rsidR="0001215F" w:rsidRPr="00A1035A" w:rsidRDefault="0001215F" w:rsidP="0086550F">
            <w:pPr>
              <w:spacing w:line="256" w:lineRule="auto"/>
              <w:jc w:val="both"/>
              <w:rPr>
                <w:rFonts w:ascii="Times New Roman" w:hAnsi="Times New Roman"/>
                <w:sz w:val="20"/>
                <w:szCs w:val="20"/>
              </w:rPr>
            </w:pPr>
            <w:r w:rsidRPr="00A1035A">
              <w:rPr>
                <w:rFonts w:ascii="Times New Roman" w:hAnsi="Times New Roman"/>
                <w:sz w:val="20"/>
                <w:szCs w:val="20"/>
              </w:rPr>
              <w:t>Обеспечено осуществление деятельности муниципального казенного учреждения «Централизованная бухгалтерия» Ядринского муниципального округа Чувашской Республики</w:t>
            </w:r>
          </w:p>
        </w:tc>
        <w:tc>
          <w:tcPr>
            <w:tcW w:w="541" w:type="pct"/>
            <w:tcBorders>
              <w:top w:val="single" w:sz="4" w:space="0" w:color="auto"/>
              <w:left w:val="single" w:sz="4" w:space="0" w:color="auto"/>
              <w:bottom w:val="single" w:sz="4" w:space="0" w:color="auto"/>
              <w:right w:val="nil"/>
            </w:tcBorders>
          </w:tcPr>
          <w:p w14:paraId="58C6B13D" w14:textId="77777777" w:rsidR="0001215F" w:rsidRPr="00A1035A" w:rsidRDefault="0001215F" w:rsidP="0086550F">
            <w:pPr>
              <w:spacing w:line="256" w:lineRule="auto"/>
              <w:jc w:val="both"/>
              <w:rPr>
                <w:rFonts w:ascii="Times New Roman" w:hAnsi="Times New Roman"/>
                <w:sz w:val="20"/>
                <w:szCs w:val="20"/>
              </w:rPr>
            </w:pPr>
            <w:r w:rsidRPr="00A1035A">
              <w:rPr>
                <w:rFonts w:ascii="Times New Roman" w:hAnsi="Times New Roman"/>
                <w:sz w:val="20"/>
                <w:szCs w:val="20"/>
              </w:rPr>
              <w:t>осуществление текущей деятельности</w:t>
            </w:r>
          </w:p>
        </w:tc>
        <w:tc>
          <w:tcPr>
            <w:tcW w:w="1125" w:type="pct"/>
            <w:tcBorders>
              <w:top w:val="single" w:sz="4" w:space="0" w:color="auto"/>
              <w:left w:val="single" w:sz="4" w:space="0" w:color="auto"/>
              <w:bottom w:val="single" w:sz="4" w:space="0" w:color="auto"/>
              <w:right w:val="nil"/>
            </w:tcBorders>
          </w:tcPr>
          <w:p w14:paraId="598A4DEC" w14:textId="77777777" w:rsidR="0001215F" w:rsidRPr="00A1035A" w:rsidRDefault="0001215F" w:rsidP="0086550F">
            <w:pPr>
              <w:spacing w:line="256" w:lineRule="auto"/>
              <w:jc w:val="both"/>
              <w:rPr>
                <w:rFonts w:ascii="Times New Roman" w:hAnsi="Times New Roman"/>
                <w:sz w:val="20"/>
                <w:szCs w:val="20"/>
              </w:rPr>
            </w:pPr>
            <w:r w:rsidRPr="00A1035A">
              <w:rPr>
                <w:rFonts w:ascii="Times New Roman" w:hAnsi="Times New Roman"/>
                <w:sz w:val="20"/>
                <w:szCs w:val="20"/>
              </w:rPr>
              <w:t>обеспечены своевременные выплаты по оплате труда и иные выплаты работникам, а также перечислены связанные с ними обязательные платежи в бюджеты бюджетной системы Российской Федерации; обеспечено материально-тех</w:t>
            </w:r>
            <w:r w:rsidRPr="00A1035A">
              <w:rPr>
                <w:rFonts w:ascii="Times New Roman" w:hAnsi="Times New Roman"/>
                <w:sz w:val="20"/>
                <w:szCs w:val="20"/>
              </w:rPr>
              <w:softHyphen/>
              <w:t xml:space="preserve">ническое снабжение деятельности </w:t>
            </w:r>
          </w:p>
        </w:tc>
        <w:tc>
          <w:tcPr>
            <w:tcW w:w="405" w:type="pct"/>
            <w:tcBorders>
              <w:top w:val="single" w:sz="4" w:space="0" w:color="auto"/>
              <w:left w:val="single" w:sz="4" w:space="0" w:color="auto"/>
              <w:bottom w:val="single" w:sz="4" w:space="0" w:color="auto"/>
              <w:right w:val="nil"/>
            </w:tcBorders>
          </w:tcPr>
          <w:p w14:paraId="29DC2BA1"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23" w:type="pct"/>
            <w:tcBorders>
              <w:top w:val="single" w:sz="4" w:space="0" w:color="auto"/>
              <w:left w:val="single" w:sz="4" w:space="0" w:color="auto"/>
              <w:bottom w:val="single" w:sz="4" w:space="0" w:color="auto"/>
              <w:right w:val="single" w:sz="4" w:space="0" w:color="auto"/>
            </w:tcBorders>
          </w:tcPr>
          <w:p w14:paraId="7E82919B"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57" w:type="pct"/>
            <w:tcBorders>
              <w:top w:val="single" w:sz="4" w:space="0" w:color="auto"/>
              <w:left w:val="single" w:sz="4" w:space="0" w:color="auto"/>
              <w:bottom w:val="single" w:sz="4" w:space="0" w:color="auto"/>
              <w:right w:val="nil"/>
            </w:tcBorders>
          </w:tcPr>
          <w:p w14:paraId="7218EA81"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2023</w:t>
            </w:r>
          </w:p>
        </w:tc>
        <w:tc>
          <w:tcPr>
            <w:tcW w:w="301" w:type="pct"/>
            <w:tcBorders>
              <w:top w:val="single" w:sz="4" w:space="0" w:color="auto"/>
              <w:left w:val="single" w:sz="4" w:space="0" w:color="auto"/>
              <w:bottom w:val="single" w:sz="4" w:space="0" w:color="auto"/>
              <w:right w:val="single" w:sz="4" w:space="0" w:color="auto"/>
            </w:tcBorders>
          </w:tcPr>
          <w:p w14:paraId="40E9592A"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57" w:type="pct"/>
            <w:tcBorders>
              <w:top w:val="single" w:sz="4" w:space="0" w:color="auto"/>
              <w:left w:val="single" w:sz="4" w:space="0" w:color="auto"/>
              <w:bottom w:val="single" w:sz="4" w:space="0" w:color="auto"/>
              <w:right w:val="nil"/>
            </w:tcBorders>
          </w:tcPr>
          <w:p w14:paraId="530E754D"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01" w:type="pct"/>
            <w:tcBorders>
              <w:top w:val="single" w:sz="4" w:space="0" w:color="auto"/>
              <w:left w:val="single" w:sz="4" w:space="0" w:color="auto"/>
              <w:bottom w:val="single" w:sz="4" w:space="0" w:color="auto"/>
              <w:right w:val="nil"/>
            </w:tcBorders>
          </w:tcPr>
          <w:p w14:paraId="6CB6EB07"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72" w:type="pct"/>
            <w:tcBorders>
              <w:top w:val="single" w:sz="4" w:space="0" w:color="auto"/>
              <w:left w:val="single" w:sz="4" w:space="0" w:color="auto"/>
              <w:bottom w:val="single" w:sz="4" w:space="0" w:color="auto"/>
              <w:right w:val="nil"/>
            </w:tcBorders>
          </w:tcPr>
          <w:p w14:paraId="40636680"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r>
      <w:tr w:rsidR="0001215F" w:rsidRPr="00616C99" w14:paraId="1AABFF9B" w14:textId="77777777" w:rsidTr="0086550F">
        <w:tc>
          <w:tcPr>
            <w:tcW w:w="173" w:type="pct"/>
            <w:tcBorders>
              <w:top w:val="single" w:sz="4" w:space="0" w:color="auto"/>
              <w:left w:val="nil"/>
              <w:bottom w:val="single" w:sz="4" w:space="0" w:color="auto"/>
              <w:right w:val="nil"/>
            </w:tcBorders>
          </w:tcPr>
          <w:p w14:paraId="11A67FB4" w14:textId="7C6621A6" w:rsidR="0001215F" w:rsidRPr="00A1035A" w:rsidRDefault="0001215F" w:rsidP="0086550F">
            <w:pPr>
              <w:spacing w:line="256" w:lineRule="auto"/>
              <w:jc w:val="center"/>
              <w:rPr>
                <w:rFonts w:ascii="Times New Roman" w:hAnsi="Times New Roman"/>
                <w:sz w:val="20"/>
                <w:szCs w:val="20"/>
              </w:rPr>
            </w:pPr>
            <w:r>
              <w:rPr>
                <w:rFonts w:ascii="Times New Roman" w:hAnsi="Times New Roman"/>
                <w:sz w:val="20"/>
                <w:szCs w:val="20"/>
              </w:rPr>
              <w:t>1.3.</w:t>
            </w:r>
          </w:p>
        </w:tc>
        <w:tc>
          <w:tcPr>
            <w:tcW w:w="1044" w:type="pct"/>
            <w:tcBorders>
              <w:top w:val="single" w:sz="4" w:space="0" w:color="auto"/>
              <w:left w:val="single" w:sz="4" w:space="0" w:color="auto"/>
              <w:bottom w:val="single" w:sz="4" w:space="0" w:color="auto"/>
              <w:right w:val="nil"/>
            </w:tcBorders>
          </w:tcPr>
          <w:p w14:paraId="3B7DE898" w14:textId="3C412A4D" w:rsidR="0001215F" w:rsidRPr="00A1035A" w:rsidRDefault="0001215F" w:rsidP="0086550F">
            <w:pPr>
              <w:spacing w:line="256" w:lineRule="auto"/>
              <w:jc w:val="both"/>
              <w:rPr>
                <w:rFonts w:ascii="Times New Roman" w:hAnsi="Times New Roman"/>
                <w:sz w:val="20"/>
                <w:szCs w:val="20"/>
              </w:rPr>
            </w:pPr>
            <w:r w:rsidRPr="00FC6358">
              <w:rPr>
                <w:rFonts w:ascii="Times New Roman" w:hAnsi="Times New Roman"/>
                <w:sz w:val="20"/>
                <w:szCs w:val="20"/>
                <w:lang w:eastAsia="en-US"/>
              </w:rPr>
              <w:t xml:space="preserve">Осуществлено поощрение муниципальных управленческих команд, деятельность которых способствовала достижению Чувашской Республикой значений (уровней) показателей для оценки </w:t>
            </w:r>
            <w:proofErr w:type="gramStart"/>
            <w:r w:rsidRPr="00FC6358">
              <w:rPr>
                <w:rFonts w:ascii="Times New Roman" w:hAnsi="Times New Roman"/>
                <w:sz w:val="20"/>
                <w:szCs w:val="20"/>
                <w:lang w:eastAsia="en-US"/>
              </w:rPr>
              <w:t>эффективности деятельности высших должностных лиц субъектов Российской Федерации</w:t>
            </w:r>
            <w:proofErr w:type="gramEnd"/>
            <w:r w:rsidRPr="00FC6358">
              <w:rPr>
                <w:rFonts w:ascii="Times New Roman" w:hAnsi="Times New Roman"/>
                <w:sz w:val="20"/>
                <w:szCs w:val="20"/>
                <w:lang w:eastAsia="en-US"/>
              </w:rPr>
              <w:t xml:space="preserve"> и деятельности исполнительных органов субъектов Российской Федераци</w:t>
            </w:r>
            <w:r>
              <w:rPr>
                <w:rFonts w:ascii="Times New Roman" w:hAnsi="Times New Roman"/>
                <w:sz w:val="20"/>
                <w:szCs w:val="20"/>
                <w:lang w:eastAsia="en-US"/>
              </w:rPr>
              <w:t>и</w:t>
            </w:r>
          </w:p>
        </w:tc>
        <w:tc>
          <w:tcPr>
            <w:tcW w:w="541" w:type="pct"/>
            <w:tcBorders>
              <w:top w:val="single" w:sz="4" w:space="0" w:color="auto"/>
              <w:left w:val="single" w:sz="4" w:space="0" w:color="auto"/>
              <w:bottom w:val="single" w:sz="4" w:space="0" w:color="auto"/>
              <w:right w:val="nil"/>
            </w:tcBorders>
          </w:tcPr>
          <w:p w14:paraId="6850DEA4" w14:textId="7DD2B82B" w:rsidR="0001215F" w:rsidRPr="00A1035A" w:rsidRDefault="0001215F" w:rsidP="0086550F">
            <w:pPr>
              <w:spacing w:line="256" w:lineRule="auto"/>
              <w:jc w:val="both"/>
              <w:rPr>
                <w:rFonts w:ascii="Times New Roman" w:hAnsi="Times New Roman"/>
                <w:sz w:val="20"/>
                <w:szCs w:val="20"/>
              </w:rPr>
            </w:pPr>
            <w:r w:rsidRPr="00A1035A">
              <w:rPr>
                <w:rFonts w:ascii="Times New Roman" w:hAnsi="Times New Roman"/>
                <w:sz w:val="20"/>
                <w:szCs w:val="20"/>
              </w:rPr>
              <w:t>осуществление текущей деятельности</w:t>
            </w:r>
          </w:p>
        </w:tc>
        <w:tc>
          <w:tcPr>
            <w:tcW w:w="1125" w:type="pct"/>
            <w:tcBorders>
              <w:top w:val="single" w:sz="4" w:space="0" w:color="auto"/>
              <w:left w:val="single" w:sz="4" w:space="0" w:color="auto"/>
              <w:bottom w:val="single" w:sz="4" w:space="0" w:color="auto"/>
              <w:right w:val="nil"/>
            </w:tcBorders>
          </w:tcPr>
          <w:p w14:paraId="017A281A" w14:textId="7977E7F2" w:rsidR="0001215F" w:rsidRPr="00A1035A" w:rsidRDefault="0001215F" w:rsidP="0001215F">
            <w:pPr>
              <w:spacing w:line="256" w:lineRule="auto"/>
              <w:jc w:val="both"/>
              <w:rPr>
                <w:rFonts w:ascii="Times New Roman" w:hAnsi="Times New Roman"/>
                <w:sz w:val="20"/>
                <w:szCs w:val="20"/>
              </w:rPr>
            </w:pPr>
            <w:r w:rsidRPr="00A1035A">
              <w:rPr>
                <w:rFonts w:ascii="Times New Roman" w:hAnsi="Times New Roman"/>
                <w:sz w:val="20"/>
                <w:szCs w:val="20"/>
              </w:rPr>
              <w:t xml:space="preserve">обеспечены своевременные выплаты по оплате труда и иные выплаты работникам, а также перечислены связанные с ними обязательные платежи в бюджеты бюджетной системы Российской Федерации; </w:t>
            </w:r>
          </w:p>
        </w:tc>
        <w:tc>
          <w:tcPr>
            <w:tcW w:w="405" w:type="pct"/>
            <w:tcBorders>
              <w:top w:val="single" w:sz="4" w:space="0" w:color="auto"/>
              <w:left w:val="single" w:sz="4" w:space="0" w:color="auto"/>
              <w:bottom w:val="single" w:sz="4" w:space="0" w:color="auto"/>
              <w:right w:val="nil"/>
            </w:tcBorders>
          </w:tcPr>
          <w:p w14:paraId="46611DD9" w14:textId="0EA88B3F"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23" w:type="pct"/>
            <w:tcBorders>
              <w:top w:val="single" w:sz="4" w:space="0" w:color="auto"/>
              <w:left w:val="single" w:sz="4" w:space="0" w:color="auto"/>
              <w:bottom w:val="single" w:sz="4" w:space="0" w:color="auto"/>
              <w:right w:val="single" w:sz="4" w:space="0" w:color="auto"/>
            </w:tcBorders>
          </w:tcPr>
          <w:p w14:paraId="16C2F4B6" w14:textId="72F2B08D"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57" w:type="pct"/>
            <w:tcBorders>
              <w:top w:val="single" w:sz="4" w:space="0" w:color="auto"/>
              <w:left w:val="single" w:sz="4" w:space="0" w:color="auto"/>
              <w:bottom w:val="single" w:sz="4" w:space="0" w:color="auto"/>
              <w:right w:val="nil"/>
            </w:tcBorders>
          </w:tcPr>
          <w:p w14:paraId="5032B81E" w14:textId="636BF8B2"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2023</w:t>
            </w:r>
          </w:p>
        </w:tc>
        <w:tc>
          <w:tcPr>
            <w:tcW w:w="301" w:type="pct"/>
            <w:tcBorders>
              <w:top w:val="single" w:sz="4" w:space="0" w:color="auto"/>
              <w:left w:val="single" w:sz="4" w:space="0" w:color="auto"/>
              <w:bottom w:val="single" w:sz="4" w:space="0" w:color="auto"/>
              <w:right w:val="single" w:sz="4" w:space="0" w:color="auto"/>
            </w:tcBorders>
          </w:tcPr>
          <w:p w14:paraId="44CE341C" w14:textId="4030BF06"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57" w:type="pct"/>
            <w:tcBorders>
              <w:top w:val="single" w:sz="4" w:space="0" w:color="auto"/>
              <w:left w:val="single" w:sz="4" w:space="0" w:color="auto"/>
              <w:bottom w:val="single" w:sz="4" w:space="0" w:color="auto"/>
              <w:right w:val="nil"/>
            </w:tcBorders>
          </w:tcPr>
          <w:p w14:paraId="35B1EE83" w14:textId="291D1469"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301" w:type="pct"/>
            <w:tcBorders>
              <w:top w:val="single" w:sz="4" w:space="0" w:color="auto"/>
              <w:left w:val="single" w:sz="4" w:space="0" w:color="auto"/>
              <w:bottom w:val="single" w:sz="4" w:space="0" w:color="auto"/>
              <w:right w:val="nil"/>
            </w:tcBorders>
          </w:tcPr>
          <w:p w14:paraId="0617F75A" w14:textId="5BA4C1B5"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c>
          <w:tcPr>
            <w:tcW w:w="272" w:type="pct"/>
            <w:tcBorders>
              <w:top w:val="single" w:sz="4" w:space="0" w:color="auto"/>
              <w:left w:val="single" w:sz="4" w:space="0" w:color="auto"/>
              <w:bottom w:val="single" w:sz="4" w:space="0" w:color="auto"/>
              <w:right w:val="nil"/>
            </w:tcBorders>
          </w:tcPr>
          <w:p w14:paraId="6078F06A" w14:textId="5AA8141E"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w:t>
            </w:r>
          </w:p>
        </w:tc>
      </w:tr>
    </w:tbl>
    <w:p w14:paraId="41B3145D" w14:textId="77777777" w:rsidR="0001215F" w:rsidRPr="00616C99" w:rsidRDefault="0001215F" w:rsidP="0001215F">
      <w:pPr>
        <w:suppressAutoHyphens/>
        <w:outlineLvl w:val="2"/>
        <w:rPr>
          <w:sz w:val="20"/>
          <w:szCs w:val="20"/>
          <w:highlight w:val="green"/>
        </w:rPr>
      </w:pPr>
    </w:p>
    <w:p w14:paraId="0E210A08" w14:textId="77777777" w:rsidR="0001215F" w:rsidRPr="00A1035A" w:rsidRDefault="0001215F" w:rsidP="0001215F">
      <w:pPr>
        <w:numPr>
          <w:ilvl w:val="0"/>
          <w:numId w:val="3"/>
        </w:numPr>
        <w:jc w:val="center"/>
        <w:outlineLvl w:val="0"/>
        <w:rPr>
          <w:rFonts w:ascii="Times New Roman" w:hAnsi="Times New Roman"/>
          <w:b/>
          <w:bCs/>
          <w:sz w:val="22"/>
          <w:szCs w:val="22"/>
        </w:rPr>
      </w:pPr>
      <w:r w:rsidRPr="00A1035A">
        <w:rPr>
          <w:rFonts w:ascii="Times New Roman" w:hAnsi="Times New Roman"/>
          <w:b/>
          <w:bCs/>
          <w:sz w:val="22"/>
          <w:szCs w:val="22"/>
        </w:rPr>
        <w:t>3. Финансовое обеспечение комплекса процессных мероприятий</w:t>
      </w:r>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7323"/>
        <w:gridCol w:w="1917"/>
        <w:gridCol w:w="947"/>
        <w:gridCol w:w="1001"/>
        <w:gridCol w:w="1004"/>
        <w:gridCol w:w="1151"/>
        <w:gridCol w:w="1144"/>
        <w:gridCol w:w="1148"/>
      </w:tblGrid>
      <w:tr w:rsidR="0001215F" w:rsidRPr="00A1035A" w14:paraId="078A86A0" w14:textId="77777777" w:rsidTr="0086550F">
        <w:tc>
          <w:tcPr>
            <w:tcW w:w="2342" w:type="pct"/>
            <w:vMerge w:val="restart"/>
            <w:tcBorders>
              <w:bottom w:val="nil"/>
            </w:tcBorders>
          </w:tcPr>
          <w:p w14:paraId="248A8B02"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lastRenderedPageBreak/>
              <w:t>Наименование мероприятия (результата)/</w:t>
            </w:r>
          </w:p>
          <w:p w14:paraId="720384BF"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источник финансового обеспечения</w:t>
            </w:r>
          </w:p>
        </w:tc>
        <w:tc>
          <w:tcPr>
            <w:tcW w:w="613" w:type="pct"/>
            <w:vMerge w:val="restart"/>
            <w:tcBorders>
              <w:bottom w:val="nil"/>
              <w:right w:val="single" w:sz="4" w:space="0" w:color="auto"/>
            </w:tcBorders>
          </w:tcPr>
          <w:p w14:paraId="0C0875FF"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КБК</w:t>
            </w:r>
          </w:p>
        </w:tc>
        <w:tc>
          <w:tcPr>
            <w:tcW w:w="2045" w:type="pct"/>
            <w:gridSpan w:val="6"/>
            <w:tcBorders>
              <w:left w:val="single" w:sz="4" w:space="0" w:color="auto"/>
              <w:bottom w:val="single" w:sz="4" w:space="0" w:color="auto"/>
            </w:tcBorders>
          </w:tcPr>
          <w:p w14:paraId="3BA36C9D"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Объем финансового обеспечения по годам реализации, тыс. рублей</w:t>
            </w:r>
          </w:p>
        </w:tc>
      </w:tr>
      <w:tr w:rsidR="0001215F" w:rsidRPr="00A1035A" w14:paraId="5591B501" w14:textId="77777777" w:rsidTr="0086550F">
        <w:tc>
          <w:tcPr>
            <w:tcW w:w="2342" w:type="pct"/>
            <w:vMerge/>
            <w:tcBorders>
              <w:bottom w:val="nil"/>
            </w:tcBorders>
          </w:tcPr>
          <w:p w14:paraId="685B5574" w14:textId="77777777" w:rsidR="0001215F" w:rsidRPr="00A1035A" w:rsidRDefault="0001215F" w:rsidP="0086550F">
            <w:pPr>
              <w:spacing w:line="256" w:lineRule="auto"/>
              <w:jc w:val="both"/>
              <w:rPr>
                <w:rFonts w:ascii="Times New Roman" w:hAnsi="Times New Roman"/>
                <w:sz w:val="20"/>
                <w:szCs w:val="20"/>
              </w:rPr>
            </w:pPr>
          </w:p>
        </w:tc>
        <w:tc>
          <w:tcPr>
            <w:tcW w:w="613" w:type="pct"/>
            <w:vMerge/>
            <w:tcBorders>
              <w:bottom w:val="nil"/>
              <w:right w:val="single" w:sz="4" w:space="0" w:color="auto"/>
            </w:tcBorders>
          </w:tcPr>
          <w:p w14:paraId="12EA3F3A" w14:textId="77777777" w:rsidR="0001215F" w:rsidRPr="00A1035A" w:rsidRDefault="0001215F" w:rsidP="0086550F">
            <w:pPr>
              <w:spacing w:line="256" w:lineRule="auto"/>
              <w:rPr>
                <w:rFonts w:ascii="Times New Roman" w:hAnsi="Times New Roman"/>
                <w:sz w:val="20"/>
                <w:szCs w:val="20"/>
              </w:rPr>
            </w:pPr>
          </w:p>
        </w:tc>
        <w:tc>
          <w:tcPr>
            <w:tcW w:w="303" w:type="pct"/>
            <w:tcBorders>
              <w:left w:val="single" w:sz="4" w:space="0" w:color="auto"/>
              <w:bottom w:val="nil"/>
            </w:tcBorders>
          </w:tcPr>
          <w:p w14:paraId="3F883FC1"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2025</w:t>
            </w:r>
          </w:p>
        </w:tc>
        <w:tc>
          <w:tcPr>
            <w:tcW w:w="320" w:type="pct"/>
            <w:tcBorders>
              <w:bottom w:val="nil"/>
            </w:tcBorders>
          </w:tcPr>
          <w:p w14:paraId="6902A4FB"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2026</w:t>
            </w:r>
          </w:p>
        </w:tc>
        <w:tc>
          <w:tcPr>
            <w:tcW w:w="321" w:type="pct"/>
            <w:tcBorders>
              <w:bottom w:val="nil"/>
            </w:tcBorders>
          </w:tcPr>
          <w:p w14:paraId="2580112B"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2027</w:t>
            </w:r>
          </w:p>
        </w:tc>
        <w:tc>
          <w:tcPr>
            <w:tcW w:w="368" w:type="pct"/>
            <w:tcBorders>
              <w:bottom w:val="nil"/>
            </w:tcBorders>
          </w:tcPr>
          <w:p w14:paraId="3D1F6C3F"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2028–2030</w:t>
            </w:r>
          </w:p>
        </w:tc>
        <w:tc>
          <w:tcPr>
            <w:tcW w:w="366" w:type="pct"/>
            <w:tcBorders>
              <w:bottom w:val="nil"/>
            </w:tcBorders>
          </w:tcPr>
          <w:p w14:paraId="79888D9E"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2031–2035</w:t>
            </w:r>
          </w:p>
        </w:tc>
        <w:tc>
          <w:tcPr>
            <w:tcW w:w="367" w:type="pct"/>
            <w:tcBorders>
              <w:bottom w:val="nil"/>
            </w:tcBorders>
          </w:tcPr>
          <w:p w14:paraId="06ADD359"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всего</w:t>
            </w:r>
          </w:p>
        </w:tc>
      </w:tr>
    </w:tbl>
    <w:p w14:paraId="51D9BFA1" w14:textId="77777777" w:rsidR="0001215F" w:rsidRPr="00A1035A" w:rsidRDefault="0001215F" w:rsidP="0001215F">
      <w:pPr>
        <w:rPr>
          <w:sz w:val="2"/>
          <w:szCs w:val="2"/>
        </w:rPr>
      </w:pP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328"/>
        <w:gridCol w:w="1915"/>
        <w:gridCol w:w="947"/>
        <w:gridCol w:w="998"/>
        <w:gridCol w:w="1004"/>
        <w:gridCol w:w="1154"/>
        <w:gridCol w:w="1148"/>
        <w:gridCol w:w="1141"/>
      </w:tblGrid>
      <w:tr w:rsidR="0001215F" w:rsidRPr="00A1035A" w14:paraId="1663DF5C" w14:textId="77777777" w:rsidTr="0086550F">
        <w:trPr>
          <w:tblHeader/>
        </w:trPr>
        <w:tc>
          <w:tcPr>
            <w:tcW w:w="2343" w:type="pct"/>
          </w:tcPr>
          <w:p w14:paraId="29995C48"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1</w:t>
            </w:r>
          </w:p>
        </w:tc>
        <w:tc>
          <w:tcPr>
            <w:tcW w:w="612" w:type="pct"/>
          </w:tcPr>
          <w:p w14:paraId="7B75F2FF"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2</w:t>
            </w:r>
          </w:p>
        </w:tc>
        <w:tc>
          <w:tcPr>
            <w:tcW w:w="303" w:type="pct"/>
          </w:tcPr>
          <w:p w14:paraId="76F80D5B"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3</w:t>
            </w:r>
          </w:p>
        </w:tc>
        <w:tc>
          <w:tcPr>
            <w:tcW w:w="319" w:type="pct"/>
          </w:tcPr>
          <w:p w14:paraId="25254B7B"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4</w:t>
            </w:r>
          </w:p>
        </w:tc>
        <w:tc>
          <w:tcPr>
            <w:tcW w:w="321" w:type="pct"/>
          </w:tcPr>
          <w:p w14:paraId="22CD650F"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5</w:t>
            </w:r>
          </w:p>
        </w:tc>
        <w:tc>
          <w:tcPr>
            <w:tcW w:w="369" w:type="pct"/>
          </w:tcPr>
          <w:p w14:paraId="3CAAACD8"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6</w:t>
            </w:r>
          </w:p>
        </w:tc>
        <w:tc>
          <w:tcPr>
            <w:tcW w:w="367" w:type="pct"/>
          </w:tcPr>
          <w:p w14:paraId="7AB59D60"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7</w:t>
            </w:r>
          </w:p>
        </w:tc>
        <w:tc>
          <w:tcPr>
            <w:tcW w:w="365" w:type="pct"/>
          </w:tcPr>
          <w:p w14:paraId="246373F2" w14:textId="77777777" w:rsidR="0001215F" w:rsidRPr="00A1035A" w:rsidRDefault="0001215F" w:rsidP="0086550F">
            <w:pPr>
              <w:spacing w:line="256" w:lineRule="auto"/>
              <w:jc w:val="center"/>
              <w:rPr>
                <w:rFonts w:ascii="Times New Roman" w:hAnsi="Times New Roman"/>
                <w:sz w:val="20"/>
                <w:szCs w:val="20"/>
              </w:rPr>
            </w:pPr>
            <w:r w:rsidRPr="00A1035A">
              <w:rPr>
                <w:rFonts w:ascii="Times New Roman" w:hAnsi="Times New Roman"/>
                <w:sz w:val="20"/>
                <w:szCs w:val="20"/>
              </w:rPr>
              <w:t>8</w:t>
            </w:r>
          </w:p>
        </w:tc>
      </w:tr>
      <w:tr w:rsidR="0001215F" w:rsidRPr="00616C99" w14:paraId="694C8B75" w14:textId="77777777" w:rsidTr="0086550F">
        <w:tc>
          <w:tcPr>
            <w:tcW w:w="2343" w:type="pct"/>
          </w:tcPr>
          <w:p w14:paraId="107C9B1A" w14:textId="77777777" w:rsidR="0001215F" w:rsidRPr="006D2543" w:rsidRDefault="0001215F" w:rsidP="0086550F">
            <w:pPr>
              <w:spacing w:line="256" w:lineRule="auto"/>
              <w:jc w:val="both"/>
              <w:rPr>
                <w:rFonts w:ascii="Times New Roman" w:hAnsi="Times New Roman"/>
                <w:iCs/>
                <w:sz w:val="20"/>
                <w:szCs w:val="20"/>
              </w:rPr>
            </w:pPr>
            <w:r w:rsidRPr="006D2543">
              <w:rPr>
                <w:rFonts w:ascii="Times New Roman" w:hAnsi="Times New Roman"/>
                <w:iCs/>
                <w:sz w:val="20"/>
                <w:szCs w:val="20"/>
              </w:rPr>
              <w:t xml:space="preserve">Комплекс процессных мероприятий </w:t>
            </w:r>
            <w:r w:rsidRPr="006D2543">
              <w:rPr>
                <w:rFonts w:ascii="Times New Roman" w:hAnsi="Times New Roman"/>
                <w:sz w:val="20"/>
                <w:szCs w:val="20"/>
                <w:lang w:eastAsia="en-US"/>
              </w:rPr>
              <w:t xml:space="preserve">«Обеспечение реализации муниципальной </w:t>
            </w:r>
            <w:r w:rsidRPr="006D2543">
              <w:rPr>
                <w:rFonts w:ascii="Times New Roman" w:hAnsi="Times New Roman"/>
                <w:bCs/>
                <w:sz w:val="20"/>
                <w:szCs w:val="20"/>
                <w:lang w:eastAsia="en-US"/>
              </w:rPr>
              <w:t>«</w:t>
            </w:r>
            <w:r w:rsidRPr="006D2543">
              <w:rPr>
                <w:rFonts w:ascii="Times New Roman" w:hAnsi="Times New Roman"/>
                <w:sz w:val="20"/>
                <w:szCs w:val="20"/>
                <w:lang w:eastAsia="en-US"/>
              </w:rPr>
              <w:t>Управление общественными финансами и муниципальным долгом Ядринского муниципального округа Чувашской Республики»</w:t>
            </w:r>
            <w:r w:rsidRPr="006D2543">
              <w:rPr>
                <w:rFonts w:ascii="Times New Roman" w:hAnsi="Times New Roman"/>
                <w:iCs/>
                <w:sz w:val="20"/>
                <w:szCs w:val="20"/>
              </w:rPr>
              <w:t>, всего</w:t>
            </w:r>
          </w:p>
          <w:p w14:paraId="1756DD49" w14:textId="77777777" w:rsidR="0001215F" w:rsidRPr="006D2543" w:rsidRDefault="0001215F" w:rsidP="0086550F">
            <w:pPr>
              <w:spacing w:line="256" w:lineRule="auto"/>
              <w:jc w:val="both"/>
              <w:rPr>
                <w:rFonts w:ascii="Times New Roman" w:hAnsi="Times New Roman"/>
                <w:b/>
                <w:iCs/>
                <w:sz w:val="20"/>
                <w:szCs w:val="20"/>
              </w:rPr>
            </w:pPr>
            <w:r w:rsidRPr="006D2543">
              <w:rPr>
                <w:rFonts w:ascii="Times New Roman" w:hAnsi="Times New Roman"/>
                <w:iCs/>
                <w:sz w:val="20"/>
                <w:szCs w:val="20"/>
              </w:rPr>
              <w:tab/>
              <w:t>в том числе:</w:t>
            </w:r>
          </w:p>
        </w:tc>
        <w:tc>
          <w:tcPr>
            <w:tcW w:w="612" w:type="pct"/>
          </w:tcPr>
          <w:p w14:paraId="7A73ECC4" w14:textId="77777777" w:rsidR="0001215F" w:rsidRPr="006D2543" w:rsidRDefault="0001215F" w:rsidP="0086550F">
            <w:pPr>
              <w:spacing w:line="256" w:lineRule="auto"/>
              <w:jc w:val="center"/>
              <w:rPr>
                <w:rFonts w:ascii="Times New Roman" w:hAnsi="Times New Roman"/>
                <w:iCs/>
                <w:sz w:val="20"/>
                <w:szCs w:val="20"/>
              </w:rPr>
            </w:pPr>
            <w:r w:rsidRPr="006D2543">
              <w:rPr>
                <w:rFonts w:ascii="Times New Roman" w:hAnsi="Times New Roman"/>
                <w:iCs/>
                <w:sz w:val="20"/>
                <w:szCs w:val="20"/>
              </w:rPr>
              <w:t>х</w:t>
            </w:r>
          </w:p>
        </w:tc>
        <w:tc>
          <w:tcPr>
            <w:tcW w:w="303" w:type="pct"/>
          </w:tcPr>
          <w:p w14:paraId="4C4F24B2" w14:textId="7D6F92AD"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27355,7</w:t>
            </w:r>
          </w:p>
        </w:tc>
        <w:tc>
          <w:tcPr>
            <w:tcW w:w="319" w:type="pct"/>
          </w:tcPr>
          <w:p w14:paraId="133FA67F"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24078,4</w:t>
            </w:r>
          </w:p>
        </w:tc>
        <w:tc>
          <w:tcPr>
            <w:tcW w:w="321" w:type="pct"/>
          </w:tcPr>
          <w:p w14:paraId="0BE303D9"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24073,4</w:t>
            </w:r>
          </w:p>
        </w:tc>
        <w:tc>
          <w:tcPr>
            <w:tcW w:w="369" w:type="pct"/>
          </w:tcPr>
          <w:p w14:paraId="1F1747AB"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72220,5</w:t>
            </w:r>
          </w:p>
        </w:tc>
        <w:tc>
          <w:tcPr>
            <w:tcW w:w="367" w:type="pct"/>
          </w:tcPr>
          <w:p w14:paraId="5B252890"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120367,5</w:t>
            </w:r>
          </w:p>
        </w:tc>
        <w:tc>
          <w:tcPr>
            <w:tcW w:w="365" w:type="pct"/>
          </w:tcPr>
          <w:p w14:paraId="3B91F40E" w14:textId="06F8942A"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268095,5</w:t>
            </w:r>
          </w:p>
        </w:tc>
      </w:tr>
      <w:tr w:rsidR="0001215F" w:rsidRPr="00616C99" w14:paraId="19FED9DE" w14:textId="77777777" w:rsidTr="0086550F">
        <w:tc>
          <w:tcPr>
            <w:tcW w:w="2343" w:type="pct"/>
          </w:tcPr>
          <w:p w14:paraId="388F078F" w14:textId="4DCF7F97" w:rsidR="0001215F" w:rsidRPr="006D2543" w:rsidRDefault="0001215F" w:rsidP="0086550F">
            <w:pPr>
              <w:spacing w:line="256" w:lineRule="auto"/>
              <w:jc w:val="both"/>
              <w:rPr>
                <w:rFonts w:ascii="Times New Roman" w:hAnsi="Times New Roman"/>
                <w:iCs/>
                <w:sz w:val="20"/>
                <w:szCs w:val="20"/>
              </w:rPr>
            </w:pPr>
            <w:r>
              <w:rPr>
                <w:rFonts w:ascii="Times New Roman" w:hAnsi="Times New Roman"/>
                <w:iCs/>
                <w:sz w:val="20"/>
                <w:szCs w:val="20"/>
              </w:rPr>
              <w:t>федеральный бюджет</w:t>
            </w:r>
          </w:p>
        </w:tc>
        <w:tc>
          <w:tcPr>
            <w:tcW w:w="612" w:type="pct"/>
          </w:tcPr>
          <w:p w14:paraId="6221BCAF" w14:textId="2C5EA377" w:rsidR="0001215F" w:rsidRPr="006D2543" w:rsidRDefault="0001215F" w:rsidP="0086550F">
            <w:pPr>
              <w:spacing w:line="256" w:lineRule="auto"/>
              <w:jc w:val="center"/>
              <w:rPr>
                <w:rFonts w:ascii="Times New Roman" w:hAnsi="Times New Roman"/>
                <w:iCs/>
                <w:sz w:val="20"/>
                <w:szCs w:val="20"/>
              </w:rPr>
            </w:pPr>
            <w:r>
              <w:rPr>
                <w:rFonts w:ascii="Times New Roman" w:hAnsi="Times New Roman"/>
                <w:iCs/>
                <w:sz w:val="20"/>
                <w:szCs w:val="20"/>
              </w:rPr>
              <w:t>-</w:t>
            </w:r>
          </w:p>
        </w:tc>
        <w:tc>
          <w:tcPr>
            <w:tcW w:w="303" w:type="pct"/>
          </w:tcPr>
          <w:p w14:paraId="43506735" w14:textId="638CD930"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2923,5</w:t>
            </w:r>
          </w:p>
        </w:tc>
        <w:tc>
          <w:tcPr>
            <w:tcW w:w="319" w:type="pct"/>
          </w:tcPr>
          <w:p w14:paraId="7E9429BA" w14:textId="2D74E260"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0,0</w:t>
            </w:r>
          </w:p>
        </w:tc>
        <w:tc>
          <w:tcPr>
            <w:tcW w:w="321" w:type="pct"/>
          </w:tcPr>
          <w:p w14:paraId="1511BDBB" w14:textId="781D51D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0,0</w:t>
            </w:r>
          </w:p>
        </w:tc>
        <w:tc>
          <w:tcPr>
            <w:tcW w:w="369" w:type="pct"/>
          </w:tcPr>
          <w:p w14:paraId="64A87DD5" w14:textId="17D9A490"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0,0</w:t>
            </w:r>
          </w:p>
        </w:tc>
        <w:tc>
          <w:tcPr>
            <w:tcW w:w="367" w:type="pct"/>
          </w:tcPr>
          <w:p w14:paraId="2EF0387C" w14:textId="138ADABE"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0,0</w:t>
            </w:r>
          </w:p>
        </w:tc>
        <w:tc>
          <w:tcPr>
            <w:tcW w:w="365" w:type="pct"/>
          </w:tcPr>
          <w:p w14:paraId="50B3BA4C" w14:textId="50F667DD"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2923,5</w:t>
            </w:r>
          </w:p>
        </w:tc>
      </w:tr>
      <w:tr w:rsidR="0001215F" w:rsidRPr="00616C99" w14:paraId="712353AF" w14:textId="77777777" w:rsidTr="0086550F">
        <w:tc>
          <w:tcPr>
            <w:tcW w:w="2343" w:type="pct"/>
          </w:tcPr>
          <w:p w14:paraId="1B90F908" w14:textId="0F8F0911" w:rsidR="0001215F" w:rsidRPr="006D2543" w:rsidRDefault="0001215F" w:rsidP="0086550F">
            <w:pPr>
              <w:spacing w:line="256" w:lineRule="auto"/>
              <w:jc w:val="both"/>
              <w:rPr>
                <w:rFonts w:ascii="Times New Roman" w:hAnsi="Times New Roman"/>
                <w:sz w:val="20"/>
                <w:szCs w:val="20"/>
              </w:rPr>
            </w:pPr>
            <w:r w:rsidRPr="006D2543">
              <w:rPr>
                <w:rFonts w:ascii="Times New Roman" w:hAnsi="Times New Roman"/>
                <w:sz w:val="20"/>
                <w:szCs w:val="20"/>
              </w:rPr>
              <w:t>бюджет Ядринского муниципального округа Чувашской Республики</w:t>
            </w:r>
          </w:p>
        </w:tc>
        <w:tc>
          <w:tcPr>
            <w:tcW w:w="612" w:type="pct"/>
          </w:tcPr>
          <w:p w14:paraId="23AE7862" w14:textId="7D5B94AF" w:rsidR="0001215F" w:rsidRPr="006D2543" w:rsidRDefault="0001215F" w:rsidP="0086550F">
            <w:pPr>
              <w:spacing w:line="256" w:lineRule="auto"/>
              <w:jc w:val="center"/>
              <w:rPr>
                <w:rFonts w:ascii="Times New Roman" w:hAnsi="Times New Roman"/>
                <w:iCs/>
                <w:sz w:val="20"/>
                <w:szCs w:val="20"/>
              </w:rPr>
            </w:pPr>
            <w:r w:rsidRPr="006D2543">
              <w:rPr>
                <w:rFonts w:ascii="Times New Roman" w:hAnsi="Times New Roman"/>
                <w:iCs/>
                <w:sz w:val="20"/>
                <w:szCs w:val="20"/>
              </w:rPr>
              <w:t>-</w:t>
            </w:r>
          </w:p>
        </w:tc>
        <w:tc>
          <w:tcPr>
            <w:tcW w:w="303" w:type="pct"/>
          </w:tcPr>
          <w:p w14:paraId="774CFE39" w14:textId="778B0442"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24432,2</w:t>
            </w:r>
          </w:p>
        </w:tc>
        <w:tc>
          <w:tcPr>
            <w:tcW w:w="319" w:type="pct"/>
          </w:tcPr>
          <w:p w14:paraId="5FC1BA81" w14:textId="3E148399"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24078,4</w:t>
            </w:r>
          </w:p>
        </w:tc>
        <w:tc>
          <w:tcPr>
            <w:tcW w:w="321" w:type="pct"/>
          </w:tcPr>
          <w:p w14:paraId="261CD2FD" w14:textId="34095641"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24073,4</w:t>
            </w:r>
          </w:p>
        </w:tc>
        <w:tc>
          <w:tcPr>
            <w:tcW w:w="369" w:type="pct"/>
          </w:tcPr>
          <w:p w14:paraId="3AD6EB82" w14:textId="653ED500"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72220,5</w:t>
            </w:r>
          </w:p>
        </w:tc>
        <w:tc>
          <w:tcPr>
            <w:tcW w:w="367" w:type="pct"/>
          </w:tcPr>
          <w:p w14:paraId="6215AB86" w14:textId="367E559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120367,5</w:t>
            </w:r>
          </w:p>
        </w:tc>
        <w:tc>
          <w:tcPr>
            <w:tcW w:w="365" w:type="pct"/>
          </w:tcPr>
          <w:p w14:paraId="74621097" w14:textId="506844B3"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265172,0</w:t>
            </w:r>
          </w:p>
        </w:tc>
      </w:tr>
      <w:tr w:rsidR="0001215F" w:rsidRPr="00616C99" w14:paraId="3D4D5F46" w14:textId="77777777" w:rsidTr="0086550F">
        <w:tc>
          <w:tcPr>
            <w:tcW w:w="2343" w:type="pct"/>
          </w:tcPr>
          <w:p w14:paraId="60F8CE79" w14:textId="77777777" w:rsidR="0001215F" w:rsidRPr="006D2543" w:rsidRDefault="0001215F" w:rsidP="0086550F">
            <w:pPr>
              <w:spacing w:line="254" w:lineRule="auto"/>
              <w:jc w:val="both"/>
              <w:rPr>
                <w:rFonts w:ascii="Times New Roman" w:hAnsi="Times New Roman"/>
                <w:sz w:val="20"/>
                <w:szCs w:val="20"/>
                <w:lang w:eastAsia="en-US"/>
              </w:rPr>
            </w:pPr>
            <w:r w:rsidRPr="006D2543">
              <w:rPr>
                <w:rFonts w:ascii="Times New Roman" w:hAnsi="Times New Roman"/>
                <w:sz w:val="20"/>
                <w:szCs w:val="20"/>
                <w:lang w:eastAsia="en-US"/>
              </w:rPr>
              <w:t>Обеспечено осуществление деятельности финансового отдела администрации Ядринского муниципального округа Чувашской Республики</w:t>
            </w:r>
            <w:r w:rsidRPr="006D2543">
              <w:rPr>
                <w:rFonts w:ascii="Times New Roman" w:hAnsi="Times New Roman"/>
                <w:iCs/>
                <w:sz w:val="20"/>
                <w:szCs w:val="20"/>
              </w:rPr>
              <w:t xml:space="preserve">, всего </w:t>
            </w:r>
          </w:p>
          <w:p w14:paraId="4415D3F8" w14:textId="77777777" w:rsidR="0001215F" w:rsidRPr="006D2543" w:rsidRDefault="0001215F" w:rsidP="0086550F">
            <w:pPr>
              <w:spacing w:line="256" w:lineRule="auto"/>
              <w:jc w:val="both"/>
              <w:rPr>
                <w:rFonts w:ascii="Times New Roman" w:hAnsi="Times New Roman"/>
                <w:sz w:val="20"/>
                <w:szCs w:val="20"/>
              </w:rPr>
            </w:pPr>
            <w:r w:rsidRPr="006D2543">
              <w:rPr>
                <w:rFonts w:ascii="Times New Roman" w:hAnsi="Times New Roman"/>
                <w:iCs/>
                <w:sz w:val="20"/>
                <w:szCs w:val="20"/>
              </w:rPr>
              <w:tab/>
              <w:t>в том числе:</w:t>
            </w:r>
          </w:p>
        </w:tc>
        <w:tc>
          <w:tcPr>
            <w:tcW w:w="612" w:type="pct"/>
          </w:tcPr>
          <w:p w14:paraId="1471AD09" w14:textId="77777777" w:rsidR="0001215F" w:rsidRPr="006D2543" w:rsidRDefault="0001215F" w:rsidP="0086550F">
            <w:pPr>
              <w:spacing w:after="200" w:line="276" w:lineRule="auto"/>
              <w:jc w:val="center"/>
              <w:rPr>
                <w:rFonts w:ascii="Times New Roman" w:hAnsi="Times New Roman"/>
                <w:b/>
                <w:iCs/>
                <w:sz w:val="20"/>
                <w:szCs w:val="20"/>
              </w:rPr>
            </w:pPr>
          </w:p>
          <w:p w14:paraId="6807E0DF" w14:textId="77777777" w:rsidR="0001215F" w:rsidRPr="006D2543" w:rsidRDefault="0001215F" w:rsidP="0086550F">
            <w:pPr>
              <w:spacing w:line="256" w:lineRule="auto"/>
              <w:jc w:val="center"/>
              <w:rPr>
                <w:rFonts w:ascii="Times New Roman" w:hAnsi="Times New Roman"/>
                <w:sz w:val="20"/>
                <w:szCs w:val="20"/>
              </w:rPr>
            </w:pPr>
          </w:p>
        </w:tc>
        <w:tc>
          <w:tcPr>
            <w:tcW w:w="303" w:type="pct"/>
          </w:tcPr>
          <w:p w14:paraId="114ACA78"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7141,7</w:t>
            </w:r>
          </w:p>
        </w:tc>
        <w:tc>
          <w:tcPr>
            <w:tcW w:w="319" w:type="pct"/>
          </w:tcPr>
          <w:p w14:paraId="7D460FF1"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7141,7</w:t>
            </w:r>
          </w:p>
        </w:tc>
        <w:tc>
          <w:tcPr>
            <w:tcW w:w="321" w:type="pct"/>
          </w:tcPr>
          <w:p w14:paraId="03DE9328"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7141,7</w:t>
            </w:r>
          </w:p>
        </w:tc>
        <w:tc>
          <w:tcPr>
            <w:tcW w:w="369" w:type="pct"/>
          </w:tcPr>
          <w:p w14:paraId="0CC009BA"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21425,1</w:t>
            </w:r>
          </w:p>
        </w:tc>
        <w:tc>
          <w:tcPr>
            <w:tcW w:w="367" w:type="pct"/>
          </w:tcPr>
          <w:p w14:paraId="3E41CDC8"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35708,5</w:t>
            </w:r>
          </w:p>
        </w:tc>
        <w:tc>
          <w:tcPr>
            <w:tcW w:w="365" w:type="pct"/>
          </w:tcPr>
          <w:p w14:paraId="7D8047BF"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78558,7</w:t>
            </w:r>
          </w:p>
        </w:tc>
      </w:tr>
      <w:tr w:rsidR="0001215F" w:rsidRPr="00616C99" w14:paraId="11915EC5" w14:textId="77777777" w:rsidTr="0086550F">
        <w:tc>
          <w:tcPr>
            <w:tcW w:w="2343" w:type="pct"/>
          </w:tcPr>
          <w:p w14:paraId="5C4CE80E" w14:textId="77777777" w:rsidR="0001215F" w:rsidRPr="006D2543" w:rsidRDefault="0001215F" w:rsidP="0086550F">
            <w:pPr>
              <w:spacing w:line="256" w:lineRule="auto"/>
              <w:jc w:val="both"/>
              <w:rPr>
                <w:rFonts w:ascii="Times New Roman" w:hAnsi="Times New Roman"/>
                <w:sz w:val="20"/>
                <w:szCs w:val="20"/>
              </w:rPr>
            </w:pPr>
            <w:r w:rsidRPr="006D2543">
              <w:rPr>
                <w:rFonts w:ascii="Times New Roman" w:hAnsi="Times New Roman"/>
                <w:sz w:val="20"/>
                <w:szCs w:val="20"/>
              </w:rPr>
              <w:t>бюджет Ядринского муниципального округа Чувашской Республики</w:t>
            </w:r>
          </w:p>
        </w:tc>
        <w:tc>
          <w:tcPr>
            <w:tcW w:w="612" w:type="pct"/>
          </w:tcPr>
          <w:p w14:paraId="0D6F42F2" w14:textId="77777777" w:rsidR="0001215F" w:rsidRPr="006D2543" w:rsidRDefault="0001215F" w:rsidP="0086550F">
            <w:pPr>
              <w:spacing w:line="256" w:lineRule="auto"/>
              <w:jc w:val="center"/>
              <w:rPr>
                <w:rFonts w:ascii="Times New Roman" w:hAnsi="Times New Roman"/>
                <w:iCs/>
                <w:sz w:val="20"/>
                <w:szCs w:val="20"/>
              </w:rPr>
            </w:pPr>
            <w:r w:rsidRPr="006D2543">
              <w:rPr>
                <w:rFonts w:ascii="Times New Roman" w:hAnsi="Times New Roman"/>
                <w:iCs/>
                <w:sz w:val="20"/>
                <w:szCs w:val="20"/>
              </w:rPr>
              <w:t>992 0106 Ч440300200</w:t>
            </w:r>
          </w:p>
          <w:p w14:paraId="0067F9F0" w14:textId="77777777" w:rsidR="0001215F" w:rsidRPr="006D2543" w:rsidRDefault="0001215F" w:rsidP="0086550F">
            <w:pPr>
              <w:spacing w:line="256" w:lineRule="auto"/>
              <w:jc w:val="center"/>
              <w:rPr>
                <w:rFonts w:ascii="Times New Roman" w:hAnsi="Times New Roman"/>
                <w:sz w:val="20"/>
                <w:szCs w:val="20"/>
              </w:rPr>
            </w:pPr>
            <w:r w:rsidRPr="006D2543">
              <w:rPr>
                <w:rFonts w:ascii="Times New Roman" w:hAnsi="Times New Roman"/>
                <w:iCs/>
                <w:sz w:val="20"/>
                <w:szCs w:val="20"/>
              </w:rPr>
              <w:t>(120, 240)</w:t>
            </w:r>
          </w:p>
        </w:tc>
        <w:tc>
          <w:tcPr>
            <w:tcW w:w="303" w:type="pct"/>
          </w:tcPr>
          <w:p w14:paraId="2FEC0C42"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7141,7</w:t>
            </w:r>
          </w:p>
        </w:tc>
        <w:tc>
          <w:tcPr>
            <w:tcW w:w="319" w:type="pct"/>
          </w:tcPr>
          <w:p w14:paraId="0D9F0FEE"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7141,7</w:t>
            </w:r>
          </w:p>
        </w:tc>
        <w:tc>
          <w:tcPr>
            <w:tcW w:w="321" w:type="pct"/>
          </w:tcPr>
          <w:p w14:paraId="2A32D80E"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7141,7</w:t>
            </w:r>
          </w:p>
        </w:tc>
        <w:tc>
          <w:tcPr>
            <w:tcW w:w="369" w:type="pct"/>
          </w:tcPr>
          <w:p w14:paraId="7B976C92"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21425,1</w:t>
            </w:r>
          </w:p>
        </w:tc>
        <w:tc>
          <w:tcPr>
            <w:tcW w:w="367" w:type="pct"/>
          </w:tcPr>
          <w:p w14:paraId="7B2D14EC"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35708,5</w:t>
            </w:r>
          </w:p>
        </w:tc>
        <w:tc>
          <w:tcPr>
            <w:tcW w:w="365" w:type="pct"/>
          </w:tcPr>
          <w:p w14:paraId="0B88938E"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78558,7</w:t>
            </w:r>
          </w:p>
        </w:tc>
      </w:tr>
      <w:tr w:rsidR="0001215F" w:rsidRPr="00616C99" w14:paraId="7E066746" w14:textId="77777777" w:rsidTr="0086550F">
        <w:tc>
          <w:tcPr>
            <w:tcW w:w="2343" w:type="pct"/>
          </w:tcPr>
          <w:p w14:paraId="10ED572E" w14:textId="77777777" w:rsidR="0001215F" w:rsidRPr="006D2543" w:rsidRDefault="0001215F" w:rsidP="0086550F">
            <w:pPr>
              <w:spacing w:line="254" w:lineRule="auto"/>
              <w:jc w:val="both"/>
              <w:rPr>
                <w:rFonts w:ascii="Times New Roman" w:hAnsi="Times New Roman"/>
                <w:sz w:val="20"/>
                <w:szCs w:val="20"/>
                <w:lang w:eastAsia="en-US"/>
              </w:rPr>
            </w:pPr>
            <w:r w:rsidRPr="006D2543">
              <w:rPr>
                <w:rFonts w:ascii="Times New Roman" w:hAnsi="Times New Roman"/>
                <w:sz w:val="20"/>
                <w:szCs w:val="20"/>
                <w:lang w:eastAsia="en-US"/>
              </w:rPr>
              <w:t>Обеспечено осуществление деятельности муниципального казенного учреждения «Централизованная бухгалтерия» Ядринского муниципального округа Чувашской Республики</w:t>
            </w:r>
            <w:r w:rsidRPr="006D2543">
              <w:rPr>
                <w:rFonts w:ascii="Times New Roman" w:hAnsi="Times New Roman"/>
                <w:sz w:val="20"/>
                <w:szCs w:val="20"/>
              </w:rPr>
              <w:t>,</w:t>
            </w:r>
            <w:r w:rsidRPr="006D2543">
              <w:rPr>
                <w:rFonts w:ascii="Times New Roman" w:hAnsi="Times New Roman"/>
                <w:iCs/>
                <w:sz w:val="20"/>
                <w:szCs w:val="20"/>
              </w:rPr>
              <w:t xml:space="preserve"> всего </w:t>
            </w:r>
          </w:p>
          <w:p w14:paraId="7C36283E" w14:textId="77777777" w:rsidR="0001215F" w:rsidRPr="006D2543" w:rsidRDefault="0001215F" w:rsidP="0086550F">
            <w:pPr>
              <w:spacing w:line="256" w:lineRule="auto"/>
              <w:jc w:val="both"/>
              <w:rPr>
                <w:rFonts w:ascii="Times New Roman" w:hAnsi="Times New Roman"/>
                <w:b/>
                <w:iCs/>
                <w:sz w:val="20"/>
                <w:szCs w:val="20"/>
              </w:rPr>
            </w:pPr>
            <w:r w:rsidRPr="006D2543">
              <w:rPr>
                <w:rFonts w:ascii="Times New Roman" w:hAnsi="Times New Roman"/>
                <w:iCs/>
                <w:sz w:val="20"/>
                <w:szCs w:val="20"/>
              </w:rPr>
              <w:tab/>
              <w:t>в том числе:</w:t>
            </w:r>
          </w:p>
        </w:tc>
        <w:tc>
          <w:tcPr>
            <w:tcW w:w="612" w:type="pct"/>
          </w:tcPr>
          <w:p w14:paraId="44B2DCFE" w14:textId="77777777" w:rsidR="0001215F" w:rsidRPr="006D2543" w:rsidRDefault="0001215F" w:rsidP="0086550F">
            <w:pPr>
              <w:spacing w:line="256" w:lineRule="auto"/>
              <w:jc w:val="center"/>
              <w:rPr>
                <w:rFonts w:ascii="Times New Roman" w:hAnsi="Times New Roman"/>
                <w:sz w:val="20"/>
                <w:szCs w:val="20"/>
              </w:rPr>
            </w:pPr>
            <w:r w:rsidRPr="006D2543">
              <w:rPr>
                <w:rFonts w:ascii="Times New Roman" w:hAnsi="Times New Roman"/>
                <w:sz w:val="20"/>
                <w:szCs w:val="20"/>
              </w:rPr>
              <w:t>х</w:t>
            </w:r>
          </w:p>
        </w:tc>
        <w:tc>
          <w:tcPr>
            <w:tcW w:w="303" w:type="pct"/>
          </w:tcPr>
          <w:p w14:paraId="1CD4C987" w14:textId="26061E53"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17290,5</w:t>
            </w:r>
          </w:p>
        </w:tc>
        <w:tc>
          <w:tcPr>
            <w:tcW w:w="319" w:type="pct"/>
          </w:tcPr>
          <w:p w14:paraId="2A43FDEF"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16936,7</w:t>
            </w:r>
          </w:p>
        </w:tc>
        <w:tc>
          <w:tcPr>
            <w:tcW w:w="321" w:type="pct"/>
          </w:tcPr>
          <w:p w14:paraId="0D719504"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16931,7</w:t>
            </w:r>
          </w:p>
        </w:tc>
        <w:tc>
          <w:tcPr>
            <w:tcW w:w="369" w:type="pct"/>
          </w:tcPr>
          <w:p w14:paraId="596E701A"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50795,4</w:t>
            </w:r>
          </w:p>
        </w:tc>
        <w:tc>
          <w:tcPr>
            <w:tcW w:w="367" w:type="pct"/>
          </w:tcPr>
          <w:p w14:paraId="7CCF7161"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84659,0</w:t>
            </w:r>
          </w:p>
        </w:tc>
        <w:tc>
          <w:tcPr>
            <w:tcW w:w="365" w:type="pct"/>
          </w:tcPr>
          <w:p w14:paraId="3D3D9192" w14:textId="789467BA"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186613,3</w:t>
            </w:r>
          </w:p>
        </w:tc>
      </w:tr>
      <w:tr w:rsidR="0001215F" w:rsidRPr="0001215F" w14:paraId="13BEFCFB" w14:textId="77777777" w:rsidTr="0086550F">
        <w:tc>
          <w:tcPr>
            <w:tcW w:w="2343" w:type="pct"/>
          </w:tcPr>
          <w:p w14:paraId="56B4F572" w14:textId="77777777" w:rsidR="0001215F" w:rsidRPr="006D2543" w:rsidRDefault="0001215F" w:rsidP="0086550F">
            <w:pPr>
              <w:spacing w:line="256" w:lineRule="auto"/>
              <w:jc w:val="both"/>
              <w:rPr>
                <w:rFonts w:ascii="Times New Roman" w:hAnsi="Times New Roman"/>
                <w:sz w:val="20"/>
                <w:szCs w:val="20"/>
              </w:rPr>
            </w:pPr>
            <w:r w:rsidRPr="006D2543">
              <w:rPr>
                <w:rFonts w:ascii="Times New Roman" w:hAnsi="Times New Roman"/>
                <w:sz w:val="20"/>
                <w:szCs w:val="20"/>
              </w:rPr>
              <w:t>бюджет Ядринского муниципального округа Чувашской Республики</w:t>
            </w:r>
          </w:p>
        </w:tc>
        <w:tc>
          <w:tcPr>
            <w:tcW w:w="612" w:type="pct"/>
          </w:tcPr>
          <w:p w14:paraId="7738EA8E" w14:textId="77777777" w:rsidR="0001215F" w:rsidRPr="006D2543" w:rsidRDefault="0001215F" w:rsidP="0086550F">
            <w:pPr>
              <w:spacing w:line="256" w:lineRule="auto"/>
              <w:jc w:val="center"/>
              <w:rPr>
                <w:rFonts w:ascii="Times New Roman" w:hAnsi="Times New Roman"/>
                <w:iCs/>
                <w:sz w:val="20"/>
                <w:szCs w:val="20"/>
              </w:rPr>
            </w:pPr>
            <w:r w:rsidRPr="006D2543">
              <w:rPr>
                <w:rFonts w:ascii="Times New Roman" w:hAnsi="Times New Roman"/>
                <w:iCs/>
                <w:sz w:val="20"/>
                <w:szCs w:val="20"/>
              </w:rPr>
              <w:t>992 0113 Ч440340700</w:t>
            </w:r>
          </w:p>
          <w:p w14:paraId="5D8B491D" w14:textId="77777777" w:rsidR="0001215F" w:rsidRPr="006D2543" w:rsidRDefault="0001215F" w:rsidP="0086550F">
            <w:pPr>
              <w:spacing w:line="256" w:lineRule="auto"/>
              <w:jc w:val="center"/>
              <w:rPr>
                <w:rFonts w:ascii="Times New Roman" w:hAnsi="Times New Roman"/>
                <w:sz w:val="20"/>
                <w:szCs w:val="20"/>
              </w:rPr>
            </w:pPr>
            <w:r w:rsidRPr="006D2543">
              <w:rPr>
                <w:rFonts w:ascii="Times New Roman" w:hAnsi="Times New Roman"/>
                <w:iCs/>
                <w:sz w:val="20"/>
                <w:szCs w:val="20"/>
              </w:rPr>
              <w:t>(110, 240)</w:t>
            </w:r>
          </w:p>
        </w:tc>
        <w:tc>
          <w:tcPr>
            <w:tcW w:w="303" w:type="pct"/>
          </w:tcPr>
          <w:p w14:paraId="4380BD5E" w14:textId="724C160D"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17290,5</w:t>
            </w:r>
          </w:p>
        </w:tc>
        <w:tc>
          <w:tcPr>
            <w:tcW w:w="319" w:type="pct"/>
          </w:tcPr>
          <w:p w14:paraId="3CEDA534"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16936,7</w:t>
            </w:r>
          </w:p>
        </w:tc>
        <w:tc>
          <w:tcPr>
            <w:tcW w:w="321" w:type="pct"/>
          </w:tcPr>
          <w:p w14:paraId="03E77E82"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16931,7</w:t>
            </w:r>
          </w:p>
        </w:tc>
        <w:tc>
          <w:tcPr>
            <w:tcW w:w="369" w:type="pct"/>
          </w:tcPr>
          <w:p w14:paraId="62ECE0B2"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50795,4</w:t>
            </w:r>
          </w:p>
        </w:tc>
        <w:tc>
          <w:tcPr>
            <w:tcW w:w="367" w:type="pct"/>
          </w:tcPr>
          <w:p w14:paraId="3474F198" w14:textId="77777777"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84659,0</w:t>
            </w:r>
          </w:p>
        </w:tc>
        <w:tc>
          <w:tcPr>
            <w:tcW w:w="365" w:type="pct"/>
          </w:tcPr>
          <w:p w14:paraId="05652166" w14:textId="1BBF4CF1" w:rsidR="0001215F" w:rsidRPr="0001215F" w:rsidRDefault="0001215F" w:rsidP="0086550F">
            <w:pPr>
              <w:spacing w:line="256" w:lineRule="auto"/>
              <w:jc w:val="right"/>
              <w:rPr>
                <w:rFonts w:ascii="Times New Roman" w:hAnsi="Times New Roman"/>
                <w:sz w:val="20"/>
                <w:szCs w:val="20"/>
              </w:rPr>
            </w:pPr>
            <w:r w:rsidRPr="0001215F">
              <w:rPr>
                <w:rFonts w:ascii="Times New Roman" w:hAnsi="Times New Roman"/>
                <w:sz w:val="20"/>
                <w:szCs w:val="20"/>
              </w:rPr>
              <w:t>186613,3</w:t>
            </w:r>
          </w:p>
        </w:tc>
      </w:tr>
      <w:tr w:rsidR="0001215F" w:rsidRPr="0001215F" w14:paraId="44866D11" w14:textId="77777777" w:rsidTr="0086550F">
        <w:tc>
          <w:tcPr>
            <w:tcW w:w="2343" w:type="pct"/>
          </w:tcPr>
          <w:p w14:paraId="7A30A0C7" w14:textId="77777777" w:rsidR="0001215F" w:rsidRPr="00FC6358" w:rsidRDefault="0001215F" w:rsidP="0086550F">
            <w:pPr>
              <w:spacing w:line="256" w:lineRule="auto"/>
              <w:jc w:val="both"/>
              <w:rPr>
                <w:rFonts w:ascii="Times New Roman" w:hAnsi="Times New Roman"/>
                <w:sz w:val="20"/>
                <w:szCs w:val="20"/>
                <w:lang w:eastAsia="en-US"/>
              </w:rPr>
            </w:pPr>
            <w:r w:rsidRPr="00FC6358">
              <w:rPr>
                <w:rFonts w:ascii="Times New Roman" w:hAnsi="Times New Roman"/>
                <w:sz w:val="20"/>
                <w:szCs w:val="20"/>
                <w:lang w:eastAsia="en-US"/>
              </w:rPr>
              <w:t xml:space="preserve">Осуществлено поощрение муниципальных управленческих команд, деятельность которых способствовала достижению Чувашской Республикой значений (уровней) показателей для оценки </w:t>
            </w:r>
            <w:proofErr w:type="gramStart"/>
            <w:r w:rsidRPr="00FC6358">
              <w:rPr>
                <w:rFonts w:ascii="Times New Roman" w:hAnsi="Times New Roman"/>
                <w:sz w:val="20"/>
                <w:szCs w:val="20"/>
                <w:lang w:eastAsia="en-US"/>
              </w:rPr>
              <w:t>эффективности деятельности высших должностных лиц субъектов Российской Федерации</w:t>
            </w:r>
            <w:proofErr w:type="gramEnd"/>
            <w:r w:rsidRPr="00FC6358">
              <w:rPr>
                <w:rFonts w:ascii="Times New Roman" w:hAnsi="Times New Roman"/>
                <w:sz w:val="20"/>
                <w:szCs w:val="20"/>
                <w:lang w:eastAsia="en-US"/>
              </w:rPr>
              <w:t xml:space="preserve"> и деятельности исполнительных органов субъектов Российской Федерации</w:t>
            </w:r>
            <w:r w:rsidRPr="00FC6358">
              <w:rPr>
                <w:rFonts w:ascii="Times New Roman" w:hAnsi="Times New Roman"/>
                <w:iCs/>
                <w:sz w:val="20"/>
                <w:szCs w:val="20"/>
              </w:rPr>
              <w:t>, всего</w:t>
            </w:r>
          </w:p>
          <w:p w14:paraId="301B90B2" w14:textId="3694F5CB" w:rsidR="0001215F" w:rsidRPr="006D2543" w:rsidRDefault="0001215F" w:rsidP="0086550F">
            <w:pPr>
              <w:spacing w:line="256" w:lineRule="auto"/>
              <w:jc w:val="both"/>
              <w:rPr>
                <w:rFonts w:ascii="Times New Roman" w:hAnsi="Times New Roman"/>
                <w:sz w:val="20"/>
                <w:szCs w:val="20"/>
              </w:rPr>
            </w:pPr>
            <w:r w:rsidRPr="00FC6358">
              <w:rPr>
                <w:rFonts w:ascii="Times New Roman" w:hAnsi="Times New Roman"/>
                <w:iCs/>
                <w:sz w:val="20"/>
                <w:szCs w:val="20"/>
              </w:rPr>
              <w:tab/>
              <w:t>в том числе:</w:t>
            </w:r>
          </w:p>
        </w:tc>
        <w:tc>
          <w:tcPr>
            <w:tcW w:w="612" w:type="pct"/>
          </w:tcPr>
          <w:p w14:paraId="2C8ACEC9" w14:textId="0BA63E32" w:rsidR="0001215F" w:rsidRPr="006D2543" w:rsidRDefault="0001215F" w:rsidP="0086550F">
            <w:pPr>
              <w:spacing w:line="256" w:lineRule="auto"/>
              <w:jc w:val="center"/>
              <w:rPr>
                <w:rFonts w:ascii="Times New Roman" w:hAnsi="Times New Roman"/>
                <w:iCs/>
                <w:sz w:val="20"/>
                <w:szCs w:val="20"/>
              </w:rPr>
            </w:pPr>
            <w:r w:rsidRPr="003546F6">
              <w:rPr>
                <w:rFonts w:ascii="Times New Roman" w:hAnsi="Times New Roman"/>
                <w:sz w:val="20"/>
                <w:szCs w:val="20"/>
              </w:rPr>
              <w:t>х</w:t>
            </w:r>
          </w:p>
        </w:tc>
        <w:tc>
          <w:tcPr>
            <w:tcW w:w="303" w:type="pct"/>
          </w:tcPr>
          <w:p w14:paraId="642BD1DB" w14:textId="03ACC8A7" w:rsidR="0001215F" w:rsidRPr="0001215F" w:rsidRDefault="0001215F" w:rsidP="0086550F">
            <w:pPr>
              <w:spacing w:line="256" w:lineRule="auto"/>
              <w:jc w:val="right"/>
              <w:rPr>
                <w:rFonts w:ascii="Times New Roman" w:hAnsi="Times New Roman"/>
                <w:sz w:val="20"/>
                <w:szCs w:val="20"/>
                <w:highlight w:val="yellow"/>
              </w:rPr>
            </w:pPr>
            <w:r>
              <w:rPr>
                <w:rFonts w:ascii="Times New Roman" w:hAnsi="Times New Roman"/>
                <w:sz w:val="20"/>
                <w:szCs w:val="20"/>
              </w:rPr>
              <w:t>2923,5</w:t>
            </w:r>
          </w:p>
        </w:tc>
        <w:tc>
          <w:tcPr>
            <w:tcW w:w="319" w:type="pct"/>
          </w:tcPr>
          <w:p w14:paraId="001E9A6D" w14:textId="169A62E5" w:rsidR="0001215F" w:rsidRPr="006D2543" w:rsidRDefault="0001215F" w:rsidP="0086550F">
            <w:pPr>
              <w:spacing w:line="256" w:lineRule="auto"/>
              <w:jc w:val="right"/>
              <w:rPr>
                <w:rFonts w:ascii="Times New Roman" w:hAnsi="Times New Roman"/>
                <w:sz w:val="20"/>
                <w:szCs w:val="20"/>
              </w:rPr>
            </w:pPr>
            <w:r w:rsidRPr="003546F6">
              <w:rPr>
                <w:rFonts w:ascii="Times New Roman" w:hAnsi="Times New Roman"/>
                <w:sz w:val="20"/>
                <w:szCs w:val="20"/>
              </w:rPr>
              <w:t>0,0</w:t>
            </w:r>
          </w:p>
        </w:tc>
        <w:tc>
          <w:tcPr>
            <w:tcW w:w="321" w:type="pct"/>
          </w:tcPr>
          <w:p w14:paraId="3116EF3C" w14:textId="3BD0B5D2" w:rsidR="0001215F" w:rsidRPr="006D2543" w:rsidRDefault="0001215F" w:rsidP="0086550F">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9" w:type="pct"/>
          </w:tcPr>
          <w:p w14:paraId="57E4AE02" w14:textId="50DC0FD5" w:rsidR="0001215F" w:rsidRDefault="0001215F" w:rsidP="0086550F">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7" w:type="pct"/>
          </w:tcPr>
          <w:p w14:paraId="7AF46973" w14:textId="2558305A" w:rsidR="0001215F" w:rsidRDefault="0001215F" w:rsidP="0086550F">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5" w:type="pct"/>
          </w:tcPr>
          <w:p w14:paraId="0D7E621B" w14:textId="6EE37FB0" w:rsidR="0001215F" w:rsidRPr="0001215F" w:rsidRDefault="0001215F" w:rsidP="0086550F">
            <w:pPr>
              <w:spacing w:line="256" w:lineRule="auto"/>
              <w:jc w:val="right"/>
              <w:rPr>
                <w:rFonts w:ascii="Times New Roman" w:hAnsi="Times New Roman"/>
                <w:sz w:val="20"/>
                <w:szCs w:val="20"/>
                <w:highlight w:val="yellow"/>
              </w:rPr>
            </w:pPr>
            <w:r>
              <w:rPr>
                <w:rFonts w:ascii="Times New Roman" w:hAnsi="Times New Roman"/>
                <w:sz w:val="20"/>
                <w:szCs w:val="20"/>
              </w:rPr>
              <w:t>2923,5</w:t>
            </w:r>
          </w:p>
        </w:tc>
      </w:tr>
      <w:tr w:rsidR="0001215F" w:rsidRPr="0001215F" w14:paraId="69CD743D" w14:textId="77777777" w:rsidTr="0086550F">
        <w:tc>
          <w:tcPr>
            <w:tcW w:w="2343" w:type="pct"/>
          </w:tcPr>
          <w:p w14:paraId="6C5DE2FB" w14:textId="18809A53" w:rsidR="0001215F" w:rsidRPr="006D2543" w:rsidRDefault="0001215F" w:rsidP="0086550F">
            <w:pPr>
              <w:spacing w:line="256" w:lineRule="auto"/>
              <w:jc w:val="both"/>
              <w:rPr>
                <w:rFonts w:ascii="Times New Roman" w:hAnsi="Times New Roman"/>
                <w:sz w:val="20"/>
                <w:szCs w:val="20"/>
              </w:rPr>
            </w:pPr>
            <w:r w:rsidRPr="00FC6358">
              <w:rPr>
                <w:rFonts w:ascii="Times New Roman" w:hAnsi="Times New Roman"/>
                <w:sz w:val="20"/>
                <w:szCs w:val="20"/>
              </w:rPr>
              <w:t xml:space="preserve">федеральный бюджет </w:t>
            </w:r>
          </w:p>
        </w:tc>
        <w:tc>
          <w:tcPr>
            <w:tcW w:w="612" w:type="pct"/>
          </w:tcPr>
          <w:p w14:paraId="68D9AB52" w14:textId="18AD2F68" w:rsidR="0001215F" w:rsidRPr="006D2543" w:rsidRDefault="0001215F" w:rsidP="0086550F">
            <w:pPr>
              <w:spacing w:line="256" w:lineRule="auto"/>
              <w:jc w:val="center"/>
              <w:rPr>
                <w:rFonts w:ascii="Times New Roman" w:hAnsi="Times New Roman"/>
                <w:iCs/>
                <w:sz w:val="20"/>
                <w:szCs w:val="20"/>
              </w:rPr>
            </w:pPr>
            <w:r>
              <w:rPr>
                <w:rFonts w:ascii="Times New Roman" w:hAnsi="Times New Roman"/>
                <w:sz w:val="20"/>
                <w:szCs w:val="20"/>
              </w:rPr>
              <w:t>903 0104 Ч440355491 (120)</w:t>
            </w:r>
          </w:p>
        </w:tc>
        <w:tc>
          <w:tcPr>
            <w:tcW w:w="303" w:type="pct"/>
          </w:tcPr>
          <w:p w14:paraId="018E579D" w14:textId="470066AC" w:rsidR="0001215F" w:rsidRPr="0001215F" w:rsidRDefault="0001215F" w:rsidP="0086550F">
            <w:pPr>
              <w:spacing w:line="256" w:lineRule="auto"/>
              <w:jc w:val="right"/>
              <w:rPr>
                <w:rFonts w:ascii="Times New Roman" w:hAnsi="Times New Roman"/>
                <w:sz w:val="20"/>
                <w:szCs w:val="20"/>
                <w:highlight w:val="yellow"/>
              </w:rPr>
            </w:pPr>
            <w:r>
              <w:rPr>
                <w:rFonts w:ascii="Times New Roman" w:hAnsi="Times New Roman"/>
                <w:sz w:val="20"/>
                <w:szCs w:val="20"/>
              </w:rPr>
              <w:t>2653,2</w:t>
            </w:r>
          </w:p>
        </w:tc>
        <w:tc>
          <w:tcPr>
            <w:tcW w:w="319" w:type="pct"/>
          </w:tcPr>
          <w:p w14:paraId="4CC3C7F3" w14:textId="756FAFAB" w:rsidR="0001215F" w:rsidRPr="006D2543" w:rsidRDefault="0001215F" w:rsidP="0086550F">
            <w:pPr>
              <w:spacing w:line="256" w:lineRule="auto"/>
              <w:jc w:val="right"/>
              <w:rPr>
                <w:rFonts w:ascii="Times New Roman" w:hAnsi="Times New Roman"/>
                <w:sz w:val="20"/>
                <w:szCs w:val="20"/>
              </w:rPr>
            </w:pPr>
            <w:r w:rsidRPr="003546F6">
              <w:rPr>
                <w:rFonts w:ascii="Times New Roman" w:hAnsi="Times New Roman"/>
                <w:sz w:val="20"/>
                <w:szCs w:val="20"/>
              </w:rPr>
              <w:t>0,0</w:t>
            </w:r>
          </w:p>
        </w:tc>
        <w:tc>
          <w:tcPr>
            <w:tcW w:w="321" w:type="pct"/>
          </w:tcPr>
          <w:p w14:paraId="0DDA8BAD" w14:textId="58B3357F" w:rsidR="0001215F" w:rsidRPr="006D2543" w:rsidRDefault="0001215F" w:rsidP="0086550F">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9" w:type="pct"/>
          </w:tcPr>
          <w:p w14:paraId="142D14FC" w14:textId="6E182512" w:rsidR="0001215F" w:rsidRDefault="0001215F" w:rsidP="0086550F">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7" w:type="pct"/>
          </w:tcPr>
          <w:p w14:paraId="208AD6AC" w14:textId="2F531EDF" w:rsidR="0001215F" w:rsidRDefault="0001215F" w:rsidP="0086550F">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5" w:type="pct"/>
          </w:tcPr>
          <w:p w14:paraId="095A5722" w14:textId="22D42A41" w:rsidR="0001215F" w:rsidRPr="0001215F" w:rsidRDefault="0001215F" w:rsidP="0086550F">
            <w:pPr>
              <w:spacing w:line="256" w:lineRule="auto"/>
              <w:jc w:val="right"/>
              <w:rPr>
                <w:rFonts w:ascii="Times New Roman" w:hAnsi="Times New Roman"/>
                <w:sz w:val="20"/>
                <w:szCs w:val="20"/>
                <w:highlight w:val="yellow"/>
              </w:rPr>
            </w:pPr>
            <w:r>
              <w:rPr>
                <w:rFonts w:ascii="Times New Roman" w:hAnsi="Times New Roman"/>
                <w:sz w:val="20"/>
                <w:szCs w:val="20"/>
              </w:rPr>
              <w:t>2653,2</w:t>
            </w:r>
          </w:p>
        </w:tc>
      </w:tr>
      <w:tr w:rsidR="0001215F" w:rsidRPr="0001215F" w14:paraId="1B56D187" w14:textId="77777777" w:rsidTr="0086550F">
        <w:tc>
          <w:tcPr>
            <w:tcW w:w="2343" w:type="pct"/>
          </w:tcPr>
          <w:p w14:paraId="0ED61D63" w14:textId="4065BFE7" w:rsidR="0001215F" w:rsidRPr="006D2543" w:rsidRDefault="0001215F" w:rsidP="0086550F">
            <w:pPr>
              <w:spacing w:line="256" w:lineRule="auto"/>
              <w:jc w:val="both"/>
              <w:rPr>
                <w:rFonts w:ascii="Times New Roman" w:hAnsi="Times New Roman"/>
                <w:sz w:val="20"/>
                <w:szCs w:val="20"/>
              </w:rPr>
            </w:pPr>
            <w:r w:rsidRPr="00FC6358">
              <w:rPr>
                <w:rFonts w:ascii="Times New Roman" w:hAnsi="Times New Roman"/>
                <w:sz w:val="20"/>
                <w:szCs w:val="20"/>
              </w:rPr>
              <w:t xml:space="preserve">федеральный бюджет </w:t>
            </w:r>
          </w:p>
        </w:tc>
        <w:tc>
          <w:tcPr>
            <w:tcW w:w="612" w:type="pct"/>
          </w:tcPr>
          <w:p w14:paraId="47321776" w14:textId="1A7FD4EA" w:rsidR="0001215F" w:rsidRPr="006D2543" w:rsidRDefault="0001215F" w:rsidP="0086550F">
            <w:pPr>
              <w:spacing w:line="256" w:lineRule="auto"/>
              <w:jc w:val="center"/>
              <w:rPr>
                <w:rFonts w:ascii="Times New Roman" w:hAnsi="Times New Roman"/>
                <w:iCs/>
                <w:sz w:val="20"/>
                <w:szCs w:val="20"/>
              </w:rPr>
            </w:pPr>
            <w:r>
              <w:rPr>
                <w:rFonts w:ascii="Times New Roman" w:hAnsi="Times New Roman"/>
                <w:sz w:val="20"/>
                <w:szCs w:val="20"/>
              </w:rPr>
              <w:t>903 0106 Ч440355491 (120)</w:t>
            </w:r>
          </w:p>
        </w:tc>
        <w:tc>
          <w:tcPr>
            <w:tcW w:w="303" w:type="pct"/>
          </w:tcPr>
          <w:p w14:paraId="67BAE20E" w14:textId="3517E03D" w:rsidR="0001215F" w:rsidRPr="0001215F" w:rsidRDefault="0001215F" w:rsidP="0086550F">
            <w:pPr>
              <w:spacing w:line="256" w:lineRule="auto"/>
              <w:jc w:val="right"/>
              <w:rPr>
                <w:rFonts w:ascii="Times New Roman" w:hAnsi="Times New Roman"/>
                <w:sz w:val="20"/>
                <w:szCs w:val="20"/>
                <w:highlight w:val="yellow"/>
              </w:rPr>
            </w:pPr>
            <w:r>
              <w:rPr>
                <w:rFonts w:ascii="Times New Roman" w:hAnsi="Times New Roman"/>
                <w:sz w:val="20"/>
                <w:szCs w:val="20"/>
              </w:rPr>
              <w:t>225,7</w:t>
            </w:r>
          </w:p>
        </w:tc>
        <w:tc>
          <w:tcPr>
            <w:tcW w:w="319" w:type="pct"/>
          </w:tcPr>
          <w:p w14:paraId="077F2B46" w14:textId="700245B8" w:rsidR="0001215F" w:rsidRPr="006D2543" w:rsidRDefault="0001215F" w:rsidP="0086550F">
            <w:pPr>
              <w:spacing w:line="256" w:lineRule="auto"/>
              <w:jc w:val="right"/>
              <w:rPr>
                <w:rFonts w:ascii="Times New Roman" w:hAnsi="Times New Roman"/>
                <w:sz w:val="20"/>
                <w:szCs w:val="20"/>
              </w:rPr>
            </w:pPr>
            <w:r w:rsidRPr="003546F6">
              <w:rPr>
                <w:rFonts w:ascii="Times New Roman" w:hAnsi="Times New Roman"/>
                <w:sz w:val="20"/>
                <w:szCs w:val="20"/>
              </w:rPr>
              <w:t>0,0</w:t>
            </w:r>
          </w:p>
        </w:tc>
        <w:tc>
          <w:tcPr>
            <w:tcW w:w="321" w:type="pct"/>
          </w:tcPr>
          <w:p w14:paraId="34ABDD65" w14:textId="2239A193" w:rsidR="0001215F" w:rsidRPr="006D2543" w:rsidRDefault="0001215F" w:rsidP="0086550F">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9" w:type="pct"/>
          </w:tcPr>
          <w:p w14:paraId="405931AD" w14:textId="17F85674" w:rsidR="0001215F" w:rsidRDefault="0001215F" w:rsidP="0086550F">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7" w:type="pct"/>
          </w:tcPr>
          <w:p w14:paraId="38D3865A" w14:textId="2D194FA6" w:rsidR="0001215F" w:rsidRDefault="0001215F" w:rsidP="0086550F">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5" w:type="pct"/>
          </w:tcPr>
          <w:p w14:paraId="25D5EFA2" w14:textId="3F114CED" w:rsidR="0001215F" w:rsidRPr="0001215F" w:rsidRDefault="0001215F" w:rsidP="0086550F">
            <w:pPr>
              <w:spacing w:line="256" w:lineRule="auto"/>
              <w:jc w:val="right"/>
              <w:rPr>
                <w:rFonts w:ascii="Times New Roman" w:hAnsi="Times New Roman"/>
                <w:sz w:val="20"/>
                <w:szCs w:val="20"/>
                <w:highlight w:val="yellow"/>
              </w:rPr>
            </w:pPr>
            <w:r>
              <w:rPr>
                <w:rFonts w:ascii="Times New Roman" w:hAnsi="Times New Roman"/>
                <w:sz w:val="20"/>
                <w:szCs w:val="20"/>
              </w:rPr>
              <w:t>225,7</w:t>
            </w:r>
          </w:p>
        </w:tc>
      </w:tr>
      <w:tr w:rsidR="0001215F" w:rsidRPr="0001215F" w14:paraId="038AF391" w14:textId="77777777" w:rsidTr="0086550F">
        <w:tc>
          <w:tcPr>
            <w:tcW w:w="2343" w:type="pct"/>
          </w:tcPr>
          <w:p w14:paraId="6A2FF177" w14:textId="15C0EDBA" w:rsidR="0001215F" w:rsidRPr="006D2543" w:rsidRDefault="0001215F" w:rsidP="0086550F">
            <w:pPr>
              <w:spacing w:line="256" w:lineRule="auto"/>
              <w:jc w:val="both"/>
              <w:rPr>
                <w:rFonts w:ascii="Times New Roman" w:hAnsi="Times New Roman"/>
                <w:sz w:val="20"/>
                <w:szCs w:val="20"/>
              </w:rPr>
            </w:pPr>
            <w:r w:rsidRPr="00FC6358">
              <w:rPr>
                <w:rFonts w:ascii="Times New Roman" w:hAnsi="Times New Roman"/>
                <w:sz w:val="20"/>
                <w:szCs w:val="20"/>
              </w:rPr>
              <w:t xml:space="preserve">федеральный бюджет </w:t>
            </w:r>
          </w:p>
        </w:tc>
        <w:tc>
          <w:tcPr>
            <w:tcW w:w="612" w:type="pct"/>
          </w:tcPr>
          <w:p w14:paraId="4C4F638E" w14:textId="256CB2F1" w:rsidR="0001215F" w:rsidRPr="006D2543" w:rsidRDefault="0001215F" w:rsidP="0086550F">
            <w:pPr>
              <w:spacing w:line="256" w:lineRule="auto"/>
              <w:jc w:val="center"/>
              <w:rPr>
                <w:rFonts w:ascii="Times New Roman" w:hAnsi="Times New Roman"/>
                <w:iCs/>
                <w:sz w:val="20"/>
                <w:szCs w:val="20"/>
              </w:rPr>
            </w:pPr>
            <w:r>
              <w:rPr>
                <w:rFonts w:ascii="Times New Roman" w:hAnsi="Times New Roman"/>
                <w:sz w:val="20"/>
                <w:szCs w:val="20"/>
              </w:rPr>
              <w:t>903 0709 Ч440355491 (120)</w:t>
            </w:r>
          </w:p>
        </w:tc>
        <w:tc>
          <w:tcPr>
            <w:tcW w:w="303" w:type="pct"/>
          </w:tcPr>
          <w:p w14:paraId="1CAB2C0F" w14:textId="56198E22" w:rsidR="0001215F" w:rsidRPr="0001215F" w:rsidRDefault="0001215F" w:rsidP="0086550F">
            <w:pPr>
              <w:spacing w:line="256" w:lineRule="auto"/>
              <w:jc w:val="right"/>
              <w:rPr>
                <w:rFonts w:ascii="Times New Roman" w:hAnsi="Times New Roman"/>
                <w:sz w:val="20"/>
                <w:szCs w:val="20"/>
                <w:highlight w:val="yellow"/>
              </w:rPr>
            </w:pPr>
            <w:r>
              <w:rPr>
                <w:rFonts w:ascii="Times New Roman" w:hAnsi="Times New Roman"/>
                <w:sz w:val="20"/>
                <w:szCs w:val="20"/>
              </w:rPr>
              <w:t>74,6</w:t>
            </w:r>
          </w:p>
        </w:tc>
        <w:tc>
          <w:tcPr>
            <w:tcW w:w="319" w:type="pct"/>
          </w:tcPr>
          <w:p w14:paraId="6DC5FD62" w14:textId="2D6E8C3D" w:rsidR="0001215F" w:rsidRPr="006D2543" w:rsidRDefault="0001215F" w:rsidP="0086550F">
            <w:pPr>
              <w:spacing w:line="256" w:lineRule="auto"/>
              <w:jc w:val="right"/>
              <w:rPr>
                <w:rFonts w:ascii="Times New Roman" w:hAnsi="Times New Roman"/>
                <w:sz w:val="20"/>
                <w:szCs w:val="20"/>
              </w:rPr>
            </w:pPr>
            <w:r w:rsidRPr="003546F6">
              <w:rPr>
                <w:rFonts w:ascii="Times New Roman" w:hAnsi="Times New Roman"/>
                <w:sz w:val="20"/>
                <w:szCs w:val="20"/>
              </w:rPr>
              <w:t>0,0</w:t>
            </w:r>
          </w:p>
        </w:tc>
        <w:tc>
          <w:tcPr>
            <w:tcW w:w="321" w:type="pct"/>
          </w:tcPr>
          <w:p w14:paraId="5F9692CF" w14:textId="0506CA7E" w:rsidR="0001215F" w:rsidRPr="006D2543" w:rsidRDefault="0001215F" w:rsidP="0086550F">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9" w:type="pct"/>
          </w:tcPr>
          <w:p w14:paraId="2E8AF2EE" w14:textId="7092FE71" w:rsidR="0001215F" w:rsidRDefault="0001215F" w:rsidP="0086550F">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7" w:type="pct"/>
          </w:tcPr>
          <w:p w14:paraId="2396653C" w14:textId="52381781" w:rsidR="0001215F" w:rsidRDefault="0001215F" w:rsidP="0086550F">
            <w:pPr>
              <w:spacing w:line="256" w:lineRule="auto"/>
              <w:jc w:val="right"/>
              <w:rPr>
                <w:rFonts w:ascii="Times New Roman" w:hAnsi="Times New Roman"/>
                <w:sz w:val="20"/>
                <w:szCs w:val="20"/>
              </w:rPr>
            </w:pPr>
            <w:r w:rsidRPr="00FC6358">
              <w:rPr>
                <w:rFonts w:ascii="Times New Roman" w:hAnsi="Times New Roman"/>
                <w:sz w:val="20"/>
                <w:szCs w:val="20"/>
              </w:rPr>
              <w:t>0,0</w:t>
            </w:r>
          </w:p>
        </w:tc>
        <w:tc>
          <w:tcPr>
            <w:tcW w:w="365" w:type="pct"/>
          </w:tcPr>
          <w:p w14:paraId="5BB6814B" w14:textId="6F2B054A" w:rsidR="0001215F" w:rsidRPr="0001215F" w:rsidRDefault="0001215F" w:rsidP="0086550F">
            <w:pPr>
              <w:spacing w:line="256" w:lineRule="auto"/>
              <w:jc w:val="right"/>
              <w:rPr>
                <w:rFonts w:ascii="Times New Roman" w:hAnsi="Times New Roman"/>
                <w:sz w:val="20"/>
                <w:szCs w:val="20"/>
                <w:highlight w:val="yellow"/>
              </w:rPr>
            </w:pPr>
            <w:r>
              <w:rPr>
                <w:rFonts w:ascii="Times New Roman" w:hAnsi="Times New Roman"/>
                <w:sz w:val="20"/>
                <w:szCs w:val="20"/>
              </w:rPr>
              <w:t>74,6</w:t>
            </w:r>
            <w:r w:rsidR="0090631B">
              <w:rPr>
                <w:rFonts w:ascii="Times New Roman" w:hAnsi="Times New Roman"/>
                <w:sz w:val="20"/>
                <w:szCs w:val="20"/>
              </w:rPr>
              <w:t>»</w:t>
            </w:r>
          </w:p>
        </w:tc>
      </w:tr>
    </w:tbl>
    <w:p w14:paraId="4F25FFD1" w14:textId="77777777" w:rsidR="00830C57" w:rsidRDefault="00830C57" w:rsidP="0081209A">
      <w:pPr>
        <w:jc w:val="center"/>
        <w:outlineLvl w:val="0"/>
        <w:rPr>
          <w:b/>
          <w:sz w:val="22"/>
          <w:szCs w:val="22"/>
          <w:highlight w:val="green"/>
        </w:rPr>
      </w:pPr>
    </w:p>
    <w:p w14:paraId="7FD3E2C4" w14:textId="77777777" w:rsidR="00830C57" w:rsidRDefault="00830C57" w:rsidP="0081209A">
      <w:pPr>
        <w:jc w:val="center"/>
        <w:outlineLvl w:val="0"/>
        <w:rPr>
          <w:b/>
          <w:sz w:val="22"/>
          <w:szCs w:val="22"/>
          <w:highlight w:val="green"/>
        </w:rPr>
      </w:pPr>
    </w:p>
    <w:p w14:paraId="5A84D31A" w14:textId="77777777" w:rsidR="001C1C00" w:rsidRDefault="001C1C00" w:rsidP="0081209A">
      <w:pPr>
        <w:jc w:val="center"/>
        <w:outlineLvl w:val="0"/>
        <w:rPr>
          <w:b/>
          <w:sz w:val="22"/>
          <w:szCs w:val="22"/>
          <w:highlight w:val="green"/>
        </w:rPr>
        <w:sectPr w:rsidR="001C1C00" w:rsidSect="00CF15C6">
          <w:headerReference w:type="default" r:id="rId15"/>
          <w:pgSz w:w="16837" w:h="11905" w:orient="landscape"/>
          <w:pgMar w:top="426" w:right="567" w:bottom="737" w:left="851" w:header="709" w:footer="709" w:gutter="0"/>
          <w:cols w:space="708"/>
          <w:titlePg/>
          <w:docGrid w:linePitch="360"/>
        </w:sectPr>
      </w:pPr>
    </w:p>
    <w:p w14:paraId="6E04236D" w14:textId="5505CC8B" w:rsidR="00830C57" w:rsidRDefault="00830C57" w:rsidP="0081209A">
      <w:pPr>
        <w:jc w:val="center"/>
        <w:outlineLvl w:val="0"/>
        <w:rPr>
          <w:b/>
          <w:sz w:val="22"/>
          <w:szCs w:val="22"/>
          <w:highlight w:val="green"/>
        </w:rPr>
      </w:pPr>
    </w:p>
    <w:p w14:paraId="31ED6F9F" w14:textId="40FA1B82" w:rsidR="00C313F0" w:rsidRDefault="00C313F0" w:rsidP="00C313F0">
      <w:pPr>
        <w:pStyle w:val="ConsPlusNormal"/>
        <w:ind w:firstLine="709"/>
        <w:jc w:val="both"/>
        <w:rPr>
          <w:rFonts w:ascii="Times New Roman" w:hAnsi="Times New Roman" w:cs="Times New Roman"/>
          <w:sz w:val="26"/>
          <w:szCs w:val="26"/>
        </w:rPr>
      </w:pPr>
      <w:r w:rsidRPr="00B97ED2">
        <w:rPr>
          <w:rFonts w:ascii="Times New Roman" w:hAnsi="Times New Roman" w:cs="Times New Roman"/>
          <w:sz w:val="26"/>
          <w:szCs w:val="26"/>
        </w:rPr>
        <w:t xml:space="preserve">2. </w:t>
      </w:r>
      <w:r w:rsidR="004F7603">
        <w:rPr>
          <w:rFonts w:ascii="Times New Roman" w:hAnsi="Times New Roman" w:cs="Times New Roman"/>
          <w:sz w:val="26"/>
          <w:szCs w:val="26"/>
        </w:rPr>
        <w:t xml:space="preserve">Признать утратившим силу постановления администрации </w:t>
      </w:r>
      <w:r w:rsidR="004F7603" w:rsidRPr="00B97ED2">
        <w:rPr>
          <w:rFonts w:ascii="Times New Roman" w:hAnsi="Times New Roman" w:cs="Times New Roman"/>
          <w:sz w:val="26"/>
          <w:szCs w:val="26"/>
        </w:rPr>
        <w:t>Ядринского муниципального округа Чувашской Республики</w:t>
      </w:r>
      <w:r w:rsidR="004F7603">
        <w:rPr>
          <w:rFonts w:ascii="Times New Roman" w:hAnsi="Times New Roman" w:cs="Times New Roman"/>
          <w:sz w:val="26"/>
          <w:szCs w:val="26"/>
        </w:rPr>
        <w:t>:</w:t>
      </w:r>
    </w:p>
    <w:p w14:paraId="386B7C8A" w14:textId="43CDE299" w:rsidR="00430943" w:rsidRDefault="00430943" w:rsidP="00430943">
      <w:pPr>
        <w:ind w:firstLine="709"/>
        <w:jc w:val="both"/>
        <w:rPr>
          <w:rFonts w:ascii="Times New Roman" w:hAnsi="Times New Roman"/>
        </w:rPr>
      </w:pPr>
      <w:r w:rsidRPr="00430943">
        <w:rPr>
          <w:rFonts w:ascii="Times New Roman" w:hAnsi="Times New Roman"/>
        </w:rPr>
        <w:t xml:space="preserve">- от </w:t>
      </w:r>
      <w:r w:rsidR="000227E3">
        <w:rPr>
          <w:rFonts w:ascii="Times New Roman" w:hAnsi="Times New Roman"/>
        </w:rPr>
        <w:t>1</w:t>
      </w:r>
      <w:r w:rsidR="00F5154A">
        <w:rPr>
          <w:rFonts w:ascii="Times New Roman" w:hAnsi="Times New Roman"/>
        </w:rPr>
        <w:t>4</w:t>
      </w:r>
      <w:r w:rsidRPr="00430943">
        <w:rPr>
          <w:rFonts w:ascii="Times New Roman" w:hAnsi="Times New Roman"/>
        </w:rPr>
        <w:t>.0</w:t>
      </w:r>
      <w:r w:rsidR="00F5154A">
        <w:rPr>
          <w:rFonts w:ascii="Times New Roman" w:hAnsi="Times New Roman"/>
        </w:rPr>
        <w:t>7</w:t>
      </w:r>
      <w:r w:rsidRPr="00430943">
        <w:rPr>
          <w:rFonts w:ascii="Times New Roman" w:hAnsi="Times New Roman"/>
        </w:rPr>
        <w:t>.202</w:t>
      </w:r>
      <w:r w:rsidR="00F5154A">
        <w:rPr>
          <w:rFonts w:ascii="Times New Roman" w:hAnsi="Times New Roman"/>
        </w:rPr>
        <w:t>5</w:t>
      </w:r>
      <w:r w:rsidRPr="00430943">
        <w:rPr>
          <w:rFonts w:ascii="Times New Roman" w:hAnsi="Times New Roman"/>
        </w:rPr>
        <w:t xml:space="preserve"> №</w:t>
      </w:r>
      <w:r w:rsidR="00F5154A">
        <w:rPr>
          <w:rFonts w:ascii="Times New Roman" w:hAnsi="Times New Roman"/>
        </w:rPr>
        <w:t xml:space="preserve"> 892</w:t>
      </w:r>
      <w:r w:rsidRPr="00430943">
        <w:rPr>
          <w:rFonts w:ascii="Times New Roman" w:hAnsi="Times New Roman"/>
        </w:rPr>
        <w:t xml:space="preserve"> </w:t>
      </w:r>
      <w:r w:rsidR="0004547B">
        <w:rPr>
          <w:rFonts w:ascii="Times New Roman" w:hAnsi="Times New Roman"/>
        </w:rPr>
        <w:t>«</w:t>
      </w:r>
      <w:r w:rsidR="0004547B" w:rsidRPr="00217B66">
        <w:rPr>
          <w:rFonts w:ascii="Times New Roman" w:hAnsi="Times New Roman"/>
        </w:rPr>
        <w:t>О</w:t>
      </w:r>
      <w:r w:rsidR="0004547B">
        <w:rPr>
          <w:rFonts w:ascii="Times New Roman" w:hAnsi="Times New Roman"/>
        </w:rPr>
        <w:t xml:space="preserve"> внесении изменений в постановление администрации Ядринского муниципального округа Чувашской Республики от 03.03.2023 № 201 «О</w:t>
      </w:r>
      <w:r w:rsidR="0004547B" w:rsidRPr="00217B66">
        <w:rPr>
          <w:rFonts w:ascii="Times New Roman" w:hAnsi="Times New Roman"/>
        </w:rPr>
        <w:t xml:space="preserve"> муниципальной программе Ядринского муниципального округа Чувашской Республики «Управление общественными финансами и муниципальным долгом Ядринского муниципального округа Чувашской Республики</w:t>
      </w:r>
      <w:r w:rsidR="0004547B">
        <w:rPr>
          <w:rFonts w:ascii="Times New Roman" w:hAnsi="Times New Roman"/>
        </w:rPr>
        <w:t>»</w:t>
      </w:r>
      <w:r w:rsidRPr="00430943">
        <w:rPr>
          <w:rFonts w:ascii="Times New Roman" w:hAnsi="Times New Roman"/>
        </w:rPr>
        <w:t>;</w:t>
      </w:r>
    </w:p>
    <w:p w14:paraId="7765B370" w14:textId="3BA52041" w:rsidR="004F7603" w:rsidRPr="00B97ED2" w:rsidRDefault="004F7603" w:rsidP="00C313F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3. </w:t>
      </w:r>
      <w:proofErr w:type="gramStart"/>
      <w:r w:rsidRPr="00B97ED2">
        <w:rPr>
          <w:rFonts w:ascii="Times New Roman" w:hAnsi="Times New Roman" w:cs="Times New Roman"/>
          <w:sz w:val="26"/>
          <w:szCs w:val="26"/>
        </w:rPr>
        <w:t>Контроль за</w:t>
      </w:r>
      <w:proofErr w:type="gramEnd"/>
      <w:r w:rsidRPr="00B97ED2">
        <w:rPr>
          <w:rFonts w:ascii="Times New Roman" w:hAnsi="Times New Roman" w:cs="Times New Roman"/>
          <w:sz w:val="26"/>
          <w:szCs w:val="26"/>
        </w:rPr>
        <w:t xml:space="preserve"> выполнением настоящего постановления возложить на финансовый отдел администрации Ядринского муниципального округа Чувашской Республики.</w:t>
      </w:r>
    </w:p>
    <w:p w14:paraId="7CDFFC07" w14:textId="6BE05958" w:rsidR="00C313F0" w:rsidRDefault="004F7603" w:rsidP="00C313F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4</w:t>
      </w:r>
      <w:r w:rsidR="00C313F0" w:rsidRPr="00B97ED2">
        <w:rPr>
          <w:rFonts w:ascii="Times New Roman" w:hAnsi="Times New Roman" w:cs="Times New Roman"/>
          <w:sz w:val="26"/>
          <w:szCs w:val="26"/>
        </w:rPr>
        <w:t xml:space="preserve">. Настоящее постановление </w:t>
      </w:r>
      <w:proofErr w:type="gramStart"/>
      <w:r w:rsidR="00C313F0" w:rsidRPr="00B97ED2">
        <w:rPr>
          <w:rFonts w:ascii="Times New Roman" w:hAnsi="Times New Roman" w:cs="Times New Roman"/>
          <w:sz w:val="26"/>
          <w:szCs w:val="26"/>
        </w:rPr>
        <w:t xml:space="preserve">вступает в силу </w:t>
      </w:r>
      <w:r w:rsidR="00C313F0">
        <w:rPr>
          <w:rFonts w:ascii="Times New Roman" w:hAnsi="Times New Roman" w:cs="Times New Roman"/>
          <w:sz w:val="26"/>
          <w:szCs w:val="26"/>
        </w:rPr>
        <w:t>после</w:t>
      </w:r>
      <w:r w:rsidR="00C313F0" w:rsidRPr="00B97ED2">
        <w:rPr>
          <w:rFonts w:ascii="Times New Roman" w:hAnsi="Times New Roman" w:cs="Times New Roman"/>
          <w:sz w:val="26"/>
          <w:szCs w:val="26"/>
        </w:rPr>
        <w:t xml:space="preserve"> его официального опубликования и распространяется</w:t>
      </w:r>
      <w:proofErr w:type="gramEnd"/>
      <w:r w:rsidR="00C313F0" w:rsidRPr="00B97ED2">
        <w:rPr>
          <w:rFonts w:ascii="Times New Roman" w:hAnsi="Times New Roman" w:cs="Times New Roman"/>
          <w:sz w:val="26"/>
          <w:szCs w:val="26"/>
        </w:rPr>
        <w:t xml:space="preserve"> на правоотношения, возникшие с 01 января 202</w:t>
      </w:r>
      <w:r w:rsidR="00C313F0">
        <w:rPr>
          <w:rFonts w:ascii="Times New Roman" w:hAnsi="Times New Roman" w:cs="Times New Roman"/>
          <w:sz w:val="26"/>
          <w:szCs w:val="26"/>
        </w:rPr>
        <w:t>5</w:t>
      </w:r>
      <w:r w:rsidR="00C313F0" w:rsidRPr="00B97ED2">
        <w:rPr>
          <w:rFonts w:ascii="Times New Roman" w:hAnsi="Times New Roman" w:cs="Times New Roman"/>
          <w:sz w:val="26"/>
          <w:szCs w:val="26"/>
        </w:rPr>
        <w:t xml:space="preserve"> года.</w:t>
      </w:r>
    </w:p>
    <w:p w14:paraId="37D48D82" w14:textId="77777777" w:rsidR="00C313F0" w:rsidRPr="00616C99" w:rsidRDefault="00C313F0" w:rsidP="00C313F0">
      <w:pPr>
        <w:ind w:firstLine="709"/>
        <w:jc w:val="both"/>
        <w:rPr>
          <w:rFonts w:ascii="Times New Roman" w:hAnsi="Times New Roman"/>
          <w:highlight w:val="green"/>
        </w:rPr>
      </w:pPr>
    </w:p>
    <w:p w14:paraId="70457C88" w14:textId="77777777" w:rsidR="00C313F0" w:rsidRDefault="00C313F0" w:rsidP="00C313F0">
      <w:pPr>
        <w:jc w:val="both"/>
        <w:rPr>
          <w:rFonts w:ascii="Times New Roman" w:hAnsi="Times New Roman"/>
        </w:rPr>
      </w:pPr>
    </w:p>
    <w:p w14:paraId="0FF7C17C" w14:textId="6623DD00" w:rsidR="00C313F0" w:rsidRDefault="0090631B" w:rsidP="00C313F0">
      <w:pPr>
        <w:jc w:val="both"/>
        <w:rPr>
          <w:rFonts w:ascii="Times New Roman" w:hAnsi="Times New Roman"/>
        </w:rPr>
      </w:pPr>
      <w:r>
        <w:rPr>
          <w:rFonts w:ascii="Times New Roman" w:hAnsi="Times New Roman"/>
        </w:rPr>
        <w:t>Г</w:t>
      </w:r>
      <w:r w:rsidR="00C313F0">
        <w:rPr>
          <w:rFonts w:ascii="Times New Roman" w:hAnsi="Times New Roman"/>
        </w:rPr>
        <w:t>лав</w:t>
      </w:r>
      <w:r>
        <w:rPr>
          <w:rFonts w:ascii="Times New Roman" w:hAnsi="Times New Roman"/>
        </w:rPr>
        <w:t>а</w:t>
      </w:r>
      <w:r w:rsidR="00C313F0">
        <w:rPr>
          <w:rFonts w:ascii="Times New Roman" w:hAnsi="Times New Roman"/>
        </w:rPr>
        <w:t xml:space="preserve"> Ядринского муниципального </w:t>
      </w:r>
    </w:p>
    <w:p w14:paraId="53B9F4B9" w14:textId="7CF169E8" w:rsidR="00C313F0" w:rsidRDefault="00C313F0" w:rsidP="00C313F0">
      <w:pPr>
        <w:tabs>
          <w:tab w:val="left" w:pos="7476"/>
        </w:tabs>
        <w:jc w:val="both"/>
        <w:rPr>
          <w:rFonts w:ascii="Times New Roman" w:hAnsi="Times New Roman"/>
        </w:rPr>
      </w:pPr>
      <w:r>
        <w:rPr>
          <w:rFonts w:ascii="Times New Roman" w:hAnsi="Times New Roman"/>
        </w:rPr>
        <w:t>округа Чувашской Республики</w:t>
      </w:r>
      <w:r>
        <w:rPr>
          <w:rFonts w:ascii="Times New Roman" w:hAnsi="Times New Roman"/>
        </w:rPr>
        <w:tab/>
      </w:r>
      <w:r w:rsidR="00F5154A">
        <w:rPr>
          <w:rFonts w:ascii="Times New Roman" w:hAnsi="Times New Roman"/>
        </w:rPr>
        <w:t xml:space="preserve">   </w:t>
      </w:r>
      <w:r w:rsidR="0090631B">
        <w:rPr>
          <w:rFonts w:ascii="Times New Roman" w:hAnsi="Times New Roman"/>
        </w:rPr>
        <w:t xml:space="preserve">В.А. </w:t>
      </w:r>
      <w:proofErr w:type="spellStart"/>
      <w:r w:rsidR="0090631B">
        <w:rPr>
          <w:rFonts w:ascii="Times New Roman" w:hAnsi="Times New Roman"/>
        </w:rPr>
        <w:t>Можаев</w:t>
      </w:r>
      <w:proofErr w:type="spellEnd"/>
    </w:p>
    <w:p w14:paraId="2EC659C3" w14:textId="77777777" w:rsidR="00C313F0" w:rsidRDefault="00C313F0" w:rsidP="00C313F0">
      <w:pPr>
        <w:jc w:val="both"/>
        <w:rPr>
          <w:rFonts w:ascii="Times New Roman" w:hAnsi="Times New Roman"/>
        </w:rPr>
      </w:pPr>
    </w:p>
    <w:p w14:paraId="2FCFF546" w14:textId="77777777" w:rsidR="00830C57" w:rsidRPr="00616C99" w:rsidRDefault="00830C57" w:rsidP="0081209A">
      <w:pPr>
        <w:jc w:val="center"/>
        <w:outlineLvl w:val="0"/>
        <w:rPr>
          <w:b/>
          <w:sz w:val="22"/>
          <w:szCs w:val="22"/>
          <w:highlight w:val="green"/>
        </w:rPr>
      </w:pPr>
    </w:p>
    <w:sectPr w:rsidR="00830C57" w:rsidRPr="00616C99" w:rsidSect="00C313F0">
      <w:pgSz w:w="11905" w:h="16837"/>
      <w:pgMar w:top="851" w:right="706"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5821B8" w14:textId="77777777" w:rsidR="00E06194" w:rsidRDefault="00E06194">
      <w:r>
        <w:separator/>
      </w:r>
    </w:p>
  </w:endnote>
  <w:endnote w:type="continuationSeparator" w:id="0">
    <w:p w14:paraId="32BE5AAB" w14:textId="77777777" w:rsidR="00E06194" w:rsidRDefault="00E0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XO Thames">
    <w:altName w:val="Times New Roman"/>
    <w:charset w:val="CC"/>
    <w:family w:val="roman"/>
    <w:pitch w:val="variable"/>
    <w:sig w:usb0="00000207" w:usb1="0000084A" w:usb2="00000000" w:usb3="00000000" w:csb0="0000001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88B0B" w14:textId="77777777" w:rsidR="00CE1EB5" w:rsidRDefault="00CE1EB5" w:rsidP="00681C55">
    <w:pPr>
      <w:pStyle w:val="affff1"/>
      <w:framePr w:wrap="around" w:vAnchor="text" w:hAnchor="margin" w:xAlign="center" w:y="1"/>
      <w:rPr>
        <w:rStyle w:val="affffd"/>
      </w:rPr>
    </w:pPr>
    <w:r>
      <w:rPr>
        <w:rStyle w:val="affffd"/>
      </w:rPr>
      <w:fldChar w:fldCharType="begin"/>
    </w:r>
    <w:r>
      <w:rPr>
        <w:rStyle w:val="affffd"/>
      </w:rPr>
      <w:instrText xml:space="preserve">PAGE  </w:instrText>
    </w:r>
    <w:r>
      <w:rPr>
        <w:rStyle w:val="affffd"/>
      </w:rPr>
      <w:fldChar w:fldCharType="end"/>
    </w:r>
  </w:p>
  <w:p w14:paraId="08EADC86" w14:textId="77777777" w:rsidR="00CE1EB5" w:rsidRDefault="00CE1EB5">
    <w:pPr>
      <w:pStyle w:val="afff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C68BC8" w14:textId="77777777" w:rsidR="00E06194" w:rsidRDefault="00E06194">
      <w:r>
        <w:separator/>
      </w:r>
    </w:p>
  </w:footnote>
  <w:footnote w:type="continuationSeparator" w:id="0">
    <w:p w14:paraId="6911E130" w14:textId="77777777" w:rsidR="00E06194" w:rsidRDefault="00E06194">
      <w:r>
        <w:continuationSeparator/>
      </w:r>
    </w:p>
  </w:footnote>
  <w:footnote w:id="1">
    <w:p w14:paraId="1AD017B3" w14:textId="77777777" w:rsidR="00CE1EB5" w:rsidRDefault="00CE1EB5" w:rsidP="00952E6F">
      <w:pPr>
        <w:pStyle w:val="afffffd"/>
        <w:ind w:left="138" w:hanging="120"/>
        <w:jc w:val="both"/>
        <w:rPr>
          <w:sz w:val="18"/>
          <w:szCs w:val="18"/>
        </w:rPr>
      </w:pPr>
      <w:r>
        <w:rPr>
          <w:rStyle w:val="affffff0"/>
          <w:sz w:val="18"/>
          <w:szCs w:val="18"/>
        </w:rPr>
        <w:footnoteRef/>
      </w:r>
      <w:r>
        <w:rPr>
          <w:sz w:val="18"/>
          <w:szCs w:val="18"/>
        </w:rPr>
        <w:t xml:space="preserve"> Здесь и далее указывается уровень показателя «КПМ» (комплекса процессных мероприятий).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D4A35F" w14:textId="692AB0BF" w:rsidR="00CE1EB5" w:rsidRDefault="00CE1EB5">
    <w:pPr>
      <w:pStyle w:val="affff"/>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D0105" w14:textId="77777777" w:rsidR="00CE1EB5" w:rsidRPr="00CF15C6" w:rsidRDefault="00CE1EB5" w:rsidP="00CF15C6">
    <w:pPr>
      <w:pStyle w:val="aff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EC1AA5"/>
    <w:multiLevelType w:val="hybridMultilevel"/>
    <w:tmpl w:val="879AC834"/>
    <w:lvl w:ilvl="0" w:tplc="B3AC7CD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8F42C9C"/>
    <w:multiLevelType w:val="multilevel"/>
    <w:tmpl w:val="1C8817DA"/>
    <w:lvl w:ilvl="0">
      <w:start w:val="4"/>
      <w:numFmt w:val="decimal"/>
      <w:lvlText w:val="%1."/>
      <w:lvlJc w:val="left"/>
      <w:pPr>
        <w:ind w:left="390" w:hanging="390"/>
      </w:pPr>
      <w:rPr>
        <w:rFonts w:hint="default"/>
      </w:rPr>
    </w:lvl>
    <w:lvl w:ilvl="1">
      <w:start w:val="1"/>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8816" w:hanging="1800"/>
      </w:pPr>
      <w:rPr>
        <w:rFonts w:hint="default"/>
      </w:rPr>
    </w:lvl>
  </w:abstractNum>
  <w:abstractNum w:abstractNumId="3">
    <w:nsid w:val="0A935E02"/>
    <w:multiLevelType w:val="hybridMultilevel"/>
    <w:tmpl w:val="38C8D25E"/>
    <w:lvl w:ilvl="0" w:tplc="C988DECE">
      <w:start w:val="1"/>
      <w:numFmt w:val="decimal"/>
      <w:pStyle w:val="a"/>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155F21DD"/>
    <w:multiLevelType w:val="hybridMultilevel"/>
    <w:tmpl w:val="DC68293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572AD6"/>
    <w:multiLevelType w:val="hybridMultilevel"/>
    <w:tmpl w:val="A63240E4"/>
    <w:lvl w:ilvl="0" w:tplc="5CFCAB06">
      <w:start w:val="1"/>
      <w:numFmt w:val="decimal"/>
      <w:lvlText w:val="%1."/>
      <w:lvlJc w:val="left"/>
      <w:pPr>
        <w:tabs>
          <w:tab w:val="num" w:pos="1077"/>
        </w:tabs>
        <w:ind w:left="1440" w:hanging="360"/>
      </w:pPr>
      <w:rPr>
        <w:rFonts w:ascii="Times New Roman" w:eastAsia="Times New Roman" w:hAnsi="Times New Roman" w:cs="Times New Roman"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6">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7D1154"/>
    <w:multiLevelType w:val="multilevel"/>
    <w:tmpl w:val="C2E4421E"/>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8">
    <w:nsid w:val="29987367"/>
    <w:multiLevelType w:val="multilevel"/>
    <w:tmpl w:val="31F02862"/>
    <w:lvl w:ilvl="0">
      <w:start w:val="1"/>
      <w:numFmt w:val="decimal"/>
      <w:lvlText w:val="%1."/>
      <w:lvlJc w:val="left"/>
      <w:pPr>
        <w:ind w:left="720" w:hanging="360"/>
      </w:pPr>
    </w:lvl>
    <w:lvl w:ilvl="1">
      <w:start w:val="1"/>
      <w:numFmt w:val="decimal"/>
      <w:lvlText w:val="%1.%2."/>
      <w:lvlJc w:val="left"/>
      <w:pPr>
        <w:ind w:left="1155" w:hanging="615"/>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880" w:hanging="1440"/>
      </w:pPr>
    </w:lvl>
    <w:lvl w:ilvl="7">
      <w:start w:val="1"/>
      <w:numFmt w:val="decimal"/>
      <w:lvlText w:val="%1.%2.%3.%4.%5.%6.%7.%8."/>
      <w:lvlJc w:val="left"/>
      <w:pPr>
        <w:ind w:left="3060" w:hanging="1440"/>
      </w:pPr>
    </w:lvl>
    <w:lvl w:ilvl="8">
      <w:start w:val="1"/>
      <w:numFmt w:val="decimal"/>
      <w:lvlText w:val="%1.%2.%3.%4.%5.%6.%7.%8.%9."/>
      <w:lvlJc w:val="left"/>
      <w:pPr>
        <w:ind w:left="3600" w:hanging="1800"/>
      </w:pPr>
    </w:lvl>
  </w:abstractNum>
  <w:abstractNum w:abstractNumId="9">
    <w:nsid w:val="2AEF5659"/>
    <w:multiLevelType w:val="hybridMultilevel"/>
    <w:tmpl w:val="96BE9E18"/>
    <w:lvl w:ilvl="0" w:tplc="BE7400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0974F8B"/>
    <w:multiLevelType w:val="hybridMultilevel"/>
    <w:tmpl w:val="6930D080"/>
    <w:lvl w:ilvl="0" w:tplc="E8629A6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5193CD8"/>
    <w:multiLevelType w:val="multilevel"/>
    <w:tmpl w:val="BA7E2CBA"/>
    <w:lvl w:ilvl="0">
      <w:start w:val="4"/>
      <w:numFmt w:val="decimal"/>
      <w:lvlText w:val="%1"/>
      <w:lvlJc w:val="left"/>
      <w:pPr>
        <w:ind w:left="360" w:hanging="360"/>
      </w:pPr>
      <w:rPr>
        <w:rFonts w:hint="default"/>
      </w:rPr>
    </w:lvl>
    <w:lvl w:ilvl="1">
      <w:start w:val="3"/>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12">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3C3867A8"/>
    <w:multiLevelType w:val="hybridMultilevel"/>
    <w:tmpl w:val="E3D87148"/>
    <w:lvl w:ilvl="0" w:tplc="BA0E2F10">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3C735A91"/>
    <w:multiLevelType w:val="hybridMultilevel"/>
    <w:tmpl w:val="672217D8"/>
    <w:lvl w:ilvl="0" w:tplc="B06EFFBC">
      <w:start w:val="1"/>
      <w:numFmt w:val="upperRoman"/>
      <w:lvlText w:val="%1."/>
      <w:lvlJc w:val="left"/>
      <w:pPr>
        <w:ind w:left="1080" w:hanging="72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3B7A38"/>
    <w:multiLevelType w:val="hybridMultilevel"/>
    <w:tmpl w:val="4A46B21E"/>
    <w:lvl w:ilvl="0" w:tplc="C80AB4A2">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EF60A34"/>
    <w:multiLevelType w:val="hybridMultilevel"/>
    <w:tmpl w:val="94EA46E4"/>
    <w:lvl w:ilvl="0" w:tplc="7BB44640">
      <w:start w:val="1"/>
      <w:numFmt w:val="decimal"/>
      <w:lvlText w:val="%1)"/>
      <w:lvlJc w:val="left"/>
      <w:pPr>
        <w:ind w:left="2453" w:hanging="1035"/>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7">
    <w:nsid w:val="5058132E"/>
    <w:multiLevelType w:val="multilevel"/>
    <w:tmpl w:val="2CFAD998"/>
    <w:lvl w:ilvl="0">
      <w:start w:val="1"/>
      <w:numFmt w:val="decimal"/>
      <w:lvlText w:val="%1."/>
      <w:lvlJc w:val="left"/>
      <w:pPr>
        <w:ind w:left="643"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3143" w:hanging="1440"/>
      </w:pPr>
      <w:rPr>
        <w:rFonts w:hint="default"/>
      </w:rPr>
    </w:lvl>
    <w:lvl w:ilvl="6">
      <w:start w:val="1"/>
      <w:numFmt w:val="decimal"/>
      <w:isLgl/>
      <w:lvlText w:val="%1.%2.%3.%4.%5.%6.%7."/>
      <w:lvlJc w:val="left"/>
      <w:pPr>
        <w:ind w:left="3787" w:hanging="1800"/>
      </w:pPr>
      <w:rPr>
        <w:rFonts w:hint="default"/>
      </w:rPr>
    </w:lvl>
    <w:lvl w:ilvl="7">
      <w:start w:val="1"/>
      <w:numFmt w:val="decimal"/>
      <w:isLgl/>
      <w:lvlText w:val="%1.%2.%3.%4.%5.%6.%7.%8."/>
      <w:lvlJc w:val="left"/>
      <w:pPr>
        <w:ind w:left="4071" w:hanging="1800"/>
      </w:pPr>
      <w:rPr>
        <w:rFonts w:hint="default"/>
      </w:rPr>
    </w:lvl>
    <w:lvl w:ilvl="8">
      <w:start w:val="1"/>
      <w:numFmt w:val="decimal"/>
      <w:isLgl/>
      <w:lvlText w:val="%1.%2.%3.%4.%5.%6.%7.%8.%9."/>
      <w:lvlJc w:val="left"/>
      <w:pPr>
        <w:ind w:left="4715" w:hanging="2160"/>
      </w:pPr>
      <w:rPr>
        <w:rFonts w:hint="default"/>
      </w:rPr>
    </w:lvl>
  </w:abstractNum>
  <w:abstractNum w:abstractNumId="18">
    <w:nsid w:val="50940AF7"/>
    <w:multiLevelType w:val="hybridMultilevel"/>
    <w:tmpl w:val="B1101FE0"/>
    <w:lvl w:ilvl="0" w:tplc="FA3A3F8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5BC83E36"/>
    <w:multiLevelType w:val="hybridMultilevel"/>
    <w:tmpl w:val="21065A8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6678B3"/>
    <w:multiLevelType w:val="multilevel"/>
    <w:tmpl w:val="6718616C"/>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4C93A90"/>
    <w:multiLevelType w:val="multilevel"/>
    <w:tmpl w:val="BF246AE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nsid w:val="671860D9"/>
    <w:multiLevelType w:val="multilevel"/>
    <w:tmpl w:val="583EC9FE"/>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nsid w:val="78912387"/>
    <w:multiLevelType w:val="multilevel"/>
    <w:tmpl w:val="59EAEC5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nsid w:val="7D6B549F"/>
    <w:multiLevelType w:val="multilevel"/>
    <w:tmpl w:val="2D825E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8"/>
  </w:num>
  <w:num w:numId="7">
    <w:abstractNumId w:val="20"/>
  </w:num>
  <w:num w:numId="8">
    <w:abstractNumId w:val="21"/>
  </w:num>
  <w:num w:numId="9">
    <w:abstractNumId w:val="18"/>
  </w:num>
  <w:num w:numId="10">
    <w:abstractNumId w:val="2"/>
  </w:num>
  <w:num w:numId="11">
    <w:abstractNumId w:val="17"/>
  </w:num>
  <w:num w:numId="12">
    <w:abstractNumId w:val="7"/>
  </w:num>
  <w:num w:numId="13">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11"/>
  </w:num>
  <w:num w:numId="18">
    <w:abstractNumId w:val="22"/>
  </w:num>
  <w:num w:numId="19">
    <w:abstractNumId w:val="12"/>
  </w:num>
  <w:num w:numId="20">
    <w:abstractNumId w:val="19"/>
  </w:num>
  <w:num w:numId="21">
    <w:abstractNumId w:val="6"/>
  </w:num>
  <w:num w:numId="22">
    <w:abstractNumId w:val="10"/>
  </w:num>
  <w:num w:numId="23">
    <w:abstractNumId w:val="1"/>
  </w:num>
  <w:num w:numId="24">
    <w:abstractNumId w:val="13"/>
  </w:num>
  <w:num w:numId="25">
    <w:abstractNumId w:val="9"/>
  </w:num>
  <w:num w:numId="26">
    <w:abstractNumId w:val="24"/>
  </w:num>
  <w:num w:numId="2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D17"/>
    <w:rsid w:val="00002A5B"/>
    <w:rsid w:val="0000305D"/>
    <w:rsid w:val="00003FF1"/>
    <w:rsid w:val="00006762"/>
    <w:rsid w:val="00007DD3"/>
    <w:rsid w:val="00010CAC"/>
    <w:rsid w:val="0001215F"/>
    <w:rsid w:val="00013BF8"/>
    <w:rsid w:val="00017228"/>
    <w:rsid w:val="000227E3"/>
    <w:rsid w:val="00022CBB"/>
    <w:rsid w:val="000239E5"/>
    <w:rsid w:val="00023B2B"/>
    <w:rsid w:val="00030805"/>
    <w:rsid w:val="00030ABD"/>
    <w:rsid w:val="00030F18"/>
    <w:rsid w:val="000327BD"/>
    <w:rsid w:val="00033544"/>
    <w:rsid w:val="0003695D"/>
    <w:rsid w:val="000376FB"/>
    <w:rsid w:val="00041E78"/>
    <w:rsid w:val="000448E5"/>
    <w:rsid w:val="00044923"/>
    <w:rsid w:val="000449EB"/>
    <w:rsid w:val="0004547B"/>
    <w:rsid w:val="00046B4F"/>
    <w:rsid w:val="00046C2B"/>
    <w:rsid w:val="00047418"/>
    <w:rsid w:val="00050CEB"/>
    <w:rsid w:val="000514E7"/>
    <w:rsid w:val="00054608"/>
    <w:rsid w:val="00054805"/>
    <w:rsid w:val="00054966"/>
    <w:rsid w:val="00054A73"/>
    <w:rsid w:val="00054EBA"/>
    <w:rsid w:val="00056B08"/>
    <w:rsid w:val="000602B6"/>
    <w:rsid w:val="00060469"/>
    <w:rsid w:val="00060D38"/>
    <w:rsid w:val="00062CAC"/>
    <w:rsid w:val="00064910"/>
    <w:rsid w:val="00064DB1"/>
    <w:rsid w:val="0006564E"/>
    <w:rsid w:val="0006692B"/>
    <w:rsid w:val="00067949"/>
    <w:rsid w:val="00067E35"/>
    <w:rsid w:val="00075602"/>
    <w:rsid w:val="0007754D"/>
    <w:rsid w:val="000905E6"/>
    <w:rsid w:val="00090885"/>
    <w:rsid w:val="000941DE"/>
    <w:rsid w:val="00094ED3"/>
    <w:rsid w:val="000A0DF3"/>
    <w:rsid w:val="000A1569"/>
    <w:rsid w:val="000A3263"/>
    <w:rsid w:val="000A5C20"/>
    <w:rsid w:val="000A6B65"/>
    <w:rsid w:val="000B241B"/>
    <w:rsid w:val="000B3394"/>
    <w:rsid w:val="000C1E0D"/>
    <w:rsid w:val="000C219F"/>
    <w:rsid w:val="000C2289"/>
    <w:rsid w:val="000C242C"/>
    <w:rsid w:val="000C3596"/>
    <w:rsid w:val="000C5E94"/>
    <w:rsid w:val="000D1D4D"/>
    <w:rsid w:val="000D56DD"/>
    <w:rsid w:val="000D583C"/>
    <w:rsid w:val="000D5B87"/>
    <w:rsid w:val="000D5DB5"/>
    <w:rsid w:val="000E0275"/>
    <w:rsid w:val="000E2989"/>
    <w:rsid w:val="000E3100"/>
    <w:rsid w:val="000E3585"/>
    <w:rsid w:val="000E5963"/>
    <w:rsid w:val="000E5EBA"/>
    <w:rsid w:val="000E63A8"/>
    <w:rsid w:val="000E6AE3"/>
    <w:rsid w:val="000E6B06"/>
    <w:rsid w:val="000F4F14"/>
    <w:rsid w:val="000F61F3"/>
    <w:rsid w:val="000F6C84"/>
    <w:rsid w:val="001022BC"/>
    <w:rsid w:val="0010323C"/>
    <w:rsid w:val="00111FE4"/>
    <w:rsid w:val="0011602E"/>
    <w:rsid w:val="0011742C"/>
    <w:rsid w:val="00117610"/>
    <w:rsid w:val="00117D53"/>
    <w:rsid w:val="001205C4"/>
    <w:rsid w:val="0012141B"/>
    <w:rsid w:val="00122710"/>
    <w:rsid w:val="00122855"/>
    <w:rsid w:val="00124ED3"/>
    <w:rsid w:val="00125DF5"/>
    <w:rsid w:val="00126C68"/>
    <w:rsid w:val="00127264"/>
    <w:rsid w:val="00130247"/>
    <w:rsid w:val="00131196"/>
    <w:rsid w:val="00132972"/>
    <w:rsid w:val="00133823"/>
    <w:rsid w:val="001339A0"/>
    <w:rsid w:val="00136906"/>
    <w:rsid w:val="001437C4"/>
    <w:rsid w:val="00145827"/>
    <w:rsid w:val="00145B68"/>
    <w:rsid w:val="001463AE"/>
    <w:rsid w:val="00150A4C"/>
    <w:rsid w:val="001538E0"/>
    <w:rsid w:val="00153F46"/>
    <w:rsid w:val="00157A40"/>
    <w:rsid w:val="00160495"/>
    <w:rsid w:val="00161AD4"/>
    <w:rsid w:val="00161E29"/>
    <w:rsid w:val="00162648"/>
    <w:rsid w:val="001654D8"/>
    <w:rsid w:val="001668C5"/>
    <w:rsid w:val="00166E8A"/>
    <w:rsid w:val="00170288"/>
    <w:rsid w:val="0017142E"/>
    <w:rsid w:val="00171C50"/>
    <w:rsid w:val="0017228A"/>
    <w:rsid w:val="00175E2B"/>
    <w:rsid w:val="00176537"/>
    <w:rsid w:val="001769D6"/>
    <w:rsid w:val="00182826"/>
    <w:rsid w:val="00183399"/>
    <w:rsid w:val="00183CA7"/>
    <w:rsid w:val="00184EF1"/>
    <w:rsid w:val="00185E7C"/>
    <w:rsid w:val="001867ED"/>
    <w:rsid w:val="00190A63"/>
    <w:rsid w:val="00193788"/>
    <w:rsid w:val="0019437C"/>
    <w:rsid w:val="0019643B"/>
    <w:rsid w:val="001972EC"/>
    <w:rsid w:val="001A0749"/>
    <w:rsid w:val="001A1D9F"/>
    <w:rsid w:val="001A4FBC"/>
    <w:rsid w:val="001B1917"/>
    <w:rsid w:val="001B36D3"/>
    <w:rsid w:val="001B5C18"/>
    <w:rsid w:val="001B6669"/>
    <w:rsid w:val="001C1A86"/>
    <w:rsid w:val="001C1C00"/>
    <w:rsid w:val="001C286D"/>
    <w:rsid w:val="001C475E"/>
    <w:rsid w:val="001C5142"/>
    <w:rsid w:val="001C5C76"/>
    <w:rsid w:val="001D11E6"/>
    <w:rsid w:val="001D2825"/>
    <w:rsid w:val="001D367A"/>
    <w:rsid w:val="001D4154"/>
    <w:rsid w:val="001D4E7A"/>
    <w:rsid w:val="001E6BCF"/>
    <w:rsid w:val="001F1260"/>
    <w:rsid w:val="001F6E10"/>
    <w:rsid w:val="001F790B"/>
    <w:rsid w:val="002023BD"/>
    <w:rsid w:val="00202E7C"/>
    <w:rsid w:val="002030F1"/>
    <w:rsid w:val="002043F6"/>
    <w:rsid w:val="002063C5"/>
    <w:rsid w:val="002071D2"/>
    <w:rsid w:val="00211537"/>
    <w:rsid w:val="00214EC2"/>
    <w:rsid w:val="00215E83"/>
    <w:rsid w:val="002228EA"/>
    <w:rsid w:val="00222F7D"/>
    <w:rsid w:val="00223392"/>
    <w:rsid w:val="00223C82"/>
    <w:rsid w:val="00224408"/>
    <w:rsid w:val="0022555B"/>
    <w:rsid w:val="00225F53"/>
    <w:rsid w:val="0022642F"/>
    <w:rsid w:val="00232F49"/>
    <w:rsid w:val="00233DAE"/>
    <w:rsid w:val="00235E06"/>
    <w:rsid w:val="00235F64"/>
    <w:rsid w:val="00237657"/>
    <w:rsid w:val="00240A06"/>
    <w:rsid w:val="00242C6E"/>
    <w:rsid w:val="00242FA2"/>
    <w:rsid w:val="00245C06"/>
    <w:rsid w:val="00245C5C"/>
    <w:rsid w:val="00251B23"/>
    <w:rsid w:val="00251CC2"/>
    <w:rsid w:val="00254651"/>
    <w:rsid w:val="00257A2B"/>
    <w:rsid w:val="00262A55"/>
    <w:rsid w:val="0026436A"/>
    <w:rsid w:val="00264B99"/>
    <w:rsid w:val="0026610D"/>
    <w:rsid w:val="002718B6"/>
    <w:rsid w:val="00274FF9"/>
    <w:rsid w:val="0027740F"/>
    <w:rsid w:val="00283E0C"/>
    <w:rsid w:val="00292174"/>
    <w:rsid w:val="002970FC"/>
    <w:rsid w:val="00297DB2"/>
    <w:rsid w:val="002A1D01"/>
    <w:rsid w:val="002A3534"/>
    <w:rsid w:val="002A4DAA"/>
    <w:rsid w:val="002A58B8"/>
    <w:rsid w:val="002B01E7"/>
    <w:rsid w:val="002B02FC"/>
    <w:rsid w:val="002B0E37"/>
    <w:rsid w:val="002B1D04"/>
    <w:rsid w:val="002B5306"/>
    <w:rsid w:val="002B6AF6"/>
    <w:rsid w:val="002C101F"/>
    <w:rsid w:val="002C2C75"/>
    <w:rsid w:val="002C4FAF"/>
    <w:rsid w:val="002C7369"/>
    <w:rsid w:val="002D0C40"/>
    <w:rsid w:val="002D2C4C"/>
    <w:rsid w:val="002D3A5C"/>
    <w:rsid w:val="002D7B45"/>
    <w:rsid w:val="002E03B3"/>
    <w:rsid w:val="002E7DB7"/>
    <w:rsid w:val="002F285E"/>
    <w:rsid w:val="002F300B"/>
    <w:rsid w:val="002F3081"/>
    <w:rsid w:val="002F4CA9"/>
    <w:rsid w:val="002F679F"/>
    <w:rsid w:val="002F6A1D"/>
    <w:rsid w:val="0030071B"/>
    <w:rsid w:val="00302D7B"/>
    <w:rsid w:val="00305789"/>
    <w:rsid w:val="00306DB9"/>
    <w:rsid w:val="0031132E"/>
    <w:rsid w:val="003116C5"/>
    <w:rsid w:val="00313070"/>
    <w:rsid w:val="00313331"/>
    <w:rsid w:val="0031394A"/>
    <w:rsid w:val="0031473D"/>
    <w:rsid w:val="003150E6"/>
    <w:rsid w:val="003156AE"/>
    <w:rsid w:val="00316E73"/>
    <w:rsid w:val="003171B4"/>
    <w:rsid w:val="003217DE"/>
    <w:rsid w:val="00322EA8"/>
    <w:rsid w:val="0032474C"/>
    <w:rsid w:val="003330A7"/>
    <w:rsid w:val="0034038B"/>
    <w:rsid w:val="0034054D"/>
    <w:rsid w:val="00344531"/>
    <w:rsid w:val="00344C55"/>
    <w:rsid w:val="00345CBB"/>
    <w:rsid w:val="00345E05"/>
    <w:rsid w:val="0035048C"/>
    <w:rsid w:val="003518E3"/>
    <w:rsid w:val="00352E23"/>
    <w:rsid w:val="003546F6"/>
    <w:rsid w:val="00356846"/>
    <w:rsid w:val="00357568"/>
    <w:rsid w:val="00357BAC"/>
    <w:rsid w:val="003609A1"/>
    <w:rsid w:val="00360C95"/>
    <w:rsid w:val="00362EAD"/>
    <w:rsid w:val="00363319"/>
    <w:rsid w:val="0036346E"/>
    <w:rsid w:val="00363D03"/>
    <w:rsid w:val="00364442"/>
    <w:rsid w:val="00365012"/>
    <w:rsid w:val="00365619"/>
    <w:rsid w:val="003656A9"/>
    <w:rsid w:val="003659BB"/>
    <w:rsid w:val="003730A0"/>
    <w:rsid w:val="0037771B"/>
    <w:rsid w:val="00381E2D"/>
    <w:rsid w:val="0038206C"/>
    <w:rsid w:val="0038398F"/>
    <w:rsid w:val="00383EB3"/>
    <w:rsid w:val="00384637"/>
    <w:rsid w:val="0038505A"/>
    <w:rsid w:val="003914F5"/>
    <w:rsid w:val="003916E7"/>
    <w:rsid w:val="00391F29"/>
    <w:rsid w:val="00393FB4"/>
    <w:rsid w:val="00394842"/>
    <w:rsid w:val="003A477D"/>
    <w:rsid w:val="003A4D18"/>
    <w:rsid w:val="003A7C8F"/>
    <w:rsid w:val="003B197B"/>
    <w:rsid w:val="003B44D7"/>
    <w:rsid w:val="003B7528"/>
    <w:rsid w:val="003C1EAC"/>
    <w:rsid w:val="003C20A0"/>
    <w:rsid w:val="003C22EA"/>
    <w:rsid w:val="003C4595"/>
    <w:rsid w:val="003C549F"/>
    <w:rsid w:val="003D0D9F"/>
    <w:rsid w:val="003D1083"/>
    <w:rsid w:val="003D11C4"/>
    <w:rsid w:val="003D2B32"/>
    <w:rsid w:val="003D4934"/>
    <w:rsid w:val="003E2D0C"/>
    <w:rsid w:val="003F02B2"/>
    <w:rsid w:val="003F10C1"/>
    <w:rsid w:val="003F1544"/>
    <w:rsid w:val="003F2176"/>
    <w:rsid w:val="003F21E4"/>
    <w:rsid w:val="003F30D0"/>
    <w:rsid w:val="003F3117"/>
    <w:rsid w:val="003F4C97"/>
    <w:rsid w:val="0040398E"/>
    <w:rsid w:val="0040441E"/>
    <w:rsid w:val="00407550"/>
    <w:rsid w:val="00407C62"/>
    <w:rsid w:val="00410643"/>
    <w:rsid w:val="00411BC9"/>
    <w:rsid w:val="00415E12"/>
    <w:rsid w:val="00421E55"/>
    <w:rsid w:val="004222FE"/>
    <w:rsid w:val="00423E8E"/>
    <w:rsid w:val="00423FF8"/>
    <w:rsid w:val="00425346"/>
    <w:rsid w:val="00430943"/>
    <w:rsid w:val="00431ED5"/>
    <w:rsid w:val="004323B8"/>
    <w:rsid w:val="004346ED"/>
    <w:rsid w:val="00436BBC"/>
    <w:rsid w:val="00436D17"/>
    <w:rsid w:val="0044013D"/>
    <w:rsid w:val="004437E9"/>
    <w:rsid w:val="004468CE"/>
    <w:rsid w:val="0045162B"/>
    <w:rsid w:val="00453EF4"/>
    <w:rsid w:val="0045547A"/>
    <w:rsid w:val="00456C21"/>
    <w:rsid w:val="00460019"/>
    <w:rsid w:val="00460F73"/>
    <w:rsid w:val="0046114F"/>
    <w:rsid w:val="00461454"/>
    <w:rsid w:val="00463399"/>
    <w:rsid w:val="004634AC"/>
    <w:rsid w:val="00471B8D"/>
    <w:rsid w:val="004720EF"/>
    <w:rsid w:val="00473B13"/>
    <w:rsid w:val="0048406D"/>
    <w:rsid w:val="00484208"/>
    <w:rsid w:val="00485043"/>
    <w:rsid w:val="00485177"/>
    <w:rsid w:val="0049042D"/>
    <w:rsid w:val="00490B7A"/>
    <w:rsid w:val="004928BF"/>
    <w:rsid w:val="00493C49"/>
    <w:rsid w:val="00493CEB"/>
    <w:rsid w:val="004940F6"/>
    <w:rsid w:val="00494C75"/>
    <w:rsid w:val="00495D85"/>
    <w:rsid w:val="004977C5"/>
    <w:rsid w:val="004A29EF"/>
    <w:rsid w:val="004A3190"/>
    <w:rsid w:val="004A33F8"/>
    <w:rsid w:val="004A48EF"/>
    <w:rsid w:val="004A592D"/>
    <w:rsid w:val="004A6EDD"/>
    <w:rsid w:val="004A7F25"/>
    <w:rsid w:val="004B1F3B"/>
    <w:rsid w:val="004B4BD2"/>
    <w:rsid w:val="004C0A1F"/>
    <w:rsid w:val="004C116B"/>
    <w:rsid w:val="004C24F3"/>
    <w:rsid w:val="004C261A"/>
    <w:rsid w:val="004C3EFA"/>
    <w:rsid w:val="004C5DAF"/>
    <w:rsid w:val="004D49D9"/>
    <w:rsid w:val="004D5F50"/>
    <w:rsid w:val="004D6A71"/>
    <w:rsid w:val="004E0750"/>
    <w:rsid w:val="004E32EA"/>
    <w:rsid w:val="004F17ED"/>
    <w:rsid w:val="004F1E9A"/>
    <w:rsid w:val="004F325A"/>
    <w:rsid w:val="004F42AE"/>
    <w:rsid w:val="004F4FD3"/>
    <w:rsid w:val="004F5FA2"/>
    <w:rsid w:val="004F7603"/>
    <w:rsid w:val="0050055B"/>
    <w:rsid w:val="0050258D"/>
    <w:rsid w:val="0050356C"/>
    <w:rsid w:val="005038A6"/>
    <w:rsid w:val="00504F0F"/>
    <w:rsid w:val="005056C8"/>
    <w:rsid w:val="00513307"/>
    <w:rsid w:val="00520087"/>
    <w:rsid w:val="00522BBA"/>
    <w:rsid w:val="00523698"/>
    <w:rsid w:val="00524D1D"/>
    <w:rsid w:val="00533059"/>
    <w:rsid w:val="005407C2"/>
    <w:rsid w:val="005476E9"/>
    <w:rsid w:val="00550EA5"/>
    <w:rsid w:val="0055182A"/>
    <w:rsid w:val="005526ED"/>
    <w:rsid w:val="00554E6D"/>
    <w:rsid w:val="00555D5F"/>
    <w:rsid w:val="00557EA4"/>
    <w:rsid w:val="005604DC"/>
    <w:rsid w:val="00562E26"/>
    <w:rsid w:val="005663EF"/>
    <w:rsid w:val="0057467C"/>
    <w:rsid w:val="0057468B"/>
    <w:rsid w:val="00575E35"/>
    <w:rsid w:val="0057647C"/>
    <w:rsid w:val="005836B3"/>
    <w:rsid w:val="005853D5"/>
    <w:rsid w:val="00585E54"/>
    <w:rsid w:val="0058631B"/>
    <w:rsid w:val="00593F67"/>
    <w:rsid w:val="005962A7"/>
    <w:rsid w:val="00596B6A"/>
    <w:rsid w:val="005970B7"/>
    <w:rsid w:val="005973AE"/>
    <w:rsid w:val="00597ABD"/>
    <w:rsid w:val="005A1685"/>
    <w:rsid w:val="005A39D7"/>
    <w:rsid w:val="005A5AF6"/>
    <w:rsid w:val="005A6D92"/>
    <w:rsid w:val="005A7DC9"/>
    <w:rsid w:val="005B2BE3"/>
    <w:rsid w:val="005B2D57"/>
    <w:rsid w:val="005B371E"/>
    <w:rsid w:val="005B4A81"/>
    <w:rsid w:val="005C15AB"/>
    <w:rsid w:val="005C17F1"/>
    <w:rsid w:val="005C1C9B"/>
    <w:rsid w:val="005C256B"/>
    <w:rsid w:val="005C486E"/>
    <w:rsid w:val="005C613F"/>
    <w:rsid w:val="005D406F"/>
    <w:rsid w:val="005D6C64"/>
    <w:rsid w:val="005E1083"/>
    <w:rsid w:val="005E1153"/>
    <w:rsid w:val="005E1183"/>
    <w:rsid w:val="005F0CA8"/>
    <w:rsid w:val="005F2BE1"/>
    <w:rsid w:val="005F3920"/>
    <w:rsid w:val="005F4F77"/>
    <w:rsid w:val="005F55D4"/>
    <w:rsid w:val="00606294"/>
    <w:rsid w:val="00606D5E"/>
    <w:rsid w:val="00606DF4"/>
    <w:rsid w:val="00616C99"/>
    <w:rsid w:val="00617D7E"/>
    <w:rsid w:val="00623850"/>
    <w:rsid w:val="0062483A"/>
    <w:rsid w:val="006264FC"/>
    <w:rsid w:val="00630B4D"/>
    <w:rsid w:val="0063194B"/>
    <w:rsid w:val="00631DF0"/>
    <w:rsid w:val="006335AB"/>
    <w:rsid w:val="00636A19"/>
    <w:rsid w:val="00637368"/>
    <w:rsid w:val="006376C8"/>
    <w:rsid w:val="00640D22"/>
    <w:rsid w:val="00642F9D"/>
    <w:rsid w:val="00645A5F"/>
    <w:rsid w:val="00646485"/>
    <w:rsid w:val="00646FFA"/>
    <w:rsid w:val="00650F67"/>
    <w:rsid w:val="00656897"/>
    <w:rsid w:val="00657306"/>
    <w:rsid w:val="00661EDD"/>
    <w:rsid w:val="00662865"/>
    <w:rsid w:val="00667601"/>
    <w:rsid w:val="0067200B"/>
    <w:rsid w:val="00672DEC"/>
    <w:rsid w:val="006730A6"/>
    <w:rsid w:val="00673B06"/>
    <w:rsid w:val="00673E05"/>
    <w:rsid w:val="006746EB"/>
    <w:rsid w:val="00675174"/>
    <w:rsid w:val="0067626E"/>
    <w:rsid w:val="00680998"/>
    <w:rsid w:val="00681C55"/>
    <w:rsid w:val="0068261C"/>
    <w:rsid w:val="00685E2C"/>
    <w:rsid w:val="00685F45"/>
    <w:rsid w:val="0068701F"/>
    <w:rsid w:val="00691321"/>
    <w:rsid w:val="006A0E77"/>
    <w:rsid w:val="006A3B34"/>
    <w:rsid w:val="006A4B25"/>
    <w:rsid w:val="006A6023"/>
    <w:rsid w:val="006A7072"/>
    <w:rsid w:val="006A767F"/>
    <w:rsid w:val="006B1B1D"/>
    <w:rsid w:val="006B32AD"/>
    <w:rsid w:val="006B3DDF"/>
    <w:rsid w:val="006B5352"/>
    <w:rsid w:val="006B790E"/>
    <w:rsid w:val="006B7B22"/>
    <w:rsid w:val="006C1016"/>
    <w:rsid w:val="006C195F"/>
    <w:rsid w:val="006C339F"/>
    <w:rsid w:val="006C4112"/>
    <w:rsid w:val="006C4767"/>
    <w:rsid w:val="006C64DA"/>
    <w:rsid w:val="006D15CA"/>
    <w:rsid w:val="006D164F"/>
    <w:rsid w:val="006D2543"/>
    <w:rsid w:val="006D2D7F"/>
    <w:rsid w:val="006D3719"/>
    <w:rsid w:val="006D3DF6"/>
    <w:rsid w:val="006D438E"/>
    <w:rsid w:val="006D4F58"/>
    <w:rsid w:val="006E03D3"/>
    <w:rsid w:val="006E09F5"/>
    <w:rsid w:val="006E1131"/>
    <w:rsid w:val="006E614C"/>
    <w:rsid w:val="006E7B75"/>
    <w:rsid w:val="006F2036"/>
    <w:rsid w:val="006F40E2"/>
    <w:rsid w:val="006F5FF7"/>
    <w:rsid w:val="006F6679"/>
    <w:rsid w:val="00701E9A"/>
    <w:rsid w:val="00706E41"/>
    <w:rsid w:val="0070761F"/>
    <w:rsid w:val="00707EFF"/>
    <w:rsid w:val="007101BC"/>
    <w:rsid w:val="0071048A"/>
    <w:rsid w:val="00714671"/>
    <w:rsid w:val="00714FC6"/>
    <w:rsid w:val="00717119"/>
    <w:rsid w:val="00720876"/>
    <w:rsid w:val="00720D17"/>
    <w:rsid w:val="00721E54"/>
    <w:rsid w:val="0072228D"/>
    <w:rsid w:val="007279C2"/>
    <w:rsid w:val="007315E8"/>
    <w:rsid w:val="0073330E"/>
    <w:rsid w:val="00733779"/>
    <w:rsid w:val="0073494F"/>
    <w:rsid w:val="007371A3"/>
    <w:rsid w:val="00737D20"/>
    <w:rsid w:val="00737F5F"/>
    <w:rsid w:val="00737F86"/>
    <w:rsid w:val="007412F3"/>
    <w:rsid w:val="0074175A"/>
    <w:rsid w:val="00741880"/>
    <w:rsid w:val="00745DC6"/>
    <w:rsid w:val="007462A8"/>
    <w:rsid w:val="00746938"/>
    <w:rsid w:val="007469A9"/>
    <w:rsid w:val="00747F3A"/>
    <w:rsid w:val="00751831"/>
    <w:rsid w:val="00753CF3"/>
    <w:rsid w:val="00754953"/>
    <w:rsid w:val="0075682A"/>
    <w:rsid w:val="007568AD"/>
    <w:rsid w:val="00757DB3"/>
    <w:rsid w:val="0076109F"/>
    <w:rsid w:val="00771BD4"/>
    <w:rsid w:val="00772DA4"/>
    <w:rsid w:val="00775586"/>
    <w:rsid w:val="00775D58"/>
    <w:rsid w:val="00775EE5"/>
    <w:rsid w:val="00782AFC"/>
    <w:rsid w:val="0078415B"/>
    <w:rsid w:val="00785E91"/>
    <w:rsid w:val="0079084A"/>
    <w:rsid w:val="007933BF"/>
    <w:rsid w:val="0079567C"/>
    <w:rsid w:val="00796900"/>
    <w:rsid w:val="00796C45"/>
    <w:rsid w:val="007A33BF"/>
    <w:rsid w:val="007A5AFD"/>
    <w:rsid w:val="007B0F0B"/>
    <w:rsid w:val="007B16B5"/>
    <w:rsid w:val="007B20D8"/>
    <w:rsid w:val="007B20E4"/>
    <w:rsid w:val="007B2476"/>
    <w:rsid w:val="007B2E5B"/>
    <w:rsid w:val="007B5A09"/>
    <w:rsid w:val="007B68A7"/>
    <w:rsid w:val="007C20EA"/>
    <w:rsid w:val="007C2855"/>
    <w:rsid w:val="007C28FF"/>
    <w:rsid w:val="007C7912"/>
    <w:rsid w:val="007E0902"/>
    <w:rsid w:val="007E0A94"/>
    <w:rsid w:val="007E17AA"/>
    <w:rsid w:val="007E34A6"/>
    <w:rsid w:val="007E458F"/>
    <w:rsid w:val="007F08CE"/>
    <w:rsid w:val="007F38FD"/>
    <w:rsid w:val="007F57BA"/>
    <w:rsid w:val="007F6B09"/>
    <w:rsid w:val="00803388"/>
    <w:rsid w:val="008060C1"/>
    <w:rsid w:val="0081209A"/>
    <w:rsid w:val="008122DE"/>
    <w:rsid w:val="008131A9"/>
    <w:rsid w:val="00813EA2"/>
    <w:rsid w:val="008158F7"/>
    <w:rsid w:val="00816004"/>
    <w:rsid w:val="00824FD7"/>
    <w:rsid w:val="00825E6A"/>
    <w:rsid w:val="00826B9C"/>
    <w:rsid w:val="0083098B"/>
    <w:rsid w:val="00830C57"/>
    <w:rsid w:val="00831F71"/>
    <w:rsid w:val="008327D5"/>
    <w:rsid w:val="00832F15"/>
    <w:rsid w:val="008352D6"/>
    <w:rsid w:val="008358D2"/>
    <w:rsid w:val="008370C3"/>
    <w:rsid w:val="0083780B"/>
    <w:rsid w:val="00837898"/>
    <w:rsid w:val="00840DA1"/>
    <w:rsid w:val="00841C8A"/>
    <w:rsid w:val="00841F4B"/>
    <w:rsid w:val="008421F9"/>
    <w:rsid w:val="00844C6D"/>
    <w:rsid w:val="008478B4"/>
    <w:rsid w:val="00850056"/>
    <w:rsid w:val="00852240"/>
    <w:rsid w:val="008525CF"/>
    <w:rsid w:val="008531E5"/>
    <w:rsid w:val="00853A6A"/>
    <w:rsid w:val="00853F14"/>
    <w:rsid w:val="00855D51"/>
    <w:rsid w:val="0085626B"/>
    <w:rsid w:val="00863A7B"/>
    <w:rsid w:val="00863E82"/>
    <w:rsid w:val="008645FE"/>
    <w:rsid w:val="008659B9"/>
    <w:rsid w:val="0086681C"/>
    <w:rsid w:val="00867255"/>
    <w:rsid w:val="0087322E"/>
    <w:rsid w:val="00874A58"/>
    <w:rsid w:val="00876BB9"/>
    <w:rsid w:val="00880137"/>
    <w:rsid w:val="00880C8A"/>
    <w:rsid w:val="00881575"/>
    <w:rsid w:val="00882159"/>
    <w:rsid w:val="00882A84"/>
    <w:rsid w:val="00882B48"/>
    <w:rsid w:val="00883E9D"/>
    <w:rsid w:val="00883F84"/>
    <w:rsid w:val="00885084"/>
    <w:rsid w:val="00885416"/>
    <w:rsid w:val="008868B3"/>
    <w:rsid w:val="0088795D"/>
    <w:rsid w:val="0089329D"/>
    <w:rsid w:val="00893B7B"/>
    <w:rsid w:val="00895F4F"/>
    <w:rsid w:val="00895FC1"/>
    <w:rsid w:val="00897131"/>
    <w:rsid w:val="00897386"/>
    <w:rsid w:val="008A4F91"/>
    <w:rsid w:val="008A7B40"/>
    <w:rsid w:val="008B1BE3"/>
    <w:rsid w:val="008B33A7"/>
    <w:rsid w:val="008B4E83"/>
    <w:rsid w:val="008B5B2C"/>
    <w:rsid w:val="008B5DA4"/>
    <w:rsid w:val="008B76B6"/>
    <w:rsid w:val="008C0160"/>
    <w:rsid w:val="008C23F4"/>
    <w:rsid w:val="008C5D9E"/>
    <w:rsid w:val="008C6B71"/>
    <w:rsid w:val="008C70B7"/>
    <w:rsid w:val="008C7E1F"/>
    <w:rsid w:val="008D1CE9"/>
    <w:rsid w:val="008D5106"/>
    <w:rsid w:val="008D52AE"/>
    <w:rsid w:val="008D6B17"/>
    <w:rsid w:val="008D7BB9"/>
    <w:rsid w:val="008D7F99"/>
    <w:rsid w:val="008E0450"/>
    <w:rsid w:val="008E1897"/>
    <w:rsid w:val="008E3705"/>
    <w:rsid w:val="008E3EF8"/>
    <w:rsid w:val="008E4A14"/>
    <w:rsid w:val="008E5430"/>
    <w:rsid w:val="008E5682"/>
    <w:rsid w:val="008F0A90"/>
    <w:rsid w:val="008F1325"/>
    <w:rsid w:val="008F283B"/>
    <w:rsid w:val="008F3E56"/>
    <w:rsid w:val="008F4B09"/>
    <w:rsid w:val="008F5698"/>
    <w:rsid w:val="008F58AE"/>
    <w:rsid w:val="008F789B"/>
    <w:rsid w:val="008F7F39"/>
    <w:rsid w:val="00905BEA"/>
    <w:rsid w:val="0090631B"/>
    <w:rsid w:val="00912FCB"/>
    <w:rsid w:val="0091609F"/>
    <w:rsid w:val="00917BAA"/>
    <w:rsid w:val="0092009A"/>
    <w:rsid w:val="009202FC"/>
    <w:rsid w:val="00920B9E"/>
    <w:rsid w:val="0092263C"/>
    <w:rsid w:val="00924B76"/>
    <w:rsid w:val="009263E3"/>
    <w:rsid w:val="00931394"/>
    <w:rsid w:val="00931AFB"/>
    <w:rsid w:val="00933CC7"/>
    <w:rsid w:val="00933D93"/>
    <w:rsid w:val="00933F5F"/>
    <w:rsid w:val="00935725"/>
    <w:rsid w:val="00941937"/>
    <w:rsid w:val="00945C64"/>
    <w:rsid w:val="0094600C"/>
    <w:rsid w:val="009465B2"/>
    <w:rsid w:val="00950924"/>
    <w:rsid w:val="00950F6B"/>
    <w:rsid w:val="0095233C"/>
    <w:rsid w:val="00952E6F"/>
    <w:rsid w:val="00955EB0"/>
    <w:rsid w:val="009637EE"/>
    <w:rsid w:val="00964061"/>
    <w:rsid w:val="00965F0A"/>
    <w:rsid w:val="00967CDC"/>
    <w:rsid w:val="0097094B"/>
    <w:rsid w:val="0097213D"/>
    <w:rsid w:val="0097217B"/>
    <w:rsid w:val="009723CB"/>
    <w:rsid w:val="00983283"/>
    <w:rsid w:val="00985145"/>
    <w:rsid w:val="0098615B"/>
    <w:rsid w:val="00987693"/>
    <w:rsid w:val="00991A82"/>
    <w:rsid w:val="00992B4C"/>
    <w:rsid w:val="00997DC9"/>
    <w:rsid w:val="009A0279"/>
    <w:rsid w:val="009A0E21"/>
    <w:rsid w:val="009A3DA1"/>
    <w:rsid w:val="009A3E35"/>
    <w:rsid w:val="009A7B7C"/>
    <w:rsid w:val="009A7D5F"/>
    <w:rsid w:val="009B039B"/>
    <w:rsid w:val="009B15D2"/>
    <w:rsid w:val="009B172C"/>
    <w:rsid w:val="009B2EC8"/>
    <w:rsid w:val="009B3DA6"/>
    <w:rsid w:val="009C16F1"/>
    <w:rsid w:val="009C2166"/>
    <w:rsid w:val="009C2C97"/>
    <w:rsid w:val="009C30C4"/>
    <w:rsid w:val="009C3894"/>
    <w:rsid w:val="009C7DEE"/>
    <w:rsid w:val="009D154B"/>
    <w:rsid w:val="009D2B01"/>
    <w:rsid w:val="009D4E45"/>
    <w:rsid w:val="009D6A85"/>
    <w:rsid w:val="009E148F"/>
    <w:rsid w:val="009E2C34"/>
    <w:rsid w:val="009E6CDD"/>
    <w:rsid w:val="009F169B"/>
    <w:rsid w:val="009F25B5"/>
    <w:rsid w:val="009F3C8A"/>
    <w:rsid w:val="009F56E2"/>
    <w:rsid w:val="00A04633"/>
    <w:rsid w:val="00A06E8F"/>
    <w:rsid w:val="00A1035A"/>
    <w:rsid w:val="00A10B3A"/>
    <w:rsid w:val="00A11EEC"/>
    <w:rsid w:val="00A16E2D"/>
    <w:rsid w:val="00A229BD"/>
    <w:rsid w:val="00A22C4E"/>
    <w:rsid w:val="00A22E50"/>
    <w:rsid w:val="00A303DB"/>
    <w:rsid w:val="00A30C7E"/>
    <w:rsid w:val="00A3579C"/>
    <w:rsid w:val="00A359AC"/>
    <w:rsid w:val="00A36738"/>
    <w:rsid w:val="00A4097C"/>
    <w:rsid w:val="00A42D71"/>
    <w:rsid w:val="00A44EBA"/>
    <w:rsid w:val="00A479AC"/>
    <w:rsid w:val="00A50966"/>
    <w:rsid w:val="00A557CB"/>
    <w:rsid w:val="00A63426"/>
    <w:rsid w:val="00A634F6"/>
    <w:rsid w:val="00A638B3"/>
    <w:rsid w:val="00A6419A"/>
    <w:rsid w:val="00A704B9"/>
    <w:rsid w:val="00A7059C"/>
    <w:rsid w:val="00A7345C"/>
    <w:rsid w:val="00A759DF"/>
    <w:rsid w:val="00A761CC"/>
    <w:rsid w:val="00A812FC"/>
    <w:rsid w:val="00A85051"/>
    <w:rsid w:val="00A86D33"/>
    <w:rsid w:val="00A93DAC"/>
    <w:rsid w:val="00A9523B"/>
    <w:rsid w:val="00A96B2B"/>
    <w:rsid w:val="00A970E5"/>
    <w:rsid w:val="00A972A6"/>
    <w:rsid w:val="00A97854"/>
    <w:rsid w:val="00AA05EB"/>
    <w:rsid w:val="00AA3A12"/>
    <w:rsid w:val="00AA4A4C"/>
    <w:rsid w:val="00AA5CCC"/>
    <w:rsid w:val="00AA5D83"/>
    <w:rsid w:val="00AA6A44"/>
    <w:rsid w:val="00AC0B55"/>
    <w:rsid w:val="00AC32ED"/>
    <w:rsid w:val="00AC44B0"/>
    <w:rsid w:val="00AC5B17"/>
    <w:rsid w:val="00AC60EF"/>
    <w:rsid w:val="00AC63C0"/>
    <w:rsid w:val="00AC7529"/>
    <w:rsid w:val="00AD0757"/>
    <w:rsid w:val="00AD1414"/>
    <w:rsid w:val="00AD1E9A"/>
    <w:rsid w:val="00AD2EBC"/>
    <w:rsid w:val="00AD5577"/>
    <w:rsid w:val="00AD5736"/>
    <w:rsid w:val="00AE021F"/>
    <w:rsid w:val="00AE09A2"/>
    <w:rsid w:val="00AE23AA"/>
    <w:rsid w:val="00AE344C"/>
    <w:rsid w:val="00AE76D8"/>
    <w:rsid w:val="00AF3C1C"/>
    <w:rsid w:val="00AF665B"/>
    <w:rsid w:val="00AF75EC"/>
    <w:rsid w:val="00AF7EFF"/>
    <w:rsid w:val="00B00572"/>
    <w:rsid w:val="00B0113D"/>
    <w:rsid w:val="00B05165"/>
    <w:rsid w:val="00B14C65"/>
    <w:rsid w:val="00B1711C"/>
    <w:rsid w:val="00B173DA"/>
    <w:rsid w:val="00B17D50"/>
    <w:rsid w:val="00B21F4F"/>
    <w:rsid w:val="00B268FF"/>
    <w:rsid w:val="00B36738"/>
    <w:rsid w:val="00B36CCD"/>
    <w:rsid w:val="00B413F4"/>
    <w:rsid w:val="00B41CC2"/>
    <w:rsid w:val="00B41CEC"/>
    <w:rsid w:val="00B43A0D"/>
    <w:rsid w:val="00B443BA"/>
    <w:rsid w:val="00B4500B"/>
    <w:rsid w:val="00B453F0"/>
    <w:rsid w:val="00B51773"/>
    <w:rsid w:val="00B52D6D"/>
    <w:rsid w:val="00B53235"/>
    <w:rsid w:val="00B545E6"/>
    <w:rsid w:val="00B54810"/>
    <w:rsid w:val="00B55608"/>
    <w:rsid w:val="00B63A4B"/>
    <w:rsid w:val="00B75C88"/>
    <w:rsid w:val="00B76ECA"/>
    <w:rsid w:val="00B80019"/>
    <w:rsid w:val="00B80EC7"/>
    <w:rsid w:val="00B8399B"/>
    <w:rsid w:val="00B85664"/>
    <w:rsid w:val="00B861D7"/>
    <w:rsid w:val="00B873B9"/>
    <w:rsid w:val="00B94359"/>
    <w:rsid w:val="00B96730"/>
    <w:rsid w:val="00B978F8"/>
    <w:rsid w:val="00BA132B"/>
    <w:rsid w:val="00BA1B7E"/>
    <w:rsid w:val="00BA287C"/>
    <w:rsid w:val="00BA3896"/>
    <w:rsid w:val="00BA6101"/>
    <w:rsid w:val="00BA6230"/>
    <w:rsid w:val="00BB02C4"/>
    <w:rsid w:val="00BB123E"/>
    <w:rsid w:val="00BC5246"/>
    <w:rsid w:val="00BC6464"/>
    <w:rsid w:val="00BC697D"/>
    <w:rsid w:val="00BC714E"/>
    <w:rsid w:val="00BC726D"/>
    <w:rsid w:val="00BD1466"/>
    <w:rsid w:val="00BD2E4A"/>
    <w:rsid w:val="00BD39EA"/>
    <w:rsid w:val="00BD5C04"/>
    <w:rsid w:val="00BD774D"/>
    <w:rsid w:val="00BE0C55"/>
    <w:rsid w:val="00BE189C"/>
    <w:rsid w:val="00BE1AC8"/>
    <w:rsid w:val="00BE1C81"/>
    <w:rsid w:val="00BE36D0"/>
    <w:rsid w:val="00BE3A11"/>
    <w:rsid w:val="00BE6AB1"/>
    <w:rsid w:val="00BF011B"/>
    <w:rsid w:val="00BF05F2"/>
    <w:rsid w:val="00BF16A4"/>
    <w:rsid w:val="00BF2013"/>
    <w:rsid w:val="00BF24F9"/>
    <w:rsid w:val="00BF4C5F"/>
    <w:rsid w:val="00BF7E8A"/>
    <w:rsid w:val="00C07303"/>
    <w:rsid w:val="00C127E7"/>
    <w:rsid w:val="00C128E4"/>
    <w:rsid w:val="00C13CCC"/>
    <w:rsid w:val="00C1658F"/>
    <w:rsid w:val="00C16D07"/>
    <w:rsid w:val="00C1738F"/>
    <w:rsid w:val="00C174FD"/>
    <w:rsid w:val="00C211D4"/>
    <w:rsid w:val="00C222FD"/>
    <w:rsid w:val="00C22C59"/>
    <w:rsid w:val="00C23F19"/>
    <w:rsid w:val="00C24377"/>
    <w:rsid w:val="00C25FF1"/>
    <w:rsid w:val="00C30380"/>
    <w:rsid w:val="00C313F0"/>
    <w:rsid w:val="00C33AD5"/>
    <w:rsid w:val="00C34052"/>
    <w:rsid w:val="00C34F2C"/>
    <w:rsid w:val="00C37D34"/>
    <w:rsid w:val="00C41170"/>
    <w:rsid w:val="00C421B6"/>
    <w:rsid w:val="00C442A4"/>
    <w:rsid w:val="00C44AEF"/>
    <w:rsid w:val="00C44FBA"/>
    <w:rsid w:val="00C474CC"/>
    <w:rsid w:val="00C52D60"/>
    <w:rsid w:val="00C537A4"/>
    <w:rsid w:val="00C53C50"/>
    <w:rsid w:val="00C602D5"/>
    <w:rsid w:val="00C67CF2"/>
    <w:rsid w:val="00C74914"/>
    <w:rsid w:val="00C74B74"/>
    <w:rsid w:val="00C766BD"/>
    <w:rsid w:val="00C77BAB"/>
    <w:rsid w:val="00C85261"/>
    <w:rsid w:val="00C85C9E"/>
    <w:rsid w:val="00C903D2"/>
    <w:rsid w:val="00C909D3"/>
    <w:rsid w:val="00C93B3A"/>
    <w:rsid w:val="00C958BE"/>
    <w:rsid w:val="00C97455"/>
    <w:rsid w:val="00CA6868"/>
    <w:rsid w:val="00CA7F79"/>
    <w:rsid w:val="00CB0497"/>
    <w:rsid w:val="00CB3FD7"/>
    <w:rsid w:val="00CB5244"/>
    <w:rsid w:val="00CB5BD4"/>
    <w:rsid w:val="00CB7D5C"/>
    <w:rsid w:val="00CC02C0"/>
    <w:rsid w:val="00CC112E"/>
    <w:rsid w:val="00CC5AFA"/>
    <w:rsid w:val="00CC67C4"/>
    <w:rsid w:val="00CC70EC"/>
    <w:rsid w:val="00CD1698"/>
    <w:rsid w:val="00CD1B6E"/>
    <w:rsid w:val="00CD1FE7"/>
    <w:rsid w:val="00CD2DCB"/>
    <w:rsid w:val="00CD4253"/>
    <w:rsid w:val="00CD475C"/>
    <w:rsid w:val="00CD638B"/>
    <w:rsid w:val="00CE0A5D"/>
    <w:rsid w:val="00CE1EB5"/>
    <w:rsid w:val="00CE3819"/>
    <w:rsid w:val="00CE6CB3"/>
    <w:rsid w:val="00CF11D8"/>
    <w:rsid w:val="00CF15C6"/>
    <w:rsid w:val="00CF2502"/>
    <w:rsid w:val="00CF2745"/>
    <w:rsid w:val="00CF2DEC"/>
    <w:rsid w:val="00CF4150"/>
    <w:rsid w:val="00CF6A11"/>
    <w:rsid w:val="00CF78BD"/>
    <w:rsid w:val="00D00833"/>
    <w:rsid w:val="00D01D8B"/>
    <w:rsid w:val="00D04796"/>
    <w:rsid w:val="00D05969"/>
    <w:rsid w:val="00D06A00"/>
    <w:rsid w:val="00D06AC1"/>
    <w:rsid w:val="00D10296"/>
    <w:rsid w:val="00D111DC"/>
    <w:rsid w:val="00D159D8"/>
    <w:rsid w:val="00D20B9C"/>
    <w:rsid w:val="00D210BD"/>
    <w:rsid w:val="00D23355"/>
    <w:rsid w:val="00D30C18"/>
    <w:rsid w:val="00D33D7B"/>
    <w:rsid w:val="00D35332"/>
    <w:rsid w:val="00D35508"/>
    <w:rsid w:val="00D36BCB"/>
    <w:rsid w:val="00D37B7F"/>
    <w:rsid w:val="00D414F6"/>
    <w:rsid w:val="00D42BF4"/>
    <w:rsid w:val="00D43D1B"/>
    <w:rsid w:val="00D451E1"/>
    <w:rsid w:val="00D47D27"/>
    <w:rsid w:val="00D47D4D"/>
    <w:rsid w:val="00D5041E"/>
    <w:rsid w:val="00D509E5"/>
    <w:rsid w:val="00D524E8"/>
    <w:rsid w:val="00D612A0"/>
    <w:rsid w:val="00D617B7"/>
    <w:rsid w:val="00D62423"/>
    <w:rsid w:val="00D6486C"/>
    <w:rsid w:val="00D671B5"/>
    <w:rsid w:val="00D70838"/>
    <w:rsid w:val="00D71815"/>
    <w:rsid w:val="00D721F0"/>
    <w:rsid w:val="00D75F78"/>
    <w:rsid w:val="00D80851"/>
    <w:rsid w:val="00D826DB"/>
    <w:rsid w:val="00D872FB"/>
    <w:rsid w:val="00D87559"/>
    <w:rsid w:val="00D878DA"/>
    <w:rsid w:val="00D90EC5"/>
    <w:rsid w:val="00D96022"/>
    <w:rsid w:val="00DA2D13"/>
    <w:rsid w:val="00DA3511"/>
    <w:rsid w:val="00DA5688"/>
    <w:rsid w:val="00DB3AF6"/>
    <w:rsid w:val="00DB5701"/>
    <w:rsid w:val="00DC14F3"/>
    <w:rsid w:val="00DC3993"/>
    <w:rsid w:val="00DC67F8"/>
    <w:rsid w:val="00DD433D"/>
    <w:rsid w:val="00DD5DD1"/>
    <w:rsid w:val="00DE2DE5"/>
    <w:rsid w:val="00DE5E9A"/>
    <w:rsid w:val="00DE6774"/>
    <w:rsid w:val="00DF0749"/>
    <w:rsid w:val="00DF2EDD"/>
    <w:rsid w:val="00DF32BC"/>
    <w:rsid w:val="00DF7F85"/>
    <w:rsid w:val="00E00449"/>
    <w:rsid w:val="00E00A72"/>
    <w:rsid w:val="00E00BF6"/>
    <w:rsid w:val="00E04682"/>
    <w:rsid w:val="00E048DD"/>
    <w:rsid w:val="00E05434"/>
    <w:rsid w:val="00E06194"/>
    <w:rsid w:val="00E06D13"/>
    <w:rsid w:val="00E11AE3"/>
    <w:rsid w:val="00E132D4"/>
    <w:rsid w:val="00E1517E"/>
    <w:rsid w:val="00E15753"/>
    <w:rsid w:val="00E15BC4"/>
    <w:rsid w:val="00E17449"/>
    <w:rsid w:val="00E21CE4"/>
    <w:rsid w:val="00E227D2"/>
    <w:rsid w:val="00E22B98"/>
    <w:rsid w:val="00E26082"/>
    <w:rsid w:val="00E265CB"/>
    <w:rsid w:val="00E33913"/>
    <w:rsid w:val="00E35740"/>
    <w:rsid w:val="00E36B23"/>
    <w:rsid w:val="00E36C8F"/>
    <w:rsid w:val="00E40BC1"/>
    <w:rsid w:val="00E410F6"/>
    <w:rsid w:val="00E458F2"/>
    <w:rsid w:val="00E45CD8"/>
    <w:rsid w:val="00E50557"/>
    <w:rsid w:val="00E53A91"/>
    <w:rsid w:val="00E53DA4"/>
    <w:rsid w:val="00E57F16"/>
    <w:rsid w:val="00E60210"/>
    <w:rsid w:val="00E61BBE"/>
    <w:rsid w:val="00E62D4C"/>
    <w:rsid w:val="00E63689"/>
    <w:rsid w:val="00E6515E"/>
    <w:rsid w:val="00E67442"/>
    <w:rsid w:val="00E710E7"/>
    <w:rsid w:val="00E71B35"/>
    <w:rsid w:val="00E81A8B"/>
    <w:rsid w:val="00E84DBA"/>
    <w:rsid w:val="00E84EB9"/>
    <w:rsid w:val="00E85EDC"/>
    <w:rsid w:val="00E86B22"/>
    <w:rsid w:val="00E90386"/>
    <w:rsid w:val="00E9160F"/>
    <w:rsid w:val="00E91ED3"/>
    <w:rsid w:val="00E92285"/>
    <w:rsid w:val="00E92DEA"/>
    <w:rsid w:val="00E9353F"/>
    <w:rsid w:val="00E943A1"/>
    <w:rsid w:val="00E96309"/>
    <w:rsid w:val="00E96B80"/>
    <w:rsid w:val="00EA196A"/>
    <w:rsid w:val="00EA34DB"/>
    <w:rsid w:val="00EA6F53"/>
    <w:rsid w:val="00EA79DB"/>
    <w:rsid w:val="00EB1FD7"/>
    <w:rsid w:val="00EB20FA"/>
    <w:rsid w:val="00EB3836"/>
    <w:rsid w:val="00EB482C"/>
    <w:rsid w:val="00EB5E22"/>
    <w:rsid w:val="00EB5EB4"/>
    <w:rsid w:val="00EB64A5"/>
    <w:rsid w:val="00EC1AAC"/>
    <w:rsid w:val="00EC218D"/>
    <w:rsid w:val="00EC2A3B"/>
    <w:rsid w:val="00ED23CE"/>
    <w:rsid w:val="00ED2D91"/>
    <w:rsid w:val="00ED45B5"/>
    <w:rsid w:val="00EE0024"/>
    <w:rsid w:val="00EE07D5"/>
    <w:rsid w:val="00EE5C00"/>
    <w:rsid w:val="00EF0EAF"/>
    <w:rsid w:val="00EF2392"/>
    <w:rsid w:val="00EF59DD"/>
    <w:rsid w:val="00EF61E7"/>
    <w:rsid w:val="00EF67E0"/>
    <w:rsid w:val="00EF68ED"/>
    <w:rsid w:val="00F02E2C"/>
    <w:rsid w:val="00F042C6"/>
    <w:rsid w:val="00F061F6"/>
    <w:rsid w:val="00F069F7"/>
    <w:rsid w:val="00F0798F"/>
    <w:rsid w:val="00F07DC9"/>
    <w:rsid w:val="00F1017D"/>
    <w:rsid w:val="00F11B04"/>
    <w:rsid w:val="00F12733"/>
    <w:rsid w:val="00F142C2"/>
    <w:rsid w:val="00F1786D"/>
    <w:rsid w:val="00F20D74"/>
    <w:rsid w:val="00F2546C"/>
    <w:rsid w:val="00F30E5C"/>
    <w:rsid w:val="00F31948"/>
    <w:rsid w:val="00F33F68"/>
    <w:rsid w:val="00F371EB"/>
    <w:rsid w:val="00F37D15"/>
    <w:rsid w:val="00F40698"/>
    <w:rsid w:val="00F42050"/>
    <w:rsid w:val="00F44213"/>
    <w:rsid w:val="00F44517"/>
    <w:rsid w:val="00F46B69"/>
    <w:rsid w:val="00F46DAD"/>
    <w:rsid w:val="00F502AE"/>
    <w:rsid w:val="00F5154A"/>
    <w:rsid w:val="00F51E64"/>
    <w:rsid w:val="00F53BF5"/>
    <w:rsid w:val="00F55653"/>
    <w:rsid w:val="00F56BE1"/>
    <w:rsid w:val="00F62AB1"/>
    <w:rsid w:val="00F62D53"/>
    <w:rsid w:val="00F64A0E"/>
    <w:rsid w:val="00F658B3"/>
    <w:rsid w:val="00F70D76"/>
    <w:rsid w:val="00F73A0C"/>
    <w:rsid w:val="00F741B7"/>
    <w:rsid w:val="00F75790"/>
    <w:rsid w:val="00F82633"/>
    <w:rsid w:val="00F83DC7"/>
    <w:rsid w:val="00F84033"/>
    <w:rsid w:val="00F933D9"/>
    <w:rsid w:val="00F9708A"/>
    <w:rsid w:val="00F97F83"/>
    <w:rsid w:val="00FA149A"/>
    <w:rsid w:val="00FA3173"/>
    <w:rsid w:val="00FA5434"/>
    <w:rsid w:val="00FB1C36"/>
    <w:rsid w:val="00FB37DD"/>
    <w:rsid w:val="00FC12E0"/>
    <w:rsid w:val="00FC1E03"/>
    <w:rsid w:val="00FC245D"/>
    <w:rsid w:val="00FC42EC"/>
    <w:rsid w:val="00FC6358"/>
    <w:rsid w:val="00FC763F"/>
    <w:rsid w:val="00FD13A9"/>
    <w:rsid w:val="00FD2437"/>
    <w:rsid w:val="00FD2688"/>
    <w:rsid w:val="00FD7735"/>
    <w:rsid w:val="00FE08AB"/>
    <w:rsid w:val="00FE1251"/>
    <w:rsid w:val="00FE135E"/>
    <w:rsid w:val="00FE17A6"/>
    <w:rsid w:val="00FE2B81"/>
    <w:rsid w:val="00FE2DA0"/>
    <w:rsid w:val="00FE3EA7"/>
    <w:rsid w:val="00FE73D3"/>
    <w:rsid w:val="00FF19E2"/>
    <w:rsid w:val="00FF2B10"/>
    <w:rsid w:val="00FF5031"/>
    <w:rsid w:val="00FF78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52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E5EBA"/>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
    <w:qFormat/>
    <w:rsid w:val="00436D17"/>
    <w:pPr>
      <w:outlineLvl w:val="3"/>
    </w:pPr>
  </w:style>
  <w:style w:type="paragraph" w:styleId="5">
    <w:name w:val="heading 5"/>
    <w:basedOn w:val="a0"/>
    <w:next w:val="a0"/>
    <w:link w:val="50"/>
    <w:uiPriority w:val="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qFormat/>
    <w:rsid w:val="00436D17"/>
    <w:rPr>
      <w:b/>
      <w:color w:val="26282F"/>
      <w:sz w:val="26"/>
    </w:rPr>
  </w:style>
  <w:style w:type="character" w:customStyle="1" w:styleId="a5">
    <w:name w:val="Гипертекстовая ссылка"/>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uiPriority w:val="99"/>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uiPriority w:val="99"/>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uiPriority w:val="99"/>
    <w:rsid w:val="00436D17"/>
    <w:pPr>
      <w:jc w:val="both"/>
    </w:pPr>
    <w:rPr>
      <w:rFonts w:ascii="Verdana" w:hAnsi="Verdana" w:cs="Verdana"/>
      <w:sz w:val="24"/>
      <w:szCs w:val="24"/>
    </w:rPr>
  </w:style>
  <w:style w:type="paragraph" w:customStyle="1" w:styleId="12">
    <w:name w:val="Заголовок1"/>
    <w:basedOn w:val="ac"/>
    <w:next w:val="a0"/>
    <w:uiPriority w:val="99"/>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uiPriority w:val="99"/>
    <w:rsid w:val="00436D17"/>
    <w:pPr>
      <w:jc w:val="both"/>
    </w:pPr>
    <w:rPr>
      <w:b/>
      <w:bCs/>
      <w:color w:val="000000"/>
      <w:sz w:val="24"/>
      <w:szCs w:val="24"/>
    </w:rPr>
  </w:style>
  <w:style w:type="paragraph" w:customStyle="1" w:styleId="ae">
    <w:name w:val="Заголовок для информации об изменениях"/>
    <w:basedOn w:val="1"/>
    <w:next w:val="a0"/>
    <w:uiPriority w:val="99"/>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uiPriority w:val="99"/>
    <w:rsid w:val="00436D17"/>
    <w:pPr>
      <w:jc w:val="right"/>
    </w:pPr>
    <w:rPr>
      <w:sz w:val="24"/>
      <w:szCs w:val="24"/>
    </w:rPr>
  </w:style>
  <w:style w:type="paragraph" w:customStyle="1" w:styleId="af0">
    <w:name w:val="Заголовок распахивающейся части диалога"/>
    <w:basedOn w:val="a0"/>
    <w:next w:val="a0"/>
    <w:uiPriority w:val="99"/>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uiPriority w:val="99"/>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uiPriority w:val="99"/>
    <w:rsid w:val="00436D17"/>
    <w:pPr>
      <w:spacing w:before="300" w:after="250"/>
      <w:jc w:val="center"/>
    </w:pPr>
    <w:rPr>
      <w:b/>
      <w:bCs/>
      <w:color w:val="26282F"/>
      <w:sz w:val="28"/>
      <w:szCs w:val="28"/>
    </w:rPr>
  </w:style>
  <w:style w:type="paragraph" w:customStyle="1" w:styleId="af5">
    <w:name w:val="Заголовок ЭР (правое окно)"/>
    <w:basedOn w:val="af4"/>
    <w:next w:val="a0"/>
    <w:uiPriority w:val="99"/>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uiPriority w:val="99"/>
    <w:rsid w:val="00436D17"/>
    <w:rPr>
      <w:b w:val="0"/>
      <w:bCs w:val="0"/>
      <w:color w:val="auto"/>
      <w:u w:val="single"/>
      <w:shd w:val="clear" w:color="auto" w:fill="auto"/>
    </w:rPr>
  </w:style>
  <w:style w:type="paragraph" w:customStyle="1" w:styleId="af7">
    <w:name w:val="Текст информации об изменениях"/>
    <w:basedOn w:val="a0"/>
    <w:next w:val="a0"/>
    <w:uiPriority w:val="99"/>
    <w:rsid w:val="00436D17"/>
    <w:pPr>
      <w:jc w:val="both"/>
    </w:pPr>
    <w:rPr>
      <w:color w:val="353842"/>
      <w:sz w:val="20"/>
      <w:szCs w:val="20"/>
    </w:rPr>
  </w:style>
  <w:style w:type="paragraph" w:customStyle="1" w:styleId="af8">
    <w:name w:val="Информация об изменениях"/>
    <w:basedOn w:val="af7"/>
    <w:next w:val="a0"/>
    <w:uiPriority w:val="99"/>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uiPriority w:val="99"/>
    <w:rsid w:val="00436D17"/>
    <w:pPr>
      <w:ind w:left="170" w:right="170"/>
    </w:pPr>
    <w:rPr>
      <w:sz w:val="24"/>
      <w:szCs w:val="24"/>
    </w:rPr>
  </w:style>
  <w:style w:type="paragraph" w:customStyle="1" w:styleId="afa">
    <w:name w:val="Комментарий"/>
    <w:basedOn w:val="af9"/>
    <w:next w:val="a0"/>
    <w:uiPriority w:val="99"/>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uiPriority w:val="99"/>
    <w:rsid w:val="00436D17"/>
    <w:pPr>
      <w:spacing w:before="0"/>
    </w:pPr>
    <w:rPr>
      <w:i/>
      <w:iCs/>
    </w:rPr>
  </w:style>
  <w:style w:type="paragraph" w:customStyle="1" w:styleId="afc">
    <w:name w:val="Текст (лев. подпись)"/>
    <w:basedOn w:val="a0"/>
    <w:next w:val="a0"/>
    <w:uiPriority w:val="99"/>
    <w:rsid w:val="00436D17"/>
    <w:rPr>
      <w:sz w:val="24"/>
      <w:szCs w:val="24"/>
    </w:rPr>
  </w:style>
  <w:style w:type="paragraph" w:customStyle="1" w:styleId="afd">
    <w:name w:val="Колонтитул (левый)"/>
    <w:basedOn w:val="afc"/>
    <w:next w:val="a0"/>
    <w:uiPriority w:val="99"/>
    <w:rsid w:val="00436D17"/>
    <w:pPr>
      <w:jc w:val="both"/>
    </w:pPr>
    <w:rPr>
      <w:sz w:val="16"/>
      <w:szCs w:val="16"/>
    </w:rPr>
  </w:style>
  <w:style w:type="paragraph" w:customStyle="1" w:styleId="afe">
    <w:name w:val="Текст (прав. подпись)"/>
    <w:basedOn w:val="a0"/>
    <w:next w:val="a0"/>
    <w:uiPriority w:val="99"/>
    <w:rsid w:val="00436D17"/>
    <w:pPr>
      <w:jc w:val="right"/>
    </w:pPr>
    <w:rPr>
      <w:sz w:val="24"/>
      <w:szCs w:val="24"/>
    </w:rPr>
  </w:style>
  <w:style w:type="paragraph" w:customStyle="1" w:styleId="aff">
    <w:name w:val="Колонтитул (правый)"/>
    <w:basedOn w:val="afe"/>
    <w:next w:val="a0"/>
    <w:uiPriority w:val="99"/>
    <w:rsid w:val="00436D17"/>
    <w:pPr>
      <w:jc w:val="both"/>
    </w:pPr>
    <w:rPr>
      <w:sz w:val="16"/>
      <w:szCs w:val="16"/>
    </w:rPr>
  </w:style>
  <w:style w:type="paragraph" w:customStyle="1" w:styleId="aff0">
    <w:name w:val="Комментарий пользователя"/>
    <w:basedOn w:val="afa"/>
    <w:next w:val="a0"/>
    <w:uiPriority w:val="99"/>
    <w:rsid w:val="00436D17"/>
    <w:pPr>
      <w:spacing w:before="0"/>
      <w:jc w:val="left"/>
    </w:pPr>
    <w:rPr>
      <w:shd w:val="clear" w:color="auto" w:fill="FFDFE0"/>
    </w:rPr>
  </w:style>
  <w:style w:type="paragraph" w:customStyle="1" w:styleId="aff1">
    <w:name w:val="Куда обратиться?"/>
    <w:basedOn w:val="a7"/>
    <w:next w:val="a0"/>
    <w:uiPriority w:val="99"/>
    <w:rsid w:val="00436D17"/>
    <w:pPr>
      <w:spacing w:before="0" w:after="0"/>
      <w:ind w:left="0" w:right="0" w:firstLine="0"/>
    </w:pPr>
    <w:rPr>
      <w:shd w:val="clear" w:color="auto" w:fill="auto"/>
    </w:rPr>
  </w:style>
  <w:style w:type="paragraph" w:customStyle="1" w:styleId="aff2">
    <w:name w:val="Моноширинный"/>
    <w:basedOn w:val="a0"/>
    <w:next w:val="a0"/>
    <w:uiPriority w:val="99"/>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uiPriority w:val="99"/>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uiPriority w:val="99"/>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uiPriority w:val="99"/>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uiPriority w:val="99"/>
    <w:rsid w:val="00436D17"/>
    <w:rPr>
      <w:rFonts w:ascii="Arial" w:hAnsi="Arial" w:cs="Times New Roman"/>
      <w:sz w:val="20"/>
      <w:szCs w:val="20"/>
    </w:rPr>
  </w:style>
  <w:style w:type="paragraph" w:customStyle="1" w:styleId="affc">
    <w:name w:val="Подвал для информации об изменениях"/>
    <w:basedOn w:val="1"/>
    <w:next w:val="a0"/>
    <w:uiPriority w:val="99"/>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uiPriority w:val="99"/>
    <w:rsid w:val="00436D17"/>
    <w:rPr>
      <w:b/>
      <w:bCs/>
      <w:sz w:val="24"/>
      <w:szCs w:val="24"/>
    </w:rPr>
  </w:style>
  <w:style w:type="paragraph" w:customStyle="1" w:styleId="affe">
    <w:name w:val="Подчёркнуный текст"/>
    <w:basedOn w:val="a0"/>
    <w:next w:val="a0"/>
    <w:uiPriority w:val="99"/>
    <w:rsid w:val="00436D17"/>
    <w:pPr>
      <w:jc w:val="both"/>
    </w:pPr>
    <w:rPr>
      <w:sz w:val="24"/>
      <w:szCs w:val="24"/>
    </w:rPr>
  </w:style>
  <w:style w:type="paragraph" w:customStyle="1" w:styleId="afff">
    <w:name w:val="Постоянная часть"/>
    <w:basedOn w:val="ac"/>
    <w:next w:val="a0"/>
    <w:uiPriority w:val="99"/>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uiPriority w:val="99"/>
    <w:rsid w:val="00436D17"/>
    <w:pPr>
      <w:spacing w:before="0" w:after="0"/>
      <w:ind w:left="0" w:right="0" w:firstLine="0"/>
    </w:pPr>
    <w:rPr>
      <w:shd w:val="clear" w:color="auto" w:fill="auto"/>
    </w:rPr>
  </w:style>
  <w:style w:type="paragraph" w:customStyle="1" w:styleId="afff2">
    <w:name w:val="Примечание."/>
    <w:basedOn w:val="a7"/>
    <w:next w:val="a0"/>
    <w:uiPriority w:val="99"/>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uiPriority w:val="99"/>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uiPriority w:val="99"/>
    <w:rsid w:val="00436D17"/>
    <w:pPr>
      <w:jc w:val="both"/>
    </w:pPr>
    <w:rPr>
      <w:sz w:val="24"/>
      <w:szCs w:val="24"/>
    </w:rPr>
  </w:style>
  <w:style w:type="paragraph" w:customStyle="1" w:styleId="afff9">
    <w:name w:val="Текст в таблице"/>
    <w:basedOn w:val="aff6"/>
    <w:next w:val="a0"/>
    <w:uiPriority w:val="99"/>
    <w:rsid w:val="00436D17"/>
    <w:pPr>
      <w:ind w:firstLine="500"/>
    </w:pPr>
  </w:style>
  <w:style w:type="paragraph" w:customStyle="1" w:styleId="afffa">
    <w:name w:val="Текст ЭР (см. также)"/>
    <w:basedOn w:val="a0"/>
    <w:next w:val="a0"/>
    <w:uiPriority w:val="99"/>
    <w:rsid w:val="00436D17"/>
    <w:pPr>
      <w:spacing w:before="200"/>
    </w:pPr>
    <w:rPr>
      <w:sz w:val="22"/>
      <w:szCs w:val="22"/>
    </w:rPr>
  </w:style>
  <w:style w:type="paragraph" w:customStyle="1" w:styleId="afffb">
    <w:name w:val="Технический комментарий"/>
    <w:basedOn w:val="a0"/>
    <w:next w:val="a0"/>
    <w:uiPriority w:val="99"/>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uiPriority w:val="99"/>
    <w:rsid w:val="00436D17"/>
    <w:pPr>
      <w:jc w:val="center"/>
    </w:pPr>
  </w:style>
  <w:style w:type="paragraph" w:customStyle="1" w:styleId="-">
    <w:name w:val="ЭР-содержание (правое окно)"/>
    <w:basedOn w:val="a0"/>
    <w:next w:val="a0"/>
    <w:uiPriority w:val="99"/>
    <w:rsid w:val="00436D17"/>
    <w:pPr>
      <w:spacing w:before="300"/>
    </w:pPr>
  </w:style>
  <w:style w:type="paragraph" w:styleId="affff">
    <w:name w:val="header"/>
    <w:basedOn w:val="a0"/>
    <w:link w:val="affff0"/>
    <w:rsid w:val="00436D17"/>
    <w:pPr>
      <w:tabs>
        <w:tab w:val="center" w:pos="4677"/>
        <w:tab w:val="right" w:pos="9355"/>
      </w:tabs>
    </w:pPr>
  </w:style>
  <w:style w:type="character" w:customStyle="1" w:styleId="affff0">
    <w:name w:val="Верхний колонтитул Знак"/>
    <w:basedOn w:val="a1"/>
    <w:link w:val="affff"/>
    <w:rsid w:val="00436D17"/>
    <w:rPr>
      <w:rFonts w:ascii="Arial" w:eastAsia="Times New Roman" w:hAnsi="Arial" w:cs="Times New Roman"/>
      <w:sz w:val="26"/>
      <w:szCs w:val="26"/>
      <w:lang w:eastAsia="ru-RU"/>
    </w:rPr>
  </w:style>
  <w:style w:type="paragraph" w:styleId="affff1">
    <w:name w:val="footer"/>
    <w:basedOn w:val="a0"/>
    <w:link w:val="affff2"/>
    <w:rsid w:val="00436D17"/>
    <w:pPr>
      <w:tabs>
        <w:tab w:val="center" w:pos="4677"/>
        <w:tab w:val="right" w:pos="9355"/>
      </w:tabs>
    </w:pPr>
  </w:style>
  <w:style w:type="character" w:customStyle="1" w:styleId="affff2">
    <w:name w:val="Нижний колонтитул Знак"/>
    <w:basedOn w:val="a1"/>
    <w:link w:val="affff1"/>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uiPriority w:val="99"/>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uiPriority w:val="99"/>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aliases w:val=" Знак Знак9"/>
    <w:rsid w:val="00436D17"/>
    <w:rPr>
      <w:rFonts w:cs="Times New Roman"/>
      <w:color w:val="0000FF"/>
      <w:u w:val="single"/>
    </w:rPr>
  </w:style>
  <w:style w:type="paragraph" w:styleId="affff8">
    <w:name w:val="Balloon Text"/>
    <w:basedOn w:val="a0"/>
    <w:link w:val="affff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uiPriority w:val="99"/>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rsid w:val="00436D17"/>
    <w:rPr>
      <w:rFonts w:ascii="Times New Roman" w:eastAsia="Times New Roman" w:hAnsi="Times New Roman" w:cs="Times New Roman"/>
      <w:b/>
      <w:sz w:val="26"/>
      <w:szCs w:val="26"/>
    </w:rPr>
  </w:style>
  <w:style w:type="paragraph" w:styleId="affffa">
    <w:name w:val="Title"/>
    <w:basedOn w:val="a0"/>
    <w:link w:val="41"/>
    <w:uiPriority w:val="10"/>
    <w:qFormat/>
    <w:rsid w:val="00436D17"/>
    <w:pPr>
      <w:widowControl/>
      <w:autoSpaceDE/>
      <w:autoSpaceDN/>
      <w:adjustRightInd/>
      <w:ind w:left="4290"/>
      <w:jc w:val="center"/>
    </w:pPr>
    <w:rPr>
      <w:rFonts w:ascii="Times New Roman" w:hAnsi="Times New Roman"/>
      <w:lang w:eastAsia="en-US"/>
    </w:rPr>
  </w:style>
  <w:style w:type="character" w:customStyle="1" w:styleId="affffb">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41">
    <w:name w:val="Название Знак4"/>
    <w:link w:val="affffa"/>
    <w:uiPriority w:val="99"/>
    <w:locked/>
    <w:rsid w:val="00436D17"/>
    <w:rPr>
      <w:rFonts w:ascii="Times New Roman" w:eastAsia="Times New Roman" w:hAnsi="Times New Roman" w:cs="Times New Roman"/>
      <w:sz w:val="26"/>
      <w:szCs w:val="26"/>
    </w:rPr>
  </w:style>
  <w:style w:type="paragraph" w:customStyle="1" w:styleId="affffc">
    <w:name w:val="Знак"/>
    <w:basedOn w:val="a0"/>
    <w:uiPriority w:val="99"/>
    <w:rsid w:val="00436D17"/>
    <w:pPr>
      <w:widowControl/>
      <w:autoSpaceDE/>
      <w:autoSpaceDN/>
      <w:adjustRightInd/>
      <w:spacing w:after="160" w:line="240" w:lineRule="exact"/>
    </w:pPr>
    <w:rPr>
      <w:rFonts w:ascii="Verdana" w:hAnsi="Verdana"/>
      <w:sz w:val="20"/>
      <w:szCs w:val="20"/>
      <w:lang w:val="en-US" w:eastAsia="en-US"/>
    </w:rPr>
  </w:style>
  <w:style w:type="character" w:styleId="affffd">
    <w:name w:val="page number"/>
    <w:aliases w:val=" Знак Знак22"/>
    <w:basedOn w:val="a1"/>
    <w:rsid w:val="00436D17"/>
  </w:style>
  <w:style w:type="paragraph" w:customStyle="1" w:styleId="ConsPlusNormal">
    <w:name w:val="ConsPlusNormal"/>
    <w:qFormat/>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e">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0">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1"/>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2">
    <w:name w:val="List"/>
    <w:basedOn w:val="a0"/>
    <w:uiPriority w:val="99"/>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1">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3">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4"/>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5">
    <w:name w:val="caption"/>
    <w:basedOn w:val="a0"/>
    <w:next w:val="a0"/>
    <w:uiPriority w:val="99"/>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4">
    <w:name w:val="Subtitle"/>
    <w:basedOn w:val="a0"/>
    <w:link w:val="2b"/>
    <w:uiPriority w:val="11"/>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6">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7">
    <w:name w:val="List Paragraph"/>
    <w:basedOn w:val="a0"/>
    <w:link w:val="afffff8"/>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aliases w:val=" Знак Знак14"/>
    <w:rsid w:val="00436D17"/>
    <w:rPr>
      <w:rFonts w:cs="Times New Roman"/>
      <w:sz w:val="16"/>
    </w:rPr>
  </w:style>
  <w:style w:type="paragraph" w:styleId="afffffa">
    <w:name w:val="annotation text"/>
    <w:basedOn w:val="a0"/>
    <w:link w:val="afffffb"/>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aliases w:val=" Знак Знак15,Знак Знак15"/>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436D17"/>
  </w:style>
  <w:style w:type="numbering" w:customStyle="1" w:styleId="42">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e"/>
    <w:uiPriority w:val="39"/>
    <w:rsid w:val="00436D1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next w:val="affffe"/>
    <w:uiPriority w:val="39"/>
    <w:rsid w:val="00436D1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numbering" w:customStyle="1" w:styleId="72">
    <w:name w:val="Нет списка7"/>
    <w:next w:val="a3"/>
    <w:uiPriority w:val="99"/>
    <w:semiHidden/>
    <w:unhideWhenUsed/>
    <w:rsid w:val="00BC726D"/>
  </w:style>
  <w:style w:type="character" w:customStyle="1" w:styleId="affffff2">
    <w:name w:val="Цветовое выделение для Текст"/>
    <w:uiPriority w:val="99"/>
    <w:rsid w:val="00BC726D"/>
  </w:style>
  <w:style w:type="paragraph" w:customStyle="1" w:styleId="118">
    <w:name w:val="Абзац списка11"/>
    <w:basedOn w:val="a0"/>
    <w:uiPriority w:val="99"/>
    <w:rsid w:val="00FD13A9"/>
    <w:pPr>
      <w:widowControl/>
      <w:autoSpaceDE/>
      <w:autoSpaceDN/>
      <w:adjustRightInd/>
      <w:spacing w:after="200" w:line="276" w:lineRule="auto"/>
      <w:ind w:left="720"/>
    </w:pPr>
    <w:rPr>
      <w:rFonts w:ascii="Calibri" w:hAnsi="Calibri"/>
      <w:sz w:val="22"/>
      <w:szCs w:val="22"/>
      <w:lang w:eastAsia="en-US"/>
    </w:rPr>
  </w:style>
  <w:style w:type="paragraph" w:customStyle="1" w:styleId="119">
    <w:name w:val="Без интервала11"/>
    <w:uiPriority w:val="99"/>
    <w:rsid w:val="00FD13A9"/>
    <w:pPr>
      <w:spacing w:after="0" w:line="240" w:lineRule="auto"/>
    </w:pPr>
    <w:rPr>
      <w:rFonts w:ascii="Times New Roman" w:eastAsia="Times New Roman" w:hAnsi="Times New Roman" w:cs="Times New Roman"/>
      <w:sz w:val="24"/>
      <w:szCs w:val="24"/>
      <w:lang w:eastAsia="ru-RU"/>
    </w:rPr>
  </w:style>
  <w:style w:type="paragraph" w:customStyle="1" w:styleId="1f">
    <w:name w:val="1"/>
    <w:basedOn w:val="a0"/>
    <w:next w:val="affffa"/>
    <w:uiPriority w:val="99"/>
    <w:qFormat/>
    <w:rsid w:val="00FD13A9"/>
    <w:pPr>
      <w:widowControl/>
      <w:autoSpaceDE/>
      <w:autoSpaceDN/>
      <w:adjustRightInd/>
      <w:ind w:left="4510"/>
      <w:jc w:val="center"/>
    </w:pPr>
    <w:rPr>
      <w:rFonts w:ascii="Calibri" w:eastAsia="Calibri" w:hAnsi="Calibri"/>
      <w:szCs w:val="20"/>
      <w:lang w:eastAsia="en-US"/>
    </w:rPr>
  </w:style>
  <w:style w:type="paragraph" w:customStyle="1" w:styleId="msonormal0">
    <w:name w:val="msonormal"/>
    <w:basedOn w:val="a0"/>
    <w:uiPriority w:val="99"/>
    <w:rsid w:val="00214EC2"/>
    <w:pPr>
      <w:widowControl/>
      <w:autoSpaceDE/>
      <w:autoSpaceDN/>
      <w:adjustRightInd/>
      <w:spacing w:before="100" w:after="100"/>
    </w:pPr>
    <w:rPr>
      <w:rFonts w:ascii="Times New Roman" w:hAnsi="Times New Roman"/>
      <w:noProof/>
      <w:sz w:val="24"/>
      <w:szCs w:val="20"/>
    </w:rPr>
  </w:style>
  <w:style w:type="paragraph" w:customStyle="1" w:styleId="s16">
    <w:name w:val="s_16"/>
    <w:basedOn w:val="a0"/>
    <w:rsid w:val="00030F18"/>
    <w:pPr>
      <w:widowControl/>
      <w:autoSpaceDE/>
      <w:autoSpaceDN/>
      <w:adjustRightInd/>
      <w:spacing w:before="100" w:beforeAutospacing="1" w:after="100" w:afterAutospacing="1"/>
    </w:pPr>
    <w:rPr>
      <w:rFonts w:ascii="Times New Roman" w:hAnsi="Times New Roman"/>
      <w:sz w:val="24"/>
      <w:szCs w:val="24"/>
    </w:rPr>
  </w:style>
  <w:style w:type="character" w:customStyle="1" w:styleId="afffff8">
    <w:name w:val="Абзац списка Знак"/>
    <w:link w:val="afffff7"/>
    <w:rsid w:val="0081209A"/>
    <w:rPr>
      <w:rFonts w:ascii="Calibri" w:eastAsia="Times New Roman" w:hAnsi="Calibri" w:cs="Times New Roman"/>
    </w:rPr>
  </w:style>
  <w:style w:type="character" w:customStyle="1" w:styleId="1f0">
    <w:name w:val="Обычный1"/>
    <w:rsid w:val="0081209A"/>
    <w:rPr>
      <w:sz w:val="24"/>
    </w:rPr>
  </w:style>
  <w:style w:type="paragraph" w:customStyle="1" w:styleId="1f1">
    <w:name w:val="Основной шрифт абзаца1"/>
    <w:rsid w:val="0081209A"/>
    <w:pPr>
      <w:spacing w:after="200" w:line="276" w:lineRule="auto"/>
    </w:pPr>
    <w:rPr>
      <w:rFonts w:ascii="Times New Roman" w:eastAsia="Times New Roman" w:hAnsi="Times New Roman" w:cs="Times New Roman"/>
      <w:color w:val="000000"/>
      <w:szCs w:val="20"/>
      <w:lang w:eastAsia="ru-RU"/>
    </w:rPr>
  </w:style>
  <w:style w:type="paragraph" w:styleId="2e">
    <w:name w:val="toc 2"/>
    <w:next w:val="a0"/>
    <w:link w:val="2f"/>
    <w:uiPriority w:val="39"/>
    <w:rsid w:val="0081209A"/>
    <w:pPr>
      <w:spacing w:after="200" w:line="276" w:lineRule="auto"/>
      <w:ind w:left="200"/>
    </w:pPr>
    <w:rPr>
      <w:rFonts w:ascii="XO Thames" w:eastAsia="Times New Roman" w:hAnsi="XO Thames" w:cs="Times New Roman"/>
      <w:color w:val="000000"/>
      <w:sz w:val="28"/>
      <w:szCs w:val="20"/>
      <w:lang w:eastAsia="ru-RU"/>
    </w:rPr>
  </w:style>
  <w:style w:type="character" w:customStyle="1" w:styleId="2f">
    <w:name w:val="Оглавление 2 Знак"/>
    <w:link w:val="2e"/>
    <w:uiPriority w:val="39"/>
    <w:rsid w:val="0081209A"/>
    <w:rPr>
      <w:rFonts w:ascii="XO Thames" w:eastAsia="Times New Roman" w:hAnsi="XO Thames" w:cs="Times New Roman"/>
      <w:color w:val="000000"/>
      <w:sz w:val="28"/>
      <w:szCs w:val="20"/>
      <w:lang w:eastAsia="ru-RU"/>
    </w:rPr>
  </w:style>
  <w:style w:type="paragraph" w:styleId="44">
    <w:name w:val="toc 4"/>
    <w:next w:val="a0"/>
    <w:link w:val="45"/>
    <w:uiPriority w:val="39"/>
    <w:rsid w:val="0081209A"/>
    <w:pPr>
      <w:spacing w:after="200" w:line="276" w:lineRule="auto"/>
      <w:ind w:left="600"/>
    </w:pPr>
    <w:rPr>
      <w:rFonts w:ascii="XO Thames" w:eastAsia="Times New Roman" w:hAnsi="XO Thames" w:cs="Times New Roman"/>
      <w:color w:val="000000"/>
      <w:sz w:val="28"/>
      <w:szCs w:val="20"/>
      <w:lang w:eastAsia="ru-RU"/>
    </w:rPr>
  </w:style>
  <w:style w:type="character" w:customStyle="1" w:styleId="45">
    <w:name w:val="Оглавление 4 Знак"/>
    <w:link w:val="44"/>
    <w:uiPriority w:val="39"/>
    <w:rsid w:val="0081209A"/>
    <w:rPr>
      <w:rFonts w:ascii="XO Thames" w:eastAsia="Times New Roman" w:hAnsi="XO Thames" w:cs="Times New Roman"/>
      <w:color w:val="000000"/>
      <w:sz w:val="28"/>
      <w:szCs w:val="20"/>
      <w:lang w:eastAsia="ru-RU"/>
    </w:rPr>
  </w:style>
  <w:style w:type="paragraph" w:styleId="63">
    <w:name w:val="toc 6"/>
    <w:next w:val="a0"/>
    <w:link w:val="64"/>
    <w:uiPriority w:val="39"/>
    <w:rsid w:val="0081209A"/>
    <w:pPr>
      <w:spacing w:after="200" w:line="276" w:lineRule="auto"/>
      <w:ind w:left="1000"/>
    </w:pPr>
    <w:rPr>
      <w:rFonts w:ascii="XO Thames" w:eastAsia="Times New Roman" w:hAnsi="XO Thames" w:cs="Times New Roman"/>
      <w:color w:val="000000"/>
      <w:sz w:val="28"/>
      <w:szCs w:val="20"/>
      <w:lang w:eastAsia="ru-RU"/>
    </w:rPr>
  </w:style>
  <w:style w:type="character" w:customStyle="1" w:styleId="64">
    <w:name w:val="Оглавление 6 Знак"/>
    <w:link w:val="63"/>
    <w:uiPriority w:val="39"/>
    <w:rsid w:val="0081209A"/>
    <w:rPr>
      <w:rFonts w:ascii="XO Thames" w:eastAsia="Times New Roman" w:hAnsi="XO Thames" w:cs="Times New Roman"/>
      <w:color w:val="000000"/>
      <w:sz w:val="28"/>
      <w:szCs w:val="20"/>
      <w:lang w:eastAsia="ru-RU"/>
    </w:rPr>
  </w:style>
  <w:style w:type="paragraph" w:styleId="73">
    <w:name w:val="toc 7"/>
    <w:next w:val="a0"/>
    <w:link w:val="74"/>
    <w:uiPriority w:val="39"/>
    <w:rsid w:val="0081209A"/>
    <w:pPr>
      <w:spacing w:after="200" w:line="276"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81209A"/>
    <w:rPr>
      <w:rFonts w:ascii="XO Thames" w:eastAsia="Times New Roman" w:hAnsi="XO Thames" w:cs="Times New Roman"/>
      <w:color w:val="000000"/>
      <w:sz w:val="28"/>
      <w:szCs w:val="20"/>
      <w:lang w:eastAsia="ru-RU"/>
    </w:rPr>
  </w:style>
  <w:style w:type="character" w:styleId="affffff3">
    <w:name w:val="endnote reference"/>
    <w:aliases w:val=" Знак Знак13"/>
    <w:rsid w:val="0081209A"/>
    <w:rPr>
      <w:rFonts w:ascii="Times New Roman" w:eastAsia="Times New Roman" w:hAnsi="Times New Roman" w:cs="Times New Roman"/>
      <w:color w:val="000000"/>
      <w:szCs w:val="20"/>
      <w:vertAlign w:val="superscript"/>
      <w:lang w:eastAsia="ru-RU"/>
    </w:rPr>
  </w:style>
  <w:style w:type="paragraph" w:styleId="3c">
    <w:name w:val="toc 3"/>
    <w:next w:val="a0"/>
    <w:link w:val="3d"/>
    <w:uiPriority w:val="39"/>
    <w:rsid w:val="0081209A"/>
    <w:pPr>
      <w:spacing w:after="200" w:line="276" w:lineRule="auto"/>
      <w:ind w:left="400"/>
    </w:pPr>
    <w:rPr>
      <w:rFonts w:ascii="XO Thames" w:eastAsia="Times New Roman" w:hAnsi="XO Thames" w:cs="Times New Roman"/>
      <w:color w:val="000000"/>
      <w:sz w:val="28"/>
      <w:szCs w:val="20"/>
      <w:lang w:eastAsia="ru-RU"/>
    </w:rPr>
  </w:style>
  <w:style w:type="character" w:customStyle="1" w:styleId="3d">
    <w:name w:val="Оглавление 3 Знак"/>
    <w:link w:val="3c"/>
    <w:uiPriority w:val="39"/>
    <w:rsid w:val="0081209A"/>
    <w:rPr>
      <w:rFonts w:ascii="XO Thames" w:eastAsia="Times New Roman" w:hAnsi="XO Thames" w:cs="Times New Roman"/>
      <w:color w:val="000000"/>
      <w:sz w:val="28"/>
      <w:szCs w:val="20"/>
      <w:lang w:eastAsia="ru-RU"/>
    </w:rPr>
  </w:style>
  <w:style w:type="paragraph" w:styleId="affffff4">
    <w:name w:val="endnote text"/>
    <w:basedOn w:val="a0"/>
    <w:link w:val="affffff5"/>
    <w:rsid w:val="0081209A"/>
    <w:pPr>
      <w:widowControl/>
      <w:autoSpaceDE/>
      <w:autoSpaceDN/>
      <w:adjustRightInd/>
    </w:pPr>
    <w:rPr>
      <w:rFonts w:ascii="Times New Roman" w:hAnsi="Times New Roman"/>
      <w:color w:val="000000"/>
      <w:sz w:val="20"/>
      <w:szCs w:val="20"/>
    </w:rPr>
  </w:style>
  <w:style w:type="character" w:customStyle="1" w:styleId="affffff5">
    <w:name w:val="Текст концевой сноски Знак"/>
    <w:basedOn w:val="a1"/>
    <w:link w:val="affffff4"/>
    <w:rsid w:val="0081209A"/>
    <w:rPr>
      <w:rFonts w:ascii="Times New Roman" w:eastAsia="Times New Roman" w:hAnsi="Times New Roman" w:cs="Times New Roman"/>
      <w:color w:val="000000"/>
      <w:sz w:val="20"/>
      <w:szCs w:val="20"/>
      <w:lang w:eastAsia="ru-RU"/>
    </w:rPr>
  </w:style>
  <w:style w:type="paragraph" w:customStyle="1" w:styleId="Footnote">
    <w:name w:val="Footnote"/>
    <w:basedOn w:val="a0"/>
    <w:rsid w:val="0081209A"/>
    <w:pPr>
      <w:widowControl/>
      <w:autoSpaceDE/>
      <w:autoSpaceDN/>
      <w:adjustRightInd/>
    </w:pPr>
    <w:rPr>
      <w:rFonts w:ascii="Times New Roman" w:hAnsi="Times New Roman"/>
      <w:color w:val="000000"/>
      <w:sz w:val="20"/>
      <w:szCs w:val="20"/>
    </w:rPr>
  </w:style>
  <w:style w:type="paragraph" w:styleId="1f2">
    <w:name w:val="toc 1"/>
    <w:next w:val="a0"/>
    <w:link w:val="1f3"/>
    <w:uiPriority w:val="39"/>
    <w:rsid w:val="0081209A"/>
    <w:pPr>
      <w:spacing w:after="200" w:line="276" w:lineRule="auto"/>
    </w:pPr>
    <w:rPr>
      <w:rFonts w:ascii="XO Thames" w:eastAsia="Times New Roman" w:hAnsi="XO Thames" w:cs="Times New Roman"/>
      <w:b/>
      <w:color w:val="000000"/>
      <w:sz w:val="28"/>
      <w:szCs w:val="20"/>
      <w:lang w:eastAsia="ru-RU"/>
    </w:rPr>
  </w:style>
  <w:style w:type="character" w:customStyle="1" w:styleId="1f3">
    <w:name w:val="Оглавление 1 Знак"/>
    <w:link w:val="1f2"/>
    <w:uiPriority w:val="39"/>
    <w:rsid w:val="0081209A"/>
    <w:rPr>
      <w:rFonts w:ascii="XO Thames" w:eastAsia="Times New Roman" w:hAnsi="XO Thames" w:cs="Times New Roman"/>
      <w:b/>
      <w:color w:val="000000"/>
      <w:sz w:val="28"/>
      <w:szCs w:val="20"/>
      <w:lang w:eastAsia="ru-RU"/>
    </w:rPr>
  </w:style>
  <w:style w:type="paragraph" w:customStyle="1" w:styleId="HeaderandFooter">
    <w:name w:val="Header and Footer"/>
    <w:rsid w:val="0081209A"/>
    <w:pPr>
      <w:spacing w:after="200" w:line="240" w:lineRule="auto"/>
      <w:jc w:val="both"/>
    </w:pPr>
    <w:rPr>
      <w:rFonts w:ascii="XO Thames" w:eastAsia="Times New Roman" w:hAnsi="XO Thames" w:cs="Times New Roman"/>
      <w:color w:val="000000"/>
      <w:sz w:val="20"/>
      <w:szCs w:val="20"/>
      <w:lang w:eastAsia="ru-RU"/>
    </w:rPr>
  </w:style>
  <w:style w:type="paragraph" w:styleId="91">
    <w:name w:val="toc 9"/>
    <w:next w:val="a0"/>
    <w:link w:val="92"/>
    <w:uiPriority w:val="39"/>
    <w:rsid w:val="0081209A"/>
    <w:pPr>
      <w:spacing w:after="200" w:line="276"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81209A"/>
    <w:rPr>
      <w:rFonts w:ascii="XO Thames" w:eastAsia="Times New Roman" w:hAnsi="XO Thames" w:cs="Times New Roman"/>
      <w:color w:val="000000"/>
      <w:sz w:val="28"/>
      <w:szCs w:val="20"/>
      <w:lang w:eastAsia="ru-RU"/>
    </w:rPr>
  </w:style>
  <w:style w:type="paragraph" w:styleId="affffff6">
    <w:name w:val="annotation subject"/>
    <w:basedOn w:val="afffffa"/>
    <w:next w:val="afffffa"/>
    <w:link w:val="affffff7"/>
    <w:rsid w:val="0081209A"/>
    <w:rPr>
      <w:b/>
      <w:color w:val="000000"/>
    </w:rPr>
  </w:style>
  <w:style w:type="character" w:customStyle="1" w:styleId="affffff7">
    <w:name w:val="Тема примечания Знак"/>
    <w:basedOn w:val="afffffb"/>
    <w:link w:val="affffff6"/>
    <w:rsid w:val="0081209A"/>
    <w:rPr>
      <w:rFonts w:ascii="Times New Roman" w:eastAsia="Times New Roman" w:hAnsi="Times New Roman" w:cs="Times New Roman"/>
      <w:b/>
      <w:color w:val="000000"/>
      <w:sz w:val="20"/>
      <w:szCs w:val="20"/>
      <w:lang w:eastAsia="ru-RU"/>
    </w:rPr>
  </w:style>
  <w:style w:type="paragraph" w:styleId="81">
    <w:name w:val="toc 8"/>
    <w:next w:val="a0"/>
    <w:link w:val="82"/>
    <w:uiPriority w:val="39"/>
    <w:rsid w:val="0081209A"/>
    <w:pPr>
      <w:spacing w:after="200" w:line="276"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81209A"/>
    <w:rPr>
      <w:rFonts w:ascii="XO Thames" w:eastAsia="Times New Roman" w:hAnsi="XO Thames" w:cs="Times New Roman"/>
      <w:color w:val="000000"/>
      <w:sz w:val="28"/>
      <w:szCs w:val="20"/>
      <w:lang w:eastAsia="ru-RU"/>
    </w:rPr>
  </w:style>
  <w:style w:type="paragraph" w:styleId="53">
    <w:name w:val="toc 5"/>
    <w:next w:val="a0"/>
    <w:link w:val="54"/>
    <w:uiPriority w:val="39"/>
    <w:rsid w:val="0081209A"/>
    <w:pPr>
      <w:spacing w:after="200" w:line="276" w:lineRule="auto"/>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81209A"/>
    <w:rPr>
      <w:rFonts w:ascii="XO Thames" w:eastAsia="Times New Roman" w:hAnsi="XO Thames" w:cs="Times New Roman"/>
      <w:color w:val="000000"/>
      <w:sz w:val="28"/>
      <w:szCs w:val="20"/>
      <w:lang w:eastAsia="ru-RU"/>
    </w:rPr>
  </w:style>
  <w:style w:type="character" w:customStyle="1" w:styleId="WW8Num14z6">
    <w:name w:val="WW8Num14z6"/>
    <w:rsid w:val="00616C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E5EBA"/>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
    <w:qFormat/>
    <w:rsid w:val="00436D17"/>
    <w:pPr>
      <w:outlineLvl w:val="3"/>
    </w:pPr>
  </w:style>
  <w:style w:type="paragraph" w:styleId="5">
    <w:name w:val="heading 5"/>
    <w:basedOn w:val="a0"/>
    <w:next w:val="a0"/>
    <w:link w:val="50"/>
    <w:uiPriority w:val="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qFormat/>
    <w:rsid w:val="00436D17"/>
    <w:rPr>
      <w:b/>
      <w:color w:val="26282F"/>
      <w:sz w:val="26"/>
    </w:rPr>
  </w:style>
  <w:style w:type="character" w:customStyle="1" w:styleId="a5">
    <w:name w:val="Гипертекстовая ссылка"/>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uiPriority w:val="99"/>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uiPriority w:val="99"/>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uiPriority w:val="99"/>
    <w:rsid w:val="00436D17"/>
    <w:pPr>
      <w:jc w:val="both"/>
    </w:pPr>
    <w:rPr>
      <w:rFonts w:ascii="Verdana" w:hAnsi="Verdana" w:cs="Verdana"/>
      <w:sz w:val="24"/>
      <w:szCs w:val="24"/>
    </w:rPr>
  </w:style>
  <w:style w:type="paragraph" w:customStyle="1" w:styleId="12">
    <w:name w:val="Заголовок1"/>
    <w:basedOn w:val="ac"/>
    <w:next w:val="a0"/>
    <w:uiPriority w:val="99"/>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uiPriority w:val="99"/>
    <w:rsid w:val="00436D17"/>
    <w:pPr>
      <w:jc w:val="both"/>
    </w:pPr>
    <w:rPr>
      <w:b/>
      <w:bCs/>
      <w:color w:val="000000"/>
      <w:sz w:val="24"/>
      <w:szCs w:val="24"/>
    </w:rPr>
  </w:style>
  <w:style w:type="paragraph" w:customStyle="1" w:styleId="ae">
    <w:name w:val="Заголовок для информации об изменениях"/>
    <w:basedOn w:val="1"/>
    <w:next w:val="a0"/>
    <w:uiPriority w:val="99"/>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uiPriority w:val="99"/>
    <w:rsid w:val="00436D17"/>
    <w:pPr>
      <w:jc w:val="right"/>
    </w:pPr>
    <w:rPr>
      <w:sz w:val="24"/>
      <w:szCs w:val="24"/>
    </w:rPr>
  </w:style>
  <w:style w:type="paragraph" w:customStyle="1" w:styleId="af0">
    <w:name w:val="Заголовок распахивающейся части диалога"/>
    <w:basedOn w:val="a0"/>
    <w:next w:val="a0"/>
    <w:uiPriority w:val="99"/>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uiPriority w:val="99"/>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uiPriority w:val="99"/>
    <w:rsid w:val="00436D17"/>
    <w:pPr>
      <w:spacing w:before="300" w:after="250"/>
      <w:jc w:val="center"/>
    </w:pPr>
    <w:rPr>
      <w:b/>
      <w:bCs/>
      <w:color w:val="26282F"/>
      <w:sz w:val="28"/>
      <w:szCs w:val="28"/>
    </w:rPr>
  </w:style>
  <w:style w:type="paragraph" w:customStyle="1" w:styleId="af5">
    <w:name w:val="Заголовок ЭР (правое окно)"/>
    <w:basedOn w:val="af4"/>
    <w:next w:val="a0"/>
    <w:uiPriority w:val="99"/>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uiPriority w:val="99"/>
    <w:rsid w:val="00436D17"/>
    <w:rPr>
      <w:b w:val="0"/>
      <w:bCs w:val="0"/>
      <w:color w:val="auto"/>
      <w:u w:val="single"/>
      <w:shd w:val="clear" w:color="auto" w:fill="auto"/>
    </w:rPr>
  </w:style>
  <w:style w:type="paragraph" w:customStyle="1" w:styleId="af7">
    <w:name w:val="Текст информации об изменениях"/>
    <w:basedOn w:val="a0"/>
    <w:next w:val="a0"/>
    <w:uiPriority w:val="99"/>
    <w:rsid w:val="00436D17"/>
    <w:pPr>
      <w:jc w:val="both"/>
    </w:pPr>
    <w:rPr>
      <w:color w:val="353842"/>
      <w:sz w:val="20"/>
      <w:szCs w:val="20"/>
    </w:rPr>
  </w:style>
  <w:style w:type="paragraph" w:customStyle="1" w:styleId="af8">
    <w:name w:val="Информация об изменениях"/>
    <w:basedOn w:val="af7"/>
    <w:next w:val="a0"/>
    <w:uiPriority w:val="99"/>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uiPriority w:val="99"/>
    <w:rsid w:val="00436D17"/>
    <w:pPr>
      <w:ind w:left="170" w:right="170"/>
    </w:pPr>
    <w:rPr>
      <w:sz w:val="24"/>
      <w:szCs w:val="24"/>
    </w:rPr>
  </w:style>
  <w:style w:type="paragraph" w:customStyle="1" w:styleId="afa">
    <w:name w:val="Комментарий"/>
    <w:basedOn w:val="af9"/>
    <w:next w:val="a0"/>
    <w:uiPriority w:val="99"/>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uiPriority w:val="99"/>
    <w:rsid w:val="00436D17"/>
    <w:pPr>
      <w:spacing w:before="0"/>
    </w:pPr>
    <w:rPr>
      <w:i/>
      <w:iCs/>
    </w:rPr>
  </w:style>
  <w:style w:type="paragraph" w:customStyle="1" w:styleId="afc">
    <w:name w:val="Текст (лев. подпись)"/>
    <w:basedOn w:val="a0"/>
    <w:next w:val="a0"/>
    <w:uiPriority w:val="99"/>
    <w:rsid w:val="00436D17"/>
    <w:rPr>
      <w:sz w:val="24"/>
      <w:szCs w:val="24"/>
    </w:rPr>
  </w:style>
  <w:style w:type="paragraph" w:customStyle="1" w:styleId="afd">
    <w:name w:val="Колонтитул (левый)"/>
    <w:basedOn w:val="afc"/>
    <w:next w:val="a0"/>
    <w:uiPriority w:val="99"/>
    <w:rsid w:val="00436D17"/>
    <w:pPr>
      <w:jc w:val="both"/>
    </w:pPr>
    <w:rPr>
      <w:sz w:val="16"/>
      <w:szCs w:val="16"/>
    </w:rPr>
  </w:style>
  <w:style w:type="paragraph" w:customStyle="1" w:styleId="afe">
    <w:name w:val="Текст (прав. подпись)"/>
    <w:basedOn w:val="a0"/>
    <w:next w:val="a0"/>
    <w:uiPriority w:val="99"/>
    <w:rsid w:val="00436D17"/>
    <w:pPr>
      <w:jc w:val="right"/>
    </w:pPr>
    <w:rPr>
      <w:sz w:val="24"/>
      <w:szCs w:val="24"/>
    </w:rPr>
  </w:style>
  <w:style w:type="paragraph" w:customStyle="1" w:styleId="aff">
    <w:name w:val="Колонтитул (правый)"/>
    <w:basedOn w:val="afe"/>
    <w:next w:val="a0"/>
    <w:uiPriority w:val="99"/>
    <w:rsid w:val="00436D17"/>
    <w:pPr>
      <w:jc w:val="both"/>
    </w:pPr>
    <w:rPr>
      <w:sz w:val="16"/>
      <w:szCs w:val="16"/>
    </w:rPr>
  </w:style>
  <w:style w:type="paragraph" w:customStyle="1" w:styleId="aff0">
    <w:name w:val="Комментарий пользователя"/>
    <w:basedOn w:val="afa"/>
    <w:next w:val="a0"/>
    <w:uiPriority w:val="99"/>
    <w:rsid w:val="00436D17"/>
    <w:pPr>
      <w:spacing w:before="0"/>
      <w:jc w:val="left"/>
    </w:pPr>
    <w:rPr>
      <w:shd w:val="clear" w:color="auto" w:fill="FFDFE0"/>
    </w:rPr>
  </w:style>
  <w:style w:type="paragraph" w:customStyle="1" w:styleId="aff1">
    <w:name w:val="Куда обратиться?"/>
    <w:basedOn w:val="a7"/>
    <w:next w:val="a0"/>
    <w:uiPriority w:val="99"/>
    <w:rsid w:val="00436D17"/>
    <w:pPr>
      <w:spacing w:before="0" w:after="0"/>
      <w:ind w:left="0" w:right="0" w:firstLine="0"/>
    </w:pPr>
    <w:rPr>
      <w:shd w:val="clear" w:color="auto" w:fill="auto"/>
    </w:rPr>
  </w:style>
  <w:style w:type="paragraph" w:customStyle="1" w:styleId="aff2">
    <w:name w:val="Моноширинный"/>
    <w:basedOn w:val="a0"/>
    <w:next w:val="a0"/>
    <w:uiPriority w:val="99"/>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uiPriority w:val="99"/>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uiPriority w:val="99"/>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uiPriority w:val="99"/>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uiPriority w:val="99"/>
    <w:rsid w:val="00436D17"/>
    <w:rPr>
      <w:rFonts w:ascii="Arial" w:hAnsi="Arial" w:cs="Times New Roman"/>
      <w:sz w:val="20"/>
      <w:szCs w:val="20"/>
    </w:rPr>
  </w:style>
  <w:style w:type="paragraph" w:customStyle="1" w:styleId="affc">
    <w:name w:val="Подвал для информации об изменениях"/>
    <w:basedOn w:val="1"/>
    <w:next w:val="a0"/>
    <w:uiPriority w:val="99"/>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uiPriority w:val="99"/>
    <w:rsid w:val="00436D17"/>
    <w:rPr>
      <w:b/>
      <w:bCs/>
      <w:sz w:val="24"/>
      <w:szCs w:val="24"/>
    </w:rPr>
  </w:style>
  <w:style w:type="paragraph" w:customStyle="1" w:styleId="affe">
    <w:name w:val="Подчёркнуный текст"/>
    <w:basedOn w:val="a0"/>
    <w:next w:val="a0"/>
    <w:uiPriority w:val="99"/>
    <w:rsid w:val="00436D17"/>
    <w:pPr>
      <w:jc w:val="both"/>
    </w:pPr>
    <w:rPr>
      <w:sz w:val="24"/>
      <w:szCs w:val="24"/>
    </w:rPr>
  </w:style>
  <w:style w:type="paragraph" w:customStyle="1" w:styleId="afff">
    <w:name w:val="Постоянная часть"/>
    <w:basedOn w:val="ac"/>
    <w:next w:val="a0"/>
    <w:uiPriority w:val="99"/>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uiPriority w:val="99"/>
    <w:rsid w:val="00436D17"/>
    <w:pPr>
      <w:spacing w:before="0" w:after="0"/>
      <w:ind w:left="0" w:right="0" w:firstLine="0"/>
    </w:pPr>
    <w:rPr>
      <w:shd w:val="clear" w:color="auto" w:fill="auto"/>
    </w:rPr>
  </w:style>
  <w:style w:type="paragraph" w:customStyle="1" w:styleId="afff2">
    <w:name w:val="Примечание."/>
    <w:basedOn w:val="a7"/>
    <w:next w:val="a0"/>
    <w:uiPriority w:val="99"/>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uiPriority w:val="99"/>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uiPriority w:val="99"/>
    <w:rsid w:val="00436D17"/>
    <w:pPr>
      <w:jc w:val="both"/>
    </w:pPr>
    <w:rPr>
      <w:sz w:val="24"/>
      <w:szCs w:val="24"/>
    </w:rPr>
  </w:style>
  <w:style w:type="paragraph" w:customStyle="1" w:styleId="afff9">
    <w:name w:val="Текст в таблице"/>
    <w:basedOn w:val="aff6"/>
    <w:next w:val="a0"/>
    <w:uiPriority w:val="99"/>
    <w:rsid w:val="00436D17"/>
    <w:pPr>
      <w:ind w:firstLine="500"/>
    </w:pPr>
  </w:style>
  <w:style w:type="paragraph" w:customStyle="1" w:styleId="afffa">
    <w:name w:val="Текст ЭР (см. также)"/>
    <w:basedOn w:val="a0"/>
    <w:next w:val="a0"/>
    <w:uiPriority w:val="99"/>
    <w:rsid w:val="00436D17"/>
    <w:pPr>
      <w:spacing w:before="200"/>
    </w:pPr>
    <w:rPr>
      <w:sz w:val="22"/>
      <w:szCs w:val="22"/>
    </w:rPr>
  </w:style>
  <w:style w:type="paragraph" w:customStyle="1" w:styleId="afffb">
    <w:name w:val="Технический комментарий"/>
    <w:basedOn w:val="a0"/>
    <w:next w:val="a0"/>
    <w:uiPriority w:val="99"/>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uiPriority w:val="99"/>
    <w:rsid w:val="00436D17"/>
    <w:pPr>
      <w:jc w:val="center"/>
    </w:pPr>
  </w:style>
  <w:style w:type="paragraph" w:customStyle="1" w:styleId="-">
    <w:name w:val="ЭР-содержание (правое окно)"/>
    <w:basedOn w:val="a0"/>
    <w:next w:val="a0"/>
    <w:uiPriority w:val="99"/>
    <w:rsid w:val="00436D17"/>
    <w:pPr>
      <w:spacing w:before="300"/>
    </w:pPr>
  </w:style>
  <w:style w:type="paragraph" w:styleId="affff">
    <w:name w:val="header"/>
    <w:basedOn w:val="a0"/>
    <w:link w:val="affff0"/>
    <w:rsid w:val="00436D17"/>
    <w:pPr>
      <w:tabs>
        <w:tab w:val="center" w:pos="4677"/>
        <w:tab w:val="right" w:pos="9355"/>
      </w:tabs>
    </w:pPr>
  </w:style>
  <w:style w:type="character" w:customStyle="1" w:styleId="affff0">
    <w:name w:val="Верхний колонтитул Знак"/>
    <w:basedOn w:val="a1"/>
    <w:link w:val="affff"/>
    <w:rsid w:val="00436D17"/>
    <w:rPr>
      <w:rFonts w:ascii="Arial" w:eastAsia="Times New Roman" w:hAnsi="Arial" w:cs="Times New Roman"/>
      <w:sz w:val="26"/>
      <w:szCs w:val="26"/>
      <w:lang w:eastAsia="ru-RU"/>
    </w:rPr>
  </w:style>
  <w:style w:type="paragraph" w:styleId="affff1">
    <w:name w:val="footer"/>
    <w:basedOn w:val="a0"/>
    <w:link w:val="affff2"/>
    <w:rsid w:val="00436D17"/>
    <w:pPr>
      <w:tabs>
        <w:tab w:val="center" w:pos="4677"/>
        <w:tab w:val="right" w:pos="9355"/>
      </w:tabs>
    </w:pPr>
  </w:style>
  <w:style w:type="character" w:customStyle="1" w:styleId="affff2">
    <w:name w:val="Нижний колонтитул Знак"/>
    <w:basedOn w:val="a1"/>
    <w:link w:val="affff1"/>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uiPriority w:val="99"/>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uiPriority w:val="99"/>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aliases w:val=" Знак Знак9"/>
    <w:rsid w:val="00436D17"/>
    <w:rPr>
      <w:rFonts w:cs="Times New Roman"/>
      <w:color w:val="0000FF"/>
      <w:u w:val="single"/>
    </w:rPr>
  </w:style>
  <w:style w:type="paragraph" w:styleId="affff8">
    <w:name w:val="Balloon Text"/>
    <w:basedOn w:val="a0"/>
    <w:link w:val="affff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uiPriority w:val="99"/>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rsid w:val="00436D17"/>
    <w:rPr>
      <w:rFonts w:ascii="Times New Roman" w:eastAsia="Times New Roman" w:hAnsi="Times New Roman" w:cs="Times New Roman"/>
      <w:b/>
      <w:sz w:val="26"/>
      <w:szCs w:val="26"/>
    </w:rPr>
  </w:style>
  <w:style w:type="paragraph" w:styleId="affffa">
    <w:name w:val="Title"/>
    <w:basedOn w:val="a0"/>
    <w:link w:val="41"/>
    <w:uiPriority w:val="10"/>
    <w:qFormat/>
    <w:rsid w:val="00436D17"/>
    <w:pPr>
      <w:widowControl/>
      <w:autoSpaceDE/>
      <w:autoSpaceDN/>
      <w:adjustRightInd/>
      <w:ind w:left="4290"/>
      <w:jc w:val="center"/>
    </w:pPr>
    <w:rPr>
      <w:rFonts w:ascii="Times New Roman" w:hAnsi="Times New Roman"/>
      <w:lang w:eastAsia="en-US"/>
    </w:rPr>
  </w:style>
  <w:style w:type="character" w:customStyle="1" w:styleId="affffb">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41">
    <w:name w:val="Название Знак4"/>
    <w:link w:val="affffa"/>
    <w:uiPriority w:val="99"/>
    <w:locked/>
    <w:rsid w:val="00436D17"/>
    <w:rPr>
      <w:rFonts w:ascii="Times New Roman" w:eastAsia="Times New Roman" w:hAnsi="Times New Roman" w:cs="Times New Roman"/>
      <w:sz w:val="26"/>
      <w:szCs w:val="26"/>
    </w:rPr>
  </w:style>
  <w:style w:type="paragraph" w:customStyle="1" w:styleId="affffc">
    <w:name w:val="Знак"/>
    <w:basedOn w:val="a0"/>
    <w:uiPriority w:val="99"/>
    <w:rsid w:val="00436D17"/>
    <w:pPr>
      <w:widowControl/>
      <w:autoSpaceDE/>
      <w:autoSpaceDN/>
      <w:adjustRightInd/>
      <w:spacing w:after="160" w:line="240" w:lineRule="exact"/>
    </w:pPr>
    <w:rPr>
      <w:rFonts w:ascii="Verdana" w:hAnsi="Verdana"/>
      <w:sz w:val="20"/>
      <w:szCs w:val="20"/>
      <w:lang w:val="en-US" w:eastAsia="en-US"/>
    </w:rPr>
  </w:style>
  <w:style w:type="character" w:styleId="affffd">
    <w:name w:val="page number"/>
    <w:aliases w:val=" Знак Знак22"/>
    <w:basedOn w:val="a1"/>
    <w:rsid w:val="00436D17"/>
  </w:style>
  <w:style w:type="paragraph" w:customStyle="1" w:styleId="ConsPlusNormal">
    <w:name w:val="ConsPlusNormal"/>
    <w:qFormat/>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e">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0">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1"/>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2">
    <w:name w:val="List"/>
    <w:basedOn w:val="a0"/>
    <w:uiPriority w:val="99"/>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1">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3">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4"/>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5">
    <w:name w:val="caption"/>
    <w:basedOn w:val="a0"/>
    <w:next w:val="a0"/>
    <w:uiPriority w:val="99"/>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4">
    <w:name w:val="Subtitle"/>
    <w:basedOn w:val="a0"/>
    <w:link w:val="2b"/>
    <w:uiPriority w:val="11"/>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6">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7">
    <w:name w:val="List Paragraph"/>
    <w:basedOn w:val="a0"/>
    <w:link w:val="afffff8"/>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aliases w:val=" Знак Знак14"/>
    <w:rsid w:val="00436D17"/>
    <w:rPr>
      <w:rFonts w:cs="Times New Roman"/>
      <w:sz w:val="16"/>
    </w:rPr>
  </w:style>
  <w:style w:type="paragraph" w:styleId="afffffa">
    <w:name w:val="annotation text"/>
    <w:basedOn w:val="a0"/>
    <w:link w:val="afffffb"/>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aliases w:val=" Знак Знак15,Знак Знак15"/>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436D17"/>
  </w:style>
  <w:style w:type="numbering" w:customStyle="1" w:styleId="42">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e"/>
    <w:uiPriority w:val="39"/>
    <w:rsid w:val="00436D1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next w:val="affffe"/>
    <w:uiPriority w:val="39"/>
    <w:rsid w:val="00436D1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numbering" w:customStyle="1" w:styleId="72">
    <w:name w:val="Нет списка7"/>
    <w:next w:val="a3"/>
    <w:uiPriority w:val="99"/>
    <w:semiHidden/>
    <w:unhideWhenUsed/>
    <w:rsid w:val="00BC726D"/>
  </w:style>
  <w:style w:type="character" w:customStyle="1" w:styleId="affffff2">
    <w:name w:val="Цветовое выделение для Текст"/>
    <w:uiPriority w:val="99"/>
    <w:rsid w:val="00BC726D"/>
  </w:style>
  <w:style w:type="paragraph" w:customStyle="1" w:styleId="118">
    <w:name w:val="Абзац списка11"/>
    <w:basedOn w:val="a0"/>
    <w:uiPriority w:val="99"/>
    <w:rsid w:val="00FD13A9"/>
    <w:pPr>
      <w:widowControl/>
      <w:autoSpaceDE/>
      <w:autoSpaceDN/>
      <w:adjustRightInd/>
      <w:spacing w:after="200" w:line="276" w:lineRule="auto"/>
      <w:ind w:left="720"/>
    </w:pPr>
    <w:rPr>
      <w:rFonts w:ascii="Calibri" w:hAnsi="Calibri"/>
      <w:sz w:val="22"/>
      <w:szCs w:val="22"/>
      <w:lang w:eastAsia="en-US"/>
    </w:rPr>
  </w:style>
  <w:style w:type="paragraph" w:customStyle="1" w:styleId="119">
    <w:name w:val="Без интервала11"/>
    <w:uiPriority w:val="99"/>
    <w:rsid w:val="00FD13A9"/>
    <w:pPr>
      <w:spacing w:after="0" w:line="240" w:lineRule="auto"/>
    </w:pPr>
    <w:rPr>
      <w:rFonts w:ascii="Times New Roman" w:eastAsia="Times New Roman" w:hAnsi="Times New Roman" w:cs="Times New Roman"/>
      <w:sz w:val="24"/>
      <w:szCs w:val="24"/>
      <w:lang w:eastAsia="ru-RU"/>
    </w:rPr>
  </w:style>
  <w:style w:type="paragraph" w:customStyle="1" w:styleId="1f">
    <w:name w:val="1"/>
    <w:basedOn w:val="a0"/>
    <w:next w:val="affffa"/>
    <w:uiPriority w:val="99"/>
    <w:qFormat/>
    <w:rsid w:val="00FD13A9"/>
    <w:pPr>
      <w:widowControl/>
      <w:autoSpaceDE/>
      <w:autoSpaceDN/>
      <w:adjustRightInd/>
      <w:ind w:left="4510"/>
      <w:jc w:val="center"/>
    </w:pPr>
    <w:rPr>
      <w:rFonts w:ascii="Calibri" w:eastAsia="Calibri" w:hAnsi="Calibri"/>
      <w:szCs w:val="20"/>
      <w:lang w:eastAsia="en-US"/>
    </w:rPr>
  </w:style>
  <w:style w:type="paragraph" w:customStyle="1" w:styleId="msonormal0">
    <w:name w:val="msonormal"/>
    <w:basedOn w:val="a0"/>
    <w:uiPriority w:val="99"/>
    <w:rsid w:val="00214EC2"/>
    <w:pPr>
      <w:widowControl/>
      <w:autoSpaceDE/>
      <w:autoSpaceDN/>
      <w:adjustRightInd/>
      <w:spacing w:before="100" w:after="100"/>
    </w:pPr>
    <w:rPr>
      <w:rFonts w:ascii="Times New Roman" w:hAnsi="Times New Roman"/>
      <w:noProof/>
      <w:sz w:val="24"/>
      <w:szCs w:val="20"/>
    </w:rPr>
  </w:style>
  <w:style w:type="paragraph" w:customStyle="1" w:styleId="s16">
    <w:name w:val="s_16"/>
    <w:basedOn w:val="a0"/>
    <w:rsid w:val="00030F18"/>
    <w:pPr>
      <w:widowControl/>
      <w:autoSpaceDE/>
      <w:autoSpaceDN/>
      <w:adjustRightInd/>
      <w:spacing w:before="100" w:beforeAutospacing="1" w:after="100" w:afterAutospacing="1"/>
    </w:pPr>
    <w:rPr>
      <w:rFonts w:ascii="Times New Roman" w:hAnsi="Times New Roman"/>
      <w:sz w:val="24"/>
      <w:szCs w:val="24"/>
    </w:rPr>
  </w:style>
  <w:style w:type="character" w:customStyle="1" w:styleId="afffff8">
    <w:name w:val="Абзац списка Знак"/>
    <w:link w:val="afffff7"/>
    <w:rsid w:val="0081209A"/>
    <w:rPr>
      <w:rFonts w:ascii="Calibri" w:eastAsia="Times New Roman" w:hAnsi="Calibri" w:cs="Times New Roman"/>
    </w:rPr>
  </w:style>
  <w:style w:type="character" w:customStyle="1" w:styleId="1f0">
    <w:name w:val="Обычный1"/>
    <w:rsid w:val="0081209A"/>
    <w:rPr>
      <w:sz w:val="24"/>
    </w:rPr>
  </w:style>
  <w:style w:type="paragraph" w:customStyle="1" w:styleId="1f1">
    <w:name w:val="Основной шрифт абзаца1"/>
    <w:rsid w:val="0081209A"/>
    <w:pPr>
      <w:spacing w:after="200" w:line="276" w:lineRule="auto"/>
    </w:pPr>
    <w:rPr>
      <w:rFonts w:ascii="Times New Roman" w:eastAsia="Times New Roman" w:hAnsi="Times New Roman" w:cs="Times New Roman"/>
      <w:color w:val="000000"/>
      <w:szCs w:val="20"/>
      <w:lang w:eastAsia="ru-RU"/>
    </w:rPr>
  </w:style>
  <w:style w:type="paragraph" w:styleId="2e">
    <w:name w:val="toc 2"/>
    <w:next w:val="a0"/>
    <w:link w:val="2f"/>
    <w:uiPriority w:val="39"/>
    <w:rsid w:val="0081209A"/>
    <w:pPr>
      <w:spacing w:after="200" w:line="276" w:lineRule="auto"/>
      <w:ind w:left="200"/>
    </w:pPr>
    <w:rPr>
      <w:rFonts w:ascii="XO Thames" w:eastAsia="Times New Roman" w:hAnsi="XO Thames" w:cs="Times New Roman"/>
      <w:color w:val="000000"/>
      <w:sz w:val="28"/>
      <w:szCs w:val="20"/>
      <w:lang w:eastAsia="ru-RU"/>
    </w:rPr>
  </w:style>
  <w:style w:type="character" w:customStyle="1" w:styleId="2f">
    <w:name w:val="Оглавление 2 Знак"/>
    <w:link w:val="2e"/>
    <w:uiPriority w:val="39"/>
    <w:rsid w:val="0081209A"/>
    <w:rPr>
      <w:rFonts w:ascii="XO Thames" w:eastAsia="Times New Roman" w:hAnsi="XO Thames" w:cs="Times New Roman"/>
      <w:color w:val="000000"/>
      <w:sz w:val="28"/>
      <w:szCs w:val="20"/>
      <w:lang w:eastAsia="ru-RU"/>
    </w:rPr>
  </w:style>
  <w:style w:type="paragraph" w:styleId="44">
    <w:name w:val="toc 4"/>
    <w:next w:val="a0"/>
    <w:link w:val="45"/>
    <w:uiPriority w:val="39"/>
    <w:rsid w:val="0081209A"/>
    <w:pPr>
      <w:spacing w:after="200" w:line="276" w:lineRule="auto"/>
      <w:ind w:left="600"/>
    </w:pPr>
    <w:rPr>
      <w:rFonts w:ascii="XO Thames" w:eastAsia="Times New Roman" w:hAnsi="XO Thames" w:cs="Times New Roman"/>
      <w:color w:val="000000"/>
      <w:sz w:val="28"/>
      <w:szCs w:val="20"/>
      <w:lang w:eastAsia="ru-RU"/>
    </w:rPr>
  </w:style>
  <w:style w:type="character" w:customStyle="1" w:styleId="45">
    <w:name w:val="Оглавление 4 Знак"/>
    <w:link w:val="44"/>
    <w:uiPriority w:val="39"/>
    <w:rsid w:val="0081209A"/>
    <w:rPr>
      <w:rFonts w:ascii="XO Thames" w:eastAsia="Times New Roman" w:hAnsi="XO Thames" w:cs="Times New Roman"/>
      <w:color w:val="000000"/>
      <w:sz w:val="28"/>
      <w:szCs w:val="20"/>
      <w:lang w:eastAsia="ru-RU"/>
    </w:rPr>
  </w:style>
  <w:style w:type="paragraph" w:styleId="63">
    <w:name w:val="toc 6"/>
    <w:next w:val="a0"/>
    <w:link w:val="64"/>
    <w:uiPriority w:val="39"/>
    <w:rsid w:val="0081209A"/>
    <w:pPr>
      <w:spacing w:after="200" w:line="276" w:lineRule="auto"/>
      <w:ind w:left="1000"/>
    </w:pPr>
    <w:rPr>
      <w:rFonts w:ascii="XO Thames" w:eastAsia="Times New Roman" w:hAnsi="XO Thames" w:cs="Times New Roman"/>
      <w:color w:val="000000"/>
      <w:sz w:val="28"/>
      <w:szCs w:val="20"/>
      <w:lang w:eastAsia="ru-RU"/>
    </w:rPr>
  </w:style>
  <w:style w:type="character" w:customStyle="1" w:styleId="64">
    <w:name w:val="Оглавление 6 Знак"/>
    <w:link w:val="63"/>
    <w:uiPriority w:val="39"/>
    <w:rsid w:val="0081209A"/>
    <w:rPr>
      <w:rFonts w:ascii="XO Thames" w:eastAsia="Times New Roman" w:hAnsi="XO Thames" w:cs="Times New Roman"/>
      <w:color w:val="000000"/>
      <w:sz w:val="28"/>
      <w:szCs w:val="20"/>
      <w:lang w:eastAsia="ru-RU"/>
    </w:rPr>
  </w:style>
  <w:style w:type="paragraph" w:styleId="73">
    <w:name w:val="toc 7"/>
    <w:next w:val="a0"/>
    <w:link w:val="74"/>
    <w:uiPriority w:val="39"/>
    <w:rsid w:val="0081209A"/>
    <w:pPr>
      <w:spacing w:after="200" w:line="276"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81209A"/>
    <w:rPr>
      <w:rFonts w:ascii="XO Thames" w:eastAsia="Times New Roman" w:hAnsi="XO Thames" w:cs="Times New Roman"/>
      <w:color w:val="000000"/>
      <w:sz w:val="28"/>
      <w:szCs w:val="20"/>
      <w:lang w:eastAsia="ru-RU"/>
    </w:rPr>
  </w:style>
  <w:style w:type="character" w:styleId="affffff3">
    <w:name w:val="endnote reference"/>
    <w:aliases w:val=" Знак Знак13"/>
    <w:rsid w:val="0081209A"/>
    <w:rPr>
      <w:rFonts w:ascii="Times New Roman" w:eastAsia="Times New Roman" w:hAnsi="Times New Roman" w:cs="Times New Roman"/>
      <w:color w:val="000000"/>
      <w:szCs w:val="20"/>
      <w:vertAlign w:val="superscript"/>
      <w:lang w:eastAsia="ru-RU"/>
    </w:rPr>
  </w:style>
  <w:style w:type="paragraph" w:styleId="3c">
    <w:name w:val="toc 3"/>
    <w:next w:val="a0"/>
    <w:link w:val="3d"/>
    <w:uiPriority w:val="39"/>
    <w:rsid w:val="0081209A"/>
    <w:pPr>
      <w:spacing w:after="200" w:line="276" w:lineRule="auto"/>
      <w:ind w:left="400"/>
    </w:pPr>
    <w:rPr>
      <w:rFonts w:ascii="XO Thames" w:eastAsia="Times New Roman" w:hAnsi="XO Thames" w:cs="Times New Roman"/>
      <w:color w:val="000000"/>
      <w:sz w:val="28"/>
      <w:szCs w:val="20"/>
      <w:lang w:eastAsia="ru-RU"/>
    </w:rPr>
  </w:style>
  <w:style w:type="character" w:customStyle="1" w:styleId="3d">
    <w:name w:val="Оглавление 3 Знак"/>
    <w:link w:val="3c"/>
    <w:uiPriority w:val="39"/>
    <w:rsid w:val="0081209A"/>
    <w:rPr>
      <w:rFonts w:ascii="XO Thames" w:eastAsia="Times New Roman" w:hAnsi="XO Thames" w:cs="Times New Roman"/>
      <w:color w:val="000000"/>
      <w:sz w:val="28"/>
      <w:szCs w:val="20"/>
      <w:lang w:eastAsia="ru-RU"/>
    </w:rPr>
  </w:style>
  <w:style w:type="paragraph" w:styleId="affffff4">
    <w:name w:val="endnote text"/>
    <w:basedOn w:val="a0"/>
    <w:link w:val="affffff5"/>
    <w:rsid w:val="0081209A"/>
    <w:pPr>
      <w:widowControl/>
      <w:autoSpaceDE/>
      <w:autoSpaceDN/>
      <w:adjustRightInd/>
    </w:pPr>
    <w:rPr>
      <w:rFonts w:ascii="Times New Roman" w:hAnsi="Times New Roman"/>
      <w:color w:val="000000"/>
      <w:sz w:val="20"/>
      <w:szCs w:val="20"/>
    </w:rPr>
  </w:style>
  <w:style w:type="character" w:customStyle="1" w:styleId="affffff5">
    <w:name w:val="Текст концевой сноски Знак"/>
    <w:basedOn w:val="a1"/>
    <w:link w:val="affffff4"/>
    <w:rsid w:val="0081209A"/>
    <w:rPr>
      <w:rFonts w:ascii="Times New Roman" w:eastAsia="Times New Roman" w:hAnsi="Times New Roman" w:cs="Times New Roman"/>
      <w:color w:val="000000"/>
      <w:sz w:val="20"/>
      <w:szCs w:val="20"/>
      <w:lang w:eastAsia="ru-RU"/>
    </w:rPr>
  </w:style>
  <w:style w:type="paragraph" w:customStyle="1" w:styleId="Footnote">
    <w:name w:val="Footnote"/>
    <w:basedOn w:val="a0"/>
    <w:rsid w:val="0081209A"/>
    <w:pPr>
      <w:widowControl/>
      <w:autoSpaceDE/>
      <w:autoSpaceDN/>
      <w:adjustRightInd/>
    </w:pPr>
    <w:rPr>
      <w:rFonts w:ascii="Times New Roman" w:hAnsi="Times New Roman"/>
      <w:color w:val="000000"/>
      <w:sz w:val="20"/>
      <w:szCs w:val="20"/>
    </w:rPr>
  </w:style>
  <w:style w:type="paragraph" w:styleId="1f2">
    <w:name w:val="toc 1"/>
    <w:next w:val="a0"/>
    <w:link w:val="1f3"/>
    <w:uiPriority w:val="39"/>
    <w:rsid w:val="0081209A"/>
    <w:pPr>
      <w:spacing w:after="200" w:line="276" w:lineRule="auto"/>
    </w:pPr>
    <w:rPr>
      <w:rFonts w:ascii="XO Thames" w:eastAsia="Times New Roman" w:hAnsi="XO Thames" w:cs="Times New Roman"/>
      <w:b/>
      <w:color w:val="000000"/>
      <w:sz w:val="28"/>
      <w:szCs w:val="20"/>
      <w:lang w:eastAsia="ru-RU"/>
    </w:rPr>
  </w:style>
  <w:style w:type="character" w:customStyle="1" w:styleId="1f3">
    <w:name w:val="Оглавление 1 Знак"/>
    <w:link w:val="1f2"/>
    <w:uiPriority w:val="39"/>
    <w:rsid w:val="0081209A"/>
    <w:rPr>
      <w:rFonts w:ascii="XO Thames" w:eastAsia="Times New Roman" w:hAnsi="XO Thames" w:cs="Times New Roman"/>
      <w:b/>
      <w:color w:val="000000"/>
      <w:sz w:val="28"/>
      <w:szCs w:val="20"/>
      <w:lang w:eastAsia="ru-RU"/>
    </w:rPr>
  </w:style>
  <w:style w:type="paragraph" w:customStyle="1" w:styleId="HeaderandFooter">
    <w:name w:val="Header and Footer"/>
    <w:rsid w:val="0081209A"/>
    <w:pPr>
      <w:spacing w:after="200" w:line="240" w:lineRule="auto"/>
      <w:jc w:val="both"/>
    </w:pPr>
    <w:rPr>
      <w:rFonts w:ascii="XO Thames" w:eastAsia="Times New Roman" w:hAnsi="XO Thames" w:cs="Times New Roman"/>
      <w:color w:val="000000"/>
      <w:sz w:val="20"/>
      <w:szCs w:val="20"/>
      <w:lang w:eastAsia="ru-RU"/>
    </w:rPr>
  </w:style>
  <w:style w:type="paragraph" w:styleId="91">
    <w:name w:val="toc 9"/>
    <w:next w:val="a0"/>
    <w:link w:val="92"/>
    <w:uiPriority w:val="39"/>
    <w:rsid w:val="0081209A"/>
    <w:pPr>
      <w:spacing w:after="200" w:line="276"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81209A"/>
    <w:rPr>
      <w:rFonts w:ascii="XO Thames" w:eastAsia="Times New Roman" w:hAnsi="XO Thames" w:cs="Times New Roman"/>
      <w:color w:val="000000"/>
      <w:sz w:val="28"/>
      <w:szCs w:val="20"/>
      <w:lang w:eastAsia="ru-RU"/>
    </w:rPr>
  </w:style>
  <w:style w:type="paragraph" w:styleId="affffff6">
    <w:name w:val="annotation subject"/>
    <w:basedOn w:val="afffffa"/>
    <w:next w:val="afffffa"/>
    <w:link w:val="affffff7"/>
    <w:rsid w:val="0081209A"/>
    <w:rPr>
      <w:b/>
      <w:color w:val="000000"/>
    </w:rPr>
  </w:style>
  <w:style w:type="character" w:customStyle="1" w:styleId="affffff7">
    <w:name w:val="Тема примечания Знак"/>
    <w:basedOn w:val="afffffb"/>
    <w:link w:val="affffff6"/>
    <w:rsid w:val="0081209A"/>
    <w:rPr>
      <w:rFonts w:ascii="Times New Roman" w:eastAsia="Times New Roman" w:hAnsi="Times New Roman" w:cs="Times New Roman"/>
      <w:b/>
      <w:color w:val="000000"/>
      <w:sz w:val="20"/>
      <w:szCs w:val="20"/>
      <w:lang w:eastAsia="ru-RU"/>
    </w:rPr>
  </w:style>
  <w:style w:type="paragraph" w:styleId="81">
    <w:name w:val="toc 8"/>
    <w:next w:val="a0"/>
    <w:link w:val="82"/>
    <w:uiPriority w:val="39"/>
    <w:rsid w:val="0081209A"/>
    <w:pPr>
      <w:spacing w:after="200" w:line="276"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81209A"/>
    <w:rPr>
      <w:rFonts w:ascii="XO Thames" w:eastAsia="Times New Roman" w:hAnsi="XO Thames" w:cs="Times New Roman"/>
      <w:color w:val="000000"/>
      <w:sz w:val="28"/>
      <w:szCs w:val="20"/>
      <w:lang w:eastAsia="ru-RU"/>
    </w:rPr>
  </w:style>
  <w:style w:type="paragraph" w:styleId="53">
    <w:name w:val="toc 5"/>
    <w:next w:val="a0"/>
    <w:link w:val="54"/>
    <w:uiPriority w:val="39"/>
    <w:rsid w:val="0081209A"/>
    <w:pPr>
      <w:spacing w:after="200" w:line="276" w:lineRule="auto"/>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81209A"/>
    <w:rPr>
      <w:rFonts w:ascii="XO Thames" w:eastAsia="Times New Roman" w:hAnsi="XO Thames" w:cs="Times New Roman"/>
      <w:color w:val="000000"/>
      <w:sz w:val="28"/>
      <w:szCs w:val="20"/>
      <w:lang w:eastAsia="ru-RU"/>
    </w:rPr>
  </w:style>
  <w:style w:type="character" w:customStyle="1" w:styleId="WW8Num14z6">
    <w:name w:val="WW8Num14z6"/>
    <w:rsid w:val="00616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0906">
      <w:bodyDiv w:val="1"/>
      <w:marLeft w:val="0"/>
      <w:marRight w:val="0"/>
      <w:marTop w:val="0"/>
      <w:marBottom w:val="0"/>
      <w:divBdr>
        <w:top w:val="none" w:sz="0" w:space="0" w:color="auto"/>
        <w:left w:val="none" w:sz="0" w:space="0" w:color="auto"/>
        <w:bottom w:val="none" w:sz="0" w:space="0" w:color="auto"/>
        <w:right w:val="none" w:sz="0" w:space="0" w:color="auto"/>
      </w:divBdr>
    </w:div>
    <w:div w:id="45955299">
      <w:bodyDiv w:val="1"/>
      <w:marLeft w:val="0"/>
      <w:marRight w:val="0"/>
      <w:marTop w:val="0"/>
      <w:marBottom w:val="0"/>
      <w:divBdr>
        <w:top w:val="none" w:sz="0" w:space="0" w:color="auto"/>
        <w:left w:val="none" w:sz="0" w:space="0" w:color="auto"/>
        <w:bottom w:val="none" w:sz="0" w:space="0" w:color="auto"/>
        <w:right w:val="none" w:sz="0" w:space="0" w:color="auto"/>
      </w:divBdr>
    </w:div>
    <w:div w:id="62148561">
      <w:bodyDiv w:val="1"/>
      <w:marLeft w:val="0"/>
      <w:marRight w:val="0"/>
      <w:marTop w:val="0"/>
      <w:marBottom w:val="0"/>
      <w:divBdr>
        <w:top w:val="none" w:sz="0" w:space="0" w:color="auto"/>
        <w:left w:val="none" w:sz="0" w:space="0" w:color="auto"/>
        <w:bottom w:val="none" w:sz="0" w:space="0" w:color="auto"/>
        <w:right w:val="none" w:sz="0" w:space="0" w:color="auto"/>
      </w:divBdr>
    </w:div>
    <w:div w:id="62682577">
      <w:bodyDiv w:val="1"/>
      <w:marLeft w:val="0"/>
      <w:marRight w:val="0"/>
      <w:marTop w:val="0"/>
      <w:marBottom w:val="0"/>
      <w:divBdr>
        <w:top w:val="none" w:sz="0" w:space="0" w:color="auto"/>
        <w:left w:val="none" w:sz="0" w:space="0" w:color="auto"/>
        <w:bottom w:val="none" w:sz="0" w:space="0" w:color="auto"/>
        <w:right w:val="none" w:sz="0" w:space="0" w:color="auto"/>
      </w:divBdr>
    </w:div>
    <w:div w:id="64228778">
      <w:bodyDiv w:val="1"/>
      <w:marLeft w:val="0"/>
      <w:marRight w:val="0"/>
      <w:marTop w:val="0"/>
      <w:marBottom w:val="0"/>
      <w:divBdr>
        <w:top w:val="none" w:sz="0" w:space="0" w:color="auto"/>
        <w:left w:val="none" w:sz="0" w:space="0" w:color="auto"/>
        <w:bottom w:val="none" w:sz="0" w:space="0" w:color="auto"/>
        <w:right w:val="none" w:sz="0" w:space="0" w:color="auto"/>
      </w:divBdr>
    </w:div>
    <w:div w:id="97024698">
      <w:bodyDiv w:val="1"/>
      <w:marLeft w:val="0"/>
      <w:marRight w:val="0"/>
      <w:marTop w:val="0"/>
      <w:marBottom w:val="0"/>
      <w:divBdr>
        <w:top w:val="none" w:sz="0" w:space="0" w:color="auto"/>
        <w:left w:val="none" w:sz="0" w:space="0" w:color="auto"/>
        <w:bottom w:val="none" w:sz="0" w:space="0" w:color="auto"/>
        <w:right w:val="none" w:sz="0" w:space="0" w:color="auto"/>
      </w:divBdr>
    </w:div>
    <w:div w:id="100301478">
      <w:bodyDiv w:val="1"/>
      <w:marLeft w:val="0"/>
      <w:marRight w:val="0"/>
      <w:marTop w:val="0"/>
      <w:marBottom w:val="0"/>
      <w:divBdr>
        <w:top w:val="none" w:sz="0" w:space="0" w:color="auto"/>
        <w:left w:val="none" w:sz="0" w:space="0" w:color="auto"/>
        <w:bottom w:val="none" w:sz="0" w:space="0" w:color="auto"/>
        <w:right w:val="none" w:sz="0" w:space="0" w:color="auto"/>
      </w:divBdr>
    </w:div>
    <w:div w:id="155418257">
      <w:bodyDiv w:val="1"/>
      <w:marLeft w:val="0"/>
      <w:marRight w:val="0"/>
      <w:marTop w:val="0"/>
      <w:marBottom w:val="0"/>
      <w:divBdr>
        <w:top w:val="none" w:sz="0" w:space="0" w:color="auto"/>
        <w:left w:val="none" w:sz="0" w:space="0" w:color="auto"/>
        <w:bottom w:val="none" w:sz="0" w:space="0" w:color="auto"/>
        <w:right w:val="none" w:sz="0" w:space="0" w:color="auto"/>
      </w:divBdr>
    </w:div>
    <w:div w:id="160511588">
      <w:bodyDiv w:val="1"/>
      <w:marLeft w:val="0"/>
      <w:marRight w:val="0"/>
      <w:marTop w:val="0"/>
      <w:marBottom w:val="0"/>
      <w:divBdr>
        <w:top w:val="none" w:sz="0" w:space="0" w:color="auto"/>
        <w:left w:val="none" w:sz="0" w:space="0" w:color="auto"/>
        <w:bottom w:val="none" w:sz="0" w:space="0" w:color="auto"/>
        <w:right w:val="none" w:sz="0" w:space="0" w:color="auto"/>
      </w:divBdr>
    </w:div>
    <w:div w:id="202448269">
      <w:bodyDiv w:val="1"/>
      <w:marLeft w:val="0"/>
      <w:marRight w:val="0"/>
      <w:marTop w:val="0"/>
      <w:marBottom w:val="0"/>
      <w:divBdr>
        <w:top w:val="none" w:sz="0" w:space="0" w:color="auto"/>
        <w:left w:val="none" w:sz="0" w:space="0" w:color="auto"/>
        <w:bottom w:val="none" w:sz="0" w:space="0" w:color="auto"/>
        <w:right w:val="none" w:sz="0" w:space="0" w:color="auto"/>
      </w:divBdr>
    </w:div>
    <w:div w:id="269629380">
      <w:bodyDiv w:val="1"/>
      <w:marLeft w:val="0"/>
      <w:marRight w:val="0"/>
      <w:marTop w:val="0"/>
      <w:marBottom w:val="0"/>
      <w:divBdr>
        <w:top w:val="none" w:sz="0" w:space="0" w:color="auto"/>
        <w:left w:val="none" w:sz="0" w:space="0" w:color="auto"/>
        <w:bottom w:val="none" w:sz="0" w:space="0" w:color="auto"/>
        <w:right w:val="none" w:sz="0" w:space="0" w:color="auto"/>
      </w:divBdr>
    </w:div>
    <w:div w:id="270401774">
      <w:bodyDiv w:val="1"/>
      <w:marLeft w:val="0"/>
      <w:marRight w:val="0"/>
      <w:marTop w:val="0"/>
      <w:marBottom w:val="0"/>
      <w:divBdr>
        <w:top w:val="none" w:sz="0" w:space="0" w:color="auto"/>
        <w:left w:val="none" w:sz="0" w:space="0" w:color="auto"/>
        <w:bottom w:val="none" w:sz="0" w:space="0" w:color="auto"/>
        <w:right w:val="none" w:sz="0" w:space="0" w:color="auto"/>
      </w:divBdr>
    </w:div>
    <w:div w:id="292710158">
      <w:bodyDiv w:val="1"/>
      <w:marLeft w:val="0"/>
      <w:marRight w:val="0"/>
      <w:marTop w:val="0"/>
      <w:marBottom w:val="0"/>
      <w:divBdr>
        <w:top w:val="none" w:sz="0" w:space="0" w:color="auto"/>
        <w:left w:val="none" w:sz="0" w:space="0" w:color="auto"/>
        <w:bottom w:val="none" w:sz="0" w:space="0" w:color="auto"/>
        <w:right w:val="none" w:sz="0" w:space="0" w:color="auto"/>
      </w:divBdr>
    </w:div>
    <w:div w:id="329142521">
      <w:bodyDiv w:val="1"/>
      <w:marLeft w:val="0"/>
      <w:marRight w:val="0"/>
      <w:marTop w:val="0"/>
      <w:marBottom w:val="0"/>
      <w:divBdr>
        <w:top w:val="none" w:sz="0" w:space="0" w:color="auto"/>
        <w:left w:val="none" w:sz="0" w:space="0" w:color="auto"/>
        <w:bottom w:val="none" w:sz="0" w:space="0" w:color="auto"/>
        <w:right w:val="none" w:sz="0" w:space="0" w:color="auto"/>
      </w:divBdr>
    </w:div>
    <w:div w:id="341400835">
      <w:bodyDiv w:val="1"/>
      <w:marLeft w:val="0"/>
      <w:marRight w:val="0"/>
      <w:marTop w:val="0"/>
      <w:marBottom w:val="0"/>
      <w:divBdr>
        <w:top w:val="none" w:sz="0" w:space="0" w:color="auto"/>
        <w:left w:val="none" w:sz="0" w:space="0" w:color="auto"/>
        <w:bottom w:val="none" w:sz="0" w:space="0" w:color="auto"/>
        <w:right w:val="none" w:sz="0" w:space="0" w:color="auto"/>
      </w:divBdr>
    </w:div>
    <w:div w:id="365763961">
      <w:bodyDiv w:val="1"/>
      <w:marLeft w:val="0"/>
      <w:marRight w:val="0"/>
      <w:marTop w:val="0"/>
      <w:marBottom w:val="0"/>
      <w:divBdr>
        <w:top w:val="none" w:sz="0" w:space="0" w:color="auto"/>
        <w:left w:val="none" w:sz="0" w:space="0" w:color="auto"/>
        <w:bottom w:val="none" w:sz="0" w:space="0" w:color="auto"/>
        <w:right w:val="none" w:sz="0" w:space="0" w:color="auto"/>
      </w:divBdr>
    </w:div>
    <w:div w:id="402064643">
      <w:bodyDiv w:val="1"/>
      <w:marLeft w:val="0"/>
      <w:marRight w:val="0"/>
      <w:marTop w:val="0"/>
      <w:marBottom w:val="0"/>
      <w:divBdr>
        <w:top w:val="none" w:sz="0" w:space="0" w:color="auto"/>
        <w:left w:val="none" w:sz="0" w:space="0" w:color="auto"/>
        <w:bottom w:val="none" w:sz="0" w:space="0" w:color="auto"/>
        <w:right w:val="none" w:sz="0" w:space="0" w:color="auto"/>
      </w:divBdr>
    </w:div>
    <w:div w:id="443579080">
      <w:bodyDiv w:val="1"/>
      <w:marLeft w:val="0"/>
      <w:marRight w:val="0"/>
      <w:marTop w:val="0"/>
      <w:marBottom w:val="0"/>
      <w:divBdr>
        <w:top w:val="none" w:sz="0" w:space="0" w:color="auto"/>
        <w:left w:val="none" w:sz="0" w:space="0" w:color="auto"/>
        <w:bottom w:val="none" w:sz="0" w:space="0" w:color="auto"/>
        <w:right w:val="none" w:sz="0" w:space="0" w:color="auto"/>
      </w:divBdr>
    </w:div>
    <w:div w:id="464279102">
      <w:bodyDiv w:val="1"/>
      <w:marLeft w:val="0"/>
      <w:marRight w:val="0"/>
      <w:marTop w:val="0"/>
      <w:marBottom w:val="0"/>
      <w:divBdr>
        <w:top w:val="none" w:sz="0" w:space="0" w:color="auto"/>
        <w:left w:val="none" w:sz="0" w:space="0" w:color="auto"/>
        <w:bottom w:val="none" w:sz="0" w:space="0" w:color="auto"/>
        <w:right w:val="none" w:sz="0" w:space="0" w:color="auto"/>
      </w:divBdr>
    </w:div>
    <w:div w:id="470943758">
      <w:bodyDiv w:val="1"/>
      <w:marLeft w:val="0"/>
      <w:marRight w:val="0"/>
      <w:marTop w:val="0"/>
      <w:marBottom w:val="0"/>
      <w:divBdr>
        <w:top w:val="none" w:sz="0" w:space="0" w:color="auto"/>
        <w:left w:val="none" w:sz="0" w:space="0" w:color="auto"/>
        <w:bottom w:val="none" w:sz="0" w:space="0" w:color="auto"/>
        <w:right w:val="none" w:sz="0" w:space="0" w:color="auto"/>
      </w:divBdr>
    </w:div>
    <w:div w:id="615869022">
      <w:bodyDiv w:val="1"/>
      <w:marLeft w:val="0"/>
      <w:marRight w:val="0"/>
      <w:marTop w:val="0"/>
      <w:marBottom w:val="0"/>
      <w:divBdr>
        <w:top w:val="none" w:sz="0" w:space="0" w:color="auto"/>
        <w:left w:val="none" w:sz="0" w:space="0" w:color="auto"/>
        <w:bottom w:val="none" w:sz="0" w:space="0" w:color="auto"/>
        <w:right w:val="none" w:sz="0" w:space="0" w:color="auto"/>
      </w:divBdr>
    </w:div>
    <w:div w:id="618756883">
      <w:bodyDiv w:val="1"/>
      <w:marLeft w:val="0"/>
      <w:marRight w:val="0"/>
      <w:marTop w:val="0"/>
      <w:marBottom w:val="0"/>
      <w:divBdr>
        <w:top w:val="none" w:sz="0" w:space="0" w:color="auto"/>
        <w:left w:val="none" w:sz="0" w:space="0" w:color="auto"/>
        <w:bottom w:val="none" w:sz="0" w:space="0" w:color="auto"/>
        <w:right w:val="none" w:sz="0" w:space="0" w:color="auto"/>
      </w:divBdr>
    </w:div>
    <w:div w:id="672729955">
      <w:bodyDiv w:val="1"/>
      <w:marLeft w:val="0"/>
      <w:marRight w:val="0"/>
      <w:marTop w:val="0"/>
      <w:marBottom w:val="0"/>
      <w:divBdr>
        <w:top w:val="none" w:sz="0" w:space="0" w:color="auto"/>
        <w:left w:val="none" w:sz="0" w:space="0" w:color="auto"/>
        <w:bottom w:val="none" w:sz="0" w:space="0" w:color="auto"/>
        <w:right w:val="none" w:sz="0" w:space="0" w:color="auto"/>
      </w:divBdr>
    </w:div>
    <w:div w:id="701904222">
      <w:bodyDiv w:val="1"/>
      <w:marLeft w:val="0"/>
      <w:marRight w:val="0"/>
      <w:marTop w:val="0"/>
      <w:marBottom w:val="0"/>
      <w:divBdr>
        <w:top w:val="none" w:sz="0" w:space="0" w:color="auto"/>
        <w:left w:val="none" w:sz="0" w:space="0" w:color="auto"/>
        <w:bottom w:val="none" w:sz="0" w:space="0" w:color="auto"/>
        <w:right w:val="none" w:sz="0" w:space="0" w:color="auto"/>
      </w:divBdr>
    </w:div>
    <w:div w:id="733504444">
      <w:bodyDiv w:val="1"/>
      <w:marLeft w:val="0"/>
      <w:marRight w:val="0"/>
      <w:marTop w:val="0"/>
      <w:marBottom w:val="0"/>
      <w:divBdr>
        <w:top w:val="none" w:sz="0" w:space="0" w:color="auto"/>
        <w:left w:val="none" w:sz="0" w:space="0" w:color="auto"/>
        <w:bottom w:val="none" w:sz="0" w:space="0" w:color="auto"/>
        <w:right w:val="none" w:sz="0" w:space="0" w:color="auto"/>
      </w:divBdr>
    </w:div>
    <w:div w:id="745955377">
      <w:bodyDiv w:val="1"/>
      <w:marLeft w:val="0"/>
      <w:marRight w:val="0"/>
      <w:marTop w:val="0"/>
      <w:marBottom w:val="0"/>
      <w:divBdr>
        <w:top w:val="none" w:sz="0" w:space="0" w:color="auto"/>
        <w:left w:val="none" w:sz="0" w:space="0" w:color="auto"/>
        <w:bottom w:val="none" w:sz="0" w:space="0" w:color="auto"/>
        <w:right w:val="none" w:sz="0" w:space="0" w:color="auto"/>
      </w:divBdr>
    </w:div>
    <w:div w:id="746612120">
      <w:bodyDiv w:val="1"/>
      <w:marLeft w:val="0"/>
      <w:marRight w:val="0"/>
      <w:marTop w:val="0"/>
      <w:marBottom w:val="0"/>
      <w:divBdr>
        <w:top w:val="none" w:sz="0" w:space="0" w:color="auto"/>
        <w:left w:val="none" w:sz="0" w:space="0" w:color="auto"/>
        <w:bottom w:val="none" w:sz="0" w:space="0" w:color="auto"/>
        <w:right w:val="none" w:sz="0" w:space="0" w:color="auto"/>
      </w:divBdr>
    </w:div>
    <w:div w:id="753862254">
      <w:bodyDiv w:val="1"/>
      <w:marLeft w:val="0"/>
      <w:marRight w:val="0"/>
      <w:marTop w:val="0"/>
      <w:marBottom w:val="0"/>
      <w:divBdr>
        <w:top w:val="none" w:sz="0" w:space="0" w:color="auto"/>
        <w:left w:val="none" w:sz="0" w:space="0" w:color="auto"/>
        <w:bottom w:val="none" w:sz="0" w:space="0" w:color="auto"/>
        <w:right w:val="none" w:sz="0" w:space="0" w:color="auto"/>
      </w:divBdr>
    </w:div>
    <w:div w:id="755440763">
      <w:bodyDiv w:val="1"/>
      <w:marLeft w:val="0"/>
      <w:marRight w:val="0"/>
      <w:marTop w:val="0"/>
      <w:marBottom w:val="0"/>
      <w:divBdr>
        <w:top w:val="none" w:sz="0" w:space="0" w:color="auto"/>
        <w:left w:val="none" w:sz="0" w:space="0" w:color="auto"/>
        <w:bottom w:val="none" w:sz="0" w:space="0" w:color="auto"/>
        <w:right w:val="none" w:sz="0" w:space="0" w:color="auto"/>
      </w:divBdr>
    </w:div>
    <w:div w:id="771436189">
      <w:bodyDiv w:val="1"/>
      <w:marLeft w:val="0"/>
      <w:marRight w:val="0"/>
      <w:marTop w:val="0"/>
      <w:marBottom w:val="0"/>
      <w:divBdr>
        <w:top w:val="none" w:sz="0" w:space="0" w:color="auto"/>
        <w:left w:val="none" w:sz="0" w:space="0" w:color="auto"/>
        <w:bottom w:val="none" w:sz="0" w:space="0" w:color="auto"/>
        <w:right w:val="none" w:sz="0" w:space="0" w:color="auto"/>
      </w:divBdr>
    </w:div>
    <w:div w:id="788357976">
      <w:bodyDiv w:val="1"/>
      <w:marLeft w:val="0"/>
      <w:marRight w:val="0"/>
      <w:marTop w:val="0"/>
      <w:marBottom w:val="0"/>
      <w:divBdr>
        <w:top w:val="none" w:sz="0" w:space="0" w:color="auto"/>
        <w:left w:val="none" w:sz="0" w:space="0" w:color="auto"/>
        <w:bottom w:val="none" w:sz="0" w:space="0" w:color="auto"/>
        <w:right w:val="none" w:sz="0" w:space="0" w:color="auto"/>
      </w:divBdr>
    </w:div>
    <w:div w:id="795829097">
      <w:bodyDiv w:val="1"/>
      <w:marLeft w:val="0"/>
      <w:marRight w:val="0"/>
      <w:marTop w:val="0"/>
      <w:marBottom w:val="0"/>
      <w:divBdr>
        <w:top w:val="none" w:sz="0" w:space="0" w:color="auto"/>
        <w:left w:val="none" w:sz="0" w:space="0" w:color="auto"/>
        <w:bottom w:val="none" w:sz="0" w:space="0" w:color="auto"/>
        <w:right w:val="none" w:sz="0" w:space="0" w:color="auto"/>
      </w:divBdr>
    </w:div>
    <w:div w:id="868110460">
      <w:bodyDiv w:val="1"/>
      <w:marLeft w:val="0"/>
      <w:marRight w:val="0"/>
      <w:marTop w:val="0"/>
      <w:marBottom w:val="0"/>
      <w:divBdr>
        <w:top w:val="none" w:sz="0" w:space="0" w:color="auto"/>
        <w:left w:val="none" w:sz="0" w:space="0" w:color="auto"/>
        <w:bottom w:val="none" w:sz="0" w:space="0" w:color="auto"/>
        <w:right w:val="none" w:sz="0" w:space="0" w:color="auto"/>
      </w:divBdr>
    </w:div>
    <w:div w:id="908615872">
      <w:bodyDiv w:val="1"/>
      <w:marLeft w:val="0"/>
      <w:marRight w:val="0"/>
      <w:marTop w:val="0"/>
      <w:marBottom w:val="0"/>
      <w:divBdr>
        <w:top w:val="none" w:sz="0" w:space="0" w:color="auto"/>
        <w:left w:val="none" w:sz="0" w:space="0" w:color="auto"/>
        <w:bottom w:val="none" w:sz="0" w:space="0" w:color="auto"/>
        <w:right w:val="none" w:sz="0" w:space="0" w:color="auto"/>
      </w:divBdr>
    </w:div>
    <w:div w:id="915941320">
      <w:bodyDiv w:val="1"/>
      <w:marLeft w:val="0"/>
      <w:marRight w:val="0"/>
      <w:marTop w:val="0"/>
      <w:marBottom w:val="0"/>
      <w:divBdr>
        <w:top w:val="none" w:sz="0" w:space="0" w:color="auto"/>
        <w:left w:val="none" w:sz="0" w:space="0" w:color="auto"/>
        <w:bottom w:val="none" w:sz="0" w:space="0" w:color="auto"/>
        <w:right w:val="none" w:sz="0" w:space="0" w:color="auto"/>
      </w:divBdr>
    </w:div>
    <w:div w:id="964500901">
      <w:bodyDiv w:val="1"/>
      <w:marLeft w:val="0"/>
      <w:marRight w:val="0"/>
      <w:marTop w:val="0"/>
      <w:marBottom w:val="0"/>
      <w:divBdr>
        <w:top w:val="none" w:sz="0" w:space="0" w:color="auto"/>
        <w:left w:val="none" w:sz="0" w:space="0" w:color="auto"/>
        <w:bottom w:val="none" w:sz="0" w:space="0" w:color="auto"/>
        <w:right w:val="none" w:sz="0" w:space="0" w:color="auto"/>
      </w:divBdr>
    </w:div>
    <w:div w:id="970357994">
      <w:bodyDiv w:val="1"/>
      <w:marLeft w:val="0"/>
      <w:marRight w:val="0"/>
      <w:marTop w:val="0"/>
      <w:marBottom w:val="0"/>
      <w:divBdr>
        <w:top w:val="none" w:sz="0" w:space="0" w:color="auto"/>
        <w:left w:val="none" w:sz="0" w:space="0" w:color="auto"/>
        <w:bottom w:val="none" w:sz="0" w:space="0" w:color="auto"/>
        <w:right w:val="none" w:sz="0" w:space="0" w:color="auto"/>
      </w:divBdr>
    </w:div>
    <w:div w:id="1027412192">
      <w:bodyDiv w:val="1"/>
      <w:marLeft w:val="0"/>
      <w:marRight w:val="0"/>
      <w:marTop w:val="0"/>
      <w:marBottom w:val="0"/>
      <w:divBdr>
        <w:top w:val="none" w:sz="0" w:space="0" w:color="auto"/>
        <w:left w:val="none" w:sz="0" w:space="0" w:color="auto"/>
        <w:bottom w:val="none" w:sz="0" w:space="0" w:color="auto"/>
        <w:right w:val="none" w:sz="0" w:space="0" w:color="auto"/>
      </w:divBdr>
    </w:div>
    <w:div w:id="1077745947">
      <w:bodyDiv w:val="1"/>
      <w:marLeft w:val="0"/>
      <w:marRight w:val="0"/>
      <w:marTop w:val="0"/>
      <w:marBottom w:val="0"/>
      <w:divBdr>
        <w:top w:val="none" w:sz="0" w:space="0" w:color="auto"/>
        <w:left w:val="none" w:sz="0" w:space="0" w:color="auto"/>
        <w:bottom w:val="none" w:sz="0" w:space="0" w:color="auto"/>
        <w:right w:val="none" w:sz="0" w:space="0" w:color="auto"/>
      </w:divBdr>
    </w:div>
    <w:div w:id="1116801297">
      <w:bodyDiv w:val="1"/>
      <w:marLeft w:val="0"/>
      <w:marRight w:val="0"/>
      <w:marTop w:val="0"/>
      <w:marBottom w:val="0"/>
      <w:divBdr>
        <w:top w:val="none" w:sz="0" w:space="0" w:color="auto"/>
        <w:left w:val="none" w:sz="0" w:space="0" w:color="auto"/>
        <w:bottom w:val="none" w:sz="0" w:space="0" w:color="auto"/>
        <w:right w:val="none" w:sz="0" w:space="0" w:color="auto"/>
      </w:divBdr>
    </w:div>
    <w:div w:id="1124739603">
      <w:bodyDiv w:val="1"/>
      <w:marLeft w:val="0"/>
      <w:marRight w:val="0"/>
      <w:marTop w:val="0"/>
      <w:marBottom w:val="0"/>
      <w:divBdr>
        <w:top w:val="none" w:sz="0" w:space="0" w:color="auto"/>
        <w:left w:val="none" w:sz="0" w:space="0" w:color="auto"/>
        <w:bottom w:val="none" w:sz="0" w:space="0" w:color="auto"/>
        <w:right w:val="none" w:sz="0" w:space="0" w:color="auto"/>
      </w:divBdr>
    </w:div>
    <w:div w:id="1197547870">
      <w:bodyDiv w:val="1"/>
      <w:marLeft w:val="0"/>
      <w:marRight w:val="0"/>
      <w:marTop w:val="0"/>
      <w:marBottom w:val="0"/>
      <w:divBdr>
        <w:top w:val="none" w:sz="0" w:space="0" w:color="auto"/>
        <w:left w:val="none" w:sz="0" w:space="0" w:color="auto"/>
        <w:bottom w:val="none" w:sz="0" w:space="0" w:color="auto"/>
        <w:right w:val="none" w:sz="0" w:space="0" w:color="auto"/>
      </w:divBdr>
    </w:div>
    <w:div w:id="1374428345">
      <w:bodyDiv w:val="1"/>
      <w:marLeft w:val="0"/>
      <w:marRight w:val="0"/>
      <w:marTop w:val="0"/>
      <w:marBottom w:val="0"/>
      <w:divBdr>
        <w:top w:val="none" w:sz="0" w:space="0" w:color="auto"/>
        <w:left w:val="none" w:sz="0" w:space="0" w:color="auto"/>
        <w:bottom w:val="none" w:sz="0" w:space="0" w:color="auto"/>
        <w:right w:val="none" w:sz="0" w:space="0" w:color="auto"/>
      </w:divBdr>
    </w:div>
    <w:div w:id="1382709484">
      <w:bodyDiv w:val="1"/>
      <w:marLeft w:val="0"/>
      <w:marRight w:val="0"/>
      <w:marTop w:val="0"/>
      <w:marBottom w:val="0"/>
      <w:divBdr>
        <w:top w:val="none" w:sz="0" w:space="0" w:color="auto"/>
        <w:left w:val="none" w:sz="0" w:space="0" w:color="auto"/>
        <w:bottom w:val="none" w:sz="0" w:space="0" w:color="auto"/>
        <w:right w:val="none" w:sz="0" w:space="0" w:color="auto"/>
      </w:divBdr>
    </w:div>
    <w:div w:id="1383292868">
      <w:bodyDiv w:val="1"/>
      <w:marLeft w:val="0"/>
      <w:marRight w:val="0"/>
      <w:marTop w:val="0"/>
      <w:marBottom w:val="0"/>
      <w:divBdr>
        <w:top w:val="none" w:sz="0" w:space="0" w:color="auto"/>
        <w:left w:val="none" w:sz="0" w:space="0" w:color="auto"/>
        <w:bottom w:val="none" w:sz="0" w:space="0" w:color="auto"/>
        <w:right w:val="none" w:sz="0" w:space="0" w:color="auto"/>
      </w:divBdr>
    </w:div>
    <w:div w:id="1415980761">
      <w:bodyDiv w:val="1"/>
      <w:marLeft w:val="0"/>
      <w:marRight w:val="0"/>
      <w:marTop w:val="0"/>
      <w:marBottom w:val="0"/>
      <w:divBdr>
        <w:top w:val="none" w:sz="0" w:space="0" w:color="auto"/>
        <w:left w:val="none" w:sz="0" w:space="0" w:color="auto"/>
        <w:bottom w:val="none" w:sz="0" w:space="0" w:color="auto"/>
        <w:right w:val="none" w:sz="0" w:space="0" w:color="auto"/>
      </w:divBdr>
    </w:div>
    <w:div w:id="1442528918">
      <w:bodyDiv w:val="1"/>
      <w:marLeft w:val="0"/>
      <w:marRight w:val="0"/>
      <w:marTop w:val="0"/>
      <w:marBottom w:val="0"/>
      <w:divBdr>
        <w:top w:val="none" w:sz="0" w:space="0" w:color="auto"/>
        <w:left w:val="none" w:sz="0" w:space="0" w:color="auto"/>
        <w:bottom w:val="none" w:sz="0" w:space="0" w:color="auto"/>
        <w:right w:val="none" w:sz="0" w:space="0" w:color="auto"/>
      </w:divBdr>
    </w:div>
    <w:div w:id="1448743202">
      <w:bodyDiv w:val="1"/>
      <w:marLeft w:val="0"/>
      <w:marRight w:val="0"/>
      <w:marTop w:val="0"/>
      <w:marBottom w:val="0"/>
      <w:divBdr>
        <w:top w:val="none" w:sz="0" w:space="0" w:color="auto"/>
        <w:left w:val="none" w:sz="0" w:space="0" w:color="auto"/>
        <w:bottom w:val="none" w:sz="0" w:space="0" w:color="auto"/>
        <w:right w:val="none" w:sz="0" w:space="0" w:color="auto"/>
      </w:divBdr>
    </w:div>
    <w:div w:id="1449741302">
      <w:bodyDiv w:val="1"/>
      <w:marLeft w:val="0"/>
      <w:marRight w:val="0"/>
      <w:marTop w:val="0"/>
      <w:marBottom w:val="0"/>
      <w:divBdr>
        <w:top w:val="none" w:sz="0" w:space="0" w:color="auto"/>
        <w:left w:val="none" w:sz="0" w:space="0" w:color="auto"/>
        <w:bottom w:val="none" w:sz="0" w:space="0" w:color="auto"/>
        <w:right w:val="none" w:sz="0" w:space="0" w:color="auto"/>
      </w:divBdr>
    </w:div>
    <w:div w:id="1454983666">
      <w:bodyDiv w:val="1"/>
      <w:marLeft w:val="0"/>
      <w:marRight w:val="0"/>
      <w:marTop w:val="0"/>
      <w:marBottom w:val="0"/>
      <w:divBdr>
        <w:top w:val="none" w:sz="0" w:space="0" w:color="auto"/>
        <w:left w:val="none" w:sz="0" w:space="0" w:color="auto"/>
        <w:bottom w:val="none" w:sz="0" w:space="0" w:color="auto"/>
        <w:right w:val="none" w:sz="0" w:space="0" w:color="auto"/>
      </w:divBdr>
    </w:div>
    <w:div w:id="1463381788">
      <w:bodyDiv w:val="1"/>
      <w:marLeft w:val="0"/>
      <w:marRight w:val="0"/>
      <w:marTop w:val="0"/>
      <w:marBottom w:val="0"/>
      <w:divBdr>
        <w:top w:val="none" w:sz="0" w:space="0" w:color="auto"/>
        <w:left w:val="none" w:sz="0" w:space="0" w:color="auto"/>
        <w:bottom w:val="none" w:sz="0" w:space="0" w:color="auto"/>
        <w:right w:val="none" w:sz="0" w:space="0" w:color="auto"/>
      </w:divBdr>
    </w:div>
    <w:div w:id="1477575855">
      <w:bodyDiv w:val="1"/>
      <w:marLeft w:val="0"/>
      <w:marRight w:val="0"/>
      <w:marTop w:val="0"/>
      <w:marBottom w:val="0"/>
      <w:divBdr>
        <w:top w:val="none" w:sz="0" w:space="0" w:color="auto"/>
        <w:left w:val="none" w:sz="0" w:space="0" w:color="auto"/>
        <w:bottom w:val="none" w:sz="0" w:space="0" w:color="auto"/>
        <w:right w:val="none" w:sz="0" w:space="0" w:color="auto"/>
      </w:divBdr>
    </w:div>
    <w:div w:id="1539853917">
      <w:bodyDiv w:val="1"/>
      <w:marLeft w:val="0"/>
      <w:marRight w:val="0"/>
      <w:marTop w:val="0"/>
      <w:marBottom w:val="0"/>
      <w:divBdr>
        <w:top w:val="none" w:sz="0" w:space="0" w:color="auto"/>
        <w:left w:val="none" w:sz="0" w:space="0" w:color="auto"/>
        <w:bottom w:val="none" w:sz="0" w:space="0" w:color="auto"/>
        <w:right w:val="none" w:sz="0" w:space="0" w:color="auto"/>
      </w:divBdr>
    </w:div>
    <w:div w:id="1544173912">
      <w:bodyDiv w:val="1"/>
      <w:marLeft w:val="0"/>
      <w:marRight w:val="0"/>
      <w:marTop w:val="0"/>
      <w:marBottom w:val="0"/>
      <w:divBdr>
        <w:top w:val="none" w:sz="0" w:space="0" w:color="auto"/>
        <w:left w:val="none" w:sz="0" w:space="0" w:color="auto"/>
        <w:bottom w:val="none" w:sz="0" w:space="0" w:color="auto"/>
        <w:right w:val="none" w:sz="0" w:space="0" w:color="auto"/>
      </w:divBdr>
    </w:div>
    <w:div w:id="1548761462">
      <w:bodyDiv w:val="1"/>
      <w:marLeft w:val="0"/>
      <w:marRight w:val="0"/>
      <w:marTop w:val="0"/>
      <w:marBottom w:val="0"/>
      <w:divBdr>
        <w:top w:val="none" w:sz="0" w:space="0" w:color="auto"/>
        <w:left w:val="none" w:sz="0" w:space="0" w:color="auto"/>
        <w:bottom w:val="none" w:sz="0" w:space="0" w:color="auto"/>
        <w:right w:val="none" w:sz="0" w:space="0" w:color="auto"/>
      </w:divBdr>
    </w:div>
    <w:div w:id="1567178836">
      <w:bodyDiv w:val="1"/>
      <w:marLeft w:val="0"/>
      <w:marRight w:val="0"/>
      <w:marTop w:val="0"/>
      <w:marBottom w:val="0"/>
      <w:divBdr>
        <w:top w:val="none" w:sz="0" w:space="0" w:color="auto"/>
        <w:left w:val="none" w:sz="0" w:space="0" w:color="auto"/>
        <w:bottom w:val="none" w:sz="0" w:space="0" w:color="auto"/>
        <w:right w:val="none" w:sz="0" w:space="0" w:color="auto"/>
      </w:divBdr>
    </w:div>
    <w:div w:id="1608930018">
      <w:bodyDiv w:val="1"/>
      <w:marLeft w:val="0"/>
      <w:marRight w:val="0"/>
      <w:marTop w:val="0"/>
      <w:marBottom w:val="0"/>
      <w:divBdr>
        <w:top w:val="none" w:sz="0" w:space="0" w:color="auto"/>
        <w:left w:val="none" w:sz="0" w:space="0" w:color="auto"/>
        <w:bottom w:val="none" w:sz="0" w:space="0" w:color="auto"/>
        <w:right w:val="none" w:sz="0" w:space="0" w:color="auto"/>
      </w:divBdr>
    </w:div>
    <w:div w:id="1633251270">
      <w:bodyDiv w:val="1"/>
      <w:marLeft w:val="0"/>
      <w:marRight w:val="0"/>
      <w:marTop w:val="0"/>
      <w:marBottom w:val="0"/>
      <w:divBdr>
        <w:top w:val="none" w:sz="0" w:space="0" w:color="auto"/>
        <w:left w:val="none" w:sz="0" w:space="0" w:color="auto"/>
        <w:bottom w:val="none" w:sz="0" w:space="0" w:color="auto"/>
        <w:right w:val="none" w:sz="0" w:space="0" w:color="auto"/>
      </w:divBdr>
    </w:div>
    <w:div w:id="1654094724">
      <w:bodyDiv w:val="1"/>
      <w:marLeft w:val="0"/>
      <w:marRight w:val="0"/>
      <w:marTop w:val="0"/>
      <w:marBottom w:val="0"/>
      <w:divBdr>
        <w:top w:val="none" w:sz="0" w:space="0" w:color="auto"/>
        <w:left w:val="none" w:sz="0" w:space="0" w:color="auto"/>
        <w:bottom w:val="none" w:sz="0" w:space="0" w:color="auto"/>
        <w:right w:val="none" w:sz="0" w:space="0" w:color="auto"/>
      </w:divBdr>
    </w:div>
    <w:div w:id="1675186918">
      <w:bodyDiv w:val="1"/>
      <w:marLeft w:val="0"/>
      <w:marRight w:val="0"/>
      <w:marTop w:val="0"/>
      <w:marBottom w:val="0"/>
      <w:divBdr>
        <w:top w:val="none" w:sz="0" w:space="0" w:color="auto"/>
        <w:left w:val="none" w:sz="0" w:space="0" w:color="auto"/>
        <w:bottom w:val="none" w:sz="0" w:space="0" w:color="auto"/>
        <w:right w:val="none" w:sz="0" w:space="0" w:color="auto"/>
      </w:divBdr>
    </w:div>
    <w:div w:id="1684284344">
      <w:bodyDiv w:val="1"/>
      <w:marLeft w:val="0"/>
      <w:marRight w:val="0"/>
      <w:marTop w:val="0"/>
      <w:marBottom w:val="0"/>
      <w:divBdr>
        <w:top w:val="none" w:sz="0" w:space="0" w:color="auto"/>
        <w:left w:val="none" w:sz="0" w:space="0" w:color="auto"/>
        <w:bottom w:val="none" w:sz="0" w:space="0" w:color="auto"/>
        <w:right w:val="none" w:sz="0" w:space="0" w:color="auto"/>
      </w:divBdr>
    </w:div>
    <w:div w:id="1684546345">
      <w:bodyDiv w:val="1"/>
      <w:marLeft w:val="0"/>
      <w:marRight w:val="0"/>
      <w:marTop w:val="0"/>
      <w:marBottom w:val="0"/>
      <w:divBdr>
        <w:top w:val="none" w:sz="0" w:space="0" w:color="auto"/>
        <w:left w:val="none" w:sz="0" w:space="0" w:color="auto"/>
        <w:bottom w:val="none" w:sz="0" w:space="0" w:color="auto"/>
        <w:right w:val="none" w:sz="0" w:space="0" w:color="auto"/>
      </w:divBdr>
    </w:div>
    <w:div w:id="1720471959">
      <w:bodyDiv w:val="1"/>
      <w:marLeft w:val="0"/>
      <w:marRight w:val="0"/>
      <w:marTop w:val="0"/>
      <w:marBottom w:val="0"/>
      <w:divBdr>
        <w:top w:val="none" w:sz="0" w:space="0" w:color="auto"/>
        <w:left w:val="none" w:sz="0" w:space="0" w:color="auto"/>
        <w:bottom w:val="none" w:sz="0" w:space="0" w:color="auto"/>
        <w:right w:val="none" w:sz="0" w:space="0" w:color="auto"/>
      </w:divBdr>
    </w:div>
    <w:div w:id="1806317106">
      <w:bodyDiv w:val="1"/>
      <w:marLeft w:val="0"/>
      <w:marRight w:val="0"/>
      <w:marTop w:val="0"/>
      <w:marBottom w:val="0"/>
      <w:divBdr>
        <w:top w:val="none" w:sz="0" w:space="0" w:color="auto"/>
        <w:left w:val="none" w:sz="0" w:space="0" w:color="auto"/>
        <w:bottom w:val="none" w:sz="0" w:space="0" w:color="auto"/>
        <w:right w:val="none" w:sz="0" w:space="0" w:color="auto"/>
      </w:divBdr>
    </w:div>
    <w:div w:id="1807236342">
      <w:bodyDiv w:val="1"/>
      <w:marLeft w:val="0"/>
      <w:marRight w:val="0"/>
      <w:marTop w:val="0"/>
      <w:marBottom w:val="0"/>
      <w:divBdr>
        <w:top w:val="none" w:sz="0" w:space="0" w:color="auto"/>
        <w:left w:val="none" w:sz="0" w:space="0" w:color="auto"/>
        <w:bottom w:val="none" w:sz="0" w:space="0" w:color="auto"/>
        <w:right w:val="none" w:sz="0" w:space="0" w:color="auto"/>
      </w:divBdr>
    </w:div>
    <w:div w:id="1847595872">
      <w:bodyDiv w:val="1"/>
      <w:marLeft w:val="0"/>
      <w:marRight w:val="0"/>
      <w:marTop w:val="0"/>
      <w:marBottom w:val="0"/>
      <w:divBdr>
        <w:top w:val="none" w:sz="0" w:space="0" w:color="auto"/>
        <w:left w:val="none" w:sz="0" w:space="0" w:color="auto"/>
        <w:bottom w:val="none" w:sz="0" w:space="0" w:color="auto"/>
        <w:right w:val="none" w:sz="0" w:space="0" w:color="auto"/>
      </w:divBdr>
    </w:div>
    <w:div w:id="1867676507">
      <w:bodyDiv w:val="1"/>
      <w:marLeft w:val="0"/>
      <w:marRight w:val="0"/>
      <w:marTop w:val="0"/>
      <w:marBottom w:val="0"/>
      <w:divBdr>
        <w:top w:val="none" w:sz="0" w:space="0" w:color="auto"/>
        <w:left w:val="none" w:sz="0" w:space="0" w:color="auto"/>
        <w:bottom w:val="none" w:sz="0" w:space="0" w:color="auto"/>
        <w:right w:val="none" w:sz="0" w:space="0" w:color="auto"/>
      </w:divBdr>
    </w:div>
    <w:div w:id="1887600033">
      <w:bodyDiv w:val="1"/>
      <w:marLeft w:val="0"/>
      <w:marRight w:val="0"/>
      <w:marTop w:val="0"/>
      <w:marBottom w:val="0"/>
      <w:divBdr>
        <w:top w:val="none" w:sz="0" w:space="0" w:color="auto"/>
        <w:left w:val="none" w:sz="0" w:space="0" w:color="auto"/>
        <w:bottom w:val="none" w:sz="0" w:space="0" w:color="auto"/>
        <w:right w:val="none" w:sz="0" w:space="0" w:color="auto"/>
      </w:divBdr>
    </w:div>
    <w:div w:id="1940409255">
      <w:bodyDiv w:val="1"/>
      <w:marLeft w:val="0"/>
      <w:marRight w:val="0"/>
      <w:marTop w:val="0"/>
      <w:marBottom w:val="0"/>
      <w:divBdr>
        <w:top w:val="none" w:sz="0" w:space="0" w:color="auto"/>
        <w:left w:val="none" w:sz="0" w:space="0" w:color="auto"/>
        <w:bottom w:val="none" w:sz="0" w:space="0" w:color="auto"/>
        <w:right w:val="none" w:sz="0" w:space="0" w:color="auto"/>
      </w:divBdr>
    </w:div>
    <w:div w:id="1954943373">
      <w:bodyDiv w:val="1"/>
      <w:marLeft w:val="0"/>
      <w:marRight w:val="0"/>
      <w:marTop w:val="0"/>
      <w:marBottom w:val="0"/>
      <w:divBdr>
        <w:top w:val="none" w:sz="0" w:space="0" w:color="auto"/>
        <w:left w:val="none" w:sz="0" w:space="0" w:color="auto"/>
        <w:bottom w:val="none" w:sz="0" w:space="0" w:color="auto"/>
        <w:right w:val="none" w:sz="0" w:space="0" w:color="auto"/>
      </w:divBdr>
    </w:div>
    <w:div w:id="1972203676">
      <w:bodyDiv w:val="1"/>
      <w:marLeft w:val="0"/>
      <w:marRight w:val="0"/>
      <w:marTop w:val="0"/>
      <w:marBottom w:val="0"/>
      <w:divBdr>
        <w:top w:val="none" w:sz="0" w:space="0" w:color="auto"/>
        <w:left w:val="none" w:sz="0" w:space="0" w:color="auto"/>
        <w:bottom w:val="none" w:sz="0" w:space="0" w:color="auto"/>
        <w:right w:val="none" w:sz="0" w:space="0" w:color="auto"/>
      </w:divBdr>
    </w:div>
    <w:div w:id="2000574185">
      <w:bodyDiv w:val="1"/>
      <w:marLeft w:val="0"/>
      <w:marRight w:val="0"/>
      <w:marTop w:val="0"/>
      <w:marBottom w:val="0"/>
      <w:divBdr>
        <w:top w:val="none" w:sz="0" w:space="0" w:color="auto"/>
        <w:left w:val="none" w:sz="0" w:space="0" w:color="auto"/>
        <w:bottom w:val="none" w:sz="0" w:space="0" w:color="auto"/>
        <w:right w:val="none" w:sz="0" w:space="0" w:color="auto"/>
      </w:divBdr>
    </w:div>
    <w:div w:id="2019765859">
      <w:bodyDiv w:val="1"/>
      <w:marLeft w:val="0"/>
      <w:marRight w:val="0"/>
      <w:marTop w:val="0"/>
      <w:marBottom w:val="0"/>
      <w:divBdr>
        <w:top w:val="none" w:sz="0" w:space="0" w:color="auto"/>
        <w:left w:val="none" w:sz="0" w:space="0" w:color="auto"/>
        <w:bottom w:val="none" w:sz="0" w:space="0" w:color="auto"/>
        <w:right w:val="none" w:sz="0" w:space="0" w:color="auto"/>
      </w:divBdr>
    </w:div>
    <w:div w:id="2040625667">
      <w:bodyDiv w:val="1"/>
      <w:marLeft w:val="0"/>
      <w:marRight w:val="0"/>
      <w:marTop w:val="0"/>
      <w:marBottom w:val="0"/>
      <w:divBdr>
        <w:top w:val="none" w:sz="0" w:space="0" w:color="auto"/>
        <w:left w:val="none" w:sz="0" w:space="0" w:color="auto"/>
        <w:bottom w:val="none" w:sz="0" w:space="0" w:color="auto"/>
        <w:right w:val="none" w:sz="0" w:space="0" w:color="auto"/>
      </w:divBdr>
    </w:div>
    <w:div w:id="2040856747">
      <w:bodyDiv w:val="1"/>
      <w:marLeft w:val="0"/>
      <w:marRight w:val="0"/>
      <w:marTop w:val="0"/>
      <w:marBottom w:val="0"/>
      <w:divBdr>
        <w:top w:val="none" w:sz="0" w:space="0" w:color="auto"/>
        <w:left w:val="none" w:sz="0" w:space="0" w:color="auto"/>
        <w:bottom w:val="none" w:sz="0" w:space="0" w:color="auto"/>
        <w:right w:val="none" w:sz="0" w:space="0" w:color="auto"/>
      </w:divBdr>
    </w:div>
    <w:div w:id="2050110200">
      <w:bodyDiv w:val="1"/>
      <w:marLeft w:val="0"/>
      <w:marRight w:val="0"/>
      <w:marTop w:val="0"/>
      <w:marBottom w:val="0"/>
      <w:divBdr>
        <w:top w:val="none" w:sz="0" w:space="0" w:color="auto"/>
        <w:left w:val="none" w:sz="0" w:space="0" w:color="auto"/>
        <w:bottom w:val="none" w:sz="0" w:space="0" w:color="auto"/>
        <w:right w:val="none" w:sz="0" w:space="0" w:color="auto"/>
      </w:divBdr>
    </w:div>
    <w:div w:id="2088072159">
      <w:bodyDiv w:val="1"/>
      <w:marLeft w:val="0"/>
      <w:marRight w:val="0"/>
      <w:marTop w:val="0"/>
      <w:marBottom w:val="0"/>
      <w:divBdr>
        <w:top w:val="none" w:sz="0" w:space="0" w:color="auto"/>
        <w:left w:val="none" w:sz="0" w:space="0" w:color="auto"/>
        <w:bottom w:val="none" w:sz="0" w:space="0" w:color="auto"/>
        <w:right w:val="none" w:sz="0" w:space="0" w:color="auto"/>
      </w:divBdr>
    </w:div>
    <w:div w:id="2089880649">
      <w:bodyDiv w:val="1"/>
      <w:marLeft w:val="0"/>
      <w:marRight w:val="0"/>
      <w:marTop w:val="0"/>
      <w:marBottom w:val="0"/>
      <w:divBdr>
        <w:top w:val="none" w:sz="0" w:space="0" w:color="auto"/>
        <w:left w:val="none" w:sz="0" w:space="0" w:color="auto"/>
        <w:bottom w:val="none" w:sz="0" w:space="0" w:color="auto"/>
        <w:right w:val="none" w:sz="0" w:space="0" w:color="auto"/>
      </w:divBdr>
    </w:div>
    <w:div w:id="2094890728">
      <w:bodyDiv w:val="1"/>
      <w:marLeft w:val="0"/>
      <w:marRight w:val="0"/>
      <w:marTop w:val="0"/>
      <w:marBottom w:val="0"/>
      <w:divBdr>
        <w:top w:val="none" w:sz="0" w:space="0" w:color="auto"/>
        <w:left w:val="none" w:sz="0" w:space="0" w:color="auto"/>
        <w:bottom w:val="none" w:sz="0" w:space="0" w:color="auto"/>
        <w:right w:val="none" w:sz="0" w:space="0" w:color="auto"/>
      </w:divBdr>
    </w:div>
    <w:div w:id="2117483367">
      <w:bodyDiv w:val="1"/>
      <w:marLeft w:val="0"/>
      <w:marRight w:val="0"/>
      <w:marTop w:val="0"/>
      <w:marBottom w:val="0"/>
      <w:divBdr>
        <w:top w:val="none" w:sz="0" w:space="0" w:color="auto"/>
        <w:left w:val="none" w:sz="0" w:space="0" w:color="auto"/>
        <w:bottom w:val="none" w:sz="0" w:space="0" w:color="auto"/>
        <w:right w:val="none" w:sz="0" w:space="0" w:color="auto"/>
      </w:divBdr>
    </w:div>
    <w:div w:id="214342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79222/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document/redirect/17922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1792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DABCF-3B2E-4690-AE13-B4CCCD59A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13</Pages>
  <Words>4560</Words>
  <Characters>25992</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finuser</cp:lastModifiedBy>
  <cp:revision>137</cp:revision>
  <cp:lastPrinted>2025-11-25T14:45:00Z</cp:lastPrinted>
  <dcterms:created xsi:type="dcterms:W3CDTF">2025-02-03T14:00:00Z</dcterms:created>
  <dcterms:modified xsi:type="dcterms:W3CDTF">2025-11-27T13:52:00Z</dcterms:modified>
</cp:coreProperties>
</file>