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</w:t>
      </w:r>
      <w:r w:rsidR="00EF6C3B">
        <w:rPr>
          <w:b/>
        </w:rPr>
        <w:t>АРЕНДЕ</w:t>
      </w:r>
      <w:r>
        <w:rPr>
          <w:b/>
        </w:rPr>
        <w:t xml:space="preserve"> </w:t>
      </w:r>
      <w:r w:rsidR="00811C4A">
        <w:rPr>
          <w:b/>
        </w:rPr>
        <w:t>ЗЕМЕЛЬНОГО УЧАСТКА</w:t>
      </w:r>
      <w:r>
        <w:rPr>
          <w:b/>
        </w:rPr>
        <w:t xml:space="preserve">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</w:t>
      </w:r>
      <w:r w:rsidR="00C821DA">
        <w:t xml:space="preserve"> или индивидуальных предпринимателей</w:t>
      </w:r>
      <w:r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</w:t>
      </w:r>
      <w:bookmarkStart w:id="0" w:name="_GoBack"/>
      <w:bookmarkEnd w:id="0"/>
      <w:r w:rsidRPr="00562FB6">
        <w:t>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 xml:space="preserve">принимая решение об участии в торгах по </w:t>
      </w:r>
      <w:r w:rsidR="00EF6C3B">
        <w:rPr>
          <w:b/>
          <w:sz w:val="22"/>
          <w:szCs w:val="22"/>
        </w:rPr>
        <w:t>аренд</w:t>
      </w:r>
      <w:r w:rsidRPr="00562FB6">
        <w:rPr>
          <w:b/>
          <w:sz w:val="22"/>
          <w:szCs w:val="22"/>
        </w:rPr>
        <w:t>е</w:t>
      </w:r>
      <w:r w:rsidRPr="00562FB6">
        <w:t xml:space="preserve"> </w:t>
      </w:r>
      <w:r w:rsidR="00811C4A" w:rsidRPr="00811C4A">
        <w:t>земельн</w:t>
      </w:r>
      <w:r w:rsidR="00811C4A">
        <w:t>ого</w:t>
      </w:r>
      <w:r w:rsidR="00811C4A" w:rsidRPr="00811C4A">
        <w:t xml:space="preserve"> участк</w:t>
      </w:r>
      <w:r w:rsidR="00811C4A">
        <w:t>а</w:t>
      </w:r>
      <w:r w:rsidR="00811C4A" w:rsidRPr="00811C4A">
        <w:t xml:space="preserve">, местоположение: Чувашская Республика, г. Чебоксары, </w:t>
      </w:r>
      <w:r w:rsidRPr="00562FB6">
        <w:t>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EE4028">
        <w:rPr>
          <w:sz w:val="22"/>
          <w:szCs w:val="22"/>
        </w:rPr>
        <w:t>Продавца</w:t>
      </w:r>
      <w:r w:rsidR="00E95E66" w:rsidRPr="00E95E66">
        <w:rPr>
          <w:sz w:val="22"/>
          <w:szCs w:val="22"/>
        </w:rPr>
        <w:t xml:space="preserve">, </w:t>
      </w:r>
      <w:r w:rsidR="001358AE" w:rsidRPr="001358AE">
        <w:rPr>
          <w:sz w:val="22"/>
          <w:szCs w:val="22"/>
        </w:rPr>
        <w:t>http://gcheb.cap.ru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и не позднее </w:t>
      </w:r>
      <w:r w:rsidR="005774FE">
        <w:rPr>
          <w:sz w:val="22"/>
          <w:szCs w:val="22"/>
        </w:rPr>
        <w:t>десяти рабочих</w:t>
      </w:r>
      <w:r w:rsidR="00A3062C">
        <w:rPr>
          <w:sz w:val="22"/>
          <w:szCs w:val="22"/>
        </w:rPr>
        <w:t xml:space="preserve"> дней с даты направления договора</w:t>
      </w:r>
      <w:r w:rsidRPr="00E95E66">
        <w:rPr>
          <w:sz w:val="22"/>
          <w:szCs w:val="22"/>
        </w:rPr>
        <w:t xml:space="preserve"> заключить с Продавцом договор </w:t>
      </w:r>
      <w:r w:rsidR="00EF6C3B">
        <w:rPr>
          <w:sz w:val="22"/>
          <w:szCs w:val="22"/>
        </w:rPr>
        <w:t>аренды</w:t>
      </w:r>
      <w:r w:rsidR="00A87FC7">
        <w:rPr>
          <w:sz w:val="22"/>
          <w:szCs w:val="22"/>
        </w:rPr>
        <w:t xml:space="preserve"> земельного участка</w:t>
      </w:r>
      <w:r w:rsidRPr="00E95E66">
        <w:rPr>
          <w:sz w:val="22"/>
          <w:szCs w:val="22"/>
        </w:rPr>
        <w:t xml:space="preserve"> и уплатить Продавцу стоимость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 xml:space="preserve">, установленную по результатам аукциона, в сроки и на счёт, определяемые договором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>.</w:t>
      </w:r>
    </w:p>
    <w:p w:rsidR="005774FE" w:rsidRPr="00E95E66" w:rsidRDefault="005774FE" w:rsidP="005774F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5774FE">
        <w:rPr>
          <w:sz w:val="22"/>
          <w:szCs w:val="22"/>
        </w:rPr>
        <w:t xml:space="preserve">Если договор аренды земельного участка в течение 10 (десяти) рабочих дней со дня направления победителю аукциона проекта указанного договора не был им подписан </w:t>
      </w:r>
      <w:r>
        <w:rPr>
          <w:sz w:val="22"/>
          <w:szCs w:val="22"/>
        </w:rPr>
        <w:t>Продавец</w:t>
      </w:r>
      <w:r w:rsidRPr="005774FE">
        <w:rPr>
          <w:sz w:val="22"/>
          <w:szCs w:val="22"/>
        </w:rPr>
        <w:t xml:space="preserve"> направляет указанный договор участнику аукциона, который сделал предпоследнее предложение о цене предмета аукциона, для его заключения по цене, предложенной таким участником аукциона.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</w:t>
      </w:r>
      <w:r w:rsidRPr="0095625D">
        <w:rPr>
          <w:sz w:val="22"/>
          <w:szCs w:val="22"/>
        </w:rPr>
        <w:lastRenderedPageBreak/>
        <w:t>задатке считается заключенным в письменной форме.</w:t>
      </w:r>
    </w:p>
    <w:p w:rsidR="005D019C" w:rsidRDefault="005D019C" w:rsidP="005774FE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 w:rsidR="005774F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5774FE" w:rsidRPr="005774FE">
        <w:rPr>
          <w:sz w:val="22"/>
          <w:szCs w:val="22"/>
        </w:rPr>
        <w:t>либо участник</w:t>
      </w:r>
      <w:r w:rsidR="009B5919">
        <w:rPr>
          <w:sz w:val="22"/>
          <w:szCs w:val="22"/>
        </w:rPr>
        <w:t>а</w:t>
      </w:r>
      <w:r w:rsidR="005774FE" w:rsidRPr="005774FE">
        <w:rPr>
          <w:sz w:val="22"/>
          <w:szCs w:val="22"/>
        </w:rPr>
        <w:t xml:space="preserve"> аукциона, который сделал предпоследнее предложение о цене предмета аукциона</w:t>
      </w:r>
      <w:r w:rsidR="005774FE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 w:rsidR="00A87FC7">
        <w:rPr>
          <w:sz w:val="22"/>
          <w:szCs w:val="22"/>
        </w:rPr>
        <w:t>суммы арендной платы</w:t>
      </w:r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</w:t>
      </w:r>
      <w:r w:rsidR="00811C4A" w:rsidRPr="00811C4A">
        <w:rPr>
          <w:sz w:val="22"/>
          <w:szCs w:val="22"/>
        </w:rPr>
        <w:t xml:space="preserve">пени из расчета 0,1 % от суммы невнесенного платежа </w:t>
      </w:r>
      <w:r w:rsidR="00EF6C3B">
        <w:rPr>
          <w:sz w:val="22"/>
          <w:szCs w:val="22"/>
        </w:rPr>
        <w:t>арендной</w:t>
      </w:r>
      <w:r w:rsidR="00811C4A"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 w:rsidR="003875D8">
        <w:rPr>
          <w:sz w:val="22"/>
          <w:szCs w:val="22"/>
        </w:rPr>
        <w:t>.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 xml:space="preserve">информацией о </w:t>
      </w:r>
      <w:r w:rsidR="00F72B74">
        <w:rPr>
          <w:sz w:val="22"/>
          <w:szCs w:val="22"/>
        </w:rPr>
        <w:t>земельном участке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 xml:space="preserve">Вышеуказанный объект </w:t>
      </w:r>
      <w:r w:rsidR="00EC735F">
        <w:rPr>
          <w:sz w:val="22"/>
          <w:szCs w:val="22"/>
        </w:rPr>
        <w:t>аренды</w:t>
      </w:r>
      <w:r w:rsidR="002C6BB6"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B86775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имущества, величине повышения начальной цены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>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4FE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25C8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74229"/>
    <w:rsid w:val="008812AE"/>
    <w:rsid w:val="0088488A"/>
    <w:rsid w:val="008B0A48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5919"/>
    <w:rsid w:val="009B78A9"/>
    <w:rsid w:val="009D2074"/>
    <w:rsid w:val="009E592A"/>
    <w:rsid w:val="009E7630"/>
    <w:rsid w:val="00A15E3C"/>
    <w:rsid w:val="00A17870"/>
    <w:rsid w:val="00A274B5"/>
    <w:rsid w:val="00A3062C"/>
    <w:rsid w:val="00A50234"/>
    <w:rsid w:val="00A6359B"/>
    <w:rsid w:val="00A76698"/>
    <w:rsid w:val="00A87FC7"/>
    <w:rsid w:val="00A97125"/>
    <w:rsid w:val="00AB22E2"/>
    <w:rsid w:val="00AC63FD"/>
    <w:rsid w:val="00AC7EFD"/>
    <w:rsid w:val="00AD1D97"/>
    <w:rsid w:val="00AE0428"/>
    <w:rsid w:val="00B4070E"/>
    <w:rsid w:val="00B72A90"/>
    <w:rsid w:val="00B86775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21DA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C735F"/>
    <w:rsid w:val="00ED338D"/>
    <w:rsid w:val="00EE4028"/>
    <w:rsid w:val="00EF6C3B"/>
    <w:rsid w:val="00EF7E49"/>
    <w:rsid w:val="00F23341"/>
    <w:rsid w:val="00F25675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72B74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2970B-B097-4AE4-BF25-F3A5D7B9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9CF85-09AE-48AA-8E4C-9DAF02E9D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35</cp:revision>
  <cp:lastPrinted>2017-03-09T15:19:00Z</cp:lastPrinted>
  <dcterms:created xsi:type="dcterms:W3CDTF">2017-05-29T10:48:00Z</dcterms:created>
  <dcterms:modified xsi:type="dcterms:W3CDTF">2026-08-05T06:16:00Z</dcterms:modified>
</cp:coreProperties>
</file>