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4777"/>
        <w:gridCol w:w="4898"/>
      </w:tblGrid>
      <w:tr w:rsidR="006217E1" w:rsidRPr="00D10CF7">
        <w:trPr>
          <w:trHeight w:val="1654"/>
        </w:trPr>
        <w:tc>
          <w:tcPr>
            <w:tcW w:w="4777" w:type="dxa"/>
            <w:shd w:val="clear" w:color="auto" w:fill="FFFFFF"/>
          </w:tcPr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FFFFFF"/>
          </w:tcPr>
          <w:p w:rsidR="006217E1" w:rsidRPr="00D10CF7" w:rsidRDefault="006217E1">
            <w:pPr>
              <w:widowControl w:val="0"/>
              <w:ind w:left="936" w:right="34"/>
              <w:rPr>
                <w:sz w:val="24"/>
                <w:szCs w:val="24"/>
              </w:rPr>
            </w:pP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Утверждена</w:t>
            </w: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постановлением администрации города Новочебоксарска Чувашской Республики</w:t>
            </w:r>
          </w:p>
          <w:p w:rsidR="0005100E" w:rsidRDefault="00A344E5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654ACE">
              <w:rPr>
                <w:sz w:val="24"/>
                <w:szCs w:val="24"/>
              </w:rPr>
              <w:t xml:space="preserve"> </w:t>
            </w:r>
            <w:r w:rsidR="00412F31">
              <w:rPr>
                <w:color w:val="auto"/>
                <w:sz w:val="25"/>
                <w:szCs w:val="25"/>
              </w:rPr>
              <w:t>03.10.2025 № 1788</w:t>
            </w:r>
          </w:p>
          <w:p w:rsidR="006217E1" w:rsidRPr="00D10CF7" w:rsidRDefault="00194852" w:rsidP="0005100E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 xml:space="preserve"> </w:t>
            </w:r>
          </w:p>
        </w:tc>
      </w:tr>
    </w:tbl>
    <w:p w:rsidR="006217E1" w:rsidRPr="00D10CF7" w:rsidRDefault="006217E1">
      <w:pPr>
        <w:widowControl w:val="0"/>
        <w:spacing w:line="100" w:lineRule="atLeast"/>
        <w:ind w:firstLine="567"/>
        <w:rPr>
          <w:i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ind w:firstLine="709"/>
        <w:rPr>
          <w:i/>
          <w:sz w:val="24"/>
          <w:szCs w:val="24"/>
        </w:rPr>
      </w:pP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  <w:bookmarkStart w:id="0" w:name="_GoBack"/>
      <w:bookmarkEnd w:id="0"/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>АУКЦИОННАЯ ДОКУМЕНТАЦИЯ ДЛЯ ПРОВЕДЕНИЯ</w:t>
      </w: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 ОТКРЫТОГО АУКЦИОНА В ЭЛЕКТРОННОЙ ФОРМЕ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ПО ПРОДАЖЕ  МУНИЦИПАЛЬНОГО </w:t>
      </w:r>
      <w:r w:rsidR="00423E41">
        <w:rPr>
          <w:b/>
          <w:sz w:val="24"/>
          <w:szCs w:val="24"/>
        </w:rPr>
        <w:t xml:space="preserve">ДВИЖИМОГО </w:t>
      </w:r>
      <w:r w:rsidRPr="00D10CF7">
        <w:rPr>
          <w:b/>
          <w:sz w:val="24"/>
          <w:szCs w:val="24"/>
        </w:rPr>
        <w:t xml:space="preserve">ИМУЩЕСТВА 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ГОРОДА НОВОЧЕБОКСАРСКА ЧУВАШСКОЙ РЕСПУБЛИКИ  </w:t>
      </w: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194852">
      <w:pPr>
        <w:spacing w:after="200" w:line="276" w:lineRule="auto"/>
        <w:jc w:val="center"/>
        <w:rPr>
          <w:sz w:val="24"/>
          <w:szCs w:val="24"/>
        </w:rPr>
      </w:pPr>
      <w:r w:rsidRPr="00D10CF7">
        <w:rPr>
          <w:sz w:val="24"/>
          <w:szCs w:val="24"/>
        </w:rPr>
        <w:t>Новочебоксарск, 202</w:t>
      </w:r>
      <w:r w:rsidR="0005100E">
        <w:rPr>
          <w:sz w:val="24"/>
          <w:szCs w:val="24"/>
        </w:rPr>
        <w:t>5</w:t>
      </w:r>
      <w:r w:rsidRPr="00D10CF7">
        <w:rPr>
          <w:sz w:val="24"/>
          <w:szCs w:val="24"/>
        </w:rPr>
        <w:t xml:space="preserve"> г.</w:t>
      </w:r>
    </w:p>
    <w:p w:rsidR="00D10CF7" w:rsidRDefault="00D10CF7">
      <w:pPr>
        <w:widowControl w:val="0"/>
        <w:tabs>
          <w:tab w:val="left" w:pos="2835"/>
        </w:tabs>
        <w:ind w:left="1080"/>
        <w:jc w:val="center"/>
        <w:rPr>
          <w:b/>
          <w:caps/>
          <w:sz w:val="24"/>
          <w:szCs w:val="24"/>
        </w:rPr>
      </w:pPr>
    </w:p>
    <w:p w:rsidR="006217E1" w:rsidRPr="00614D55" w:rsidRDefault="00194852" w:rsidP="00D10CF7">
      <w:pPr>
        <w:widowControl w:val="0"/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Законодательное регулирование,</w:t>
      </w:r>
    </w:p>
    <w:p w:rsidR="006217E1" w:rsidRPr="00614D55" w:rsidRDefault="00194852" w:rsidP="00D10CF7">
      <w:pPr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основные термины и определения</w:t>
      </w:r>
    </w:p>
    <w:p w:rsidR="006217E1" w:rsidRPr="00614D55" w:rsidRDefault="006217E1" w:rsidP="00D10CF7">
      <w:pPr>
        <w:ind w:left="720"/>
        <w:jc w:val="center"/>
        <w:rPr>
          <w:b/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Аукцион по продаже имущества, находящегося в муниципальной собственности города Новочебоксарска Чувашской Республики (торги), проводится в электронной форме 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</w:t>
      </w:r>
      <w:proofErr w:type="gramEnd"/>
      <w:r w:rsidRPr="00614D55">
        <w:rPr>
          <w:sz w:val="24"/>
          <w:szCs w:val="24"/>
        </w:rPr>
        <w:t xml:space="preserve"> имущества в электронной форме» и решением комиссии по приватизации муниципального имущества от </w:t>
      </w:r>
      <w:r w:rsidR="0005100E">
        <w:rPr>
          <w:sz w:val="24"/>
          <w:szCs w:val="24"/>
        </w:rPr>
        <w:t>16.07.2025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Сайт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Предмет аукциона – продажа имущества, находящегося в муниципальной собственности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администрации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 xml:space="preserve">Организатор – юридическое лицо, владеющее сайтом в информационно-телекоммуникационной сети «Интернет» – АО «Электронные торговые системы», адрес местонахождения: 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10, тел. +7 (495) 785-05-45, 8-800-100-25-40.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Закрытая часть электронной площадки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Электронный аукцион – торги по продаже муниципального имущества, право </w:t>
      </w:r>
      <w:proofErr w:type="gramStart"/>
      <w:r w:rsidRPr="00614D55">
        <w:rPr>
          <w:sz w:val="24"/>
          <w:szCs w:val="24"/>
        </w:rPr>
        <w:t>приобретения</w:t>
      </w:r>
      <w:proofErr w:type="gramEnd"/>
      <w:r w:rsidRPr="00614D55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Лот – имущество, являющееся предметом торгов, реализуемое в ходе проведения одной процедуры продажи (электронного аукциона).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Претендент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Участник электронного аукциона – претендент, допущенный к участию в электронном аукционе.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Электронная подпись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</w:t>
      </w:r>
      <w:r w:rsidRPr="00614D55">
        <w:rPr>
          <w:sz w:val="24"/>
          <w:szCs w:val="24"/>
        </w:rPr>
        <w:lastRenderedPageBreak/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документ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образ документа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Электронное сообщение (электронное уведомление)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журнал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«Шаг аукциона»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Победитель аукциона – участник электронного аукциона, предложивший наиболее высокую цену имущества.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Контакты: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торгов – Акционерное общество «Электронные торговые системы»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info@support.etp-ets.ru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Адрес: 429951, г. Новочебоксарск, ул. Винокурова, д. 14.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График работы с 8.00 до 17.00 ежедневно (кроме субботы и воскресенья), перерыв с 12.00 до 13.00.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nowch-gki@cap.ru.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Номер контактного телефона (8352) 73-02-92, 73-37-26.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Ответственное должностное лицо (представитель Продавца) –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Николаевна.</w:t>
      </w:r>
    </w:p>
    <w:p w:rsidR="006217E1" w:rsidRPr="00614D55" w:rsidRDefault="006217E1">
      <w:pPr>
        <w:spacing w:after="60"/>
        <w:ind w:firstLine="709"/>
        <w:jc w:val="both"/>
        <w:rPr>
          <w:b/>
          <w:sz w:val="24"/>
          <w:szCs w:val="24"/>
        </w:rPr>
      </w:pP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614D55">
        <w:rPr>
          <w:sz w:val="24"/>
          <w:szCs w:val="24"/>
        </w:rPr>
        <w:br w:type="page"/>
      </w:r>
      <w:r w:rsidRPr="00DF735F">
        <w:rPr>
          <w:b/>
          <w:color w:val="auto"/>
          <w:sz w:val="24"/>
          <w:szCs w:val="24"/>
        </w:rPr>
        <w:lastRenderedPageBreak/>
        <w:t>II. Информационное сообщение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 xml:space="preserve">о проведении </w:t>
      </w:r>
      <w:r w:rsidR="00283AF0">
        <w:rPr>
          <w:b/>
          <w:color w:val="auto"/>
          <w:sz w:val="24"/>
          <w:szCs w:val="24"/>
        </w:rPr>
        <w:t>10 но</w:t>
      </w:r>
      <w:r w:rsidR="007C12DD">
        <w:rPr>
          <w:b/>
          <w:color w:val="auto"/>
          <w:sz w:val="24"/>
          <w:szCs w:val="24"/>
        </w:rPr>
        <w:t>ября</w:t>
      </w:r>
      <w:r w:rsidR="006E5D5A">
        <w:rPr>
          <w:b/>
          <w:color w:val="auto"/>
          <w:sz w:val="24"/>
          <w:szCs w:val="24"/>
        </w:rPr>
        <w:t xml:space="preserve"> 2025</w:t>
      </w:r>
      <w:r w:rsidRPr="00DF735F">
        <w:rPr>
          <w:b/>
          <w:color w:val="auto"/>
          <w:sz w:val="24"/>
          <w:szCs w:val="24"/>
        </w:rPr>
        <w:t xml:space="preserve"> года аукциона в электронной форме по приватизации</w:t>
      </w:r>
    </w:p>
    <w:p w:rsidR="006217E1" w:rsidRPr="00DF735F" w:rsidRDefault="00194852">
      <w:pPr>
        <w:widowControl w:val="0"/>
        <w:ind w:firstLine="567"/>
        <w:jc w:val="center"/>
        <w:rPr>
          <w:b/>
          <w:color w:val="auto"/>
          <w:sz w:val="24"/>
          <w:szCs w:val="24"/>
        </w:rPr>
      </w:pPr>
      <w:r w:rsidRPr="00DF735F">
        <w:rPr>
          <w:b/>
          <w:color w:val="auto"/>
          <w:sz w:val="24"/>
          <w:szCs w:val="24"/>
        </w:rPr>
        <w:t>принадлежащего городу Новочебоксарску Чувашской Республик</w:t>
      </w:r>
      <w:r w:rsidR="00D10CF7" w:rsidRPr="00DF735F">
        <w:rPr>
          <w:b/>
          <w:color w:val="auto"/>
          <w:sz w:val="24"/>
          <w:szCs w:val="24"/>
        </w:rPr>
        <w:t>и</w:t>
      </w:r>
      <w:r w:rsidRPr="00DF735F">
        <w:rPr>
          <w:b/>
          <w:color w:val="auto"/>
          <w:sz w:val="24"/>
          <w:szCs w:val="24"/>
        </w:rPr>
        <w:t xml:space="preserve"> муниципального имущества на электронной торговой площадке www.fabrikant.ru в сети Интернет</w:t>
      </w:r>
    </w:p>
    <w:p w:rsidR="006217E1" w:rsidRPr="00614D55" w:rsidRDefault="006217E1">
      <w:pPr>
        <w:jc w:val="center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Общие положения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1. Основания проведения торгов:</w:t>
      </w:r>
    </w:p>
    <w:p w:rsidR="006217E1" w:rsidRPr="00614D55" w:rsidRDefault="00194852" w:rsidP="00D10CF7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</w:t>
      </w:r>
      <w:r w:rsidR="00D10CF7" w:rsidRPr="00614D55">
        <w:rPr>
          <w:sz w:val="24"/>
          <w:szCs w:val="24"/>
        </w:rPr>
        <w:t xml:space="preserve">решение комиссии по приватизации муниципального имущества города Новочебоксарска Чувашской Республики от </w:t>
      </w:r>
      <w:r w:rsidR="006E5D5A">
        <w:rPr>
          <w:sz w:val="24"/>
          <w:szCs w:val="24"/>
        </w:rPr>
        <w:t>16.07.2025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2. Собственник выставляемого на торги имущества – </w:t>
      </w:r>
      <w:r w:rsidRPr="00614D55">
        <w:rPr>
          <w:sz w:val="24"/>
          <w:szCs w:val="24"/>
        </w:rPr>
        <w:t>муниципальное образование</w:t>
      </w:r>
      <w:r w:rsidR="00D10CF7" w:rsidRPr="00614D55">
        <w:rPr>
          <w:sz w:val="24"/>
          <w:szCs w:val="24"/>
        </w:rPr>
        <w:t xml:space="preserve"> -</w:t>
      </w:r>
      <w:r w:rsidRPr="00614D55">
        <w:rPr>
          <w:b/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город </w:t>
      </w:r>
      <w:r w:rsidR="00D10CF7" w:rsidRPr="00614D55">
        <w:rPr>
          <w:sz w:val="24"/>
          <w:szCs w:val="24"/>
        </w:rPr>
        <w:t>Новочебоксарск</w:t>
      </w:r>
      <w:r w:rsidRPr="00614D55">
        <w:rPr>
          <w:sz w:val="24"/>
          <w:szCs w:val="24"/>
        </w:rPr>
        <w:t xml:space="preserve"> Чувашской Республики</w:t>
      </w:r>
      <w:r w:rsidR="00D10CF7" w:rsidRPr="00614D55">
        <w:rPr>
          <w:sz w:val="24"/>
          <w:szCs w:val="24"/>
        </w:rPr>
        <w:t>.</w:t>
      </w:r>
    </w:p>
    <w:p w:rsidR="00D10CF7" w:rsidRPr="00614D55" w:rsidRDefault="00194852" w:rsidP="00D10CF7">
      <w:pPr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3. Продавец – </w:t>
      </w:r>
      <w:r w:rsidR="00D10CF7" w:rsidRPr="00614D55">
        <w:rPr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D10CF7" w:rsidRPr="00614D55">
        <w:rPr>
          <w:sz w:val="24"/>
          <w:szCs w:val="24"/>
          <w:shd w:val="clear" w:color="auto" w:fill="FFFFFF"/>
        </w:rPr>
        <w:t xml:space="preserve"> (далее –  Управление имуществом г. Новочебоксарска)</w:t>
      </w:r>
      <w:r w:rsidR="00D10CF7"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4. Форма торгов (способ приватизации) –</w:t>
      </w:r>
      <w:r w:rsidRPr="00614D55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6217E1" w:rsidRPr="00614D55" w:rsidRDefault="006217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</w:rPr>
      </w:pPr>
    </w:p>
    <w:p w:rsidR="006217E1" w:rsidRPr="00614D55" w:rsidRDefault="00194852">
      <w:pPr>
        <w:ind w:right="34"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Сведения о выставляемОМ  на аукцион ИМУЩЕСТВЕ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Лот №</w:t>
      </w:r>
      <w:r w:rsidR="00043988">
        <w:rPr>
          <w:b/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 xml:space="preserve">1. Муниципальное имущество города </w:t>
      </w:r>
      <w:r w:rsidR="00D10CF7" w:rsidRPr="00614D55">
        <w:rPr>
          <w:b/>
          <w:sz w:val="24"/>
          <w:szCs w:val="24"/>
        </w:rPr>
        <w:t>Новочебоксарска</w:t>
      </w:r>
      <w:r w:rsidRPr="00614D55">
        <w:rPr>
          <w:b/>
          <w:sz w:val="24"/>
          <w:szCs w:val="24"/>
        </w:rPr>
        <w:t xml:space="preserve"> Чувашской Республики</w:t>
      </w:r>
      <w:r w:rsidR="00F71CDC">
        <w:rPr>
          <w:b/>
          <w:sz w:val="24"/>
          <w:szCs w:val="24"/>
        </w:rPr>
        <w:t>:</w:t>
      </w:r>
      <w:r w:rsidRPr="00614D55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движимое имущество </w:t>
      </w:r>
      <w:r w:rsidR="00F71CDC">
        <w:rPr>
          <w:sz w:val="24"/>
          <w:szCs w:val="24"/>
        </w:rPr>
        <w:t xml:space="preserve">- </w:t>
      </w:r>
      <w:r w:rsidR="001F4D96" w:rsidRPr="00614D55">
        <w:rPr>
          <w:sz w:val="24"/>
          <w:szCs w:val="24"/>
        </w:rPr>
        <w:t>металлолом, образовавшийся в результате капитального ремонта инженерных сетей (теплоснабжения, горячего водоснабжения) в ассортименте</w:t>
      </w:r>
      <w:r w:rsidR="00B76D7D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 </w:t>
      </w:r>
      <w:r w:rsidR="00B76D7D" w:rsidRPr="00B76D7D">
        <w:rPr>
          <w:sz w:val="24"/>
          <w:szCs w:val="24"/>
        </w:rPr>
        <w:t xml:space="preserve">весом </w:t>
      </w:r>
      <w:r w:rsidR="006E5D5A">
        <w:rPr>
          <w:sz w:val="24"/>
          <w:szCs w:val="24"/>
        </w:rPr>
        <w:t>112,5315</w:t>
      </w:r>
      <w:r w:rsidR="00B76D7D" w:rsidRPr="00B76D7D">
        <w:rPr>
          <w:sz w:val="24"/>
          <w:szCs w:val="24"/>
        </w:rPr>
        <w:t xml:space="preserve"> тонн (вес определен расчетным методом)</w:t>
      </w:r>
      <w:r w:rsidR="001F4D96" w:rsidRPr="00614D55">
        <w:rPr>
          <w:sz w:val="24"/>
          <w:szCs w:val="24"/>
        </w:rPr>
        <w:t xml:space="preserve">. </w:t>
      </w:r>
      <w:proofErr w:type="gramStart"/>
      <w:r w:rsidR="001F4D96" w:rsidRPr="00614D55">
        <w:rPr>
          <w:sz w:val="24"/>
          <w:szCs w:val="24"/>
        </w:rPr>
        <w:t xml:space="preserve">В соответствии с отчетом об определении рыночной стоимости металлолома от </w:t>
      </w:r>
      <w:r w:rsidR="00001E2C">
        <w:rPr>
          <w:sz w:val="24"/>
          <w:szCs w:val="24"/>
        </w:rPr>
        <w:t>1</w:t>
      </w:r>
      <w:r w:rsidR="006E5D5A">
        <w:rPr>
          <w:sz w:val="24"/>
          <w:szCs w:val="24"/>
        </w:rPr>
        <w:t>4.07.2025</w:t>
      </w:r>
      <w:r w:rsidR="001F4D96" w:rsidRPr="00614D55">
        <w:rPr>
          <w:sz w:val="24"/>
          <w:szCs w:val="24"/>
        </w:rPr>
        <w:t xml:space="preserve"> № </w:t>
      </w:r>
      <w:r w:rsidR="006E5D5A">
        <w:rPr>
          <w:sz w:val="24"/>
          <w:szCs w:val="24"/>
        </w:rPr>
        <w:t>21019</w:t>
      </w:r>
      <w:r w:rsidR="00D95820">
        <w:rPr>
          <w:sz w:val="24"/>
          <w:szCs w:val="24"/>
        </w:rPr>
        <w:t>, изготовленным ООО «Эксперт», стоимость 1 </w:t>
      </w:r>
      <w:r w:rsidR="00F71CDC">
        <w:rPr>
          <w:sz w:val="24"/>
          <w:szCs w:val="24"/>
        </w:rPr>
        <w:t xml:space="preserve">тонны металлолома составляет </w:t>
      </w:r>
      <w:r w:rsidR="006E5D5A">
        <w:rPr>
          <w:sz w:val="24"/>
          <w:szCs w:val="24"/>
        </w:rPr>
        <w:t>21 500</w:t>
      </w:r>
      <w:r w:rsidR="001F4D96" w:rsidRPr="00614D55">
        <w:rPr>
          <w:sz w:val="24"/>
          <w:szCs w:val="24"/>
        </w:rPr>
        <w:t xml:space="preserve"> (</w:t>
      </w:r>
      <w:r w:rsidR="006E5D5A">
        <w:rPr>
          <w:sz w:val="24"/>
          <w:szCs w:val="24"/>
        </w:rPr>
        <w:t xml:space="preserve">Двадцать одна </w:t>
      </w:r>
      <w:r w:rsidR="001F4D96" w:rsidRPr="00614D55">
        <w:rPr>
          <w:sz w:val="24"/>
          <w:szCs w:val="24"/>
        </w:rPr>
        <w:t>тысяч</w:t>
      </w:r>
      <w:r w:rsidR="006E5D5A">
        <w:rPr>
          <w:sz w:val="24"/>
          <w:szCs w:val="24"/>
        </w:rPr>
        <w:t>а</w:t>
      </w:r>
      <w:r w:rsidR="001F4D96" w:rsidRPr="00614D55">
        <w:rPr>
          <w:sz w:val="24"/>
          <w:szCs w:val="24"/>
        </w:rPr>
        <w:t xml:space="preserve"> пять</w:t>
      </w:r>
      <w:r w:rsidR="006E5D5A">
        <w:rPr>
          <w:sz w:val="24"/>
          <w:szCs w:val="24"/>
        </w:rPr>
        <w:t>сот</w:t>
      </w:r>
      <w:r w:rsidR="001F4D96" w:rsidRPr="00614D55">
        <w:rPr>
          <w:sz w:val="24"/>
          <w:szCs w:val="24"/>
        </w:rPr>
        <w:t>) рублей 00 копеек с учетом НДС</w:t>
      </w:r>
      <w:r w:rsidRPr="00614D55">
        <w:rPr>
          <w:sz w:val="24"/>
          <w:szCs w:val="24"/>
        </w:rPr>
        <w:t>;</w:t>
      </w:r>
      <w:r w:rsidR="001F4D96" w:rsidRPr="00614D55">
        <w:rPr>
          <w:sz w:val="24"/>
          <w:szCs w:val="24"/>
        </w:rPr>
        <w:t xml:space="preserve"> </w:t>
      </w:r>
      <w:r w:rsidR="001F4D96" w:rsidRPr="00614D55">
        <w:rPr>
          <w:b/>
          <w:sz w:val="24"/>
          <w:szCs w:val="24"/>
        </w:rPr>
        <w:t xml:space="preserve">начальная цена объекта продажи составляет </w:t>
      </w:r>
      <w:r w:rsidR="006E5D5A">
        <w:rPr>
          <w:b/>
          <w:sz w:val="24"/>
          <w:szCs w:val="24"/>
        </w:rPr>
        <w:t>2 419 427 (</w:t>
      </w:r>
      <w:r w:rsidR="00B76D7D" w:rsidRPr="00B76D7D">
        <w:rPr>
          <w:b/>
          <w:sz w:val="24"/>
          <w:szCs w:val="24"/>
        </w:rPr>
        <w:t xml:space="preserve">Два миллиона </w:t>
      </w:r>
      <w:r w:rsidR="006E5D5A">
        <w:rPr>
          <w:b/>
          <w:sz w:val="24"/>
          <w:szCs w:val="24"/>
        </w:rPr>
        <w:t>четыреста девятнадцать</w:t>
      </w:r>
      <w:r w:rsidR="00B76D7D" w:rsidRPr="00B76D7D">
        <w:rPr>
          <w:b/>
          <w:sz w:val="24"/>
          <w:szCs w:val="24"/>
        </w:rPr>
        <w:t xml:space="preserve"> тысяч </w:t>
      </w:r>
      <w:r w:rsidR="006E5D5A">
        <w:rPr>
          <w:b/>
          <w:sz w:val="24"/>
          <w:szCs w:val="24"/>
        </w:rPr>
        <w:t>четыре</w:t>
      </w:r>
      <w:r w:rsidR="00B76D7D" w:rsidRPr="00B76D7D">
        <w:rPr>
          <w:b/>
          <w:sz w:val="24"/>
          <w:szCs w:val="24"/>
        </w:rPr>
        <w:t xml:space="preserve">ста </w:t>
      </w:r>
      <w:r w:rsidR="006E5D5A">
        <w:rPr>
          <w:b/>
          <w:sz w:val="24"/>
          <w:szCs w:val="24"/>
        </w:rPr>
        <w:t>двадцать семь</w:t>
      </w:r>
      <w:r w:rsidR="00B76D7D" w:rsidRPr="00B76D7D">
        <w:rPr>
          <w:b/>
          <w:sz w:val="24"/>
          <w:szCs w:val="24"/>
        </w:rPr>
        <w:t xml:space="preserve">) рублей </w:t>
      </w:r>
      <w:r w:rsidR="006E5D5A">
        <w:rPr>
          <w:b/>
          <w:sz w:val="24"/>
          <w:szCs w:val="24"/>
        </w:rPr>
        <w:t>25</w:t>
      </w:r>
      <w:r w:rsidR="00B76D7D" w:rsidRPr="00B76D7D">
        <w:rPr>
          <w:b/>
          <w:sz w:val="24"/>
          <w:szCs w:val="24"/>
        </w:rPr>
        <w:t xml:space="preserve"> копе</w:t>
      </w:r>
      <w:r w:rsidR="006E5D5A">
        <w:rPr>
          <w:b/>
          <w:sz w:val="24"/>
          <w:szCs w:val="24"/>
        </w:rPr>
        <w:t>ек</w:t>
      </w:r>
      <w:r w:rsidR="00B76D7D" w:rsidRPr="00B76D7D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с учетом НДС.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Размер задатка</w:t>
      </w:r>
      <w:r w:rsidRPr="00614D55">
        <w:rPr>
          <w:sz w:val="24"/>
          <w:szCs w:val="24"/>
        </w:rPr>
        <w:t xml:space="preserve"> (</w:t>
      </w:r>
      <w:r w:rsidR="00995426" w:rsidRPr="00614D55">
        <w:rPr>
          <w:sz w:val="24"/>
          <w:szCs w:val="24"/>
        </w:rPr>
        <w:t>1</w:t>
      </w:r>
      <w:r w:rsidRPr="00614D55">
        <w:rPr>
          <w:sz w:val="24"/>
          <w:szCs w:val="24"/>
        </w:rPr>
        <w:t xml:space="preserve">0% от начальной цены имущества) – </w:t>
      </w:r>
      <w:r w:rsidR="006E5D5A">
        <w:rPr>
          <w:b/>
          <w:sz w:val="24"/>
          <w:szCs w:val="24"/>
        </w:rPr>
        <w:t>241 942</w:t>
      </w:r>
      <w:r w:rsidRPr="00614D55">
        <w:rPr>
          <w:b/>
          <w:sz w:val="24"/>
          <w:szCs w:val="24"/>
        </w:rPr>
        <w:t xml:space="preserve"> (</w:t>
      </w:r>
      <w:r w:rsidR="00043988">
        <w:rPr>
          <w:b/>
          <w:sz w:val="24"/>
          <w:szCs w:val="24"/>
        </w:rPr>
        <w:t xml:space="preserve">Двести </w:t>
      </w:r>
      <w:r w:rsidR="006E5D5A">
        <w:rPr>
          <w:b/>
          <w:sz w:val="24"/>
          <w:szCs w:val="24"/>
        </w:rPr>
        <w:t>сорок одна</w:t>
      </w:r>
      <w:r w:rsidRPr="00614D55">
        <w:rPr>
          <w:b/>
          <w:sz w:val="24"/>
          <w:szCs w:val="24"/>
        </w:rPr>
        <w:t xml:space="preserve"> тысяч</w:t>
      </w:r>
      <w:r w:rsidR="006E5D5A">
        <w:rPr>
          <w:b/>
          <w:sz w:val="24"/>
          <w:szCs w:val="24"/>
        </w:rPr>
        <w:t>а</w:t>
      </w:r>
      <w:r w:rsidR="00043988">
        <w:rPr>
          <w:b/>
          <w:sz w:val="24"/>
          <w:szCs w:val="24"/>
        </w:rPr>
        <w:t xml:space="preserve"> </w:t>
      </w:r>
      <w:r w:rsidR="006E5D5A">
        <w:rPr>
          <w:b/>
          <w:sz w:val="24"/>
          <w:szCs w:val="24"/>
        </w:rPr>
        <w:t>девят</w:t>
      </w:r>
      <w:r w:rsidR="00043988">
        <w:rPr>
          <w:b/>
          <w:sz w:val="24"/>
          <w:szCs w:val="24"/>
        </w:rPr>
        <w:t xml:space="preserve">ьсот сорок </w:t>
      </w:r>
      <w:r w:rsidR="006E5D5A">
        <w:rPr>
          <w:b/>
          <w:sz w:val="24"/>
          <w:szCs w:val="24"/>
        </w:rPr>
        <w:t>два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043988">
        <w:rPr>
          <w:b/>
          <w:sz w:val="24"/>
          <w:szCs w:val="24"/>
        </w:rPr>
        <w:t>я</w:t>
      </w:r>
      <w:r w:rsidRPr="00614D55">
        <w:rPr>
          <w:b/>
          <w:sz w:val="24"/>
          <w:szCs w:val="24"/>
        </w:rPr>
        <w:t xml:space="preserve"> </w:t>
      </w:r>
      <w:r w:rsidR="006E5D5A">
        <w:rPr>
          <w:b/>
          <w:sz w:val="24"/>
          <w:szCs w:val="24"/>
        </w:rPr>
        <w:t>73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6E5D5A">
        <w:rPr>
          <w:b/>
          <w:sz w:val="24"/>
          <w:szCs w:val="24"/>
        </w:rPr>
        <w:t>йки</w:t>
      </w:r>
      <w:r w:rsidRPr="00614D55">
        <w:rPr>
          <w:b/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Величина повышения начальной цены («</w:t>
      </w:r>
      <w:r w:rsidRPr="00614D55">
        <w:rPr>
          <w:b/>
          <w:sz w:val="24"/>
          <w:szCs w:val="24"/>
        </w:rPr>
        <w:t>Шаг аукциона</w:t>
      </w:r>
      <w:r w:rsidRPr="00614D55">
        <w:rPr>
          <w:sz w:val="24"/>
          <w:szCs w:val="24"/>
        </w:rPr>
        <w:t xml:space="preserve">») – </w:t>
      </w:r>
      <w:r w:rsidR="006E5D5A">
        <w:rPr>
          <w:b/>
          <w:sz w:val="24"/>
          <w:szCs w:val="24"/>
        </w:rPr>
        <w:t>120 971 (</w:t>
      </w:r>
      <w:r w:rsidR="0009420E">
        <w:rPr>
          <w:b/>
          <w:sz w:val="24"/>
          <w:szCs w:val="24"/>
        </w:rPr>
        <w:t xml:space="preserve">Сто </w:t>
      </w:r>
      <w:r w:rsidR="006E5D5A">
        <w:rPr>
          <w:b/>
          <w:sz w:val="24"/>
          <w:szCs w:val="24"/>
        </w:rPr>
        <w:t>двадцать</w:t>
      </w:r>
      <w:r w:rsidRPr="00614D55">
        <w:rPr>
          <w:b/>
          <w:sz w:val="24"/>
          <w:szCs w:val="24"/>
        </w:rPr>
        <w:t xml:space="preserve"> тысяч </w:t>
      </w:r>
      <w:r w:rsidR="006E5D5A">
        <w:rPr>
          <w:b/>
          <w:sz w:val="24"/>
          <w:szCs w:val="24"/>
        </w:rPr>
        <w:t>девятьсот семьдесят</w:t>
      </w:r>
      <w:r w:rsidR="0009420E">
        <w:rPr>
          <w:b/>
          <w:sz w:val="24"/>
          <w:szCs w:val="24"/>
        </w:rPr>
        <w:t xml:space="preserve"> один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</w:t>
      </w:r>
      <w:r w:rsidR="0009420E">
        <w:rPr>
          <w:b/>
          <w:sz w:val="24"/>
          <w:szCs w:val="24"/>
        </w:rPr>
        <w:t>ь</w:t>
      </w:r>
      <w:r w:rsidRPr="00614D55">
        <w:rPr>
          <w:b/>
          <w:sz w:val="24"/>
          <w:szCs w:val="24"/>
        </w:rPr>
        <w:t xml:space="preserve"> </w:t>
      </w:r>
      <w:r w:rsidR="006E5D5A">
        <w:rPr>
          <w:b/>
          <w:sz w:val="24"/>
          <w:szCs w:val="24"/>
        </w:rPr>
        <w:t>36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</w:t>
      </w:r>
      <w:r w:rsidR="006E5D5A">
        <w:rPr>
          <w:b/>
          <w:sz w:val="24"/>
          <w:szCs w:val="24"/>
        </w:rPr>
        <w:t>ек</w:t>
      </w:r>
      <w:r w:rsidRPr="00614D55">
        <w:rPr>
          <w:b/>
          <w:sz w:val="24"/>
          <w:szCs w:val="24"/>
        </w:rPr>
        <w:t>.</w:t>
      </w:r>
      <w:r w:rsidRPr="00614D55">
        <w:rPr>
          <w:sz w:val="24"/>
          <w:szCs w:val="24"/>
        </w:rPr>
        <w:t xml:space="preserve"> </w:t>
      </w:r>
    </w:p>
    <w:p w:rsidR="006217E1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Обременения и ограничения</w:t>
      </w:r>
      <w:r w:rsidR="00F71CDC">
        <w:rPr>
          <w:sz w:val="24"/>
          <w:szCs w:val="24"/>
        </w:rPr>
        <w:t xml:space="preserve"> в отношении</w:t>
      </w:r>
      <w:r w:rsidRPr="00614D55">
        <w:rPr>
          <w:sz w:val="24"/>
          <w:szCs w:val="24"/>
        </w:rPr>
        <w:t xml:space="preserve"> объект</w:t>
      </w:r>
      <w:r w:rsidR="00995426" w:rsidRPr="00614D55">
        <w:rPr>
          <w:sz w:val="24"/>
          <w:szCs w:val="24"/>
        </w:rPr>
        <w:t>а</w:t>
      </w:r>
      <w:r w:rsidRPr="00614D55">
        <w:rPr>
          <w:sz w:val="24"/>
          <w:szCs w:val="24"/>
        </w:rPr>
        <w:t xml:space="preserve"> – отсутствуют.</w:t>
      </w:r>
    </w:p>
    <w:p w:rsidR="0009420E" w:rsidRPr="00614D55" w:rsidRDefault="007C12DD">
      <w:pPr>
        <w:tabs>
          <w:tab w:val="left" w:pos="28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ранее проведенных торгах</w:t>
      </w:r>
      <w:r w:rsidR="0009420E" w:rsidRPr="0009420E">
        <w:rPr>
          <w:sz w:val="24"/>
          <w:szCs w:val="24"/>
        </w:rPr>
        <w:t xml:space="preserve"> по продаже </w:t>
      </w:r>
      <w:r>
        <w:rPr>
          <w:sz w:val="24"/>
          <w:szCs w:val="24"/>
        </w:rPr>
        <w:t>имущества: торги, назначенные на 22.08.2025</w:t>
      </w:r>
      <w:r w:rsidR="00283AF0">
        <w:rPr>
          <w:sz w:val="24"/>
          <w:szCs w:val="24"/>
        </w:rPr>
        <w:t>, 26.09.2025</w:t>
      </w:r>
      <w:r>
        <w:rPr>
          <w:sz w:val="24"/>
          <w:szCs w:val="24"/>
        </w:rPr>
        <w:t>, не состоялись в связи с отсутствием заявок</w:t>
      </w:r>
      <w:r w:rsidR="0009420E" w:rsidRPr="0009420E">
        <w:rPr>
          <w:sz w:val="24"/>
          <w:szCs w:val="24"/>
        </w:rPr>
        <w:t>.</w:t>
      </w:r>
    </w:p>
    <w:p w:rsidR="006217E1" w:rsidRPr="00614D55" w:rsidRDefault="006217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6217E1" w:rsidRPr="00614D55" w:rsidRDefault="00194852" w:rsidP="00F249E1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6217E1" w:rsidRPr="00614D55" w:rsidRDefault="00194852" w:rsidP="00F249E1">
      <w:pPr>
        <w:widowControl w:val="0"/>
        <w:spacing w:after="12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6217E1" w:rsidRPr="00614D55" w:rsidRDefault="00194852" w:rsidP="00F249E1">
      <w:pPr>
        <w:widowControl w:val="0"/>
        <w:tabs>
          <w:tab w:val="left" w:pos="284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Начало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283AF0">
        <w:rPr>
          <w:b/>
          <w:sz w:val="24"/>
          <w:szCs w:val="24"/>
        </w:rPr>
        <w:t>06 октября</w:t>
      </w:r>
      <w:r w:rsidR="00CC0AE5">
        <w:rPr>
          <w:b/>
          <w:sz w:val="24"/>
          <w:szCs w:val="24"/>
        </w:rPr>
        <w:t xml:space="preserve"> 2025</w:t>
      </w:r>
      <w:r w:rsidRPr="00614D55">
        <w:rPr>
          <w:b/>
          <w:sz w:val="24"/>
          <w:szCs w:val="24"/>
        </w:rPr>
        <w:t xml:space="preserve"> г. с</w:t>
      </w:r>
      <w:r w:rsidRPr="00614D55">
        <w:rPr>
          <w:sz w:val="24"/>
          <w:szCs w:val="24"/>
        </w:rPr>
        <w:t xml:space="preserve"> </w:t>
      </w:r>
      <w:r w:rsidR="00284601" w:rsidRPr="00614D55">
        <w:rPr>
          <w:b/>
          <w:sz w:val="24"/>
          <w:szCs w:val="24"/>
        </w:rPr>
        <w:t>08</w:t>
      </w:r>
      <w:r w:rsidRPr="00614D55">
        <w:rPr>
          <w:b/>
          <w:sz w:val="24"/>
          <w:szCs w:val="24"/>
        </w:rPr>
        <w:t xml:space="preserve"> час.00 мин</w:t>
      </w:r>
      <w:r w:rsidRPr="00614D55">
        <w:rPr>
          <w:sz w:val="24"/>
          <w:szCs w:val="24"/>
        </w:rPr>
        <w:t>.</w:t>
      </w:r>
    </w:p>
    <w:p w:rsidR="006217E1" w:rsidRPr="00614D55" w:rsidRDefault="00194852" w:rsidP="00F249E1">
      <w:pPr>
        <w:widowControl w:val="0"/>
        <w:tabs>
          <w:tab w:val="left" w:pos="284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Окончание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283AF0">
        <w:rPr>
          <w:b/>
          <w:sz w:val="24"/>
          <w:szCs w:val="24"/>
        </w:rPr>
        <w:t>30 октября</w:t>
      </w:r>
      <w:r w:rsidR="00CC0AE5">
        <w:rPr>
          <w:b/>
          <w:sz w:val="24"/>
          <w:szCs w:val="24"/>
        </w:rPr>
        <w:t xml:space="preserve"> 2025</w:t>
      </w:r>
      <w:r w:rsidRPr="00614D55">
        <w:rPr>
          <w:b/>
          <w:sz w:val="24"/>
          <w:szCs w:val="24"/>
        </w:rPr>
        <w:t xml:space="preserve"> г. в </w:t>
      </w:r>
      <w:r w:rsidR="008209CF" w:rsidRPr="00614D55">
        <w:rPr>
          <w:b/>
          <w:sz w:val="24"/>
          <w:szCs w:val="24"/>
        </w:rPr>
        <w:t>23</w:t>
      </w:r>
      <w:r w:rsidRPr="00614D55">
        <w:rPr>
          <w:b/>
          <w:sz w:val="24"/>
          <w:szCs w:val="24"/>
        </w:rPr>
        <w:t xml:space="preserve"> час. </w:t>
      </w:r>
      <w:r w:rsidR="008209CF" w:rsidRPr="00614D55">
        <w:rPr>
          <w:b/>
          <w:sz w:val="24"/>
          <w:szCs w:val="24"/>
        </w:rPr>
        <w:t>59</w:t>
      </w:r>
      <w:r w:rsidRPr="00614D55">
        <w:rPr>
          <w:b/>
          <w:sz w:val="24"/>
          <w:szCs w:val="24"/>
        </w:rPr>
        <w:t xml:space="preserve"> мин.</w:t>
      </w:r>
    </w:p>
    <w:p w:rsidR="006217E1" w:rsidRPr="00614D55" w:rsidRDefault="00194852" w:rsidP="00F249E1">
      <w:pPr>
        <w:widowControl w:val="0"/>
        <w:tabs>
          <w:tab w:val="left" w:pos="284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Дата определения участников аукциона </w:t>
      </w:r>
      <w:r w:rsidRPr="00614D55">
        <w:rPr>
          <w:sz w:val="24"/>
          <w:szCs w:val="24"/>
        </w:rPr>
        <w:t xml:space="preserve">– </w:t>
      </w:r>
      <w:r w:rsidR="00283AF0">
        <w:rPr>
          <w:b/>
          <w:sz w:val="24"/>
          <w:szCs w:val="24"/>
        </w:rPr>
        <w:t>07 ноября</w:t>
      </w:r>
      <w:r w:rsidR="00CC0AE5">
        <w:rPr>
          <w:b/>
          <w:sz w:val="24"/>
          <w:szCs w:val="24"/>
        </w:rPr>
        <w:t xml:space="preserve"> 2025</w:t>
      </w:r>
      <w:r w:rsidRPr="00614D55">
        <w:rPr>
          <w:b/>
          <w:sz w:val="24"/>
          <w:szCs w:val="24"/>
        </w:rPr>
        <w:t xml:space="preserve"> г.</w:t>
      </w:r>
    </w:p>
    <w:p w:rsidR="006217E1" w:rsidRPr="00614D55" w:rsidRDefault="00194852" w:rsidP="00F249E1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Проведение аукциона (</w:t>
      </w:r>
      <w:r w:rsidRPr="00614D55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83AF0">
        <w:rPr>
          <w:b/>
          <w:sz w:val="24"/>
          <w:szCs w:val="24"/>
        </w:rPr>
        <w:t>10 ноября</w:t>
      </w:r>
      <w:r w:rsidR="00CC0AE5">
        <w:rPr>
          <w:b/>
          <w:sz w:val="24"/>
          <w:szCs w:val="24"/>
        </w:rPr>
        <w:t xml:space="preserve"> 2025</w:t>
      </w:r>
      <w:r w:rsidRPr="00614D55">
        <w:rPr>
          <w:b/>
          <w:sz w:val="24"/>
          <w:szCs w:val="24"/>
        </w:rPr>
        <w:t xml:space="preserve"> г. в 10 часов 00 мин.</w:t>
      </w:r>
    </w:p>
    <w:p w:rsidR="006217E1" w:rsidRPr="00614D55" w:rsidRDefault="00194852" w:rsidP="00F249E1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Подведение итогов аукциона:</w:t>
      </w:r>
      <w:r w:rsidRPr="00614D55">
        <w:rPr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6217E1" w:rsidRPr="00614D55" w:rsidRDefault="006217E1">
      <w:pPr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tabs>
          <w:tab w:val="left" w:pos="0"/>
        </w:tabs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участия в аукционе</w:t>
      </w:r>
    </w:p>
    <w:p w:rsidR="006217E1" w:rsidRPr="00F71CDC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аукцион (далее – Претендент), обязано </w:t>
      </w:r>
      <w:r w:rsidRPr="00F71CDC">
        <w:rPr>
          <w:sz w:val="24"/>
          <w:szCs w:val="24"/>
        </w:rPr>
        <w:t>осуществить следующие действия: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- в установленном порядке зарегистрировать заявку на электронной площадке по утвержденной Продавцом форме;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654F95" w:rsidRDefault="00654F95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54F95">
        <w:rPr>
          <w:sz w:val="24"/>
          <w:szCs w:val="24"/>
        </w:rPr>
        <w:t>Участники аукциона должны соответствовать требованиям, установленным законодательством Российской Федерации к таким участникам, а также иметь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полученной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</w:t>
      </w:r>
      <w:proofErr w:type="gramEnd"/>
      <w:r w:rsidRPr="00654F95">
        <w:rPr>
          <w:sz w:val="24"/>
          <w:szCs w:val="24"/>
        </w:rPr>
        <w:t xml:space="preserve"> реализации лома черных и цветных металлов, а также обращения с ломом и отходами черных и цветных металлов и их отчуждения».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6217E1" w:rsidRPr="00614D55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регистрации на электронной площадке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форме, утвержденным постановлением Правитель</w:t>
      </w:r>
      <w:r w:rsidR="00F71CDC">
        <w:rPr>
          <w:sz w:val="24"/>
          <w:szCs w:val="24"/>
        </w:rPr>
        <w:t>ства Российской Федерации от 27 </w:t>
      </w:r>
      <w:r w:rsidRPr="00614D55">
        <w:rPr>
          <w:sz w:val="24"/>
          <w:szCs w:val="24"/>
        </w:rPr>
        <w:t>августа 2012</w:t>
      </w:r>
      <w:r w:rsidR="002828BC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г. № 860, и Регламентом Оператора электронной площадки.</w:t>
      </w:r>
    </w:p>
    <w:p w:rsidR="006217E1" w:rsidRPr="00614D55" w:rsidRDefault="006217E1">
      <w:pPr>
        <w:widowControl w:val="0"/>
        <w:ind w:firstLine="70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Порядок ознакомления с документами </w:t>
      </w: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и информацией об объекте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Информационное сообщение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размещается на официальном сайте Российской Федерации для размещения информации о проведении торгов www.torgi.gov.ru,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на электронной площадке www.fabrikant.ru.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Такой запрос в режиме реального времени направляется в «личный кабинет» Продавца для </w:t>
      </w:r>
      <w:r w:rsidRPr="00614D55">
        <w:rPr>
          <w:sz w:val="24"/>
          <w:szCs w:val="24"/>
        </w:rPr>
        <w:lastRenderedPageBreak/>
        <w:t>рассмотрения при условии, что запрос поступил Продавцу не позднее 5 (пяти) рабочих дней до даты окончания подачи заявок.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 nowch-gki@cap.ru.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614D55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614D55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nowch-gki@cap.ru не позднее, чем за два рабочих дня до даты окончания срока подачи заявок на участие в аукционе.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6217E1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Pr="00614D55">
        <w:rPr>
          <w:sz w:val="24"/>
          <w:szCs w:val="24"/>
        </w:rPr>
        <w:t xml:space="preserve"> имени Организатора торгов).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Порядок, форма подачи заявок и срок отзыва заявок на участие в аукционе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1. </w:t>
      </w:r>
      <w:proofErr w:type="gramStart"/>
      <w:r w:rsidRPr="00614D55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  <w:proofErr w:type="gramEnd"/>
    </w:p>
    <w:p w:rsidR="006217E1" w:rsidRPr="00614D55" w:rsidRDefault="00194852" w:rsidP="0083523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Физические лица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– копию всех листов документа, удостоверяющего личность;</w:t>
      </w:r>
    </w:p>
    <w:p w:rsidR="006217E1" w:rsidRPr="00614D55" w:rsidRDefault="00194852" w:rsidP="0083523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Юридические лица: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заверенные копии учредительных документов;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Одно лицо имеет право подать только одну заявку на один объект приватизации.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3.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6217E1" w:rsidRPr="00614D55" w:rsidRDefault="006217E1">
      <w:pPr>
        <w:ind w:left="360" w:firstLine="348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внесения и возврата задатка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b/>
          <w:szCs w:val="24"/>
        </w:rPr>
      </w:pPr>
      <w:r w:rsidRPr="00614D55">
        <w:rPr>
          <w:rFonts w:eastAsia="Calibri"/>
          <w:szCs w:val="24"/>
        </w:rPr>
        <w:t xml:space="preserve">1. Для участия в аукционе Претендент вносит задаток </w:t>
      </w:r>
      <w:r w:rsidRPr="00614D55">
        <w:rPr>
          <w:szCs w:val="24"/>
          <w:shd w:val="clear" w:color="auto" w:fill="FFFFFF"/>
        </w:rPr>
        <w:t>на расчетный счет Оператора Национальной электронной площадки</w:t>
      </w:r>
      <w:r w:rsidRPr="00614D55">
        <w:rPr>
          <w:rFonts w:eastAsia="Calibri"/>
          <w:b/>
          <w:szCs w:val="24"/>
        </w:rPr>
        <w:t xml:space="preserve"> в размере </w:t>
      </w:r>
      <w:r w:rsidR="009B5681" w:rsidRPr="00614D55">
        <w:rPr>
          <w:rFonts w:eastAsia="Calibri"/>
          <w:b/>
          <w:szCs w:val="24"/>
        </w:rPr>
        <w:t>1</w:t>
      </w:r>
      <w:r w:rsidRPr="00614D55">
        <w:rPr>
          <w:rFonts w:eastAsia="Calibri"/>
          <w:b/>
          <w:szCs w:val="24"/>
        </w:rPr>
        <w:t xml:space="preserve">0% от начальной цены продажи лота </w:t>
      </w:r>
      <w:r w:rsidRPr="00614D55">
        <w:rPr>
          <w:rFonts w:eastAsia="Calibri"/>
          <w:szCs w:val="24"/>
        </w:rPr>
        <w:t>единым платежом</w:t>
      </w:r>
      <w:r w:rsidRPr="00614D55">
        <w:rPr>
          <w:rFonts w:eastAsia="Calibri"/>
          <w:b/>
          <w:szCs w:val="24"/>
        </w:rPr>
        <w:t xml:space="preserve"> </w:t>
      </w:r>
      <w:r w:rsidRPr="00614D55">
        <w:rPr>
          <w:rFonts w:eastAsia="Calibri"/>
          <w:szCs w:val="24"/>
        </w:rPr>
        <w:t xml:space="preserve">в валюте Российской Федерации по лоту № 1 – в размере </w:t>
      </w:r>
      <w:r w:rsidR="00F7671E">
        <w:rPr>
          <w:b/>
          <w:szCs w:val="24"/>
        </w:rPr>
        <w:t>241 942</w:t>
      </w:r>
      <w:r w:rsidR="00F7671E" w:rsidRPr="00614D55">
        <w:rPr>
          <w:b/>
          <w:szCs w:val="24"/>
        </w:rPr>
        <w:t xml:space="preserve"> (</w:t>
      </w:r>
      <w:r w:rsidR="00F7671E">
        <w:rPr>
          <w:b/>
          <w:szCs w:val="24"/>
        </w:rPr>
        <w:t>Двести сорок одна</w:t>
      </w:r>
      <w:r w:rsidR="00F7671E" w:rsidRPr="00614D55">
        <w:rPr>
          <w:b/>
          <w:szCs w:val="24"/>
        </w:rPr>
        <w:t xml:space="preserve"> тысяч</w:t>
      </w:r>
      <w:r w:rsidR="00F7671E">
        <w:rPr>
          <w:b/>
          <w:szCs w:val="24"/>
        </w:rPr>
        <w:t>а девятьсот сорок два</w:t>
      </w:r>
      <w:r w:rsidR="00F7671E" w:rsidRPr="00614D55">
        <w:rPr>
          <w:b/>
          <w:szCs w:val="24"/>
        </w:rPr>
        <w:t>) рубл</w:t>
      </w:r>
      <w:r w:rsidR="00F7671E">
        <w:rPr>
          <w:b/>
          <w:szCs w:val="24"/>
        </w:rPr>
        <w:t>я</w:t>
      </w:r>
      <w:r w:rsidR="00F7671E" w:rsidRPr="00614D55">
        <w:rPr>
          <w:b/>
          <w:szCs w:val="24"/>
        </w:rPr>
        <w:t xml:space="preserve"> </w:t>
      </w:r>
      <w:r w:rsidR="00F7671E">
        <w:rPr>
          <w:b/>
          <w:szCs w:val="24"/>
        </w:rPr>
        <w:t>73</w:t>
      </w:r>
      <w:r w:rsidR="00F7671E" w:rsidRPr="00614D55">
        <w:rPr>
          <w:b/>
          <w:szCs w:val="24"/>
        </w:rPr>
        <w:t xml:space="preserve"> копе</w:t>
      </w:r>
      <w:r w:rsidR="00F7671E">
        <w:rPr>
          <w:b/>
          <w:szCs w:val="24"/>
        </w:rPr>
        <w:t>йки</w:t>
      </w:r>
      <w:r w:rsidRPr="00614D55">
        <w:rPr>
          <w:b/>
          <w:szCs w:val="24"/>
        </w:rPr>
        <w:t>.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rFonts w:eastAsia="Calibri"/>
          <w:szCs w:val="24"/>
        </w:rPr>
      </w:pPr>
      <w:r w:rsidRPr="00614D55">
        <w:rPr>
          <w:rFonts w:eastAsia="Calibri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Задаток, внесенный победителем аукциона</w:t>
      </w:r>
      <w:r w:rsidR="009B5681" w:rsidRPr="00614D55">
        <w:rPr>
          <w:rFonts w:eastAsia="Calibri"/>
          <w:sz w:val="24"/>
          <w:szCs w:val="24"/>
        </w:rPr>
        <w:t xml:space="preserve"> либо лицом, признанным единственным участником аукциона</w:t>
      </w:r>
      <w:r w:rsidRPr="00614D55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835232" w:rsidRPr="00614D55" w:rsidRDefault="00835232" w:rsidP="009B5681">
      <w:pPr>
        <w:ind w:firstLine="567"/>
        <w:jc w:val="both"/>
        <w:rPr>
          <w:rFonts w:eastAsia="Calibri"/>
          <w:b/>
          <w:sz w:val="24"/>
          <w:szCs w:val="24"/>
        </w:rPr>
      </w:pPr>
      <w:r w:rsidRPr="00614D55">
        <w:rPr>
          <w:rFonts w:eastAsia="Calibri"/>
          <w:sz w:val="24"/>
          <w:szCs w:val="24"/>
        </w:rPr>
        <w:t>2.</w:t>
      </w:r>
      <w:r w:rsidRPr="00614D55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</w:t>
      </w:r>
      <w:r w:rsidRPr="00614D55">
        <w:rPr>
          <w:rFonts w:eastAsia="Calibri"/>
          <w:b/>
          <w:sz w:val="24"/>
          <w:szCs w:val="24"/>
        </w:rPr>
        <w:t xml:space="preserve">  </w:t>
      </w:r>
      <w:r w:rsidRPr="00614D55">
        <w:rPr>
          <w:rFonts w:eastAsia="Calibri"/>
          <w:sz w:val="24"/>
          <w:szCs w:val="24"/>
        </w:rPr>
        <w:t>Порядок возвращения задатка: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9B5681" w:rsidRPr="00614D55">
        <w:rPr>
          <w:rFonts w:eastAsia="Calibri"/>
          <w:sz w:val="24"/>
          <w:szCs w:val="24"/>
        </w:rPr>
        <w:t xml:space="preserve"> либо лица, признанного единственным участником аукциона</w:t>
      </w:r>
      <w:r w:rsidRPr="00614D55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835232" w:rsidRPr="00614D55" w:rsidRDefault="00835232" w:rsidP="009B5681">
      <w:pPr>
        <w:ind w:firstLine="567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</w:rPr>
        <w:t>4.</w:t>
      </w:r>
      <w:r w:rsidRPr="00614D55">
        <w:rPr>
          <w:b/>
          <w:sz w:val="24"/>
          <w:szCs w:val="24"/>
        </w:rPr>
        <w:t xml:space="preserve">  </w:t>
      </w:r>
      <w:r w:rsidRPr="00614D55">
        <w:rPr>
          <w:sz w:val="24"/>
          <w:szCs w:val="24"/>
          <w:lang w:eastAsia="en-US"/>
        </w:rPr>
        <w:t>При уклонении или отказе победителя аукциона</w:t>
      </w:r>
      <w:r w:rsidR="009B5681" w:rsidRPr="00614D55">
        <w:rPr>
          <w:sz w:val="24"/>
          <w:szCs w:val="24"/>
          <w:lang w:eastAsia="en-US"/>
        </w:rPr>
        <w:t xml:space="preserve"> либо лица, признанного единственным участником аукциона,</w:t>
      </w:r>
      <w:r w:rsidRPr="00614D55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6217E1" w:rsidRPr="00614D55" w:rsidRDefault="006217E1">
      <w:pPr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допуска и отказа в допуске к участию в аукционе</w:t>
      </w:r>
    </w:p>
    <w:p w:rsidR="00B01823" w:rsidRPr="00614D55" w:rsidRDefault="00B01823" w:rsidP="00B01823">
      <w:pPr>
        <w:pStyle w:val="affd"/>
        <w:ind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614D55">
        <w:rPr>
          <w:rFonts w:ascii="Times New Roman" w:hAnsi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2. </w:t>
      </w:r>
      <w:r w:rsidRPr="00614D55">
        <w:rPr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</w:t>
      </w:r>
      <w:r w:rsidR="00654F95">
        <w:rPr>
          <w:sz w:val="24"/>
          <w:szCs w:val="24"/>
        </w:rPr>
        <w:t>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</w:t>
      </w:r>
      <w:r w:rsidR="00654F95">
        <w:rPr>
          <w:sz w:val="24"/>
          <w:szCs w:val="24"/>
        </w:rPr>
        <w:t>дательству Российской Федерации;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не подтверждено поступление в установленный срок задатка на счет Организатора, указа</w:t>
      </w:r>
      <w:r w:rsidR="00654F95">
        <w:rPr>
          <w:sz w:val="24"/>
          <w:szCs w:val="24"/>
        </w:rPr>
        <w:t>нный в информационном сообщении;</w:t>
      </w:r>
    </w:p>
    <w:p w:rsidR="00B01823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 заявка подана лицом, не уполномоченным Претендентом </w:t>
      </w:r>
      <w:r w:rsidR="00654F95">
        <w:rPr>
          <w:sz w:val="24"/>
          <w:szCs w:val="24"/>
        </w:rPr>
        <w:t>на осуществление таких действий;</w:t>
      </w:r>
    </w:p>
    <w:p w:rsidR="00654F95" w:rsidRPr="00614D55" w:rsidRDefault="00654F95" w:rsidP="00B0182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54F95">
        <w:rPr>
          <w:sz w:val="24"/>
          <w:szCs w:val="24"/>
        </w:rPr>
        <w:t xml:space="preserve"> отсутств</w:t>
      </w:r>
      <w:r>
        <w:rPr>
          <w:sz w:val="24"/>
          <w:szCs w:val="24"/>
        </w:rPr>
        <w:t>ует</w:t>
      </w:r>
      <w:r w:rsidRPr="00654F95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я</w:t>
      </w:r>
      <w:r w:rsidRPr="00654F95">
        <w:rPr>
          <w:sz w:val="24"/>
          <w:szCs w:val="24"/>
        </w:rPr>
        <w:t xml:space="preserve">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4"/>
          <w:szCs w:val="24"/>
        </w:rPr>
        <w:t>ая</w:t>
      </w:r>
      <w:r w:rsidRPr="00654F95">
        <w:rPr>
          <w:sz w:val="24"/>
          <w:szCs w:val="24"/>
        </w:rPr>
        <w:t xml:space="preserve"> в порядке, предусмотренном постановлением Правительства РФ от 28.05.2022 № 980 </w:t>
      </w:r>
      <w:r>
        <w:rPr>
          <w:sz w:val="24"/>
          <w:szCs w:val="24"/>
        </w:rPr>
        <w:t>«</w:t>
      </w:r>
      <w:r w:rsidRPr="00654F95">
        <w:rPr>
          <w:sz w:val="24"/>
          <w:szCs w:val="24"/>
        </w:rPr>
        <w:t>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</w:t>
      </w:r>
      <w:r>
        <w:rPr>
          <w:sz w:val="24"/>
          <w:szCs w:val="24"/>
        </w:rPr>
        <w:t>»</w:t>
      </w:r>
      <w:r w:rsidRPr="00654F95">
        <w:rPr>
          <w:sz w:val="24"/>
          <w:szCs w:val="24"/>
        </w:rPr>
        <w:t>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F71CDC" w:rsidRPr="00614D55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6217E1" w:rsidRPr="00614D55" w:rsidRDefault="00194852">
      <w:pPr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Рассмотрение заявок</w:t>
      </w:r>
    </w:p>
    <w:p w:rsidR="007B1EC4" w:rsidRPr="00614D55" w:rsidRDefault="007B1EC4" w:rsidP="007B1EC4">
      <w:pPr>
        <w:ind w:firstLine="546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1. 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и 2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2.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4. </w:t>
      </w:r>
      <w:r w:rsidRPr="00614D55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B1EC4" w:rsidRPr="00614D55" w:rsidRDefault="007B1EC4" w:rsidP="007B1EC4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eastAsiaTheme="minorHAnsi" w:hAnsi="Times New Roman"/>
          <w:bCs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614D55">
        <w:rPr>
          <w:rFonts w:ascii="Times New Roman" w:hAnsi="Times New Roman"/>
          <w:sz w:val="24"/>
          <w:szCs w:val="24"/>
        </w:rPr>
        <w:t xml:space="preserve">официальном сайте </w:t>
      </w:r>
      <w:r w:rsidRPr="00614D55">
        <w:rPr>
          <w:rFonts w:ascii="Times New Roman" w:eastAsia="BatangChe" w:hAnsi="Times New Roman"/>
          <w:sz w:val="24"/>
          <w:szCs w:val="24"/>
        </w:rPr>
        <w:t xml:space="preserve">города Новочебоксарска </w:t>
      </w:r>
      <w:r w:rsidRPr="00614D55">
        <w:rPr>
          <w:rFonts w:ascii="Times New Roman" w:hAnsi="Times New Roman"/>
          <w:sz w:val="24"/>
          <w:szCs w:val="24"/>
        </w:rPr>
        <w:t>http://www.nowch.cap.ru в разделе «Деятельность/Земельные ресурсы, вопросы недвижимости/Приватизация. Аукционы. Конкурсы» в срок не позднее рабочего дня, следующего за днем принятия указанного решения.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6217E1" w:rsidRPr="00614D55" w:rsidRDefault="006217E1">
      <w:pPr>
        <w:ind w:firstLine="567"/>
        <w:contextualSpacing/>
        <w:jc w:val="both"/>
        <w:rPr>
          <w:sz w:val="24"/>
          <w:szCs w:val="24"/>
        </w:rPr>
      </w:pPr>
    </w:p>
    <w:p w:rsidR="006217E1" w:rsidRPr="00614D55" w:rsidRDefault="00194852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проведения аукциона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614D55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ED3714" w:rsidRPr="00614D55" w:rsidRDefault="00ED3714" w:rsidP="00ED371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lastRenderedPageBreak/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2. Со времени начала проведения процедуры аукциона Организатором размещается: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D3714" w:rsidRPr="00614D55" w:rsidRDefault="00ED3714" w:rsidP="00ED3714">
      <w:pPr>
        <w:ind w:firstLine="567"/>
        <w:jc w:val="both"/>
        <w:rPr>
          <w:sz w:val="24"/>
          <w:szCs w:val="24"/>
        </w:rPr>
      </w:pPr>
      <w:r w:rsidRPr="00614D55">
        <w:rPr>
          <w:rFonts w:eastAsia="Calibri"/>
          <w:sz w:val="24"/>
          <w:szCs w:val="24"/>
        </w:rPr>
        <w:t>5. </w:t>
      </w:r>
      <w:r w:rsidRPr="00614D55">
        <w:rPr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614D55">
        <w:rPr>
          <w:sz w:val="24"/>
          <w:szCs w:val="24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</w:t>
      </w:r>
      <w:r w:rsidRPr="00614D55">
        <w:rPr>
          <w:rFonts w:eastAsiaTheme="minorHAnsi"/>
          <w:sz w:val="24"/>
          <w:szCs w:val="24"/>
          <w:lang w:eastAsia="en-US"/>
        </w:rPr>
        <w:t>но не позднее рабочего дня, следующего за днем подведения итогов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8. Аукцион признается несостоявшимся в следующих случаях: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цена сделки приватизации;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614D55" w:rsidRPr="00614D55" w:rsidRDefault="00614D55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11. 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6217E1" w:rsidRPr="00614D55" w:rsidRDefault="006217E1">
      <w:pPr>
        <w:widowControl w:val="0"/>
        <w:ind w:firstLine="53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4053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Отмена и приостановление аукциона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Продавец вправе отменить аукцион не позднее, чем за 3 (три) дня до даты проведения аукциона.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 Решение об отмене аукциона размещается на официальном сайте Российской Федерации для размещения информации о проведении торгов www.torgi.gov.ru,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 и в открытой части электронной площадки в срок не позднее рабочего дня, следующего за днем принятия указанного решения.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3.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6217E1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Заключение договора купли-продажи по итогам</w:t>
      </w: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 проведения аукциона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  <w:lang w:eastAsia="en-US"/>
        </w:rPr>
        <w:t>Договор купли-продажи имущества (приложение 3 к информационному сообщению</w:t>
      </w:r>
      <w:r w:rsidRPr="00614D55">
        <w:rPr>
          <w:bCs/>
          <w:sz w:val="24"/>
          <w:szCs w:val="24"/>
          <w:lang w:eastAsia="en-US"/>
        </w:rPr>
        <w:t>)</w:t>
      </w:r>
      <w:r w:rsidRPr="00614D55">
        <w:rPr>
          <w:sz w:val="24"/>
          <w:szCs w:val="24"/>
          <w:lang w:eastAsia="en-US"/>
        </w:rPr>
        <w:t>, заключается между Продавцом и победителем аукциона либо лицом, признанным единственным участником аукциона, в соответствии с Гражданским кодексом Российской Федерации, Законом о приватизации в течение 5 (пяти)</w:t>
      </w:r>
      <w:r w:rsidRPr="00614D55">
        <w:rPr>
          <w:sz w:val="24"/>
          <w:szCs w:val="24"/>
        </w:rPr>
        <w:t xml:space="preserve"> рабочих дней с даты подведения итогов аукциона.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случае, если победитель аукциона либо лицо, признанное единственным участником аукциона,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2. Оплата приобретенного на аукционе имущества производится победителем аукциона либо лицом, признанным единственным участником аукциона, </w:t>
      </w:r>
      <w:r w:rsidRPr="00614D55">
        <w:rPr>
          <w:sz w:val="24"/>
          <w:szCs w:val="24"/>
          <w:lang w:eastAsia="en-US"/>
        </w:rPr>
        <w:t>единовременно</w:t>
      </w:r>
      <w:r w:rsidRPr="00614D55">
        <w:rPr>
          <w:sz w:val="24"/>
          <w:szCs w:val="24"/>
        </w:rPr>
        <w:t xml:space="preserve"> в соответствии с договором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3. Задаток, внесенный победителем аукциона либо лицом, признанным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5. 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имущества, результаты аукциона аннулируются Продавцом, победитель либо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</w:t>
      </w:r>
      <w:r w:rsidRPr="00614D55">
        <w:rPr>
          <w:sz w:val="24"/>
          <w:szCs w:val="24"/>
        </w:rPr>
        <w:lastRenderedPageBreak/>
        <w:t>стоимости имущества. Факт оплаты подтверждается выпиской со счета о поступлении средств в размере и сроки, указанные в договоре купли-продажи.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ED3714" w:rsidRPr="00614D55" w:rsidRDefault="00ED3714" w:rsidP="00ED3714">
      <w:pPr>
        <w:ind w:firstLine="540"/>
        <w:jc w:val="both"/>
        <w:rPr>
          <w:b/>
          <w:sz w:val="24"/>
          <w:szCs w:val="24"/>
        </w:rPr>
      </w:pP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Новочебоксарск, ул. Винокурова, д. 14, </w:t>
      </w:r>
      <w:proofErr w:type="spellStart"/>
      <w:r w:rsidRPr="00614D55">
        <w:rPr>
          <w:sz w:val="24"/>
          <w:szCs w:val="24"/>
        </w:rPr>
        <w:t>каб</w:t>
      </w:r>
      <w:proofErr w:type="spellEnd"/>
      <w:r w:rsidRPr="00614D55">
        <w:rPr>
          <w:sz w:val="24"/>
          <w:szCs w:val="24"/>
        </w:rPr>
        <w:t xml:space="preserve">. 214, на официальном сайте </w:t>
      </w:r>
      <w:r w:rsidRPr="00614D55">
        <w:rPr>
          <w:rFonts w:eastAsia="BatangChe"/>
          <w:sz w:val="24"/>
          <w:szCs w:val="24"/>
        </w:rPr>
        <w:t xml:space="preserve">города Новочебоксарска </w:t>
      </w:r>
      <w:hyperlink r:id="rId8" w:history="1">
        <w:r w:rsidRPr="00614D55">
          <w:rPr>
            <w:rStyle w:val="afa"/>
            <w:sz w:val="24"/>
            <w:szCs w:val="24"/>
          </w:rPr>
          <w:t>http://www.nowch.cap.ru</w:t>
        </w:r>
      </w:hyperlink>
      <w:r w:rsidRPr="00614D55">
        <w:rPr>
          <w:sz w:val="24"/>
          <w:szCs w:val="24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hyperlink r:id="rId9" w:history="1">
        <w:r w:rsidRPr="00614D55">
          <w:rPr>
            <w:sz w:val="24"/>
            <w:szCs w:val="24"/>
          </w:rPr>
          <w:t>www.torgi.gov.ru</w:t>
        </w:r>
      </w:hyperlink>
      <w:r w:rsidRPr="00614D55">
        <w:rPr>
          <w:sz w:val="24"/>
          <w:szCs w:val="24"/>
        </w:rPr>
        <w:t>, сайте организатора торгов www.fabrikant.ru.</w:t>
      </w:r>
    </w:p>
    <w:p w:rsidR="00ED3714" w:rsidRPr="00614D55" w:rsidRDefault="00ED3714" w:rsidP="00ED3714">
      <w:pPr>
        <w:tabs>
          <w:tab w:val="num" w:pos="786"/>
        </w:tabs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Тел. для справок: 8 </w:t>
      </w:r>
      <w:r w:rsidRPr="00614D55">
        <w:rPr>
          <w:b/>
          <w:sz w:val="24"/>
          <w:szCs w:val="24"/>
        </w:rPr>
        <w:t>(8352) 73-37-26.</w:t>
      </w:r>
    </w:p>
    <w:p w:rsidR="006217E1" w:rsidRPr="00D10CF7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D10CF7" w:rsidRDefault="006217E1">
      <w:pPr>
        <w:widowControl w:val="0"/>
        <w:ind w:firstLine="567"/>
        <w:jc w:val="right"/>
        <w:rPr>
          <w:b/>
          <w:sz w:val="24"/>
          <w:szCs w:val="24"/>
        </w:rPr>
      </w:pPr>
    </w:p>
    <w:p w:rsidR="008D0DBB" w:rsidRDefault="008D0DBB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 xml:space="preserve">ПРИЛОЖЕНИЯ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10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Pr="00EB5137">
        <w:rPr>
          <w:sz w:val="22"/>
          <w:szCs w:val="22"/>
        </w:rPr>
        <w:lastRenderedPageBreak/>
        <w:t>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D4BB3" w:rsidRPr="00EB5137" w:rsidRDefault="001D4BB3" w:rsidP="0019485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 подтверждаю,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ю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1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сайте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091EEF" w:rsidRPr="00EB5137" w:rsidRDefault="00091EEF" w:rsidP="00091EE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Мы подтверждаем,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ем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sz w:val="22"/>
          <w:szCs w:val="22"/>
        </w:rPr>
        <w:sectPr w:rsidR="00194852" w:rsidRPr="00397422" w:rsidSect="00194852">
          <w:headerReference w:type="even" r:id="rId12"/>
          <w:headerReference w:type="default" r:id="rId13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6D28D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 информационного сообщения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14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15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proofErr w:type="gramStart"/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667546" w:rsidRPr="00667546">
        <w:rPr>
          <w:sz w:val="22"/>
          <w:szCs w:val="22"/>
        </w:rPr>
        <w:t>металлолом, образовавшийся в результате капитального ремонта инженерных сетей (теплоснабжения, горячего водоснабжения) в ассортименте</w:t>
      </w:r>
      <w:r w:rsidR="00C37549">
        <w:rPr>
          <w:sz w:val="22"/>
          <w:szCs w:val="22"/>
        </w:rPr>
        <w:t xml:space="preserve"> </w:t>
      </w:r>
      <w:r w:rsidR="00C37549" w:rsidRPr="00C37549">
        <w:rPr>
          <w:sz w:val="22"/>
          <w:szCs w:val="22"/>
        </w:rPr>
        <w:t xml:space="preserve">весом </w:t>
      </w:r>
      <w:r w:rsidR="00F7671E">
        <w:rPr>
          <w:sz w:val="22"/>
          <w:szCs w:val="22"/>
        </w:rPr>
        <w:t>112,5315</w:t>
      </w:r>
      <w:r w:rsidR="00C37549" w:rsidRPr="00C37549">
        <w:rPr>
          <w:sz w:val="22"/>
          <w:szCs w:val="22"/>
        </w:rPr>
        <w:t xml:space="preserve"> тонн (вес определен расчетным методом)</w:t>
      </w:r>
      <w:r w:rsidR="00EC240F">
        <w:rPr>
          <w:sz w:val="22"/>
          <w:szCs w:val="22"/>
        </w:rPr>
        <w:t xml:space="preserve"> (далее – Имущество)</w:t>
      </w:r>
      <w:r w:rsidR="00667546">
        <w:rPr>
          <w:sz w:val="22"/>
          <w:szCs w:val="22"/>
        </w:rPr>
        <w:t>.</w:t>
      </w:r>
      <w:proofErr w:type="gramEnd"/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 № _____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договору купли-продажи  № 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</w:t>
      </w:r>
      <w:r w:rsidR="00EC240F" w:rsidRPr="00EC240F">
        <w:rPr>
          <w:sz w:val="22"/>
          <w:szCs w:val="22"/>
        </w:rPr>
        <w:t>на демонта</w:t>
      </w:r>
      <w:r w:rsidR="00EC240F">
        <w:rPr>
          <w:sz w:val="22"/>
          <w:szCs w:val="22"/>
        </w:rPr>
        <w:t>ж (разборка, резка, сортировка),</w:t>
      </w:r>
      <w:r w:rsidR="00EC240F" w:rsidRPr="00EC240F">
        <w:rPr>
          <w:sz w:val="22"/>
          <w:szCs w:val="22"/>
        </w:rPr>
        <w:t xml:space="preserve"> транспортировку, погрузочно-разгрузочные работы</w:t>
      </w:r>
      <w:r w:rsidRPr="004513CA">
        <w:rPr>
          <w:sz w:val="22"/>
          <w:szCs w:val="22"/>
        </w:rPr>
        <w:t xml:space="preserve"> </w:t>
      </w:r>
      <w:r w:rsidR="00EC240F">
        <w:rPr>
          <w:sz w:val="22"/>
          <w:szCs w:val="22"/>
        </w:rPr>
        <w:t>в отношении И</w:t>
      </w:r>
      <w:r w:rsidRPr="004513CA">
        <w:rPr>
          <w:sz w:val="22"/>
          <w:szCs w:val="22"/>
        </w:rPr>
        <w:t>муществ</w:t>
      </w:r>
      <w:r w:rsidR="00EC240F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</w:t>
      </w:r>
      <w:r w:rsidR="007E48D5" w:rsidRPr="007E48D5">
        <w:rPr>
          <w:sz w:val="22"/>
          <w:szCs w:val="22"/>
        </w:rPr>
        <w:t xml:space="preserve"> единый казначейский счет 40102810945370000084, казначейский счет 03231643977100001500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</w:t>
            </w:r>
            <w:r w:rsidR="007E48D5" w:rsidRPr="007E48D5">
              <w:rPr>
                <w:sz w:val="21"/>
                <w:szCs w:val="21"/>
              </w:rPr>
              <w:t>40102810945370000084</w:t>
            </w:r>
            <w:r w:rsidRPr="00D6445D">
              <w:rPr>
                <w:sz w:val="21"/>
                <w:szCs w:val="21"/>
              </w:rPr>
              <w:t xml:space="preserve">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</w:t>
            </w:r>
            <w:r w:rsidR="00995338" w:rsidRPr="00995338">
              <w:rPr>
                <w:sz w:val="21"/>
                <w:szCs w:val="21"/>
              </w:rPr>
              <w:t>03231643977100001500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8B2" w:rsidRDefault="004458B2">
      <w:r>
        <w:separator/>
      </w:r>
    </w:p>
  </w:endnote>
  <w:endnote w:type="continuationSeparator" w:id="0">
    <w:p w:rsidR="004458B2" w:rsidRDefault="0044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8B2" w:rsidRDefault="004458B2">
      <w:r>
        <w:separator/>
      </w:r>
    </w:p>
  </w:footnote>
  <w:footnote w:type="continuationSeparator" w:id="0">
    <w:p w:rsidR="004458B2" w:rsidRDefault="00445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412F31">
      <w:rPr>
        <w:rStyle w:val="af3"/>
        <w:rFonts w:ascii="Times New Roman CYR" w:hAnsi="Times New Roman CYR"/>
        <w:noProof/>
        <w:sz w:val="24"/>
      </w:rPr>
      <w:t>2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91EEF"/>
    <w:rsid w:val="0009420E"/>
    <w:rsid w:val="00116214"/>
    <w:rsid w:val="00194852"/>
    <w:rsid w:val="001D4BB3"/>
    <w:rsid w:val="001F4D96"/>
    <w:rsid w:val="002828BC"/>
    <w:rsid w:val="00283AF0"/>
    <w:rsid w:val="00284601"/>
    <w:rsid w:val="002F1649"/>
    <w:rsid w:val="003B7FD2"/>
    <w:rsid w:val="00412F31"/>
    <w:rsid w:val="00423E41"/>
    <w:rsid w:val="004458B2"/>
    <w:rsid w:val="004705ED"/>
    <w:rsid w:val="005E4698"/>
    <w:rsid w:val="00614D55"/>
    <w:rsid w:val="006217E1"/>
    <w:rsid w:val="00654ACE"/>
    <w:rsid w:val="00654F95"/>
    <w:rsid w:val="00667546"/>
    <w:rsid w:val="006D28DE"/>
    <w:rsid w:val="006E5D5A"/>
    <w:rsid w:val="00713C94"/>
    <w:rsid w:val="007B1EC4"/>
    <w:rsid w:val="007C12DD"/>
    <w:rsid w:val="007E48D5"/>
    <w:rsid w:val="008209CF"/>
    <w:rsid w:val="00835232"/>
    <w:rsid w:val="008D0DBB"/>
    <w:rsid w:val="009068F1"/>
    <w:rsid w:val="0093208D"/>
    <w:rsid w:val="00941E2D"/>
    <w:rsid w:val="009905F3"/>
    <w:rsid w:val="00995338"/>
    <w:rsid w:val="00995426"/>
    <w:rsid w:val="009A30D5"/>
    <w:rsid w:val="009B5681"/>
    <w:rsid w:val="00A344E5"/>
    <w:rsid w:val="00A55058"/>
    <w:rsid w:val="00B01823"/>
    <w:rsid w:val="00B75ADC"/>
    <w:rsid w:val="00B76D7D"/>
    <w:rsid w:val="00C37549"/>
    <w:rsid w:val="00C6687F"/>
    <w:rsid w:val="00CB012F"/>
    <w:rsid w:val="00CC0AE5"/>
    <w:rsid w:val="00D011A4"/>
    <w:rsid w:val="00D05154"/>
    <w:rsid w:val="00D05BCA"/>
    <w:rsid w:val="00D10CF7"/>
    <w:rsid w:val="00D6445D"/>
    <w:rsid w:val="00D71A4B"/>
    <w:rsid w:val="00D95820"/>
    <w:rsid w:val="00DB6D41"/>
    <w:rsid w:val="00DF735F"/>
    <w:rsid w:val="00EB5137"/>
    <w:rsid w:val="00EC240F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wch.ca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nowch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8284</Words>
  <Characters>47220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4</cp:revision>
  <cp:lastPrinted>2025-07-16T10:12:00Z</cp:lastPrinted>
  <dcterms:created xsi:type="dcterms:W3CDTF">2025-09-26T10:52:00Z</dcterms:created>
  <dcterms:modified xsi:type="dcterms:W3CDTF">2025-10-03T08:35:00Z</dcterms:modified>
</cp:coreProperties>
</file>