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АдминистрацияПорецкого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60C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14.02.</w:t>
            </w:r>
            <w:r w:rsidR="00B348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</w:t>
            </w:r>
            <w:r w:rsidR="00AA1B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54</w:t>
            </w:r>
            <w:r w:rsidR="00AA1B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proofErr w:type="spellEnd"/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A60C7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14.02.</w:t>
            </w:r>
            <w:r w:rsidR="00B348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00DD9" w:rsidRDefault="00C00DD9" w:rsidP="00C00DD9">
      <w:pPr>
        <w:pStyle w:val="1"/>
        <w:jc w:val="both"/>
        <w:rPr>
          <w:b/>
        </w:rPr>
      </w:pPr>
      <w:bookmarkStart w:id="0" w:name="_Hlk159231697"/>
      <w:bookmarkStart w:id="1" w:name="_GoBack"/>
      <w:r w:rsidRPr="00C874A7">
        <w:rPr>
          <w:b/>
        </w:rPr>
        <w:t>«Об утверждении</w:t>
      </w:r>
      <w:r w:rsidR="00A32582">
        <w:rPr>
          <w:b/>
        </w:rPr>
        <w:t xml:space="preserve"> </w:t>
      </w:r>
      <w:r w:rsidRPr="00C874A7">
        <w:rPr>
          <w:b/>
        </w:rPr>
        <w:t>положения  об</w:t>
      </w:r>
      <w:r w:rsidR="00A32582">
        <w:rPr>
          <w:b/>
        </w:rPr>
        <w:t xml:space="preserve"> </w:t>
      </w:r>
      <w:r w:rsidRPr="00C874A7">
        <w:rPr>
          <w:b/>
        </w:rPr>
        <w:t xml:space="preserve">оплате  </w:t>
      </w:r>
    </w:p>
    <w:p w:rsidR="00C00DD9" w:rsidRDefault="00C00DD9" w:rsidP="00C00DD9">
      <w:pPr>
        <w:pStyle w:val="1"/>
        <w:jc w:val="both"/>
        <w:rPr>
          <w:b/>
        </w:rPr>
      </w:pPr>
      <w:r w:rsidRPr="00C874A7">
        <w:rPr>
          <w:b/>
        </w:rPr>
        <w:t>труда  работников муниципального</w:t>
      </w:r>
      <w:r w:rsidR="00A32582">
        <w:rPr>
          <w:b/>
        </w:rPr>
        <w:t xml:space="preserve"> </w:t>
      </w:r>
      <w:r w:rsidRPr="00C874A7">
        <w:rPr>
          <w:b/>
        </w:rPr>
        <w:t xml:space="preserve">казенного  </w:t>
      </w:r>
    </w:p>
    <w:p w:rsidR="00C00DD9" w:rsidRDefault="00C00DD9" w:rsidP="00C00DD9">
      <w:pPr>
        <w:pStyle w:val="1"/>
        <w:jc w:val="both"/>
        <w:rPr>
          <w:b/>
        </w:rPr>
      </w:pPr>
      <w:r w:rsidRPr="00C874A7">
        <w:rPr>
          <w:b/>
        </w:rPr>
        <w:t>учреждения «Центр</w:t>
      </w:r>
      <w:r w:rsidR="00A32582">
        <w:rPr>
          <w:b/>
        </w:rPr>
        <w:t xml:space="preserve"> </w:t>
      </w:r>
      <w:r w:rsidR="00230633">
        <w:rPr>
          <w:b/>
        </w:rPr>
        <w:t>бухгалтерского учета»</w:t>
      </w:r>
      <w:r w:rsidRPr="00C874A7">
        <w:rPr>
          <w:b/>
        </w:rPr>
        <w:t xml:space="preserve"> </w:t>
      </w:r>
    </w:p>
    <w:p w:rsidR="00C00DD9" w:rsidRDefault="00C00DD9" w:rsidP="00C00DD9">
      <w:pPr>
        <w:pStyle w:val="1"/>
        <w:jc w:val="both"/>
        <w:rPr>
          <w:b/>
        </w:rPr>
      </w:pPr>
      <w:r w:rsidRPr="00C874A7">
        <w:rPr>
          <w:b/>
        </w:rPr>
        <w:t>Порецкого</w:t>
      </w:r>
      <w:r>
        <w:rPr>
          <w:b/>
        </w:rPr>
        <w:t xml:space="preserve"> муниципального округа</w:t>
      </w:r>
    </w:p>
    <w:p w:rsidR="00C00DD9" w:rsidRDefault="00C00DD9" w:rsidP="0094341F">
      <w:pPr>
        <w:pStyle w:val="1"/>
        <w:jc w:val="both"/>
        <w:rPr>
          <w:b/>
        </w:rPr>
      </w:pPr>
      <w:r w:rsidRPr="00C874A7">
        <w:rPr>
          <w:b/>
        </w:rPr>
        <w:t>Чувашской   Республики,</w:t>
      </w:r>
      <w:r w:rsidR="00A32582">
        <w:rPr>
          <w:b/>
        </w:rPr>
        <w:t xml:space="preserve"> </w:t>
      </w:r>
      <w:r w:rsidRPr="00C874A7">
        <w:rPr>
          <w:b/>
        </w:rPr>
        <w:t xml:space="preserve">обслуживающего органы </w:t>
      </w:r>
    </w:p>
    <w:p w:rsidR="00C00DD9" w:rsidRDefault="00C00DD9" w:rsidP="0094341F">
      <w:pPr>
        <w:pStyle w:val="1"/>
        <w:jc w:val="both"/>
        <w:rPr>
          <w:b/>
        </w:rPr>
      </w:pPr>
      <w:r>
        <w:rPr>
          <w:b/>
        </w:rPr>
        <w:t>местного самоуправ</w:t>
      </w:r>
      <w:r w:rsidRPr="00C874A7">
        <w:rPr>
          <w:b/>
        </w:rPr>
        <w:t>ления  и муниципальные   бюджет</w:t>
      </w:r>
      <w:r>
        <w:rPr>
          <w:b/>
        </w:rPr>
        <w:t>-</w:t>
      </w:r>
    </w:p>
    <w:p w:rsidR="00C00DD9" w:rsidRDefault="00C00DD9" w:rsidP="0094341F">
      <w:pPr>
        <w:pStyle w:val="1"/>
        <w:jc w:val="both"/>
        <w:rPr>
          <w:b/>
        </w:rPr>
      </w:pPr>
      <w:proofErr w:type="spellStart"/>
      <w:r w:rsidRPr="00C874A7">
        <w:rPr>
          <w:b/>
        </w:rPr>
        <w:t>ные</w:t>
      </w:r>
      <w:proofErr w:type="spellEnd"/>
      <w:r w:rsidRPr="00C874A7">
        <w:rPr>
          <w:b/>
        </w:rPr>
        <w:t>,  казенные</w:t>
      </w:r>
      <w:r w:rsidR="00A32582">
        <w:rPr>
          <w:b/>
        </w:rPr>
        <w:t xml:space="preserve"> </w:t>
      </w:r>
      <w:r w:rsidRPr="00C874A7">
        <w:rPr>
          <w:b/>
        </w:rPr>
        <w:t>и   автономные  учреждения  Порецкого</w:t>
      </w:r>
    </w:p>
    <w:p w:rsidR="00C00DD9" w:rsidRPr="00C874A7" w:rsidRDefault="00C00DD9" w:rsidP="00943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C874A7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</w:t>
      </w:r>
    </w:p>
    <w:p w:rsidR="00101141" w:rsidRPr="00101141" w:rsidRDefault="00101141" w:rsidP="00943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00DD9" w:rsidRPr="00C00DD9" w:rsidRDefault="00C00DD9" w:rsidP="00224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74A7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2582">
        <w:rPr>
          <w:rFonts w:ascii="Times New Roman" w:hAnsi="Times New Roman" w:cs="Times New Roman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24820" w:rsidRDefault="00C00DD9" w:rsidP="0022482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874A7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муниципального казенного учреждения «Центр </w:t>
      </w:r>
      <w:r w:rsidR="00230633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C874A7">
        <w:rPr>
          <w:rFonts w:ascii="Times New Roman" w:hAnsi="Times New Roman" w:cs="Times New Roman"/>
          <w:sz w:val="24"/>
          <w:szCs w:val="24"/>
        </w:rPr>
        <w:t xml:space="preserve">»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874A7">
        <w:rPr>
          <w:rFonts w:ascii="Times New Roman" w:hAnsi="Times New Roman" w:cs="Times New Roman"/>
          <w:sz w:val="24"/>
          <w:szCs w:val="24"/>
        </w:rPr>
        <w:t xml:space="preserve"> Чувашской Республики, обслуживающего органы местного самоуправления и муниципальные бюджетные, казенные и автономные учреждения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874A7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6C6" w:rsidRPr="00BB6D92" w:rsidRDefault="007756C6" w:rsidP="0077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6D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издании «Вестник Поречья», </w:t>
      </w:r>
      <w:r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B6D92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6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56C6" w:rsidRPr="00BB6D92" w:rsidRDefault="007756C6" w:rsidP="007756C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B6D92">
        <w:rPr>
          <w:rFonts w:ascii="Times New Roman" w:hAnsi="Times New Roman"/>
          <w:sz w:val="24"/>
          <w:szCs w:val="24"/>
        </w:rPr>
        <w:tab/>
      </w:r>
    </w:p>
    <w:p w:rsidR="00B3481A" w:rsidRDefault="00B3481A" w:rsidP="007756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3481A" w:rsidRPr="00101141" w:rsidRDefault="00B3481A" w:rsidP="0094341F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D3E07" w:rsidRDefault="00101141" w:rsidP="0094341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</w:t>
      </w:r>
      <w:r w:rsidR="007756C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Е.В. Лебедев</w:t>
      </w: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56C6" w:rsidRDefault="007756C6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56C6" w:rsidRDefault="007756C6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56C6" w:rsidRDefault="007756C6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3481A" w:rsidRDefault="00B3481A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D3E07" w:rsidRPr="00FB2595" w:rsidRDefault="00FD3E07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259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3E07" w:rsidRPr="00FB2595" w:rsidRDefault="00FD3E07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259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D3E07" w:rsidRPr="00FB2595" w:rsidRDefault="00FD3E07" w:rsidP="00A96F3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2595">
        <w:rPr>
          <w:rFonts w:ascii="Times New Roman" w:hAnsi="Times New Roman"/>
          <w:sz w:val="24"/>
          <w:szCs w:val="24"/>
        </w:rPr>
        <w:t xml:space="preserve">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D3E07" w:rsidRDefault="00FD3E07" w:rsidP="0023063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B2595">
        <w:rPr>
          <w:rFonts w:ascii="Times New Roman" w:hAnsi="Times New Roman"/>
          <w:sz w:val="24"/>
          <w:szCs w:val="24"/>
        </w:rPr>
        <w:t xml:space="preserve">от </w:t>
      </w:r>
      <w:r w:rsidR="00AC038C">
        <w:rPr>
          <w:rFonts w:ascii="Times New Roman" w:hAnsi="Times New Roman"/>
          <w:sz w:val="24"/>
          <w:szCs w:val="24"/>
        </w:rPr>
        <w:t>14.02.</w:t>
      </w:r>
      <w:r w:rsidR="00230633">
        <w:rPr>
          <w:rFonts w:ascii="Times New Roman" w:hAnsi="Times New Roman"/>
          <w:sz w:val="24"/>
          <w:szCs w:val="24"/>
        </w:rPr>
        <w:t>2024</w:t>
      </w:r>
      <w:r w:rsidRPr="00FB2595">
        <w:rPr>
          <w:rFonts w:ascii="Times New Roman" w:hAnsi="Times New Roman"/>
          <w:sz w:val="24"/>
          <w:szCs w:val="24"/>
        </w:rPr>
        <w:t xml:space="preserve"> №</w:t>
      </w:r>
      <w:r w:rsidR="00AC038C">
        <w:rPr>
          <w:rFonts w:ascii="Times New Roman" w:hAnsi="Times New Roman"/>
          <w:sz w:val="24"/>
          <w:szCs w:val="24"/>
        </w:rPr>
        <w:t>54</w:t>
      </w:r>
    </w:p>
    <w:p w:rsidR="00230633" w:rsidRPr="00FB2595" w:rsidRDefault="00230633" w:rsidP="00230633">
      <w:pPr>
        <w:pStyle w:val="a7"/>
        <w:jc w:val="right"/>
        <w:rPr>
          <w:color w:val="FF0000"/>
        </w:rPr>
      </w:pPr>
    </w:p>
    <w:p w:rsidR="006F500F" w:rsidRP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об оплате труда работников муниципально</w:t>
      </w:r>
      <w:r w:rsidR="00230633">
        <w:rPr>
          <w:rFonts w:ascii="Times New Roman" w:eastAsia="Times New Roman" w:hAnsi="Times New Roman" w:cs="Times New Roman"/>
          <w:b/>
          <w:sz w:val="24"/>
          <w:szCs w:val="24"/>
        </w:rPr>
        <w:t>го казенного учреждения «Центр бухгалтерского обслуживания</w:t>
      </w: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» Порецкого муниципального округа Чувашской Республики, обслуживающего органы местного самоуправления и  муниципальные бюджетные, казенные и автономные учреждения Порецкого муниципального округа Чувашской Республики</w:t>
      </w:r>
    </w:p>
    <w:p w:rsidR="00CC3259" w:rsidRPr="006F500F" w:rsidRDefault="00CC3259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  <w:bookmarkStart w:id="2" w:name="sub_11"/>
      <w:bookmarkEnd w:id="2"/>
    </w:p>
    <w:p w:rsidR="00CC3259" w:rsidRPr="006F500F" w:rsidRDefault="00CC3259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Pr="006F500F" w:rsidRDefault="006F500F" w:rsidP="00A9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оплате труда работников муниципального казенного учреждения «Центр </w:t>
      </w:r>
      <w:r w:rsidR="00230633">
        <w:rPr>
          <w:rFonts w:ascii="Times New Roman" w:eastAsia="Times New Roman" w:hAnsi="Times New Roman" w:cs="Times New Roman"/>
          <w:sz w:val="24"/>
          <w:szCs w:val="24"/>
        </w:rPr>
        <w:t>бухгалтерского учета</w:t>
      </w:r>
      <w:r w:rsidRPr="006F500F">
        <w:rPr>
          <w:rFonts w:ascii="Times New Roman" w:eastAsia="Times New Roman" w:hAnsi="Times New Roman" w:cs="Times New Roman"/>
          <w:sz w:val="24"/>
          <w:szCs w:val="24"/>
        </w:rPr>
        <w:t>» Порецкого муниципального округа Чувашской Республики (далее Учреждение), обслуживающего органы местного самоуправления и муниципальные бюджетные, казенные и автономные учреждения Порецкого муниципального округа  Чувашской Республики  (далее - Положение) разработано в целях регулирования оплаты труда работников  в соответствии с Трудовым кодексом Российской Федерации.</w:t>
      </w:r>
    </w:p>
    <w:p w:rsidR="006F500F" w:rsidRPr="006F500F" w:rsidRDefault="006F500F" w:rsidP="00A9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Система оплаты труда работников Учреждения устанавливается в соответствии с федеральными законами и иными нормативными правовыми актами Российской Федерации, нормативными правовыми актами администрации Порецкого района Чувашской Республики, локальными актами Учреждения, а также настоящим положением.</w:t>
      </w:r>
    </w:p>
    <w:p w:rsidR="006F500F" w:rsidRPr="006F500F" w:rsidRDefault="006F500F" w:rsidP="00A9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C72229">
        <w:rPr>
          <w:rFonts w:ascii="Times New Roman" w:eastAsia="Times New Roman" w:hAnsi="Times New Roman" w:cs="Times New Roman"/>
          <w:sz w:val="24"/>
          <w:szCs w:val="24"/>
        </w:rPr>
        <w:t>Штатное расписание Учреждения в соответствии с уставом Учреждения утверждается руководителем. В штат работников Учреждения могут вводиться должности, утвержденные в других отраслях, при условии выполнения соответствующих видов работ.</w:t>
      </w:r>
    </w:p>
    <w:p w:rsidR="006F500F" w:rsidRPr="006F500F" w:rsidRDefault="006F500F" w:rsidP="00A9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1.3.Настоящее Положение устанавливает: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 с учетом сложности и объема выполняемой работы;                              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условия и размеры выплат компенсационного и стимулирующего характера в соответствии с перечнями видов.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1.4. Месячная заработная плата работников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 доплаты и надбавки компенсационного характера, за расширение зон обслуживания,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менее минимального размера оплаты труда, установленного в соответствии с законодательством Российской Федерации.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3"/>
      <w:bookmarkEnd w:id="3"/>
      <w:r w:rsidRPr="006F500F">
        <w:rPr>
          <w:rFonts w:ascii="Times New Roman" w:eastAsia="Times New Roman" w:hAnsi="Times New Roman" w:cs="Times New Roman"/>
          <w:sz w:val="24"/>
          <w:szCs w:val="24"/>
        </w:rPr>
        <w:t>1.5.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 </w:t>
      </w:r>
    </w:p>
    <w:p w:rsidR="006F500F" w:rsidRPr="00085C7D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1.6. Заработная плата работника предельными размерами не ограничивается.</w:t>
      </w:r>
      <w:bookmarkStart w:id="4" w:name="sub_1002"/>
      <w:bookmarkEnd w:id="4"/>
    </w:p>
    <w:p w:rsidR="006F500F" w:rsidRP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82" w:rsidRDefault="00A32582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Порядок и </w:t>
      </w:r>
      <w:r w:rsidR="009B74B8">
        <w:rPr>
          <w:rFonts w:ascii="Times New Roman" w:eastAsia="Times New Roman" w:hAnsi="Times New Roman" w:cs="Times New Roman"/>
          <w:b/>
          <w:sz w:val="24"/>
          <w:szCs w:val="24"/>
        </w:rPr>
        <w:t>условия оплаты труда работников</w:t>
      </w:r>
    </w:p>
    <w:p w:rsidR="00CC3259" w:rsidRPr="00085C7D" w:rsidRDefault="00CC3259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1"/>
      <w:bookmarkEnd w:id="5"/>
      <w:r w:rsidRPr="006F500F">
        <w:rPr>
          <w:rFonts w:ascii="Times New Roman" w:eastAsia="Times New Roman" w:hAnsi="Times New Roman" w:cs="Times New Roman"/>
          <w:sz w:val="24"/>
          <w:szCs w:val="24"/>
        </w:rPr>
        <w:t>2.1. Заработная плата работников Учреждения включает в себя: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минимальные размеры должностных окладов по профессиональным квалификационным группам (далее - ПКГ);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повышающие коэффициенты к минимальным должностным окладам, непосредственно связанных с осуществлением основных функций управлений;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иные выплаты, предусмотренные действующим законодательством.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2.2. Размеры окладов (должностных окладов) работников устанавливаются исходя из размеров минимальных окладов (должностных окладов) с учетом повышающих коэффициентов к минимальным окладам (должностным окладам).</w:t>
      </w:r>
      <w:bookmarkStart w:id="6" w:name="sub_22"/>
      <w:bookmarkEnd w:id="6"/>
      <w:r w:rsidR="008D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утвержденными приказами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 w:rsidRPr="006F500F">
          <w:rPr>
            <w:rFonts w:ascii="Times New Roman" w:eastAsia="Times New Roman" w:hAnsi="Times New Roman" w:cs="Times New Roman"/>
            <w:sz w:val="24"/>
            <w:szCs w:val="24"/>
          </w:rPr>
          <w:t>2008 г</w:t>
        </w:r>
      </w:smartTag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. № 247н "Об утверждении профессиональных квалификационных группобщеотраслевых должностей руководителей, специалистов и служащих" » (зарегистрирован в Минюсте России от 18 июня 2008 года регистрационный номер № 1186158 с изменениями приказ </w:t>
      </w:r>
      <w:proofErr w:type="spellStart"/>
      <w:r w:rsidRPr="006F500F">
        <w:rPr>
          <w:rFonts w:ascii="Times New Roman" w:eastAsia="Times New Roman" w:hAnsi="Times New Roman" w:cs="Times New Roman"/>
          <w:sz w:val="24"/>
          <w:szCs w:val="24"/>
        </w:rPr>
        <w:t>Минсоцздравразвития</w:t>
      </w:r>
      <w:proofErr w:type="spellEnd"/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РФ от 11.12.2008г.№718н)   в следующих размерах: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2.2.1. Размеры должностных </w:t>
      </w:r>
      <w:proofErr w:type="gramStart"/>
      <w:r w:rsidRPr="006F500F">
        <w:rPr>
          <w:rFonts w:ascii="Times New Roman" w:eastAsia="Times New Roman" w:hAnsi="Times New Roman" w:cs="Times New Roman"/>
          <w:sz w:val="24"/>
          <w:szCs w:val="24"/>
        </w:rPr>
        <w:t>окладов  и</w:t>
      </w:r>
      <w:proofErr w:type="gramEnd"/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повышающих коэффициентов к ним работникам, осуществляющих деятельность по общеотраслевым должностям специалистов и служащих, оказывающих бухгалтерское обслуживание  органов местного самоуправления  и муниципальных бюджетных, казенных и автономных учреждений устанавливаются согласно таблицы №1. 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Таблица № 1</w:t>
      </w:r>
    </w:p>
    <w:tbl>
      <w:tblPr>
        <w:tblW w:w="10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3190"/>
        <w:gridCol w:w="2873"/>
        <w:gridCol w:w="3507"/>
        <w:gridCol w:w="350"/>
        <w:gridCol w:w="74"/>
        <w:gridCol w:w="74"/>
      </w:tblGrid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73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 (должностного оклада), рублей</w:t>
            </w:r>
          </w:p>
        </w:tc>
        <w:tc>
          <w:tcPr>
            <w:tcW w:w="3507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повышающего коэффициента к минимальному окладу (должностному окладу)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873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6F500F" w:rsidP="003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6F80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6F500F" w:rsidP="003F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6F80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873" w:type="dxa"/>
          </w:tcPr>
          <w:p w:rsidR="006F500F" w:rsidRPr="00BA6EA0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3F6F80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3F6F80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873" w:type="dxa"/>
            <w:vAlign w:val="center"/>
          </w:tcPr>
          <w:p w:rsidR="006F500F" w:rsidRPr="00BA6EA0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6F500F" w:rsidP="008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CDF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  <w:trHeight w:val="699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F500F" w:rsidRPr="00BA6EA0" w:rsidRDefault="006F500F" w:rsidP="008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CDF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  <w:trHeight w:val="1159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F500F" w:rsidRPr="00BA6EA0" w:rsidRDefault="006F500F" w:rsidP="008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CDF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  <w:trHeight w:val="1034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F500F" w:rsidRPr="00BA6EA0" w:rsidRDefault="006F500F" w:rsidP="008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CDF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F500F" w:rsidRPr="006F500F" w:rsidTr="00A32582">
        <w:trPr>
          <w:gridBefore w:val="1"/>
          <w:gridAfter w:val="3"/>
          <w:wBefore w:w="33" w:type="dxa"/>
          <w:wAfter w:w="498" w:type="dxa"/>
          <w:trHeight w:val="1034"/>
        </w:trPr>
        <w:tc>
          <w:tcPr>
            <w:tcW w:w="3190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квалификционный</w:t>
            </w:r>
            <w:proofErr w:type="spellEnd"/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873" w:type="dxa"/>
            <w:vAlign w:val="center"/>
          </w:tcPr>
          <w:p w:rsidR="006F500F" w:rsidRPr="00BA6EA0" w:rsidRDefault="006F500F" w:rsidP="008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CDF" w:rsidRPr="00BA6EA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07" w:type="dxa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F500F" w:rsidRPr="006F500F" w:rsidTr="00A3258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953" w:type="dxa"/>
            <w:gridSpan w:val="5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rHeight w:val="4932"/>
          <w:tblCellSpacing w:w="15" w:type="dxa"/>
        </w:trPr>
        <w:tc>
          <w:tcPr>
            <w:tcW w:w="9953" w:type="dxa"/>
            <w:gridSpan w:val="5"/>
            <w:vAlign w:val="center"/>
          </w:tcPr>
          <w:p w:rsidR="006F500F" w:rsidRPr="006F500F" w:rsidRDefault="006F500F" w:rsidP="002248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24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      </w: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953" w:type="dxa"/>
            <w:gridSpan w:val="5"/>
            <w:vAlign w:val="center"/>
          </w:tcPr>
          <w:p w:rsidR="006F500F" w:rsidRPr="00A13EBA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Условия оплаты труда руководителя Учреждения и </w:t>
            </w:r>
          </w:p>
          <w:p w:rsidR="006F500F" w:rsidRPr="00A13EBA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 заместителя, главного бухгалтера.</w:t>
            </w:r>
          </w:p>
          <w:p w:rsidR="00A96F30" w:rsidRPr="00A13EBA" w:rsidRDefault="00A96F30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74B8" w:rsidRPr="00A13EBA" w:rsidRDefault="006F500F" w:rsidP="009B74B8">
            <w:pPr>
              <w:spacing w:after="0" w:line="240" w:lineRule="auto"/>
              <w:ind w:firstLine="709"/>
              <w:jc w:val="both"/>
              <w:rPr>
                <w:rStyle w:val="10"/>
                <w:rFonts w:eastAsiaTheme="minorEastAsia"/>
                <w:color w:val="000000"/>
              </w:rPr>
            </w:pPr>
            <w:r w:rsidRPr="00A13EBA">
              <w:rPr>
                <w:rFonts w:ascii="Times New Roman" w:eastAsia="Times New Roman" w:hAnsi="Times New Roman" w:cs="Times New Roman"/>
                <w:color w:val="434343"/>
                <w:spacing w:val="8"/>
                <w:sz w:val="24"/>
                <w:szCs w:val="24"/>
              </w:rPr>
              <w:t xml:space="preserve">3.1. </w:t>
            </w:r>
            <w:r w:rsidRPr="00A13EBA">
              <w:rPr>
                <w:rStyle w:val="10"/>
                <w:rFonts w:eastAsiaTheme="minorEastAsia"/>
                <w:color w:val="000000"/>
              </w:rPr>
              <w:t>Заработная  плата руководителя Учреждения  состоит из должностного оклада, выплат компенсационного и стимулирующего характера. Размер должностного оклада руководителя устанавливается в кратном отношении к средней заработной плате работников Учреждения, без учета заместителя, главного бухгалтера и может составлять до 2 (двух) размеров указанной средней заработной платы.</w:t>
            </w:r>
          </w:p>
          <w:p w:rsidR="009B74B8" w:rsidRPr="00A13EBA" w:rsidRDefault="006F500F" w:rsidP="009B7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Должностной оклад руководителя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учреждения, устанавливается главой </w:t>
            </w:r>
            <w:proofErr w:type="gramStart"/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  Порецкого</w:t>
            </w:r>
            <w:proofErr w:type="gramEnd"/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>  района Чувашской Республики согласно пункта 1 данного раздела.</w:t>
            </w:r>
          </w:p>
          <w:p w:rsidR="009B74B8" w:rsidRPr="00A13EBA" w:rsidRDefault="006F500F" w:rsidP="009B7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Заработная плата руководителя устанавливается  с учетом показателей эффективности деятельности учреждения показатели эффективности работы руководителя в целях его стимулирования, в том числе выполнение квоты по приему на работу инвалидов. </w:t>
            </w:r>
          </w:p>
          <w:p w:rsidR="009B74B8" w:rsidRPr="00A13EBA" w:rsidRDefault="006F500F" w:rsidP="009B7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>3.4. Размеры должностных окладов заместителя руководителя Учреждения,  главного бухгалтера, устанавливаются руководителем учреждения на 10-30 процентов ниже должностного оклада руководителя.</w:t>
            </w:r>
          </w:p>
          <w:p w:rsidR="006F500F" w:rsidRPr="00A13EBA" w:rsidRDefault="006F500F" w:rsidP="009B7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3.5. Руководителю Учреждения, его заместителю и главному бухгалтеру устанавливаются выплаты  компенсационного и стимулирующего характера, предусмотренные разделами </w:t>
            </w: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и </w:t>
            </w: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</w:tc>
        <w:tc>
          <w:tcPr>
            <w:tcW w:w="0" w:type="auto"/>
            <w:vAlign w:val="center"/>
          </w:tcPr>
          <w:p w:rsidR="006F500F" w:rsidRPr="00A13EBA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00F" w:rsidRPr="006F500F" w:rsidTr="00A3258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953" w:type="dxa"/>
            <w:gridSpan w:val="5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00F" w:rsidRDefault="006F500F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Порядок и условия установления выплат компенсационного характера.</w:t>
            </w:r>
          </w:p>
          <w:p w:rsidR="00A96F30" w:rsidRPr="006F500F" w:rsidRDefault="00A96F30" w:rsidP="00A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Работникам могут быть установлены следующие выплаты компенсационного характера: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совмещение профессий (должностей);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расширение зон обслуживания (максимальными размерами не ограничивается);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работу в условиях, отклоняющихся от нормальных и совмещение профессий (должностей);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оплата за работу в выходные и нерабочие праздничные дни;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(максимальными размерами не ограничивается).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Компенсационные выплаты за работу в условиях, отклоняющихся от нормальных, и совмещение профессий (должностей) устанавливаются в следующих </w:t>
            </w:r>
            <w:proofErr w:type="gramStart"/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размерах )</w:t>
            </w:r>
            <w:proofErr w:type="gramEnd"/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500F" w:rsidRPr="006F500F" w:rsidRDefault="006F500F" w:rsidP="00A96F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работу в выходные и праздничные дни - в размерах и порядке, установленных действующим трудовым законодательством (ст. 153 ТК РФ);</w:t>
            </w:r>
          </w:p>
          <w:p w:rsidR="006F500F" w:rsidRPr="006F500F" w:rsidRDefault="006F500F" w:rsidP="00A96F3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0F">
              <w:rPr>
                <w:rFonts w:ascii="Times New Roman" w:eastAsia="Times New Roman" w:hAnsi="Times New Roman" w:cs="Times New Roman"/>
                <w:sz w:val="24"/>
                <w:szCs w:val="24"/>
              </w:rPr>
              <w:t>4.6. Выплаты компенсационного характера устанавливаются для руководителя учреждения и его заместителя, главного бухгалтера в процентах к должностным окладам или в абсолютных размерах.</w:t>
            </w: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00F" w:rsidRPr="006F500F" w:rsidRDefault="006F500F" w:rsidP="00A9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ub_23"/>
      <w:bookmarkEnd w:id="7"/>
    </w:p>
    <w:p w:rsidR="0039749E" w:rsidRDefault="0039749E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9E" w:rsidRDefault="0039749E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9E" w:rsidRPr="006F500F" w:rsidRDefault="0039749E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V. Порядок и условия осуществления выплат стимулирующего характера.</w:t>
      </w:r>
      <w:bookmarkStart w:id="8" w:name="sub_51"/>
      <w:bookmarkEnd w:id="8"/>
    </w:p>
    <w:p w:rsidR="00A96F30" w:rsidRPr="006F500F" w:rsidRDefault="00A96F30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5.1. В целях поощрения работников за выполненную работу устанавливаются следующие выплаты стимулирующего характера: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  за интенсивность и высокие результаты работы;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выплаты работникам, имеющим почетные звания;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lastRenderedPageBreak/>
        <w:t>премиальные выплаты по итогам работы (за квартал, полугодие, 9 месяцев, год), а также премиальные разовые выплаты к государственным и профессиональным праздникам и другим достижениям, за выполнение особо важных работ;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единовременные вознаграждения.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6F500F" w:rsidRPr="006F500F" w:rsidRDefault="006F500F" w:rsidP="00A9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Максимальными  размерами  выплаты стимулирующего характера не ограничиваются.</w:t>
      </w:r>
    </w:p>
    <w:p w:rsidR="006F500F" w:rsidRPr="006F500F" w:rsidRDefault="006F500F" w:rsidP="00A9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Конкретный размер стимулирующих выплат работнику устанавливается руководителем Учреждения в соответствии с локальными актами учреждения, трудовым договором  с работником.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размера стимулирующих выплат в процентном соотношении под окладом (должностным окладом) работника понимается должностной оклад работника с учетом повышающего коэффициента к минимальному окладу (должностному окладу). 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2"/>
      <w:bookmarkEnd w:id="9"/>
      <w:r w:rsidRPr="006F500F">
        <w:rPr>
          <w:rFonts w:ascii="Times New Roman" w:eastAsia="Times New Roman" w:hAnsi="Times New Roman" w:cs="Times New Roman"/>
          <w:sz w:val="24"/>
          <w:szCs w:val="24"/>
        </w:rPr>
        <w:t>5.2. Выплаты за интенсивность и высокие результаты работы устанавливаются в размере до 200 процентов к окладу (должностному окладу) в пределах выделенных бюджетных ассигнований на основании локального нормативного акта руководителя Учреждения с указанием конкретного размера на определенный период (не более чем на один год).</w:t>
      </w:r>
    </w:p>
    <w:p w:rsidR="006F500F" w:rsidRPr="006F500F" w:rsidRDefault="006F500F" w:rsidP="00A9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назначении учитывается: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высокая производительность и напряженность работы;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участие в выполнении важных работ, мероприятий;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интенсивность и напряженность работы, связанные со срочностью и большим разнообразием предоставляемой информации;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непосредственное участие в реализации федеральных, республиканских и муниципальных программ.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5.3.Выплата работникам Учреждения за качество выполняемых работ устанавливается руководителем Учреждения с учетом:</w:t>
      </w:r>
    </w:p>
    <w:p w:rsidR="006F500F" w:rsidRPr="006F500F" w:rsidRDefault="006F500F" w:rsidP="00A9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качества выполнения работником своих должностных обязанностей в соответствии с должностной инструкцией;</w:t>
      </w:r>
    </w:p>
    <w:p w:rsidR="006F500F" w:rsidRPr="006F500F" w:rsidRDefault="006F500F" w:rsidP="00A9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качественной подготовки и проведения мероприятий, связанных с деятельностью работы коллектива;</w:t>
      </w:r>
    </w:p>
    <w:p w:rsidR="006F500F" w:rsidRPr="006F500F" w:rsidRDefault="006F500F" w:rsidP="00A9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качественной подготовки и своевременной сдачи отчетной документации;</w:t>
      </w:r>
    </w:p>
    <w:p w:rsidR="006F500F" w:rsidRPr="006F500F" w:rsidRDefault="006F500F" w:rsidP="00A9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соблюдение сроков исполнения работ.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3"/>
      <w:bookmarkEnd w:id="10"/>
      <w:r w:rsidRPr="006F500F">
        <w:rPr>
          <w:rFonts w:ascii="Times New Roman" w:eastAsia="Times New Roman" w:hAnsi="Times New Roman" w:cs="Times New Roman"/>
          <w:sz w:val="24"/>
          <w:szCs w:val="24"/>
        </w:rPr>
        <w:t>5.4. Выплата работникам Учреждения за стаж непрерывный  работы, выслугу лет работникам,осуществляющим деятельность по общеотраслевым должностям специалистов и служащих, оказывающих бухгалтерское обслуживание  органов местного самоуправления  и муниципальных бюджетных, казенных и автономных учреждений устанавливается в следующих размерах: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выслуге лет от 1 до 3 лет включительно -  10 процентов;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выслуге лет от 3 до 8 лет включительно -  15 процентов;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выслуге лет от 8 до 15 лет  включительно -  20 процентов;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выслуге лет от 15 до 20 лет  включительно -  25 процентов;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выслуге лет свыше 20 лет   -  30 процентов от должностного оклада.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В стаж работы, дающий право на получение надбавки к должностному окладу, включаются время работы в органах государственной власти, органах местного самоуправления, в других государственных финансовых структурах, в централизованных бухгалтериях при комитетах, управлениях, муниципальных учреждениях на должностях руководителей, специалистов, служащих по специальностям бухгалтера, экономиста, или финансиста, а также время нахождения в отпуске по уходу за ребенком до достижения возраста трех лет. 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Основным документом для определения стажа работы работника является трудовая книжка.</w:t>
      </w:r>
    </w:p>
    <w:p w:rsidR="006F500F" w:rsidRPr="006F500F" w:rsidRDefault="006F500F" w:rsidP="009B7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C6F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005E63" w:rsidRPr="002B1C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1C6F">
        <w:rPr>
          <w:rFonts w:ascii="Times New Roman" w:eastAsia="Times New Roman" w:hAnsi="Times New Roman" w:cs="Times New Roman"/>
          <w:sz w:val="24"/>
          <w:szCs w:val="24"/>
        </w:rPr>
        <w:t>. Премиальные</w:t>
      </w: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выплаты по итогам работы (за  квартал, полугодие, 9 месяцев, год), а также премиальные разовые выплаты к государственным и профессиональным праздникам и другим достижениям, единовременные вознаграждения производятся  в пределах лимитов бюджетных обязательств на оплату труда работников Учреждения.</w:t>
      </w:r>
    </w:p>
    <w:p w:rsidR="006F500F" w:rsidRPr="006F500F" w:rsidRDefault="006F500F" w:rsidP="00A96F30">
      <w:pPr>
        <w:shd w:val="clear" w:color="auto" w:fill="FFFFFF"/>
        <w:spacing w:after="0" w:line="240" w:lineRule="auto"/>
        <w:ind w:left="134" w:right="5"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 премирование работников Учреждения</w:t>
      </w:r>
      <w:r w:rsidRPr="00A13E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13E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утверждении фонда </w:t>
      </w:r>
      <w:r w:rsidRPr="00A13EBA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заработной платы на соответствующий год предусматриваются средства в размере двух должностных окладов, материальная  помощь в размере трех должностных окладов.</w:t>
      </w:r>
      <w:r w:rsidR="0001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500F" w:rsidRPr="006F500F" w:rsidRDefault="006F500F" w:rsidP="00A9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 При премировании по итогам работы за  квартал, полугодие, 9 месяце, за год учитываются следующие показатели работы: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участников бюджетного процесса;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задолженности, целевое и эффективное использование бюджетных средств);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отсутствие  выявленных проверками нарушений по основной деятельности, фактов искажения  отчетности, нецелевого и неэффективного использования бюджетных средств;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участие в выполнении особо важных работ, мероприятий;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высокая исполнительская дисциплина и компетентность в принятии управленческих решений;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участие в выполнении особо важных работ и мероприятий.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Премия не выплачивается, либо ее размер может снижаться в случаях: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применения к работнику мер дисциплинарного взыскания (замечание, выговор);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нарушения трудовой или производственной дисциплины;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приказов и распоряжений, в том числе устных, руководства и других 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организационно-распорядительных документов;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66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500F">
        <w:rPr>
          <w:rFonts w:ascii="Times New Roman" w:eastAsia="Times New Roman" w:hAnsi="Times New Roman" w:cs="Times New Roman"/>
          <w:sz w:val="24"/>
          <w:szCs w:val="24"/>
        </w:rPr>
        <w:t>. Решение о назначении стимулирующих выплат работникам, имеющим родственные связи с руководителем учреждения, принимается коллегиально, с участием должностного лица, ответственного за работу по профилактике коррупционных и иных правонарушений  адми</w:t>
      </w:r>
      <w:r w:rsidR="00085C7D">
        <w:rPr>
          <w:rFonts w:ascii="Times New Roman" w:eastAsia="Times New Roman" w:hAnsi="Times New Roman" w:cs="Times New Roman"/>
          <w:sz w:val="24"/>
          <w:szCs w:val="24"/>
        </w:rPr>
        <w:t>нистрации Порецкого района</w:t>
      </w:r>
    </w:p>
    <w:p w:rsidR="006F500F" w:rsidRPr="006F500F" w:rsidRDefault="006F500F" w:rsidP="00A9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Default="006F500F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b/>
          <w:sz w:val="24"/>
          <w:szCs w:val="24"/>
        </w:rPr>
        <w:t>VI. Другие вопросы оплаты труда.</w:t>
      </w:r>
    </w:p>
    <w:p w:rsidR="00A96F30" w:rsidRDefault="00A96F30" w:rsidP="00A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6.1. Работникам Учреждения может оказываться материальная помощь на основании личного заявления работника в следующих случаях: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в связи с юбилейной датой работника (50, 55, 60 лет) по усмотрению руководителя;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смерти близких родственников, подтвержденной соответствующими документами;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ухода работника в ежегодный оплачиваемый отпуск.</w:t>
      </w:r>
    </w:p>
    <w:p w:rsidR="006F500F" w:rsidRPr="006F500F" w:rsidRDefault="006F500F" w:rsidP="00A96F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смерти работника материальная помощь выплачивается членам его семьи.</w:t>
      </w:r>
    </w:p>
    <w:p w:rsidR="005E5AAD" w:rsidRDefault="006F500F" w:rsidP="005E5A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Материальная помощь работнику оказывается на основании его личного заявления по решению руководителя Учреждения.</w:t>
      </w:r>
    </w:p>
    <w:p w:rsidR="005E5AAD" w:rsidRDefault="006F500F" w:rsidP="005E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Материальная помощь оказывается: при </w:t>
      </w:r>
      <w:r w:rsidRPr="006F50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предоставлении очередного отпуска работнику независимо от оформления  отпуска на 28 или на 14 </w:t>
      </w: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календарных дня в размере 2 (двух) должностных окладов, в размере одного должностного оклада по заявлению работника один раз в год.</w:t>
      </w:r>
    </w:p>
    <w:p w:rsidR="005E5AAD" w:rsidRDefault="006F500F" w:rsidP="005E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Руководителю Учреждения на основании личного заявления один раз в год выплачивается материальная помощь в размере одного должностного оклада, установленного на дату оказания материальной помощи, в соответствии с распоряжением администрации Порецкого </w:t>
      </w:r>
      <w:r w:rsidR="002B1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округа</w:t>
      </w: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F500F" w:rsidRPr="006F500F" w:rsidRDefault="006F500F" w:rsidP="005E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Заместителю руководителя Учреждения на основании личного заявления один раз в год выплачивается материальная помощь в размере одного должностного оклада, установленного на дату оказания материальной помощи, в соответствии с приказом руководителя.</w:t>
      </w:r>
    </w:p>
    <w:p w:rsidR="005E5AAD" w:rsidRDefault="006F500F" w:rsidP="005E5AAD">
      <w:pPr>
        <w:shd w:val="clear" w:color="auto" w:fill="FFFFFF"/>
        <w:tabs>
          <w:tab w:val="left" w:pos="1243"/>
        </w:tabs>
        <w:spacing w:after="0" w:line="240" w:lineRule="auto"/>
        <w:ind w:left="14" w:firstLine="74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если работник не использовал в течение года своего права на отпуск, выплата материальной помощи производится в конце года по приказу руководителя на основании письменного заявления работника.</w:t>
      </w:r>
    </w:p>
    <w:p w:rsidR="005E5AAD" w:rsidRDefault="006F500F" w:rsidP="005E5AAD">
      <w:pPr>
        <w:shd w:val="clear" w:color="auto" w:fill="FFFFFF"/>
        <w:tabs>
          <w:tab w:val="left" w:pos="1243"/>
        </w:tabs>
        <w:spacing w:after="0" w:line="240" w:lineRule="auto"/>
        <w:ind w:left="14"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6.2.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6F500F" w:rsidRDefault="006F500F" w:rsidP="005E5AAD">
      <w:pPr>
        <w:shd w:val="clear" w:color="auto" w:fill="FFFFFF"/>
        <w:tabs>
          <w:tab w:val="left" w:pos="1243"/>
        </w:tabs>
        <w:spacing w:after="0" w:line="240" w:lineRule="auto"/>
        <w:ind w:left="14"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0F">
        <w:rPr>
          <w:rFonts w:ascii="Times New Roman" w:eastAsia="Times New Roman" w:hAnsi="Times New Roman" w:cs="Times New Roman"/>
          <w:sz w:val="24"/>
          <w:szCs w:val="24"/>
        </w:rPr>
        <w:t>Если заработная плата, установленная работнику, складывается ниже минимального размера оплаты труда, то производится гарантированная доплата до минимального размера оплаты труда, установленного федеральным законодательством</w:t>
      </w:r>
      <w:r w:rsidR="005E5AA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</w:p>
    <w:sectPr w:rsidR="006F500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05E63"/>
    <w:rsid w:val="00016B8E"/>
    <w:rsid w:val="00017B48"/>
    <w:rsid w:val="00085C7D"/>
    <w:rsid w:val="000E3A29"/>
    <w:rsid w:val="00101141"/>
    <w:rsid w:val="001B3D99"/>
    <w:rsid w:val="00224820"/>
    <w:rsid w:val="00230633"/>
    <w:rsid w:val="002B1C6F"/>
    <w:rsid w:val="002B63B6"/>
    <w:rsid w:val="00315649"/>
    <w:rsid w:val="003266C3"/>
    <w:rsid w:val="00337176"/>
    <w:rsid w:val="00392D9E"/>
    <w:rsid w:val="0039624B"/>
    <w:rsid w:val="0039749E"/>
    <w:rsid w:val="003B561B"/>
    <w:rsid w:val="003B7559"/>
    <w:rsid w:val="003F07C0"/>
    <w:rsid w:val="003F6F80"/>
    <w:rsid w:val="00402528"/>
    <w:rsid w:val="0042167F"/>
    <w:rsid w:val="004E71C9"/>
    <w:rsid w:val="00557CAF"/>
    <w:rsid w:val="00590BF2"/>
    <w:rsid w:val="005D5D5C"/>
    <w:rsid w:val="005E5AAD"/>
    <w:rsid w:val="00650474"/>
    <w:rsid w:val="006F4CBB"/>
    <w:rsid w:val="006F500F"/>
    <w:rsid w:val="00715FC1"/>
    <w:rsid w:val="007167C1"/>
    <w:rsid w:val="0072415C"/>
    <w:rsid w:val="007756C6"/>
    <w:rsid w:val="00780407"/>
    <w:rsid w:val="007E1B9E"/>
    <w:rsid w:val="008C5CDF"/>
    <w:rsid w:val="008D3D7A"/>
    <w:rsid w:val="0091214B"/>
    <w:rsid w:val="0094341F"/>
    <w:rsid w:val="009A2AAE"/>
    <w:rsid w:val="009B74B8"/>
    <w:rsid w:val="00A13EBA"/>
    <w:rsid w:val="00A218B0"/>
    <w:rsid w:val="00A32582"/>
    <w:rsid w:val="00A43BBB"/>
    <w:rsid w:val="00A60C77"/>
    <w:rsid w:val="00A918D6"/>
    <w:rsid w:val="00A96F30"/>
    <w:rsid w:val="00AA1BCF"/>
    <w:rsid w:val="00AC038C"/>
    <w:rsid w:val="00B02A33"/>
    <w:rsid w:val="00B3481A"/>
    <w:rsid w:val="00B82D87"/>
    <w:rsid w:val="00BA6EA0"/>
    <w:rsid w:val="00BB072D"/>
    <w:rsid w:val="00BE342E"/>
    <w:rsid w:val="00C00DD9"/>
    <w:rsid w:val="00C414A9"/>
    <w:rsid w:val="00C72229"/>
    <w:rsid w:val="00C95ABA"/>
    <w:rsid w:val="00CA2819"/>
    <w:rsid w:val="00CC3259"/>
    <w:rsid w:val="00CE0D9E"/>
    <w:rsid w:val="00CF006E"/>
    <w:rsid w:val="00D212C5"/>
    <w:rsid w:val="00D5252E"/>
    <w:rsid w:val="00D6535F"/>
    <w:rsid w:val="00DD23B0"/>
    <w:rsid w:val="00E46821"/>
    <w:rsid w:val="00E6777B"/>
    <w:rsid w:val="00EE44C0"/>
    <w:rsid w:val="00EF36F2"/>
    <w:rsid w:val="00F125DB"/>
    <w:rsid w:val="00F37506"/>
    <w:rsid w:val="00F87771"/>
    <w:rsid w:val="00FD33F7"/>
    <w:rsid w:val="00FD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B26894-8CCA-4547-97A9-6D0AD6F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C00DD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D3E07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3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FD3E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lock Text"/>
    <w:basedOn w:val="a"/>
    <w:rsid w:val="006F500F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Title"/>
    <w:basedOn w:val="a"/>
    <w:link w:val="aa"/>
    <w:qFormat/>
    <w:rsid w:val="00DD2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DD23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41</cp:revision>
  <cp:lastPrinted>2024-02-15T08:22:00Z</cp:lastPrinted>
  <dcterms:created xsi:type="dcterms:W3CDTF">2023-02-10T05:56:00Z</dcterms:created>
  <dcterms:modified xsi:type="dcterms:W3CDTF">2024-02-19T07:41:00Z</dcterms:modified>
</cp:coreProperties>
</file>