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A32986" w:rsidRPr="00101141" w:rsidTr="00FD33F7">
        <w:tc>
          <w:tcPr>
            <w:tcW w:w="3970" w:type="dxa"/>
          </w:tcPr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_________№ _____</w:t>
            </w:r>
          </w:p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A32986" w:rsidRDefault="00A3298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________  № _____</w:t>
            </w:r>
          </w:p>
          <w:p w:rsidR="00A32986" w:rsidRDefault="00A329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B6F9E" w:rsidRDefault="006B6F9E" w:rsidP="00A91289">
      <w:pPr>
        <w:pStyle w:val="a6"/>
        <w:shd w:val="clear" w:color="auto" w:fill="auto"/>
        <w:spacing w:line="0" w:lineRule="atLeast"/>
        <w:ind w:right="49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89" w:rsidRPr="00A91289" w:rsidRDefault="00A91289" w:rsidP="00A91289">
      <w:pPr>
        <w:pStyle w:val="a6"/>
        <w:shd w:val="clear" w:color="auto" w:fill="auto"/>
        <w:spacing w:line="0" w:lineRule="atLeast"/>
        <w:ind w:right="49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289">
        <w:rPr>
          <w:rFonts w:ascii="Times New Roman" w:hAnsi="Times New Roman" w:cs="Times New Roman"/>
          <w:b/>
          <w:sz w:val="24"/>
          <w:szCs w:val="24"/>
        </w:rPr>
        <w:t>Об обеспечении первичных мер пожарной б</w:t>
      </w:r>
      <w:r>
        <w:rPr>
          <w:rFonts w:ascii="Times New Roman" w:hAnsi="Times New Roman" w:cs="Times New Roman"/>
          <w:b/>
          <w:sz w:val="24"/>
          <w:szCs w:val="24"/>
        </w:rPr>
        <w:t>езопасности в границах Порец</w:t>
      </w:r>
      <w:r w:rsidRPr="00A91289">
        <w:rPr>
          <w:rFonts w:ascii="Times New Roman" w:hAnsi="Times New Roman" w:cs="Times New Roman"/>
          <w:b/>
          <w:sz w:val="24"/>
          <w:szCs w:val="24"/>
        </w:rPr>
        <w:t>кого муниципального округа</w:t>
      </w:r>
    </w:p>
    <w:p w:rsidR="00A91289" w:rsidRDefault="00A91289" w:rsidP="00A91289">
      <w:pPr>
        <w:pStyle w:val="a6"/>
        <w:shd w:val="clear" w:color="auto" w:fill="auto"/>
        <w:spacing w:line="0" w:lineRule="atLeast"/>
        <w:ind w:right="4978"/>
        <w:jc w:val="both"/>
        <w:rPr>
          <w:rFonts w:ascii="Times New Roman" w:hAnsi="Times New Roman" w:cs="Times New Roman"/>
          <w:sz w:val="24"/>
          <w:szCs w:val="24"/>
        </w:rPr>
      </w:pPr>
    </w:p>
    <w:p w:rsidR="00C42379" w:rsidRDefault="00C42379" w:rsidP="00C4237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A91289" w:rsidRPr="00703DBD" w:rsidRDefault="00A91289" w:rsidP="00C42379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000000"/>
        </w:rPr>
        <w:t xml:space="preserve">С целью реализации полномочий органов местного самоуправления в области обеспечения пожарной безопасности в соответствии с пунктом </w:t>
      </w:r>
      <w:r w:rsidR="001E3C2B">
        <w:rPr>
          <w:color w:val="000000"/>
        </w:rPr>
        <w:t>10</w:t>
      </w:r>
      <w:r>
        <w:rPr>
          <w:color w:val="000000"/>
        </w:rPr>
        <w:t xml:space="preserve"> статьи</w:t>
      </w:r>
      <w:r w:rsidR="000F1184">
        <w:rPr>
          <w:color w:val="000000"/>
        </w:rPr>
        <w:t xml:space="preserve"> </w:t>
      </w:r>
      <w:r>
        <w:rPr>
          <w:color w:val="000000"/>
        </w:rPr>
        <w:t>1</w:t>
      </w:r>
      <w:r w:rsidR="001E3C2B">
        <w:rPr>
          <w:color w:val="000000"/>
        </w:rPr>
        <w:t>6</w:t>
      </w:r>
      <w:r>
        <w:rPr>
          <w:color w:val="000000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6B6F9E">
          <w:rPr>
            <w:rStyle w:val="a8"/>
            <w:color w:val="000000" w:themeColor="text1"/>
            <w:u w:val="none"/>
          </w:rPr>
          <w:t>Законом</w:t>
        </w:r>
      </w:hyperlink>
      <w:r>
        <w:t xml:space="preserve"> Чувашской Республики от 25.11.2005</w:t>
      </w:r>
      <w:r w:rsidR="000F1184">
        <w:t xml:space="preserve"> г.</w:t>
      </w:r>
      <w:r>
        <w:t xml:space="preserve"> № 47 «О пожарной безопасности в Чувашской Республике»</w:t>
      </w:r>
      <w:r w:rsidR="00C42379">
        <w:t>,</w:t>
      </w:r>
      <w:r w:rsidR="006B6F9E">
        <w:t xml:space="preserve"> </w:t>
      </w:r>
      <w:r w:rsidR="006B6F9E">
        <w:rPr>
          <w:bCs/>
        </w:rPr>
        <w:t>администрация Порец</w:t>
      </w:r>
      <w:r w:rsidRPr="006B6F9E">
        <w:rPr>
          <w:bCs/>
        </w:rPr>
        <w:t xml:space="preserve">кого муниципального округа </w:t>
      </w:r>
      <w:r w:rsidR="00703DBD">
        <w:rPr>
          <w:bCs/>
        </w:rPr>
        <w:t xml:space="preserve"> </w:t>
      </w:r>
      <w:proofErr w:type="gramStart"/>
      <w:r w:rsidRPr="00703DBD">
        <w:rPr>
          <w:b/>
          <w:bCs/>
        </w:rPr>
        <w:t>п</w:t>
      </w:r>
      <w:proofErr w:type="gramEnd"/>
      <w:r w:rsidRPr="00703DBD">
        <w:rPr>
          <w:b/>
          <w:bCs/>
        </w:rPr>
        <w:t xml:space="preserve"> о с т а н о в л я е </w:t>
      </w:r>
      <w:proofErr w:type="gramStart"/>
      <w:r w:rsidRPr="00703DBD">
        <w:rPr>
          <w:b/>
          <w:bCs/>
        </w:rPr>
        <w:t>т</w:t>
      </w:r>
      <w:proofErr w:type="gramEnd"/>
      <w:r w:rsidRPr="00703DBD">
        <w:rPr>
          <w:b/>
          <w:bCs/>
        </w:rPr>
        <w:t>:</w:t>
      </w:r>
    </w:p>
    <w:p w:rsidR="00A91289" w:rsidRDefault="00A91289" w:rsidP="00C42379">
      <w:pPr>
        <w:pStyle w:val="ConsPlusNormal"/>
        <w:spacing w:line="0" w:lineRule="atLeast"/>
        <w:ind w:firstLine="709"/>
        <w:jc w:val="both"/>
      </w:pPr>
      <w:r>
        <w:t>1. Утвердить:</w:t>
      </w:r>
    </w:p>
    <w:p w:rsidR="00A91289" w:rsidRDefault="00A91289" w:rsidP="00C42379">
      <w:pPr>
        <w:pStyle w:val="ConsPlusNormal"/>
        <w:spacing w:line="0" w:lineRule="atLeast"/>
        <w:ind w:firstLine="709"/>
        <w:jc w:val="both"/>
      </w:pPr>
      <w:r>
        <w:t xml:space="preserve">1.1. </w:t>
      </w:r>
      <w:hyperlink r:id="rId9" w:anchor="Par37" w:tooltip="ПОЛОЖЕНИЕ" w:history="1">
        <w:r w:rsidRPr="006B6F9E">
          <w:rPr>
            <w:rStyle w:val="a8"/>
            <w:color w:val="000000" w:themeColor="text1"/>
            <w:u w:val="none"/>
          </w:rPr>
          <w:t>Положение</w:t>
        </w:r>
      </w:hyperlink>
      <w:r>
        <w:t xml:space="preserve"> о пожарной безо</w:t>
      </w:r>
      <w:r w:rsidR="006B6F9E">
        <w:t>пасности на территории Порец</w:t>
      </w:r>
      <w:r>
        <w:t>кого муниципального округа согласно приложению № 1 к настоящему постановлению.</w:t>
      </w:r>
    </w:p>
    <w:p w:rsidR="00A91289" w:rsidRDefault="00A91289" w:rsidP="00C42379">
      <w:pPr>
        <w:pStyle w:val="ConsPlusNormal"/>
        <w:spacing w:line="0" w:lineRule="atLeast"/>
        <w:ind w:firstLine="709"/>
        <w:jc w:val="both"/>
      </w:pPr>
      <w:r>
        <w:t>1.2</w:t>
      </w:r>
      <w:r w:rsidRPr="006B6F9E">
        <w:t xml:space="preserve">. </w:t>
      </w:r>
      <w:hyperlink r:id="rId10" w:anchor="Par246" w:tooltip="ПЕРЕЧЕНЬ" w:history="1">
        <w:r w:rsidRPr="006B6F9E">
          <w:rPr>
            <w:rStyle w:val="a8"/>
            <w:color w:val="auto"/>
            <w:u w:val="none"/>
          </w:rPr>
          <w:t>Перечень</w:t>
        </w:r>
      </w:hyperlink>
      <w:r>
        <w:t xml:space="preserve"> первичных средств пожаротушения и противопожарного инвентаря для помещений и строений, принадлежащих гражданам</w:t>
      </w:r>
      <w:r w:rsidR="006B6F9E" w:rsidRPr="006B6F9E">
        <w:t xml:space="preserve"> </w:t>
      </w:r>
      <w:r w:rsidR="006B6F9E">
        <w:t>Порецкого муниципального округа</w:t>
      </w:r>
      <w:r>
        <w:t>, согласно приложению № 2 к настоящему постановлению.</w:t>
      </w:r>
    </w:p>
    <w:p w:rsidR="00A91289" w:rsidRDefault="00A91289" w:rsidP="00C42379">
      <w:pPr>
        <w:pStyle w:val="ConsPlusNormal"/>
        <w:spacing w:line="0" w:lineRule="atLeast"/>
        <w:ind w:firstLine="709"/>
        <w:jc w:val="both"/>
      </w:pPr>
      <w:r>
        <w:t xml:space="preserve">1.3. </w:t>
      </w:r>
      <w:hyperlink r:id="rId11" w:anchor="Par310" w:tooltip="ПЕРЕЧЕНЬ" w:history="1">
        <w:r w:rsidRPr="006B6F9E">
          <w:rPr>
            <w:rStyle w:val="a8"/>
            <w:color w:val="auto"/>
            <w:u w:val="none"/>
          </w:rPr>
          <w:t>Перечень</w:t>
        </w:r>
      </w:hyperlink>
      <w:r w:rsidRPr="006B6F9E">
        <w:t xml:space="preserve"> </w:t>
      </w:r>
      <w:r>
        <w:t>первичных средств пожаротушения для индивидуальных жилых домов частного секто</w:t>
      </w:r>
      <w:r w:rsidR="006B6F9E">
        <w:t>ра Порец</w:t>
      </w:r>
      <w:r>
        <w:t>кого муниципального округа согласно приложению № 3 к настоящему постановлению.</w:t>
      </w:r>
    </w:p>
    <w:p w:rsidR="00A91289" w:rsidRDefault="00A91289" w:rsidP="00C42379">
      <w:pPr>
        <w:pStyle w:val="ConsPlusNormal"/>
        <w:spacing w:line="0" w:lineRule="atLeast"/>
        <w:ind w:firstLine="709"/>
        <w:jc w:val="both"/>
      </w:pPr>
      <w:r>
        <w:t>1.4. Перечень первичных средств тушения пожаров и противопожарного инвентаря, которыми рекомендовано оснастить территории общего поль</w:t>
      </w:r>
      <w:r w:rsidR="006B6F9E">
        <w:t>зования населенных пунктов Порец</w:t>
      </w:r>
      <w:r>
        <w:t>кого муниципального округа согласно приложению № 4 к настоящему постановлению.</w:t>
      </w:r>
    </w:p>
    <w:p w:rsidR="00A91289" w:rsidRDefault="00A91289" w:rsidP="00C42379">
      <w:pPr>
        <w:pStyle w:val="ConsPlusNormal"/>
        <w:spacing w:line="0" w:lineRule="atLeast"/>
        <w:ind w:firstLine="709"/>
        <w:jc w:val="both"/>
      </w:pPr>
      <w:r>
        <w:t xml:space="preserve">2. Начальникам территориальных отделов </w:t>
      </w:r>
      <w:r>
        <w:rPr>
          <w:shd w:val="clear" w:color="auto" w:fill="FFFFFF"/>
        </w:rPr>
        <w:t>Управления по благоустройству и развитию территорий</w:t>
      </w:r>
      <w:r w:rsidR="006B6F9E">
        <w:t xml:space="preserve"> администрации Порец</w:t>
      </w:r>
      <w:r>
        <w:t>кого муниципального округа:</w:t>
      </w:r>
    </w:p>
    <w:p w:rsidR="00A91289" w:rsidRPr="006B6F9E" w:rsidRDefault="00A91289" w:rsidP="00C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выполнение комплекса превентивных мероприятий по снижению риска возникновения пожаров и уменьшению их последствий, обеспечению пожарной безопасности; </w:t>
      </w:r>
    </w:p>
    <w:p w:rsidR="00A91289" w:rsidRPr="006B6F9E" w:rsidRDefault="00A91289" w:rsidP="00C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обсуждать состояние пожарной безопасности жилого сектора на собраниях, сходах граждан, принять действенные меры по усилению противопожарной защиты; </w:t>
      </w:r>
    </w:p>
    <w:p w:rsidR="00A91289" w:rsidRPr="006B6F9E" w:rsidRDefault="00A91289" w:rsidP="00C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работу среди населения по укомплектованию индивидуальных жилых домов первичными средствами пожаротушения и содержанию их в исправном состоянии; </w:t>
      </w:r>
    </w:p>
    <w:p w:rsidR="00A91289" w:rsidRPr="006B6F9E" w:rsidRDefault="00A91289" w:rsidP="00C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строго выполнять требования Правил пожарной безопасности; </w:t>
      </w:r>
    </w:p>
    <w:p w:rsidR="00A91289" w:rsidRPr="006B6F9E" w:rsidRDefault="00A91289" w:rsidP="00C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F9E">
        <w:rPr>
          <w:rFonts w:ascii="Times New Roman" w:eastAsia="Times New Roman" w:hAnsi="Times New Roman" w:cs="Times New Roman"/>
          <w:sz w:val="24"/>
          <w:szCs w:val="24"/>
        </w:rPr>
        <w:t>проводить подворные обходы жилых домо</w:t>
      </w:r>
      <w:r w:rsidR="00144CD6">
        <w:rPr>
          <w:rFonts w:ascii="Times New Roman" w:eastAsia="Times New Roman" w:hAnsi="Times New Roman" w:cs="Times New Roman"/>
          <w:sz w:val="24"/>
          <w:szCs w:val="24"/>
        </w:rPr>
        <w:t>в с привлечением</w:t>
      </w:r>
      <w:r w:rsidR="00632E56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</w:t>
      </w:r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отделения профилактической работы и над</w:t>
      </w:r>
      <w:r w:rsidR="006B6F9E">
        <w:rPr>
          <w:rFonts w:ascii="Times New Roman" w:eastAsia="Times New Roman" w:hAnsi="Times New Roman" w:cs="Times New Roman"/>
          <w:sz w:val="24"/>
          <w:szCs w:val="24"/>
        </w:rPr>
        <w:t>зорной деятельности по Порец</w:t>
      </w:r>
      <w:r w:rsidR="000F1184">
        <w:rPr>
          <w:rFonts w:ascii="Times New Roman" w:eastAsia="Times New Roman" w:hAnsi="Times New Roman" w:cs="Times New Roman"/>
          <w:sz w:val="24"/>
          <w:szCs w:val="24"/>
        </w:rPr>
        <w:t xml:space="preserve">кому району управления надзорной деятельности и профилактической работы </w:t>
      </w:r>
      <w:r w:rsidR="000F1184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 по Чувашской Республике</w:t>
      </w:r>
      <w:r w:rsidR="000F1184">
        <w:rPr>
          <w:rFonts w:ascii="Times New Roman" w:eastAsia="Times New Roman" w:hAnsi="Times New Roman" w:cs="Times New Roman"/>
          <w:sz w:val="24"/>
          <w:szCs w:val="24"/>
        </w:rPr>
        <w:t>-Чувашии</w:t>
      </w:r>
      <w:r w:rsidRPr="006B6F9E">
        <w:rPr>
          <w:rFonts w:ascii="Times New Roman" w:eastAsia="Times New Roman" w:hAnsi="Times New Roman" w:cs="Times New Roman"/>
          <w:sz w:val="24"/>
          <w:szCs w:val="24"/>
        </w:rPr>
        <w:t>, участковых уполномоченных полиции и общественности, усилить контроль за содержанием и эксплуатацией систем отопления, газоснабжения и электроснабжения</w:t>
      </w:r>
      <w:proofErr w:type="gramEnd"/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, выявлять недостатки, вызывающие причины возникновения пожаров; </w:t>
      </w:r>
    </w:p>
    <w:p w:rsidR="00A91289" w:rsidRPr="006B6F9E" w:rsidRDefault="00A91289" w:rsidP="00C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провести разъяснительную работу с населением по обеспечению первичных мер пожарной безопасности, усилить пропаганду безопасной эксплуатации населением электронагревательных приборов, бытовых газовых, керосиновых, бензиновых и других устройств, а также печного отопления; </w:t>
      </w:r>
    </w:p>
    <w:p w:rsidR="00A91289" w:rsidRPr="006B6F9E" w:rsidRDefault="00A91289" w:rsidP="00C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постоянный </w:t>
      </w:r>
      <w:proofErr w:type="gramStart"/>
      <w:r w:rsidRPr="006B6F9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 строительной деятельностью, соблюдением требований пожарной безопасности при планировке и застройке территорий поселения; </w:t>
      </w:r>
    </w:p>
    <w:p w:rsidR="00A91289" w:rsidRPr="006B6F9E" w:rsidRDefault="00A91289" w:rsidP="00C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содержать дороги местного значения в границах поселения в целях обеспечения беспрепятственного проезда пожарной техники к месту пожара и источникам противопожарного водоснабжения, уделить особое внимание освобождению подъездных путей и дворовых территорий жилых домов от личного автотранспорта; </w:t>
      </w:r>
      <w:proofErr w:type="gramEnd"/>
    </w:p>
    <w:p w:rsidR="00A91289" w:rsidRPr="006B6F9E" w:rsidRDefault="00A91289" w:rsidP="00C4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9E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работу по выявлению бесхозных строений, а также граждан, склонных к правонарушениям. </w:t>
      </w:r>
    </w:p>
    <w:p w:rsidR="00A91289" w:rsidRPr="006B6F9E" w:rsidRDefault="00B27521" w:rsidP="00C42379">
      <w:pPr>
        <w:pStyle w:val="ConsPlusNormal"/>
        <w:ind w:firstLine="709"/>
        <w:jc w:val="both"/>
      </w:pPr>
      <w:r>
        <w:t>3</w:t>
      </w:r>
      <w:r w:rsidR="00A91289" w:rsidRPr="006B6F9E">
        <w:t xml:space="preserve">. </w:t>
      </w:r>
      <w:proofErr w:type="gramStart"/>
      <w:r w:rsidR="00A91289" w:rsidRPr="006B6F9E">
        <w:t>Контроль за</w:t>
      </w:r>
      <w:proofErr w:type="gramEnd"/>
      <w:r w:rsidR="00A91289" w:rsidRPr="006B6F9E">
        <w:t xml:space="preserve"> выполнением данного постан</w:t>
      </w:r>
      <w:r w:rsidR="00640095">
        <w:t>овления возложить на сектор мобилизационной подготовки,</w:t>
      </w:r>
      <w:r w:rsidR="00640095" w:rsidRPr="00640095">
        <w:t xml:space="preserve"> </w:t>
      </w:r>
      <w:r w:rsidR="00640095">
        <w:t>специальных программ, ГО, ЧС администрации Порец</w:t>
      </w:r>
      <w:r w:rsidR="00A91289" w:rsidRPr="006B6F9E">
        <w:t>кого муниципа</w:t>
      </w:r>
      <w:r w:rsidR="00640095">
        <w:t>льного округа</w:t>
      </w:r>
      <w:r w:rsidR="00A91289" w:rsidRPr="006B6F9E">
        <w:t xml:space="preserve">. </w:t>
      </w:r>
    </w:p>
    <w:p w:rsidR="00A91289" w:rsidRPr="006B6F9E" w:rsidRDefault="00B27521" w:rsidP="00C42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91289" w:rsidRPr="006B6F9E">
        <w:rPr>
          <w:rFonts w:ascii="Times New Roman" w:hAnsi="Times New Roman"/>
          <w:sz w:val="24"/>
          <w:szCs w:val="24"/>
        </w:rPr>
        <w:t xml:space="preserve">. </w:t>
      </w:r>
      <w:r w:rsidR="00326C57" w:rsidRPr="00825684">
        <w:rPr>
          <w:rFonts w:ascii="Times New Roman" w:hAnsi="Times New Roman" w:cs="Times New Roman"/>
          <w:sz w:val="24"/>
          <w:szCs w:val="24"/>
        </w:rPr>
        <w:t>Настоящее пост</w:t>
      </w:r>
      <w:r w:rsidR="00326C57">
        <w:rPr>
          <w:rFonts w:ascii="Times New Roman" w:hAnsi="Times New Roman" w:cs="Times New Roman"/>
          <w:sz w:val="24"/>
          <w:szCs w:val="24"/>
        </w:rPr>
        <w:t xml:space="preserve">ановление вступает в силу со дня его официального опубликования в издании </w:t>
      </w:r>
      <w:r w:rsidR="00326C57" w:rsidRPr="00825684">
        <w:rPr>
          <w:rFonts w:ascii="Times New Roman" w:hAnsi="Times New Roman" w:cs="Times New Roman"/>
          <w:sz w:val="24"/>
          <w:szCs w:val="24"/>
        </w:rPr>
        <w:t>«Вестник Поречья»</w:t>
      </w:r>
      <w:r w:rsidR="00326C57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Порецкого муниципального округа в сети «Интернет»</w:t>
      </w:r>
      <w:r w:rsidR="00326C57" w:rsidRPr="00825684">
        <w:rPr>
          <w:rFonts w:ascii="Times New Roman" w:hAnsi="Times New Roman" w:cs="Times New Roman"/>
          <w:sz w:val="24"/>
          <w:szCs w:val="24"/>
        </w:rPr>
        <w:t>.</w:t>
      </w:r>
    </w:p>
    <w:p w:rsidR="00A91289" w:rsidRDefault="00A91289" w:rsidP="006B6F9E">
      <w:pPr>
        <w:pStyle w:val="a6"/>
        <w:shd w:val="clear" w:color="auto" w:fill="auto"/>
        <w:spacing w:line="20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B6F9E" w:rsidRDefault="006B6F9E" w:rsidP="006B6F9E">
      <w:pPr>
        <w:pStyle w:val="a6"/>
        <w:shd w:val="clear" w:color="auto" w:fill="auto"/>
        <w:spacing w:line="20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B6F9E" w:rsidRDefault="006B6F9E" w:rsidP="006B6F9E">
      <w:pPr>
        <w:pStyle w:val="a6"/>
        <w:shd w:val="clear" w:color="auto" w:fill="auto"/>
        <w:spacing w:line="20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B6F9E" w:rsidRDefault="006B6F9E" w:rsidP="006B6F9E">
      <w:pPr>
        <w:pStyle w:val="a6"/>
        <w:shd w:val="clear" w:color="auto" w:fill="auto"/>
        <w:spacing w:line="20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B6F9E" w:rsidRDefault="006B6F9E" w:rsidP="006B6F9E">
      <w:pPr>
        <w:pStyle w:val="a6"/>
        <w:shd w:val="clear" w:color="auto" w:fill="auto"/>
        <w:spacing w:line="200" w:lineRule="exact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Порецкого муниципального округа                               </w:t>
      </w:r>
      <w:r w:rsidR="007467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Е.В.</w:t>
      </w:r>
      <w:r w:rsidR="0074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Лебедев</w:t>
      </w:r>
    </w:p>
    <w:p w:rsidR="00A91289" w:rsidRDefault="00A91289" w:rsidP="00A91289">
      <w:pPr>
        <w:pStyle w:val="a6"/>
        <w:shd w:val="clear" w:color="auto" w:fill="auto"/>
        <w:spacing w:line="200" w:lineRule="exac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200" w:lineRule="exac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200" w:lineRule="exac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200" w:lineRule="exac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200" w:lineRule="exact"/>
        <w:ind w:left="1620"/>
        <w:jc w:val="left"/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Default="00A91289" w:rsidP="00A91289">
      <w:pPr>
        <w:jc w:val="right"/>
        <w:rPr>
          <w:rFonts w:ascii="Times New Roman" w:hAnsi="Times New Roman" w:cs="Times New Roman"/>
        </w:rPr>
      </w:pPr>
    </w:p>
    <w:p w:rsidR="00A91289" w:rsidRPr="00CD24A0" w:rsidRDefault="00A91289" w:rsidP="00CD2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A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1289" w:rsidRPr="00CD24A0" w:rsidRDefault="00A91289" w:rsidP="00CD2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A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1289" w:rsidRPr="00CD24A0" w:rsidRDefault="00CD24A0" w:rsidP="00CD2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="00A91289" w:rsidRPr="00CD24A0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</w:p>
    <w:p w:rsidR="00A91289" w:rsidRPr="00CD24A0" w:rsidRDefault="00C66355" w:rsidP="00CD2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 2023 № ____</w:t>
      </w:r>
    </w:p>
    <w:p w:rsidR="00A91289" w:rsidRDefault="00A91289" w:rsidP="00A91289">
      <w:pPr>
        <w:pStyle w:val="a6"/>
        <w:shd w:val="clear" w:color="auto" w:fill="auto"/>
        <w:spacing w:line="200" w:lineRule="exact"/>
        <w:ind w:left="1620"/>
        <w:jc w:val="left"/>
      </w:pPr>
    </w:p>
    <w:p w:rsidR="00A91289" w:rsidRPr="00CD24A0" w:rsidRDefault="00B53FEB" w:rsidP="00A912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hyperlink r:id="rId12" w:anchor="Par37" w:tooltip="ПОЛОЖЕНИЕ" w:history="1">
        <w:r w:rsidR="00A91289" w:rsidRPr="00CD24A0">
          <w:rPr>
            <w:rStyle w:val="a8"/>
            <w:rFonts w:ascii="Times New Roman" w:hAnsi="Times New Roman" w:cs="Times New Roman"/>
            <w:color w:val="auto"/>
            <w:u w:val="none"/>
          </w:rPr>
          <w:t>ПОЛОЖЕНИЕ</w:t>
        </w:r>
      </w:hyperlink>
      <w:r w:rsidR="00A91289" w:rsidRPr="00CD24A0">
        <w:rPr>
          <w:rFonts w:ascii="Times New Roman" w:hAnsi="Times New Roman" w:cs="Times New Roman"/>
        </w:rPr>
        <w:t xml:space="preserve"> </w:t>
      </w:r>
    </w:p>
    <w:p w:rsidR="00A91289" w:rsidRDefault="00A91289" w:rsidP="00A912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ПОЖАРНОЙ БЕЗО</w:t>
      </w:r>
      <w:r w:rsidR="002F6378">
        <w:rPr>
          <w:rFonts w:ascii="Times New Roman" w:hAnsi="Times New Roman" w:cs="Times New Roman"/>
        </w:rPr>
        <w:t>ПАСНОСТИ НА ТЕРРИТОРИИ ПОРЕЦ</w:t>
      </w:r>
      <w:r>
        <w:rPr>
          <w:rFonts w:ascii="Times New Roman" w:hAnsi="Times New Roman" w:cs="Times New Roman"/>
        </w:rPr>
        <w:t>КОГО МУНИЦИПАЛЬНОГО ОКРУГА</w:t>
      </w:r>
    </w:p>
    <w:p w:rsidR="00A91289" w:rsidRDefault="00A91289" w:rsidP="00A9128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91289" w:rsidRDefault="00A91289" w:rsidP="00A912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Общее положение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ind w:firstLine="567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Цели и задачи обеспечения пожарной безопасности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Обеспечение пожарной безопасности осуществляется в целях защиты жизни и здоровья людей, имущества граждан, организаций, общественных объединений от</w:t>
      </w:r>
      <w:r w:rsidR="00251B6A">
        <w:t xml:space="preserve"> пожаров на территории Порец</w:t>
      </w:r>
      <w:r>
        <w:t>кого муниципального округа и надлежащего исполнения федерального законодательства в области пожарной безопасности, определения перечня первичных мер пожарной безопасности и обеспечении первичных мер пожарной безопасности.</w:t>
      </w:r>
    </w:p>
    <w:p w:rsidR="00A91289" w:rsidRDefault="00A91289" w:rsidP="00A91289">
      <w:pPr>
        <w:pStyle w:val="ConsPlusNormal"/>
        <w:ind w:firstLine="540"/>
        <w:jc w:val="both"/>
      </w:pPr>
      <w:r>
        <w:t>Обеспечение пожарной безопасности является одной из важнейших задач органов местного самоуправления, организаций, общественных объединений и граждан.</w:t>
      </w:r>
    </w:p>
    <w:p w:rsidR="00A91289" w:rsidRDefault="00A91289" w:rsidP="00A91289">
      <w:pPr>
        <w:pStyle w:val="ConsPlusNormal"/>
        <w:ind w:firstLine="540"/>
        <w:jc w:val="both"/>
      </w:pPr>
      <w:r>
        <w:t>Основные понятия, используемые в Положении:</w:t>
      </w:r>
    </w:p>
    <w:p w:rsidR="00A91289" w:rsidRDefault="00A91289" w:rsidP="00A91289">
      <w:pPr>
        <w:pStyle w:val="ConsPlusNormal"/>
        <w:ind w:firstLine="540"/>
        <w:jc w:val="both"/>
      </w:pPr>
      <w:proofErr w:type="gramStart"/>
      <w:r>
        <w:t>а)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proofErr w:type="gramEnd"/>
    </w:p>
    <w:p w:rsidR="00A91289" w:rsidRDefault="00A91289" w:rsidP="00A91289">
      <w:pPr>
        <w:pStyle w:val="ConsPlusNormal"/>
        <w:ind w:firstLine="540"/>
        <w:jc w:val="both"/>
      </w:pPr>
      <w:r>
        <w:t>б) пожаротушение - основные (главные) действия, направленные на спасение людей, имущества и ликвидацию пожаров;</w:t>
      </w:r>
    </w:p>
    <w:p w:rsidR="00A91289" w:rsidRDefault="00A91289" w:rsidP="00A91289">
      <w:pPr>
        <w:pStyle w:val="ConsPlusNormal"/>
        <w:ind w:firstLine="540"/>
        <w:jc w:val="both"/>
      </w:pPr>
      <w:r>
        <w:t>в) пожарная безопасность - состояние защищенности личности, имущества, общества и государства от пожаров;</w:t>
      </w:r>
    </w:p>
    <w:p w:rsidR="00A91289" w:rsidRDefault="00A91289" w:rsidP="00A91289">
      <w:pPr>
        <w:pStyle w:val="ConsPlusNormal"/>
        <w:ind w:firstLine="540"/>
        <w:jc w:val="both"/>
      </w:pPr>
      <w:r>
        <w:t>г)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A91289" w:rsidRDefault="00A91289" w:rsidP="00A91289">
      <w:pPr>
        <w:pStyle w:val="ConsPlusNormal"/>
        <w:ind w:firstLine="540"/>
        <w:jc w:val="both"/>
      </w:pPr>
      <w:r>
        <w:t>д) 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Правовые основы обеспечения пожарной безопасности</w:t>
      </w:r>
    </w:p>
    <w:p w:rsidR="00A91289" w:rsidRDefault="00A91289" w:rsidP="00A91289">
      <w:pPr>
        <w:pStyle w:val="ConsPlusNormal"/>
        <w:jc w:val="both"/>
      </w:pPr>
    </w:p>
    <w:p w:rsidR="00A91289" w:rsidRPr="00251B6A" w:rsidRDefault="00A91289" w:rsidP="00A91289">
      <w:pPr>
        <w:pStyle w:val="ConsPlusNormal"/>
        <w:ind w:firstLine="540"/>
        <w:jc w:val="both"/>
      </w:pPr>
      <w:proofErr w:type="gramStart"/>
      <w:r w:rsidRPr="00251B6A">
        <w:t xml:space="preserve">Правовую основу обеспечения пожарной безопасности составляют </w:t>
      </w:r>
      <w:hyperlink r:id="rId13" w:history="1">
        <w:r w:rsidRPr="00251B6A">
          <w:rPr>
            <w:rStyle w:val="a8"/>
            <w:color w:val="auto"/>
            <w:u w:val="none"/>
          </w:rPr>
          <w:t>Конституция</w:t>
        </w:r>
      </w:hyperlink>
      <w:r w:rsidRPr="00251B6A">
        <w:t xml:space="preserve"> Российской Федерации, федеральные законы от 21 декабря 1994 г. </w:t>
      </w:r>
      <w:hyperlink r:id="rId14" w:history="1">
        <w:r w:rsidRPr="00251B6A">
          <w:rPr>
            <w:rStyle w:val="a8"/>
            <w:color w:val="auto"/>
            <w:u w:val="none"/>
          </w:rPr>
          <w:t>№ 69-ФЗ</w:t>
        </w:r>
      </w:hyperlink>
      <w:r w:rsidRPr="00251B6A">
        <w:t xml:space="preserve"> </w:t>
      </w:r>
      <w:r w:rsidR="00030574">
        <w:t>«</w:t>
      </w:r>
      <w:r w:rsidRPr="00251B6A">
        <w:t>О пожарной безопасности</w:t>
      </w:r>
      <w:r w:rsidR="00030574">
        <w:t>»</w:t>
      </w:r>
      <w:r w:rsidRPr="00251B6A">
        <w:t xml:space="preserve">, от 6 октября 2003 г. </w:t>
      </w:r>
      <w:hyperlink r:id="rId15" w:history="1">
        <w:r w:rsidRPr="00251B6A">
          <w:rPr>
            <w:rStyle w:val="a8"/>
            <w:color w:val="auto"/>
            <w:u w:val="none"/>
          </w:rPr>
          <w:t>№ 131-ФЗ</w:t>
        </w:r>
      </w:hyperlink>
      <w:r w:rsidRPr="00251B6A">
        <w:t xml:space="preserve"> </w:t>
      </w:r>
      <w:r w:rsidR="00030574">
        <w:t>«</w:t>
      </w:r>
      <w:r w:rsidRPr="00251B6A">
        <w:t>Об общих принципах организации местного самоуп</w:t>
      </w:r>
      <w:r w:rsidR="00251B6A">
        <w:t>равления в Российской Федерации»</w:t>
      </w:r>
      <w:r w:rsidRPr="00251B6A">
        <w:t xml:space="preserve">, </w:t>
      </w:r>
      <w:hyperlink r:id="rId16" w:history="1">
        <w:r w:rsidRPr="00251B6A">
          <w:rPr>
            <w:rStyle w:val="a8"/>
            <w:color w:val="auto"/>
            <w:u w:val="none"/>
          </w:rPr>
          <w:t>Закон</w:t>
        </w:r>
      </w:hyperlink>
      <w:r w:rsidRPr="00251B6A">
        <w:t xml:space="preserve"> Чувашской Республики от 25.11.2005 № 47 </w:t>
      </w:r>
      <w:r w:rsidR="00030574">
        <w:t>«</w:t>
      </w:r>
      <w:r w:rsidRPr="00251B6A">
        <w:t>О пожарной безопасности в Чувашской Республике</w:t>
      </w:r>
      <w:r w:rsidR="00030574">
        <w:t>»</w:t>
      </w:r>
      <w:r w:rsidR="00251B6A">
        <w:t>.</w:t>
      </w:r>
      <w:proofErr w:type="gramEnd"/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Организационная основа обеспечения</w:t>
      </w: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пожарной безопасности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 xml:space="preserve">Организационной основой обеспечения пожарной безопасности </w:t>
      </w:r>
      <w:r w:rsidR="00251B6A">
        <w:t>является администрация Порец</w:t>
      </w:r>
      <w:r>
        <w:t>кого муниципального округа, организации, граждане, принимающие участие в разработке и осуществлении мер по предупреждению и тушению пожаров.</w:t>
      </w:r>
    </w:p>
    <w:p w:rsidR="00A91289" w:rsidRDefault="00A91289" w:rsidP="00251B6A">
      <w:pPr>
        <w:pStyle w:val="ConsPlusTitle"/>
        <w:outlineLvl w:val="1"/>
        <w:rPr>
          <w:rFonts w:ascii="Times New Roman" w:hAnsi="Times New Roman" w:cs="Times New Roman"/>
        </w:rPr>
      </w:pPr>
    </w:p>
    <w:p w:rsidR="00A91289" w:rsidRDefault="00A91289" w:rsidP="00A912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Полномочия органов местного самоуправления.</w:t>
      </w: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организаций и граждан</w:t>
      </w:r>
    </w:p>
    <w:p w:rsidR="00A91289" w:rsidRDefault="00A91289" w:rsidP="00B2236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области пожарной безопасности</w:t>
      </w:r>
    </w:p>
    <w:p w:rsidR="00290C27" w:rsidRDefault="00290C27" w:rsidP="00B2236C">
      <w:pPr>
        <w:pStyle w:val="ConsPlusTitle"/>
        <w:jc w:val="center"/>
        <w:rPr>
          <w:rFonts w:ascii="Times New Roman" w:hAnsi="Times New Roman" w:cs="Times New Roman"/>
        </w:rPr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Полномочия органов местного самоуправления</w:t>
      </w: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области пожарной безопасности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К пол</w:t>
      </w:r>
      <w:r w:rsidR="00251B6A">
        <w:t>номочиям администрации Порец</w:t>
      </w:r>
      <w:r>
        <w:t>кого муниципального округа относятся:</w:t>
      </w:r>
    </w:p>
    <w:p w:rsidR="00A91289" w:rsidRDefault="00A91289" w:rsidP="00A91289">
      <w:pPr>
        <w:pStyle w:val="ConsPlusNormal"/>
        <w:ind w:firstLine="540"/>
        <w:jc w:val="both"/>
      </w:pPr>
      <w: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91289" w:rsidRDefault="00A91289" w:rsidP="00A91289">
      <w:pPr>
        <w:pStyle w:val="ConsPlusNormal"/>
        <w:ind w:firstLine="540"/>
        <w:jc w:val="both"/>
      </w:pPr>
      <w:r>
        <w:t>включение мероприятий по обеспечению пожарной безопасности в планы, схем</w:t>
      </w:r>
      <w:r w:rsidR="00251B6A">
        <w:t>ы и программы развития Порец</w:t>
      </w:r>
      <w:r>
        <w:t>кого муниципального округа;</w:t>
      </w:r>
    </w:p>
    <w:p w:rsidR="00A91289" w:rsidRDefault="00A91289" w:rsidP="00A91289">
      <w:pPr>
        <w:pStyle w:val="ConsPlusNormal"/>
        <w:ind w:firstLine="540"/>
        <w:jc w:val="both"/>
      </w:pPr>
      <w:proofErr w:type="gramStart"/>
      <w:r>
        <w:t>оказание содействия органам государственной власти Чувашской Республики в информировании населения о мерах пожарной безопасности, в том числе посредством организации и проведения собраний населения;</w:t>
      </w:r>
      <w:proofErr w:type="gramEnd"/>
    </w:p>
    <w:p w:rsidR="00A91289" w:rsidRDefault="00A91289" w:rsidP="00A91289">
      <w:pPr>
        <w:pStyle w:val="ConsPlusNormal"/>
        <w:ind w:firstLine="540"/>
        <w:jc w:val="both"/>
      </w:pPr>
      <w:r>
        <w:t>установление особого противопожарног</w:t>
      </w:r>
      <w:r w:rsidR="00251B6A">
        <w:t>о режима на территории Порец</w:t>
      </w:r>
      <w:r>
        <w:t>кого муниципального округа в случае повышения пожарной опасности.</w:t>
      </w:r>
    </w:p>
    <w:p w:rsidR="00A91289" w:rsidRDefault="00A91289" w:rsidP="00A91289">
      <w:pPr>
        <w:pStyle w:val="ConsPlusNormal"/>
        <w:ind w:firstLine="540"/>
        <w:jc w:val="both"/>
      </w:pPr>
      <w:r>
        <w:t>Вопросы организационно-правового, финансового, материально-технического обеспечения первичных мер пожарной б</w:t>
      </w:r>
      <w:r w:rsidR="00251B6A">
        <w:t>езопасности в границах Порец</w:t>
      </w:r>
      <w:r>
        <w:t>кого муниципального округа устанавливаются постано</w:t>
      </w:r>
      <w:r w:rsidR="00251B6A">
        <w:t>влениями администрации Порец</w:t>
      </w:r>
      <w:r>
        <w:t>кого муниципального округа.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Права и обязанности организаций</w:t>
      </w: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области пожарной безопасности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Руководители организаций имеют право:</w:t>
      </w:r>
    </w:p>
    <w:p w:rsidR="00A91289" w:rsidRDefault="00A91289" w:rsidP="00A91289">
      <w:pPr>
        <w:pStyle w:val="ConsPlusNormal"/>
        <w:ind w:firstLine="540"/>
        <w:jc w:val="both"/>
      </w:pPr>
      <w:r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A91289" w:rsidRDefault="00A91289" w:rsidP="00A91289">
      <w:pPr>
        <w:pStyle w:val="ConsPlusNormal"/>
        <w:ind w:firstLine="540"/>
        <w:jc w:val="both"/>
      </w:pPr>
      <w:r>
        <w:t>- вносить в органы государственной власти предложения по обеспечению пожарной безопасности;</w:t>
      </w:r>
    </w:p>
    <w:p w:rsidR="00A91289" w:rsidRDefault="00A91289" w:rsidP="00A91289">
      <w:pPr>
        <w:pStyle w:val="ConsPlusNormal"/>
        <w:ind w:firstLine="540"/>
        <w:jc w:val="both"/>
      </w:pPr>
      <w:r>
        <w:t>- проводить работы по установлению причин и обстоятельств пожаров, происшедших на предприятиях и населенных пунктах;</w:t>
      </w:r>
    </w:p>
    <w:p w:rsidR="00A91289" w:rsidRDefault="00A91289" w:rsidP="00A91289">
      <w:pPr>
        <w:pStyle w:val="ConsPlusNormal"/>
        <w:ind w:firstLine="540"/>
        <w:jc w:val="both"/>
      </w:pPr>
      <w:r>
        <w:t>- устанавливать меры социального и экономического стимулирования обеспечения пожарной безопасности;</w:t>
      </w:r>
    </w:p>
    <w:p w:rsidR="00A91289" w:rsidRDefault="00A91289" w:rsidP="00A91289">
      <w:pPr>
        <w:pStyle w:val="ConsPlusNormal"/>
        <w:ind w:firstLine="540"/>
        <w:jc w:val="both"/>
      </w:pPr>
      <w:r>
        <w:t>- 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A91289" w:rsidRDefault="00A91289" w:rsidP="00A91289">
      <w:pPr>
        <w:pStyle w:val="ConsPlusNormal"/>
        <w:ind w:firstLine="540"/>
        <w:jc w:val="both"/>
      </w:pPr>
      <w:r>
        <w:t xml:space="preserve">Начальники территориальных отделов </w:t>
      </w:r>
      <w:r>
        <w:rPr>
          <w:shd w:val="clear" w:color="auto" w:fill="FFFFFF"/>
        </w:rPr>
        <w:t>Управления по благоустройству и развитию территорий,</w:t>
      </w:r>
      <w:r>
        <w:t xml:space="preserve"> руководители организаций </w:t>
      </w:r>
      <w:r w:rsidR="0004064A">
        <w:t xml:space="preserve">Порецкого муниципального округа </w:t>
      </w:r>
      <w:r>
        <w:t>обязаны:</w:t>
      </w:r>
    </w:p>
    <w:p w:rsidR="00A91289" w:rsidRDefault="00A91289" w:rsidP="00A91289">
      <w:pPr>
        <w:pStyle w:val="ConsPlusNormal"/>
        <w:ind w:firstLine="540"/>
        <w:jc w:val="both"/>
      </w:pPr>
      <w:r>
        <w:t>-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A91289" w:rsidRDefault="00A91289" w:rsidP="00A91289">
      <w:pPr>
        <w:pStyle w:val="ConsPlusNormal"/>
        <w:ind w:firstLine="540"/>
        <w:jc w:val="both"/>
      </w:pPr>
      <w:r>
        <w:t>- разрабатывать и осуществлять меры пожарной безопасности;</w:t>
      </w:r>
    </w:p>
    <w:p w:rsidR="00A91289" w:rsidRDefault="00A91289" w:rsidP="00A91289">
      <w:pPr>
        <w:pStyle w:val="ConsPlusNormal"/>
        <w:ind w:firstLine="540"/>
        <w:jc w:val="both"/>
      </w:pPr>
      <w:r>
        <w:t>- проводить противопожарную пропаганду, а также обучать своих работников мерам пожарной безопасности;</w:t>
      </w:r>
    </w:p>
    <w:p w:rsidR="00A91289" w:rsidRDefault="00A91289" w:rsidP="00A91289">
      <w:pPr>
        <w:pStyle w:val="ConsPlusNormal"/>
        <w:ind w:firstLine="540"/>
        <w:jc w:val="both"/>
      </w:pPr>
      <w:proofErr w:type="gramStart"/>
      <w:r>
        <w:t>- обучать мерам пожарной безопасности работников организаций в соответствии с нормативными документами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безопасности;</w:t>
      </w:r>
      <w:proofErr w:type="gramEnd"/>
    </w:p>
    <w:p w:rsidR="00A91289" w:rsidRDefault="00A91289" w:rsidP="00A91289">
      <w:pPr>
        <w:pStyle w:val="ConsPlusNormal"/>
        <w:ind w:firstLine="540"/>
        <w:jc w:val="both"/>
      </w:pPr>
      <w:r>
        <w:t>- включать в коллективный договор (соглашение) вопросы пожарной безопасности;</w:t>
      </w:r>
    </w:p>
    <w:p w:rsidR="00A91289" w:rsidRDefault="00A91289" w:rsidP="00A91289">
      <w:pPr>
        <w:pStyle w:val="ConsPlusNormal"/>
        <w:ind w:firstLine="540"/>
        <w:jc w:val="both"/>
      </w:pPr>
      <w: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A91289" w:rsidRDefault="00A91289" w:rsidP="00A91289">
      <w:pPr>
        <w:pStyle w:val="ConsPlusNormal"/>
        <w:ind w:firstLine="540"/>
        <w:jc w:val="both"/>
      </w:pPr>
      <w:proofErr w:type="gramStart"/>
      <w:r>
        <w:t xml:space="preserve">- оказывать содействие пожарной охране при тушении пожаров, установлении </w:t>
      </w:r>
      <w:r>
        <w:lastRenderedPageBreak/>
        <w:t>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  <w:proofErr w:type="gramEnd"/>
    </w:p>
    <w:p w:rsidR="00A91289" w:rsidRDefault="00A91289" w:rsidP="00A91289">
      <w:pPr>
        <w:pStyle w:val="ConsPlusNormal"/>
        <w:ind w:firstLine="540"/>
        <w:jc w:val="both"/>
      </w:pPr>
      <w:r>
        <w:t>- представлять в установленном порядке при тушении пожаров на территориях предприятий необходимые силы и средства;</w:t>
      </w:r>
    </w:p>
    <w:p w:rsidR="00A91289" w:rsidRDefault="00A91289" w:rsidP="00A91289">
      <w:pPr>
        <w:pStyle w:val="ConsPlusNormal"/>
        <w:ind w:firstLine="540"/>
        <w:jc w:val="both"/>
      </w:pPr>
      <w:r>
        <w:t>-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A91289" w:rsidRDefault="00A91289" w:rsidP="00A91289">
      <w:pPr>
        <w:pStyle w:val="ConsPlusNormal"/>
        <w:ind w:firstLine="540"/>
        <w:jc w:val="both"/>
      </w:pPr>
      <w:r>
        <w:t>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последствиях;</w:t>
      </w:r>
    </w:p>
    <w:p w:rsidR="00A91289" w:rsidRDefault="00A91289" w:rsidP="00A91289">
      <w:pPr>
        <w:pStyle w:val="ConsPlusNormal"/>
        <w:ind w:firstLine="540"/>
        <w:jc w:val="both"/>
      </w:pPr>
      <w:r>
        <w:t>- незамедлительно сообщать в пожарную охрану о возникших пожарах, неисправностях имеющихся систем и сре</w:t>
      </w:r>
      <w:proofErr w:type="gramStart"/>
      <w:r>
        <w:t>дств пр</w:t>
      </w:r>
      <w:proofErr w:type="gramEnd"/>
      <w:r>
        <w:t>отивопожарной защиты, об изменении состояния дорог и проездов;</w:t>
      </w:r>
    </w:p>
    <w:p w:rsidR="00A91289" w:rsidRDefault="00A91289" w:rsidP="00A91289">
      <w:pPr>
        <w:pStyle w:val="ConsPlusNormal"/>
        <w:ind w:firstLine="540"/>
        <w:jc w:val="both"/>
      </w:pPr>
      <w:r>
        <w:t>- содействовать деятельности добровольных пожарных;</w:t>
      </w:r>
    </w:p>
    <w:p w:rsidR="00A91289" w:rsidRDefault="00A91289" w:rsidP="00A91289">
      <w:pPr>
        <w:pStyle w:val="ConsPlusNormal"/>
        <w:ind w:firstLine="540"/>
        <w:jc w:val="both"/>
      </w:pPr>
      <w:r>
        <w:t xml:space="preserve">- обеспечивать создание и содержание подразделений пожарной </w:t>
      </w:r>
      <w:proofErr w:type="gramStart"/>
      <w:r>
        <w:t>охраны</w:t>
      </w:r>
      <w:proofErr w:type="gramEnd"/>
      <w:r>
        <w:t xml:space="preserve"> на объектах исходя из требований, установленных </w:t>
      </w:r>
      <w:hyperlink r:id="rId17" w:history="1">
        <w:r w:rsidRPr="00D05F20">
          <w:rPr>
            <w:rStyle w:val="a8"/>
            <w:color w:val="auto"/>
            <w:u w:val="none"/>
          </w:rPr>
          <w:t>статьей 97</w:t>
        </w:r>
      </w:hyperlink>
      <w:r>
        <w:t xml:space="preserve"> Федерального закона от 22 июля 2008 года № 123-ФЗ "Технический регламент о требованиях пожарной безопасности".</w:t>
      </w:r>
    </w:p>
    <w:p w:rsidR="00A91289" w:rsidRDefault="00A91289" w:rsidP="00A91289">
      <w:pPr>
        <w:pStyle w:val="ConsPlusNormal"/>
        <w:ind w:firstLine="540"/>
        <w:jc w:val="both"/>
      </w:pPr>
      <w: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Права и обязанности граждан в области</w:t>
      </w: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пожарной безопасности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 xml:space="preserve">Граждане имеют право </w:t>
      </w:r>
      <w:proofErr w:type="gramStart"/>
      <w:r>
        <w:t>на</w:t>
      </w:r>
      <w:proofErr w:type="gramEnd"/>
      <w:r>
        <w:t>:</w:t>
      </w:r>
    </w:p>
    <w:p w:rsidR="00A91289" w:rsidRDefault="00A91289" w:rsidP="00A91289">
      <w:pPr>
        <w:pStyle w:val="ConsPlusNormal"/>
        <w:ind w:firstLine="540"/>
        <w:jc w:val="both"/>
      </w:pPr>
      <w:r>
        <w:t>- защиту жизни, здоровья и имущества в случае пожара;</w:t>
      </w:r>
    </w:p>
    <w:p w:rsidR="00A91289" w:rsidRDefault="00A91289" w:rsidP="00A91289">
      <w:pPr>
        <w:pStyle w:val="ConsPlusNormal"/>
        <w:ind w:firstLine="540"/>
        <w:jc w:val="both"/>
      </w:pPr>
      <w:r>
        <w:t>- возмещение ущерба, причиненного пожаром, в порядке, установленном действующим законодательством;</w:t>
      </w:r>
    </w:p>
    <w:p w:rsidR="00A91289" w:rsidRDefault="00A91289" w:rsidP="00A91289">
      <w:pPr>
        <w:pStyle w:val="ConsPlusNormal"/>
        <w:ind w:firstLine="540"/>
        <w:jc w:val="both"/>
      </w:pPr>
      <w:r>
        <w:t>- участие в установлении причин пожара, нанесшего ущерб их здоровью и имуществу;</w:t>
      </w:r>
    </w:p>
    <w:p w:rsidR="00A91289" w:rsidRDefault="00A91289" w:rsidP="00A91289">
      <w:pPr>
        <w:pStyle w:val="ConsPlusNormal"/>
        <w:ind w:firstLine="540"/>
        <w:jc w:val="both"/>
      </w:pPr>
      <w: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A91289" w:rsidRDefault="00A91289" w:rsidP="00A91289">
      <w:pPr>
        <w:pStyle w:val="ConsPlusNormal"/>
        <w:ind w:firstLine="540"/>
        <w:jc w:val="both"/>
      </w:pPr>
      <w: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A91289" w:rsidRDefault="00A91289" w:rsidP="00A91289">
      <w:pPr>
        <w:pStyle w:val="ConsPlusNormal"/>
        <w:ind w:firstLine="540"/>
        <w:jc w:val="both"/>
      </w:pPr>
      <w:r>
        <w:t>Граждане обязаны:</w:t>
      </w:r>
    </w:p>
    <w:p w:rsidR="00A91289" w:rsidRDefault="00A91289" w:rsidP="00A91289">
      <w:pPr>
        <w:pStyle w:val="ConsPlusNormal"/>
        <w:ind w:firstLine="540"/>
        <w:jc w:val="both"/>
      </w:pPr>
      <w:r>
        <w:t>- соблюдать требования пожарной безопасности;</w:t>
      </w:r>
    </w:p>
    <w:p w:rsidR="00A91289" w:rsidRPr="00CD5DB0" w:rsidRDefault="00A91289" w:rsidP="00A91289">
      <w:pPr>
        <w:pStyle w:val="ConsPlusNormal"/>
        <w:ind w:firstLine="540"/>
        <w:jc w:val="both"/>
      </w:pPr>
      <w:r>
        <w:t xml:space="preserve"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приведенными в </w:t>
      </w:r>
      <w:hyperlink r:id="rId18" w:anchor="Par246" w:tooltip="ПЕРЕЧЕНЬ" w:history="1">
        <w:r w:rsidRPr="00CD5DB0">
          <w:rPr>
            <w:rStyle w:val="a8"/>
            <w:color w:val="auto"/>
            <w:u w:val="none"/>
          </w:rPr>
          <w:t>приложениях № 2</w:t>
        </w:r>
      </w:hyperlink>
      <w:r w:rsidRPr="00CD5DB0">
        <w:t xml:space="preserve"> и </w:t>
      </w:r>
      <w:hyperlink r:id="rId19" w:anchor="Par310" w:tooltip="ПЕРЕЧЕНЬ" w:history="1">
        <w:r w:rsidRPr="00CD5DB0">
          <w:rPr>
            <w:rStyle w:val="a8"/>
            <w:color w:val="auto"/>
            <w:u w:val="none"/>
          </w:rPr>
          <w:t>№ 3</w:t>
        </w:r>
      </w:hyperlink>
      <w:r w:rsidRPr="00CD5DB0">
        <w:t>;</w:t>
      </w:r>
    </w:p>
    <w:p w:rsidR="00A91289" w:rsidRDefault="00A91289" w:rsidP="00A91289">
      <w:pPr>
        <w:pStyle w:val="ConsPlusNormal"/>
        <w:ind w:firstLine="540"/>
        <w:jc w:val="both"/>
      </w:pPr>
      <w:r w:rsidRPr="00CD5DB0">
        <w:t>- при обнаружении пожаров немедленно уведомлять о них пожарную</w:t>
      </w:r>
      <w:r>
        <w:t xml:space="preserve"> охрану или по номеру 112;</w:t>
      </w:r>
    </w:p>
    <w:p w:rsidR="00A91289" w:rsidRDefault="00A91289" w:rsidP="00A91289">
      <w:pPr>
        <w:pStyle w:val="ConsPlusNormal"/>
        <w:ind w:firstLine="540"/>
        <w:jc w:val="both"/>
      </w:pPr>
      <w:r>
        <w:t>- до прибытия пожарной охраны принимать посильные меры по спасению людей, имущества и тушению пожаров;</w:t>
      </w:r>
    </w:p>
    <w:p w:rsidR="00A91289" w:rsidRDefault="00A91289" w:rsidP="00A91289">
      <w:pPr>
        <w:pStyle w:val="ConsPlusNormal"/>
        <w:ind w:firstLine="540"/>
        <w:jc w:val="both"/>
      </w:pPr>
      <w:r>
        <w:t>- оказывать содействие пожарной охране при тушении пожаров;</w:t>
      </w:r>
    </w:p>
    <w:p w:rsidR="00A91289" w:rsidRDefault="00A91289" w:rsidP="00A91289">
      <w:pPr>
        <w:pStyle w:val="ConsPlusNormal"/>
        <w:ind w:firstLine="540"/>
        <w:jc w:val="both"/>
      </w:pPr>
      <w: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A91289" w:rsidRDefault="00A91289" w:rsidP="00A91289">
      <w:pPr>
        <w:pStyle w:val="ConsPlusNormal"/>
        <w:ind w:firstLine="540"/>
        <w:jc w:val="both"/>
      </w:pPr>
      <w: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</w:t>
      </w:r>
      <w:r>
        <w:lastRenderedPageBreak/>
        <w:t xml:space="preserve">территорий, земельных участков в целях </w:t>
      </w:r>
      <w:proofErr w:type="gramStart"/>
      <w:r>
        <w:t>контроля за</w:t>
      </w:r>
      <w:proofErr w:type="gramEnd"/>
      <w:r>
        <w:t xml:space="preserve"> соблюдением требований пожарной безопасности и пресечения их нарушений.</w:t>
      </w:r>
    </w:p>
    <w:p w:rsidR="00A91289" w:rsidRDefault="00A91289" w:rsidP="00A91289">
      <w:pPr>
        <w:pStyle w:val="a6"/>
        <w:shd w:val="clear" w:color="auto" w:fill="auto"/>
        <w:spacing w:line="240" w:lineRule="auto"/>
        <w:ind w:left="162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A91289" w:rsidRDefault="00A91289" w:rsidP="00A912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Организация пожарной охраны на территории</w:t>
      </w:r>
    </w:p>
    <w:p w:rsidR="00A91289" w:rsidRDefault="00D5181B" w:rsidP="00B2236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Порец</w:t>
      </w:r>
      <w:r w:rsidR="00A91289">
        <w:rPr>
          <w:rFonts w:ascii="Times New Roman" w:hAnsi="Times New Roman" w:cs="Times New Roman"/>
        </w:rPr>
        <w:t>кого муниципального округа</w:t>
      </w: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Добровольная пожарная охрана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Добровольная пожарная охрана может созд</w:t>
      </w:r>
      <w:r w:rsidR="00D5181B">
        <w:t>аваться в организациях Порец</w:t>
      </w:r>
      <w:r>
        <w:t>кого муниципального округа независимо от форм собственности и наличия подразделений Государственной противопожарной службы и осуществлять деятельность на основании Положения о добровольной пожарной охране, утверждаемого главой муниципального  округа или руководителями организаций и согласованного Государственной противопожарной службой.</w:t>
      </w:r>
    </w:p>
    <w:p w:rsidR="00A91289" w:rsidRDefault="00A91289" w:rsidP="00A91289">
      <w:pPr>
        <w:pStyle w:val="ConsPlusNormal"/>
        <w:ind w:firstLine="540"/>
        <w:jc w:val="both"/>
      </w:pPr>
      <w:r>
        <w:t>Членство в составе пожарных дружин (команд) и инспекций (групп) общественного пожарного надзора осуществляется на добровольной основе (без заключения трудового договора).</w:t>
      </w:r>
    </w:p>
    <w:p w:rsidR="00A91289" w:rsidRDefault="00A91289" w:rsidP="00A91289">
      <w:pPr>
        <w:pStyle w:val="ConsPlusNormal"/>
        <w:ind w:firstLine="540"/>
        <w:jc w:val="both"/>
      </w:pPr>
      <w:r>
        <w:t>Финансирование и материально-техническое обеспечение добровольной пожарной охраны могут осуществ</w:t>
      </w:r>
      <w:r w:rsidR="00D5181B">
        <w:t>ляться за счет средств Порец</w:t>
      </w:r>
      <w:r>
        <w:t>кого муниципального округа, организаций, внебюджетных и иных средств.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Частная пожарная охрана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Частная пожарная охрана создается в населенных пунктах и организациях.</w:t>
      </w:r>
    </w:p>
    <w:p w:rsidR="00A91289" w:rsidRDefault="00A91289" w:rsidP="00A91289">
      <w:pPr>
        <w:pStyle w:val="ConsPlusNormal"/>
        <w:ind w:firstLine="540"/>
        <w:jc w:val="both"/>
      </w:pPr>
      <w:r>
        <w:t xml:space="preserve">Создание, реорганизация и ликвидация подразделений частной пожарной охраны осуществляются в соответствии с </w:t>
      </w:r>
      <w:r w:rsidRPr="00D5181B">
        <w:t xml:space="preserve">Гражданским </w:t>
      </w:r>
      <w:hyperlink r:id="rId20" w:history="1">
        <w:r w:rsidRPr="00D5181B">
          <w:rPr>
            <w:rStyle w:val="a8"/>
            <w:color w:val="auto"/>
            <w:u w:val="none"/>
          </w:rPr>
          <w:t>кодексом</w:t>
        </w:r>
      </w:hyperlink>
      <w:r>
        <w:t xml:space="preserve"> Российской Федерации.</w:t>
      </w:r>
    </w:p>
    <w:p w:rsidR="00A91289" w:rsidRDefault="00A91289" w:rsidP="00A91289">
      <w:pPr>
        <w:pStyle w:val="ConsPlusNormal"/>
        <w:ind w:firstLine="540"/>
        <w:jc w:val="both"/>
      </w:pPr>
      <w:r>
        <w:t>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безопасности.</w:t>
      </w:r>
    </w:p>
    <w:p w:rsidR="00A91289" w:rsidRDefault="00A91289" w:rsidP="00A91289">
      <w:pPr>
        <w:pStyle w:val="ConsPlusNormal"/>
        <w:ind w:firstLine="540"/>
        <w:jc w:val="both"/>
      </w:pPr>
      <w:r>
        <w:t>Подразделения частной пожарной охраны оказывают услуги в области пожарной безопасности на основе заключенных договоров.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B223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Обеспечение пожарной безопасности</w:t>
      </w: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Учет мер пожарной безопасности при разработке программ</w:t>
      </w: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социально-экономического развития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Программы социально-э</w:t>
      </w:r>
      <w:r w:rsidR="00D5181B">
        <w:t>кономического развития Порец</w:t>
      </w:r>
      <w:r>
        <w:t>кого муниципального округа и организаций должны в обязательном порядке содержать меры обеспечения пожарной безопасности и конкретные мероприятия по укреплению противопожарной защиты.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Учет требований пожарной безопасности</w:t>
      </w: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планировке и застройке населенных пунктов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При разработке градостроительной документации, проектов строительства, выборе земельных участков (трасс) под строительство должны выполняться действующие требования пожарной безопасности.</w:t>
      </w:r>
    </w:p>
    <w:p w:rsidR="00A91289" w:rsidRDefault="00A91289" w:rsidP="00D5181B">
      <w:pPr>
        <w:pStyle w:val="ConsPlusNormal"/>
        <w:ind w:firstLine="540"/>
        <w:jc w:val="both"/>
      </w:pPr>
      <w:r>
        <w:t xml:space="preserve">Порядок участия должностных лиц Государственной противопожарной службы при осуществлении государственного пожарного надзора за строительством объектов физическими и юридическими лицами и последующие плановые мероприятия для обеспечения </w:t>
      </w:r>
      <w:proofErr w:type="gramStart"/>
      <w:r>
        <w:t>контроля за</w:t>
      </w:r>
      <w:proofErr w:type="gramEnd"/>
      <w:r>
        <w:t xml:space="preserve"> выполнением требований пожарной безопасности на объектах, введенных в эксплуатацию, осуществляется согласн</w:t>
      </w:r>
      <w:r w:rsidR="00D5181B">
        <w:t>о действующему законодательству.</w:t>
      </w: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Обеспечение пожарной безопасности </w:t>
      </w:r>
      <w:proofErr w:type="gramStart"/>
      <w:r>
        <w:rPr>
          <w:rFonts w:ascii="Times New Roman" w:hAnsi="Times New Roman" w:cs="Times New Roman"/>
        </w:rPr>
        <w:t>садоводческих</w:t>
      </w:r>
      <w:proofErr w:type="gramEnd"/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дачных некоммерческих объединений граждан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Обеспечение пожарной безопасности территорий садоводческих и дачных некоммерческих объединений граждан и отдельных участков возлагается на правление этих объединений и собственников участков.</w:t>
      </w:r>
    </w:p>
    <w:p w:rsidR="00A91289" w:rsidRDefault="00A91289" w:rsidP="00A91289">
      <w:pPr>
        <w:pStyle w:val="ConsPlusNormal"/>
        <w:ind w:firstLine="540"/>
        <w:jc w:val="both"/>
      </w:pPr>
      <w:r>
        <w:t>Правление обязано проводить проверки противопожарного состояния территорий садоводческих и дачных некоммерческих объединений граждан, совместно с подразделениями Государственной противопожарной службы проводить инструктажи и принимать меры по устранению выявленных нарушений противопожарных требований.</w:t>
      </w:r>
    </w:p>
    <w:p w:rsidR="00A91289" w:rsidRDefault="00A91289" w:rsidP="00A91289">
      <w:pPr>
        <w:pStyle w:val="ConsPlusNormal"/>
        <w:ind w:firstLine="540"/>
        <w:jc w:val="both"/>
      </w:pPr>
      <w:r>
        <w:t>Садоводческие и дачные некоммерческие объединения граждан могут создавать добровольные пожарные дружины из числа членов объединения, обеспечивают приобретение и эксплуатацию необходимого противопожарного оборудования.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Противопожарная пропаганда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proofErr w:type="gramStart"/>
      <w:r>
        <w:t>Противопожарная пропаганда организуется с целью воздействия на сознание и поведение людей для соблюдения ими требований пожарной безопасности и создания условий для успешного предотвращения, тушения пожаров и спасения людей.</w:t>
      </w:r>
      <w:proofErr w:type="gramEnd"/>
    </w:p>
    <w:p w:rsidR="00A91289" w:rsidRDefault="00A91289" w:rsidP="00A91289">
      <w:pPr>
        <w:pStyle w:val="ConsPlusNormal"/>
        <w:ind w:firstLine="540"/>
        <w:jc w:val="both"/>
      </w:pPr>
      <w:r>
        <w:t>Противопожарную пропаганду проводят должностные лица территориальных отделов, пожарная охрана и организации с использованием средств массовой информации, агитационно-пропагандистских мероприятий, выставок, ярмарок, смотров, конференций, конкурсов, а также издания и распространения специальной литературы и рекламной продукции и других форм для информирования населения.</w:t>
      </w:r>
    </w:p>
    <w:p w:rsidR="00A91289" w:rsidRDefault="00A91289" w:rsidP="00A91289">
      <w:pPr>
        <w:pStyle w:val="ConsPlusNormal"/>
        <w:ind w:firstLine="540"/>
        <w:jc w:val="both"/>
      </w:pPr>
      <w:r>
        <w:t>Средства массовой информации на безвозмездной основе обязаны по требованию Государственной противопожарной службы оперативно информировать население по вопросам пожарной безопасности. В случае установления особого противопожарного режима такая информация должна доводиться до населения незамедлительно.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Обучение мерам пожарной безопасности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 xml:space="preserve">Образовательные и дошкольные </w:t>
      </w:r>
      <w:r w:rsidR="00D5181B">
        <w:t>учреждения Порец</w:t>
      </w:r>
      <w:r>
        <w:t>кого муниципального округа независимо от форм собственности должны проводить обязательное обучение детей и учащихся мерам пожарной безопасности. Обучение проводится по курсу основ безопасности жизнедеятельности, а также в рамках дополнительного образования по специальным программам, согласованным с Государственной противопожарной службой. Органы управления образованием обязаны обеспечить подготовку учебно-методических материалов и средств обучения.</w:t>
      </w:r>
    </w:p>
    <w:p w:rsidR="009D6D97" w:rsidRDefault="009D6D97" w:rsidP="00A91289">
      <w:pPr>
        <w:pStyle w:val="ConsPlusNormal"/>
        <w:ind w:firstLine="540"/>
        <w:jc w:val="both"/>
      </w:pPr>
      <w:r>
        <w:rPr>
          <w:shd w:val="clear" w:color="auto" w:fill="FFFFFF"/>
        </w:rPr>
        <w:t> Отдел</w:t>
      </w:r>
      <w:r w:rsidR="00A91289">
        <w:rPr>
          <w:shd w:val="clear" w:color="auto" w:fill="FFFFFF"/>
        </w:rPr>
        <w:t xml:space="preserve"> образования, молодежной политики</w:t>
      </w:r>
      <w:r w:rsidR="00D5181B" w:rsidRPr="00D5181B">
        <w:rPr>
          <w:shd w:val="clear" w:color="auto" w:fill="FFFFFF"/>
        </w:rPr>
        <w:t xml:space="preserve"> </w:t>
      </w:r>
      <w:r w:rsidR="00D5181B">
        <w:rPr>
          <w:shd w:val="clear" w:color="auto" w:fill="FFFFFF"/>
        </w:rPr>
        <w:t xml:space="preserve">и спорта </w:t>
      </w:r>
      <w:r w:rsidR="00D5181B">
        <w:t xml:space="preserve"> Порец</w:t>
      </w:r>
      <w:r w:rsidR="00A91289">
        <w:t>кого муниципального округа совместно с Государственной противопожарной службой может создавать добровольные дружины юных по</w:t>
      </w:r>
      <w:r w:rsidR="00D5181B">
        <w:t xml:space="preserve">жарных. </w:t>
      </w:r>
    </w:p>
    <w:p w:rsidR="00A91289" w:rsidRDefault="00A91289" w:rsidP="00A91289">
      <w:pPr>
        <w:pStyle w:val="ConsPlusNormal"/>
        <w:ind w:firstLine="540"/>
        <w:jc w:val="both"/>
      </w:pPr>
      <w:proofErr w:type="gramStart"/>
      <w:r>
        <w:t>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безопасности.</w:t>
      </w:r>
      <w:proofErr w:type="gramEnd"/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Противопожарное страхование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 xml:space="preserve">Противопожарное страхование осуществляется в добровольной и обязательной </w:t>
      </w:r>
      <w:proofErr w:type="gramStart"/>
      <w:r>
        <w:t>формах</w:t>
      </w:r>
      <w:proofErr w:type="gramEnd"/>
      <w:r>
        <w:t xml:space="preserve"> в соответствии с законодательством Российской Федерации.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Лицензирование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 w:history="1">
        <w:r w:rsidRPr="00D5181B">
          <w:rPr>
            <w:rStyle w:val="a8"/>
            <w:color w:val="auto"/>
            <w:u w:val="none"/>
          </w:rPr>
          <w:t>законом</w:t>
        </w:r>
      </w:hyperlink>
      <w:r>
        <w:t xml:space="preserve"> от 21 декабря 1994 г. № 69-ФЗ "О пожарной безопасности" устанавливается лицензионный (разрешительный) порядок осуществления деятельности (работ, услуг) в области пожарной безопасности.</w:t>
      </w:r>
    </w:p>
    <w:p w:rsidR="00A91289" w:rsidRDefault="00A91289" w:rsidP="00A91289">
      <w:pPr>
        <w:pStyle w:val="ConsPlusNormal"/>
        <w:ind w:firstLine="540"/>
        <w:jc w:val="both"/>
      </w:pPr>
      <w:r>
        <w:t>Органом лицензирования деятельности работ, услуг, по обеспечению пожарной безопасности является МЧС России. Лицензионная деятельность Государственной противопожарной службы осуществляется в порядке, установленном законодательством Российской Федерации.</w:t>
      </w:r>
    </w:p>
    <w:p w:rsidR="00A91289" w:rsidRDefault="00A91289" w:rsidP="00A91289">
      <w:pPr>
        <w:pStyle w:val="ConsPlusNormal"/>
        <w:ind w:firstLine="540"/>
        <w:jc w:val="both"/>
      </w:pPr>
      <w:r>
        <w:t>Порядок выдачи заключений о соответствии противопожарным требованиям территорий, зданий, помещений определяется законодательством.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Особый противопожарный режим на территории округа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В случае повышения пожарной опасности на соответствующ</w:t>
      </w:r>
      <w:r w:rsidR="00F16910">
        <w:t>их участках территории Порец</w:t>
      </w:r>
      <w:r>
        <w:t>кого муниципального окр</w:t>
      </w:r>
      <w:r w:rsidR="00F16910">
        <w:t>уга администрация Порец</w:t>
      </w:r>
      <w:r>
        <w:t xml:space="preserve">кого муниципального округа вправе устанавливать особый противопожарный режим, определять порядок его введения и </w:t>
      </w:r>
      <w:proofErr w:type="gramStart"/>
      <w:r>
        <w:t>контроль за</w:t>
      </w:r>
      <w:proofErr w:type="gramEnd"/>
      <w:r>
        <w:t xml:space="preserve"> его исполнением.</w:t>
      </w:r>
    </w:p>
    <w:p w:rsidR="00A91289" w:rsidRDefault="00A91289" w:rsidP="00A91289">
      <w:pPr>
        <w:pStyle w:val="ConsPlusNormal"/>
        <w:ind w:firstLine="540"/>
        <w:jc w:val="both"/>
      </w:pPr>
      <w:r>
        <w:t xml:space="preserve">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пожарами, в том числе и </w:t>
      </w:r>
      <w:proofErr w:type="spellStart"/>
      <w:r>
        <w:t>лесоторфяными</w:t>
      </w:r>
      <w:proofErr w:type="spellEnd"/>
      <w:r>
        <w:t>.</w:t>
      </w:r>
    </w:p>
    <w:p w:rsidR="00A91289" w:rsidRDefault="00A91289" w:rsidP="00A91289">
      <w:pPr>
        <w:pStyle w:val="ConsPlusNormal"/>
        <w:ind w:firstLine="540"/>
        <w:jc w:val="both"/>
      </w:pPr>
      <w:r>
        <w:t>При особом противопожарном режиме органы местного самоуправления могут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дополнительные средства.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Тушение пожаров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Пожарная охрана осуществляет тушение</w:t>
      </w:r>
      <w:r w:rsidR="00B2236C">
        <w:t xml:space="preserve"> пожаров </w:t>
      </w:r>
      <w:proofErr w:type="gramStart"/>
      <w:r w:rsidR="00B2236C">
        <w:t>на территории Порец</w:t>
      </w:r>
      <w:r>
        <w:t>кого муниципального округа в обязательном порядке на всех объектах независимо от форм</w:t>
      </w:r>
      <w:proofErr w:type="gramEnd"/>
      <w:r>
        <w:t xml:space="preserve"> собственности.</w:t>
      </w:r>
    </w:p>
    <w:p w:rsidR="00A91289" w:rsidRDefault="00A91289" w:rsidP="00A91289">
      <w:pPr>
        <w:pStyle w:val="ConsPlusNormal"/>
        <w:ind w:firstLine="540"/>
        <w:jc w:val="both"/>
      </w:pPr>
      <w:proofErr w:type="gramStart"/>
      <w:r>
        <w:t>Порядок привлечения сил и средств подразделений пожарной охраны</w:t>
      </w:r>
      <w:r w:rsidR="00B2236C">
        <w:t xml:space="preserve"> для тушения пожаров в Порецком муниципальном округе</w:t>
      </w:r>
      <w:r>
        <w:t xml:space="preserve"> устанавливается федеральным органом исполнительной власти, уполномоченным на решение задач в области пожарной безопасности.</w:t>
      </w:r>
      <w:proofErr w:type="gramEnd"/>
      <w:r>
        <w:t xml:space="preserve"> Привлечение сил и сре</w:t>
      </w:r>
      <w:proofErr w:type="gramStart"/>
      <w:r>
        <w:t>дств дл</w:t>
      </w:r>
      <w:proofErr w:type="gramEnd"/>
      <w:r>
        <w:t>я тушения пожаров осуществляется в соответствии с расписанием выезда подразделений пожарной охраны. В расписание выезда включаются все виды пожарной охраны, распо</w:t>
      </w:r>
      <w:r w:rsidR="00B2236C">
        <w:t>ложенные на территории Порец</w:t>
      </w:r>
      <w:r>
        <w:t>кого муниципального округа.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 Содействие пожарной охране</w:t>
      </w:r>
    </w:p>
    <w:p w:rsidR="00A91289" w:rsidRDefault="00A91289" w:rsidP="00A91289">
      <w:pPr>
        <w:pStyle w:val="ConsPlusNormal"/>
        <w:jc w:val="both"/>
      </w:pPr>
    </w:p>
    <w:p w:rsidR="00A91289" w:rsidRDefault="00B2236C" w:rsidP="00A91289">
      <w:pPr>
        <w:pStyle w:val="ConsPlusNormal"/>
        <w:ind w:firstLine="540"/>
        <w:jc w:val="both"/>
      </w:pPr>
      <w:proofErr w:type="gramStart"/>
      <w:r>
        <w:t>Администрация Порец</w:t>
      </w:r>
      <w:r w:rsidR="00A91289">
        <w:t>кого муниципального округа, организации должны оказывать всемерное содействие пожарной охране в проведении профилактических мероприятий и тушении пожаров, предоставлять транспортные средства, необходимые для доставки сил и средств к месту пожара и проведения работ по их ликвидации.</w:t>
      </w:r>
      <w:proofErr w:type="gramEnd"/>
    </w:p>
    <w:p w:rsidR="00A91289" w:rsidRDefault="00A91289" w:rsidP="00A91289">
      <w:pPr>
        <w:pStyle w:val="ConsPlusNormal"/>
        <w:ind w:firstLine="540"/>
        <w:jc w:val="both"/>
      </w:pPr>
      <w:r>
        <w:t>Расходы на финансирование первичных мер пожарной безопасности осуществляю</w:t>
      </w:r>
      <w:r w:rsidR="00B2236C">
        <w:t>тся за счет средств бюджета Порец</w:t>
      </w:r>
      <w:r>
        <w:t>кого муниципального округа.</w:t>
      </w:r>
    </w:p>
    <w:p w:rsidR="00A91289" w:rsidRDefault="00A91289" w:rsidP="00A91289">
      <w:pPr>
        <w:pStyle w:val="ConsPlusNormal"/>
        <w:ind w:firstLine="540"/>
        <w:jc w:val="both"/>
      </w:pPr>
      <w:r>
        <w:t>Расходы указываются отдельной строкой и выделяются в первоочередном порядке.</w:t>
      </w:r>
    </w:p>
    <w:p w:rsidR="00A91289" w:rsidRDefault="00A91289" w:rsidP="00A91289">
      <w:pPr>
        <w:pStyle w:val="ConsPlusNormal"/>
        <w:ind w:firstLine="540"/>
        <w:jc w:val="both"/>
      </w:pPr>
      <w: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обслуживания.</w:t>
      </w:r>
    </w:p>
    <w:p w:rsidR="00A91289" w:rsidRDefault="00A91289" w:rsidP="00A91289">
      <w:pPr>
        <w:pStyle w:val="ConsPlusNormal"/>
        <w:ind w:firstLine="540"/>
        <w:jc w:val="both"/>
      </w:pPr>
    </w:p>
    <w:p w:rsidR="00A91289" w:rsidRPr="00CD5B0B" w:rsidRDefault="00A91289" w:rsidP="00B2236C">
      <w:pPr>
        <w:pStyle w:val="ConsPlusNormal"/>
        <w:jc w:val="right"/>
        <w:outlineLvl w:val="0"/>
      </w:pPr>
      <w:r w:rsidRPr="00CD5B0B">
        <w:lastRenderedPageBreak/>
        <w:t>Приложение № 2</w:t>
      </w:r>
    </w:p>
    <w:p w:rsidR="00A91289" w:rsidRPr="00CD5B0B" w:rsidRDefault="00A91289" w:rsidP="00B2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B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1289" w:rsidRPr="00CD5B0B" w:rsidRDefault="00B2236C" w:rsidP="00B2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B0B">
        <w:rPr>
          <w:rFonts w:ascii="Times New Roman" w:hAnsi="Times New Roman" w:cs="Times New Roman"/>
          <w:sz w:val="24"/>
          <w:szCs w:val="24"/>
        </w:rPr>
        <w:t>Порец</w:t>
      </w:r>
      <w:r w:rsidR="00A91289" w:rsidRPr="00CD5B0B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</w:p>
    <w:p w:rsidR="00A91289" w:rsidRDefault="00B2236C" w:rsidP="00B2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B0B">
        <w:rPr>
          <w:rFonts w:ascii="Times New Roman" w:hAnsi="Times New Roman" w:cs="Times New Roman"/>
          <w:sz w:val="24"/>
          <w:szCs w:val="24"/>
        </w:rPr>
        <w:t xml:space="preserve">от  ________ </w:t>
      </w:r>
      <w:r w:rsidR="00A91289" w:rsidRPr="00CD5B0B">
        <w:rPr>
          <w:rFonts w:ascii="Times New Roman" w:hAnsi="Times New Roman" w:cs="Times New Roman"/>
          <w:sz w:val="24"/>
          <w:szCs w:val="24"/>
        </w:rPr>
        <w:t>2</w:t>
      </w:r>
      <w:r w:rsidRPr="00CD5B0B">
        <w:rPr>
          <w:rFonts w:ascii="Times New Roman" w:hAnsi="Times New Roman" w:cs="Times New Roman"/>
          <w:sz w:val="24"/>
          <w:szCs w:val="24"/>
        </w:rPr>
        <w:t>023   № ___</w:t>
      </w:r>
    </w:p>
    <w:p w:rsidR="00CD5B0B" w:rsidRPr="00CD5B0B" w:rsidRDefault="00CD5B0B" w:rsidP="00B22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bookmarkStart w:id="1" w:name="Par246"/>
      <w:bookmarkEnd w:id="1"/>
      <w:r>
        <w:rPr>
          <w:rFonts w:ascii="Times New Roman" w:hAnsi="Times New Roman" w:cs="Times New Roman"/>
        </w:rPr>
        <w:t>ПЕРЕЧЕНЬ</w:t>
      </w:r>
    </w:p>
    <w:p w:rsidR="00A91289" w:rsidRDefault="00A91289" w:rsidP="00CD5B0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ПЕРВИЧНЫХ СРЕДСТВ ПОЖАРОТУШЕНИЯ И ПРОТИВОПОЖАРНОГО ИНВЕНТАРЯ</w:t>
      </w:r>
      <w:r w:rsidR="00CD5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ПОМЕЩЕНИЙ И СТРОЕНИЙ, ПРИНАДЛЕЖАЩИХ ГРАЖДАНАМ</w:t>
      </w:r>
    </w:p>
    <w:p w:rsidR="00A91289" w:rsidRDefault="00A91289" w:rsidP="00A91289">
      <w:pPr>
        <w:pStyle w:val="ConsPlusNormal"/>
      </w:pPr>
    </w:p>
    <w:p w:rsidR="00A91289" w:rsidRDefault="00A91289" w:rsidP="00A912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268"/>
        <w:gridCol w:w="3628"/>
        <w:gridCol w:w="2665"/>
      </w:tblGrid>
      <w:tr w:rsidR="00A91289" w:rsidTr="00A9128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№</w:t>
            </w:r>
          </w:p>
          <w:p w:rsidR="00A91289" w:rsidRDefault="00A9128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Наименование помещения, строения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Наименование первичных средств пожаротушения, их количество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91289" w:rsidTr="00A9128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 xml:space="preserve">Квартиры, комнаты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- огнетушитель порошковый или углекислотный емкостью не менее 2-х литров в количестве 1 ед. на 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 помещений квартиры (комнаты)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- приобретает и несет ответственность за содержание собственник жилья</w:t>
            </w:r>
          </w:p>
        </w:tc>
      </w:tr>
      <w:tr w:rsidR="00A91289" w:rsidTr="00A9128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Default="00A91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Default="00A91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- асбестовое полотно размером 1 x 1 м 1 ед. на квартиру (комнату)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-"-</w:t>
            </w:r>
          </w:p>
        </w:tc>
      </w:tr>
      <w:tr w:rsidR="00A91289" w:rsidTr="00A9128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Default="00A91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Default="00A91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- пожарный кран внутриквартирного пожаротушения со шлангом и распылителем в соответствии с п. 7.4.5 СНиП 31-01-2003 "Жилые здания"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- для квартирных зданий, оборудованных хозяйственно-питьевым водопроводом</w:t>
            </w:r>
          </w:p>
        </w:tc>
      </w:tr>
      <w:tr w:rsidR="00A91289" w:rsidTr="00A9128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Индивидуальные жилые и дачные дома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Для внутренних жилых помещений как для квартир.</w:t>
            </w:r>
          </w:p>
          <w:p w:rsidR="00A91289" w:rsidRDefault="00A91289">
            <w:pPr>
              <w:pStyle w:val="ConsPlusNormal"/>
              <w:jc w:val="both"/>
            </w:pPr>
            <w:r>
              <w:t>Емкости с водой объемом не менее 200 л, 2 ведра - 1 ед. на 1 владение;</w:t>
            </w:r>
          </w:p>
          <w:p w:rsidR="00A91289" w:rsidRDefault="00A91289">
            <w:pPr>
              <w:pStyle w:val="ConsPlusNormal"/>
              <w:jc w:val="both"/>
            </w:pPr>
            <w:r>
              <w:t>Немеханизированный пожарный инструмент (ломы, багры, крюки с деревянной рукояткой, ведра, комплекты для резки электропроводов, лопаты совковые и штыковые, вилы, тележки для перевозки оборудования, ручные насосы, пожарные рукава, ящики с песком и др.)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proofErr w:type="gramStart"/>
            <w:r>
              <w:t>Приобретение за счет коллективных средств домовладельцев, членов дачных кооперативов, Раскрепление инвентаря осуществляется на общих сходах, собраниях и контролируется старостами улиц, председателями кооперативов</w:t>
            </w:r>
            <w:proofErr w:type="gramEnd"/>
          </w:p>
        </w:tc>
      </w:tr>
      <w:tr w:rsidR="00A91289" w:rsidTr="00A9128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 xml:space="preserve">Сельские населенные пункты, садоводческие товарищества и дачно-строительные </w:t>
            </w:r>
            <w:r>
              <w:lastRenderedPageBreak/>
              <w:t>кооперативы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proofErr w:type="gramStart"/>
            <w:r>
              <w:lastRenderedPageBreak/>
              <w:t>Переносная</w:t>
            </w:r>
            <w:proofErr w:type="gramEnd"/>
            <w:r>
              <w:t xml:space="preserve"> пожарная мотопомпа - 1 ед. на количество усадеб (участков) не более 300;</w:t>
            </w:r>
          </w:p>
          <w:p w:rsidR="00A91289" w:rsidRDefault="00A91289">
            <w:pPr>
              <w:pStyle w:val="ConsPlusNormal"/>
              <w:jc w:val="both"/>
            </w:pPr>
            <w:proofErr w:type="gramStart"/>
            <w:r>
              <w:t>прицепная</w:t>
            </w:r>
            <w:proofErr w:type="gramEnd"/>
            <w:r>
              <w:t xml:space="preserve"> пожарная мотопомпа - 1 ед. на количество усадеб </w:t>
            </w:r>
            <w:r>
              <w:lastRenderedPageBreak/>
              <w:t>(участков) от 300 до 1000;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Default="00A91289">
            <w:pPr>
              <w:pStyle w:val="ConsPlusNormal"/>
            </w:pPr>
          </w:p>
        </w:tc>
      </w:tr>
      <w:tr w:rsidR="00A91289" w:rsidTr="00A9128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Гаражи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 xml:space="preserve">Огнетушители емкостью не менее 5 литров - 1 ед. на 1 </w:t>
            </w:r>
            <w:proofErr w:type="spellStart"/>
            <w:r>
              <w:t>машино</w:t>
            </w:r>
            <w:proofErr w:type="spellEnd"/>
            <w:r>
              <w:t>-место;</w:t>
            </w:r>
          </w:p>
          <w:p w:rsidR="00A91289" w:rsidRDefault="00A91289">
            <w:pPr>
              <w:pStyle w:val="ConsPlusNormal"/>
              <w:jc w:val="both"/>
            </w:pPr>
            <w:r>
              <w:t>асбестовое полотно размером не менее 1 x 1 м - 1 ед. на 1 помещение;</w:t>
            </w:r>
          </w:p>
          <w:p w:rsidR="00A91289" w:rsidRDefault="00A91289">
            <w:pPr>
              <w:pStyle w:val="ConsPlusNormal"/>
              <w:jc w:val="both"/>
            </w:pPr>
            <w:r>
              <w:t>ящик с песком емкостью не менее 0,5 м</w:t>
            </w:r>
            <w:r>
              <w:rPr>
                <w:vertAlign w:val="superscript"/>
              </w:rPr>
              <w:t>3</w:t>
            </w:r>
            <w:r>
              <w:t xml:space="preserve"> с совковой лопатой - 1 ед. на каждые 500 кв. м защищаемой площади;</w:t>
            </w:r>
          </w:p>
          <w:p w:rsidR="00A91289" w:rsidRDefault="00A91289">
            <w:pPr>
              <w:pStyle w:val="ConsPlusNormal"/>
              <w:jc w:val="both"/>
            </w:pPr>
            <w:r>
              <w:t>трос, буксирная тяга - 1 ед. на 10 единиц автомобилей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Приобретается за счет владельцев</w:t>
            </w:r>
          </w:p>
        </w:tc>
      </w:tr>
      <w:tr w:rsidR="00A91289" w:rsidTr="00A9128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Вспомогательные, подсобные, хозяйственные постройки (бани, сараи, помещения для скота и др.)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Огнетушители емкостью не менее 2 литров (пенные, водные, порошковые, углекислотные) - 1 ед. на 50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защищаемой площади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Приобретается за счет владельцев</w:t>
            </w:r>
          </w:p>
        </w:tc>
      </w:tr>
      <w:tr w:rsidR="00A91289" w:rsidTr="00A9128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Помещения общественного или иного назначения, связанные с индивидуальной трудовой деятельностью, размещаемые на территории частных землевладений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 xml:space="preserve">По нормам </w:t>
            </w:r>
            <w:hyperlink r:id="rId22" w:history="1">
              <w:r w:rsidRPr="00CD5B0B">
                <w:rPr>
                  <w:rStyle w:val="a8"/>
                  <w:color w:val="auto"/>
                  <w:u w:val="none"/>
                </w:rPr>
                <w:t>ППБ 01-03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Default="00A91289">
            <w:pPr>
              <w:pStyle w:val="ConsPlusNormal"/>
              <w:jc w:val="both"/>
            </w:pPr>
            <w:r>
              <w:t>Приобретается за счет владельцев</w:t>
            </w:r>
          </w:p>
        </w:tc>
      </w:tr>
    </w:tbl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ind w:firstLine="540"/>
        <w:jc w:val="both"/>
      </w:pPr>
      <w:r>
        <w:t>Примечание:</w:t>
      </w:r>
    </w:p>
    <w:p w:rsidR="00A91289" w:rsidRDefault="00A91289" w:rsidP="00A91289">
      <w:pPr>
        <w:pStyle w:val="ConsPlusNormal"/>
        <w:spacing w:before="240"/>
        <w:ind w:firstLine="540"/>
        <w:jc w:val="both"/>
      </w:pPr>
      <w:r>
        <w:t>1. Огнетушители должны размещаться на видных удобных для доступа местах на высоте не менее 1,5 м, вблизи выходов из помещений.</w:t>
      </w:r>
    </w:p>
    <w:p w:rsidR="00A91289" w:rsidRDefault="00A91289" w:rsidP="00A91289">
      <w:pPr>
        <w:pStyle w:val="ConsPlusNormal"/>
        <w:spacing w:before="240"/>
        <w:ind w:firstLine="540"/>
        <w:jc w:val="both"/>
      </w:pPr>
      <w:r>
        <w:t>2. Асбестовые полотна хранятся в водонепроницаемых закрывающихся футлярах (чехлах, упаковках).</w:t>
      </w:r>
    </w:p>
    <w:p w:rsidR="00A91289" w:rsidRPr="00CD5B0B" w:rsidRDefault="00A91289" w:rsidP="00A91289">
      <w:pPr>
        <w:pStyle w:val="ConsPlusNormal"/>
        <w:spacing w:before="240"/>
        <w:ind w:firstLine="540"/>
        <w:jc w:val="both"/>
      </w:pPr>
      <w:r>
        <w:t xml:space="preserve">3. Выбор типа огнетушителей (пенный, водный, порошковый, углекислотный) зависит от класса пожара и находящихся в помещении материалов и определяется в соответствии с </w:t>
      </w:r>
      <w:hyperlink r:id="rId23" w:history="1">
        <w:r w:rsidRPr="00CD5B0B">
          <w:rPr>
            <w:rStyle w:val="a8"/>
            <w:color w:val="auto"/>
            <w:u w:val="none"/>
          </w:rPr>
          <w:t>ППБ 01-03</w:t>
        </w:r>
      </w:hyperlink>
      <w:r w:rsidRPr="00CD5B0B">
        <w:t>.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Normal"/>
        <w:jc w:val="both"/>
      </w:pPr>
    </w:p>
    <w:p w:rsidR="00A91289" w:rsidRDefault="00A91289" w:rsidP="00CD5B0B">
      <w:pPr>
        <w:pStyle w:val="ConsPlusNormal"/>
        <w:outlineLvl w:val="0"/>
        <w:rPr>
          <w:rFonts w:eastAsiaTheme="minorEastAsia"/>
          <w:sz w:val="22"/>
          <w:szCs w:val="22"/>
        </w:rPr>
      </w:pPr>
    </w:p>
    <w:p w:rsidR="0094120D" w:rsidRDefault="0094120D" w:rsidP="00CD5B0B">
      <w:pPr>
        <w:pStyle w:val="ConsPlusNormal"/>
        <w:outlineLvl w:val="0"/>
        <w:rPr>
          <w:rFonts w:eastAsiaTheme="minorEastAsia"/>
          <w:sz w:val="22"/>
          <w:szCs w:val="22"/>
        </w:rPr>
      </w:pPr>
    </w:p>
    <w:p w:rsidR="0094120D" w:rsidRDefault="0094120D" w:rsidP="00CD5B0B">
      <w:pPr>
        <w:pStyle w:val="ConsPlusNormal"/>
        <w:outlineLvl w:val="0"/>
        <w:rPr>
          <w:rFonts w:eastAsiaTheme="minorEastAsia"/>
          <w:sz w:val="22"/>
          <w:szCs w:val="22"/>
        </w:rPr>
      </w:pPr>
    </w:p>
    <w:p w:rsidR="00CD5B0B" w:rsidRDefault="00CD5B0B" w:rsidP="00CD5B0B">
      <w:pPr>
        <w:pStyle w:val="ConsPlusNormal"/>
        <w:outlineLvl w:val="0"/>
      </w:pPr>
    </w:p>
    <w:p w:rsidR="00A91289" w:rsidRPr="00CD5B0B" w:rsidRDefault="00A91289" w:rsidP="00CD5B0B">
      <w:pPr>
        <w:pStyle w:val="ConsPlusNormal"/>
        <w:jc w:val="right"/>
        <w:outlineLvl w:val="0"/>
      </w:pPr>
      <w:r w:rsidRPr="00CD5B0B">
        <w:lastRenderedPageBreak/>
        <w:t>Приложение № 3</w:t>
      </w:r>
    </w:p>
    <w:p w:rsidR="00A91289" w:rsidRPr="00CD5B0B" w:rsidRDefault="00A91289" w:rsidP="00CD5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B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1289" w:rsidRPr="00CD5B0B" w:rsidRDefault="0094120D" w:rsidP="00CD5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</w:t>
      </w:r>
      <w:r w:rsidR="00A91289" w:rsidRPr="00CD5B0B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</w:p>
    <w:p w:rsidR="00A91289" w:rsidRPr="00CD5B0B" w:rsidRDefault="0094120D" w:rsidP="00CD5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 2022 № _____</w:t>
      </w:r>
    </w:p>
    <w:p w:rsidR="00A91289" w:rsidRDefault="00A91289" w:rsidP="00A91289">
      <w:pPr>
        <w:pStyle w:val="ConsPlusNormal"/>
        <w:jc w:val="both"/>
      </w:pP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bookmarkStart w:id="2" w:name="Par310"/>
      <w:bookmarkEnd w:id="2"/>
      <w:r>
        <w:rPr>
          <w:rFonts w:ascii="Times New Roman" w:hAnsi="Times New Roman" w:cs="Times New Roman"/>
        </w:rPr>
        <w:t>ПЕРЕЧЕНЬ</w:t>
      </w: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ПЕРВИЧНЫХ СРЕДСТВ ПОЖАРОТУШЕНИЯ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ИНДИВИДУАЛЬНЫХ</w:t>
      </w:r>
    </w:p>
    <w:p w:rsidR="0094120D" w:rsidRDefault="00344847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ЖИЛЫХ </w:t>
      </w:r>
      <w:r w:rsidR="0094120D">
        <w:rPr>
          <w:rFonts w:ascii="Times New Roman" w:hAnsi="Times New Roman" w:cs="Times New Roman"/>
        </w:rPr>
        <w:t>ДОМОВ ЧАСТНОГО СЕКТОРА ПОРЕЦ</w:t>
      </w:r>
      <w:r w:rsidR="00A91289">
        <w:rPr>
          <w:rFonts w:ascii="Times New Roman" w:hAnsi="Times New Roman" w:cs="Times New Roman"/>
        </w:rPr>
        <w:t xml:space="preserve">КОГО </w:t>
      </w:r>
    </w:p>
    <w:p w:rsidR="00A91289" w:rsidRDefault="00A91289" w:rsidP="00A9128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A91289" w:rsidRDefault="00A91289" w:rsidP="00A91289">
      <w:pPr>
        <w:pStyle w:val="ConsPlusNormal"/>
      </w:pPr>
    </w:p>
    <w:p w:rsidR="00A91289" w:rsidRDefault="00A91289" w:rsidP="00A91289">
      <w:pPr>
        <w:pStyle w:val="ConsPlusNormal"/>
        <w:ind w:firstLine="540"/>
        <w:jc w:val="both"/>
      </w:pPr>
      <w:r>
        <w:t>1. У каждого жилого строения устанавливается емкость (бочка) с водой объемом не менее 0,2 м</w:t>
      </w:r>
      <w:r>
        <w:rPr>
          <w:vertAlign w:val="superscript"/>
        </w:rPr>
        <w:t>3</w:t>
      </w:r>
      <w:r>
        <w:t xml:space="preserve"> и комплектуется двумя ведрами;</w:t>
      </w:r>
    </w:p>
    <w:p w:rsidR="00A91289" w:rsidRDefault="00A91289" w:rsidP="00A91289">
      <w:pPr>
        <w:pStyle w:val="ConsPlusNormal"/>
        <w:spacing w:before="240"/>
        <w:ind w:firstLine="540"/>
        <w:jc w:val="both"/>
      </w:pPr>
      <w:r>
        <w:t>2. У каждого жилого строения устанавливается ящик для песка, объемом 0,5; 1,0 и 3 м</w:t>
      </w:r>
      <w:r>
        <w:rPr>
          <w:vertAlign w:val="superscript"/>
        </w:rPr>
        <w:t>3</w:t>
      </w:r>
      <w:r>
        <w:t xml:space="preserve"> (в зависимости от размера строения) и комплектуется совковой лопатой;</w:t>
      </w:r>
    </w:p>
    <w:p w:rsidR="00A91289" w:rsidRDefault="00A91289" w:rsidP="00A91289">
      <w:pPr>
        <w:pStyle w:val="ConsPlusNormal"/>
        <w:spacing w:before="240"/>
        <w:ind w:firstLine="540"/>
        <w:jc w:val="both"/>
      </w:pPr>
      <w:r>
        <w:t>3. В каждом жилом строении должен быть огнетушитель, который содержится согласно паспорту и своевременно перезаряжается;</w:t>
      </w:r>
    </w:p>
    <w:p w:rsidR="00A91289" w:rsidRDefault="00A91289" w:rsidP="00A91289">
      <w:pPr>
        <w:pStyle w:val="ConsPlusNormal"/>
        <w:spacing w:before="240"/>
        <w:ind w:firstLine="540"/>
        <w:jc w:val="both"/>
      </w:pPr>
      <w:r>
        <w:t xml:space="preserve">4. Все помещения (комнаты, холлы, кладовые) индивидуальных жилых домов оборудуются автономными пожарными </w:t>
      </w:r>
      <w:proofErr w:type="spellStart"/>
      <w:r>
        <w:t>извещателями</w:t>
      </w:r>
      <w:proofErr w:type="spellEnd"/>
      <w:r>
        <w:t>;</w:t>
      </w:r>
    </w:p>
    <w:p w:rsidR="00A91289" w:rsidRDefault="00A91289" w:rsidP="00A91289">
      <w:pPr>
        <w:pStyle w:val="ConsPlusNormal"/>
        <w:spacing w:before="240"/>
        <w:ind w:firstLine="540"/>
        <w:jc w:val="both"/>
      </w:pPr>
      <w:r>
        <w:t>5. На электрооборудование устанавливаются защитные устройства;</w:t>
      </w:r>
    </w:p>
    <w:p w:rsidR="00A91289" w:rsidRDefault="00A91289" w:rsidP="00A91289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Из расчета на каждые 10 домов необходимо иметь пожарный щит, на котором должны находиться: лом, багор, 2 ведра, 2 огнетушителя объемом не менее 10 литров каждый, 1 лопата штыковая, 1 лопата совковая, асбестовое полотно (грубошерстная ткань, войлок, кошма, покрывало из негорючего материала), емкость для хранения воды не менее 0,2 м</w:t>
      </w:r>
      <w:r>
        <w:rPr>
          <w:vertAlign w:val="superscript"/>
        </w:rPr>
        <w:t>3</w:t>
      </w:r>
      <w:r>
        <w:t>.</w:t>
      </w:r>
      <w:proofErr w:type="gramEnd"/>
    </w:p>
    <w:p w:rsidR="00A91289" w:rsidRDefault="00A91289" w:rsidP="00A91289">
      <w:pPr>
        <w:pStyle w:val="ConsPlusNormal"/>
        <w:spacing w:before="240"/>
        <w:ind w:firstLine="540"/>
        <w:jc w:val="both"/>
      </w:pPr>
      <w:r>
        <w:t>На стенах индивидуальных жилых домов (калитках или воротах домовладений) вывешиваются таблички с изображением инвентаря, с которым жильцы этих домов обязаны являться на тушение пожара.</w:t>
      </w: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94120D" w:rsidRDefault="0094120D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Pr="0094120D" w:rsidRDefault="00A91289" w:rsidP="0094120D">
      <w:pPr>
        <w:pStyle w:val="ConsPlusNormal"/>
        <w:jc w:val="right"/>
        <w:outlineLvl w:val="0"/>
      </w:pPr>
      <w:r w:rsidRPr="0094120D">
        <w:lastRenderedPageBreak/>
        <w:t>Приложение № 4</w:t>
      </w:r>
    </w:p>
    <w:p w:rsidR="00A91289" w:rsidRPr="0094120D" w:rsidRDefault="00A91289" w:rsidP="00941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20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1289" w:rsidRPr="0094120D" w:rsidRDefault="00344847" w:rsidP="00941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</w:t>
      </w:r>
      <w:r w:rsidR="00A91289" w:rsidRPr="0094120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91289" w:rsidRPr="0094120D" w:rsidRDefault="0094120D" w:rsidP="00941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2023   № ____</w:t>
      </w: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p w:rsidR="00A91289" w:rsidRDefault="00A91289" w:rsidP="00A91289">
      <w:pPr>
        <w:pStyle w:val="a6"/>
        <w:shd w:val="clear" w:color="auto" w:fill="auto"/>
        <w:spacing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91289" w:rsidRDefault="00A91289" w:rsidP="00A91289">
      <w:pPr>
        <w:pStyle w:val="a6"/>
        <w:shd w:val="clear" w:color="auto" w:fill="auto"/>
        <w:spacing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ПЕРВИЧНЫХ СРЕДСТВ ТУШЕНИЯ ПОЖАРОВ И ПРОТИВОПОЖАРНОГО ИНВЕНТАРЯ, КОТОРЫМИ РЕКОМЕНДОВАНО ОСНАСТИТЬ ТЕРРИТОРИИ ОБЩЕГО ПОЛЬЗОВА</w:t>
      </w:r>
      <w:r w:rsidR="0094120D">
        <w:rPr>
          <w:rFonts w:ascii="Times New Roman" w:hAnsi="Times New Roman" w:cs="Times New Roman"/>
          <w:b/>
          <w:sz w:val="24"/>
          <w:szCs w:val="24"/>
        </w:rPr>
        <w:t>НИЯ НАСЕЛЕННЫХ ПУНКТОВ ПОРЕЦ</w:t>
      </w:r>
      <w:r>
        <w:rPr>
          <w:rFonts w:ascii="Times New Roman" w:hAnsi="Times New Roman" w:cs="Times New Roman"/>
          <w:b/>
          <w:sz w:val="24"/>
          <w:szCs w:val="24"/>
        </w:rPr>
        <w:t>КОГО МУНИЦИПАЛЬНОГО ОКРУГА</w:t>
      </w:r>
    </w:p>
    <w:p w:rsidR="00A91289" w:rsidRDefault="00A91289" w:rsidP="00A91289">
      <w:pPr>
        <w:pStyle w:val="a6"/>
        <w:shd w:val="clear" w:color="auto" w:fill="auto"/>
        <w:spacing w:line="0" w:lineRule="atLeast"/>
        <w:ind w:left="1620"/>
        <w:jc w:val="left"/>
      </w:pPr>
    </w:p>
    <w:tbl>
      <w:tblPr>
        <w:tblpPr w:leftFromText="180" w:rightFromText="180" w:vertAnchor="text" w:horzAnchor="margin" w:tblpY="-19"/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5343"/>
        <w:gridCol w:w="3359"/>
      </w:tblGrid>
      <w:tr w:rsidR="00A91289" w:rsidRPr="0094120D" w:rsidTr="00A91289">
        <w:trPr>
          <w:trHeight w:val="512"/>
        </w:trPr>
        <w:tc>
          <w:tcPr>
            <w:tcW w:w="474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5343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359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A91289" w:rsidRPr="0094120D" w:rsidTr="00A91289">
        <w:trPr>
          <w:trHeight w:val="517"/>
        </w:trPr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A91289" w:rsidRPr="0094120D" w:rsidRDefault="00A9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A91289" w:rsidRPr="0094120D" w:rsidRDefault="00A9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A91289" w:rsidRPr="0094120D" w:rsidRDefault="00A9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89" w:rsidRPr="0094120D" w:rsidTr="00A91289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Лом</w:t>
            </w:r>
          </w:p>
        </w:tc>
        <w:tc>
          <w:tcPr>
            <w:tcW w:w="33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91289" w:rsidRPr="0094120D" w:rsidTr="00A91289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3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Ведро</w:t>
            </w:r>
          </w:p>
        </w:tc>
        <w:tc>
          <w:tcPr>
            <w:tcW w:w="33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91289" w:rsidRPr="0094120D" w:rsidTr="00A91289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3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</w:t>
            </w:r>
          </w:p>
        </w:tc>
        <w:tc>
          <w:tcPr>
            <w:tcW w:w="33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91289" w:rsidRPr="0094120D" w:rsidTr="00A91289">
        <w:trPr>
          <w:trHeight w:val="9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9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3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9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33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9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91289" w:rsidRPr="0094120D" w:rsidTr="00A91289">
        <w:trPr>
          <w:trHeight w:val="195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3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Лопата штыковая</w:t>
            </w:r>
          </w:p>
        </w:tc>
        <w:tc>
          <w:tcPr>
            <w:tcW w:w="33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1289" w:rsidRPr="0094120D" w:rsidRDefault="00A912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A91289" w:rsidRPr="0094120D" w:rsidRDefault="00A91289" w:rsidP="00A9128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0D">
        <w:rPr>
          <w:rFonts w:ascii="Times New Roman" w:eastAsia="Times New Roman" w:hAnsi="Times New Roman" w:cs="Times New Roman"/>
          <w:sz w:val="24"/>
          <w:szCs w:val="24"/>
        </w:rPr>
        <w:t xml:space="preserve">Примечание: 1. Пожарные щиты указанной комплектации устанавливаются из расчета по одному в каждом населенном пункте. </w:t>
      </w:r>
    </w:p>
    <w:p w:rsidR="00A91289" w:rsidRPr="0094120D" w:rsidRDefault="00A91289" w:rsidP="00A9128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0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4120D">
        <w:rPr>
          <w:rFonts w:ascii="Times New Roman" w:eastAsia="Times New Roman" w:hAnsi="Times New Roman" w:cs="Times New Roman"/>
          <w:sz w:val="24"/>
          <w:szCs w:val="24"/>
        </w:rPr>
        <w:t>Место хранения и порядок доставки первичных средств пожаротушения, немеханизированного инструмента и инвентаря определяется начальником территориального отдела Управления по благоустройству и развитию те</w:t>
      </w:r>
      <w:r w:rsidR="00882A0F">
        <w:rPr>
          <w:rFonts w:ascii="Times New Roman" w:eastAsia="Times New Roman" w:hAnsi="Times New Roman" w:cs="Times New Roman"/>
          <w:sz w:val="24"/>
          <w:szCs w:val="24"/>
        </w:rPr>
        <w:t>рриторий администрации Порец</w:t>
      </w:r>
      <w:r w:rsidRPr="0094120D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округа. </w:t>
      </w:r>
      <w:proofErr w:type="gramEnd"/>
    </w:p>
    <w:sectPr w:rsidR="00A91289" w:rsidRPr="0094120D" w:rsidSect="00CE0D9E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EB" w:rsidRDefault="00B53FEB" w:rsidP="00147134">
      <w:pPr>
        <w:spacing w:after="0" w:line="240" w:lineRule="auto"/>
      </w:pPr>
      <w:r>
        <w:separator/>
      </w:r>
    </w:p>
  </w:endnote>
  <w:endnote w:type="continuationSeparator" w:id="0">
    <w:p w:rsidR="00B53FEB" w:rsidRDefault="00B53FEB" w:rsidP="0014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EB" w:rsidRDefault="00B53FEB" w:rsidP="00147134">
      <w:pPr>
        <w:spacing w:after="0" w:line="240" w:lineRule="auto"/>
      </w:pPr>
      <w:r>
        <w:separator/>
      </w:r>
    </w:p>
  </w:footnote>
  <w:footnote w:type="continuationSeparator" w:id="0">
    <w:p w:rsidR="00B53FEB" w:rsidRDefault="00B53FEB" w:rsidP="0014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34" w:rsidRPr="00147134" w:rsidRDefault="00147134" w:rsidP="00147134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  <w:r w:rsidRPr="00147134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30574"/>
    <w:rsid w:val="0004064A"/>
    <w:rsid w:val="000F1184"/>
    <w:rsid w:val="00101141"/>
    <w:rsid w:val="00144CD6"/>
    <w:rsid w:val="00147134"/>
    <w:rsid w:val="00184BB9"/>
    <w:rsid w:val="001B1DD5"/>
    <w:rsid w:val="001E3C2B"/>
    <w:rsid w:val="00251B6A"/>
    <w:rsid w:val="00290C27"/>
    <w:rsid w:val="002F6378"/>
    <w:rsid w:val="0031532E"/>
    <w:rsid w:val="003267AE"/>
    <w:rsid w:val="00326C57"/>
    <w:rsid w:val="00337176"/>
    <w:rsid w:val="00344847"/>
    <w:rsid w:val="0039624B"/>
    <w:rsid w:val="003D0DED"/>
    <w:rsid w:val="00427DE1"/>
    <w:rsid w:val="00514DC6"/>
    <w:rsid w:val="005D5D5C"/>
    <w:rsid w:val="00605333"/>
    <w:rsid w:val="00632E56"/>
    <w:rsid w:val="00640095"/>
    <w:rsid w:val="006B6F9E"/>
    <w:rsid w:val="006B7596"/>
    <w:rsid w:val="00703DBD"/>
    <w:rsid w:val="007429B6"/>
    <w:rsid w:val="00746756"/>
    <w:rsid w:val="00882A0F"/>
    <w:rsid w:val="0094120D"/>
    <w:rsid w:val="00942DF3"/>
    <w:rsid w:val="009D6D97"/>
    <w:rsid w:val="00A32986"/>
    <w:rsid w:val="00A91289"/>
    <w:rsid w:val="00B2236C"/>
    <w:rsid w:val="00B27521"/>
    <w:rsid w:val="00B3735A"/>
    <w:rsid w:val="00B53FEB"/>
    <w:rsid w:val="00C42379"/>
    <w:rsid w:val="00C56272"/>
    <w:rsid w:val="00C66355"/>
    <w:rsid w:val="00CD24A0"/>
    <w:rsid w:val="00CD5B0B"/>
    <w:rsid w:val="00CD5DB0"/>
    <w:rsid w:val="00CE0D9E"/>
    <w:rsid w:val="00D05F20"/>
    <w:rsid w:val="00D5181B"/>
    <w:rsid w:val="00EC493D"/>
    <w:rsid w:val="00F16910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1"/>
    <w:uiPriority w:val="99"/>
    <w:semiHidden/>
    <w:unhideWhenUsed/>
    <w:rsid w:val="00A91289"/>
    <w:pPr>
      <w:shd w:val="clear" w:color="auto" w:fill="FFFFFF"/>
      <w:spacing w:after="0" w:line="269" w:lineRule="exact"/>
      <w:jc w:val="center"/>
    </w:pPr>
    <w:rPr>
      <w:rFonts w:ascii="Century Schoolbook" w:eastAsia="Microsoft Sans Serif" w:hAnsi="Century Schoolbook" w:cs="Century Schoolbook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A91289"/>
  </w:style>
  <w:style w:type="paragraph" w:customStyle="1" w:styleId="ConsPlusNormal">
    <w:name w:val="ConsPlusNormal"/>
    <w:uiPriority w:val="99"/>
    <w:rsid w:val="00A91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91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locked/>
    <w:rsid w:val="00A91289"/>
    <w:rPr>
      <w:rFonts w:ascii="Century Schoolbook" w:eastAsia="Microsoft Sans Serif" w:hAnsi="Century Schoolbook" w:cs="Century Schoolbook"/>
      <w:sz w:val="20"/>
      <w:szCs w:val="20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A9128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4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7134"/>
  </w:style>
  <w:style w:type="paragraph" w:styleId="ab">
    <w:name w:val="footer"/>
    <w:basedOn w:val="a"/>
    <w:link w:val="ac"/>
    <w:uiPriority w:val="99"/>
    <w:semiHidden/>
    <w:unhideWhenUsed/>
    <w:rsid w:val="0014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7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43100&amp;date=13.04.2022&amp;dst=100035&amp;field=134" TargetMode="External"/><Relationship Id="rId13" Type="http://schemas.openxmlformats.org/officeDocument/2006/relationships/hyperlink" Target="https://login.consultant.ru/link/?req=doc&amp;base=LAW&amp;n=2875&amp;date=13.04.2022" TargetMode="External"/><Relationship Id="rId18" Type="http://schemas.openxmlformats.org/officeDocument/2006/relationships/hyperlink" Target="file:///C:\Users\&#1057;&#1077;&#1094;&#1086;&#1090;&#1076;&#1077;&#1083;\Desktop\&#1052;&#1086;&#1080;%20&#1076;&#1086;&#1082;&#1091;&#1084;&#1077;&#1085;&#1090;&#1099;\&#1053;&#1055;&#1040;%20&#1087;&#1086;%20&#1043;&#1054;%20&#1080;%20&#1063;&#1057;\&#1053;&#1055;&#1040;-&#1055;&#1086;&#1088;&#1077;&#1094;&#1082;&#1086;&#1075;&#1086;%20&#1084;&#1091;&#1085;.%20&#1086;&#1082;&#1088;&#1091;&#1075;&#1072;\&#1042;%20&#1086;&#1073;&#1083;&#1072;&#1089;&#1090;&#1080;%20&#1087;&#1086;&#1078;.%20&#1073;&#1077;&#1079;\&#1055;&#1077;&#1088;&#1074;&#1080;&#1095;.%20&#1084;&#1077;&#1088;&#1099;%20&#1087;&#1086;&#1078;.&#1073;&#1077;&#1079;.-&#1064;&#1091;&#1084;&#1077;&#1088;&#1083;&#1103;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3531&amp;date=13.04.2022&amp;dst=14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Users\&#1057;&#1077;&#1094;&#1086;&#1090;&#1076;&#1077;&#1083;\Desktop\&#1052;&#1086;&#1080;%20&#1076;&#1086;&#1082;&#1091;&#1084;&#1077;&#1085;&#1090;&#1099;\&#1053;&#1055;&#1040;%20&#1087;&#1086;%20&#1043;&#1054;%20&#1080;%20&#1063;&#1057;\&#1053;&#1055;&#1040;-&#1055;&#1086;&#1088;&#1077;&#1094;&#1082;&#1086;&#1075;&#1086;%20&#1084;&#1091;&#1085;.%20&#1086;&#1082;&#1088;&#1091;&#1075;&#1072;\&#1042;%20&#1086;&#1073;&#1083;&#1072;&#1089;&#1090;&#1080;%20&#1087;&#1086;&#1078;.%20&#1073;&#1077;&#1079;\&#1055;&#1077;&#1088;&#1074;&#1080;&#1095;.%20&#1084;&#1077;&#1088;&#1099;%20&#1087;&#1086;&#1078;.&#1073;&#1077;&#1079;.-&#1064;&#1091;&#1084;&#1077;&#1088;&#1083;&#1103;.doc" TargetMode="External"/><Relationship Id="rId17" Type="http://schemas.openxmlformats.org/officeDocument/2006/relationships/hyperlink" Target="https://login.consultant.ru/link/?req=doc&amp;base=LAW&amp;n=383482&amp;date=13.04.2022&amp;dst=102163&amp;field=13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43100&amp;date=13.04.2022&amp;dst=100035&amp;field=134" TargetMode="External"/><Relationship Id="rId20" Type="http://schemas.openxmlformats.org/officeDocument/2006/relationships/hyperlink" Target="https://login.consultant.ru/link/?req=doc&amp;base=LAW&amp;n=410306&amp;date=13.04.202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57;&#1077;&#1094;&#1086;&#1090;&#1076;&#1077;&#1083;\Desktop\&#1052;&#1086;&#1080;%20&#1076;&#1086;&#1082;&#1091;&#1084;&#1077;&#1085;&#1090;&#1099;\&#1053;&#1055;&#1040;%20&#1087;&#1086;%20&#1043;&#1054;%20&#1080;%20&#1063;&#1057;\&#1053;&#1055;&#1040;-&#1055;&#1086;&#1088;&#1077;&#1094;&#1082;&#1086;&#1075;&#1086;%20&#1084;&#1091;&#1085;.%20&#1086;&#1082;&#1088;&#1091;&#1075;&#1072;\&#1042;%20&#1086;&#1073;&#1083;&#1072;&#1089;&#1090;&#1080;%20&#1087;&#1086;&#1078;.%20&#1073;&#1077;&#1079;\&#1055;&#1077;&#1088;&#1074;&#1080;&#1095;.%20&#1084;&#1077;&#1088;&#1099;%20&#1087;&#1086;&#1078;.&#1073;&#1077;&#1079;.-&#1064;&#1091;&#1084;&#1077;&#1088;&#1083;&#1103;.doc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5832&amp;date=13.04.2022&amp;dst=100124&amp;field=134" TargetMode="External"/><Relationship Id="rId23" Type="http://schemas.openxmlformats.org/officeDocument/2006/relationships/hyperlink" Target="https://login.consultant.ru/link/?req=doc&amp;base=LAW&amp;n=43497&amp;date=13.04.2022&amp;dst=100011&amp;field=134" TargetMode="External"/><Relationship Id="rId10" Type="http://schemas.openxmlformats.org/officeDocument/2006/relationships/hyperlink" Target="file:///C:\Users\&#1057;&#1077;&#1094;&#1086;&#1090;&#1076;&#1077;&#1083;\Desktop\&#1052;&#1086;&#1080;%20&#1076;&#1086;&#1082;&#1091;&#1084;&#1077;&#1085;&#1090;&#1099;\&#1053;&#1055;&#1040;%20&#1087;&#1086;%20&#1043;&#1054;%20&#1080;%20&#1063;&#1057;\&#1053;&#1055;&#1040;-&#1055;&#1086;&#1088;&#1077;&#1094;&#1082;&#1086;&#1075;&#1086;%20&#1084;&#1091;&#1085;.%20&#1086;&#1082;&#1088;&#1091;&#1075;&#1072;\&#1042;%20&#1086;&#1073;&#1083;&#1072;&#1089;&#1090;&#1080;%20&#1087;&#1086;&#1078;.%20&#1073;&#1077;&#1079;\&#1055;&#1077;&#1088;&#1074;&#1080;&#1095;.%20&#1084;&#1077;&#1088;&#1099;%20&#1087;&#1086;&#1078;.&#1073;&#1077;&#1079;.-&#1064;&#1091;&#1084;&#1077;&#1088;&#1083;&#1103;.doc" TargetMode="External"/><Relationship Id="rId19" Type="http://schemas.openxmlformats.org/officeDocument/2006/relationships/hyperlink" Target="file:///C:\Users\&#1057;&#1077;&#1094;&#1086;&#1090;&#1076;&#1077;&#1083;\Desktop\&#1052;&#1086;&#1080;%20&#1076;&#1086;&#1082;&#1091;&#1084;&#1077;&#1085;&#1090;&#1099;\&#1053;&#1055;&#1040;%20&#1087;&#1086;%20&#1043;&#1054;%20&#1080;%20&#1063;&#1057;\&#1053;&#1055;&#1040;-&#1055;&#1086;&#1088;&#1077;&#1094;&#1082;&#1086;&#1075;&#1086;%20&#1084;&#1091;&#1085;.%20&#1086;&#1082;&#1088;&#1091;&#1075;&#1072;\&#1042;%20&#1086;&#1073;&#1083;&#1072;&#1089;&#1090;&#1080;%20&#1087;&#1086;&#1078;.%20&#1073;&#1077;&#1079;\&#1055;&#1077;&#1088;&#1074;&#1080;&#1095;.%20&#1084;&#1077;&#1088;&#1099;%20&#1087;&#1086;&#1078;.&#1073;&#1077;&#1079;.-&#1064;&#1091;&#1084;&#1077;&#1088;&#1083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7;&#1077;&#1094;&#1086;&#1090;&#1076;&#1077;&#1083;\Desktop\&#1052;&#1086;&#1080;%20&#1076;&#1086;&#1082;&#1091;&#1084;&#1077;&#1085;&#1090;&#1099;\&#1053;&#1055;&#1040;%20&#1087;&#1086;%20&#1043;&#1054;%20&#1080;%20&#1063;&#1057;\&#1053;&#1055;&#1040;-&#1055;&#1086;&#1088;&#1077;&#1094;&#1082;&#1086;&#1075;&#1086;%20&#1084;&#1091;&#1085;.%20&#1086;&#1082;&#1088;&#1091;&#1075;&#1072;\&#1042;%20&#1086;&#1073;&#1083;&#1072;&#1089;&#1090;&#1080;%20&#1087;&#1086;&#1078;.%20&#1073;&#1077;&#1079;\&#1055;&#1077;&#1088;&#1074;&#1080;&#1095;.%20&#1084;&#1077;&#1088;&#1099;%20&#1087;&#1086;&#1078;.&#1073;&#1077;&#1079;.-&#1064;&#1091;&#1084;&#1077;&#1088;&#1083;&#1103;.doc" TargetMode="External"/><Relationship Id="rId14" Type="http://schemas.openxmlformats.org/officeDocument/2006/relationships/hyperlink" Target="https://login.consultant.ru/link/?req=doc&amp;base=LAW&amp;n=413531&amp;date=13.04.2022&amp;dst=143&amp;field=134" TargetMode="External"/><Relationship Id="rId22" Type="http://schemas.openxmlformats.org/officeDocument/2006/relationships/hyperlink" Target="https://login.consultant.ru/link/?req=doc&amp;base=LAW&amp;n=43497&amp;date=13.04.2022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4316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44</cp:revision>
  <dcterms:created xsi:type="dcterms:W3CDTF">2019-05-07T13:04:00Z</dcterms:created>
  <dcterms:modified xsi:type="dcterms:W3CDTF">2023-01-18T08:00:00Z</dcterms:modified>
</cp:coreProperties>
</file>