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A" w:rsidRDefault="009B3351" w:rsidP="0028546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align>top</wp:align>
            </wp:positionV>
            <wp:extent cx="730250" cy="7493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462">
        <w:br w:type="textWrapping" w:clear="all"/>
      </w:r>
    </w:p>
    <w:p w:rsidR="00592766" w:rsidRDefault="00592766" w:rsidP="0043371A">
      <w:pPr>
        <w:jc w:val="center"/>
      </w:pPr>
    </w:p>
    <w:p w:rsidR="0043371A" w:rsidRPr="001E27EE" w:rsidRDefault="0043371A" w:rsidP="0043371A">
      <w:pPr>
        <w:jc w:val="center"/>
      </w:pPr>
      <w:r w:rsidRPr="001E27EE">
        <w:t>СОБРАНИЕ ДЕПУТАТОВ ПОРЕЦКОГО МУНИЦИПАЛЬНОГО ОКРУГА</w:t>
      </w:r>
    </w:p>
    <w:p w:rsidR="0043371A" w:rsidRPr="001E27EE" w:rsidRDefault="0043371A" w:rsidP="0043371A">
      <w:pPr>
        <w:jc w:val="center"/>
      </w:pPr>
      <w:r w:rsidRPr="001E27EE">
        <w:t>ЧУВАШСКОЙ РЕСПУБЛИКИ</w:t>
      </w:r>
    </w:p>
    <w:p w:rsidR="0043371A" w:rsidRPr="001E27EE" w:rsidRDefault="0043371A" w:rsidP="0043371A"/>
    <w:p w:rsidR="0043371A" w:rsidRPr="001E27EE" w:rsidRDefault="0043371A" w:rsidP="0043371A">
      <w:pPr>
        <w:jc w:val="center"/>
      </w:pPr>
      <w:r w:rsidRPr="001E27EE">
        <w:t>РЕШЕНИЕ</w:t>
      </w:r>
    </w:p>
    <w:p w:rsidR="0043371A" w:rsidRPr="001E27EE" w:rsidRDefault="0043371A" w:rsidP="0043371A">
      <w:pPr>
        <w:jc w:val="center"/>
      </w:pPr>
      <w:r w:rsidRPr="001E27EE">
        <w:t>Собрания депутатов первого созыва</w:t>
      </w:r>
    </w:p>
    <w:p w:rsidR="0043371A" w:rsidRDefault="00D331BE" w:rsidP="0043371A">
      <w:pPr>
        <w:jc w:val="center"/>
      </w:pPr>
      <w:r>
        <w:t xml:space="preserve">от </w:t>
      </w:r>
      <w:r w:rsidR="00EE1217">
        <w:t xml:space="preserve">11 мая </w:t>
      </w:r>
      <w:r w:rsidR="00884FC3">
        <w:t>2023 года № С-</w:t>
      </w:r>
      <w:r w:rsidR="00EE1217">
        <w:t>16/08</w:t>
      </w:r>
    </w:p>
    <w:p w:rsidR="00D331BE" w:rsidRPr="001E27EE" w:rsidRDefault="00D331BE" w:rsidP="0043371A">
      <w:pPr>
        <w:jc w:val="center"/>
      </w:pPr>
    </w:p>
    <w:p w:rsidR="0043371A" w:rsidRDefault="0043371A" w:rsidP="0043371A">
      <w:pPr>
        <w:jc w:val="center"/>
      </w:pPr>
      <w:r w:rsidRPr="001E27EE">
        <w:t>с.</w:t>
      </w:r>
      <w:r w:rsidR="00966461">
        <w:t xml:space="preserve"> </w:t>
      </w:r>
      <w:r w:rsidRPr="001E27EE">
        <w:t>Порецкое</w:t>
      </w:r>
    </w:p>
    <w:p w:rsidR="0083309E" w:rsidRDefault="0083309E" w:rsidP="0083309E">
      <w:pPr>
        <w:jc w:val="center"/>
      </w:pPr>
    </w:p>
    <w:p w:rsidR="0083309E" w:rsidRDefault="002142FA" w:rsidP="0033070C">
      <w:pPr>
        <w:rPr>
          <w:b/>
        </w:rPr>
      </w:pPr>
      <w:r>
        <w:rPr>
          <w:b/>
        </w:rPr>
        <w:t>Об утверждении Положения об использовании</w:t>
      </w:r>
      <w:r>
        <w:rPr>
          <w:b/>
        </w:rPr>
        <w:br/>
        <w:t>служебного автотранспорта Муниципального</w:t>
      </w:r>
      <w:r>
        <w:rPr>
          <w:b/>
        </w:rPr>
        <w:br/>
      </w:r>
      <w:r w:rsidR="00CB2A63">
        <w:rPr>
          <w:b/>
        </w:rPr>
        <w:t>казенного</w:t>
      </w:r>
      <w:r>
        <w:rPr>
          <w:b/>
        </w:rPr>
        <w:t xml:space="preserve"> учреждения «Центр финансового и</w:t>
      </w:r>
      <w:r>
        <w:rPr>
          <w:b/>
        </w:rPr>
        <w:br/>
        <w:t>хозяйственного обеспечения»</w:t>
      </w:r>
      <w:r w:rsidR="0033070C">
        <w:rPr>
          <w:b/>
        </w:rPr>
        <w:t xml:space="preserve"> Порецкого</w:t>
      </w:r>
      <w:r w:rsidR="0033070C">
        <w:rPr>
          <w:b/>
        </w:rPr>
        <w:br/>
        <w:t>муниципального округа Чувашской Республики</w:t>
      </w:r>
      <w:r w:rsidR="0033070C">
        <w:rPr>
          <w:b/>
        </w:rPr>
        <w:br/>
        <w:t xml:space="preserve">в целях </w:t>
      </w:r>
      <w:proofErr w:type="gramStart"/>
      <w:r w:rsidR="0033070C">
        <w:rPr>
          <w:b/>
        </w:rPr>
        <w:t>обеспечения деятельности администрации</w:t>
      </w:r>
      <w:r w:rsidR="0033070C">
        <w:rPr>
          <w:b/>
        </w:rPr>
        <w:br/>
        <w:t>Порецкого муниципального округа</w:t>
      </w:r>
      <w:r w:rsidR="0033070C">
        <w:rPr>
          <w:b/>
        </w:rPr>
        <w:br/>
        <w:t>Чувашской Республики</w:t>
      </w:r>
      <w:proofErr w:type="gramEnd"/>
    </w:p>
    <w:p w:rsidR="0083309E" w:rsidRDefault="0083309E" w:rsidP="00E72D65">
      <w:pPr>
        <w:ind w:firstLine="709"/>
        <w:rPr>
          <w:b/>
        </w:rPr>
      </w:pPr>
    </w:p>
    <w:p w:rsidR="0083309E" w:rsidRDefault="00E9799B" w:rsidP="00E72D65">
      <w:pPr>
        <w:ind w:firstLine="709"/>
        <w:jc w:val="both"/>
      </w:pPr>
      <w:proofErr w:type="gramStart"/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</w:t>
      </w:r>
      <w:r w:rsidR="00482CA6">
        <w:t>Чувашской Республики от 29 марта 2022 г. № 25 «О преобразовании муниципальных образований Порецкого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="00482CA6">
        <w:t xml:space="preserve"> района, муниципального округа и городского округа», Уставом Порецкого муниципального округа Чувашской Республики, </w:t>
      </w:r>
      <w:r w:rsidR="005632A4" w:rsidRPr="005632A4">
        <w:t xml:space="preserve">Собрание депутатов Порецкого муниципального округа Чувашской Республики </w:t>
      </w:r>
      <w:proofErr w:type="gramStart"/>
      <w:r w:rsidR="005632A4" w:rsidRPr="005632A4">
        <w:t>р</w:t>
      </w:r>
      <w:proofErr w:type="gramEnd"/>
      <w:r w:rsidR="00BA0E7A">
        <w:t xml:space="preserve"> </w:t>
      </w:r>
      <w:r w:rsidR="005632A4" w:rsidRPr="005632A4">
        <w:t>е</w:t>
      </w:r>
      <w:r w:rsidR="00BA0E7A">
        <w:t xml:space="preserve"> </w:t>
      </w:r>
      <w:r w:rsidR="005632A4" w:rsidRPr="005632A4">
        <w:t>ш</w:t>
      </w:r>
      <w:r w:rsidR="00BA0E7A">
        <w:t xml:space="preserve"> </w:t>
      </w:r>
      <w:r w:rsidR="005632A4" w:rsidRPr="005632A4">
        <w:t>и</w:t>
      </w:r>
      <w:r w:rsidR="00BA0E7A">
        <w:t xml:space="preserve"> </w:t>
      </w:r>
      <w:r w:rsidR="005632A4" w:rsidRPr="005632A4">
        <w:t>л</w:t>
      </w:r>
      <w:r w:rsidR="00BA0E7A">
        <w:t xml:space="preserve"> </w:t>
      </w:r>
      <w:r w:rsidR="005632A4" w:rsidRPr="005632A4">
        <w:t>о:</w:t>
      </w:r>
    </w:p>
    <w:p w:rsidR="00A617C8" w:rsidRDefault="005632A4" w:rsidP="00A617C8">
      <w:pPr>
        <w:ind w:firstLine="709"/>
        <w:jc w:val="both"/>
      </w:pPr>
      <w:r>
        <w:t xml:space="preserve">1. </w:t>
      </w:r>
      <w:r w:rsidR="00A617C8">
        <w:t xml:space="preserve">Утвердить прилагаемое Положение об использовании служебного автотранспорта Муниципального </w:t>
      </w:r>
      <w:r w:rsidR="00CB2A63">
        <w:t>казенного</w:t>
      </w:r>
      <w:r w:rsidR="00A617C8">
        <w:t xml:space="preserve"> учреждения «Центр финансового и хозяйственного обеспечения» Порецкого муниципального округа Чувашской Республики и в целях </w:t>
      </w:r>
      <w:proofErr w:type="gramStart"/>
      <w:r w:rsidR="00A617C8">
        <w:t>обеспечения деятельности администрации Порецкого муниципального округа Чувашской Республики</w:t>
      </w:r>
      <w:proofErr w:type="gramEnd"/>
      <w:r w:rsidR="00A617C8">
        <w:t>.</w:t>
      </w:r>
    </w:p>
    <w:p w:rsidR="005632A4" w:rsidRDefault="00F07989" w:rsidP="00842C11">
      <w:pPr>
        <w:ind w:firstLine="709"/>
        <w:jc w:val="both"/>
      </w:pPr>
      <w:r>
        <w:t>2</w:t>
      </w:r>
      <w:r w:rsidR="00506066">
        <w:t>.</w:t>
      </w:r>
      <w:r w:rsidR="005632A4">
        <w:t xml:space="preserve"> </w:t>
      </w:r>
      <w:r w:rsidR="00842C11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E72D65" w:rsidRDefault="00E72D65" w:rsidP="005632A4">
      <w:pPr>
        <w:ind w:left="720"/>
        <w:jc w:val="both"/>
      </w:pPr>
    </w:p>
    <w:p w:rsidR="00C26B68" w:rsidRDefault="00C26B68" w:rsidP="005632A4">
      <w:pPr>
        <w:ind w:left="720"/>
        <w:jc w:val="both"/>
      </w:pPr>
    </w:p>
    <w:p w:rsidR="00B46A94" w:rsidRDefault="00B46A94" w:rsidP="005632A4">
      <w:pPr>
        <w:ind w:left="720"/>
        <w:jc w:val="both"/>
      </w:pPr>
    </w:p>
    <w:p w:rsidR="005632A4" w:rsidRDefault="005632A4" w:rsidP="00E72D65">
      <w:r>
        <w:t xml:space="preserve">Председатель Собрания депутатов </w:t>
      </w:r>
    </w:p>
    <w:p w:rsidR="005632A4" w:rsidRDefault="005632A4" w:rsidP="00E72D65">
      <w:r>
        <w:t>Порецкого муниципального округа</w:t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842C11">
        <w:tab/>
        <w:t xml:space="preserve">       </w:t>
      </w:r>
      <w:r w:rsidR="00E72D65">
        <w:t>Л.Г.Васильев</w:t>
      </w:r>
    </w:p>
    <w:p w:rsidR="00842C11" w:rsidRDefault="00842C11" w:rsidP="00E72D65"/>
    <w:p w:rsidR="00C26B68" w:rsidRDefault="00C26B68" w:rsidP="00E72D65">
      <w:bookmarkStart w:id="0" w:name="_GoBack"/>
      <w:bookmarkEnd w:id="0"/>
    </w:p>
    <w:p w:rsidR="00D91D49" w:rsidRDefault="00842C11">
      <w:r>
        <w:t>Глава Порецкого муниципального округа</w:t>
      </w:r>
      <w:r>
        <w:tab/>
      </w:r>
      <w:r>
        <w:tab/>
      </w:r>
      <w:r>
        <w:tab/>
      </w:r>
      <w:r>
        <w:tab/>
        <w:t xml:space="preserve">       Е.В. Лебедев</w:t>
      </w:r>
      <w:r w:rsidR="00D91D49">
        <w:br w:type="page"/>
      </w:r>
    </w:p>
    <w:p w:rsidR="00A463C7" w:rsidRDefault="00D91D49" w:rsidP="00D91D49">
      <w:pPr>
        <w:jc w:val="right"/>
      </w:pPr>
      <w:r>
        <w:lastRenderedPageBreak/>
        <w:t>Приложение</w:t>
      </w:r>
      <w:r>
        <w:br/>
        <w:t>к решению Собрания депутатов</w:t>
      </w:r>
      <w:r>
        <w:br/>
        <w:t>Порецкого муниципального округа</w:t>
      </w:r>
      <w:r>
        <w:br/>
        <w:t xml:space="preserve">Чувашской Республики </w:t>
      </w:r>
      <w:r>
        <w:br/>
        <w:t>№ С-</w:t>
      </w:r>
      <w:r w:rsidR="00EE1217">
        <w:t>16/08</w:t>
      </w:r>
      <w:r>
        <w:t xml:space="preserve"> от </w:t>
      </w:r>
      <w:r w:rsidR="00EE1217">
        <w:t>11.05.</w:t>
      </w:r>
      <w:r>
        <w:t>2023 г.</w:t>
      </w:r>
    </w:p>
    <w:p w:rsidR="00D91D49" w:rsidRDefault="00D91D49" w:rsidP="00D91D49">
      <w:pPr>
        <w:jc w:val="right"/>
      </w:pPr>
    </w:p>
    <w:p w:rsidR="00262FC3" w:rsidRDefault="00262FC3" w:rsidP="00262FC3">
      <w:pPr>
        <w:jc w:val="center"/>
      </w:pPr>
      <w:r>
        <w:t>ПОЛОЖЕНИЕ</w:t>
      </w:r>
      <w:r>
        <w:br/>
        <w:t xml:space="preserve">об использовании служебного автотранспорта Муниципального </w:t>
      </w:r>
      <w:r w:rsidR="00CB2A63">
        <w:t>казенного</w:t>
      </w:r>
      <w:r>
        <w:t xml:space="preserve"> учреждения</w:t>
      </w:r>
      <w:r>
        <w:br/>
        <w:t>«Центр финансового и хозяйственного обеспечения» Порецкого муниципального округа</w:t>
      </w:r>
      <w:r>
        <w:br/>
        <w:t xml:space="preserve">Чувашской Республики в целях </w:t>
      </w:r>
      <w:proofErr w:type="gramStart"/>
      <w:r>
        <w:t>обеспечения деятельности</w:t>
      </w:r>
      <w:r>
        <w:br/>
        <w:t>администрации Порецкого муниципального округа Чувашской Республики</w:t>
      </w:r>
      <w:proofErr w:type="gramEnd"/>
    </w:p>
    <w:p w:rsidR="00262FC3" w:rsidRDefault="00262FC3" w:rsidP="00262FC3">
      <w:pPr>
        <w:jc w:val="center"/>
      </w:pPr>
    </w:p>
    <w:p w:rsidR="00262FC3" w:rsidRDefault="00262FC3" w:rsidP="00262FC3">
      <w:pPr>
        <w:jc w:val="center"/>
      </w:pPr>
      <w:r>
        <w:rPr>
          <w:lang w:val="en-US"/>
        </w:rPr>
        <w:t xml:space="preserve">I. </w:t>
      </w:r>
      <w:r>
        <w:t>ОБЩИЕ ПОЛОЖЕНИЯ</w:t>
      </w:r>
    </w:p>
    <w:p w:rsidR="00262FC3" w:rsidRDefault="00262FC3" w:rsidP="00262FC3">
      <w:pPr>
        <w:jc w:val="center"/>
      </w:pP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1.1. </w:t>
      </w:r>
      <w:proofErr w:type="gramStart"/>
      <w:r w:rsidRPr="00262FC3">
        <w:rPr>
          <w:rFonts w:eastAsia="SimSun"/>
          <w:sz w:val="22"/>
          <w:szCs w:val="22"/>
          <w:lang w:eastAsia="zh-CN" w:bidi="hi-IN"/>
        </w:rPr>
        <w:t xml:space="preserve">Настоящее Положение определяет порядок использования служебного автотранспорта Муниципального </w:t>
      </w:r>
      <w:r w:rsidR="00CB2A63">
        <w:rPr>
          <w:rFonts w:eastAsia="SimSun"/>
          <w:sz w:val="22"/>
          <w:szCs w:val="22"/>
          <w:lang w:eastAsia="zh-CN" w:bidi="hi-IN"/>
        </w:rPr>
        <w:t xml:space="preserve">казенного </w:t>
      </w:r>
      <w:r w:rsidRPr="00262FC3">
        <w:rPr>
          <w:rFonts w:eastAsia="SimSun"/>
          <w:sz w:val="22"/>
          <w:szCs w:val="22"/>
          <w:lang w:eastAsia="zh-CN" w:bidi="hi-IN"/>
        </w:rPr>
        <w:t xml:space="preserve">учреждения «Центр финансового и хозяйственного обеспечения»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 Чувашской Республики (далее по тексту – Учреждение) в целях обеспечения деятельности администрации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 Чувашской Республики (далее по тексту – Администрация, администрация </w:t>
      </w:r>
      <w:r>
        <w:rPr>
          <w:rFonts w:eastAsia="SimSun"/>
          <w:sz w:val="22"/>
          <w:szCs w:val="22"/>
          <w:lang w:eastAsia="zh-CN" w:bidi="hi-IN"/>
        </w:rPr>
        <w:t xml:space="preserve">Порецкого </w:t>
      </w:r>
      <w:r w:rsidRPr="00262FC3">
        <w:rPr>
          <w:rFonts w:eastAsia="SimSun"/>
          <w:sz w:val="22"/>
          <w:szCs w:val="22"/>
          <w:lang w:eastAsia="zh-CN" w:bidi="hi-IN"/>
        </w:rPr>
        <w:t xml:space="preserve">муниципального округа), а также порядок использования служебного автотранспорта Муниципальным бюджетным  учреждением «Центр финансового и хозяйственного обеспечения»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 Чувашской</w:t>
      </w:r>
      <w:proofErr w:type="gramEnd"/>
      <w:r w:rsidRPr="00262FC3">
        <w:rPr>
          <w:rFonts w:eastAsia="SimSun"/>
          <w:sz w:val="22"/>
          <w:szCs w:val="22"/>
          <w:lang w:eastAsia="zh-CN" w:bidi="hi-IN"/>
        </w:rPr>
        <w:t xml:space="preserve"> Республики.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1.2. Сотрудникам Администрац</w:t>
      </w:r>
      <w:proofErr w:type="gramStart"/>
      <w:r w:rsidRPr="00262FC3">
        <w:rPr>
          <w:rFonts w:eastAsia="SimSun"/>
          <w:sz w:val="22"/>
          <w:szCs w:val="22"/>
          <w:lang w:eastAsia="zh-CN" w:bidi="hi-IN"/>
        </w:rPr>
        <w:t>ии и ее</w:t>
      </w:r>
      <w:proofErr w:type="gramEnd"/>
      <w:r w:rsidRPr="00262FC3">
        <w:rPr>
          <w:rFonts w:eastAsia="SimSun"/>
          <w:sz w:val="22"/>
          <w:szCs w:val="22"/>
          <w:lang w:eastAsia="zh-CN" w:bidi="hi-IN"/>
        </w:rPr>
        <w:t xml:space="preserve"> структурных подразделений предоставляются автомобили, под управлением водителей Учреждения, только в служебных целях – для поездок, связанных с выполнением сотрудниками Администрации (структурных подразделений) обязанностей, предусмотренных их должностными инструкциями.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1.3. Служебные автомобили Учреждения, осуществляющие транспортное обслуживание согласно настоящему Положению, подразделяются на следующие группы: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/>
        </w:rPr>
        <w:t xml:space="preserve">- </w:t>
      </w:r>
      <w:proofErr w:type="gramStart"/>
      <w:r w:rsidRPr="00262FC3">
        <w:rPr>
          <w:rFonts w:eastAsia="SimSun"/>
          <w:sz w:val="22"/>
          <w:szCs w:val="22"/>
          <w:lang w:eastAsia="zh-CN"/>
        </w:rPr>
        <w:t>персональный</w:t>
      </w:r>
      <w:proofErr w:type="gramEnd"/>
      <w:r w:rsidRPr="00262FC3">
        <w:rPr>
          <w:rFonts w:eastAsia="SimSun"/>
          <w:sz w:val="22"/>
          <w:szCs w:val="22"/>
          <w:lang w:eastAsia="zh-CN"/>
        </w:rPr>
        <w:t xml:space="preserve"> – закреплённый за главой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</w:t>
      </w:r>
      <w:r w:rsidRPr="00262FC3">
        <w:rPr>
          <w:rFonts w:eastAsia="SimSun"/>
          <w:sz w:val="22"/>
          <w:szCs w:val="22"/>
          <w:lang w:eastAsia="zh-CN" w:bidi="hi-IN"/>
        </w:rPr>
        <w:t xml:space="preserve">муниципального округа, за первым заместителем главы администрации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</w:t>
      </w:r>
      <w:r w:rsidRPr="00262FC3">
        <w:rPr>
          <w:rFonts w:eastAsia="SimSun"/>
          <w:sz w:val="22"/>
          <w:szCs w:val="22"/>
          <w:lang w:eastAsia="zh-CN" w:bidi="hi-IN"/>
        </w:rPr>
        <w:t xml:space="preserve">муниципального округа – начальником Управления по благоустройству и развитию территорий, за начальниками территориальных отделов Управления по благоустройству и развитию территорий администрации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</w:t>
      </w:r>
      <w:r w:rsidRPr="00262FC3">
        <w:rPr>
          <w:rFonts w:eastAsia="SimSun"/>
          <w:sz w:val="22"/>
          <w:szCs w:val="22"/>
          <w:lang w:eastAsia="zh-CN"/>
        </w:rPr>
        <w:t>;</w:t>
      </w:r>
    </w:p>
    <w:p w:rsidR="00262FC3" w:rsidRDefault="00262FC3" w:rsidP="00262FC3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/>
        </w:rPr>
        <w:t xml:space="preserve">- </w:t>
      </w:r>
      <w:proofErr w:type="gramStart"/>
      <w:r w:rsidRPr="00262FC3">
        <w:rPr>
          <w:rFonts w:eastAsia="SimSun"/>
          <w:sz w:val="22"/>
          <w:szCs w:val="22"/>
          <w:lang w:eastAsia="zh-CN"/>
        </w:rPr>
        <w:t>выделяемый</w:t>
      </w:r>
      <w:proofErr w:type="gramEnd"/>
      <w:r w:rsidRPr="00262FC3">
        <w:rPr>
          <w:rFonts w:eastAsia="SimSun"/>
          <w:sz w:val="22"/>
          <w:szCs w:val="22"/>
          <w:lang w:eastAsia="zh-CN"/>
        </w:rPr>
        <w:t xml:space="preserve"> по заявкам – обслуживающий в течение установленного рабочего времени по разовым заявкам.</w:t>
      </w:r>
    </w:p>
    <w:p w:rsidR="00262FC3" w:rsidRDefault="00262FC3" w:rsidP="00262FC3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/>
        </w:rPr>
      </w:pPr>
    </w:p>
    <w:p w:rsidR="00262FC3" w:rsidRDefault="00262FC3" w:rsidP="00262FC3">
      <w:pPr>
        <w:widowControl w:val="0"/>
        <w:suppressAutoHyphens/>
        <w:autoSpaceDE w:val="0"/>
        <w:ind w:firstLine="709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II</w:t>
      </w:r>
      <w:r w:rsidRPr="00B15989">
        <w:rPr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eastAsia="zh-CN"/>
        </w:rPr>
        <w:t>ПОРЯДОК ИСПОЛЬЗОВАНИЯ СЛУЖЕБНОГО АВТОТРАНСПОРТА</w:t>
      </w:r>
    </w:p>
    <w:p w:rsidR="00262FC3" w:rsidRDefault="00262FC3" w:rsidP="00262FC3">
      <w:pPr>
        <w:widowControl w:val="0"/>
        <w:suppressAutoHyphens/>
        <w:autoSpaceDE w:val="0"/>
        <w:ind w:firstLine="709"/>
        <w:jc w:val="center"/>
        <w:rPr>
          <w:sz w:val="22"/>
          <w:szCs w:val="22"/>
          <w:lang w:eastAsia="zh-CN"/>
        </w:rPr>
      </w:pP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sz w:val="22"/>
          <w:szCs w:val="22"/>
          <w:lang w:eastAsia="zh-CN" w:bidi="hi-IN"/>
        </w:rPr>
        <w:t>2.1. В качестве основной формы использования автомобильного транспорта при выполнении служебных задач устанавливается эксплуатация только на основе закрепления их за конкретными лицами (водительский состав).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sz w:val="22"/>
          <w:szCs w:val="22"/>
          <w:lang w:eastAsia="zh-CN" w:bidi="hi-IN"/>
        </w:rPr>
        <w:t>2.2. Право на управление автомобильным транспортом имеет только водитель Учреждения, на имя которого оформлен путевой лист. В случае необходимости право управления автомобилем может передаваться другому водителю по согласованию с руководителем Учреждения.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2.3. Работа служебного автотранспорта осуществляется по ежедневным путевым листам.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Учреждения. 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Выпуск автомобильного транспорта на линию без путевого листа запрещается.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Путевой лист выписывается на служебный автотранспорт в единственном экземпляре, независимо от количества водителей, за которыми закреплен автомобиль, и выдается водителю перед выездом на 1 день (сутки) работы автомобиля. Новый путевой лист выдается водителю только по возвращении полностью оформленного ранее выданного путевого листа.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2.4. Путевые листы регистрируются в </w:t>
      </w:r>
      <w:r w:rsidR="00CB79D7">
        <w:rPr>
          <w:rFonts w:eastAsia="SimSun"/>
          <w:sz w:val="22"/>
          <w:szCs w:val="22"/>
          <w:lang w:eastAsia="zh-CN" w:bidi="hi-IN"/>
        </w:rPr>
        <w:t>«Журнале учета движения путевых листов</w:t>
      </w:r>
      <w:r w:rsidRPr="00262FC3">
        <w:rPr>
          <w:rFonts w:eastAsia="SimSun"/>
          <w:sz w:val="22"/>
          <w:szCs w:val="22"/>
          <w:lang w:eastAsia="zh-CN" w:bidi="hi-IN"/>
        </w:rPr>
        <w:t xml:space="preserve">», утвержденном </w:t>
      </w:r>
      <w:r w:rsidRPr="00262FC3">
        <w:rPr>
          <w:rFonts w:eastAsia="SimSun"/>
          <w:sz w:val="22"/>
          <w:szCs w:val="22"/>
          <w:lang w:eastAsia="zh-CN"/>
        </w:rPr>
        <w:t>Постановлением Госкомстата РФ от 28.11.1997 № 78, согласно приложению № 1</w:t>
      </w:r>
      <w:r w:rsidR="00CB79D7">
        <w:rPr>
          <w:rFonts w:eastAsia="SimSun"/>
          <w:sz w:val="22"/>
          <w:szCs w:val="22"/>
          <w:lang w:eastAsia="zh-CN"/>
        </w:rPr>
        <w:t xml:space="preserve"> к </w:t>
      </w:r>
      <w:r w:rsidR="00CB79D7">
        <w:rPr>
          <w:rFonts w:eastAsia="SimSun"/>
          <w:sz w:val="22"/>
          <w:szCs w:val="22"/>
          <w:lang w:eastAsia="zh-CN"/>
        </w:rPr>
        <w:lastRenderedPageBreak/>
        <w:t xml:space="preserve">настоящему </w:t>
      </w:r>
      <w:r w:rsidR="001718D7">
        <w:rPr>
          <w:rFonts w:eastAsia="SimSun"/>
          <w:sz w:val="22"/>
          <w:szCs w:val="22"/>
          <w:lang w:eastAsia="zh-CN"/>
        </w:rPr>
        <w:t>Положению</w:t>
      </w:r>
      <w:r w:rsidRPr="00262FC3">
        <w:rPr>
          <w:rFonts w:eastAsia="SimSun"/>
          <w:sz w:val="22"/>
          <w:szCs w:val="22"/>
          <w:lang w:eastAsia="zh-CN"/>
        </w:rPr>
        <w:t xml:space="preserve">, </w:t>
      </w:r>
      <w:r w:rsidRPr="00262FC3">
        <w:rPr>
          <w:rFonts w:eastAsia="SimSun"/>
          <w:sz w:val="22"/>
          <w:szCs w:val="22"/>
          <w:lang w:eastAsia="zh-CN" w:bidi="hi-IN"/>
        </w:rPr>
        <w:t>и подлежат хранению в Учреждении.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2.5. Персональный служебный автотранспорт закрепляется на постоянной основе за главой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округа, за первым заместителем главы администрации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</w:t>
      </w:r>
      <w:r w:rsidRPr="00262FC3">
        <w:rPr>
          <w:rFonts w:eastAsia="SimSun"/>
          <w:sz w:val="22"/>
          <w:szCs w:val="22"/>
          <w:lang w:eastAsia="zh-CN" w:bidi="hi-IN"/>
        </w:rPr>
        <w:t xml:space="preserve">муниципального округа – начальником Управления по благоустройству и развитию территорий, за начальниками территориальных отделов Управления по благоустройству и развитию территорий администрации </w:t>
      </w:r>
      <w:r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</w:t>
      </w:r>
      <w:r w:rsidRPr="00262FC3">
        <w:rPr>
          <w:rFonts w:eastAsia="SimSun"/>
          <w:sz w:val="22"/>
          <w:szCs w:val="22"/>
          <w:lang w:eastAsia="zh-CN"/>
        </w:rPr>
        <w:t xml:space="preserve">. 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 w:bidi="hi-IN"/>
        </w:rPr>
      </w:pPr>
      <w:r w:rsidRPr="00262FC3">
        <w:rPr>
          <w:rFonts w:eastAsia="SimSun"/>
          <w:sz w:val="22"/>
          <w:szCs w:val="22"/>
          <w:lang w:eastAsia="zh-CN"/>
        </w:rPr>
        <w:t xml:space="preserve">2.6. </w:t>
      </w:r>
      <w:proofErr w:type="gramStart"/>
      <w:r w:rsidRPr="00262FC3">
        <w:rPr>
          <w:rFonts w:eastAsia="SimSun"/>
          <w:sz w:val="22"/>
          <w:szCs w:val="22"/>
          <w:lang w:eastAsia="zh-CN"/>
        </w:rPr>
        <w:t xml:space="preserve">Глава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округа, первый заместитель главы администрации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 – начальник Управления по благоустройству и развитию территорий, начальники территориальных отделов Управления по благоустройству и развитию территорий администрации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 с учетом ненормированного характера работы, имеют право на использование п</w:t>
      </w:r>
      <w:r w:rsidRPr="00262FC3">
        <w:rPr>
          <w:rFonts w:eastAsia="SimSun"/>
          <w:sz w:val="22"/>
          <w:szCs w:val="22"/>
          <w:lang w:eastAsia="zh-CN" w:bidi="hi-IN"/>
        </w:rPr>
        <w:t xml:space="preserve">ерсонального служебного автотранспорта </w:t>
      </w:r>
      <w:r w:rsidRPr="00262FC3">
        <w:rPr>
          <w:rFonts w:eastAsia="SimSun"/>
          <w:sz w:val="22"/>
          <w:szCs w:val="22"/>
          <w:lang w:eastAsia="zh-CN"/>
        </w:rPr>
        <w:t>за пределами установленного рабочего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времени, в том числе в нерабочие (праздничные и выходные) дни:</w:t>
      </w:r>
      <w:proofErr w:type="gramEnd"/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sz w:val="22"/>
          <w:szCs w:val="22"/>
          <w:lang w:eastAsia="zh-CN"/>
        </w:rPr>
        <w:t>- в случае возникновения чрезвычайных ситуаций и для устранения их последствий на подведомственной территории;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- для участия в официальных, праздничных, спортивных, культурно-массовых и иных </w:t>
      </w:r>
      <w:r w:rsidRPr="00262FC3">
        <w:rPr>
          <w:rFonts w:eastAsia="SimSun"/>
          <w:sz w:val="22"/>
          <w:szCs w:val="22"/>
          <w:lang w:eastAsia="zh-CN"/>
        </w:rPr>
        <w:t>социально-значимых мероприятиях;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/>
        </w:rPr>
        <w:t>- для осуществления выездного приема в населенных пунктах;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/>
        </w:rPr>
        <w:t>- для посещения предприятий и организаций с особым графиком работы.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proofErr w:type="gramStart"/>
      <w:r w:rsidRPr="00262FC3">
        <w:rPr>
          <w:rFonts w:eastAsia="SimSun"/>
          <w:sz w:val="22"/>
          <w:szCs w:val="22"/>
          <w:lang w:eastAsia="zh-CN"/>
        </w:rPr>
        <w:t xml:space="preserve">Разрешение на использование главой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округа, первым заместителем главы администрации </w:t>
      </w:r>
      <w:r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 – начальником Управления по благоустройству и развитию территорий, начальниками территориальных отделов Управления по благоустройству и развитию территорий администрации </w:t>
      </w:r>
      <w:r>
        <w:rPr>
          <w:rFonts w:eastAsia="SimSun"/>
          <w:sz w:val="22"/>
          <w:szCs w:val="22"/>
          <w:lang w:eastAsia="zh-CN"/>
        </w:rPr>
        <w:t xml:space="preserve">Порецкого </w:t>
      </w:r>
      <w:r w:rsidRPr="00262FC3">
        <w:rPr>
          <w:rFonts w:eastAsia="SimSun"/>
          <w:sz w:val="22"/>
          <w:szCs w:val="22"/>
          <w:lang w:eastAsia="zh-CN"/>
        </w:rPr>
        <w:t>муниципального округа персонального служебного автотранспорта за пределами установленного рабочего времени,</w:t>
      </w:r>
      <w:r w:rsidRPr="00262FC3">
        <w:rPr>
          <w:sz w:val="22"/>
          <w:szCs w:val="22"/>
          <w:lang w:eastAsia="zh-CN"/>
        </w:rPr>
        <w:t xml:space="preserve"> </w:t>
      </w:r>
      <w:r w:rsidRPr="00262FC3">
        <w:rPr>
          <w:rFonts w:eastAsia="SimSun"/>
          <w:sz w:val="22"/>
          <w:szCs w:val="22"/>
          <w:lang w:eastAsia="zh-CN"/>
        </w:rPr>
        <w:t>в том числе в нерабочие (праздничные и выходные) дни, оформляется приказом начальника Учреждения.</w:t>
      </w:r>
      <w:proofErr w:type="gramEnd"/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/>
        </w:rPr>
        <w:t xml:space="preserve">Допускается передача главе </w:t>
      </w:r>
      <w:r w:rsidR="0068640B"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округа, первому заместителю главы администрации </w:t>
      </w:r>
      <w:r w:rsidR="0068640B"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 – начальнику Управления по благоустройству и развитию территорий, начальникам территориальных отделов Управления по благоустройству и развитию территорий администрации </w:t>
      </w:r>
      <w:r w:rsidR="0068640B">
        <w:rPr>
          <w:rFonts w:eastAsia="SimSun"/>
          <w:sz w:val="22"/>
          <w:szCs w:val="22"/>
          <w:lang w:eastAsia="zh-CN"/>
        </w:rPr>
        <w:t>Порецкого</w:t>
      </w:r>
      <w:r w:rsidRPr="00262FC3">
        <w:rPr>
          <w:rFonts w:eastAsia="SimSun"/>
          <w:sz w:val="22"/>
          <w:szCs w:val="22"/>
          <w:lang w:eastAsia="zh-CN"/>
        </w:rPr>
        <w:t xml:space="preserve"> муниципального округа п</w:t>
      </w:r>
      <w:r w:rsidRPr="00262FC3">
        <w:rPr>
          <w:rFonts w:eastAsia="SimSun"/>
          <w:sz w:val="22"/>
          <w:szCs w:val="22"/>
          <w:lang w:eastAsia="zh-CN" w:bidi="hi-IN"/>
        </w:rPr>
        <w:t xml:space="preserve">ерсонального служебного автотранспорта для самостоятельного управления без водителя. Оплата труда за совмещение функции водителя указанным должностным лицам </w:t>
      </w:r>
      <w:r w:rsidRPr="00262FC3">
        <w:rPr>
          <w:rFonts w:eastAsia="SimSun"/>
          <w:sz w:val="22"/>
          <w:szCs w:val="22"/>
          <w:lang w:eastAsia="zh-CN"/>
        </w:rPr>
        <w:t>не производится.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2.7. Транспортное обслуживание должностных лиц администрации </w:t>
      </w:r>
      <w:r w:rsidR="0068640B">
        <w:rPr>
          <w:rFonts w:eastAsia="SimSun"/>
          <w:sz w:val="22"/>
          <w:szCs w:val="22"/>
          <w:lang w:eastAsia="zh-CN" w:bidi="hi-IN"/>
        </w:rPr>
        <w:t xml:space="preserve">Порецкого </w:t>
      </w:r>
      <w:r w:rsidRPr="00262FC3">
        <w:rPr>
          <w:rFonts w:eastAsia="SimSun"/>
          <w:sz w:val="22"/>
          <w:szCs w:val="22"/>
          <w:lang w:eastAsia="zh-CN" w:bidi="hi-IN"/>
        </w:rPr>
        <w:t xml:space="preserve">муниципального </w:t>
      </w:r>
      <w:proofErr w:type="gramStart"/>
      <w:r w:rsidRPr="00262FC3">
        <w:rPr>
          <w:rFonts w:eastAsia="SimSun"/>
          <w:sz w:val="22"/>
          <w:szCs w:val="22"/>
          <w:lang w:eastAsia="zh-CN" w:bidi="hi-IN"/>
        </w:rPr>
        <w:t>округа</w:t>
      </w:r>
      <w:proofErr w:type="gramEnd"/>
      <w:r w:rsidRPr="00262FC3">
        <w:rPr>
          <w:rFonts w:eastAsia="SimSun"/>
          <w:sz w:val="22"/>
          <w:szCs w:val="22"/>
          <w:lang w:eastAsia="zh-CN" w:bidi="hi-IN"/>
        </w:rPr>
        <w:t xml:space="preserve"> за которыми автотранспорт на постоянной основе не закреплен, осуществляется служебным автотранспортом, выделяемым Учреждением по устным заявкам.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2.8. Подача заявки на предоставление автотранспорта, выделяемого по разовым заявкам, осуществляется руководителем структурного подразделения в устной форме непосредственно руководителю Учреждения не позднее рабочего дня, предшествующего дню выезда.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2.9. Выезд служебного </w:t>
      </w:r>
      <w:r w:rsidRPr="00262FC3">
        <w:rPr>
          <w:color w:val="000000"/>
          <w:sz w:val="22"/>
          <w:szCs w:val="22"/>
          <w:lang w:eastAsia="zh-CN" w:bidi="hi-IN"/>
        </w:rPr>
        <w:t xml:space="preserve">автотранспорта </w:t>
      </w:r>
      <w:r w:rsidRPr="00262FC3">
        <w:rPr>
          <w:rFonts w:eastAsia="SimSun"/>
          <w:sz w:val="22"/>
          <w:szCs w:val="22"/>
          <w:lang w:eastAsia="zh-CN" w:bidi="hi-IN"/>
        </w:rPr>
        <w:t xml:space="preserve">за пределы Чувашской Республики </w:t>
      </w:r>
      <w:r w:rsidRPr="00262FC3">
        <w:rPr>
          <w:color w:val="000000"/>
          <w:sz w:val="22"/>
          <w:szCs w:val="22"/>
          <w:lang w:eastAsia="zh-CN" w:bidi="hi-IN"/>
        </w:rPr>
        <w:t xml:space="preserve">разрешается только </w:t>
      </w:r>
      <w:r w:rsidRPr="00262FC3">
        <w:rPr>
          <w:rFonts w:eastAsia="SimSun"/>
          <w:sz w:val="22"/>
          <w:szCs w:val="22"/>
          <w:lang w:eastAsia="zh-CN" w:bidi="hi-IN"/>
        </w:rPr>
        <w:t xml:space="preserve">с письменного разрешения главы </w:t>
      </w:r>
      <w:r w:rsidR="0068640B"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2.10. Ответственные лица по использованию служебного автотранспорта контролируют надлежащее использование имеющегося в их распоряжении автотранспорта, экономное расходование средств на его содержание и эксплуатацию. 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2.11. Должностное лицо, воспользовавшееся услугами выделенного служебного автотранспорта, обязано в конце поездки заверить работу автомобиля своей подписью с расшифровкой инициалов в разделе путевого листа «Подпись лица, пользовавшегося автомобилем», а также проверить правильность указанного водителем маршрута движения, времени использования автомобиля и пройденного автомобилем километража.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 xml:space="preserve">2.12. В случае нарушения установленного Положением порядка использования автотранспорта Муниципального </w:t>
      </w:r>
      <w:r w:rsidR="00CB2A63">
        <w:rPr>
          <w:rFonts w:eastAsia="SimSun"/>
          <w:sz w:val="22"/>
          <w:szCs w:val="22"/>
          <w:lang w:eastAsia="zh-CN" w:bidi="hi-IN"/>
        </w:rPr>
        <w:t>казенного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учреждения «Центр финансового и хозяйственного обеспечения» </w:t>
      </w:r>
      <w:r w:rsidR="0068640B">
        <w:rPr>
          <w:rFonts w:eastAsia="SimSun"/>
          <w:sz w:val="22"/>
          <w:szCs w:val="22"/>
          <w:lang w:eastAsia="zh-CN" w:bidi="hi-IN"/>
        </w:rPr>
        <w:t>Порецкого</w:t>
      </w:r>
      <w:r w:rsidRPr="00262FC3">
        <w:rPr>
          <w:rFonts w:eastAsia="SimSun"/>
          <w:sz w:val="22"/>
          <w:szCs w:val="22"/>
          <w:lang w:eastAsia="zh-CN" w:bidi="hi-IN"/>
        </w:rPr>
        <w:t xml:space="preserve"> муниципального округа Чувашской Республики проводится служебное разбирательство для установления виновных лиц.</w:t>
      </w:r>
    </w:p>
    <w:p w:rsidR="00262FC3" w:rsidRP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262FC3">
        <w:rPr>
          <w:rFonts w:eastAsia="SimSun"/>
          <w:sz w:val="22"/>
          <w:szCs w:val="22"/>
          <w:lang w:eastAsia="zh-CN" w:bidi="hi-IN"/>
        </w:rPr>
        <w:t>2.13. Штрафы, выданные за нарушение правил дорожного движения по вине водителя, оплачивает сам водитель.</w:t>
      </w:r>
    </w:p>
    <w:p w:rsidR="00262FC3" w:rsidRDefault="00262FC3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rFonts w:eastAsia="SimSun"/>
          <w:sz w:val="22"/>
          <w:szCs w:val="22"/>
          <w:lang w:eastAsia="zh-CN" w:bidi="hi-I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III</w:t>
      </w:r>
      <w:r w:rsidRPr="00B15989">
        <w:rPr>
          <w:rFonts w:eastAsia="SimSun"/>
          <w:sz w:val="22"/>
          <w:szCs w:val="22"/>
          <w:lang w:eastAsia="zh-CN" w:bidi="hi-IN"/>
        </w:rPr>
        <w:t>. ОБЯЗАННОСТИ ВОДИТЕЛЯ ПРИ ИСПОЛЬЗОВАНИИ, УПРАВЛЕНИИ И ЭКСПЛУАТАЦИИ СЛУЖЕБНОГО АВТОТРАНСПОРТА УЧРЕЖДЕНИЯ</w:t>
      </w: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3.1. Служебный автотранспорт Учреждения соответствующим приказом закрепляется за водителем Учреждения.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3.2. Водитель, управляя служебным автотранспортом, обязан действовать в соответствии с Правилами дорожного движения.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 xml:space="preserve">3.3. Автотранспорт базируется в закрепленном гараже на территории администрации Порецкого муниципального округа. Транспорт, закрепленный за начальниками территориальных отделов Управления по благоустройству и развитию территорий администрации Порецкого муниципального округа, может </w:t>
      </w:r>
      <w:proofErr w:type="gramStart"/>
      <w:r w:rsidRPr="00B15989">
        <w:rPr>
          <w:rFonts w:eastAsia="SimSun"/>
          <w:sz w:val="22"/>
          <w:szCs w:val="22"/>
          <w:lang w:eastAsia="zh-CN"/>
        </w:rPr>
        <w:t>хранится</w:t>
      </w:r>
      <w:proofErr w:type="gramEnd"/>
      <w:r w:rsidRPr="00B15989">
        <w:rPr>
          <w:rFonts w:eastAsia="SimSun"/>
          <w:sz w:val="22"/>
          <w:szCs w:val="22"/>
          <w:lang w:eastAsia="zh-CN"/>
        </w:rPr>
        <w:t xml:space="preserve"> на специально отведенных местах в территориальных отделах. 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Водитель, прибыв на работу, проходит визуальный осмотр и получает путевую документацию в Учреждении, проверяет техническое состояние служебного автотранспорта, вносит в путевой лист показание спидометра, данные о наличии горючего.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 xml:space="preserve">Водитель ежедневно (в рабочие дни) обязан проходить медицинское освидетельствование у медицинского работника организации, с которой заключен договор на оказание услуг по медицинскому освидетельствованию водителя, перед выездом на линию, с отметкой в путевом листе о прохождении </w:t>
      </w:r>
      <w:proofErr w:type="spellStart"/>
      <w:r w:rsidRPr="00B15989">
        <w:rPr>
          <w:rFonts w:eastAsia="SimSun"/>
          <w:sz w:val="22"/>
          <w:szCs w:val="22"/>
          <w:lang w:eastAsia="zh-CN"/>
        </w:rPr>
        <w:t>предрейсового</w:t>
      </w:r>
      <w:proofErr w:type="spellEnd"/>
      <w:r w:rsidRPr="00B15989">
        <w:rPr>
          <w:rFonts w:eastAsia="SimSun"/>
          <w:sz w:val="22"/>
          <w:szCs w:val="22"/>
          <w:lang w:eastAsia="zh-CN"/>
        </w:rPr>
        <w:t xml:space="preserve"> медицинского осмотра.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В путевом листе отмечается время начала и окончания работы.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После установленного окончания рабочего времени водитель ставит служебный автотранспорт в гараж на территории администрации Порецкого муниципального округ или на специально отведенных местах в территориальных отделах.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Водитель служебного автотранспорта обязан: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использовать</w:t>
      </w:r>
      <w:r w:rsidRPr="00B15989">
        <w:rPr>
          <w:rFonts w:eastAsia="SimSun"/>
          <w:sz w:val="22"/>
          <w:szCs w:val="22"/>
          <w:lang w:eastAsia="zh-CN" w:bidi="hi-IN"/>
        </w:rPr>
        <w:t xml:space="preserve"> предоставленный автотранспорт только по прямому назначению;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соблюдать установленные заводом-изготовителем автотранспорта Правила и нормы технической эксплуатации автотранспорта;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не эксплуатировать автотранспорт в неисправном состоянии;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незамедлительно по выявлении каких-либо неисправностей в работе автотранспорта прекращать его эксплуатацию с одновременным уведомлением об этом руководителя Учреждения;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не приступать к управлению автотранспортом в случаях, если по состоянию здоровья не был допущен медицинским специалистом к управлению автотранспортом;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в кратчайшие сроки сообщать руководителю Учреждения об изменении своих личных водительских документов: водительского удостоверения и медицинской справки;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содержать автотранспорт в надлежащем порядке и чистоте;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оставлять автотранспорт только на специально отведенных для стоянки/парковки автотранспорта безопасных местах;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 xml:space="preserve">- соблюдать периодичность предоставления автотранспорта на техническое </w:t>
      </w:r>
      <w:r w:rsidRPr="00B15989">
        <w:rPr>
          <w:rFonts w:eastAsia="SimSun"/>
          <w:sz w:val="22"/>
          <w:szCs w:val="22"/>
          <w:lang w:eastAsia="zh-CN"/>
        </w:rPr>
        <w:t>обслуживание;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строго соблюдать правила внутреннего трудового распорядка, дорожного движения, включая скоростной режим;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 xml:space="preserve">- соблюдать нормы расхода топлива и нормы пробега </w:t>
      </w:r>
      <w:proofErr w:type="gramStart"/>
      <w:r w:rsidRPr="00B15989">
        <w:rPr>
          <w:rFonts w:eastAsia="SimSun"/>
          <w:sz w:val="22"/>
          <w:szCs w:val="22"/>
          <w:lang w:eastAsia="zh-CN"/>
        </w:rPr>
        <w:t>автотранспорта</w:t>
      </w:r>
      <w:proofErr w:type="gramEnd"/>
      <w:r w:rsidRPr="00B15989">
        <w:rPr>
          <w:rFonts w:eastAsia="SimSun"/>
          <w:sz w:val="22"/>
          <w:szCs w:val="22"/>
          <w:lang w:eastAsia="zh-CN"/>
        </w:rPr>
        <w:t xml:space="preserve"> установленные в Учреждении;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обеспечить сохранность полученных в Учреждении документов на автотранспорт;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при убытии в отпуск, командировку, а также в случае болезни или в случае прекращения пользования автотранспортом передать в Учреждение автотранспорт с документами, в технически исправном состоянии, в комплектации согласно акту приема – передачи.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3.9. При эксплуатации служебного автотранспорта водителю запрещается: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вносить какие-либо изменения в конструкцию или комплектацию предоставленного автотранспорта, включая затемнение стекол;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эксплуатировать автотранспорт в неисправном состоянии;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передавать управление автотранспортом третьим лицам;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- приступать к управлению автотранспортом в состоянии алкогольного, наркотического опьянения,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/>
        </w:rPr>
        <w:t>3.10. Ответственный за эксплуатацию служебного автотранспорта водитель обязан строго соблюдать установленный в Учреждении порядок оформления отчетных документов и предоставления документов по использованию, управлению и эксплуатации автотранспорта.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 xml:space="preserve">3.11. Водитель Учреждения, эксплуатирующий автотранспорт, несет ответственность, </w:t>
      </w:r>
      <w:r w:rsidRPr="00B15989">
        <w:rPr>
          <w:rFonts w:eastAsia="SimSun"/>
          <w:sz w:val="22"/>
          <w:szCs w:val="22"/>
          <w:lang w:eastAsia="zh-CN" w:bidi="hi-IN"/>
        </w:rPr>
        <w:lastRenderedPageBreak/>
        <w:t>предусмотренную действующим законодательством, настоящим Положением.</w:t>
      </w:r>
    </w:p>
    <w:p w:rsidR="0068640B" w:rsidRPr="00B15989" w:rsidRDefault="0068640B" w:rsidP="00262FC3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rFonts w:eastAsia="SimSun"/>
          <w:sz w:val="22"/>
          <w:szCs w:val="22"/>
          <w:lang w:eastAsia="zh-CN" w:bidi="hi-I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IV</w:t>
      </w:r>
      <w:r w:rsidRPr="00B15989">
        <w:rPr>
          <w:rFonts w:eastAsia="SimSun"/>
          <w:sz w:val="22"/>
          <w:szCs w:val="22"/>
          <w:lang w:eastAsia="zh-CN" w:bidi="hi-IN"/>
        </w:rPr>
        <w:t>. ОБЯЗАННОСТИ СОТРУДНИКА АДМИНИСТРАЦИИ, КОТОРОМУ ДЛЯ ИСПОЛНЕНИЯ ДОЛЖНОСТНЫХ ОБЯЗАННОСТЕЙ ПРЕДОСТАВЛЕН СЛУЖЕБНЫЙ АВТОТРАНСПОРТ</w:t>
      </w: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4.1. Сотрудник администрации Порецкого муниципального округа, которому для исполнения должностных обязанностей предоставлен служебный автотранспорт, обязан: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использовать предоставленный автотранспорт только для исполнения должностных обязанностей;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не допускать отклонения водителем от запланированного маршрута;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не препятствовать водителю в управлении и эксплуатации автотранспорта;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при нарушении водителем Правил дорожного движения, включая скоростной режим, напоминать об обязанности их строгого соблюдения;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 w:bidi="hi-IN"/>
        </w:rPr>
      </w:pPr>
      <w:r w:rsidRPr="00B15989">
        <w:rPr>
          <w:rFonts w:eastAsia="SimSun"/>
          <w:sz w:val="22"/>
          <w:szCs w:val="22"/>
          <w:lang w:eastAsia="zh-CN" w:bidi="hi-IN"/>
        </w:rPr>
        <w:t>- не допускать перевозку на служебном автотранспорте посторонних лиц, не являющихся сотрудниками администрации Порецкого муниципального округа.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 w:bidi="hi-I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V</w:t>
      </w:r>
      <w:r w:rsidRPr="00B15989">
        <w:rPr>
          <w:rFonts w:eastAsia="SimSun"/>
          <w:sz w:val="22"/>
          <w:szCs w:val="22"/>
          <w:lang w:eastAsia="zh-CN" w:bidi="hi-IN"/>
        </w:rPr>
        <w:t>. СТРАХОВАНИЕ СЛУЖЕБНОГО АВТОТРАНСПОРТА УЧРЕЖДЕНИЯ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5.1. Служебный автотранспорт Учреждения подлежит обязательному страхованию в соответствии с Федеральным Законом Российской Федерации от 25 апреля 2002 г. № 40-ФЗ «Об обязательном страховании гражданской ответственности владельцев транспортных средств».</w:t>
      </w: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rFonts w:eastAsia="SimSun"/>
          <w:sz w:val="22"/>
          <w:szCs w:val="22"/>
          <w:lang w:eastAsia="zh-CN" w:bidi="hi-I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VI</w:t>
      </w:r>
      <w:r w:rsidRPr="00B15989">
        <w:rPr>
          <w:rFonts w:eastAsia="SimSun"/>
          <w:sz w:val="22"/>
          <w:szCs w:val="22"/>
          <w:lang w:eastAsia="zh-CN" w:bidi="hi-IN"/>
        </w:rPr>
        <w:t>.ПОРЯДОК ОТЧЕТНОСТИ ПО РАСХОДУ ТОПЛИВА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 xml:space="preserve">6.1. Водитель Учреждения, эксплуатирующий служебный автотранспорт, обязан еженедельно, а также на 01 число каждого месяца предоставлять бухгалтеру </w:t>
      </w:r>
      <w:proofErr w:type="gramStart"/>
      <w:r w:rsidRPr="00B15989">
        <w:rPr>
          <w:rFonts w:eastAsia="SimSun"/>
          <w:sz w:val="22"/>
          <w:szCs w:val="22"/>
          <w:lang w:eastAsia="zh-CN" w:bidi="hi-IN"/>
        </w:rPr>
        <w:t>Учреждения</w:t>
      </w:r>
      <w:proofErr w:type="gramEnd"/>
      <w:r w:rsidRPr="00B15989">
        <w:rPr>
          <w:rFonts w:eastAsia="SimSun"/>
          <w:sz w:val="22"/>
          <w:szCs w:val="22"/>
          <w:lang w:eastAsia="zh-CN" w:bidi="hi-IN"/>
        </w:rPr>
        <w:t xml:space="preserve"> оформленные путевые листы одновременно с отчетом об использованных талонах на горюче-смазочные материалы (бензин).</w:t>
      </w: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rFonts w:eastAsia="SimSun"/>
          <w:sz w:val="22"/>
          <w:szCs w:val="22"/>
          <w:lang w:eastAsia="zh-CN" w:bidi="hi-I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VII</w:t>
      </w:r>
      <w:r w:rsidRPr="00B15989">
        <w:rPr>
          <w:rFonts w:eastAsia="SimSun"/>
          <w:sz w:val="22"/>
          <w:szCs w:val="22"/>
          <w:lang w:eastAsia="zh-CN" w:bidi="hi-IN"/>
        </w:rPr>
        <w:t>. ОТВЕТСТВЕННОСТЬ ВОДИТЕЛЯ ЗА НАРУШЕНИЕ НАСТОЯЩЕГО ПОЛОЖЕНИЯ, ПОРЯДКА И ПРАВИЛ ИСПОЛЬЗОВАНИЯ, УПРАВЛЕНИЯ И ЭКСПЛУАТАЦИИ СЛУЖЕБНОГО АВТОТРАНСПОРТА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7.1. Водитель, ответственный за эксплуатацию служебного автотранспорта, обязан компенсировать Учреждению за счет собственных средств расходы, возникшие в результате: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умышленного причинения вреда автотранспорту, иному транспортному средству или третьим лицам;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- связанные с ремонтом автотранспорта,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служебного автотранспорта в личных целях без разрешения главы Порецкого муниципального округа.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7.2. Водитель, управлявший служебным автотранспортом и виновный в причинении ущерба Учреждению, обязан за счет собственных средств выплатить разницу между реальной величиной ущерба и суммой страхового возмещения.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eastAsia="zh-CN" w:bidi="hi-IN"/>
        </w:rPr>
        <w:t>7.3. Водитель, ответственный за эксплуатацию служебного автотранспорта, несет дисциплинарную ответственность в соответствии с действующим законодательством Российской Федерации.</w:t>
      </w: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rFonts w:eastAsia="SimSun"/>
          <w:sz w:val="22"/>
          <w:szCs w:val="22"/>
          <w:lang w:eastAsia="zh-CN" w:bidi="hi-IN"/>
        </w:rPr>
      </w:pPr>
    </w:p>
    <w:p w:rsidR="0068640B" w:rsidRPr="00B15989" w:rsidRDefault="0068640B" w:rsidP="0068640B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r w:rsidRPr="00B15989">
        <w:rPr>
          <w:rFonts w:eastAsia="SimSun"/>
          <w:sz w:val="22"/>
          <w:szCs w:val="22"/>
          <w:lang w:val="en-US" w:eastAsia="zh-CN" w:bidi="hi-IN"/>
        </w:rPr>
        <w:t>VIII</w:t>
      </w:r>
      <w:r w:rsidRPr="00B15989">
        <w:rPr>
          <w:rFonts w:eastAsia="SimSun"/>
          <w:sz w:val="22"/>
          <w:szCs w:val="22"/>
          <w:lang w:eastAsia="zh-CN" w:bidi="hi-IN"/>
        </w:rPr>
        <w:t>. ЗАКЛЮЧИТЕЛЬНЫЕ ПОЛОЖЕНИЯ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rFonts w:eastAsia="SimSun"/>
          <w:sz w:val="22"/>
          <w:szCs w:val="22"/>
          <w:lang w:eastAsia="zh-CN" w:bidi="hi-IN"/>
        </w:rPr>
      </w:pPr>
      <w:r w:rsidRPr="00B15989">
        <w:rPr>
          <w:rFonts w:eastAsia="SimSun"/>
          <w:sz w:val="22"/>
          <w:szCs w:val="22"/>
          <w:lang w:eastAsia="zh-CN" w:bidi="hi-IN"/>
        </w:rPr>
        <w:t>8.1. При использовании служебного автотранспорта сотрудники администрации Порецкого муниципального округа, работники Учреждения, не вправе требовать от водителя действий, которые могут привести к порче или поломке автомобиля, нарушению Правил дорожного движения и требований настоящего Положения.</w:t>
      </w:r>
    </w:p>
    <w:p w:rsidR="0068640B" w:rsidRPr="00B15989" w:rsidRDefault="0068640B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</w:p>
    <w:p w:rsidR="001718D7" w:rsidRDefault="001718D7" w:rsidP="0068640B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  <w:sectPr w:rsidR="001718D7" w:rsidSect="003D6C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640B" w:rsidRPr="006A0F9D" w:rsidRDefault="001718D7" w:rsidP="001718D7">
      <w:pPr>
        <w:widowControl w:val="0"/>
        <w:suppressAutoHyphens/>
        <w:autoSpaceDE w:val="0"/>
        <w:ind w:firstLine="709"/>
        <w:jc w:val="right"/>
        <w:rPr>
          <w:sz w:val="18"/>
          <w:szCs w:val="18"/>
          <w:lang w:eastAsia="zh-CN"/>
        </w:rPr>
      </w:pPr>
      <w:r w:rsidRPr="006A0F9D">
        <w:rPr>
          <w:sz w:val="18"/>
          <w:szCs w:val="18"/>
          <w:lang w:eastAsia="zh-CN"/>
        </w:rPr>
        <w:lastRenderedPageBreak/>
        <w:t>Приложение № 1</w:t>
      </w:r>
      <w:r w:rsidRPr="006A0F9D">
        <w:rPr>
          <w:sz w:val="18"/>
          <w:szCs w:val="18"/>
          <w:lang w:eastAsia="zh-CN"/>
        </w:rPr>
        <w:br/>
        <w:t>к Положению об использовании служебного автотранспорта</w:t>
      </w:r>
      <w:r w:rsidRPr="006A0F9D">
        <w:rPr>
          <w:sz w:val="18"/>
          <w:szCs w:val="18"/>
          <w:lang w:eastAsia="zh-CN"/>
        </w:rPr>
        <w:br/>
        <w:t xml:space="preserve">Муниципального </w:t>
      </w:r>
      <w:r w:rsidR="00CB2A63">
        <w:rPr>
          <w:sz w:val="18"/>
          <w:szCs w:val="18"/>
          <w:lang w:eastAsia="zh-CN"/>
        </w:rPr>
        <w:t>казенного</w:t>
      </w:r>
      <w:r w:rsidRPr="006A0F9D">
        <w:rPr>
          <w:sz w:val="18"/>
          <w:szCs w:val="18"/>
          <w:lang w:eastAsia="zh-CN"/>
        </w:rPr>
        <w:t xml:space="preserve"> учреждения «Центр финансового и</w:t>
      </w:r>
      <w:r w:rsidRPr="006A0F9D">
        <w:rPr>
          <w:sz w:val="18"/>
          <w:szCs w:val="18"/>
          <w:lang w:eastAsia="zh-CN"/>
        </w:rPr>
        <w:br/>
        <w:t>хозяйственного обеспечения» Порецкого муниципального округа</w:t>
      </w:r>
      <w:r w:rsidRPr="006A0F9D">
        <w:rPr>
          <w:sz w:val="18"/>
          <w:szCs w:val="18"/>
          <w:lang w:eastAsia="zh-CN"/>
        </w:rPr>
        <w:br/>
        <w:t xml:space="preserve">Чувашской Республики в целях </w:t>
      </w:r>
      <w:proofErr w:type="gramStart"/>
      <w:r w:rsidRPr="006A0F9D">
        <w:rPr>
          <w:sz w:val="18"/>
          <w:szCs w:val="18"/>
          <w:lang w:eastAsia="zh-CN"/>
        </w:rPr>
        <w:t>обеспечения деятельности</w:t>
      </w:r>
      <w:r w:rsidRPr="006A0F9D">
        <w:rPr>
          <w:sz w:val="18"/>
          <w:szCs w:val="18"/>
          <w:lang w:eastAsia="zh-CN"/>
        </w:rPr>
        <w:br/>
        <w:t>администрации Порецкого муниципального округа</w:t>
      </w:r>
      <w:r w:rsidRPr="006A0F9D">
        <w:rPr>
          <w:sz w:val="18"/>
          <w:szCs w:val="18"/>
          <w:lang w:eastAsia="zh-CN"/>
        </w:rPr>
        <w:br/>
        <w:t>Чувашской Республики</w:t>
      </w:r>
      <w:proofErr w:type="gramEnd"/>
    </w:p>
    <w:p w:rsidR="001718D7" w:rsidRPr="006A0F9D" w:rsidRDefault="001718D7" w:rsidP="001718D7">
      <w:pPr>
        <w:widowControl w:val="0"/>
        <w:suppressAutoHyphens/>
        <w:autoSpaceDE w:val="0"/>
        <w:ind w:firstLine="709"/>
        <w:jc w:val="right"/>
        <w:rPr>
          <w:sz w:val="18"/>
          <w:szCs w:val="18"/>
          <w:lang w:eastAsia="zh-CN"/>
        </w:rPr>
      </w:pPr>
    </w:p>
    <w:p w:rsidR="001718D7" w:rsidRPr="006A0F9D" w:rsidRDefault="001718D7" w:rsidP="001718D7">
      <w:pPr>
        <w:widowControl w:val="0"/>
        <w:suppressAutoHyphens/>
        <w:autoSpaceDE w:val="0"/>
        <w:ind w:firstLine="709"/>
        <w:jc w:val="right"/>
        <w:rPr>
          <w:sz w:val="18"/>
          <w:szCs w:val="18"/>
          <w:lang w:eastAsia="zh-CN"/>
        </w:rPr>
      </w:pPr>
      <w:r w:rsidRPr="006A0F9D">
        <w:rPr>
          <w:sz w:val="18"/>
          <w:szCs w:val="18"/>
          <w:lang w:eastAsia="zh-CN"/>
        </w:rPr>
        <w:t>Типовая межотраслевая форма № 8</w:t>
      </w:r>
      <w:r w:rsidRPr="006A0F9D">
        <w:rPr>
          <w:sz w:val="18"/>
          <w:szCs w:val="18"/>
          <w:lang w:eastAsia="zh-CN"/>
        </w:rPr>
        <w:br/>
        <w:t>Утверждена постановлением Госкомстата России</w:t>
      </w:r>
      <w:r w:rsidRPr="006A0F9D">
        <w:rPr>
          <w:sz w:val="18"/>
          <w:szCs w:val="18"/>
          <w:lang w:eastAsia="zh-CN"/>
        </w:rPr>
        <w:br/>
        <w:t>от 28.11.97 № 78</w:t>
      </w:r>
    </w:p>
    <w:p w:rsidR="0068640B" w:rsidRPr="0068640B" w:rsidRDefault="0068640B" w:rsidP="001718D7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zh-CN"/>
        </w:rPr>
      </w:pPr>
    </w:p>
    <w:tbl>
      <w:tblPr>
        <w:tblpPr w:leftFromText="180" w:rightFromText="180" w:vertAnchor="text" w:horzAnchor="margin" w:tblpX="-318" w:tblpY="127"/>
        <w:tblW w:w="15735" w:type="dxa"/>
        <w:tblLayout w:type="fixed"/>
        <w:tblLook w:val="04A0"/>
      </w:tblPr>
      <w:tblGrid>
        <w:gridCol w:w="1687"/>
        <w:gridCol w:w="5113"/>
        <w:gridCol w:w="5533"/>
        <w:gridCol w:w="2127"/>
        <w:gridCol w:w="1275"/>
      </w:tblGrid>
      <w:tr w:rsidR="001718D7" w:rsidRPr="005D67B9" w:rsidTr="00696CA3">
        <w:tc>
          <w:tcPr>
            <w:tcW w:w="1687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5113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5533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718D7" w:rsidRPr="005D67B9" w:rsidRDefault="001718D7" w:rsidP="00696CA3">
            <w:pPr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D7" w:rsidRPr="005D67B9" w:rsidRDefault="001718D7" w:rsidP="00696CA3">
            <w:pPr>
              <w:jc w:val="center"/>
            </w:pPr>
            <w:r w:rsidRPr="005D67B9">
              <w:t>Коды</w:t>
            </w:r>
          </w:p>
        </w:tc>
      </w:tr>
      <w:tr w:rsidR="001718D7" w:rsidRPr="005D67B9" w:rsidTr="00696CA3">
        <w:tc>
          <w:tcPr>
            <w:tcW w:w="1687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5113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5533" w:type="dxa"/>
            <w:shd w:val="clear" w:color="auto" w:fill="auto"/>
          </w:tcPr>
          <w:p w:rsidR="001718D7" w:rsidRPr="005D67B9" w:rsidRDefault="001718D7" w:rsidP="00696CA3">
            <w:pPr>
              <w:jc w:val="both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718D7" w:rsidRPr="005D67B9" w:rsidRDefault="001718D7" w:rsidP="00696CA3">
            <w:pPr>
              <w:jc w:val="both"/>
            </w:pPr>
            <w:r w:rsidRPr="003970C8">
              <w:rPr>
                <w:lang w:eastAsia="zh-CN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D7" w:rsidRPr="005D67B9" w:rsidRDefault="001718D7" w:rsidP="00696CA3">
            <w:pPr>
              <w:jc w:val="center"/>
            </w:pPr>
            <w:r w:rsidRPr="005D67B9">
              <w:t>0345008</w:t>
            </w:r>
          </w:p>
        </w:tc>
      </w:tr>
      <w:tr w:rsidR="001718D7" w:rsidRPr="005D67B9" w:rsidTr="00696CA3">
        <w:tc>
          <w:tcPr>
            <w:tcW w:w="1687" w:type="dxa"/>
            <w:shd w:val="clear" w:color="auto" w:fill="auto"/>
          </w:tcPr>
          <w:p w:rsidR="001718D7" w:rsidRPr="006A0F9D" w:rsidRDefault="001718D7" w:rsidP="00696CA3">
            <w:pPr>
              <w:jc w:val="both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646" w:type="dxa"/>
            <w:gridSpan w:val="2"/>
            <w:shd w:val="clear" w:color="auto" w:fill="auto"/>
          </w:tcPr>
          <w:p w:rsidR="001718D7" w:rsidRPr="005D67B9" w:rsidRDefault="001718D7" w:rsidP="00696CA3">
            <w:pPr>
              <w:jc w:val="both"/>
            </w:pPr>
            <w:r w:rsidRPr="005D67B9">
              <w:t>______________________________________________________________________________________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18D7" w:rsidRPr="003970C8" w:rsidRDefault="001718D7" w:rsidP="00696CA3">
            <w:pPr>
              <w:suppressAutoHyphens/>
              <w:rPr>
                <w:lang w:eastAsia="zh-CN"/>
              </w:rPr>
            </w:pPr>
            <w:r w:rsidRPr="003970C8">
              <w:rPr>
                <w:lang w:eastAsia="zh-CN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D7" w:rsidRPr="005D67B9" w:rsidRDefault="001718D7" w:rsidP="00696CA3">
            <w:pPr>
              <w:jc w:val="center"/>
            </w:pPr>
          </w:p>
        </w:tc>
      </w:tr>
    </w:tbl>
    <w:p w:rsidR="001718D7" w:rsidRDefault="001718D7" w:rsidP="001718D7">
      <w:pPr>
        <w:jc w:val="both"/>
        <w:rPr>
          <w:sz w:val="18"/>
          <w:szCs w:val="18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588"/>
        <w:gridCol w:w="393"/>
        <w:gridCol w:w="1059"/>
        <w:gridCol w:w="827"/>
        <w:gridCol w:w="492"/>
        <w:gridCol w:w="395"/>
        <w:gridCol w:w="1888"/>
        <w:gridCol w:w="434"/>
        <w:gridCol w:w="224"/>
        <w:gridCol w:w="224"/>
        <w:gridCol w:w="674"/>
        <w:gridCol w:w="749"/>
        <w:gridCol w:w="946"/>
        <w:gridCol w:w="317"/>
        <w:gridCol w:w="656"/>
      </w:tblGrid>
      <w:tr w:rsidR="001718D7" w:rsidRPr="003970C8" w:rsidTr="001E4013">
        <w:trPr>
          <w:trHeight w:val="255"/>
        </w:trPr>
        <w:tc>
          <w:tcPr>
            <w:tcW w:w="835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718D7" w:rsidRPr="003970C8" w:rsidRDefault="001718D7" w:rsidP="001E4013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1718D7" w:rsidRDefault="001718D7" w:rsidP="001718D7">
      <w:pPr>
        <w:jc w:val="both"/>
        <w:rPr>
          <w:sz w:val="18"/>
          <w:szCs w:val="18"/>
        </w:rPr>
      </w:pPr>
    </w:p>
    <w:p w:rsidR="001718D7" w:rsidRDefault="001718D7" w:rsidP="001718D7">
      <w:pPr>
        <w:jc w:val="both"/>
        <w:rPr>
          <w:sz w:val="18"/>
          <w:szCs w:val="18"/>
        </w:rPr>
      </w:pPr>
    </w:p>
    <w:p w:rsidR="001718D7" w:rsidRPr="002F5758" w:rsidRDefault="001718D7" w:rsidP="001718D7">
      <w:pPr>
        <w:jc w:val="center"/>
        <w:rPr>
          <w:b/>
          <w:sz w:val="28"/>
          <w:szCs w:val="28"/>
        </w:rPr>
      </w:pPr>
      <w:r w:rsidRPr="002F5758">
        <w:rPr>
          <w:b/>
          <w:sz w:val="28"/>
          <w:szCs w:val="28"/>
        </w:rPr>
        <w:t>ЖУРНАЛ</w:t>
      </w:r>
    </w:p>
    <w:p w:rsidR="001718D7" w:rsidRDefault="001718D7" w:rsidP="001718D7">
      <w:pPr>
        <w:jc w:val="center"/>
        <w:rPr>
          <w:b/>
          <w:sz w:val="28"/>
          <w:szCs w:val="28"/>
        </w:rPr>
      </w:pPr>
      <w:r w:rsidRPr="002F5758">
        <w:rPr>
          <w:b/>
          <w:sz w:val="28"/>
          <w:szCs w:val="28"/>
        </w:rPr>
        <w:t>УЧЕТА ДВИЖЕНИЯ ПУТЕВЫХ ЛИСТОВ</w:t>
      </w:r>
    </w:p>
    <w:p w:rsidR="001718D7" w:rsidRDefault="001718D7" w:rsidP="001718D7">
      <w:pPr>
        <w:jc w:val="center"/>
        <w:rPr>
          <w:b/>
          <w:sz w:val="28"/>
          <w:szCs w:val="28"/>
        </w:rPr>
      </w:pPr>
    </w:p>
    <w:p w:rsidR="001718D7" w:rsidRPr="006A0F9D" w:rsidRDefault="001718D7" w:rsidP="001718D7">
      <w:pPr>
        <w:jc w:val="center"/>
        <w:rPr>
          <w:b/>
          <w:sz w:val="20"/>
          <w:szCs w:val="20"/>
        </w:rPr>
      </w:pPr>
      <w:r w:rsidRPr="006A0F9D">
        <w:rPr>
          <w:b/>
          <w:sz w:val="20"/>
          <w:szCs w:val="20"/>
        </w:rPr>
        <w:t xml:space="preserve">за__________ </w:t>
      </w:r>
      <w:proofErr w:type="gramStart"/>
      <w:r w:rsidRPr="006A0F9D">
        <w:rPr>
          <w:b/>
          <w:sz w:val="20"/>
          <w:szCs w:val="20"/>
        </w:rPr>
        <w:t>г</w:t>
      </w:r>
      <w:proofErr w:type="gramEnd"/>
      <w:r w:rsidRPr="006A0F9D">
        <w:rPr>
          <w:b/>
          <w:sz w:val="20"/>
          <w:szCs w:val="20"/>
        </w:rPr>
        <w:t>.</w:t>
      </w:r>
    </w:p>
    <w:p w:rsidR="001718D7" w:rsidRPr="006A0F9D" w:rsidRDefault="001718D7" w:rsidP="001718D7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32"/>
        <w:gridCol w:w="3149"/>
        <w:gridCol w:w="1304"/>
        <w:gridCol w:w="1416"/>
        <w:gridCol w:w="1317"/>
        <w:gridCol w:w="1619"/>
        <w:gridCol w:w="1395"/>
        <w:gridCol w:w="1487"/>
      </w:tblGrid>
      <w:tr w:rsidR="001718D7" w:rsidRPr="006A0F9D" w:rsidTr="006A0F9D">
        <w:tc>
          <w:tcPr>
            <w:tcW w:w="1559" w:type="dxa"/>
            <w:vMerge w:val="restart"/>
            <w:shd w:val="clear" w:color="auto" w:fill="auto"/>
            <w:vAlign w:val="center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 xml:space="preserve">Номер </w:t>
            </w:r>
            <w:r w:rsidRPr="006A0F9D">
              <w:rPr>
                <w:sz w:val="20"/>
                <w:szCs w:val="20"/>
              </w:rPr>
              <w:br/>
              <w:t>путевого</w:t>
            </w:r>
            <w:r w:rsidRPr="006A0F9D">
              <w:rPr>
                <w:sz w:val="20"/>
                <w:szCs w:val="20"/>
              </w:rPr>
              <w:br/>
              <w:t>листа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 xml:space="preserve">Дата </w:t>
            </w:r>
            <w:r w:rsidRPr="006A0F9D">
              <w:rPr>
                <w:sz w:val="20"/>
                <w:szCs w:val="20"/>
              </w:rPr>
              <w:br/>
              <w:t xml:space="preserve">выдачи </w:t>
            </w:r>
            <w:r w:rsidRPr="006A0F9D">
              <w:rPr>
                <w:sz w:val="20"/>
                <w:szCs w:val="20"/>
              </w:rPr>
              <w:br/>
              <w:t>путевого листа</w:t>
            </w:r>
          </w:p>
        </w:tc>
        <w:tc>
          <w:tcPr>
            <w:tcW w:w="4453" w:type="dxa"/>
            <w:gridSpan w:val="2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Гаражный</w:t>
            </w:r>
            <w:r w:rsidRPr="006A0F9D">
              <w:rPr>
                <w:sz w:val="20"/>
                <w:szCs w:val="20"/>
              </w:rPr>
              <w:br/>
              <w:t>номер</w:t>
            </w:r>
            <w:r w:rsidRPr="006A0F9D">
              <w:rPr>
                <w:sz w:val="20"/>
                <w:szCs w:val="20"/>
              </w:rPr>
              <w:br/>
              <w:t>автомобиля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Примечание</w:t>
            </w:r>
          </w:p>
        </w:tc>
      </w:tr>
      <w:tr w:rsidR="001718D7" w:rsidRPr="006A0F9D" w:rsidTr="006A0F9D">
        <w:tc>
          <w:tcPr>
            <w:tcW w:w="1559" w:type="dxa"/>
            <w:vMerge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 xml:space="preserve">табельный </w:t>
            </w:r>
            <w:r w:rsidRPr="006A0F9D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1416" w:type="dxa"/>
            <w:vMerge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водителя в получении путевого листа</w:t>
            </w: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диспетчера</w:t>
            </w:r>
            <w:r w:rsidRPr="006A0F9D">
              <w:rPr>
                <w:sz w:val="20"/>
                <w:szCs w:val="20"/>
              </w:rPr>
              <w:br/>
              <w:t xml:space="preserve">и дата приемки путевого листа и документов </w:t>
            </w:r>
            <w:r w:rsidRPr="006A0F9D">
              <w:rPr>
                <w:sz w:val="20"/>
                <w:szCs w:val="20"/>
              </w:rPr>
              <w:br/>
              <w:t>от водителя</w:t>
            </w: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бухгалтера</w:t>
            </w:r>
            <w:r w:rsidRPr="006A0F9D">
              <w:rPr>
                <w:sz w:val="20"/>
                <w:szCs w:val="20"/>
              </w:rPr>
              <w:br/>
              <w:t>и дата приемки путевого листа</w:t>
            </w:r>
          </w:p>
        </w:tc>
        <w:tc>
          <w:tcPr>
            <w:tcW w:w="1487" w:type="dxa"/>
            <w:vMerge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1718D7" w:rsidRPr="006A0F9D" w:rsidRDefault="001718D7" w:rsidP="001E4013">
            <w:pPr>
              <w:jc w:val="center"/>
              <w:rPr>
                <w:sz w:val="20"/>
                <w:szCs w:val="20"/>
              </w:rPr>
            </w:pPr>
            <w:r w:rsidRPr="006A0F9D">
              <w:rPr>
                <w:sz w:val="20"/>
                <w:szCs w:val="20"/>
              </w:rPr>
              <w:t>9</w:t>
            </w: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8D7" w:rsidRPr="006A0F9D" w:rsidTr="006A0F9D">
        <w:tc>
          <w:tcPr>
            <w:tcW w:w="155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718D7" w:rsidRPr="006A0F9D" w:rsidRDefault="001718D7" w:rsidP="001E40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2FC3" w:rsidRPr="006A0F9D" w:rsidRDefault="00262FC3" w:rsidP="00262FC3">
      <w:pPr>
        <w:jc w:val="both"/>
        <w:rPr>
          <w:sz w:val="20"/>
          <w:szCs w:val="20"/>
        </w:rPr>
      </w:pPr>
    </w:p>
    <w:sectPr w:rsidR="00262FC3" w:rsidRPr="006A0F9D" w:rsidSect="001718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67" w:rsidRDefault="00FA5267" w:rsidP="00052782">
      <w:r>
        <w:separator/>
      </w:r>
    </w:p>
  </w:endnote>
  <w:endnote w:type="continuationSeparator" w:id="0">
    <w:p w:rsidR="00FA5267" w:rsidRDefault="00FA5267" w:rsidP="0005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67" w:rsidRDefault="00FA5267" w:rsidP="00052782">
      <w:r>
        <w:separator/>
      </w:r>
    </w:p>
  </w:footnote>
  <w:footnote w:type="continuationSeparator" w:id="0">
    <w:p w:rsidR="00FA5267" w:rsidRDefault="00FA5267" w:rsidP="0005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060"/>
    <w:multiLevelType w:val="hybridMultilevel"/>
    <w:tmpl w:val="8D4E60A0"/>
    <w:lvl w:ilvl="0" w:tplc="6F860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B51A20"/>
    <w:multiLevelType w:val="hybridMultilevel"/>
    <w:tmpl w:val="B8B6B65C"/>
    <w:lvl w:ilvl="0" w:tplc="FABCCA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9E"/>
    <w:rsid w:val="00010DA9"/>
    <w:rsid w:val="000132B7"/>
    <w:rsid w:val="000424B9"/>
    <w:rsid w:val="00052782"/>
    <w:rsid w:val="00063F69"/>
    <w:rsid w:val="0006642F"/>
    <w:rsid w:val="00076C03"/>
    <w:rsid w:val="000E2FDA"/>
    <w:rsid w:val="000F2C9A"/>
    <w:rsid w:val="000F5C6B"/>
    <w:rsid w:val="0010343B"/>
    <w:rsid w:val="001048BD"/>
    <w:rsid w:val="00114EDE"/>
    <w:rsid w:val="00120743"/>
    <w:rsid w:val="001512E5"/>
    <w:rsid w:val="001718D7"/>
    <w:rsid w:val="001A0171"/>
    <w:rsid w:val="001C373B"/>
    <w:rsid w:val="001F7725"/>
    <w:rsid w:val="002142FA"/>
    <w:rsid w:val="00262FC3"/>
    <w:rsid w:val="00285462"/>
    <w:rsid w:val="00291B87"/>
    <w:rsid w:val="00292C34"/>
    <w:rsid w:val="002A47CF"/>
    <w:rsid w:val="002A4CF1"/>
    <w:rsid w:val="002A6E83"/>
    <w:rsid w:val="002C21AF"/>
    <w:rsid w:val="002C4AB9"/>
    <w:rsid w:val="002E5CAB"/>
    <w:rsid w:val="002F35D1"/>
    <w:rsid w:val="003003C5"/>
    <w:rsid w:val="00325EB0"/>
    <w:rsid w:val="003262E2"/>
    <w:rsid w:val="0033070C"/>
    <w:rsid w:val="00336607"/>
    <w:rsid w:val="003677B2"/>
    <w:rsid w:val="00387666"/>
    <w:rsid w:val="003D6C94"/>
    <w:rsid w:val="003E1A11"/>
    <w:rsid w:val="0043371A"/>
    <w:rsid w:val="004425E0"/>
    <w:rsid w:val="004615E3"/>
    <w:rsid w:val="00482CA6"/>
    <w:rsid w:val="004F2E5F"/>
    <w:rsid w:val="004F6E2A"/>
    <w:rsid w:val="00502B10"/>
    <w:rsid w:val="00506066"/>
    <w:rsid w:val="00525B7D"/>
    <w:rsid w:val="00526F06"/>
    <w:rsid w:val="005632A4"/>
    <w:rsid w:val="005666A6"/>
    <w:rsid w:val="00592766"/>
    <w:rsid w:val="005B15E8"/>
    <w:rsid w:val="00606A55"/>
    <w:rsid w:val="0062692B"/>
    <w:rsid w:val="00637DEC"/>
    <w:rsid w:val="0064010B"/>
    <w:rsid w:val="006478C7"/>
    <w:rsid w:val="0068640B"/>
    <w:rsid w:val="00696CA3"/>
    <w:rsid w:val="006A0F9D"/>
    <w:rsid w:val="006A7C5E"/>
    <w:rsid w:val="006B0F5C"/>
    <w:rsid w:val="006C4EC6"/>
    <w:rsid w:val="006F54EB"/>
    <w:rsid w:val="00723949"/>
    <w:rsid w:val="007612E1"/>
    <w:rsid w:val="007624F9"/>
    <w:rsid w:val="007744E3"/>
    <w:rsid w:val="007D72B4"/>
    <w:rsid w:val="007E1110"/>
    <w:rsid w:val="007F0943"/>
    <w:rsid w:val="007F4AE5"/>
    <w:rsid w:val="0083309E"/>
    <w:rsid w:val="00842C11"/>
    <w:rsid w:val="00884FC3"/>
    <w:rsid w:val="0093286F"/>
    <w:rsid w:val="00966461"/>
    <w:rsid w:val="00987DCA"/>
    <w:rsid w:val="009A1E5E"/>
    <w:rsid w:val="009B3351"/>
    <w:rsid w:val="009B51A2"/>
    <w:rsid w:val="009F1299"/>
    <w:rsid w:val="00A302AF"/>
    <w:rsid w:val="00A463C7"/>
    <w:rsid w:val="00A51071"/>
    <w:rsid w:val="00A617C8"/>
    <w:rsid w:val="00AA004D"/>
    <w:rsid w:val="00AA74E5"/>
    <w:rsid w:val="00AB4833"/>
    <w:rsid w:val="00AD2D5E"/>
    <w:rsid w:val="00B05110"/>
    <w:rsid w:val="00B15989"/>
    <w:rsid w:val="00B46A94"/>
    <w:rsid w:val="00B565D7"/>
    <w:rsid w:val="00B7664E"/>
    <w:rsid w:val="00BA07C3"/>
    <w:rsid w:val="00BA0E7A"/>
    <w:rsid w:val="00BA1C39"/>
    <w:rsid w:val="00BD6356"/>
    <w:rsid w:val="00BF54AC"/>
    <w:rsid w:val="00C02DFF"/>
    <w:rsid w:val="00C26B68"/>
    <w:rsid w:val="00CB2A63"/>
    <w:rsid w:val="00CB2D6E"/>
    <w:rsid w:val="00CB79D7"/>
    <w:rsid w:val="00CD4BC9"/>
    <w:rsid w:val="00D070BE"/>
    <w:rsid w:val="00D1301F"/>
    <w:rsid w:val="00D2384B"/>
    <w:rsid w:val="00D331BE"/>
    <w:rsid w:val="00D3598B"/>
    <w:rsid w:val="00D54095"/>
    <w:rsid w:val="00D644C6"/>
    <w:rsid w:val="00D86251"/>
    <w:rsid w:val="00D91D49"/>
    <w:rsid w:val="00DA5F43"/>
    <w:rsid w:val="00DC2A07"/>
    <w:rsid w:val="00E05715"/>
    <w:rsid w:val="00E14959"/>
    <w:rsid w:val="00E723FB"/>
    <w:rsid w:val="00E72D65"/>
    <w:rsid w:val="00E76AAF"/>
    <w:rsid w:val="00E9799B"/>
    <w:rsid w:val="00EA59C7"/>
    <w:rsid w:val="00EB4328"/>
    <w:rsid w:val="00EE1217"/>
    <w:rsid w:val="00F07989"/>
    <w:rsid w:val="00F1683E"/>
    <w:rsid w:val="00F35F9A"/>
    <w:rsid w:val="00F41BEA"/>
    <w:rsid w:val="00F51696"/>
    <w:rsid w:val="00F6289C"/>
    <w:rsid w:val="00FA5267"/>
    <w:rsid w:val="00FC660B"/>
    <w:rsid w:val="00FD2B41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SED-Porezk</cp:lastModifiedBy>
  <cp:revision>72</cp:revision>
  <cp:lastPrinted>2022-09-29T10:15:00Z</cp:lastPrinted>
  <dcterms:created xsi:type="dcterms:W3CDTF">2023-03-28T10:45:00Z</dcterms:created>
  <dcterms:modified xsi:type="dcterms:W3CDTF">2023-05-11T11:31:00Z</dcterms:modified>
</cp:coreProperties>
</file>