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30" w:rsidRPr="00174221" w:rsidRDefault="00716030" w:rsidP="00EC0928">
      <w:pPr>
        <w:ind w:left="-567" w:right="282" w:firstLine="709"/>
        <w:jc w:val="center"/>
        <w:rPr>
          <w:b/>
        </w:rPr>
      </w:pPr>
      <w:r w:rsidRPr="00174221">
        <w:rPr>
          <w:b/>
        </w:rPr>
        <w:t>О реализации государственной молодежной политики</w:t>
      </w:r>
    </w:p>
    <w:p w:rsidR="00716030" w:rsidRPr="00174221" w:rsidRDefault="00716030" w:rsidP="00EC0928">
      <w:pPr>
        <w:ind w:left="-567" w:right="282" w:firstLine="567"/>
        <w:jc w:val="center"/>
        <w:rPr>
          <w:b/>
        </w:rPr>
      </w:pPr>
      <w:r w:rsidRPr="00174221">
        <w:rPr>
          <w:b/>
        </w:rPr>
        <w:t xml:space="preserve">в </w:t>
      </w:r>
      <w:proofErr w:type="spellStart"/>
      <w:r w:rsidRPr="00174221">
        <w:rPr>
          <w:b/>
        </w:rPr>
        <w:t>Янтиковском</w:t>
      </w:r>
      <w:proofErr w:type="spellEnd"/>
      <w:r w:rsidRPr="00174221">
        <w:rPr>
          <w:b/>
        </w:rPr>
        <w:t xml:space="preserve"> </w:t>
      </w:r>
      <w:r>
        <w:rPr>
          <w:b/>
        </w:rPr>
        <w:t>муниципальном округе</w:t>
      </w:r>
      <w:r w:rsidR="002A592A">
        <w:rPr>
          <w:b/>
        </w:rPr>
        <w:t xml:space="preserve"> за </w:t>
      </w:r>
      <w:r w:rsidRPr="00174221">
        <w:rPr>
          <w:b/>
        </w:rPr>
        <w:t>202</w:t>
      </w:r>
      <w:r>
        <w:rPr>
          <w:b/>
        </w:rPr>
        <w:t>3</w:t>
      </w:r>
      <w:r w:rsidR="002A592A">
        <w:rPr>
          <w:b/>
        </w:rPr>
        <w:t xml:space="preserve"> год</w:t>
      </w:r>
    </w:p>
    <w:p w:rsidR="00716030" w:rsidRPr="00174221" w:rsidRDefault="00716030" w:rsidP="00EC0928">
      <w:pPr>
        <w:ind w:left="-567" w:right="282" w:firstLine="567"/>
        <w:rPr>
          <w:b/>
          <w:bCs/>
        </w:rPr>
      </w:pPr>
    </w:p>
    <w:p w:rsidR="00716030" w:rsidRPr="00174221" w:rsidRDefault="00716030" w:rsidP="00EC0928">
      <w:pPr>
        <w:ind w:left="-567" w:right="282" w:firstLine="708"/>
        <w:jc w:val="both"/>
      </w:pPr>
      <w:r w:rsidRPr="00174221">
        <w:t xml:space="preserve">На территории Янтиковского </w:t>
      </w:r>
      <w:r>
        <w:t>муниципального округа</w:t>
      </w:r>
      <w:r w:rsidRPr="00174221">
        <w:t xml:space="preserve"> </w:t>
      </w:r>
      <w:r w:rsidRPr="00174221">
        <w:rPr>
          <w:color w:val="000000"/>
          <w:shd w:val="clear" w:color="auto" w:fill="FCFDFD"/>
        </w:rPr>
        <w:t>количество молодых людей в возрасте</w:t>
      </w:r>
      <w:r>
        <w:rPr>
          <w:color w:val="000000"/>
          <w:shd w:val="clear" w:color="auto" w:fill="FCFDFD"/>
        </w:rPr>
        <w:t xml:space="preserve"> от 14 до 35</w:t>
      </w:r>
      <w:r w:rsidRPr="00174221">
        <w:rPr>
          <w:color w:val="000000"/>
          <w:shd w:val="clear" w:color="auto" w:fill="FCFDFD"/>
        </w:rPr>
        <w:t xml:space="preserve"> лет составляет 2</w:t>
      </w:r>
      <w:r>
        <w:rPr>
          <w:color w:val="000000"/>
          <w:shd w:val="clear" w:color="auto" w:fill="FCFDFD"/>
        </w:rPr>
        <w:t xml:space="preserve">797 </w:t>
      </w:r>
      <w:r w:rsidRPr="00174221">
        <w:rPr>
          <w:color w:val="000000"/>
          <w:shd w:val="clear" w:color="auto" w:fill="FCFDFD"/>
        </w:rPr>
        <w:t xml:space="preserve">человек или </w:t>
      </w:r>
      <w:r>
        <w:rPr>
          <w:color w:val="000000"/>
          <w:shd w:val="clear" w:color="auto" w:fill="FCFDFD"/>
        </w:rPr>
        <w:t xml:space="preserve">22 </w:t>
      </w:r>
      <w:r w:rsidRPr="00174221">
        <w:rPr>
          <w:color w:val="000000"/>
          <w:shd w:val="clear" w:color="auto" w:fill="FCFDFD"/>
        </w:rPr>
        <w:t>% от общего количества населения.</w:t>
      </w:r>
      <w:r w:rsidRPr="00174221">
        <w:t xml:space="preserve"> В связи с отсутствием на территории </w:t>
      </w:r>
      <w:r>
        <w:t>округа</w:t>
      </w:r>
      <w:r w:rsidRPr="00174221">
        <w:t xml:space="preserve"> учебных заведений среднего и высшего профессионального образования, такой категории молодежи</w:t>
      </w:r>
      <w:r>
        <w:t>,</w:t>
      </w:r>
      <w:r w:rsidRPr="00174221">
        <w:t xml:space="preserve"> как студенты, в </w:t>
      </w:r>
      <w:r>
        <w:t>муниципалитете</w:t>
      </w:r>
      <w:r w:rsidRPr="00174221">
        <w:t xml:space="preserve"> нет. </w:t>
      </w:r>
    </w:p>
    <w:p w:rsidR="00716030" w:rsidRPr="00174221" w:rsidRDefault="00716030" w:rsidP="00EC0928">
      <w:pPr>
        <w:ind w:left="-567" w:right="282" w:firstLine="567"/>
        <w:jc w:val="both"/>
        <w:rPr>
          <w:rFonts w:eastAsia="Calibri"/>
        </w:rPr>
      </w:pPr>
      <w:r w:rsidRPr="00174221">
        <w:t xml:space="preserve">Государственная молодежная политика в районе реализуется в соответствии с подпрограммой «Молодежь Янтиковского </w:t>
      </w:r>
      <w:r>
        <w:t>муниципального округа</w:t>
      </w:r>
      <w:r w:rsidRPr="00174221">
        <w:t xml:space="preserve">» муниципальной программы Янтиковского </w:t>
      </w:r>
      <w:r>
        <w:t>муниципального округа</w:t>
      </w:r>
      <w:r w:rsidRPr="00174221">
        <w:t xml:space="preserve"> Чувашской Республики «Развитие образования»</w:t>
      </w:r>
      <w:r>
        <w:t>,</w:t>
      </w:r>
      <w:r w:rsidRPr="00174221">
        <w:t xml:space="preserve"> утвержденной постановлением администрации Янтиковского </w:t>
      </w:r>
      <w:r>
        <w:t>муниципального округа 06.04.2023</w:t>
      </w:r>
      <w:r w:rsidRPr="00174221">
        <w:t xml:space="preserve"> № </w:t>
      </w:r>
      <w:r>
        <w:t>283</w:t>
      </w:r>
      <w:r w:rsidRPr="00174221">
        <w:t xml:space="preserve"> </w:t>
      </w:r>
      <w:r>
        <w:t>(с изменениями от 04.05.2023)</w:t>
      </w:r>
      <w:r w:rsidRPr="00174221">
        <w:rPr>
          <w:rFonts w:eastAsia="Calibri"/>
        </w:rPr>
        <w:t>.</w:t>
      </w:r>
    </w:p>
    <w:p w:rsidR="00716030" w:rsidRPr="00174221" w:rsidRDefault="00716030" w:rsidP="00EC0928">
      <w:pPr>
        <w:ind w:left="-567" w:right="282" w:firstLine="567"/>
        <w:jc w:val="both"/>
      </w:pPr>
      <w:r w:rsidRPr="00174221">
        <w:rPr>
          <w:color w:val="000000"/>
        </w:rPr>
        <w:t xml:space="preserve">Всего в структуре отрасли молодежной политики Янтиковского </w:t>
      </w:r>
      <w:r>
        <w:rPr>
          <w:color w:val="000000"/>
        </w:rPr>
        <w:t>муниципального округа 2 специалиста по работе с молодежью: советник главы администрации Янтиковского муниципального округа по работе с молодежью и главный специалист-эксперт (специалист по молодежи) отдела образования и молодежной политики администрации, они</w:t>
      </w:r>
      <w:r w:rsidRPr="00174221">
        <w:rPr>
          <w:color w:val="000000"/>
        </w:rPr>
        <w:t xml:space="preserve"> обеспечивают проведение мероприятий </w:t>
      </w:r>
      <w:r>
        <w:rPr>
          <w:color w:val="000000"/>
        </w:rPr>
        <w:t xml:space="preserve">на территории Янтиковского муниципального округа </w:t>
      </w:r>
    </w:p>
    <w:p w:rsidR="00716030" w:rsidRPr="00174221" w:rsidRDefault="00716030" w:rsidP="00EC0928">
      <w:pPr>
        <w:ind w:left="-567" w:right="282" w:firstLine="567"/>
        <w:jc w:val="both"/>
      </w:pPr>
      <w:r w:rsidRPr="00174221">
        <w:t>Финансирование н</w:t>
      </w:r>
      <w:r>
        <w:t>а реализацию подпрограммы в 2023</w:t>
      </w:r>
      <w:r w:rsidRPr="00174221">
        <w:t xml:space="preserve"> году составило </w:t>
      </w:r>
      <w:r w:rsidR="009269F4">
        <w:t>211</w:t>
      </w:r>
      <w:bookmarkStart w:id="0" w:name="_GoBack"/>
      <w:bookmarkEnd w:id="0"/>
      <w:r w:rsidR="008C7664">
        <w:t xml:space="preserve"> </w:t>
      </w:r>
      <w:r w:rsidR="00444524">
        <w:t>тыс. руб. За</w:t>
      </w:r>
      <w:r w:rsidR="00E20671">
        <w:t xml:space="preserve"> </w:t>
      </w:r>
      <w:r w:rsidR="00CA77DB">
        <w:t>12</w:t>
      </w:r>
      <w:r w:rsidR="00444524">
        <w:t xml:space="preserve"> </w:t>
      </w:r>
      <w:r w:rsidRPr="00174221">
        <w:t>месяцев 202</w:t>
      </w:r>
      <w:r>
        <w:t>3</w:t>
      </w:r>
      <w:r w:rsidR="00E20671">
        <w:t xml:space="preserve"> г. деньги освоены 100%.</w:t>
      </w:r>
    </w:p>
    <w:p w:rsidR="00716030" w:rsidRPr="00174221" w:rsidRDefault="00716030" w:rsidP="00EC0928">
      <w:pPr>
        <w:pStyle w:val="a3"/>
        <w:spacing w:before="0" w:beforeAutospacing="0" w:after="0" w:afterAutospacing="0"/>
        <w:ind w:left="-567" w:right="282" w:firstLine="567"/>
        <w:jc w:val="both"/>
      </w:pPr>
      <w:r w:rsidRPr="00174221">
        <w:t xml:space="preserve">В соответствии с Подпрограммой «Молодежь Янтиковского </w:t>
      </w:r>
      <w:r>
        <w:t>муниципального округа</w:t>
      </w:r>
      <w:r w:rsidRPr="00174221">
        <w:t>» организована работа по следующим направлениям:</w:t>
      </w:r>
    </w:p>
    <w:p w:rsidR="00716030" w:rsidRPr="00174221" w:rsidRDefault="00716030" w:rsidP="00EC0928">
      <w:pPr>
        <w:pStyle w:val="a3"/>
        <w:spacing w:before="0" w:beforeAutospacing="0" w:after="0" w:afterAutospacing="0"/>
        <w:ind w:left="-567" w:right="282" w:firstLine="567"/>
        <w:jc w:val="both"/>
      </w:pPr>
      <w:r w:rsidRPr="00174221">
        <w:t>- вовлечению молодежи в социальную практику;</w:t>
      </w:r>
    </w:p>
    <w:p w:rsidR="00716030" w:rsidRPr="00174221" w:rsidRDefault="00716030" w:rsidP="00EC0928">
      <w:pPr>
        <w:pStyle w:val="a3"/>
        <w:spacing w:before="0" w:beforeAutospacing="0" w:after="0" w:afterAutospacing="0"/>
        <w:ind w:left="-567" w:right="282" w:firstLine="567"/>
        <w:jc w:val="both"/>
      </w:pPr>
      <w:r w:rsidRPr="00174221">
        <w:t>- муниципальная поддержка талантливой и одаренной молодежи;</w:t>
      </w:r>
    </w:p>
    <w:p w:rsidR="00716030" w:rsidRPr="00174221" w:rsidRDefault="00716030" w:rsidP="00EC0928">
      <w:pPr>
        <w:pStyle w:val="a3"/>
        <w:spacing w:before="0" w:beforeAutospacing="0" w:after="0" w:afterAutospacing="0"/>
        <w:ind w:left="-567" w:right="282" w:firstLine="567"/>
        <w:jc w:val="both"/>
      </w:pPr>
      <w:r w:rsidRPr="00174221">
        <w:t>- патриотическое воспитание и допризывная подготовка молодежи.</w:t>
      </w:r>
    </w:p>
    <w:p w:rsidR="00716030" w:rsidRPr="00174221" w:rsidRDefault="00716030" w:rsidP="00EC0928">
      <w:pPr>
        <w:shd w:val="clear" w:color="auto" w:fill="FCFDFD"/>
        <w:ind w:left="-567" w:right="282" w:firstLine="708"/>
        <w:jc w:val="both"/>
        <w:rPr>
          <w:rFonts w:ascii="Verdana" w:hAnsi="Verdana"/>
          <w:color w:val="000000"/>
        </w:rPr>
      </w:pPr>
      <w:r w:rsidRPr="00AC59BB">
        <w:rPr>
          <w:color w:val="000000"/>
        </w:rPr>
        <w:t xml:space="preserve">В </w:t>
      </w:r>
      <w:proofErr w:type="spellStart"/>
      <w:r w:rsidRPr="00174221">
        <w:rPr>
          <w:color w:val="000000"/>
        </w:rPr>
        <w:t>Янтиковском</w:t>
      </w:r>
      <w:proofErr w:type="spellEnd"/>
      <w:r w:rsidRPr="00AC59BB">
        <w:rPr>
          <w:color w:val="000000"/>
        </w:rPr>
        <w:t xml:space="preserve"> </w:t>
      </w:r>
      <w:r>
        <w:rPr>
          <w:color w:val="000000"/>
        </w:rPr>
        <w:t>муниципальном округе</w:t>
      </w:r>
      <w:r w:rsidRPr="00AC59BB">
        <w:rPr>
          <w:color w:val="000000"/>
        </w:rPr>
        <w:t xml:space="preserve"> согласно утвержденному плану мероприятий провод</w:t>
      </w:r>
      <w:r w:rsidRPr="00174221">
        <w:rPr>
          <w:color w:val="000000"/>
        </w:rPr>
        <w:t>ились</w:t>
      </w:r>
      <w:r w:rsidRPr="00AC59BB">
        <w:rPr>
          <w:color w:val="000000"/>
        </w:rPr>
        <w:t xml:space="preserve"> мероприятия и акции, направленные на патриотическое, духовно-нравственное, спортивное и культ</w:t>
      </w:r>
      <w:r w:rsidR="00E20671">
        <w:rPr>
          <w:color w:val="000000"/>
        </w:rPr>
        <w:t>урное воспитание молодежи. За текущий год</w:t>
      </w:r>
      <w:r w:rsidRPr="00AC59BB">
        <w:rPr>
          <w:color w:val="000000"/>
        </w:rPr>
        <w:t xml:space="preserve"> в рамках указанного плана проведены следующие массовые мероприятия: </w:t>
      </w:r>
    </w:p>
    <w:p w:rsidR="00716030" w:rsidRPr="00174221" w:rsidRDefault="00716030" w:rsidP="00EC0928">
      <w:pPr>
        <w:shd w:val="clear" w:color="auto" w:fill="FCFDFD"/>
        <w:ind w:left="-567" w:right="282" w:firstLine="708"/>
        <w:jc w:val="both"/>
      </w:pPr>
      <w:r w:rsidRPr="00174221">
        <w:t xml:space="preserve">- </w:t>
      </w:r>
      <w:r>
        <w:t>муниципальный</w:t>
      </w:r>
      <w:r w:rsidRPr="00174221">
        <w:t xml:space="preserve"> конкурс бального танца «В ритме вальса- 202</w:t>
      </w:r>
      <w:r>
        <w:t>3</w:t>
      </w:r>
      <w:r w:rsidRPr="00174221">
        <w:t xml:space="preserve">», посвященный году </w:t>
      </w:r>
      <w:r>
        <w:t>счастливого детства в Чувашии</w:t>
      </w:r>
      <w:r w:rsidRPr="00174221">
        <w:t>;</w:t>
      </w:r>
    </w:p>
    <w:p w:rsidR="00716030" w:rsidRPr="00174221" w:rsidRDefault="00716030" w:rsidP="00EC0928">
      <w:pPr>
        <w:ind w:left="-567" w:right="282" w:firstLine="708"/>
        <w:jc w:val="both"/>
      </w:pPr>
      <w:r w:rsidRPr="00174221">
        <w:t>- районный фестиваль-конку</w:t>
      </w:r>
      <w:r>
        <w:t>рс «</w:t>
      </w:r>
      <w:proofErr w:type="spellStart"/>
      <w:r>
        <w:t>Чӑваш</w:t>
      </w:r>
      <w:proofErr w:type="spellEnd"/>
      <w:r>
        <w:t xml:space="preserve"> </w:t>
      </w:r>
      <w:proofErr w:type="spellStart"/>
      <w:r>
        <w:t>ташши</w:t>
      </w:r>
      <w:proofErr w:type="spellEnd"/>
      <w:r>
        <w:t xml:space="preserve">» в </w:t>
      </w:r>
      <w:proofErr w:type="spellStart"/>
      <w:r>
        <w:t>Янтиковском</w:t>
      </w:r>
      <w:proofErr w:type="spellEnd"/>
      <w:r>
        <w:t xml:space="preserve"> муниципальном округе, посвя</w:t>
      </w:r>
      <w:r w:rsidRPr="00174221">
        <w:t xml:space="preserve">щенный </w:t>
      </w:r>
      <w:r>
        <w:t>175-летию со дня рождения великого просветителя чувашского народа И.Я. Яковлева</w:t>
      </w:r>
      <w:r w:rsidRPr="00174221">
        <w:t>;</w:t>
      </w:r>
    </w:p>
    <w:p w:rsidR="00716030" w:rsidRPr="00174221" w:rsidRDefault="00716030" w:rsidP="00EC0928">
      <w:pPr>
        <w:ind w:left="-567" w:right="282" w:firstLine="708"/>
        <w:jc w:val="both"/>
      </w:pPr>
      <w:r w:rsidRPr="00174221">
        <w:t>- празднование Дня молодежи;</w:t>
      </w:r>
    </w:p>
    <w:p w:rsidR="00716030" w:rsidRDefault="00716030" w:rsidP="00EC0928">
      <w:pPr>
        <w:ind w:left="-567" w:right="282" w:firstLine="708"/>
        <w:jc w:val="both"/>
      </w:pPr>
      <w:r w:rsidRPr="00174221">
        <w:t>– проведены мероприяти</w:t>
      </w:r>
      <w:r>
        <w:t>й</w:t>
      </w:r>
      <w:r w:rsidRPr="00174221">
        <w:t xml:space="preserve"> по пропаганде здорового образа жизни «Молодежь за здоровый образ жизни», «Сообщи, где торгуют смертью»</w:t>
      </w:r>
      <w:r>
        <w:t>;</w:t>
      </w:r>
    </w:p>
    <w:p w:rsidR="00716030" w:rsidRDefault="00716030" w:rsidP="00EC0928">
      <w:pPr>
        <w:ind w:left="-567" w:right="282" w:firstLine="708"/>
        <w:jc w:val="both"/>
      </w:pPr>
      <w:r>
        <w:t>- митинг, посвященный 100-летию со дня рождения Н.А. Афанасьева;</w:t>
      </w:r>
    </w:p>
    <w:p w:rsidR="00716030" w:rsidRDefault="00716030" w:rsidP="00EC0928">
      <w:pPr>
        <w:ind w:left="-567" w:right="282" w:firstLine="708"/>
        <w:jc w:val="both"/>
      </w:pPr>
      <w:r>
        <w:t>- муниципальная площадка республиканского форума сельских школ и школ малых городов;</w:t>
      </w:r>
    </w:p>
    <w:p w:rsidR="00716030" w:rsidRDefault="00716030" w:rsidP="00EC0928">
      <w:pPr>
        <w:ind w:left="-567" w:right="282" w:firstLine="708"/>
        <w:jc w:val="both"/>
      </w:pPr>
      <w:r>
        <w:t>- молодежный форум «Молодежь и наследие И.Я. Яковлева»;</w:t>
      </w:r>
    </w:p>
    <w:p w:rsidR="000653CA" w:rsidRDefault="000653CA" w:rsidP="00EC0928">
      <w:pPr>
        <w:ind w:left="-567" w:right="282" w:firstLine="708"/>
        <w:jc w:val="both"/>
      </w:pPr>
      <w:r>
        <w:t>- участие в республиканском форуме «</w:t>
      </w:r>
      <w:proofErr w:type="spellStart"/>
      <w:r>
        <w:t>Молгород</w:t>
      </w:r>
      <w:proofErr w:type="spellEnd"/>
      <w:r>
        <w:t xml:space="preserve"> – 2023»</w:t>
      </w:r>
    </w:p>
    <w:p w:rsidR="00716030" w:rsidRDefault="00716030" w:rsidP="00EC0928">
      <w:pPr>
        <w:ind w:left="-567" w:right="282" w:firstLine="708"/>
        <w:jc w:val="both"/>
      </w:pPr>
      <w:r>
        <w:t>- торжественный митинг 22 июня, посвященный Дню памяти и скорби;</w:t>
      </w:r>
    </w:p>
    <w:p w:rsidR="00716030" w:rsidRDefault="00716030" w:rsidP="00EC0928">
      <w:pPr>
        <w:ind w:left="-567" w:right="282" w:firstLine="708"/>
        <w:jc w:val="both"/>
      </w:pPr>
      <w:r>
        <w:t>- день России 12 июня;</w:t>
      </w:r>
    </w:p>
    <w:p w:rsidR="00716030" w:rsidRDefault="00716030" w:rsidP="00EC0928">
      <w:pPr>
        <w:ind w:left="-567" w:right="282" w:firstLine="708"/>
        <w:jc w:val="both"/>
      </w:pPr>
      <w:r>
        <w:t>- республиканский слет Советов работающей молодежи;</w:t>
      </w:r>
    </w:p>
    <w:p w:rsidR="00326677" w:rsidRDefault="00326677" w:rsidP="00EC0928">
      <w:pPr>
        <w:ind w:left="-567" w:right="282" w:firstLine="708"/>
        <w:jc w:val="both"/>
      </w:pPr>
      <w:r>
        <w:t>-</w:t>
      </w:r>
      <w:r w:rsidR="00821935">
        <w:t xml:space="preserve"> участие в республиканской </w:t>
      </w:r>
      <w:r w:rsidR="000653CA">
        <w:t>школе</w:t>
      </w:r>
      <w:r>
        <w:t xml:space="preserve"> актива,</w:t>
      </w:r>
      <w:r w:rsidR="00821935">
        <w:t xml:space="preserve"> которая направленна</w:t>
      </w:r>
      <w:r>
        <w:t xml:space="preserve"> на развитие добровольческой деятельности;</w:t>
      </w:r>
    </w:p>
    <w:p w:rsidR="00716030" w:rsidRDefault="00716030" w:rsidP="00EC0928">
      <w:pPr>
        <w:ind w:left="-567" w:right="282"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color w:val="000000"/>
        </w:rPr>
        <w:t xml:space="preserve">- </w:t>
      </w:r>
      <w:r w:rsidRPr="00F413DC">
        <w:rPr>
          <w:color w:val="000000"/>
        </w:rPr>
        <w:t xml:space="preserve">активные ребята Янтиковского </w:t>
      </w:r>
      <w:r>
        <w:rPr>
          <w:color w:val="000000"/>
        </w:rPr>
        <w:t>муниципального округа приняли участие на форуме работающей молодежи в пос. Вурнары, в г. Канаш;</w:t>
      </w:r>
    </w:p>
    <w:p w:rsidR="00716030" w:rsidRDefault="00716030" w:rsidP="00EC0928">
      <w:pPr>
        <w:ind w:left="-567" w:right="282" w:firstLine="708"/>
        <w:jc w:val="both"/>
        <w:rPr>
          <w:color w:val="000000"/>
        </w:rPr>
      </w:pPr>
      <w:r w:rsidRPr="00174221">
        <w:rPr>
          <w:color w:val="000000"/>
        </w:rPr>
        <w:t>-</w:t>
      </w:r>
      <w:r>
        <w:rPr>
          <w:color w:val="000000"/>
        </w:rPr>
        <w:t xml:space="preserve"> </w:t>
      </w:r>
      <w:r w:rsidRPr="00AC59BB">
        <w:rPr>
          <w:color w:val="000000"/>
        </w:rPr>
        <w:t xml:space="preserve">в рамках патриотического воспитания детей и молодежи </w:t>
      </w:r>
      <w:r w:rsidRPr="00174221">
        <w:rPr>
          <w:color w:val="000000"/>
        </w:rPr>
        <w:t>проведены патриотические мероприятия</w:t>
      </w:r>
      <w:r w:rsidRPr="00AC59BB">
        <w:rPr>
          <w:color w:val="000000"/>
        </w:rPr>
        <w:t xml:space="preserve">. Это </w:t>
      </w:r>
      <w:r w:rsidRPr="00174221">
        <w:rPr>
          <w:bCs/>
          <w:lang w:val="en-US"/>
        </w:rPr>
        <w:t>L</w:t>
      </w:r>
      <w:r>
        <w:rPr>
          <w:bCs/>
          <w:lang w:val="en-US"/>
        </w:rPr>
        <w:t>IV</w:t>
      </w:r>
      <w:r w:rsidRPr="00174221">
        <w:rPr>
          <w:bCs/>
        </w:rPr>
        <w:t xml:space="preserve"> районные военно-спортивные игры «Зарница» и «Орленок». </w:t>
      </w:r>
      <w:r w:rsidRPr="00174221">
        <w:rPr>
          <w:color w:val="000000"/>
        </w:rPr>
        <w:t xml:space="preserve">Также проведены </w:t>
      </w:r>
      <w:r>
        <w:rPr>
          <w:color w:val="000000"/>
        </w:rPr>
        <w:t xml:space="preserve">традиционные </w:t>
      </w:r>
      <w:r w:rsidRPr="00AC59BB">
        <w:rPr>
          <w:color w:val="000000"/>
        </w:rPr>
        <w:t>акции: «Георгиевская ленточка</w:t>
      </w:r>
      <w:r w:rsidRPr="00174221">
        <w:rPr>
          <w:color w:val="000000"/>
        </w:rPr>
        <w:t>»,</w:t>
      </w:r>
      <w:r w:rsidRPr="00AC59BB">
        <w:rPr>
          <w:color w:val="000000"/>
        </w:rPr>
        <w:t xml:space="preserve"> «Свеча памяти»</w:t>
      </w:r>
      <w:r w:rsidRPr="00174221">
        <w:rPr>
          <w:color w:val="000000"/>
        </w:rPr>
        <w:t>, «Окна Победы»</w:t>
      </w:r>
      <w:r>
        <w:rPr>
          <w:color w:val="000000"/>
        </w:rPr>
        <w:t>;</w:t>
      </w:r>
    </w:p>
    <w:p w:rsidR="00716030" w:rsidRDefault="00716030" w:rsidP="00EC0928">
      <w:pPr>
        <w:ind w:left="-567" w:right="282" w:firstLine="708"/>
        <w:jc w:val="both"/>
        <w:rPr>
          <w:rFonts w:eastAsia="Calibri"/>
        </w:rPr>
      </w:pPr>
      <w:r>
        <w:rPr>
          <w:color w:val="000000"/>
        </w:rPr>
        <w:lastRenderedPageBreak/>
        <w:t xml:space="preserve">- </w:t>
      </w:r>
      <w:r w:rsidRPr="00174221">
        <w:rPr>
          <w:color w:val="000000"/>
        </w:rPr>
        <w:t xml:space="preserve">с целью поддержки работающей молодежи, формирования и укрепления положительного имиджа работы в сельской местности, стимулирования молодежи на активную трудовую деятельность, производственные достижения проведен конкурс на </w:t>
      </w:r>
      <w:r w:rsidRPr="00174221">
        <w:rPr>
          <w:rStyle w:val="s1"/>
          <w:bCs/>
          <w:color w:val="000000"/>
        </w:rPr>
        <w:t xml:space="preserve">премии главы администрации Янтиковского </w:t>
      </w:r>
      <w:r w:rsidR="00E20671">
        <w:rPr>
          <w:rStyle w:val="s1"/>
          <w:bCs/>
          <w:color w:val="000000"/>
        </w:rPr>
        <w:t>муниципального округа</w:t>
      </w:r>
      <w:r w:rsidRPr="00174221">
        <w:rPr>
          <w:rStyle w:val="s1"/>
          <w:bCs/>
          <w:color w:val="000000"/>
        </w:rPr>
        <w:t xml:space="preserve"> для представителей работающей молодежи.</w:t>
      </w:r>
      <w:r w:rsidRPr="00174221">
        <w:rPr>
          <w:rFonts w:eastAsia="Calibri"/>
        </w:rPr>
        <w:t xml:space="preserve"> Были определены </w:t>
      </w:r>
      <w:r w:rsidRPr="001F35D1">
        <w:rPr>
          <w:rFonts w:eastAsia="Calibri"/>
        </w:rPr>
        <w:t>7</w:t>
      </w:r>
      <w:r w:rsidRPr="00174221">
        <w:rPr>
          <w:rFonts w:eastAsia="Calibri"/>
        </w:rPr>
        <w:t xml:space="preserve"> человек, которые признаны победителями благодаря своим д</w:t>
      </w:r>
      <w:r>
        <w:rPr>
          <w:rFonts w:eastAsia="Calibri"/>
        </w:rPr>
        <w:t>остижениям в различных областях;</w:t>
      </w:r>
    </w:p>
    <w:p w:rsidR="008011D0" w:rsidRDefault="00DC339D" w:rsidP="00EC0928">
      <w:pPr>
        <w:ind w:left="-567" w:right="282" w:firstLine="708"/>
        <w:jc w:val="both"/>
        <w:rPr>
          <w:rFonts w:eastAsia="Calibri"/>
        </w:rPr>
      </w:pPr>
      <w:r>
        <w:rPr>
          <w:rFonts w:eastAsia="Calibri"/>
        </w:rPr>
        <w:t xml:space="preserve">- 12 декабря в </w:t>
      </w:r>
      <w:r w:rsidR="008011D0">
        <w:rPr>
          <w:rFonts w:eastAsia="Calibri"/>
        </w:rPr>
        <w:t>доме культуры состоялась встреча Управления молодежной политики с активной молодежью Янтиковского муниципального округа, в ходе которого было подписано Соглашение о сотрудничестве</w:t>
      </w:r>
      <w:r w:rsidR="00E34C83">
        <w:rPr>
          <w:rFonts w:eastAsia="Calibri"/>
        </w:rPr>
        <w:t xml:space="preserve"> и взаимодействии между управлением Главы Чувашской Республики по моло</w:t>
      </w:r>
      <w:r>
        <w:rPr>
          <w:rFonts w:eastAsia="Calibri"/>
        </w:rPr>
        <w:t xml:space="preserve">дежной политике и администрацией </w:t>
      </w:r>
      <w:r w:rsidR="00E34C83">
        <w:rPr>
          <w:rFonts w:eastAsia="Calibri"/>
        </w:rPr>
        <w:t>Янтиковского муниципального округа</w:t>
      </w:r>
    </w:p>
    <w:p w:rsidR="00716030" w:rsidRDefault="006450CB" w:rsidP="00EC0928">
      <w:pPr>
        <w:ind w:left="-567" w:right="282"/>
        <w:jc w:val="both"/>
      </w:pPr>
      <w:r>
        <w:t xml:space="preserve">          </w:t>
      </w:r>
      <w:r w:rsidR="00716030">
        <w:rPr>
          <w:color w:val="000000"/>
        </w:rPr>
        <w:t xml:space="preserve">- </w:t>
      </w:r>
      <w:r w:rsidR="00716030">
        <w:t>с</w:t>
      </w:r>
      <w:r w:rsidR="00716030" w:rsidRPr="00174221">
        <w:t>тало хорошей традицией в преддверии государственных праздников и с целью содействия укрепления и развития общенационального сознания, гражданской солидарности россиян, воспитания граждан в духе уважения к Конституции Российской Федерации проводить торжественные мероприятия по вручению паспортов гражданам Российской Федерации, достигшим</w:t>
      </w:r>
      <w:r w:rsidR="002A592A">
        <w:t xml:space="preserve"> 14 лет и получающим их впервые.</w:t>
      </w:r>
    </w:p>
    <w:p w:rsidR="00C32C77" w:rsidRPr="00C32C77" w:rsidRDefault="00C32C77" w:rsidP="00EC0928">
      <w:pPr>
        <w:ind w:left="-567" w:right="282" w:firstLine="708"/>
        <w:jc w:val="both"/>
      </w:pPr>
      <w:r w:rsidRPr="00C32C77">
        <w:t xml:space="preserve">Активно развивается деятельность детских и молодежных общественных объединений. На территории Янтиковского </w:t>
      </w:r>
      <w:r w:rsidR="00E20671">
        <w:t>муниципального округа</w:t>
      </w:r>
      <w:r w:rsidRPr="00C32C77">
        <w:t xml:space="preserve"> функционируют 35 незарегистрированных объединений, в деятельности кот</w:t>
      </w:r>
      <w:r>
        <w:t>орых принимает участие более 800</w:t>
      </w:r>
      <w:r w:rsidRPr="00C32C77">
        <w:t xml:space="preserve"> чел. Молодежным общественным объединениям, действующим на территории </w:t>
      </w:r>
      <w:r w:rsidR="00E341BC">
        <w:t>округа</w:t>
      </w:r>
      <w:r w:rsidRPr="00C32C77">
        <w:t xml:space="preserve"> на постоянной основе, оказывается финансовая, консультационная, информационная, научно-методическая, организационная и др. формы поддержки.</w:t>
      </w:r>
      <w:r w:rsidR="004F5052">
        <w:t xml:space="preserve"> Ежегодно они участвуют в сдаче норм ГТО.</w:t>
      </w:r>
    </w:p>
    <w:p w:rsidR="00C32C77" w:rsidRPr="00C32C77" w:rsidRDefault="00C32C77" w:rsidP="00EC0928">
      <w:pPr>
        <w:ind w:left="-567" w:right="282" w:firstLine="708"/>
        <w:jc w:val="both"/>
      </w:pPr>
      <w:r w:rsidRPr="00C32C77">
        <w:t xml:space="preserve">Одной из основных задач </w:t>
      </w:r>
      <w:r w:rsidR="00E341BC">
        <w:t>отдела образования и молодежной политики</w:t>
      </w:r>
      <w:r w:rsidRPr="00C32C77">
        <w:t xml:space="preserve"> является пропаганда здорового образа жизни и развитие устойчивого интереса у детей, подростков и молодежи к спорту. С этой целью дважды в год в марте-апреле, октябре-ноябре проводится районная акция «Молодежь за здоровый образ</w:t>
      </w:r>
      <w:r>
        <w:t xml:space="preserve"> жизни». В октябре-ноябре</w:t>
      </w:r>
      <w:r w:rsidRPr="00C32C77">
        <w:t xml:space="preserve"> в рамках акции «Молодежь за</w:t>
      </w:r>
      <w:r>
        <w:t xml:space="preserve"> здоровый обр</w:t>
      </w:r>
      <w:r w:rsidR="002A592A">
        <w:t>аз жизни» запланировано более 30</w:t>
      </w:r>
      <w:r w:rsidRPr="00C32C77">
        <w:t xml:space="preserve"> мероприятий.</w:t>
      </w:r>
    </w:p>
    <w:p w:rsidR="00C32C77" w:rsidRDefault="00C32C77" w:rsidP="00EC0928">
      <w:pPr>
        <w:ind w:left="-567" w:right="282" w:firstLine="708"/>
        <w:jc w:val="both"/>
      </w:pPr>
      <w:r w:rsidRPr="00C32C77">
        <w:t>Имеется личный кабинет муниципального образования автоматизированной информационной системе «Молодежь России», через который регистрируются проводимые в районе мероприятия. Для увеличения количества зарегистрированных участников  и мероприятий на АИС «Молодежь России» проводятся мероприятия (беседы, круглые столы, встречи) по информированию молодежи о возможности после регистрации участвовать в конкурсах на всех уровнях: федеральный, окружной, региональный, муниципальный, а также отслеживать появление новых молодежных мероприятий, о возможности оперативно подать заявку, получить подтверждение об участии, получать баллы, а также попасть в рейтинг по итогам участия в мероприятиях.</w:t>
      </w:r>
    </w:p>
    <w:p w:rsidR="00DC339D" w:rsidRDefault="00DC339D" w:rsidP="00EC0928">
      <w:pPr>
        <w:ind w:left="-567" w:right="282" w:firstLine="708"/>
        <w:jc w:val="both"/>
      </w:pPr>
      <w:r>
        <w:t xml:space="preserve">Ежегодно молодые люди округа </w:t>
      </w:r>
      <w:r w:rsidRPr="00DC339D">
        <w:t>удостаиваются специальной стипендии для представителей молодежи и студентов за особую т</w:t>
      </w:r>
      <w:r>
        <w:t xml:space="preserve">ворческую устремленность. В 2023 году стипендию в размере 2500 </w:t>
      </w:r>
      <w:r w:rsidRPr="00DC339D">
        <w:t>рублей ежемеся</w:t>
      </w:r>
      <w:r>
        <w:t xml:space="preserve">чно получали 24 </w:t>
      </w:r>
      <w:proofErr w:type="spellStart"/>
      <w:r>
        <w:t>янтиковца</w:t>
      </w:r>
      <w:proofErr w:type="spellEnd"/>
      <w:r w:rsidRPr="00DC339D">
        <w:t>, среди них учащиеся школ, обучающиеся учреждений дополнительного образования, работающая молодежь.</w:t>
      </w:r>
    </w:p>
    <w:p w:rsidR="00DC339D" w:rsidRDefault="00821935" w:rsidP="00EC0928">
      <w:pPr>
        <w:ind w:left="-567" w:right="282" w:firstLine="708"/>
        <w:jc w:val="both"/>
      </w:pPr>
      <w:r w:rsidRPr="00821935">
        <w:t>Одним из важных элементов молодежной политики является информационное обеспечение молодежи. С этой целью на официальном сайте а</w:t>
      </w:r>
      <w:r>
        <w:t>дминистрации Янтиковского муниципального округа</w:t>
      </w:r>
      <w:r w:rsidRPr="00821935">
        <w:t xml:space="preserve">, на сайте отдела образования в разделе «Новости», в районной газете «Ял </w:t>
      </w:r>
      <w:proofErr w:type="spellStart"/>
      <w:r w:rsidRPr="00821935">
        <w:t>ěçченě</w:t>
      </w:r>
      <w:proofErr w:type="spellEnd"/>
      <w:r w:rsidRPr="00821935">
        <w:t>», на тематических баннерах освещаются планируемые и проведенные мероприятия.</w:t>
      </w:r>
    </w:p>
    <w:p w:rsidR="00821935" w:rsidRDefault="00821935" w:rsidP="00EC0928">
      <w:pPr>
        <w:ind w:left="-567" w:right="282" w:firstLine="708"/>
        <w:jc w:val="both"/>
      </w:pPr>
      <w:r w:rsidRPr="00821935">
        <w:t>Организация занятости подростков и молодежи охватывает достаточно большой спектр деятельности: это и занятость подростков во второй половине дня через клубы, секции, это и организация общественно-полезной трудовой оплачиваемой деятельности для несовершеннолетней молодежи занятость в летний период</w:t>
      </w:r>
      <w:r>
        <w:t>.</w:t>
      </w:r>
    </w:p>
    <w:p w:rsidR="008E7448" w:rsidRDefault="00821935" w:rsidP="00EC0928">
      <w:pPr>
        <w:ind w:left="-567" w:right="282" w:firstLine="708"/>
        <w:jc w:val="both"/>
      </w:pPr>
      <w:r w:rsidRPr="00821935">
        <w:t xml:space="preserve">Количество граждан, трудоустроенных по программе «Организация временного трудоустройства несовершеннолетних граждан в возрасте от 14 до 18 лет в </w:t>
      </w:r>
      <w:r>
        <w:t>свободное от учебы время» в 2023</w:t>
      </w:r>
      <w:r w:rsidRPr="00821935">
        <w:t xml:space="preserve"> </w:t>
      </w:r>
      <w:r>
        <w:t>г. составило 352 человек (в 2022 г.- 370</w:t>
      </w:r>
      <w:r w:rsidRPr="00821935">
        <w:t xml:space="preserve"> человек).</w:t>
      </w:r>
    </w:p>
    <w:p w:rsidR="00821935" w:rsidRDefault="00821935" w:rsidP="00EC0928">
      <w:pPr>
        <w:ind w:left="-567" w:right="282" w:firstLine="708"/>
        <w:jc w:val="both"/>
      </w:pPr>
      <w:r w:rsidRPr="00821935">
        <w:t xml:space="preserve"> В</w:t>
      </w:r>
      <w:r w:rsidR="008E7448">
        <w:t xml:space="preserve"> одном образовательном учреждении имеется молодой специалист, который</w:t>
      </w:r>
      <w:r w:rsidRPr="00821935">
        <w:t xml:space="preserve"> трудоустро</w:t>
      </w:r>
      <w:r w:rsidR="008E7448">
        <w:t>ен по программе «Земский учитель</w:t>
      </w:r>
      <w:r w:rsidRPr="00821935">
        <w:t>».</w:t>
      </w:r>
    </w:p>
    <w:p w:rsidR="008E7448" w:rsidRDefault="008E7448" w:rsidP="00EC0928">
      <w:pPr>
        <w:ind w:left="-567" w:right="282" w:firstLine="708"/>
        <w:jc w:val="both"/>
      </w:pPr>
      <w:r w:rsidRPr="008E7448">
        <w:lastRenderedPageBreak/>
        <w:t>Осуществляется поддержка молодежи в решении жилищных проблем.</w:t>
      </w:r>
    </w:p>
    <w:p w:rsidR="008E7448" w:rsidRDefault="008E7448" w:rsidP="00EC0928">
      <w:pPr>
        <w:ind w:left="-567" w:right="282" w:firstLine="708"/>
        <w:jc w:val="both"/>
      </w:pPr>
      <w:r>
        <w:t>В настоящее время для граждан, работающих и проживающих на сельских территориях нуждающихся в улучшении жилищных условий, реализуется ряд Программ, целью которых является социально-экономическая поддержка в решении их жилищной проблемы, создание условий для укрепления института семьи, повышение уровня рождаемости.</w:t>
      </w:r>
    </w:p>
    <w:p w:rsidR="008E7448" w:rsidRDefault="008E7448" w:rsidP="00EC0928">
      <w:pPr>
        <w:ind w:left="-567" w:right="282" w:firstLine="708"/>
        <w:jc w:val="both"/>
      </w:pPr>
      <w:r>
        <w:t>В рамках мероприятия по обеспечению жильем молодых семей и молодых специалистов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2023 г. выданы свидетельства о праве на получение социальной выплаты на приобретение жилого помещения или строительства индивидуального жилого дома 8 молодым семьям и 5 молодым специалистам в возрасте до 35 лет на общую сумму</w:t>
      </w:r>
      <w:r w:rsidR="00EC0928">
        <w:t xml:space="preserve"> 10296,813тыс. руб</w:t>
      </w:r>
      <w:r>
        <w:t>.</w:t>
      </w:r>
    </w:p>
    <w:p w:rsidR="00C32C77" w:rsidRDefault="00E341BC" w:rsidP="00EC0928">
      <w:pPr>
        <w:ind w:left="-567" w:right="282" w:firstLine="708"/>
        <w:jc w:val="both"/>
      </w:pPr>
      <w:r>
        <w:t>В муниципальном округе</w:t>
      </w:r>
      <w:r w:rsidR="00C32C77">
        <w:t xml:space="preserve"> п</w:t>
      </w:r>
      <w:r>
        <w:t>роведена Всероссийская акция</w:t>
      </w:r>
      <w:r w:rsidR="00C32C77">
        <w:t xml:space="preserve"> «</w:t>
      </w:r>
      <w:r w:rsidR="00F22C95">
        <w:t>Сохраним лес»</w:t>
      </w:r>
      <w:r>
        <w:t xml:space="preserve"> целью</w:t>
      </w:r>
      <w:r w:rsidR="002A592A">
        <w:t xml:space="preserve"> которой является</w:t>
      </w:r>
      <w:r w:rsidR="00F22C95">
        <w:t xml:space="preserve"> </w:t>
      </w:r>
      <w:r w:rsidR="00F22C95" w:rsidRPr="00D02B57">
        <w:t>посадить миллионы деревьев и привлечь внимание</w:t>
      </w:r>
      <w:r w:rsidR="00F22C95">
        <w:t xml:space="preserve"> молодежи и </w:t>
      </w:r>
      <w:r w:rsidR="00F22C95" w:rsidRPr="00D02B57">
        <w:t>широкой общественности к теме сохранения и восстановления лесов</w:t>
      </w:r>
      <w:r w:rsidR="00F22C95" w:rsidRPr="00D02B57">
        <w:rPr>
          <w:shd w:val="clear" w:color="auto" w:fill="FFFFFF"/>
        </w:rPr>
        <w:t>.</w:t>
      </w:r>
      <w:r w:rsidR="00F22C95">
        <w:rPr>
          <w:shd w:val="clear" w:color="auto" w:fill="FFFFFF"/>
        </w:rPr>
        <w:t xml:space="preserve"> </w:t>
      </w:r>
      <w:r>
        <w:t xml:space="preserve"> </w:t>
      </w:r>
      <w:r w:rsidR="00F22C95">
        <w:t xml:space="preserve">14 октября 2023г. </w:t>
      </w:r>
      <w:r>
        <w:t xml:space="preserve">на озере «Аль», расположенного вблизи </w:t>
      </w:r>
      <w:proofErr w:type="spellStart"/>
      <w:r>
        <w:t>Алдиаровского</w:t>
      </w:r>
      <w:proofErr w:type="spellEnd"/>
      <w:r>
        <w:t xml:space="preserve"> территориального отдела посажено около 5000 саженце</w:t>
      </w:r>
      <w:r w:rsidR="00F22C95">
        <w:t>в (дубы, ели, сосны).</w:t>
      </w:r>
    </w:p>
    <w:p w:rsidR="004F5052" w:rsidRDefault="00EC0928" w:rsidP="00EC0928">
      <w:pPr>
        <w:ind w:left="-567" w:right="282" w:firstLine="708"/>
        <w:jc w:val="both"/>
      </w:pPr>
      <w:r>
        <w:t>5 декабря отмечается</w:t>
      </w:r>
      <w:r w:rsidR="004F5052">
        <w:t xml:space="preserve"> Международный день добровольца. 1 декабря отделом образования и молодежной политики был организован и проведен муниципальный конкурс «Доброволец Янтиковского муниципального округа», по итогам которого были выявлены и награждены победители по пяти номинациям.</w:t>
      </w:r>
    </w:p>
    <w:p w:rsidR="004F5052" w:rsidRDefault="00AB3697" w:rsidP="00EC0928">
      <w:pPr>
        <w:ind w:left="-567" w:right="282" w:firstLine="708"/>
        <w:jc w:val="both"/>
      </w:pPr>
      <w:r>
        <w:t>С 15-17 декабря региональным отделением молодежной общероссийской общественной организацией «Российские Студенческие Отряды»</w:t>
      </w:r>
      <w:r w:rsidR="00326677">
        <w:t>,</w:t>
      </w:r>
      <w:r>
        <w:t xml:space="preserve"> на территории Янтиковского муниципального округа на базе с. </w:t>
      </w:r>
      <w:proofErr w:type="spellStart"/>
      <w:r>
        <w:t>Шимкусы</w:t>
      </w:r>
      <w:proofErr w:type="spellEnd"/>
      <w:r w:rsidR="00326677">
        <w:t>,</w:t>
      </w:r>
      <w:r>
        <w:t xml:space="preserve"> организована и проведена Республиканская Патриотическая акция «Снежный десант», целью которой</w:t>
      </w:r>
      <w:r w:rsidR="00326677">
        <w:t xml:space="preserve"> являлось создание и укрепление системы по привлечению учащейся молодежи к социально-значимой деятельности на территории муниципального округа.</w:t>
      </w:r>
    </w:p>
    <w:p w:rsidR="00716030" w:rsidRPr="00174221" w:rsidRDefault="00EC0928" w:rsidP="00EC0928">
      <w:pPr>
        <w:ind w:left="-567" w:right="282" w:firstLine="567"/>
        <w:jc w:val="both"/>
      </w:pPr>
      <w:r w:rsidRPr="00EC0928">
        <w:t>Для дальнейшей реализации молодежной политики и улучшения работы необходимо выполнить следующие задачи</w:t>
      </w:r>
      <w:r>
        <w:t>:</w:t>
      </w:r>
    </w:p>
    <w:p w:rsidR="00716030" w:rsidRPr="00174221" w:rsidRDefault="00EC0928" w:rsidP="00EC0928">
      <w:pPr>
        <w:ind w:left="-567" w:right="282" w:firstLine="567"/>
        <w:jc w:val="both"/>
      </w:pPr>
      <w:r>
        <w:t>в</w:t>
      </w:r>
      <w:r w:rsidR="00716030" w:rsidRPr="00174221">
        <w:t>оспитание чувства патриотизма и гражданской ответственности, привитие гражданских ценностей.</w:t>
      </w:r>
    </w:p>
    <w:p w:rsidR="00716030" w:rsidRPr="00174221" w:rsidRDefault="00EC0928" w:rsidP="00EC0928">
      <w:pPr>
        <w:ind w:left="-567" w:right="282" w:firstLine="567"/>
        <w:jc w:val="both"/>
      </w:pPr>
      <w:r>
        <w:t>у</w:t>
      </w:r>
      <w:r w:rsidR="00716030" w:rsidRPr="00174221">
        <w:t>величение количества молодежи для участия в активной общественной деятельность, развитие положительных навыков гражданского участия и лидерства, развитие добровольческой (волонтерской) деятельности молодежи.</w:t>
      </w:r>
    </w:p>
    <w:p w:rsidR="00716030" w:rsidRPr="00174221" w:rsidRDefault="00EC0928" w:rsidP="00EC0928">
      <w:pPr>
        <w:ind w:left="-567" w:right="282" w:firstLine="567"/>
        <w:jc w:val="both"/>
      </w:pPr>
      <w:r>
        <w:t>а</w:t>
      </w:r>
      <w:r w:rsidR="00716030" w:rsidRPr="00174221">
        <w:t xml:space="preserve">ктивизировать работу с работающей молодежью, вовлекая ее во все проводимые мероприятия на территории Янтиковского </w:t>
      </w:r>
      <w:r w:rsidR="00C32C77">
        <w:t>муниципального ок</w:t>
      </w:r>
      <w:r w:rsidR="00D02B57">
        <w:t>р</w:t>
      </w:r>
      <w:r w:rsidR="00C32C77">
        <w:t>у</w:t>
      </w:r>
      <w:r w:rsidR="00716030">
        <w:t>га</w:t>
      </w:r>
      <w:r w:rsidR="00716030" w:rsidRPr="00174221">
        <w:t>.</w:t>
      </w:r>
    </w:p>
    <w:p w:rsidR="00716030" w:rsidRDefault="00716030" w:rsidP="00EC0928">
      <w:pPr>
        <w:ind w:left="-567" w:right="282" w:firstLine="567"/>
        <w:jc w:val="both"/>
      </w:pPr>
    </w:p>
    <w:p w:rsidR="00716030" w:rsidRDefault="00716030" w:rsidP="00EC0928">
      <w:pPr>
        <w:ind w:left="-567" w:right="282"/>
        <w:jc w:val="both"/>
      </w:pPr>
    </w:p>
    <w:p w:rsidR="00716030" w:rsidRDefault="00716030" w:rsidP="00EC0928">
      <w:pPr>
        <w:ind w:left="-567" w:right="282"/>
        <w:jc w:val="both"/>
      </w:pPr>
    </w:p>
    <w:p w:rsidR="0060514C" w:rsidRDefault="0060514C" w:rsidP="00EC0928">
      <w:pPr>
        <w:ind w:left="-567" w:right="282"/>
      </w:pPr>
    </w:p>
    <w:sectPr w:rsidR="0060514C" w:rsidSect="00C232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02C69"/>
    <w:multiLevelType w:val="hybridMultilevel"/>
    <w:tmpl w:val="C316D7C4"/>
    <w:lvl w:ilvl="0" w:tplc="F6BE8D5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30"/>
    <w:rsid w:val="000653CA"/>
    <w:rsid w:val="00204540"/>
    <w:rsid w:val="002A0476"/>
    <w:rsid w:val="002A592A"/>
    <w:rsid w:val="002C37FE"/>
    <w:rsid w:val="00326677"/>
    <w:rsid w:val="00444524"/>
    <w:rsid w:val="004F5052"/>
    <w:rsid w:val="0060514C"/>
    <w:rsid w:val="006450CB"/>
    <w:rsid w:val="006D148F"/>
    <w:rsid w:val="00716030"/>
    <w:rsid w:val="008011D0"/>
    <w:rsid w:val="00821935"/>
    <w:rsid w:val="008C7664"/>
    <w:rsid w:val="008E7448"/>
    <w:rsid w:val="009269F4"/>
    <w:rsid w:val="00A72AF7"/>
    <w:rsid w:val="00AB3697"/>
    <w:rsid w:val="00B440E4"/>
    <w:rsid w:val="00C32C77"/>
    <w:rsid w:val="00CA77DB"/>
    <w:rsid w:val="00D02B57"/>
    <w:rsid w:val="00D07AEC"/>
    <w:rsid w:val="00DC339D"/>
    <w:rsid w:val="00DC6207"/>
    <w:rsid w:val="00E20671"/>
    <w:rsid w:val="00E341BC"/>
    <w:rsid w:val="00E34C83"/>
    <w:rsid w:val="00EC0928"/>
    <w:rsid w:val="00F2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C970"/>
  <w15:chartTrackingRefBased/>
  <w15:docId w15:val="{003F900D-C217-4B3F-A35A-E9B0ECE5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030"/>
    <w:pPr>
      <w:spacing w:before="100" w:beforeAutospacing="1" w:after="100" w:afterAutospacing="1"/>
    </w:pPr>
  </w:style>
  <w:style w:type="character" w:customStyle="1" w:styleId="s1">
    <w:name w:val="s1"/>
    <w:rsid w:val="0071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3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и молодежной политики</dc:creator>
  <cp:keywords/>
  <dc:description/>
  <cp:lastModifiedBy>Отдел образования и молодежной политики</cp:lastModifiedBy>
  <cp:revision>16</cp:revision>
  <dcterms:created xsi:type="dcterms:W3CDTF">2023-10-12T06:01:00Z</dcterms:created>
  <dcterms:modified xsi:type="dcterms:W3CDTF">2024-01-31T06:23:00Z</dcterms:modified>
</cp:coreProperties>
</file>