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A9B" w:rsidRDefault="00276A9B" w:rsidP="00276A9B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Приложение № 3 </w:t>
      </w:r>
    </w:p>
    <w:p w:rsidR="00276A9B" w:rsidRDefault="00276A9B" w:rsidP="00276A9B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к информационному сообщению</w:t>
      </w:r>
    </w:p>
    <w:p w:rsidR="00276A9B" w:rsidRDefault="00276A9B" w:rsidP="00276A9B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76A9B" w:rsidRDefault="00276A9B" w:rsidP="00276A9B">
      <w:pPr>
        <w:pStyle w:val="3"/>
        <w:shd w:val="clear" w:color="auto" w:fill="FFFFFF"/>
        <w:contextualSpacing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Договор № _______</w:t>
      </w:r>
      <w:r>
        <w:rPr>
          <w:rFonts w:ascii="Times New Roman" w:hAnsi="Times New Roman"/>
          <w:color w:val="000000"/>
        </w:rPr>
        <w:br/>
        <w:t>на установку и эксплуатацию рекламной конструкции на территории города Чебоксары</w:t>
      </w:r>
    </w:p>
    <w:p w:rsidR="00276A9B" w:rsidRDefault="00276A9B" w:rsidP="00276A9B">
      <w:pPr>
        <w:pStyle w:val="aa"/>
        <w:shd w:val="clear" w:color="auto" w:fill="FFFFFF"/>
        <w:spacing w:after="45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г. ________________                                                      «____» _____________ 202__ г.</w:t>
      </w:r>
    </w:p>
    <w:p w:rsidR="00276A9B" w:rsidRDefault="00276A9B" w:rsidP="00276A9B">
      <w:pPr>
        <w:pStyle w:val="aa"/>
        <w:shd w:val="clear" w:color="auto" w:fill="FFFFFF"/>
        <w:spacing w:after="45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Администрация города Чебоксары, именуемая в дальнейшем «Администрация», в лице заместителя главы администрации по вопросам архитектуры и градостроительства города – начальника управления архитектуры и градостроительства ____________________________________, действующего на основании______________________________________________________________</w:t>
      </w:r>
      <w:r>
        <w:rPr>
          <w:color w:val="000000"/>
          <w:sz w:val="26"/>
          <w:szCs w:val="26"/>
        </w:rPr>
        <w:br/>
        <w:t xml:space="preserve">_____________________, с одной стороны, и ___________________________________, в лице _________________________, действующего на основании __________, именуемый в дальнейшем «Владелец рекламной конструкции», с другой стороны, совместно именуемые «Стороны», заключили настоящий договор по результатам электронного аукциона (протокол ______________________________ от ________ </w:t>
      </w:r>
      <w:r>
        <w:rPr>
          <w:b/>
          <w:bCs/>
          <w:color w:val="000000"/>
          <w:sz w:val="26"/>
          <w:szCs w:val="26"/>
        </w:rPr>
        <w:t>по лоту № ___)</w:t>
      </w:r>
      <w:r>
        <w:rPr>
          <w:color w:val="000000"/>
          <w:sz w:val="26"/>
          <w:szCs w:val="26"/>
        </w:rPr>
        <w:t xml:space="preserve"> о нижеследующем.</w:t>
      </w:r>
    </w:p>
    <w:p w:rsidR="00276A9B" w:rsidRDefault="00276A9B" w:rsidP="00276A9B">
      <w:pPr>
        <w:pStyle w:val="aa"/>
        <w:shd w:val="clear" w:color="auto" w:fill="FFFFFF"/>
        <w:spacing w:after="450"/>
        <w:contextualSpacing/>
        <w:jc w:val="center"/>
        <w:outlineLvl w:val="0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1. Предмет договора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b/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1.1. В соответствии с настоящим договором Администрация предоставляет Владельцу рекламной конструкции за плату право на размещение и эксплуатацию рекламной конструкции на земельном участке (в том числе на землях общего пользования, право государственной собственности на которые не разграничено и правом распоряжения которыми обладают органы местного самоуправления), здании или ином недвижимом имуществе, находящемся в муниципальной собственности (в зависимости от того, на каком недвижимом имуществе предполагалось размещение по итогам аукциона), а Владелец рекламной конструкции осуществляет ее установку и эксплуатацию в целях распространения наружной рекламы в соответствии с условиями настоящего договора и действующим законодательством, по следующему </w:t>
      </w:r>
      <w:r>
        <w:rPr>
          <w:b/>
          <w:bCs/>
          <w:color w:val="000000"/>
          <w:sz w:val="26"/>
          <w:szCs w:val="26"/>
        </w:rPr>
        <w:t>адресу:</w:t>
      </w:r>
      <w:r>
        <w:rPr>
          <w:b/>
          <w:bCs/>
          <w:color w:val="000000"/>
          <w:sz w:val="26"/>
          <w:szCs w:val="26"/>
        </w:rPr>
        <w:br/>
        <w:t>_______________________________________________________________________ _______________________________________________________________________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Администрация определила рекламные конструкции:</w:t>
      </w:r>
    </w:p>
    <w:p w:rsidR="00276A9B" w:rsidRPr="00ED051C" w:rsidRDefault="00276A9B" w:rsidP="00276A9B">
      <w:pPr>
        <w:pStyle w:val="aa"/>
        <w:keepLines/>
        <w:shd w:val="clear" w:color="auto" w:fill="FFFFFF"/>
        <w:spacing w:after="0"/>
        <w:ind w:firstLine="540"/>
        <w:contextualSpacing/>
        <w:jc w:val="both"/>
        <w:rPr>
          <w:sz w:val="26"/>
          <w:szCs w:val="26"/>
        </w:rPr>
      </w:pPr>
      <w:r w:rsidRPr="00ED051C">
        <w:rPr>
          <w:sz w:val="26"/>
          <w:szCs w:val="26"/>
        </w:rPr>
        <w:t>1). Вид - отдельно стоящая щитовая конструкция типа "</w:t>
      </w:r>
      <w:proofErr w:type="spellStart"/>
      <w:r w:rsidRPr="00ED051C">
        <w:rPr>
          <w:sz w:val="26"/>
          <w:szCs w:val="26"/>
        </w:rPr>
        <w:t>Еврощит</w:t>
      </w:r>
      <w:proofErr w:type="spellEnd"/>
      <w:r w:rsidRPr="00ED051C">
        <w:rPr>
          <w:sz w:val="26"/>
          <w:szCs w:val="26"/>
        </w:rPr>
        <w:t xml:space="preserve"> 3 x 6", </w:t>
      </w:r>
    </w:p>
    <w:p w:rsidR="00276A9B" w:rsidRPr="00ED051C" w:rsidRDefault="00276A9B" w:rsidP="00276A9B">
      <w:pPr>
        <w:pStyle w:val="aa"/>
        <w:keepLines/>
        <w:shd w:val="clear" w:color="auto" w:fill="FFFFFF"/>
        <w:spacing w:after="0"/>
        <w:ind w:firstLine="540"/>
        <w:contextualSpacing/>
        <w:jc w:val="both"/>
        <w:rPr>
          <w:sz w:val="26"/>
          <w:szCs w:val="26"/>
        </w:rPr>
      </w:pPr>
      <w:r w:rsidRPr="00ED051C">
        <w:rPr>
          <w:sz w:val="26"/>
          <w:szCs w:val="26"/>
        </w:rPr>
        <w:t xml:space="preserve">тип информационного поля – щитовая поверхность. </w:t>
      </w:r>
    </w:p>
    <w:p w:rsidR="00276A9B" w:rsidRPr="00ED051C" w:rsidRDefault="00276A9B" w:rsidP="00276A9B">
      <w:pPr>
        <w:pStyle w:val="aa"/>
        <w:keepLines/>
        <w:shd w:val="clear" w:color="auto" w:fill="FFFFFF"/>
        <w:spacing w:after="0"/>
        <w:ind w:firstLine="540"/>
        <w:contextualSpacing/>
        <w:jc w:val="both"/>
        <w:rPr>
          <w:sz w:val="26"/>
          <w:szCs w:val="26"/>
        </w:rPr>
      </w:pPr>
      <w:r w:rsidRPr="00ED051C">
        <w:rPr>
          <w:sz w:val="26"/>
          <w:szCs w:val="26"/>
        </w:rPr>
        <w:t>площадь информационного поля 36 и более кв. м.;</w:t>
      </w:r>
    </w:p>
    <w:p w:rsidR="00276A9B" w:rsidRPr="00ED051C" w:rsidRDefault="00276A9B" w:rsidP="00276A9B">
      <w:pPr>
        <w:pStyle w:val="aa"/>
        <w:keepLines/>
        <w:shd w:val="clear" w:color="auto" w:fill="FFFFFF"/>
        <w:spacing w:after="0"/>
        <w:ind w:firstLine="540"/>
        <w:contextualSpacing/>
        <w:jc w:val="both"/>
        <w:rPr>
          <w:sz w:val="26"/>
          <w:szCs w:val="26"/>
        </w:rPr>
      </w:pPr>
      <w:r w:rsidRPr="00ED051C">
        <w:rPr>
          <w:sz w:val="26"/>
          <w:szCs w:val="26"/>
        </w:rPr>
        <w:t>с подсветкой (внешняя или внутренняя);</w:t>
      </w:r>
    </w:p>
    <w:p w:rsidR="00276A9B" w:rsidRPr="00ED051C" w:rsidRDefault="00276A9B" w:rsidP="00276A9B">
      <w:pPr>
        <w:pStyle w:val="aa"/>
        <w:keepLines/>
        <w:shd w:val="clear" w:color="auto" w:fill="FFFFFF"/>
        <w:spacing w:after="0"/>
        <w:ind w:firstLine="540"/>
        <w:contextualSpacing/>
        <w:jc w:val="both"/>
        <w:rPr>
          <w:sz w:val="26"/>
          <w:szCs w:val="26"/>
        </w:rPr>
      </w:pPr>
      <w:r w:rsidRPr="00ED051C">
        <w:rPr>
          <w:sz w:val="26"/>
          <w:szCs w:val="26"/>
        </w:rPr>
        <w:t xml:space="preserve">фундамент должен быть заглублен на 15 - 20 см ниже уровня грунта с последующим восстановлением газона на нем; </w:t>
      </w:r>
    </w:p>
    <w:p w:rsidR="00276A9B" w:rsidRPr="00ED051C" w:rsidRDefault="00276A9B" w:rsidP="00276A9B">
      <w:pPr>
        <w:pStyle w:val="aa"/>
        <w:keepLines/>
        <w:shd w:val="clear" w:color="auto" w:fill="FFFFFF"/>
        <w:spacing w:after="0"/>
        <w:ind w:firstLine="540"/>
        <w:contextualSpacing/>
        <w:jc w:val="both"/>
        <w:rPr>
          <w:sz w:val="26"/>
          <w:szCs w:val="26"/>
        </w:rPr>
      </w:pPr>
      <w:r w:rsidRPr="00ED051C">
        <w:rPr>
          <w:sz w:val="26"/>
          <w:szCs w:val="26"/>
        </w:rPr>
        <w:t xml:space="preserve">Допускается замена щитовой поверхности на </w:t>
      </w:r>
      <w:proofErr w:type="spellStart"/>
      <w:r w:rsidRPr="00ED051C">
        <w:rPr>
          <w:sz w:val="26"/>
          <w:szCs w:val="26"/>
        </w:rPr>
        <w:t>скроллер</w:t>
      </w:r>
      <w:proofErr w:type="spellEnd"/>
      <w:r w:rsidRPr="00ED051C">
        <w:rPr>
          <w:sz w:val="26"/>
          <w:szCs w:val="26"/>
        </w:rPr>
        <w:t xml:space="preserve"> и </w:t>
      </w:r>
      <w:proofErr w:type="spellStart"/>
      <w:r w:rsidRPr="00ED051C">
        <w:rPr>
          <w:sz w:val="26"/>
          <w:szCs w:val="26"/>
        </w:rPr>
        <w:t>призматрон</w:t>
      </w:r>
      <w:proofErr w:type="spellEnd"/>
      <w:r w:rsidRPr="00ED051C">
        <w:rPr>
          <w:sz w:val="26"/>
          <w:szCs w:val="26"/>
        </w:rPr>
        <w:t xml:space="preserve"> (за исключением видеоэкранов); 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540"/>
        <w:contextualSpacing/>
        <w:jc w:val="both"/>
        <w:rPr>
          <w:sz w:val="26"/>
          <w:szCs w:val="26"/>
        </w:rPr>
      </w:pPr>
      <w:r w:rsidRPr="00ED051C">
        <w:rPr>
          <w:sz w:val="26"/>
          <w:szCs w:val="26"/>
        </w:rPr>
        <w:t xml:space="preserve">2). </w:t>
      </w:r>
      <w:r>
        <w:rPr>
          <w:color w:val="000000"/>
          <w:sz w:val="26"/>
          <w:szCs w:val="26"/>
        </w:rPr>
        <w:t>Вид - о</w:t>
      </w:r>
      <w:r>
        <w:rPr>
          <w:sz w:val="26"/>
          <w:szCs w:val="26"/>
        </w:rPr>
        <w:t>тдельно стоящая щитовая конструкция типа "</w:t>
      </w:r>
      <w:proofErr w:type="spellStart"/>
      <w:r>
        <w:rPr>
          <w:sz w:val="26"/>
          <w:szCs w:val="26"/>
        </w:rPr>
        <w:t>Еврощит</w:t>
      </w:r>
      <w:proofErr w:type="spellEnd"/>
      <w:r>
        <w:rPr>
          <w:sz w:val="26"/>
          <w:szCs w:val="26"/>
        </w:rPr>
        <w:t xml:space="preserve"> 3 x 6", 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54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тип информационного поля – щитовая поверхность. 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54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площадь информационного поля 36 и более кв. м.;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54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с подсветкой (внешняя или внутренняя);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54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фундамент должен быть заглублен на 15 - 20 см ниже уровня грунта с последующим восстановлением газона на нем; 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54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Допускается замена щитовой поверхности на </w:t>
      </w:r>
      <w:proofErr w:type="spellStart"/>
      <w:r>
        <w:rPr>
          <w:sz w:val="26"/>
          <w:szCs w:val="26"/>
        </w:rPr>
        <w:t>скроллер</w:t>
      </w:r>
      <w:proofErr w:type="spellEnd"/>
      <w:r>
        <w:rPr>
          <w:sz w:val="26"/>
          <w:szCs w:val="26"/>
        </w:rPr>
        <w:t xml:space="preserve"> и </w:t>
      </w:r>
      <w:proofErr w:type="spellStart"/>
      <w:r>
        <w:rPr>
          <w:sz w:val="26"/>
          <w:szCs w:val="26"/>
        </w:rPr>
        <w:t>призматрон</w:t>
      </w:r>
      <w:proofErr w:type="spellEnd"/>
      <w:r>
        <w:rPr>
          <w:sz w:val="26"/>
          <w:szCs w:val="26"/>
        </w:rPr>
        <w:t xml:space="preserve"> (за исключением видеоэкранов); </w:t>
      </w:r>
    </w:p>
    <w:p w:rsidR="00276A9B" w:rsidRDefault="00276A9B" w:rsidP="00276A9B">
      <w:pPr>
        <w:pStyle w:val="s1"/>
        <w:keepLines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требования к эксплуатации рекламной конструкции с электронно-цифровой поверхностью:</w:t>
      </w:r>
    </w:p>
    <w:p w:rsidR="00276A9B" w:rsidRDefault="00276A9B" w:rsidP="00276A9B">
      <w:pPr>
        <w:pStyle w:val="s1"/>
        <w:keepLines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-расстояние между пикселями (шаг пикселя) должно быть не более 12 </w:t>
      </w:r>
      <w:proofErr w:type="gramStart"/>
      <w:r>
        <w:rPr>
          <w:sz w:val="26"/>
          <w:szCs w:val="26"/>
        </w:rPr>
        <w:t>мм;-</w:t>
      </w:r>
      <w:proofErr w:type="gramEnd"/>
      <w:r>
        <w:rPr>
          <w:sz w:val="26"/>
          <w:szCs w:val="26"/>
        </w:rPr>
        <w:t>демонстрация электронно-цифровых изображений должна производиться с использованием технологии статичного изображения; -смена электронно-цифрового изображения должна производиться не чаще одного раза в 5 секунд; -звуковое сопровождение не допускается; -используемые технические решения не должны создавать дискомфортную акустическую среду для окружающих;</w:t>
      </w:r>
    </w:p>
    <w:p w:rsidR="00276A9B" w:rsidRPr="003D694D" w:rsidRDefault="00276A9B" w:rsidP="00276A9B">
      <w:pPr>
        <w:pStyle w:val="s1"/>
        <w:keepLines/>
        <w:shd w:val="clear" w:color="auto" w:fill="FFFFFF"/>
        <w:ind w:firstLine="708"/>
        <w:contextualSpacing/>
        <w:jc w:val="both"/>
        <w:rPr>
          <w:sz w:val="26"/>
          <w:szCs w:val="26"/>
        </w:rPr>
      </w:pPr>
      <w:r w:rsidRPr="00ED051C">
        <w:rPr>
          <w:sz w:val="26"/>
          <w:szCs w:val="26"/>
        </w:rPr>
        <w:t xml:space="preserve">3) Вид - </w:t>
      </w:r>
      <w:r>
        <w:rPr>
          <w:sz w:val="26"/>
          <w:szCs w:val="26"/>
        </w:rPr>
        <w:t>о</w:t>
      </w:r>
      <w:r w:rsidRPr="003D694D">
        <w:rPr>
          <w:sz w:val="26"/>
          <w:szCs w:val="26"/>
        </w:rPr>
        <w:t xml:space="preserve">тдельно стоящая рекламная конструкция типа «Стела», </w:t>
      </w:r>
    </w:p>
    <w:p w:rsidR="00276A9B" w:rsidRDefault="00276A9B" w:rsidP="00276A9B">
      <w:pPr>
        <w:pStyle w:val="s1"/>
        <w:keepLines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6"/>
          <w:szCs w:val="26"/>
        </w:rPr>
      </w:pPr>
      <w:r w:rsidRPr="003D694D">
        <w:rPr>
          <w:sz w:val="26"/>
          <w:szCs w:val="26"/>
        </w:rPr>
        <w:t xml:space="preserve">Тип информационного поля – стела (двусторонняя); габаритные </w:t>
      </w:r>
      <w:r w:rsidRPr="00276A9B">
        <w:rPr>
          <w:color w:val="000000"/>
          <w:sz w:val="26"/>
          <w:szCs w:val="26"/>
        </w:rPr>
        <w:t xml:space="preserve">размеры 1,2 м х 6,0 м; вертикально установленная плита с соотношением сторон ширина к высоте </w:t>
      </w:r>
      <w:proofErr w:type="gramStart"/>
      <w:r w:rsidRPr="00276A9B">
        <w:rPr>
          <w:color w:val="000000"/>
          <w:sz w:val="26"/>
          <w:szCs w:val="26"/>
        </w:rPr>
        <w:t>1 :</w:t>
      </w:r>
      <w:proofErr w:type="gramEnd"/>
      <w:r w:rsidRPr="00276A9B">
        <w:rPr>
          <w:color w:val="000000"/>
          <w:sz w:val="26"/>
          <w:szCs w:val="26"/>
        </w:rPr>
        <w:t xml:space="preserve"> 3,5; с подсветкой;</w:t>
      </w:r>
      <w:r w:rsidRPr="00276A9B">
        <w:rPr>
          <w:color w:val="000000"/>
          <w:sz w:val="26"/>
          <w:szCs w:val="26"/>
        </w:rPr>
        <w:tab/>
        <w:t xml:space="preserve"> основание конструкции – бетонный фундамент; элементы жесткости и крепления (болтовые соединения, элементы опор, технологические косынки и т.п.) закрыты декоративными элементами; фундамент должен быть заглублен на 15-20 см ниже уровня грунта с последующим восстановлением газона на нем.</w:t>
      </w:r>
    </w:p>
    <w:p w:rsidR="00276A9B" w:rsidRPr="00FE1451" w:rsidRDefault="00276A9B" w:rsidP="00276A9B">
      <w:pPr>
        <w:pStyle w:val="s1"/>
        <w:keepLines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1.2. Рекламные конструкции должны иметь маркировку</w:t>
      </w:r>
      <w:r>
        <w:rPr>
          <w:color w:val="000000"/>
          <w:sz w:val="26"/>
          <w:szCs w:val="26"/>
        </w:rPr>
        <w:t xml:space="preserve"> в виде таблички с указанием наименования, контактного телефона Владельца рекламной конструкции, номера разрешения на ее установку и эксплуатацию.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contextualSpacing/>
        <w:jc w:val="center"/>
        <w:outlineLvl w:val="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2. Права и обязанности сторон</w:t>
      </w:r>
    </w:p>
    <w:p w:rsidR="00276A9B" w:rsidRDefault="00276A9B" w:rsidP="00276A9B">
      <w:pPr>
        <w:pStyle w:val="aa"/>
        <w:keepLines/>
        <w:shd w:val="clear" w:color="auto" w:fill="FFFFFF"/>
        <w:spacing w:after="0"/>
        <w:contextualSpacing/>
        <w:jc w:val="center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2.1. Права и обязанности Администрации: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2.1.1. Администрация вправе осуществлять контроль за техническим состоянием и внешним видом рекламных конструкций;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2.1.2. в случае аннулирования или признания недействительными разрешений на установку и эксплуатацию рекламных конструкций Администрация вправе удалить информацию, размещенную на рекламных конструкциях, и демонтировать рекламные конструкции в установленном законом порядке.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 Права и обязанности Владельца рекламной конструкции: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2.2.1. Владелец рекламной конструкции имеет право беспрепятственного доступа к месту размещения рекламных конструкций и пользования этими местами для целей, связанных с осуществлением прав Владельца рекламной конструкции, в том числе с монтажом, эксплуатацией, техническим обслуживанием и демонтажем;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2.2.2. Владелец рекламной конструкции имеет право расторгнуть настоящий договор в установленном законом порядке;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2.2.3. Владелец рекламной конструкции обязан спроектировать, изготовить и установить рекламные конструкции в соответствии со строительными нормами и правилами и другими нормативными документами.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2.2.4. Владелец рекламной конструкции обязан установить и эксплуатировать рекламные конструкции в соответствии с разрешениями на установку и эксплуатацию рекламных конструкций;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2.2.5. Владелец рекламной конструкции обязан содержать рекламные конструкции в надлежащем состоянии;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2.2.6. Владелец рекламной конструкции обязан обеспечивать безопасность эксплуатации рекламных конструкций, незамедлительно устранять повреждения рекламных конструкций;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2.2.7. Владелец рекламной конструкции не должен допускать отсутствие рекламной информации на рекламных конструкциях. В целях недопущения отсутствия рекламной информации вправе разместить по согласованию с главным архитектором города Чебоксары временно любой пейзаж либо символику Чувашской Республики или города Чебоксары;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2.2.8. Владелец рекламной конструкции обязан за свой счёт осуществлять монтаж и демонтаж рекламных конструкций, благоустройство территории к рекламным местам, нести расходы, связанные с эксплуатацией, включая расходы на возмещение вреда, причиненного третьим лицам в связи с эксплуатацией рекламных конструкций;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2.2.9. Владелец рекламной конструкции обязан обеспечивать ежедневное освещение рекламных конструкций в тёмное время суток;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2.2.10. Владелец рекламной конструкции обязан надлежащим образом осуществлять обязательства по оплате, принятые согласно настоящему договору.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2.2.11. Владелец рекламной конструкции обязан проходить техническую экспертизу состояния рекламных конструкций по условиям безопасности, если данная обязанность предусмотрена законодательством в отношении конструкций данного типа;</w:t>
      </w:r>
    </w:p>
    <w:p w:rsidR="00276A9B" w:rsidRPr="002647F2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</w:rPr>
      </w:pPr>
      <w:r>
        <w:rPr>
          <w:color w:val="000000"/>
          <w:sz w:val="26"/>
          <w:szCs w:val="26"/>
        </w:rPr>
        <w:t>2.2.12. Владелец рекламной конструкции обязан разместить на рекламных конструкциях социальную рекламу в пределах 5</w:t>
      </w:r>
      <w:r w:rsidRPr="002647F2">
        <w:rPr>
          <w:color w:val="000000"/>
          <w:sz w:val="26"/>
          <w:szCs w:val="26"/>
        </w:rPr>
        <w:t xml:space="preserve">% </w:t>
      </w:r>
      <w:r>
        <w:rPr>
          <w:color w:val="000000"/>
          <w:sz w:val="26"/>
          <w:szCs w:val="26"/>
        </w:rPr>
        <w:t>годового объема распространяемой им информации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2.2.13. Владелец рекламной конструкции обязан заглубить фундамент рекламных конструкций, для чего обязан получить в администрации города Чебоксары ордер на производство земляных работ;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2.2.14. Владелец рекламной конструкции обязан подготовить акт монтажа рекламных конструкций и письменно уведомить Администрацию для подписания его в </w:t>
      </w:r>
      <w:r w:rsidRPr="00DD1959">
        <w:rPr>
          <w:color w:val="000000"/>
          <w:sz w:val="26"/>
          <w:szCs w:val="26"/>
        </w:rPr>
        <w:t>течение 3 (трех) рабочих дней с момента установки рекламных конструкций.</w:t>
      </w:r>
    </w:p>
    <w:p w:rsidR="00276A9B" w:rsidRPr="00FE1451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 w:rsidRPr="00DD1959">
        <w:rPr>
          <w:sz w:val="26"/>
          <w:szCs w:val="26"/>
        </w:rPr>
        <w:t>2.2.1</w:t>
      </w:r>
      <w:r>
        <w:rPr>
          <w:sz w:val="26"/>
          <w:szCs w:val="26"/>
        </w:rPr>
        <w:t>5</w:t>
      </w:r>
      <w:r w:rsidRPr="00DD1959">
        <w:rPr>
          <w:sz w:val="26"/>
          <w:szCs w:val="26"/>
        </w:rPr>
        <w:t>.</w:t>
      </w:r>
      <w:r w:rsidRPr="00DD1959">
        <w:rPr>
          <w:color w:val="000000"/>
          <w:sz w:val="26"/>
          <w:szCs w:val="26"/>
        </w:rPr>
        <w:t xml:space="preserve"> </w:t>
      </w:r>
      <w:r w:rsidRPr="00DD1959">
        <w:rPr>
          <w:sz w:val="26"/>
          <w:szCs w:val="26"/>
        </w:rPr>
        <w:t xml:space="preserve">В соответствии с пунктом 3 статьи 10 Федерального закона от 13 марта 2003 года № 38-ФЗ «О рекламе», по требованию Администрации </w:t>
      </w:r>
      <w:proofErr w:type="spellStart"/>
      <w:r w:rsidRPr="00DD1959">
        <w:rPr>
          <w:sz w:val="26"/>
          <w:szCs w:val="26"/>
        </w:rPr>
        <w:t>Рекламораспространитель</w:t>
      </w:r>
      <w:proofErr w:type="spellEnd"/>
      <w:r w:rsidRPr="00DD1959">
        <w:rPr>
          <w:sz w:val="26"/>
          <w:szCs w:val="26"/>
        </w:rPr>
        <w:t xml:space="preserve"> обязуется размещать на рекламной конструкции социальную рекламу, в соответствии заключенным договором на размещение социальной рекламы, и тематическим планом размещения социальной рекламы на территории Чебоксарского городского округа, но не более 36 календарных дней в течение года. Социальная реклама размещается на безвозмездной основе.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 w:rsidRPr="00DD1959">
        <w:rPr>
          <w:color w:val="000000"/>
          <w:sz w:val="26"/>
          <w:szCs w:val="26"/>
        </w:rPr>
        <w:t>В случае обнаружения</w:t>
      </w:r>
      <w:r>
        <w:rPr>
          <w:color w:val="000000"/>
          <w:sz w:val="26"/>
          <w:szCs w:val="26"/>
        </w:rPr>
        <w:t xml:space="preserve"> Администрацией недостатков в установленных рекламных конструкциях Владелец рекламной конструкции обязан устранить их в указанный Администрацией срок.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contextualSpacing/>
        <w:jc w:val="center"/>
        <w:outlineLvl w:val="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3. Платежи и расчёты</w:t>
      </w:r>
    </w:p>
    <w:p w:rsidR="00276A9B" w:rsidRDefault="00276A9B" w:rsidP="00276A9B">
      <w:pPr>
        <w:pStyle w:val="aa"/>
        <w:keepLines/>
        <w:shd w:val="clear" w:color="auto" w:fill="FFFFFF"/>
        <w:spacing w:after="0"/>
        <w:contextualSpacing/>
        <w:jc w:val="center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b/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3.1. Размер платы по настоящему договору определяется по результатам электронного аукциона на право заключения договора на установку и эксплуатацию рекламной </w:t>
      </w:r>
      <w:r>
        <w:rPr>
          <w:b/>
          <w:bCs/>
          <w:color w:val="000000"/>
          <w:sz w:val="26"/>
          <w:szCs w:val="26"/>
        </w:rPr>
        <w:t>конструкции как стоимость права установки и эксплуатации рекламных конструкций за 5 лет,</w:t>
      </w:r>
      <w:r>
        <w:rPr>
          <w:color w:val="000000"/>
          <w:sz w:val="26"/>
          <w:szCs w:val="26"/>
        </w:rPr>
        <w:t xml:space="preserve"> что на момент подписания настоящего договора согласно Приложению № 1 к настоящему договору </w:t>
      </w:r>
      <w:r>
        <w:rPr>
          <w:b/>
          <w:bCs/>
          <w:color w:val="000000"/>
          <w:sz w:val="26"/>
          <w:szCs w:val="26"/>
        </w:rPr>
        <w:t>составляет ______________ руб. _____ коп.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3.2. Оплата по настоящему договору Владельцем рекламной конструкции производится в следующем порядке: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за первый и последний годы</w:t>
      </w:r>
      <w:r>
        <w:rPr>
          <w:color w:val="000000"/>
          <w:sz w:val="26"/>
          <w:szCs w:val="26"/>
        </w:rPr>
        <w:t xml:space="preserve"> срока действия настоящего договора производится </w:t>
      </w:r>
      <w:r>
        <w:rPr>
          <w:b/>
          <w:bCs/>
          <w:color w:val="000000"/>
          <w:sz w:val="26"/>
          <w:szCs w:val="26"/>
        </w:rPr>
        <w:t>до заключения договора</w:t>
      </w:r>
      <w:r>
        <w:rPr>
          <w:color w:val="000000"/>
          <w:sz w:val="26"/>
          <w:szCs w:val="26"/>
        </w:rPr>
        <w:t xml:space="preserve"> на установку и эксплуатацию рекламных конструкций </w:t>
      </w:r>
      <w:r>
        <w:rPr>
          <w:b/>
          <w:bCs/>
          <w:color w:val="000000"/>
          <w:sz w:val="26"/>
          <w:szCs w:val="26"/>
        </w:rPr>
        <w:t>в размере 40 процентов итоговой цены лота</w:t>
      </w:r>
      <w:r>
        <w:rPr>
          <w:color w:val="000000"/>
          <w:sz w:val="26"/>
          <w:szCs w:val="26"/>
        </w:rPr>
        <w:t xml:space="preserve">, которая просчитана на </w:t>
      </w:r>
      <w:r>
        <w:rPr>
          <w:b/>
          <w:bCs/>
          <w:color w:val="000000"/>
          <w:sz w:val="26"/>
          <w:szCs w:val="26"/>
        </w:rPr>
        <w:t>60 месяцев</w:t>
      </w:r>
      <w:r>
        <w:rPr>
          <w:color w:val="000000"/>
          <w:sz w:val="26"/>
          <w:szCs w:val="26"/>
        </w:rPr>
        <w:t xml:space="preserve">, </w:t>
      </w:r>
      <w:r>
        <w:rPr>
          <w:b/>
          <w:bCs/>
          <w:color w:val="000000"/>
          <w:sz w:val="26"/>
          <w:szCs w:val="26"/>
        </w:rPr>
        <w:t>с учетом внесенной суммы задатка;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за второй и последующие годы</w:t>
      </w:r>
      <w:r>
        <w:rPr>
          <w:color w:val="000000"/>
          <w:sz w:val="26"/>
          <w:szCs w:val="26"/>
        </w:rPr>
        <w:t xml:space="preserve"> срока действия настоящего договора</w:t>
      </w:r>
      <w:r>
        <w:rPr>
          <w:b/>
          <w:bCs/>
          <w:color w:val="000000"/>
          <w:sz w:val="26"/>
          <w:szCs w:val="26"/>
        </w:rPr>
        <w:t>, за исключением последнего,</w:t>
      </w:r>
      <w:r>
        <w:rPr>
          <w:color w:val="000000"/>
          <w:sz w:val="26"/>
          <w:szCs w:val="26"/>
        </w:rPr>
        <w:t xml:space="preserve"> - </w:t>
      </w:r>
      <w:r>
        <w:rPr>
          <w:b/>
          <w:bCs/>
          <w:color w:val="000000"/>
          <w:sz w:val="26"/>
          <w:szCs w:val="26"/>
        </w:rPr>
        <w:t>равными долями ежемесячно не позднее пятого числа текущего месяца.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3.3. Фактом оплаты является зачисление суммы платежа на счет Администрации, указанный в настоящем договоре.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contextualSpacing/>
        <w:jc w:val="center"/>
        <w:outlineLvl w:val="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4. Срок действия договора</w:t>
      </w:r>
    </w:p>
    <w:p w:rsidR="00276A9B" w:rsidRDefault="00276A9B" w:rsidP="00276A9B">
      <w:pPr>
        <w:pStyle w:val="aa"/>
        <w:keepLines/>
        <w:shd w:val="clear" w:color="auto" w:fill="FFFFFF"/>
        <w:spacing w:after="0"/>
        <w:contextualSpacing/>
        <w:jc w:val="center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Настоящий договор вступает в силу с момента его подписания и действует по «___» _______ 20__ г.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contextualSpacing/>
        <w:jc w:val="center"/>
        <w:outlineLvl w:val="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5. Порядок расторжения договора</w:t>
      </w:r>
    </w:p>
    <w:p w:rsidR="00276A9B" w:rsidRDefault="00276A9B" w:rsidP="00276A9B">
      <w:pPr>
        <w:pStyle w:val="aa"/>
        <w:keepLines/>
        <w:shd w:val="clear" w:color="auto" w:fill="FFFFFF"/>
        <w:spacing w:after="0"/>
        <w:contextualSpacing/>
        <w:jc w:val="center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5.1. Настоящий договор может быть расторгнут по соглашению Сторон.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5.2. Администрация имеет право в одностороннем порядке отказаться от исполнения договора в следующих случаях: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5.2.1. невнесения Владельцем рекламной конструкции, а также внесения в неполном объеме платы в предусмотренный настоящим договором срок, если просрочка платежа составляет более двух месяцев;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5.2.2. несоблюдения или ненадлежащего соблюдения требований </w:t>
      </w:r>
      <w:r>
        <w:rPr>
          <w:sz w:val="26"/>
          <w:szCs w:val="26"/>
        </w:rPr>
        <w:t>пунктов</w:t>
      </w:r>
      <w:r>
        <w:rPr>
          <w:rStyle w:val="apple-converted-space"/>
          <w:sz w:val="26"/>
          <w:szCs w:val="26"/>
        </w:rPr>
        <w:t> </w:t>
      </w:r>
      <w:hyperlink r:id="rId5" w:anchor="chuv_333_126" w:history="1">
        <w:r>
          <w:rPr>
            <w:rStyle w:val="ac"/>
          </w:rPr>
          <w:t>2.2.3</w:t>
        </w:r>
      </w:hyperlink>
      <w:r>
        <w:rPr>
          <w:sz w:val="26"/>
          <w:szCs w:val="26"/>
        </w:rPr>
        <w:t>,</w:t>
      </w:r>
      <w:r>
        <w:rPr>
          <w:rStyle w:val="apple-converted-space"/>
          <w:sz w:val="26"/>
          <w:szCs w:val="26"/>
        </w:rPr>
        <w:t> </w:t>
      </w:r>
      <w:hyperlink r:id="rId6" w:anchor="chuv_333_126" w:history="1">
        <w:r>
          <w:rPr>
            <w:rStyle w:val="ac"/>
          </w:rPr>
          <w:t>2.2.4</w:t>
        </w:r>
      </w:hyperlink>
      <w:r>
        <w:rPr>
          <w:sz w:val="26"/>
          <w:szCs w:val="26"/>
        </w:rPr>
        <w:t>,</w:t>
      </w:r>
      <w:r>
        <w:rPr>
          <w:rStyle w:val="apple-converted-space"/>
          <w:sz w:val="26"/>
          <w:szCs w:val="26"/>
        </w:rPr>
        <w:t> </w:t>
      </w:r>
      <w:hyperlink r:id="rId7" w:anchor="chuv_333_126" w:history="1">
        <w:r>
          <w:rPr>
            <w:rStyle w:val="ac"/>
          </w:rPr>
          <w:t>2.2.5</w:t>
        </w:r>
      </w:hyperlink>
      <w:r>
        <w:rPr>
          <w:sz w:val="26"/>
          <w:szCs w:val="26"/>
        </w:rPr>
        <w:t>,</w:t>
      </w:r>
      <w:r>
        <w:rPr>
          <w:rStyle w:val="apple-converted-space"/>
          <w:sz w:val="26"/>
          <w:szCs w:val="26"/>
        </w:rPr>
        <w:t> </w:t>
      </w:r>
      <w:hyperlink r:id="rId8" w:anchor="chuv_333_126" w:history="1">
        <w:r>
          <w:rPr>
            <w:rStyle w:val="ac"/>
          </w:rPr>
          <w:t>2.2.9</w:t>
        </w:r>
      </w:hyperlink>
      <w:r>
        <w:rPr>
          <w:sz w:val="26"/>
          <w:szCs w:val="26"/>
        </w:rPr>
        <w:t>,</w:t>
      </w:r>
      <w:r>
        <w:rPr>
          <w:rStyle w:val="apple-converted-space"/>
          <w:sz w:val="26"/>
          <w:szCs w:val="26"/>
        </w:rPr>
        <w:t> </w:t>
      </w:r>
      <w:hyperlink r:id="rId9" w:anchor="chuv_333_126" w:history="1">
        <w:r>
          <w:rPr>
            <w:rStyle w:val="ac"/>
          </w:rPr>
          <w:t>2.2.10</w:t>
        </w:r>
      </w:hyperlink>
      <w:r>
        <w:rPr>
          <w:sz w:val="26"/>
          <w:szCs w:val="26"/>
        </w:rPr>
        <w:t>,</w:t>
      </w:r>
      <w:r>
        <w:rPr>
          <w:rStyle w:val="apple-converted-space"/>
          <w:sz w:val="26"/>
          <w:szCs w:val="26"/>
        </w:rPr>
        <w:t> </w:t>
      </w:r>
      <w:hyperlink r:id="rId10" w:anchor="chuv_333_126" w:history="1">
        <w:r>
          <w:rPr>
            <w:rStyle w:val="ac"/>
          </w:rPr>
          <w:t>2.2.13</w:t>
        </w:r>
      </w:hyperlink>
      <w:r>
        <w:rPr>
          <w:sz w:val="26"/>
          <w:szCs w:val="26"/>
        </w:rPr>
        <w:t>,</w:t>
      </w:r>
      <w:r>
        <w:rPr>
          <w:rStyle w:val="apple-converted-space"/>
          <w:sz w:val="26"/>
          <w:szCs w:val="26"/>
        </w:rPr>
        <w:t> </w:t>
      </w:r>
      <w:hyperlink r:id="rId11" w:anchor="chuv_333_126" w:history="1">
        <w:r>
          <w:rPr>
            <w:rStyle w:val="ac"/>
          </w:rPr>
          <w:t>2.2.14</w:t>
        </w:r>
      </w:hyperlink>
      <w:r>
        <w:rPr>
          <w:rStyle w:val="apple-converted-space"/>
          <w:sz w:val="26"/>
          <w:szCs w:val="26"/>
        </w:rPr>
        <w:t> н</w:t>
      </w:r>
      <w:r>
        <w:rPr>
          <w:color w:val="000000"/>
          <w:sz w:val="26"/>
          <w:szCs w:val="26"/>
        </w:rPr>
        <w:t>астоящего договора;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5.2.3. аннулирования или признания недействительными разрешений на установку и эксплуатацию рекламных конструкций в соответствии с действующим законодательством Российской Федерации.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5.3. При наличии оснований для одностороннего отказа от исполнения настоящего договора, </w:t>
      </w:r>
      <w:r>
        <w:rPr>
          <w:sz w:val="26"/>
          <w:szCs w:val="26"/>
        </w:rPr>
        <w:t>предусмотренных</w:t>
      </w:r>
      <w:r>
        <w:rPr>
          <w:rStyle w:val="apple-converted-space"/>
          <w:sz w:val="26"/>
          <w:szCs w:val="26"/>
        </w:rPr>
        <w:t> </w:t>
      </w:r>
      <w:hyperlink r:id="rId12" w:anchor="chuv_333_117" w:history="1">
        <w:r>
          <w:rPr>
            <w:rStyle w:val="ac"/>
          </w:rPr>
          <w:t>разделом 5</w:t>
        </w:r>
      </w:hyperlink>
      <w:r>
        <w:rPr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 Администрация направляет письменное уведомление Владельцу рекламной конструкции не менее чем за 30 (тридцать) календарных дней до даты предполагаемого отказа.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5.4. Если по причинам, связанным с изменением городской планировки, строительством, реконструкцией, ремонтом, сносом имущества, к которому присоединяется рекламная конструкция, возникает необходимость демонтажа рекламной конструкции, то Владелец рекламной конструкции по требованию Администрации обязан осуществить такой демонтаж. При этом плата за размещение рекламных конструкций с момента демонтажа конструкций до завершения работ, препятствующих ее восстановлению, не взимается.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5.5. По истечении срока действия настоящего договора, отказа от исполнения договора одной из сторон или при его досрочном расторжении Владелец рекламной конструкции обязуется удалить информацию, размещенную на рекламных конструкциях, в течение 3 (трех) дней и демонтировать рекламные конструкции в течение 1 (одного) месяца с момента направления ему уведомления.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5.6. При расторжении настоящего договора, отказа от исполнения договора одной из сторон и неисполнении Владельцем рекламной конструкции своих обязательств по удалению информации, размещенной на рекламных конструкциях, и демонтажу данных рекламных конструкций, Администрация вправе по истечении срока, указанного в</w:t>
      </w:r>
      <w:r>
        <w:rPr>
          <w:rStyle w:val="apple-converted-space"/>
          <w:color w:val="000000"/>
          <w:sz w:val="26"/>
          <w:szCs w:val="26"/>
        </w:rPr>
        <w:t> </w:t>
      </w:r>
      <w:hyperlink r:id="rId13" w:anchor="chuv_333_295" w:history="1">
        <w:r>
          <w:rPr>
            <w:rStyle w:val="ac"/>
          </w:rPr>
          <w:t>пункте 5.5</w:t>
        </w:r>
      </w:hyperlink>
      <w:r>
        <w:rPr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 xml:space="preserve">настоящего договора, удалить информацию, размещенную на рекламных конструкциях, и демонтировать рекламные конструкции, возложив на Владельца рекламной конструкции разумные расходы, понесенные в связи с удалением информации, демонтажем, восстановительными работами на месте размещения рекламных конструкций, хранением и в необходимых случаях уничтожением рекламных конструкций. 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Администрация не несет перед Владельцем рекламной конструкции ответственности за убытки, возникшие у него вследствие удаления информации и демонтажа. Уничтожение рекламных конструкций может быть произведено по истечении 30 (тридцати) календарных дней с момента осуществления демонтажа в случае, если Владелец рекламной конструкции не забрал их с места хранения и не возместил понесенные расходы по удалению информации, демонтажу, восстановительным работам на месте размещения рекламных конструкций и их хранению.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contextualSpacing/>
        <w:jc w:val="center"/>
        <w:outlineLvl w:val="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6. Ответственность сторон</w:t>
      </w:r>
    </w:p>
    <w:p w:rsidR="00276A9B" w:rsidRDefault="00276A9B" w:rsidP="00276A9B">
      <w:pPr>
        <w:pStyle w:val="aa"/>
        <w:keepLines/>
        <w:shd w:val="clear" w:color="auto" w:fill="FFFFFF"/>
        <w:spacing w:after="0"/>
        <w:contextualSpacing/>
        <w:jc w:val="center"/>
        <w:rPr>
          <w:b/>
          <w:bCs/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6.2. При нарушении сроков оплаты Владелец рекламной конструкции обязан выплатить Администрации пени в размере 0,1% от суммы задолженности за каждый день просрочки.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6.3. В случае </w:t>
      </w:r>
      <w:proofErr w:type="spellStart"/>
      <w:r>
        <w:rPr>
          <w:color w:val="000000"/>
          <w:sz w:val="26"/>
          <w:szCs w:val="26"/>
        </w:rPr>
        <w:t>неустановки</w:t>
      </w:r>
      <w:proofErr w:type="spellEnd"/>
      <w:r>
        <w:rPr>
          <w:color w:val="000000"/>
          <w:sz w:val="26"/>
          <w:szCs w:val="26"/>
        </w:rPr>
        <w:t xml:space="preserve"> рекламных конструкций либо отсутствия рекламной информации на рекламных конструкциях Владелец рекламной конструкции не освобождается от внесения соответствующей платы по условиям настоящего договора.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contextualSpacing/>
        <w:jc w:val="center"/>
        <w:outlineLvl w:val="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7. Прочие условия</w:t>
      </w:r>
    </w:p>
    <w:p w:rsidR="00276A9B" w:rsidRDefault="00276A9B" w:rsidP="00276A9B">
      <w:pPr>
        <w:pStyle w:val="aa"/>
        <w:keepLines/>
        <w:shd w:val="clear" w:color="auto" w:fill="FFFFFF"/>
        <w:spacing w:after="0"/>
        <w:contextualSpacing/>
        <w:jc w:val="center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7.1. Владелец рекламной конструкции обязан уведомлять Администрацию обо всех фактах возникновения у третьих лиц прав в отношении рекламных конструкций (сдача рекламных конструкций в аренду, внесение их в качестве вклада по договору простого товарищества, заключение договора доверительного управления, иные факты).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</w:p>
    <w:p w:rsidR="00276A9B" w:rsidRPr="00FE1451" w:rsidRDefault="00276A9B" w:rsidP="00276A9B">
      <w:pPr>
        <w:pStyle w:val="aa"/>
        <w:keepLines/>
        <w:shd w:val="clear" w:color="auto" w:fill="FFFFFF"/>
        <w:spacing w:after="0"/>
        <w:contextualSpacing/>
        <w:jc w:val="center"/>
        <w:outlineLvl w:val="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8. Заключительные положения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8.1. Настоящий договор в период его действия может быть изменен или дополнен по обоюдному соглашению Сторон. Все изменения и дополнения к настоящему договору оформляются путем подписания обеими Сторонами дополнительного соглашения, которое становится неотъемлемой частью настоящего договора.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8.2. Взаимоотношения Сторон, не урегулированные настоящим договором, регламентируются действующим законодательством.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8.3. Споры, вытекающие из настоящего договора, рассматриваются в Арбитражном суде Чувашской Республики в соответствии с действующим законодательством.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8.4. Стороны обязаны не позднее чем в пятидневный срок письменно сообщать о любом изменении своих реквизитов, а также о смене руководителя.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8.5. Стороны вправе направлять друг другу письма (уведомления, требования) по почте заказным письмом с уведомлением о вручении либо путем вручения непосредственно адресату под расписку, а также по факсимильной связи. Если письмо (уведомление, требование) направляется адресату по почте, адресат считается получившим письмо (уведомление, требование) в случае его направления по последнему известному месту нахождения адресата, даже в случае отсутствия адресата по указанному адресу. Если письмо (уведомление, требование) направляется адресату по факсимильной связи, адресат считается получившим письмо (уведомление, требование) в случае его направления по номеру факса, указанному в настоящем договоре.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8.6. Настоящий договор составлен в двух экземплярах (по одному для каждой из Сторон), имеющих равную юридическую силу.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contextualSpacing/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9. Реквизиты и подписи сторон</w:t>
      </w:r>
    </w:p>
    <w:p w:rsidR="00276A9B" w:rsidRDefault="00276A9B" w:rsidP="00276A9B">
      <w:pPr>
        <w:pStyle w:val="aa"/>
        <w:keepLines/>
        <w:shd w:val="clear" w:color="auto" w:fill="FFFFFF"/>
        <w:spacing w:after="0"/>
        <w:contextualSpacing/>
        <w:jc w:val="center"/>
        <w:rPr>
          <w:b/>
          <w:bCs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Реквизиты администратора доходов: Управление архитектуры и градостроительства администрации города Чебоксары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428000, г. Чебоксары, ул. К. Маркса, 36, тел. 23–50–65, 23–34–27</w:t>
      </w:r>
    </w:p>
    <w:p w:rsidR="00276A9B" w:rsidRPr="003D694D" w:rsidRDefault="00276A9B" w:rsidP="00276A9B">
      <w:pPr>
        <w:pStyle w:val="aa"/>
        <w:keepLines/>
        <w:shd w:val="clear" w:color="auto" w:fill="FFFFFF"/>
        <w:ind w:firstLine="708"/>
        <w:contextualSpacing/>
        <w:jc w:val="both"/>
        <w:rPr>
          <w:sz w:val="26"/>
          <w:szCs w:val="26"/>
        </w:rPr>
      </w:pPr>
      <w:r w:rsidRPr="003D694D">
        <w:rPr>
          <w:sz w:val="26"/>
          <w:szCs w:val="26"/>
        </w:rPr>
        <w:t>Получатель: УФК по Чувашской Республике (Управление архитектуры и градостроительства администрации города Чебоксары л/с 04153003730)</w:t>
      </w:r>
    </w:p>
    <w:p w:rsidR="00276A9B" w:rsidRPr="003D694D" w:rsidRDefault="00276A9B" w:rsidP="00276A9B">
      <w:pPr>
        <w:pStyle w:val="aa"/>
        <w:keepLines/>
        <w:shd w:val="clear" w:color="auto" w:fill="FFFFFF"/>
        <w:ind w:firstLine="708"/>
        <w:contextualSpacing/>
        <w:jc w:val="both"/>
        <w:rPr>
          <w:sz w:val="26"/>
          <w:szCs w:val="26"/>
        </w:rPr>
      </w:pPr>
      <w:r w:rsidRPr="003D694D">
        <w:rPr>
          <w:sz w:val="26"/>
          <w:szCs w:val="26"/>
        </w:rPr>
        <w:t>ИНН: 2126002962</w:t>
      </w:r>
    </w:p>
    <w:p w:rsidR="00276A9B" w:rsidRPr="003D694D" w:rsidRDefault="00276A9B" w:rsidP="00276A9B">
      <w:pPr>
        <w:pStyle w:val="aa"/>
        <w:keepLines/>
        <w:shd w:val="clear" w:color="auto" w:fill="FFFFFF"/>
        <w:ind w:firstLine="708"/>
        <w:contextualSpacing/>
        <w:jc w:val="both"/>
        <w:rPr>
          <w:sz w:val="26"/>
          <w:szCs w:val="26"/>
        </w:rPr>
      </w:pPr>
      <w:r w:rsidRPr="003D694D">
        <w:rPr>
          <w:sz w:val="26"/>
          <w:szCs w:val="26"/>
        </w:rPr>
        <w:t>КПП: 213001001</w:t>
      </w:r>
    </w:p>
    <w:p w:rsidR="00276A9B" w:rsidRPr="003D694D" w:rsidRDefault="00276A9B" w:rsidP="00276A9B">
      <w:pPr>
        <w:pStyle w:val="aa"/>
        <w:keepLines/>
        <w:shd w:val="clear" w:color="auto" w:fill="FFFFFF"/>
        <w:ind w:firstLine="708"/>
        <w:contextualSpacing/>
        <w:jc w:val="both"/>
        <w:rPr>
          <w:sz w:val="26"/>
          <w:szCs w:val="26"/>
        </w:rPr>
      </w:pPr>
      <w:r w:rsidRPr="003D694D">
        <w:rPr>
          <w:sz w:val="26"/>
          <w:szCs w:val="26"/>
        </w:rPr>
        <w:t>ОКТМО: 97701000</w:t>
      </w:r>
    </w:p>
    <w:p w:rsidR="00276A9B" w:rsidRPr="003D694D" w:rsidRDefault="00276A9B" w:rsidP="00276A9B">
      <w:pPr>
        <w:pStyle w:val="aa"/>
        <w:keepLines/>
        <w:shd w:val="clear" w:color="auto" w:fill="FFFFFF"/>
        <w:ind w:firstLine="708"/>
        <w:contextualSpacing/>
        <w:jc w:val="both"/>
        <w:rPr>
          <w:sz w:val="26"/>
          <w:szCs w:val="26"/>
        </w:rPr>
      </w:pPr>
      <w:r w:rsidRPr="003D694D">
        <w:rPr>
          <w:sz w:val="26"/>
          <w:szCs w:val="26"/>
        </w:rPr>
        <w:t xml:space="preserve">казначейский счет: </w:t>
      </w:r>
      <w:proofErr w:type="gramStart"/>
      <w:r w:rsidRPr="003D694D">
        <w:rPr>
          <w:sz w:val="26"/>
          <w:szCs w:val="26"/>
        </w:rPr>
        <w:t>03100643000000011500  (</w:t>
      </w:r>
      <w:proofErr w:type="gramEnd"/>
      <w:r w:rsidRPr="003D694D">
        <w:rPr>
          <w:sz w:val="26"/>
          <w:szCs w:val="26"/>
        </w:rPr>
        <w:t>вместо р/счета)</w:t>
      </w:r>
    </w:p>
    <w:p w:rsidR="00276A9B" w:rsidRPr="003D694D" w:rsidRDefault="00276A9B" w:rsidP="00276A9B">
      <w:pPr>
        <w:pStyle w:val="aa"/>
        <w:keepLines/>
        <w:shd w:val="clear" w:color="auto" w:fill="FFFFFF"/>
        <w:ind w:firstLine="708"/>
        <w:contextualSpacing/>
        <w:jc w:val="both"/>
        <w:rPr>
          <w:sz w:val="26"/>
          <w:szCs w:val="26"/>
        </w:rPr>
      </w:pPr>
      <w:r w:rsidRPr="003D694D">
        <w:rPr>
          <w:sz w:val="26"/>
          <w:szCs w:val="26"/>
        </w:rPr>
        <w:t xml:space="preserve">единый казначейский счет: </w:t>
      </w:r>
      <w:proofErr w:type="gramStart"/>
      <w:r w:rsidRPr="003D694D">
        <w:rPr>
          <w:sz w:val="26"/>
          <w:szCs w:val="26"/>
        </w:rPr>
        <w:t>40102810945370000084  (</w:t>
      </w:r>
      <w:proofErr w:type="gramEnd"/>
      <w:r w:rsidRPr="003D694D">
        <w:rPr>
          <w:sz w:val="26"/>
          <w:szCs w:val="26"/>
        </w:rPr>
        <w:t xml:space="preserve">вместо </w:t>
      </w:r>
      <w:proofErr w:type="spellStart"/>
      <w:r w:rsidRPr="003D694D">
        <w:rPr>
          <w:sz w:val="26"/>
          <w:szCs w:val="26"/>
        </w:rPr>
        <w:t>кор.счета</w:t>
      </w:r>
      <w:proofErr w:type="spellEnd"/>
      <w:r w:rsidRPr="003D694D">
        <w:rPr>
          <w:sz w:val="26"/>
          <w:szCs w:val="26"/>
        </w:rPr>
        <w:t>)</w:t>
      </w:r>
    </w:p>
    <w:p w:rsidR="00276A9B" w:rsidRPr="003D694D" w:rsidRDefault="00276A9B" w:rsidP="00276A9B">
      <w:pPr>
        <w:pStyle w:val="aa"/>
        <w:keepLines/>
        <w:shd w:val="clear" w:color="auto" w:fill="FFFFFF"/>
        <w:ind w:firstLine="708"/>
        <w:contextualSpacing/>
        <w:jc w:val="both"/>
        <w:rPr>
          <w:sz w:val="26"/>
          <w:szCs w:val="26"/>
        </w:rPr>
      </w:pPr>
      <w:r w:rsidRPr="003D694D">
        <w:rPr>
          <w:sz w:val="26"/>
          <w:szCs w:val="26"/>
        </w:rPr>
        <w:t>Банк получателя: ОКЦ № 10 ВВГУ Банка России//УФК по Чувашской Республике г. Чебоксары</w:t>
      </w:r>
    </w:p>
    <w:p w:rsidR="00276A9B" w:rsidRPr="003D694D" w:rsidRDefault="00276A9B" w:rsidP="00276A9B">
      <w:pPr>
        <w:pStyle w:val="aa"/>
        <w:keepLines/>
        <w:shd w:val="clear" w:color="auto" w:fill="FFFFFF"/>
        <w:ind w:firstLine="708"/>
        <w:contextualSpacing/>
        <w:jc w:val="both"/>
        <w:rPr>
          <w:sz w:val="26"/>
          <w:szCs w:val="26"/>
        </w:rPr>
      </w:pPr>
      <w:r w:rsidRPr="003D694D">
        <w:rPr>
          <w:sz w:val="26"/>
          <w:szCs w:val="26"/>
        </w:rPr>
        <w:t>БИК территориального органа Федерального казначейства по Чувашской Республике: 019706900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sz w:val="26"/>
          <w:szCs w:val="26"/>
        </w:rPr>
      </w:pPr>
      <w:r w:rsidRPr="003D694D">
        <w:rPr>
          <w:sz w:val="26"/>
          <w:szCs w:val="26"/>
        </w:rPr>
        <w:t xml:space="preserve">КБК получателя: 90911109080040000120 - право на размещение и эксплуатацию рекламной конструкции по </w:t>
      </w:r>
      <w:proofErr w:type="gramStart"/>
      <w:r w:rsidRPr="003D694D">
        <w:rPr>
          <w:sz w:val="26"/>
          <w:szCs w:val="26"/>
        </w:rPr>
        <w:t>дог….</w:t>
      </w:r>
      <w:proofErr w:type="gramEnd"/>
      <w:r w:rsidRPr="003D694D">
        <w:rPr>
          <w:sz w:val="26"/>
          <w:szCs w:val="26"/>
        </w:rPr>
        <w:t>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Реквизиты Владельца </w:t>
      </w:r>
      <w:proofErr w:type="gramStart"/>
      <w:r>
        <w:rPr>
          <w:sz w:val="26"/>
          <w:szCs w:val="26"/>
        </w:rPr>
        <w:t>рекламной  конструкции</w:t>
      </w:r>
      <w:proofErr w:type="gramEnd"/>
      <w:r>
        <w:rPr>
          <w:sz w:val="26"/>
          <w:szCs w:val="26"/>
        </w:rPr>
        <w:t>: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ПОДПИСИ сторон:</w:t>
      </w:r>
    </w:p>
    <w:p w:rsidR="00276A9B" w:rsidRDefault="00276A9B" w:rsidP="00276A9B">
      <w:pPr>
        <w:pStyle w:val="aa"/>
        <w:keepLines/>
        <w:shd w:val="clear" w:color="auto" w:fill="FFFFFF"/>
        <w:spacing w:after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 </w:t>
      </w:r>
    </w:p>
    <w:p w:rsidR="00276A9B" w:rsidRDefault="00276A9B" w:rsidP="00276A9B">
      <w:pPr>
        <w:pStyle w:val="aa"/>
        <w:keepLines/>
        <w:shd w:val="clear" w:color="auto" w:fill="FFFFFF"/>
        <w:spacing w:after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                                                      Приложение № 1 </w:t>
      </w:r>
      <w:r>
        <w:rPr>
          <w:color w:val="000000"/>
          <w:sz w:val="26"/>
          <w:szCs w:val="26"/>
        </w:rPr>
        <w:br/>
        <w:t xml:space="preserve">                                                                          к Договору № __ от _______ 202__ года</w:t>
      </w:r>
    </w:p>
    <w:p w:rsidR="00276A9B" w:rsidRDefault="00276A9B" w:rsidP="00276A9B">
      <w:pPr>
        <w:pStyle w:val="aa"/>
        <w:keepLines/>
        <w:shd w:val="clear" w:color="auto" w:fill="FFFFFF"/>
        <w:spacing w:after="0"/>
        <w:jc w:val="right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Оплата за установку и эксплуатацию рекламных конструкций вносится Владельцем рекламной конструкции в соответствии с разделом 3 договора от __________ № ________.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Расчет размера оплаты за установку и эксплуатацию рекламных конструкций за период с ______________ по _______________ согласно итоговой цены права (лота) по электронному аукциону составляет __________________ и подлежит оплате Владельцем рекламной конструкции в следующие сроки: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jc w:val="both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jc w:val="both"/>
        <w:rPr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8"/>
        <w:gridCol w:w="3514"/>
        <w:gridCol w:w="2269"/>
        <w:gridCol w:w="2955"/>
      </w:tblGrid>
      <w:tr w:rsidR="00276A9B" w:rsidTr="0067692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 период установки и эксплуатации рекламных конструкций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 внесения платежа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276A9B" w:rsidTr="0067692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первый и последний год срока действия договора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заключения договора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40 процентов итоговой цены права (лота), с учетом с внесенной суммой задатка в размере </w:t>
            </w:r>
          </w:p>
        </w:tc>
      </w:tr>
      <w:tr w:rsidR="00276A9B" w:rsidTr="00676922">
        <w:trPr>
          <w:trHeight w:val="54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________ по ______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 руб. ____ коп.</w:t>
            </w:r>
          </w:p>
        </w:tc>
      </w:tr>
      <w:tr w:rsidR="00276A9B" w:rsidTr="00676922">
        <w:trPr>
          <w:trHeight w:val="54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________ по ______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 руб. ____ коп.</w:t>
            </w:r>
          </w:p>
        </w:tc>
      </w:tr>
      <w:tr w:rsidR="00276A9B" w:rsidTr="00676922">
        <w:trPr>
          <w:trHeight w:val="702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________ по ______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05._</w:t>
            </w:r>
            <w:proofErr w:type="gramEnd"/>
            <w:r>
              <w:rPr>
                <w:sz w:val="22"/>
                <w:szCs w:val="22"/>
              </w:rPr>
              <w:t>_._____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</w:p>
        </w:tc>
      </w:tr>
      <w:tr w:rsidR="00276A9B" w:rsidTr="00676922">
        <w:trPr>
          <w:trHeight w:val="70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________ по ______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05._</w:t>
            </w:r>
            <w:proofErr w:type="gramEnd"/>
            <w:r>
              <w:rPr>
                <w:sz w:val="22"/>
                <w:szCs w:val="22"/>
              </w:rPr>
              <w:t>_._____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</w:p>
        </w:tc>
      </w:tr>
      <w:tr w:rsidR="00276A9B" w:rsidTr="00676922">
        <w:trPr>
          <w:trHeight w:val="71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________ по ______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05._</w:t>
            </w:r>
            <w:proofErr w:type="gramEnd"/>
            <w:r>
              <w:rPr>
                <w:sz w:val="22"/>
                <w:szCs w:val="22"/>
              </w:rPr>
              <w:t>_._____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</w:p>
        </w:tc>
      </w:tr>
      <w:tr w:rsidR="00276A9B" w:rsidTr="0067692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________ по ______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05._</w:t>
            </w:r>
            <w:proofErr w:type="gramEnd"/>
            <w:r>
              <w:rPr>
                <w:sz w:val="22"/>
                <w:szCs w:val="22"/>
              </w:rPr>
              <w:t>_._____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</w:p>
        </w:tc>
      </w:tr>
      <w:tr w:rsidR="00276A9B" w:rsidTr="00676922">
        <w:trPr>
          <w:trHeight w:val="56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b/>
                <w:bCs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</w:rPr>
            </w:pPr>
            <w:r>
              <w:rPr>
                <w:b/>
                <w:bCs/>
              </w:rPr>
              <w:t>И т. д.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b/>
                <w:bCs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b/>
                <w:bCs/>
              </w:rPr>
            </w:pPr>
          </w:p>
        </w:tc>
      </w:tr>
    </w:tbl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jc w:val="both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jc w:val="both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jc w:val="both"/>
        <w:outlineLvl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ПОДПИСИ: </w:t>
      </w:r>
    </w:p>
    <w:p w:rsidR="00276A9B" w:rsidRDefault="00276A9B" w:rsidP="00276A9B">
      <w:pPr>
        <w:keepLines/>
      </w:pPr>
    </w:p>
    <w:p w:rsidR="00276A9B" w:rsidRDefault="00276A9B" w:rsidP="00276A9B">
      <w:pPr>
        <w:keepLines/>
      </w:pPr>
    </w:p>
    <w:p w:rsidR="00276A9B" w:rsidRDefault="00276A9B" w:rsidP="00276A9B">
      <w:pPr>
        <w:keepLines/>
      </w:pPr>
    </w:p>
    <w:p w:rsidR="00276A9B" w:rsidRDefault="00276A9B" w:rsidP="00276A9B">
      <w:pPr>
        <w:pStyle w:val="aa"/>
        <w:keepLines/>
        <w:shd w:val="clear" w:color="auto" w:fill="FFFFFF"/>
        <w:spacing w:after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Приложение № 1 </w:t>
      </w:r>
      <w:r>
        <w:rPr>
          <w:color w:val="000000"/>
          <w:sz w:val="26"/>
          <w:szCs w:val="26"/>
        </w:rPr>
        <w:br/>
        <w:t xml:space="preserve">                                                                          к Договору № __ от _______ 202__ года</w:t>
      </w:r>
    </w:p>
    <w:p w:rsidR="00276A9B" w:rsidRDefault="00276A9B" w:rsidP="00276A9B">
      <w:pPr>
        <w:pStyle w:val="aa"/>
        <w:keepLines/>
        <w:shd w:val="clear" w:color="auto" w:fill="FFFFFF"/>
        <w:spacing w:after="0"/>
        <w:jc w:val="right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Оплата за установку и эксплуатацию рекламных конструкций вносится Владельцем рекламной конструкции в соответствии с разделом 3 договора от __________ № ________.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Расчет размера оплаты за установку и эксплуатацию рекламных конструкций за период с ______________ по _______________ согласно итоговой цены права (лота) по электронному аукциону составляет __________________ и подлежит оплате Владельцем рекламной конструкции в следующие сроки:</w:t>
      </w: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jc w:val="both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jc w:val="both"/>
        <w:rPr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7"/>
        <w:gridCol w:w="3473"/>
        <w:gridCol w:w="2250"/>
        <w:gridCol w:w="2918"/>
      </w:tblGrid>
      <w:tr w:rsidR="00276A9B" w:rsidTr="0067692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 период установки и эксплуатации рекламных конструкций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 внесения платежа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276A9B" w:rsidTr="0067692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первый и последний год срока действия договора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заключения договора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40 процентов итоговой цены права (лота), с учетом с внесенной суммой задатка в размере </w:t>
            </w:r>
          </w:p>
        </w:tc>
      </w:tr>
      <w:tr w:rsidR="00276A9B" w:rsidTr="00676922">
        <w:trPr>
          <w:trHeight w:val="54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________ по ______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 руб. ____ коп.</w:t>
            </w:r>
          </w:p>
        </w:tc>
      </w:tr>
      <w:tr w:rsidR="00276A9B" w:rsidTr="00676922">
        <w:trPr>
          <w:trHeight w:val="54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________ по ______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 руб. ____ коп.</w:t>
            </w:r>
          </w:p>
        </w:tc>
      </w:tr>
      <w:tr w:rsidR="00276A9B" w:rsidTr="00676922">
        <w:trPr>
          <w:trHeight w:val="702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________ по ______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05._</w:t>
            </w:r>
            <w:proofErr w:type="gramEnd"/>
            <w:r>
              <w:rPr>
                <w:sz w:val="22"/>
                <w:szCs w:val="22"/>
              </w:rPr>
              <w:t>_._____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</w:p>
        </w:tc>
      </w:tr>
      <w:tr w:rsidR="00276A9B" w:rsidTr="00676922">
        <w:trPr>
          <w:trHeight w:val="70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________ по ______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05._</w:t>
            </w:r>
            <w:proofErr w:type="gramEnd"/>
            <w:r>
              <w:rPr>
                <w:sz w:val="22"/>
                <w:szCs w:val="22"/>
              </w:rPr>
              <w:t>_._____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</w:p>
        </w:tc>
      </w:tr>
      <w:tr w:rsidR="00276A9B" w:rsidTr="00676922">
        <w:trPr>
          <w:trHeight w:val="71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________ по ______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05._</w:t>
            </w:r>
            <w:proofErr w:type="gramEnd"/>
            <w:r>
              <w:rPr>
                <w:sz w:val="22"/>
                <w:szCs w:val="22"/>
              </w:rPr>
              <w:t>_._____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</w:p>
        </w:tc>
      </w:tr>
      <w:tr w:rsidR="00276A9B" w:rsidTr="0067692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________ по ______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05._</w:t>
            </w:r>
            <w:proofErr w:type="gramEnd"/>
            <w:r>
              <w:rPr>
                <w:sz w:val="22"/>
                <w:szCs w:val="22"/>
              </w:rPr>
              <w:t>_._____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b/>
                <w:bCs/>
                <w:sz w:val="22"/>
                <w:szCs w:val="22"/>
              </w:rPr>
            </w:pPr>
          </w:p>
        </w:tc>
      </w:tr>
      <w:tr w:rsidR="00276A9B" w:rsidTr="00676922">
        <w:trPr>
          <w:trHeight w:val="56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b/>
                <w:bCs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9B" w:rsidRDefault="00276A9B" w:rsidP="00676922">
            <w:pPr>
              <w:keepLines/>
              <w:rPr>
                <w:b/>
                <w:bCs/>
              </w:rPr>
            </w:pPr>
            <w:r>
              <w:rPr>
                <w:b/>
                <w:bCs/>
              </w:rPr>
              <w:t>И т. д.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b/>
                <w:bCs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9B" w:rsidRDefault="00276A9B" w:rsidP="00676922">
            <w:pPr>
              <w:keepLines/>
              <w:rPr>
                <w:b/>
                <w:bCs/>
              </w:rPr>
            </w:pPr>
          </w:p>
        </w:tc>
      </w:tr>
    </w:tbl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jc w:val="both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jc w:val="both"/>
        <w:rPr>
          <w:color w:val="000000"/>
          <w:sz w:val="26"/>
          <w:szCs w:val="26"/>
        </w:rPr>
      </w:pPr>
    </w:p>
    <w:p w:rsidR="00276A9B" w:rsidRDefault="00276A9B" w:rsidP="00276A9B">
      <w:pPr>
        <w:pStyle w:val="aa"/>
        <w:keepLines/>
        <w:shd w:val="clear" w:color="auto" w:fill="FFFFFF"/>
        <w:spacing w:after="0"/>
        <w:ind w:firstLine="708"/>
        <w:jc w:val="both"/>
        <w:outlineLvl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ПОДПИСИ: </w:t>
      </w:r>
    </w:p>
    <w:p w:rsidR="00276A9B" w:rsidRDefault="00276A9B" w:rsidP="00276A9B">
      <w:pPr>
        <w:keepLines/>
      </w:pPr>
    </w:p>
    <w:p w:rsidR="00276A9B" w:rsidRDefault="00276A9B" w:rsidP="00276A9B">
      <w:pPr>
        <w:keepLines/>
      </w:pPr>
    </w:p>
    <w:p w:rsidR="00276A9B" w:rsidRDefault="00276A9B" w:rsidP="00276A9B">
      <w:pPr>
        <w:keepLines/>
      </w:pPr>
    </w:p>
    <w:p w:rsidR="00276A9B" w:rsidRDefault="00276A9B" w:rsidP="00276A9B">
      <w:pPr>
        <w:pStyle w:val="12"/>
        <w:keepLines/>
        <w:ind w:right="141"/>
        <w:jc w:val="center"/>
        <w:rPr>
          <w:b/>
          <w:bCs/>
          <w:sz w:val="24"/>
          <w:szCs w:val="24"/>
        </w:rPr>
      </w:pPr>
      <w:r>
        <w:rPr>
          <w:color w:val="000000"/>
          <w:sz w:val="26"/>
          <w:szCs w:val="26"/>
        </w:rPr>
        <w:t xml:space="preserve">                                                                                                              Приложение № 2 </w:t>
      </w:r>
      <w:r>
        <w:rPr>
          <w:color w:val="000000"/>
          <w:sz w:val="26"/>
          <w:szCs w:val="26"/>
        </w:rPr>
        <w:br/>
        <w:t xml:space="preserve">                                                                        к Договору № __ от _______ 202__ года</w:t>
      </w:r>
    </w:p>
    <w:p w:rsidR="00276A9B" w:rsidRDefault="00276A9B" w:rsidP="00276A9B">
      <w:pPr>
        <w:pStyle w:val="12"/>
        <w:keepLines/>
        <w:ind w:right="141"/>
        <w:jc w:val="center"/>
        <w:rPr>
          <w:b/>
          <w:bCs/>
          <w:sz w:val="24"/>
          <w:szCs w:val="24"/>
        </w:rPr>
      </w:pPr>
    </w:p>
    <w:p w:rsidR="00276A9B" w:rsidRDefault="00276A9B" w:rsidP="00276A9B">
      <w:pPr>
        <w:pStyle w:val="12"/>
        <w:keepLines/>
        <w:ind w:right="14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ДОГОВОР</w:t>
      </w:r>
    </w:p>
    <w:p w:rsidR="00276A9B" w:rsidRDefault="00276A9B" w:rsidP="00276A9B">
      <w:pPr>
        <w:pStyle w:val="12"/>
        <w:keepLines/>
        <w:ind w:right="14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размещение социальной рекламы</w:t>
      </w:r>
      <w:r>
        <w:rPr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>№ ________</w:t>
      </w:r>
    </w:p>
    <w:p w:rsidR="00276A9B" w:rsidRDefault="00276A9B" w:rsidP="00276A9B">
      <w:pPr>
        <w:pStyle w:val="12"/>
        <w:keepLines/>
        <w:ind w:right="141"/>
        <w:jc w:val="center"/>
        <w:rPr>
          <w:sz w:val="24"/>
          <w:szCs w:val="24"/>
        </w:rPr>
      </w:pPr>
    </w:p>
    <w:p w:rsidR="00276A9B" w:rsidRDefault="00276A9B" w:rsidP="00276A9B">
      <w:pPr>
        <w:pStyle w:val="12"/>
        <w:keepLines/>
        <w:ind w:right="14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г. Чебоксары                                                                                от _____________________</w:t>
      </w:r>
    </w:p>
    <w:p w:rsidR="00276A9B" w:rsidRDefault="00276A9B" w:rsidP="00276A9B">
      <w:pPr>
        <w:pStyle w:val="12"/>
        <w:keepLines/>
        <w:ind w:right="141" w:firstLine="225"/>
        <w:rPr>
          <w:sz w:val="24"/>
          <w:szCs w:val="24"/>
        </w:rPr>
      </w:pPr>
    </w:p>
    <w:p w:rsidR="00276A9B" w:rsidRDefault="00276A9B" w:rsidP="00276A9B">
      <w:pPr>
        <w:pStyle w:val="12"/>
        <w:keepLines/>
        <w:ind w:right="141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«Администрация»,</w:t>
      </w:r>
      <w:r>
        <w:rPr>
          <w:sz w:val="24"/>
          <w:szCs w:val="24"/>
        </w:rPr>
        <w:t xml:space="preserve"> в лице ___________________________________, действующего на основании ________________________________________, с одной </w:t>
      </w:r>
      <w:proofErr w:type="gramStart"/>
      <w:r>
        <w:rPr>
          <w:sz w:val="24"/>
          <w:szCs w:val="24"/>
        </w:rPr>
        <w:t>стороны  и</w:t>
      </w:r>
      <w:proofErr w:type="gramEnd"/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_____________________</w:t>
      </w:r>
      <w:r>
        <w:rPr>
          <w:sz w:val="24"/>
          <w:szCs w:val="24"/>
        </w:rPr>
        <w:t xml:space="preserve">,  </w:t>
      </w:r>
      <w:r>
        <w:rPr>
          <w:b/>
          <w:bCs/>
          <w:sz w:val="24"/>
          <w:szCs w:val="24"/>
        </w:rPr>
        <w:t>именуемое в дальнейшем «</w:t>
      </w:r>
      <w:proofErr w:type="spellStart"/>
      <w:r>
        <w:rPr>
          <w:b/>
          <w:bCs/>
          <w:sz w:val="24"/>
          <w:szCs w:val="24"/>
        </w:rPr>
        <w:t>Рекламораспространитель</w:t>
      </w:r>
      <w:proofErr w:type="spellEnd"/>
      <w:r>
        <w:rPr>
          <w:b/>
          <w:bCs/>
          <w:sz w:val="24"/>
          <w:szCs w:val="24"/>
        </w:rPr>
        <w:t>»</w:t>
      </w:r>
      <w:r>
        <w:rPr>
          <w:sz w:val="24"/>
          <w:szCs w:val="24"/>
        </w:rPr>
        <w:t xml:space="preserve">, в лице  _____________, действующего на основании </w:t>
      </w:r>
      <w:r>
        <w:rPr>
          <w:b/>
          <w:bCs/>
          <w:sz w:val="24"/>
          <w:szCs w:val="24"/>
        </w:rPr>
        <w:t>___________</w:t>
      </w:r>
      <w:r>
        <w:rPr>
          <w:sz w:val="24"/>
          <w:szCs w:val="24"/>
        </w:rPr>
        <w:t xml:space="preserve">  с другой  стороны,  заключили настоящий договор о нижеследующем:</w:t>
      </w:r>
    </w:p>
    <w:p w:rsidR="00276A9B" w:rsidRDefault="00276A9B" w:rsidP="00276A9B">
      <w:pPr>
        <w:pStyle w:val="12"/>
        <w:keepLines/>
        <w:ind w:right="141" w:firstLine="709"/>
        <w:rPr>
          <w:sz w:val="24"/>
          <w:szCs w:val="24"/>
        </w:rPr>
      </w:pPr>
    </w:p>
    <w:p w:rsidR="00276A9B" w:rsidRDefault="00276A9B" w:rsidP="00276A9B">
      <w:pPr>
        <w:pStyle w:val="12"/>
        <w:keepLines/>
        <w:ind w:right="141" w:firstLine="709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spellStart"/>
      <w:r>
        <w:rPr>
          <w:b/>
          <w:bCs/>
          <w:sz w:val="24"/>
          <w:szCs w:val="24"/>
        </w:rPr>
        <w:t>Рекламораспространитель</w:t>
      </w:r>
      <w:proofErr w:type="spellEnd"/>
      <w:r>
        <w:rPr>
          <w:sz w:val="24"/>
          <w:szCs w:val="24"/>
        </w:rPr>
        <w:t xml:space="preserve"> размещает на рекламной конструкции, установленной в соответствии с договором на установку и эксплуатацию рекламных конструкций № _______ от ________, место нахождения: 428400, Чувашская Республика, город Чебоксары, _________, рекламный материал, содержащий социальную рекламу (далее - социальная реклама).</w:t>
      </w:r>
    </w:p>
    <w:p w:rsidR="00276A9B" w:rsidRDefault="00276A9B" w:rsidP="00276A9B">
      <w:pPr>
        <w:pStyle w:val="12"/>
        <w:keepLines/>
        <w:ind w:right="141" w:firstLine="709"/>
        <w:rPr>
          <w:sz w:val="24"/>
          <w:szCs w:val="24"/>
        </w:rPr>
      </w:pPr>
      <w:r>
        <w:rPr>
          <w:sz w:val="24"/>
          <w:szCs w:val="24"/>
        </w:rPr>
        <w:t xml:space="preserve">Социальная реклама предоставляется </w:t>
      </w:r>
      <w:proofErr w:type="spellStart"/>
      <w:r>
        <w:rPr>
          <w:b/>
          <w:bCs/>
          <w:sz w:val="24"/>
          <w:szCs w:val="24"/>
        </w:rPr>
        <w:t>Рекламораспространителю</w:t>
      </w:r>
      <w:proofErr w:type="spellEnd"/>
      <w:r>
        <w:rPr>
          <w:sz w:val="24"/>
          <w:szCs w:val="24"/>
        </w:rPr>
        <w:t xml:space="preserve"> структурным подразделением, ответственным за размещение социальной рекламы, в соответствии с графиком размещения социальной рекламы (далее - график) (приложение). </w:t>
      </w:r>
    </w:p>
    <w:p w:rsidR="00276A9B" w:rsidRDefault="00276A9B" w:rsidP="00276A9B">
      <w:pPr>
        <w:pStyle w:val="12"/>
        <w:keepLines/>
        <w:ind w:right="141" w:firstLine="709"/>
        <w:rPr>
          <w:sz w:val="24"/>
          <w:szCs w:val="24"/>
        </w:rPr>
      </w:pPr>
      <w:r>
        <w:rPr>
          <w:sz w:val="24"/>
          <w:szCs w:val="24"/>
        </w:rPr>
        <w:t>2. Настоящий Договор заключен на срок действия договора на установку и эксплуатацию рекламных конструкций № _______ от ________, до ___________ года.</w:t>
      </w:r>
    </w:p>
    <w:p w:rsidR="00276A9B" w:rsidRDefault="00276A9B" w:rsidP="00276A9B">
      <w:pPr>
        <w:pStyle w:val="12"/>
        <w:keepLines/>
        <w:ind w:right="141" w:firstLine="709"/>
        <w:rPr>
          <w:sz w:val="24"/>
          <w:szCs w:val="24"/>
        </w:rPr>
      </w:pPr>
      <w:r>
        <w:rPr>
          <w:sz w:val="24"/>
          <w:szCs w:val="24"/>
        </w:rPr>
        <w:t xml:space="preserve">На основании плана размещения социальной рекламы на рекламных конструкциях города Чебоксары, в адрес </w:t>
      </w:r>
      <w:proofErr w:type="spellStart"/>
      <w:r>
        <w:rPr>
          <w:b/>
          <w:bCs/>
          <w:sz w:val="24"/>
          <w:szCs w:val="24"/>
        </w:rPr>
        <w:t>Рекламораспространителя</w:t>
      </w:r>
      <w:proofErr w:type="spellEnd"/>
      <w:r>
        <w:rPr>
          <w:sz w:val="24"/>
          <w:szCs w:val="24"/>
        </w:rPr>
        <w:t xml:space="preserve"> в срок до 30 декабря текущего года направляется график на следующий календарный год путем направления письменного Уведомления.</w:t>
      </w:r>
    </w:p>
    <w:p w:rsidR="00276A9B" w:rsidRDefault="00276A9B" w:rsidP="00276A9B">
      <w:pPr>
        <w:pStyle w:val="12"/>
        <w:keepLines/>
        <w:ind w:right="141" w:firstLine="709"/>
        <w:rPr>
          <w:sz w:val="24"/>
          <w:szCs w:val="24"/>
        </w:rPr>
      </w:pPr>
      <w:r>
        <w:rPr>
          <w:sz w:val="24"/>
          <w:szCs w:val="24"/>
        </w:rPr>
        <w:t xml:space="preserve">3. Социальная реклама размещается на рекламной конструкции </w:t>
      </w:r>
      <w:proofErr w:type="spellStart"/>
      <w:r>
        <w:rPr>
          <w:b/>
          <w:bCs/>
          <w:sz w:val="24"/>
          <w:szCs w:val="24"/>
        </w:rPr>
        <w:t>Рекламораспространителя</w:t>
      </w:r>
      <w:proofErr w:type="spellEnd"/>
      <w:r>
        <w:rPr>
          <w:sz w:val="24"/>
          <w:szCs w:val="24"/>
        </w:rPr>
        <w:t xml:space="preserve"> не более 36 календарных дней в течение года, в соответствии с указанным в графике периодом размещения рекламы.</w:t>
      </w:r>
    </w:p>
    <w:p w:rsidR="00276A9B" w:rsidRDefault="00276A9B" w:rsidP="00276A9B">
      <w:pPr>
        <w:pStyle w:val="12"/>
        <w:keepLines/>
        <w:ind w:right="141" w:firstLine="709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spellStart"/>
      <w:r>
        <w:rPr>
          <w:b/>
          <w:bCs/>
          <w:sz w:val="24"/>
          <w:szCs w:val="24"/>
        </w:rPr>
        <w:t>Рекламораспространитель</w:t>
      </w:r>
      <w:proofErr w:type="spellEnd"/>
      <w:r>
        <w:rPr>
          <w:sz w:val="24"/>
          <w:szCs w:val="24"/>
        </w:rPr>
        <w:t xml:space="preserve"> размещает социальную рекламу на безвозмездной основе.</w:t>
      </w:r>
    </w:p>
    <w:p w:rsidR="00276A9B" w:rsidRDefault="00276A9B" w:rsidP="00276A9B">
      <w:pPr>
        <w:pStyle w:val="12"/>
        <w:keepLines/>
        <w:ind w:right="141" w:firstLine="709"/>
        <w:rPr>
          <w:sz w:val="24"/>
          <w:szCs w:val="24"/>
        </w:rPr>
      </w:pPr>
      <w:r>
        <w:rPr>
          <w:sz w:val="24"/>
          <w:szCs w:val="24"/>
        </w:rPr>
        <w:t xml:space="preserve">5.  На период размещения социальной рекламы </w:t>
      </w:r>
      <w:proofErr w:type="spellStart"/>
      <w:r>
        <w:rPr>
          <w:b/>
          <w:bCs/>
          <w:sz w:val="24"/>
          <w:szCs w:val="24"/>
        </w:rPr>
        <w:t>Рекламораспространитель</w:t>
      </w:r>
      <w:proofErr w:type="spellEnd"/>
      <w:r>
        <w:rPr>
          <w:sz w:val="24"/>
          <w:szCs w:val="24"/>
        </w:rPr>
        <w:t xml:space="preserve"> не освобождается от оплаты платежей по договору на установку и эксплуатацию рекламной конструкции № _______ от ____________________. </w:t>
      </w:r>
    </w:p>
    <w:p w:rsidR="00276A9B" w:rsidRDefault="00276A9B" w:rsidP="00276A9B">
      <w:pPr>
        <w:pStyle w:val="12"/>
        <w:keepLines/>
        <w:ind w:right="141" w:firstLine="709"/>
        <w:rPr>
          <w:sz w:val="24"/>
          <w:szCs w:val="24"/>
        </w:rPr>
      </w:pPr>
      <w:r>
        <w:rPr>
          <w:sz w:val="24"/>
          <w:szCs w:val="24"/>
        </w:rPr>
        <w:t xml:space="preserve">6. Риск случайной гибели или порчи размещенной социальной рекламы несет </w:t>
      </w:r>
      <w:proofErr w:type="spellStart"/>
      <w:r>
        <w:rPr>
          <w:b/>
          <w:bCs/>
          <w:sz w:val="24"/>
          <w:szCs w:val="24"/>
        </w:rPr>
        <w:t>Рекламораспространитель</w:t>
      </w:r>
      <w:proofErr w:type="spellEnd"/>
      <w:r>
        <w:rPr>
          <w:sz w:val="24"/>
          <w:szCs w:val="24"/>
        </w:rPr>
        <w:t xml:space="preserve">. </w:t>
      </w:r>
    </w:p>
    <w:p w:rsidR="00276A9B" w:rsidRDefault="00276A9B" w:rsidP="00276A9B">
      <w:pPr>
        <w:pStyle w:val="12"/>
        <w:keepLines/>
        <w:ind w:right="141" w:firstLine="709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proofErr w:type="spellStart"/>
      <w:r>
        <w:rPr>
          <w:b/>
          <w:bCs/>
          <w:sz w:val="24"/>
          <w:szCs w:val="24"/>
        </w:rPr>
        <w:t>Рекламораспространитель</w:t>
      </w:r>
      <w:proofErr w:type="spellEnd"/>
      <w:r>
        <w:rPr>
          <w:sz w:val="24"/>
          <w:szCs w:val="24"/>
        </w:rPr>
        <w:t xml:space="preserve"> обязан:</w:t>
      </w:r>
    </w:p>
    <w:p w:rsidR="00276A9B" w:rsidRDefault="00276A9B" w:rsidP="00276A9B">
      <w:pPr>
        <w:pStyle w:val="12"/>
        <w:keepLines/>
        <w:ind w:right="141" w:firstLine="709"/>
        <w:rPr>
          <w:sz w:val="24"/>
          <w:szCs w:val="24"/>
        </w:rPr>
      </w:pPr>
      <w:r>
        <w:rPr>
          <w:sz w:val="24"/>
          <w:szCs w:val="24"/>
        </w:rPr>
        <w:t>- предоставлять место для размещения социальной рекламы в период, установленный в графике размещения социальной рекламы.</w:t>
      </w:r>
    </w:p>
    <w:p w:rsidR="00276A9B" w:rsidRDefault="00276A9B" w:rsidP="00276A9B">
      <w:pPr>
        <w:pStyle w:val="12"/>
        <w:keepLines/>
        <w:ind w:right="141" w:firstLine="709"/>
        <w:rPr>
          <w:sz w:val="24"/>
          <w:szCs w:val="24"/>
        </w:rPr>
      </w:pPr>
      <w:r>
        <w:rPr>
          <w:sz w:val="24"/>
          <w:szCs w:val="24"/>
        </w:rPr>
        <w:t>- обеспечить соблюдение надлежащего состояния социальной рекламы в течение всего периода её размещения.</w:t>
      </w:r>
    </w:p>
    <w:p w:rsidR="00276A9B" w:rsidRDefault="00276A9B" w:rsidP="00276A9B">
      <w:pPr>
        <w:pStyle w:val="12"/>
        <w:keepLines/>
        <w:ind w:right="141" w:firstLine="709"/>
        <w:rPr>
          <w:sz w:val="24"/>
          <w:szCs w:val="24"/>
        </w:rPr>
      </w:pPr>
      <w:r>
        <w:rPr>
          <w:sz w:val="24"/>
          <w:szCs w:val="24"/>
        </w:rPr>
        <w:t xml:space="preserve">8. За невыполнение или ненадлежащее выполнение обязательств по-настоящему </w:t>
      </w:r>
    </w:p>
    <w:p w:rsidR="00276A9B" w:rsidRDefault="00276A9B" w:rsidP="00276A9B">
      <w:pPr>
        <w:pStyle w:val="12"/>
        <w:keepLines/>
        <w:ind w:right="141" w:firstLine="709"/>
        <w:rPr>
          <w:sz w:val="24"/>
          <w:szCs w:val="24"/>
        </w:rPr>
      </w:pPr>
      <w:r>
        <w:rPr>
          <w:sz w:val="24"/>
          <w:szCs w:val="24"/>
        </w:rPr>
        <w:t>Договору Стороны несут ответственность в соответствии с действующим законодательством.</w:t>
      </w:r>
    </w:p>
    <w:p w:rsidR="00276A9B" w:rsidRDefault="00276A9B" w:rsidP="00276A9B">
      <w:pPr>
        <w:pStyle w:val="12"/>
        <w:keepLines/>
        <w:ind w:right="141" w:firstLine="709"/>
        <w:rPr>
          <w:sz w:val="24"/>
          <w:szCs w:val="24"/>
        </w:rPr>
      </w:pPr>
      <w:r>
        <w:rPr>
          <w:sz w:val="24"/>
          <w:szCs w:val="24"/>
        </w:rPr>
        <w:t>9. Все вопросы, прямо не оговоренные настоящим Договором, регулируются действующим законодательством Российской Федерации и нормативными актами органов местного самоуправления.</w:t>
      </w:r>
    </w:p>
    <w:p w:rsidR="00276A9B" w:rsidRDefault="00276A9B" w:rsidP="00276A9B">
      <w:pPr>
        <w:pStyle w:val="12"/>
        <w:keepLines/>
        <w:ind w:right="141" w:firstLine="709"/>
        <w:rPr>
          <w:sz w:val="24"/>
          <w:szCs w:val="24"/>
        </w:rPr>
      </w:pPr>
      <w:r>
        <w:rPr>
          <w:sz w:val="24"/>
          <w:szCs w:val="24"/>
        </w:rPr>
        <w:t>10. Все изменения и дополнения к настоящему Договору оформляются Сторонами в письменном виде и являются его неотъемлемой частью.</w:t>
      </w:r>
    </w:p>
    <w:p w:rsidR="00276A9B" w:rsidRDefault="00276A9B" w:rsidP="00276A9B">
      <w:pPr>
        <w:pStyle w:val="12"/>
        <w:keepLines/>
        <w:ind w:right="141" w:firstLine="709"/>
        <w:rPr>
          <w:sz w:val="24"/>
          <w:szCs w:val="24"/>
        </w:rPr>
      </w:pPr>
      <w:r>
        <w:rPr>
          <w:sz w:val="24"/>
          <w:szCs w:val="24"/>
        </w:rPr>
        <w:t>11. Настоящий Договор составлен в двух экземплярах, каждый из которых обладает равной юридической силой, по одному для каждой из Сторон.</w:t>
      </w:r>
    </w:p>
    <w:p w:rsidR="00276A9B" w:rsidRPr="00276A9B" w:rsidRDefault="00276A9B" w:rsidP="00276A9B">
      <w:pPr>
        <w:pStyle w:val="12"/>
        <w:keepLines/>
        <w:ind w:right="141" w:firstLine="709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12. В случае невозможности полного или частичного исполнения любой из Сторон обязательств по настоящему Договору, вследствие обстоятельств непреодолимой силы, срок исполнения обязательств по договору может быть изменен по соглашению </w:t>
      </w:r>
      <w:r w:rsidRPr="00276A9B">
        <w:rPr>
          <w:color w:val="000000"/>
          <w:sz w:val="24"/>
          <w:szCs w:val="24"/>
        </w:rPr>
        <w:t>Сторон, при этом обе Стороны должны письменно известить друг друга о начале и конце данных обстоятельств.</w:t>
      </w:r>
    </w:p>
    <w:p w:rsidR="00276A9B" w:rsidRPr="00276A9B" w:rsidRDefault="00276A9B" w:rsidP="00276A9B">
      <w:pPr>
        <w:pStyle w:val="12"/>
        <w:keepLines/>
        <w:ind w:right="141"/>
        <w:jc w:val="center"/>
        <w:rPr>
          <w:b/>
          <w:bCs/>
          <w:color w:val="000000"/>
          <w:sz w:val="24"/>
          <w:szCs w:val="24"/>
        </w:rPr>
      </w:pPr>
    </w:p>
    <w:p w:rsidR="00276A9B" w:rsidRPr="00276A9B" w:rsidRDefault="00276A9B" w:rsidP="00276A9B">
      <w:pPr>
        <w:pStyle w:val="12"/>
        <w:keepLines/>
        <w:ind w:right="141"/>
        <w:jc w:val="center"/>
        <w:rPr>
          <w:b/>
          <w:bCs/>
          <w:color w:val="000000"/>
          <w:sz w:val="24"/>
          <w:szCs w:val="24"/>
        </w:rPr>
      </w:pPr>
      <w:r w:rsidRPr="00276A9B">
        <w:rPr>
          <w:b/>
          <w:bCs/>
          <w:color w:val="000000"/>
          <w:sz w:val="24"/>
          <w:szCs w:val="24"/>
        </w:rPr>
        <w:t>АДРЕСА СТОРОН</w:t>
      </w:r>
    </w:p>
    <w:p w:rsidR="00276A9B" w:rsidRPr="00276A9B" w:rsidRDefault="00276A9B" w:rsidP="00276A9B">
      <w:pPr>
        <w:pStyle w:val="12"/>
        <w:keepLines/>
        <w:ind w:right="141"/>
        <w:jc w:val="center"/>
        <w:rPr>
          <w:b/>
          <w:bCs/>
          <w:color w:val="000000"/>
          <w:sz w:val="24"/>
          <w:szCs w:val="24"/>
        </w:rPr>
      </w:pPr>
      <w:r w:rsidRPr="00276A9B">
        <w:rPr>
          <w:b/>
          <w:bCs/>
          <w:color w:val="000000"/>
          <w:sz w:val="24"/>
          <w:szCs w:val="24"/>
        </w:rPr>
        <w:t xml:space="preserve"> </w:t>
      </w:r>
    </w:p>
    <w:p w:rsidR="00276A9B" w:rsidRPr="00276A9B" w:rsidRDefault="00276A9B" w:rsidP="00276A9B">
      <w:pPr>
        <w:pStyle w:val="12"/>
        <w:keepLines/>
        <w:ind w:right="141" w:firstLine="709"/>
        <w:rPr>
          <w:b/>
          <w:bCs/>
          <w:color w:val="000000"/>
          <w:sz w:val="24"/>
          <w:szCs w:val="24"/>
        </w:rPr>
      </w:pPr>
      <w:r w:rsidRPr="00276A9B">
        <w:rPr>
          <w:b/>
          <w:bCs/>
          <w:color w:val="000000"/>
          <w:sz w:val="24"/>
          <w:szCs w:val="24"/>
        </w:rPr>
        <w:t xml:space="preserve">Администрация города </w:t>
      </w:r>
      <w:proofErr w:type="gramStart"/>
      <w:r w:rsidRPr="00276A9B">
        <w:rPr>
          <w:b/>
          <w:bCs/>
          <w:color w:val="000000"/>
          <w:sz w:val="24"/>
          <w:szCs w:val="24"/>
        </w:rPr>
        <w:t>Чебоксары:</w:t>
      </w:r>
      <w:r w:rsidRPr="00276A9B">
        <w:rPr>
          <w:b/>
          <w:bCs/>
          <w:color w:val="000000"/>
          <w:sz w:val="24"/>
          <w:szCs w:val="24"/>
        </w:rPr>
        <w:tab/>
      </w:r>
      <w:proofErr w:type="gramEnd"/>
      <w:r w:rsidRPr="00276A9B">
        <w:rPr>
          <w:b/>
          <w:bCs/>
          <w:color w:val="000000"/>
          <w:sz w:val="24"/>
          <w:szCs w:val="24"/>
        </w:rPr>
        <w:t xml:space="preserve">                   </w:t>
      </w:r>
      <w:proofErr w:type="spellStart"/>
      <w:r w:rsidRPr="00276A9B">
        <w:rPr>
          <w:b/>
          <w:bCs/>
          <w:color w:val="000000"/>
          <w:sz w:val="24"/>
          <w:szCs w:val="24"/>
        </w:rPr>
        <w:t>Рекламораспространитель</w:t>
      </w:r>
      <w:proofErr w:type="spellEnd"/>
      <w:r w:rsidRPr="00276A9B">
        <w:rPr>
          <w:b/>
          <w:bCs/>
          <w:color w:val="000000"/>
          <w:sz w:val="24"/>
          <w:szCs w:val="24"/>
        </w:rPr>
        <w:t>:</w:t>
      </w:r>
    </w:p>
    <w:p w:rsidR="00276A9B" w:rsidRPr="00276A9B" w:rsidRDefault="00276A9B" w:rsidP="00276A9B">
      <w:pPr>
        <w:pStyle w:val="12"/>
        <w:keepLines/>
        <w:tabs>
          <w:tab w:val="left" w:pos="6300"/>
        </w:tabs>
        <w:ind w:right="141" w:firstLine="709"/>
        <w:rPr>
          <w:b/>
          <w:bCs/>
          <w:color w:val="000000"/>
          <w:sz w:val="24"/>
          <w:szCs w:val="24"/>
        </w:rPr>
      </w:pPr>
      <w:r w:rsidRPr="00276A9B">
        <w:rPr>
          <w:b/>
          <w:bCs/>
          <w:color w:val="000000"/>
          <w:sz w:val="24"/>
          <w:szCs w:val="24"/>
        </w:rPr>
        <w:t>428000, г. Чебоксары, ул. К. Маркса, д. 36              _________________________</w:t>
      </w:r>
    </w:p>
    <w:p w:rsidR="00276A9B" w:rsidRPr="00276A9B" w:rsidRDefault="00276A9B" w:rsidP="00276A9B">
      <w:pPr>
        <w:pStyle w:val="12"/>
        <w:keepLines/>
        <w:tabs>
          <w:tab w:val="left" w:pos="6300"/>
        </w:tabs>
        <w:ind w:right="141" w:firstLine="709"/>
        <w:rPr>
          <w:b/>
          <w:bCs/>
          <w:color w:val="000000"/>
          <w:sz w:val="24"/>
          <w:szCs w:val="24"/>
        </w:rPr>
      </w:pPr>
      <w:r w:rsidRPr="00276A9B">
        <w:rPr>
          <w:b/>
          <w:bCs/>
          <w:color w:val="000000"/>
          <w:sz w:val="24"/>
          <w:szCs w:val="24"/>
        </w:rPr>
        <w:tab/>
        <w:t>_______________________</w:t>
      </w:r>
    </w:p>
    <w:p w:rsidR="00276A9B" w:rsidRPr="00276A9B" w:rsidRDefault="00276A9B" w:rsidP="00276A9B">
      <w:pPr>
        <w:pStyle w:val="12"/>
        <w:keepLines/>
        <w:ind w:right="141"/>
        <w:rPr>
          <w:color w:val="000000"/>
          <w:sz w:val="24"/>
          <w:szCs w:val="24"/>
        </w:rPr>
      </w:pPr>
    </w:p>
    <w:p w:rsidR="00276A9B" w:rsidRPr="00276A9B" w:rsidRDefault="00276A9B" w:rsidP="00276A9B">
      <w:pPr>
        <w:pStyle w:val="12"/>
        <w:keepLines/>
        <w:ind w:right="141" w:firstLine="225"/>
        <w:rPr>
          <w:color w:val="000000"/>
          <w:sz w:val="24"/>
          <w:szCs w:val="24"/>
        </w:rPr>
      </w:pPr>
      <w:r w:rsidRPr="00276A9B">
        <w:rPr>
          <w:color w:val="000000"/>
          <w:sz w:val="24"/>
          <w:szCs w:val="24"/>
        </w:rPr>
        <w:t xml:space="preserve">        </w:t>
      </w:r>
      <w:proofErr w:type="gramStart"/>
      <w:r w:rsidRPr="00276A9B">
        <w:rPr>
          <w:color w:val="000000"/>
          <w:sz w:val="24"/>
          <w:szCs w:val="24"/>
        </w:rPr>
        <w:t>ИНН:</w:t>
      </w:r>
      <w:r w:rsidRPr="00276A9B">
        <w:rPr>
          <w:color w:val="000000"/>
          <w:sz w:val="24"/>
          <w:szCs w:val="24"/>
        </w:rPr>
        <w:tab/>
      </w:r>
      <w:proofErr w:type="gramEnd"/>
      <w:r w:rsidRPr="00276A9B">
        <w:rPr>
          <w:color w:val="000000"/>
          <w:sz w:val="24"/>
          <w:szCs w:val="24"/>
        </w:rPr>
        <w:t xml:space="preserve">                                                                              ИНН:</w:t>
      </w:r>
    </w:p>
    <w:p w:rsidR="00276A9B" w:rsidRPr="00276A9B" w:rsidRDefault="00276A9B" w:rsidP="00276A9B">
      <w:pPr>
        <w:pStyle w:val="12"/>
        <w:keepLines/>
        <w:ind w:right="141" w:firstLine="225"/>
        <w:rPr>
          <w:color w:val="000000"/>
          <w:sz w:val="24"/>
          <w:szCs w:val="24"/>
        </w:rPr>
      </w:pPr>
      <w:r w:rsidRPr="00276A9B">
        <w:rPr>
          <w:color w:val="000000"/>
          <w:sz w:val="24"/>
          <w:szCs w:val="24"/>
        </w:rPr>
        <w:t xml:space="preserve">        </w:t>
      </w:r>
      <w:proofErr w:type="gramStart"/>
      <w:r w:rsidRPr="00276A9B">
        <w:rPr>
          <w:color w:val="000000"/>
          <w:sz w:val="24"/>
          <w:szCs w:val="24"/>
        </w:rPr>
        <w:t xml:space="preserve">КПП:   </w:t>
      </w:r>
      <w:proofErr w:type="gramEnd"/>
      <w:r w:rsidRPr="00276A9B">
        <w:rPr>
          <w:color w:val="000000"/>
          <w:sz w:val="24"/>
          <w:szCs w:val="24"/>
        </w:rPr>
        <w:t xml:space="preserve">                                                                             КПП:</w:t>
      </w:r>
    </w:p>
    <w:p w:rsidR="00276A9B" w:rsidRPr="00276A9B" w:rsidRDefault="00276A9B" w:rsidP="00276A9B">
      <w:pPr>
        <w:pStyle w:val="12"/>
        <w:keepLines/>
        <w:tabs>
          <w:tab w:val="left" w:pos="6210"/>
        </w:tabs>
        <w:ind w:right="141" w:firstLine="225"/>
        <w:rPr>
          <w:color w:val="000000"/>
          <w:sz w:val="24"/>
          <w:szCs w:val="24"/>
        </w:rPr>
      </w:pPr>
    </w:p>
    <w:p w:rsidR="00276A9B" w:rsidRPr="00276A9B" w:rsidRDefault="00276A9B" w:rsidP="00276A9B">
      <w:pPr>
        <w:pStyle w:val="12"/>
        <w:keepLines/>
        <w:ind w:right="141" w:firstLine="225"/>
        <w:rPr>
          <w:color w:val="000000"/>
          <w:sz w:val="24"/>
          <w:szCs w:val="24"/>
        </w:rPr>
      </w:pPr>
      <w:r w:rsidRPr="00276A9B">
        <w:rPr>
          <w:color w:val="000000"/>
          <w:sz w:val="24"/>
          <w:szCs w:val="24"/>
        </w:rPr>
        <w:t xml:space="preserve">        </w:t>
      </w:r>
    </w:p>
    <w:p w:rsidR="00276A9B" w:rsidRPr="00276A9B" w:rsidRDefault="00276A9B" w:rsidP="00276A9B">
      <w:pPr>
        <w:pStyle w:val="12"/>
        <w:keepLines/>
        <w:ind w:right="141" w:firstLine="225"/>
        <w:rPr>
          <w:color w:val="000000"/>
          <w:sz w:val="24"/>
          <w:szCs w:val="24"/>
        </w:rPr>
      </w:pPr>
    </w:p>
    <w:p w:rsidR="00276A9B" w:rsidRPr="00276A9B" w:rsidRDefault="00276A9B" w:rsidP="00276A9B">
      <w:pPr>
        <w:pStyle w:val="12"/>
        <w:keepLines/>
        <w:ind w:right="141"/>
        <w:jc w:val="center"/>
        <w:rPr>
          <w:color w:val="000000"/>
          <w:sz w:val="24"/>
          <w:szCs w:val="24"/>
        </w:rPr>
      </w:pPr>
    </w:p>
    <w:p w:rsidR="00276A9B" w:rsidRPr="00276A9B" w:rsidRDefault="00276A9B" w:rsidP="00276A9B">
      <w:pPr>
        <w:pStyle w:val="12"/>
        <w:keepLines/>
        <w:ind w:right="141"/>
        <w:jc w:val="center"/>
        <w:rPr>
          <w:b/>
          <w:bCs/>
          <w:color w:val="000000"/>
          <w:sz w:val="24"/>
          <w:szCs w:val="24"/>
        </w:rPr>
      </w:pPr>
      <w:r w:rsidRPr="00276A9B">
        <w:rPr>
          <w:b/>
          <w:bCs/>
          <w:color w:val="000000"/>
          <w:sz w:val="24"/>
          <w:szCs w:val="24"/>
        </w:rPr>
        <w:t xml:space="preserve"> ПОДПИСИ СТОРОН </w:t>
      </w:r>
    </w:p>
    <w:p w:rsidR="00276A9B" w:rsidRPr="00276A9B" w:rsidRDefault="00276A9B" w:rsidP="00276A9B">
      <w:pPr>
        <w:pStyle w:val="12"/>
        <w:keepLines/>
        <w:ind w:right="141"/>
        <w:rPr>
          <w:color w:val="000000"/>
          <w:sz w:val="24"/>
          <w:szCs w:val="24"/>
        </w:rPr>
      </w:pPr>
    </w:p>
    <w:p w:rsidR="00276A9B" w:rsidRPr="00276A9B" w:rsidRDefault="00276A9B" w:rsidP="00276A9B">
      <w:pPr>
        <w:pStyle w:val="12"/>
        <w:keepLines/>
        <w:ind w:right="141"/>
        <w:rPr>
          <w:color w:val="000000"/>
          <w:sz w:val="24"/>
          <w:szCs w:val="24"/>
        </w:rPr>
      </w:pPr>
      <w:proofErr w:type="gramStart"/>
      <w:r w:rsidRPr="00276A9B">
        <w:rPr>
          <w:b/>
          <w:bCs/>
          <w:color w:val="000000"/>
          <w:sz w:val="24"/>
          <w:szCs w:val="24"/>
        </w:rPr>
        <w:t xml:space="preserve">Администрация:   </w:t>
      </w:r>
      <w:proofErr w:type="gramEnd"/>
      <w:r w:rsidRPr="00276A9B">
        <w:rPr>
          <w:b/>
          <w:bCs/>
          <w:color w:val="000000"/>
          <w:sz w:val="24"/>
          <w:szCs w:val="24"/>
        </w:rPr>
        <w:t xml:space="preserve">                                                                 </w:t>
      </w:r>
      <w:proofErr w:type="spellStart"/>
      <w:r w:rsidRPr="00276A9B">
        <w:rPr>
          <w:b/>
          <w:bCs/>
          <w:color w:val="000000"/>
          <w:sz w:val="24"/>
          <w:szCs w:val="24"/>
        </w:rPr>
        <w:t>Рекламораспространитель</w:t>
      </w:r>
      <w:proofErr w:type="spellEnd"/>
      <w:r w:rsidRPr="00276A9B">
        <w:rPr>
          <w:b/>
          <w:bCs/>
          <w:color w:val="000000"/>
          <w:sz w:val="24"/>
          <w:szCs w:val="24"/>
        </w:rPr>
        <w:t>:</w:t>
      </w:r>
    </w:p>
    <w:p w:rsidR="00276A9B" w:rsidRPr="00276A9B" w:rsidRDefault="00276A9B" w:rsidP="00276A9B">
      <w:pPr>
        <w:pStyle w:val="12"/>
        <w:keepLines/>
        <w:ind w:right="141"/>
        <w:rPr>
          <w:color w:val="000000"/>
          <w:sz w:val="24"/>
          <w:szCs w:val="24"/>
        </w:rPr>
      </w:pPr>
    </w:p>
    <w:p w:rsidR="00276A9B" w:rsidRPr="00276A9B" w:rsidRDefault="00276A9B" w:rsidP="00276A9B">
      <w:pPr>
        <w:pStyle w:val="12"/>
        <w:keepLines/>
        <w:ind w:right="141"/>
        <w:rPr>
          <w:color w:val="000000"/>
          <w:sz w:val="24"/>
          <w:szCs w:val="24"/>
        </w:rPr>
      </w:pPr>
      <w:r w:rsidRPr="00276A9B">
        <w:rPr>
          <w:color w:val="000000"/>
          <w:sz w:val="24"/>
          <w:szCs w:val="24"/>
        </w:rPr>
        <w:t>___________________                                                                  ________________________</w:t>
      </w:r>
    </w:p>
    <w:p w:rsidR="00276A9B" w:rsidRPr="00276A9B" w:rsidRDefault="00276A9B" w:rsidP="00276A9B">
      <w:pPr>
        <w:pStyle w:val="12"/>
        <w:keepLines/>
        <w:ind w:right="141"/>
        <w:rPr>
          <w:color w:val="000000"/>
          <w:sz w:val="24"/>
          <w:szCs w:val="24"/>
        </w:rPr>
      </w:pPr>
    </w:p>
    <w:p w:rsidR="00276A9B" w:rsidRPr="00276A9B" w:rsidRDefault="00276A9B" w:rsidP="00276A9B">
      <w:pPr>
        <w:pStyle w:val="12"/>
        <w:keepLines/>
        <w:ind w:right="141"/>
        <w:rPr>
          <w:color w:val="000000"/>
        </w:rPr>
      </w:pPr>
    </w:p>
    <w:p w:rsidR="00276A9B" w:rsidRPr="00276A9B" w:rsidRDefault="00276A9B" w:rsidP="00276A9B">
      <w:pPr>
        <w:pStyle w:val="12"/>
        <w:keepLines/>
        <w:ind w:right="141"/>
        <w:rPr>
          <w:color w:val="000000"/>
        </w:rPr>
      </w:pPr>
    </w:p>
    <w:p w:rsidR="00276A9B" w:rsidRPr="00276A9B" w:rsidRDefault="00276A9B" w:rsidP="00276A9B">
      <w:pPr>
        <w:pStyle w:val="20"/>
        <w:keepLines/>
        <w:ind w:right="141"/>
        <w:rPr>
          <w:color w:val="000000"/>
          <w:sz w:val="24"/>
          <w:szCs w:val="24"/>
        </w:rPr>
      </w:pPr>
      <w:r w:rsidRPr="00276A9B">
        <w:rPr>
          <w:color w:val="000000"/>
          <w:sz w:val="24"/>
          <w:szCs w:val="24"/>
        </w:rPr>
        <w:t>Договор зарегистрирован в Управлении администрации по вопросам архитектуры и градостроительства.</w:t>
      </w: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right="141"/>
      </w:pPr>
    </w:p>
    <w:p w:rsidR="00276A9B" w:rsidRDefault="00276A9B" w:rsidP="00276A9B">
      <w:pPr>
        <w:pStyle w:val="12"/>
        <w:keepLines/>
        <w:ind w:left="3969" w:right="14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Приложение № 3</w:t>
      </w:r>
    </w:p>
    <w:p w:rsidR="00276A9B" w:rsidRDefault="00276A9B" w:rsidP="00276A9B">
      <w:pPr>
        <w:pStyle w:val="12"/>
        <w:keepLines/>
        <w:ind w:left="3969" w:right="141" w:hanging="991"/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>к договору № ___ от ___________ 202</w:t>
      </w:r>
      <w:r>
        <w:rPr>
          <w:b/>
          <w:bCs/>
          <w:sz w:val="24"/>
          <w:szCs w:val="24"/>
        </w:rPr>
        <w:t>__</w:t>
      </w:r>
      <w:bookmarkStart w:id="0" w:name="_GoBack"/>
      <w:bookmarkEnd w:id="0"/>
      <w:r>
        <w:rPr>
          <w:b/>
          <w:bCs/>
          <w:sz w:val="24"/>
          <w:szCs w:val="24"/>
        </w:rPr>
        <w:t xml:space="preserve"> года</w:t>
      </w:r>
      <w:r>
        <w:rPr>
          <w:sz w:val="24"/>
          <w:szCs w:val="24"/>
        </w:rPr>
        <w:t xml:space="preserve"> </w:t>
      </w:r>
    </w:p>
    <w:p w:rsidR="00276A9B" w:rsidRDefault="00276A9B" w:rsidP="00276A9B">
      <w:pPr>
        <w:pStyle w:val="12"/>
        <w:keepLines/>
        <w:ind w:right="141"/>
        <w:jc w:val="center"/>
        <w:rPr>
          <w:b/>
          <w:bCs/>
          <w:sz w:val="24"/>
          <w:szCs w:val="24"/>
        </w:rPr>
      </w:pPr>
    </w:p>
    <w:p w:rsidR="00276A9B" w:rsidRDefault="00276A9B" w:rsidP="00276A9B">
      <w:pPr>
        <w:pStyle w:val="12"/>
        <w:keepLines/>
        <w:ind w:right="141"/>
        <w:jc w:val="center"/>
        <w:rPr>
          <w:b/>
          <w:bCs/>
          <w:sz w:val="24"/>
          <w:szCs w:val="24"/>
        </w:rPr>
      </w:pPr>
    </w:p>
    <w:p w:rsidR="00276A9B" w:rsidRDefault="00276A9B" w:rsidP="00276A9B">
      <w:pPr>
        <w:pStyle w:val="12"/>
        <w:keepLines/>
        <w:ind w:right="14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ГРАФИК</w:t>
      </w:r>
    </w:p>
    <w:p w:rsidR="00276A9B" w:rsidRDefault="00276A9B" w:rsidP="00276A9B">
      <w:pPr>
        <w:pStyle w:val="12"/>
        <w:keepLines/>
        <w:ind w:right="141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размещения социальной рекламы на 20___ год</w:t>
      </w:r>
    </w:p>
    <w:p w:rsidR="00276A9B" w:rsidRDefault="00276A9B" w:rsidP="00276A9B">
      <w:pPr>
        <w:pStyle w:val="12"/>
        <w:keepLines/>
        <w:ind w:right="141"/>
        <w:jc w:val="center"/>
        <w:rPr>
          <w:sz w:val="24"/>
          <w:szCs w:val="24"/>
        </w:rPr>
      </w:pPr>
    </w:p>
    <w:tbl>
      <w:tblPr>
        <w:tblW w:w="9720" w:type="dxa"/>
        <w:tblInd w:w="2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00"/>
        <w:gridCol w:w="3060"/>
        <w:gridCol w:w="1800"/>
        <w:gridCol w:w="3960"/>
      </w:tblGrid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pStyle w:val="12"/>
              <w:keepLines/>
              <w:ind w:right="141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pStyle w:val="12"/>
              <w:keepLines/>
              <w:ind w:right="14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социальной рекламы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pStyle w:val="12"/>
              <w:keepLines/>
              <w:ind w:right="14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</w:t>
            </w:r>
          </w:p>
          <w:p w:rsidR="00276A9B" w:rsidRDefault="00276A9B" w:rsidP="00676922">
            <w:pPr>
              <w:pStyle w:val="12"/>
              <w:keepLines/>
              <w:ind w:right="14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размещения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676922">
            <w:pPr>
              <w:pStyle w:val="12"/>
              <w:keepLines/>
              <w:ind w:right="14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Структурное подразделение,</w:t>
            </w:r>
            <w:r>
              <w:rPr>
                <w:sz w:val="24"/>
                <w:szCs w:val="24"/>
              </w:rPr>
              <w:t xml:space="preserve"> </w:t>
            </w:r>
          </w:p>
          <w:p w:rsidR="00276A9B" w:rsidRDefault="00276A9B" w:rsidP="00676922">
            <w:pPr>
              <w:pStyle w:val="12"/>
              <w:keepLines/>
              <w:ind w:right="14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ответственное за размещение социальной рекламы</w:t>
            </w:r>
          </w:p>
          <w:p w:rsidR="00276A9B" w:rsidRDefault="00276A9B" w:rsidP="00676922">
            <w:pPr>
              <w:pStyle w:val="12"/>
              <w:keepLines/>
              <w:ind w:right="141"/>
              <w:jc w:val="center"/>
              <w:rPr>
                <w:sz w:val="24"/>
                <w:szCs w:val="24"/>
              </w:rPr>
            </w:pP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 февраля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Февраль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pStyle w:val="12"/>
              <w:keepLines/>
              <w:ind w:right="14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Масленица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Февраль-март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марта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защиты прав потребителей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Крымская весна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Сельхоз. Ярмарка Весна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Голосование всероссийское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Апрель-май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Пасха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Апрель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День космонавтики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Апрель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Субботник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Апрель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Мая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Апрель-май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Мая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Май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Бессмертный полк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защиты детей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Май-июнь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России 12 июня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Республики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семьи, любви и верности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Июль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Ягодный фестиваль Чувашии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Июль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Молгород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Июль-сентябрь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День города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Август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сентября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Август-сентябрь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Дары осени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Кросс нации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Сентябрь-октябрь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Воссоединения с Россией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отца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народного Единства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Октябрь-ноябрь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Новый год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Декабрь-январь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День конституции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9B" w:rsidRDefault="00276A9B" w:rsidP="00676922">
            <w:pPr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Декабрь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  <w:tr w:rsidR="00276A9B" w:rsidTr="00676922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276A9B">
            <w:pPr>
              <w:pStyle w:val="12"/>
              <w:keepLines/>
              <w:numPr>
                <w:ilvl w:val="0"/>
                <w:numId w:val="10"/>
              </w:numPr>
              <w:ind w:right="141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A9B" w:rsidRDefault="00276A9B" w:rsidP="00676922">
            <w:pPr>
              <w:keepLine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A9B" w:rsidRDefault="00276A9B" w:rsidP="00676922">
            <w:pPr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Январь-декабрь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A9B" w:rsidRDefault="00276A9B" w:rsidP="00676922">
            <w:pPr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"Управление территориального планирования" г. Чебоксары</w:t>
            </w:r>
          </w:p>
        </w:tc>
      </w:tr>
    </w:tbl>
    <w:p w:rsidR="00276A9B" w:rsidRDefault="00276A9B" w:rsidP="00276A9B">
      <w:pPr>
        <w:pStyle w:val="12"/>
        <w:keepLines/>
        <w:tabs>
          <w:tab w:val="left" w:pos="1365"/>
        </w:tabs>
        <w:rPr>
          <w:sz w:val="22"/>
          <w:szCs w:val="22"/>
        </w:rPr>
      </w:pPr>
    </w:p>
    <w:p w:rsidR="00276A9B" w:rsidRDefault="00276A9B" w:rsidP="00276A9B">
      <w:pPr>
        <w:pStyle w:val="12"/>
        <w:keepLines/>
        <w:ind w:firstLine="709"/>
        <w:rPr>
          <w:sz w:val="22"/>
          <w:szCs w:val="22"/>
        </w:rPr>
      </w:pPr>
    </w:p>
    <w:p w:rsidR="00276A9B" w:rsidRDefault="00276A9B" w:rsidP="00276A9B">
      <w:pPr>
        <w:pStyle w:val="12"/>
        <w:keepLines/>
        <w:ind w:firstLine="709"/>
        <w:rPr>
          <w:sz w:val="22"/>
          <w:szCs w:val="22"/>
        </w:rPr>
      </w:pPr>
    </w:p>
    <w:p w:rsidR="00276A9B" w:rsidRDefault="00276A9B" w:rsidP="00276A9B">
      <w:pPr>
        <w:keepLines/>
      </w:pPr>
    </w:p>
    <w:p w:rsidR="00276A9B" w:rsidRDefault="00276A9B" w:rsidP="00276A9B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B91B13" w:rsidRPr="00276A9B" w:rsidRDefault="00B91B13" w:rsidP="00276A9B"/>
    <w:sectPr w:rsidR="00B91B13" w:rsidRPr="00276A9B" w:rsidSect="00CE364F">
      <w:pgSz w:w="11906" w:h="16838"/>
      <w:pgMar w:top="1134" w:right="851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0"/>
    <w:multiLevelType w:val="singleLevel"/>
    <w:tmpl w:val="71B0DF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1" w15:restartNumberingAfterBreak="0">
    <w:nsid w:val="10374880"/>
    <w:multiLevelType w:val="hybridMultilevel"/>
    <w:tmpl w:val="51FC91D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20DA01B3"/>
    <w:multiLevelType w:val="hybridMultilevel"/>
    <w:tmpl w:val="A6360B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5F1E7B"/>
    <w:multiLevelType w:val="hybridMultilevel"/>
    <w:tmpl w:val="008AFB12"/>
    <w:lvl w:ilvl="0" w:tplc="041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4" w15:restartNumberingAfterBreak="0">
    <w:nsid w:val="2EC02D71"/>
    <w:multiLevelType w:val="hybridMultilevel"/>
    <w:tmpl w:val="F258B9A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9A03A61"/>
    <w:multiLevelType w:val="hybridMultilevel"/>
    <w:tmpl w:val="689CC8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D1D0599"/>
    <w:multiLevelType w:val="hybridMultilevel"/>
    <w:tmpl w:val="C49058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F17CF1"/>
    <w:multiLevelType w:val="hybridMultilevel"/>
    <w:tmpl w:val="E0F6FE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EE47C4"/>
    <w:multiLevelType w:val="hybridMultilevel"/>
    <w:tmpl w:val="F5742D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0"/>
  </w:num>
  <w:num w:numId="8">
    <w:abstractNumId w:val="2"/>
  </w:num>
  <w:num w:numId="9">
    <w:abstractNumId w:val="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22A0"/>
    <w:rsid w:val="00001589"/>
    <w:rsid w:val="000026CE"/>
    <w:rsid w:val="00020775"/>
    <w:rsid w:val="000342DE"/>
    <w:rsid w:val="00034435"/>
    <w:rsid w:val="0003770D"/>
    <w:rsid w:val="000412FA"/>
    <w:rsid w:val="00046477"/>
    <w:rsid w:val="000507D8"/>
    <w:rsid w:val="00053213"/>
    <w:rsid w:val="00057401"/>
    <w:rsid w:val="00065875"/>
    <w:rsid w:val="00084F1C"/>
    <w:rsid w:val="000A0230"/>
    <w:rsid w:val="000A290D"/>
    <w:rsid w:val="000A693D"/>
    <w:rsid w:val="000C308E"/>
    <w:rsid w:val="000C4CD4"/>
    <w:rsid w:val="000C7EB8"/>
    <w:rsid w:val="000E3F21"/>
    <w:rsid w:val="000E5A5B"/>
    <w:rsid w:val="000F1ED5"/>
    <w:rsid w:val="000F6CA8"/>
    <w:rsid w:val="0010096C"/>
    <w:rsid w:val="00101C69"/>
    <w:rsid w:val="00113D13"/>
    <w:rsid w:val="0011519A"/>
    <w:rsid w:val="001309A3"/>
    <w:rsid w:val="00137CAF"/>
    <w:rsid w:val="00142F1C"/>
    <w:rsid w:val="00161173"/>
    <w:rsid w:val="0016339F"/>
    <w:rsid w:val="00170058"/>
    <w:rsid w:val="00174F82"/>
    <w:rsid w:val="00183655"/>
    <w:rsid w:val="001A6985"/>
    <w:rsid w:val="001B22A0"/>
    <w:rsid w:val="001B2B6C"/>
    <w:rsid w:val="001C13FA"/>
    <w:rsid w:val="001C609E"/>
    <w:rsid w:val="001C7A2F"/>
    <w:rsid w:val="001D224F"/>
    <w:rsid w:val="001D4400"/>
    <w:rsid w:val="001E36A4"/>
    <w:rsid w:val="001E3B9C"/>
    <w:rsid w:val="001E74CB"/>
    <w:rsid w:val="001F53B3"/>
    <w:rsid w:val="001F7280"/>
    <w:rsid w:val="0020465B"/>
    <w:rsid w:val="002112E5"/>
    <w:rsid w:val="00220298"/>
    <w:rsid w:val="00223E16"/>
    <w:rsid w:val="00226C72"/>
    <w:rsid w:val="00232F72"/>
    <w:rsid w:val="00236465"/>
    <w:rsid w:val="00241FA9"/>
    <w:rsid w:val="002647F2"/>
    <w:rsid w:val="00276A9B"/>
    <w:rsid w:val="00282478"/>
    <w:rsid w:val="002862FC"/>
    <w:rsid w:val="002949DF"/>
    <w:rsid w:val="002D4DBC"/>
    <w:rsid w:val="002F48C5"/>
    <w:rsid w:val="002F4E2F"/>
    <w:rsid w:val="00307D2E"/>
    <w:rsid w:val="003224DE"/>
    <w:rsid w:val="00331C0B"/>
    <w:rsid w:val="00334FC1"/>
    <w:rsid w:val="00340975"/>
    <w:rsid w:val="003621A7"/>
    <w:rsid w:val="00371E9F"/>
    <w:rsid w:val="00383FCF"/>
    <w:rsid w:val="003A219D"/>
    <w:rsid w:val="003A7EB2"/>
    <w:rsid w:val="003B4B8E"/>
    <w:rsid w:val="003B51EB"/>
    <w:rsid w:val="003D2A58"/>
    <w:rsid w:val="003D4BDD"/>
    <w:rsid w:val="003E15A0"/>
    <w:rsid w:val="00402DF3"/>
    <w:rsid w:val="0045235B"/>
    <w:rsid w:val="004551A1"/>
    <w:rsid w:val="00463627"/>
    <w:rsid w:val="00470A99"/>
    <w:rsid w:val="004747FF"/>
    <w:rsid w:val="004836F0"/>
    <w:rsid w:val="00493DF5"/>
    <w:rsid w:val="004A2182"/>
    <w:rsid w:val="004B308A"/>
    <w:rsid w:val="004F3A5A"/>
    <w:rsid w:val="00515FF4"/>
    <w:rsid w:val="00522799"/>
    <w:rsid w:val="005471E2"/>
    <w:rsid w:val="005576E3"/>
    <w:rsid w:val="00580909"/>
    <w:rsid w:val="00580F9A"/>
    <w:rsid w:val="0059546D"/>
    <w:rsid w:val="005A05EA"/>
    <w:rsid w:val="005A44D5"/>
    <w:rsid w:val="005A5836"/>
    <w:rsid w:val="005B1437"/>
    <w:rsid w:val="005B4039"/>
    <w:rsid w:val="005D4BEE"/>
    <w:rsid w:val="005F2E2A"/>
    <w:rsid w:val="00631FC4"/>
    <w:rsid w:val="00634BB0"/>
    <w:rsid w:val="0063540E"/>
    <w:rsid w:val="00650CD0"/>
    <w:rsid w:val="006513B7"/>
    <w:rsid w:val="006517B6"/>
    <w:rsid w:val="00653145"/>
    <w:rsid w:val="00654379"/>
    <w:rsid w:val="006568C8"/>
    <w:rsid w:val="00671F9A"/>
    <w:rsid w:val="00672612"/>
    <w:rsid w:val="00692155"/>
    <w:rsid w:val="006A30A7"/>
    <w:rsid w:val="006C22F8"/>
    <w:rsid w:val="006E52D6"/>
    <w:rsid w:val="006F0222"/>
    <w:rsid w:val="006F31D2"/>
    <w:rsid w:val="00701EC6"/>
    <w:rsid w:val="0070285E"/>
    <w:rsid w:val="0072242E"/>
    <w:rsid w:val="00725F70"/>
    <w:rsid w:val="00752057"/>
    <w:rsid w:val="00757356"/>
    <w:rsid w:val="00773A92"/>
    <w:rsid w:val="00774EE6"/>
    <w:rsid w:val="007847E0"/>
    <w:rsid w:val="00786391"/>
    <w:rsid w:val="007973E0"/>
    <w:rsid w:val="007B1A12"/>
    <w:rsid w:val="007B5276"/>
    <w:rsid w:val="007F10C9"/>
    <w:rsid w:val="00801306"/>
    <w:rsid w:val="00827096"/>
    <w:rsid w:val="008516C2"/>
    <w:rsid w:val="008609F1"/>
    <w:rsid w:val="0086555A"/>
    <w:rsid w:val="00870D0F"/>
    <w:rsid w:val="00880C52"/>
    <w:rsid w:val="00882705"/>
    <w:rsid w:val="00884536"/>
    <w:rsid w:val="00896493"/>
    <w:rsid w:val="008A3540"/>
    <w:rsid w:val="008B1DCA"/>
    <w:rsid w:val="008C6756"/>
    <w:rsid w:val="008D311B"/>
    <w:rsid w:val="008D37BB"/>
    <w:rsid w:val="008D78E0"/>
    <w:rsid w:val="008D79CA"/>
    <w:rsid w:val="008F4DBF"/>
    <w:rsid w:val="00902D77"/>
    <w:rsid w:val="009121FC"/>
    <w:rsid w:val="00912C13"/>
    <w:rsid w:val="00922EF4"/>
    <w:rsid w:val="00936127"/>
    <w:rsid w:val="0093684F"/>
    <w:rsid w:val="00950F4B"/>
    <w:rsid w:val="00953B2C"/>
    <w:rsid w:val="00957F38"/>
    <w:rsid w:val="00970CDE"/>
    <w:rsid w:val="0098474E"/>
    <w:rsid w:val="00991C66"/>
    <w:rsid w:val="00994C50"/>
    <w:rsid w:val="009A3645"/>
    <w:rsid w:val="009B2635"/>
    <w:rsid w:val="009B61A9"/>
    <w:rsid w:val="009B71CD"/>
    <w:rsid w:val="009D4654"/>
    <w:rsid w:val="009E3636"/>
    <w:rsid w:val="009E786A"/>
    <w:rsid w:val="009F785B"/>
    <w:rsid w:val="00A14D8D"/>
    <w:rsid w:val="00A21305"/>
    <w:rsid w:val="00A21A43"/>
    <w:rsid w:val="00A21D69"/>
    <w:rsid w:val="00A2370E"/>
    <w:rsid w:val="00A27B0B"/>
    <w:rsid w:val="00A3783B"/>
    <w:rsid w:val="00A72018"/>
    <w:rsid w:val="00A72093"/>
    <w:rsid w:val="00A736DE"/>
    <w:rsid w:val="00A7409C"/>
    <w:rsid w:val="00A83FD5"/>
    <w:rsid w:val="00AB7F9B"/>
    <w:rsid w:val="00AC5E04"/>
    <w:rsid w:val="00AD02AA"/>
    <w:rsid w:val="00AD377D"/>
    <w:rsid w:val="00AE0E10"/>
    <w:rsid w:val="00AE6B88"/>
    <w:rsid w:val="00AF0B9A"/>
    <w:rsid w:val="00B079EE"/>
    <w:rsid w:val="00B209CA"/>
    <w:rsid w:val="00B27C89"/>
    <w:rsid w:val="00B37A8A"/>
    <w:rsid w:val="00B60D8B"/>
    <w:rsid w:val="00B633B3"/>
    <w:rsid w:val="00B63C85"/>
    <w:rsid w:val="00B64F65"/>
    <w:rsid w:val="00B91B13"/>
    <w:rsid w:val="00B9641A"/>
    <w:rsid w:val="00B9661F"/>
    <w:rsid w:val="00BA3B2F"/>
    <w:rsid w:val="00BB026B"/>
    <w:rsid w:val="00BC0084"/>
    <w:rsid w:val="00BC67D4"/>
    <w:rsid w:val="00BF0676"/>
    <w:rsid w:val="00BF40B0"/>
    <w:rsid w:val="00C31807"/>
    <w:rsid w:val="00C669BB"/>
    <w:rsid w:val="00C86617"/>
    <w:rsid w:val="00C930F6"/>
    <w:rsid w:val="00C9327C"/>
    <w:rsid w:val="00CB20E6"/>
    <w:rsid w:val="00CB4354"/>
    <w:rsid w:val="00CC0F51"/>
    <w:rsid w:val="00CD76A7"/>
    <w:rsid w:val="00CE61FB"/>
    <w:rsid w:val="00CE6A7F"/>
    <w:rsid w:val="00D06174"/>
    <w:rsid w:val="00D06C8C"/>
    <w:rsid w:val="00D06FFD"/>
    <w:rsid w:val="00D17BCC"/>
    <w:rsid w:val="00D55213"/>
    <w:rsid w:val="00D63265"/>
    <w:rsid w:val="00D64C35"/>
    <w:rsid w:val="00DB04C0"/>
    <w:rsid w:val="00DC28A9"/>
    <w:rsid w:val="00DC76B9"/>
    <w:rsid w:val="00DD1959"/>
    <w:rsid w:val="00DD47B6"/>
    <w:rsid w:val="00DE11A1"/>
    <w:rsid w:val="00DE1958"/>
    <w:rsid w:val="00DE301D"/>
    <w:rsid w:val="00DE4853"/>
    <w:rsid w:val="00E12B0E"/>
    <w:rsid w:val="00E12BF1"/>
    <w:rsid w:val="00E14980"/>
    <w:rsid w:val="00E208CB"/>
    <w:rsid w:val="00E35AA6"/>
    <w:rsid w:val="00E37D61"/>
    <w:rsid w:val="00E4144E"/>
    <w:rsid w:val="00E83766"/>
    <w:rsid w:val="00E956D7"/>
    <w:rsid w:val="00E96ACD"/>
    <w:rsid w:val="00EA3479"/>
    <w:rsid w:val="00EB5043"/>
    <w:rsid w:val="00EB5F2F"/>
    <w:rsid w:val="00EC1EBE"/>
    <w:rsid w:val="00EE2FDA"/>
    <w:rsid w:val="00EE4C8F"/>
    <w:rsid w:val="00EF1495"/>
    <w:rsid w:val="00F01D0F"/>
    <w:rsid w:val="00F35BC8"/>
    <w:rsid w:val="00F415EC"/>
    <w:rsid w:val="00F7379A"/>
    <w:rsid w:val="00F8063F"/>
    <w:rsid w:val="00F97799"/>
    <w:rsid w:val="00FA4E32"/>
    <w:rsid w:val="00FB5EF9"/>
    <w:rsid w:val="00FB6A2D"/>
    <w:rsid w:val="00FB7106"/>
    <w:rsid w:val="00FC0B4E"/>
    <w:rsid w:val="00FD352D"/>
    <w:rsid w:val="00FD6143"/>
    <w:rsid w:val="00FD64EC"/>
    <w:rsid w:val="00FE1451"/>
    <w:rsid w:val="00FF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13B97CA-DFFA-482A-8DFA-A97FA215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2A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locked/>
    <w:rsid w:val="00DE11A1"/>
    <w:pPr>
      <w:keepNext/>
      <w:jc w:val="center"/>
      <w:outlineLvl w:val="0"/>
    </w:pPr>
    <w:rPr>
      <w:rFonts w:eastAsia="Calibri"/>
      <w:b/>
      <w:b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F977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2370E"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1B22A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1B22A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 Знак Знак Знак Знак Знак Знак Знак Знак Знак Знак Знак"/>
    <w:basedOn w:val="a"/>
    <w:uiPriority w:val="99"/>
    <w:rsid w:val="00DE11A1"/>
    <w:pPr>
      <w:spacing w:before="100" w:beforeAutospacing="1" w:after="100" w:afterAutospacing="1"/>
    </w:pPr>
    <w:rPr>
      <w:rFonts w:ascii="Tahoma" w:eastAsia="Calibri" w:hAnsi="Tahoma" w:cs="Tahoma"/>
      <w:lang w:val="en-US" w:eastAsia="en-US"/>
    </w:rPr>
  </w:style>
  <w:style w:type="paragraph" w:styleId="a6">
    <w:name w:val="Document Map"/>
    <w:basedOn w:val="a"/>
    <w:link w:val="a7"/>
    <w:uiPriority w:val="99"/>
    <w:semiHidden/>
    <w:rsid w:val="004747FF"/>
    <w:pPr>
      <w:shd w:val="clear" w:color="auto" w:fill="000080"/>
    </w:pPr>
    <w:rPr>
      <w:rFonts w:ascii="Tahoma" w:hAnsi="Tahoma" w:cs="Tahoma"/>
    </w:rPr>
  </w:style>
  <w:style w:type="character" w:customStyle="1" w:styleId="a7">
    <w:name w:val="Схема документа Знак"/>
    <w:link w:val="a6"/>
    <w:uiPriority w:val="99"/>
    <w:semiHidden/>
    <w:locked/>
    <w:rsid w:val="00282478"/>
    <w:rPr>
      <w:rFonts w:ascii="Times New Roman" w:hAnsi="Times New Roman" w:cs="Times New Roman"/>
      <w:sz w:val="2"/>
      <w:szCs w:val="2"/>
    </w:rPr>
  </w:style>
  <w:style w:type="paragraph" w:customStyle="1" w:styleId="31">
    <w:name w:val="Знак Знак3"/>
    <w:basedOn w:val="a"/>
    <w:uiPriority w:val="99"/>
    <w:rsid w:val="00DB04C0"/>
    <w:pPr>
      <w:spacing w:before="100" w:beforeAutospacing="1" w:after="100" w:afterAutospacing="1"/>
    </w:pPr>
    <w:rPr>
      <w:rFonts w:ascii="Tahoma" w:eastAsia="Calibri" w:hAnsi="Tahoma" w:cs="Tahoma"/>
      <w:lang w:val="en-US" w:eastAsia="en-US"/>
    </w:rPr>
  </w:style>
  <w:style w:type="character" w:customStyle="1" w:styleId="HeaderChar1">
    <w:name w:val="Header Char1"/>
    <w:uiPriority w:val="99"/>
    <w:locked/>
    <w:rsid w:val="00BB026B"/>
    <w:rPr>
      <w:lang w:val="ru-RU" w:eastAsia="ru-RU"/>
    </w:rPr>
  </w:style>
  <w:style w:type="paragraph" w:customStyle="1" w:styleId="a8">
    <w:name w:val="Нормальный (таблица)"/>
    <w:basedOn w:val="a"/>
    <w:next w:val="a"/>
    <w:uiPriority w:val="99"/>
    <w:rsid w:val="00E12BF1"/>
    <w:pPr>
      <w:widowControl w:val="0"/>
      <w:autoSpaceDE w:val="0"/>
      <w:autoSpaceDN w:val="0"/>
      <w:adjustRightInd w:val="0"/>
      <w:jc w:val="both"/>
    </w:pPr>
    <w:rPr>
      <w:rFonts w:ascii="Times New Roman CYR" w:eastAsia="Calibri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12BF1"/>
    <w:pPr>
      <w:widowControl w:val="0"/>
      <w:autoSpaceDE w:val="0"/>
      <w:autoSpaceDN w:val="0"/>
      <w:adjustRightInd w:val="0"/>
    </w:pPr>
    <w:rPr>
      <w:rFonts w:ascii="Times New Roman CYR" w:eastAsia="Calibri" w:hAnsi="Times New Roman CYR" w:cs="Times New Roman CYR"/>
      <w:sz w:val="24"/>
      <w:szCs w:val="24"/>
    </w:rPr>
  </w:style>
  <w:style w:type="paragraph" w:styleId="aa">
    <w:name w:val="Normal (Web)"/>
    <w:basedOn w:val="a"/>
    <w:uiPriority w:val="99"/>
    <w:rsid w:val="00E12BF1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PlusNormal">
    <w:name w:val="ConsPlusNormal"/>
    <w:uiPriority w:val="99"/>
    <w:rsid w:val="00A3783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ListParagraphChar">
    <w:name w:val="List Paragraph Char"/>
    <w:link w:val="11"/>
    <w:uiPriority w:val="99"/>
    <w:locked/>
    <w:rsid w:val="001E74CB"/>
    <w:rPr>
      <w:rFonts w:ascii="Calibri" w:hAnsi="Calibri" w:cs="Calibri"/>
    </w:rPr>
  </w:style>
  <w:style w:type="paragraph" w:customStyle="1" w:styleId="11">
    <w:name w:val="Абзац списка1"/>
    <w:basedOn w:val="a"/>
    <w:link w:val="ListParagraphChar"/>
    <w:uiPriority w:val="99"/>
    <w:rsid w:val="001E74CB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customStyle="1" w:styleId="ab">
    <w:name w:val="Подзаголовок для информации об изменениях"/>
    <w:basedOn w:val="a"/>
    <w:next w:val="a"/>
    <w:uiPriority w:val="99"/>
    <w:rsid w:val="003B4B8E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Calibri" w:hAnsi="Times New Roman CYR" w:cs="Times New Roman CYR"/>
      <w:b/>
      <w:bCs/>
      <w:color w:val="353842"/>
    </w:rPr>
  </w:style>
  <w:style w:type="character" w:styleId="ac">
    <w:name w:val="Hyperlink"/>
    <w:uiPriority w:val="99"/>
    <w:rsid w:val="00E14980"/>
    <w:rPr>
      <w:color w:val="0000FF"/>
      <w:u w:val="single"/>
    </w:rPr>
  </w:style>
  <w:style w:type="paragraph" w:customStyle="1" w:styleId="s1">
    <w:name w:val="s_1"/>
    <w:basedOn w:val="a"/>
    <w:uiPriority w:val="99"/>
    <w:rsid w:val="00E14980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s16">
    <w:name w:val="s_16"/>
    <w:basedOn w:val="a"/>
    <w:uiPriority w:val="99"/>
    <w:rsid w:val="00E14980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d">
    <w:name w:val="footer"/>
    <w:basedOn w:val="a"/>
    <w:link w:val="ae"/>
    <w:uiPriority w:val="99"/>
    <w:rsid w:val="00E1498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="Calibri" w:hAnsi="Times New Roman CYR" w:cs="Times New Roman CYR"/>
      <w:sz w:val="24"/>
      <w:szCs w:val="24"/>
    </w:rPr>
  </w:style>
  <w:style w:type="character" w:customStyle="1" w:styleId="ae">
    <w:name w:val="Нижний колонтитул Знак"/>
    <w:link w:val="ad"/>
    <w:uiPriority w:val="99"/>
    <w:semiHidden/>
    <w:locked/>
    <w:rsid w:val="0003770D"/>
    <w:rPr>
      <w:rFonts w:ascii="Times New Roman" w:hAnsi="Times New Roman" w:cs="Times New Roman"/>
      <w:sz w:val="20"/>
      <w:szCs w:val="20"/>
    </w:rPr>
  </w:style>
  <w:style w:type="character" w:customStyle="1" w:styleId="af">
    <w:name w:val="Гипертекстовая ссылка"/>
    <w:uiPriority w:val="99"/>
    <w:rsid w:val="00E14980"/>
    <w:rPr>
      <w:color w:val="auto"/>
    </w:rPr>
  </w:style>
  <w:style w:type="character" w:customStyle="1" w:styleId="af0">
    <w:name w:val="Цветовое выделение для Текст"/>
    <w:uiPriority w:val="99"/>
    <w:rsid w:val="00E14980"/>
    <w:rPr>
      <w:rFonts w:ascii="Times New Roman CYR" w:hAnsi="Times New Roman CYR" w:cs="Times New Roman CYR"/>
    </w:rPr>
  </w:style>
  <w:style w:type="paragraph" w:customStyle="1" w:styleId="af1">
    <w:name w:val="Текст (справка)"/>
    <w:basedOn w:val="a"/>
    <w:next w:val="a"/>
    <w:uiPriority w:val="99"/>
    <w:rsid w:val="00E14980"/>
    <w:pPr>
      <w:widowControl w:val="0"/>
      <w:autoSpaceDE w:val="0"/>
      <w:autoSpaceDN w:val="0"/>
      <w:adjustRightInd w:val="0"/>
      <w:ind w:left="170" w:right="170"/>
    </w:pPr>
    <w:rPr>
      <w:rFonts w:ascii="Times New Roman CYR" w:eastAsia="Calibri" w:hAnsi="Times New Roman CYR" w:cs="Times New Roman CYR"/>
      <w:sz w:val="24"/>
      <w:szCs w:val="24"/>
    </w:rPr>
  </w:style>
  <w:style w:type="character" w:customStyle="1" w:styleId="2">
    <w:name w:val="Знак Знак2"/>
    <w:uiPriority w:val="99"/>
    <w:locked/>
    <w:rsid w:val="00BA3B2F"/>
    <w:rPr>
      <w:lang w:val="ru-RU" w:eastAsia="ru-RU"/>
    </w:rPr>
  </w:style>
  <w:style w:type="paragraph" w:styleId="af2">
    <w:name w:val="Body Text"/>
    <w:basedOn w:val="a"/>
    <w:link w:val="af3"/>
    <w:uiPriority w:val="99"/>
    <w:rsid w:val="00BA3B2F"/>
    <w:pPr>
      <w:framePr w:w="3021" w:hSpace="181" w:wrap="auto" w:vAnchor="text" w:hAnchor="page" w:x="2016" w:y="-700" w:anchorLock="1"/>
      <w:jc w:val="center"/>
    </w:pPr>
    <w:rPr>
      <w:rFonts w:eastAsia="Calibri"/>
      <w:b/>
      <w:bCs/>
      <w:caps/>
    </w:rPr>
  </w:style>
  <w:style w:type="character" w:customStyle="1" w:styleId="af3">
    <w:name w:val="Основной текст Знак"/>
    <w:link w:val="af2"/>
    <w:uiPriority w:val="99"/>
    <w:semiHidden/>
    <w:rsid w:val="009F0FBC"/>
    <w:rPr>
      <w:rFonts w:ascii="Times New Roman" w:eastAsia="Times New Roman" w:hAnsi="Times New Roman"/>
      <w:sz w:val="20"/>
      <w:szCs w:val="20"/>
    </w:rPr>
  </w:style>
  <w:style w:type="character" w:customStyle="1" w:styleId="30">
    <w:name w:val="Заголовок 3 Знак"/>
    <w:link w:val="3"/>
    <w:semiHidden/>
    <w:rsid w:val="00F9779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pple-converted-space">
    <w:name w:val="apple-converted-space"/>
    <w:uiPriority w:val="99"/>
    <w:rsid w:val="00DD47B6"/>
  </w:style>
  <w:style w:type="paragraph" w:styleId="af4">
    <w:name w:val="Balloon Text"/>
    <w:basedOn w:val="a"/>
    <w:link w:val="af5"/>
    <w:uiPriority w:val="99"/>
    <w:semiHidden/>
    <w:unhideWhenUsed/>
    <w:rsid w:val="008609F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8609F1"/>
    <w:rPr>
      <w:rFonts w:ascii="Tahoma" w:eastAsia="Times New Roman" w:hAnsi="Tahoma" w:cs="Tahoma"/>
      <w:sz w:val="16"/>
      <w:szCs w:val="16"/>
    </w:rPr>
  </w:style>
  <w:style w:type="paragraph" w:customStyle="1" w:styleId="12">
    <w:name w:val="Обычный1"/>
    <w:uiPriority w:val="99"/>
    <w:rsid w:val="008D37BB"/>
    <w:pPr>
      <w:jc w:val="both"/>
    </w:pPr>
    <w:rPr>
      <w:rFonts w:ascii="Times New Roman" w:hAnsi="Times New Roman"/>
      <w:sz w:val="28"/>
      <w:szCs w:val="28"/>
    </w:rPr>
  </w:style>
  <w:style w:type="paragraph" w:customStyle="1" w:styleId="20">
    <w:name w:val="Обычный2"/>
    <w:uiPriority w:val="99"/>
    <w:rsid w:val="008D37BB"/>
    <w:pPr>
      <w:jc w:val="both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6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lavbukh.ru/npd/edoc/81_461762_chuv_333_126" TargetMode="External"/><Relationship Id="rId13" Type="http://schemas.openxmlformats.org/officeDocument/2006/relationships/hyperlink" Target="https://www.glavbukh.ru/npd/edoc/81_461762_chuv_333_29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lavbukh.ru/npd/edoc/81_461762_chuv_333_126" TargetMode="External"/><Relationship Id="rId12" Type="http://schemas.openxmlformats.org/officeDocument/2006/relationships/hyperlink" Target="https://www.glavbukh.ru/npd/edoc/81_461762_chuv_333_1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lavbukh.ru/npd/edoc/81_461762_chuv_333_126" TargetMode="External"/><Relationship Id="rId11" Type="http://schemas.openxmlformats.org/officeDocument/2006/relationships/hyperlink" Target="https://www.glavbukh.ru/npd/edoc/81_461762_chuv_333_126" TargetMode="External"/><Relationship Id="rId5" Type="http://schemas.openxmlformats.org/officeDocument/2006/relationships/hyperlink" Target="https://www.glavbukh.ru/npd/edoc/81_461762_chuv_333_126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glavbukh.ru/npd/edoc/81_461762_chuv_333_1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lavbukh.ru/npd/edoc/81_461762_chuv_333_12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12</Pages>
  <Words>3892</Words>
  <Characters>22191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26031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11</dc:creator>
  <cp:keywords/>
  <dc:description/>
  <cp:lastModifiedBy>Ярадов А.В.</cp:lastModifiedBy>
  <cp:revision>41</cp:revision>
  <cp:lastPrinted>2024-06-27T11:51:00Z</cp:lastPrinted>
  <dcterms:created xsi:type="dcterms:W3CDTF">2023-06-22T08:18:00Z</dcterms:created>
  <dcterms:modified xsi:type="dcterms:W3CDTF">2025-12-04T05:40:00Z</dcterms:modified>
</cp:coreProperties>
</file>