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36F2" w14:textId="3CE80791" w:rsidR="005F4E95" w:rsidRPr="00FF05FA" w:rsidRDefault="00E5417D" w:rsidP="005F4E95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bookmarkStart w:id="0" w:name="_Hlk133411014"/>
      <w:r>
        <w:rPr>
          <w:rFonts w:ascii="Times New Roman" w:hAnsi="Times New Roman"/>
          <w:b/>
          <w:szCs w:val="26"/>
        </w:rPr>
        <w:t>Об утверждении перечня объектов, в отношение которых планируется заключение концессионных соглашений</w:t>
      </w:r>
      <w:r w:rsidR="00053D36">
        <w:rPr>
          <w:rFonts w:ascii="Times New Roman" w:hAnsi="Times New Roman"/>
          <w:b/>
          <w:szCs w:val="26"/>
        </w:rPr>
        <w:t xml:space="preserve"> </w:t>
      </w:r>
      <w:r w:rsidR="00D01298">
        <w:rPr>
          <w:rFonts w:ascii="Times New Roman" w:hAnsi="Times New Roman"/>
          <w:b/>
          <w:szCs w:val="26"/>
        </w:rPr>
        <w:t>в 202</w:t>
      </w:r>
      <w:r w:rsidR="0028525F">
        <w:rPr>
          <w:rFonts w:ascii="Times New Roman" w:hAnsi="Times New Roman"/>
          <w:b/>
          <w:szCs w:val="26"/>
        </w:rPr>
        <w:t>5</w:t>
      </w:r>
      <w:r w:rsidR="00D01298">
        <w:rPr>
          <w:rFonts w:ascii="Times New Roman" w:hAnsi="Times New Roman"/>
          <w:b/>
          <w:szCs w:val="26"/>
        </w:rPr>
        <w:t xml:space="preserve"> году</w:t>
      </w:r>
    </w:p>
    <w:p w14:paraId="2233D42F" w14:textId="77777777" w:rsidR="005F4E95" w:rsidRDefault="005F4E95" w:rsidP="005F4E95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395FC2A0" w14:textId="77777777" w:rsidR="005F4E95" w:rsidRDefault="005F4E95" w:rsidP="005F4E95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29BA4CC4" w14:textId="2E82A2A9" w:rsidR="005F4E95" w:rsidRPr="00122CAE" w:rsidRDefault="00E5417D" w:rsidP="005F4E95">
      <w:pPr>
        <w:ind w:firstLine="709"/>
        <w:jc w:val="both"/>
        <w:rPr>
          <w:rFonts w:ascii="Times New Roman" w:hAnsi="Times New Roman"/>
          <w:szCs w:val="26"/>
        </w:rPr>
      </w:pPr>
      <w:bookmarkStart w:id="1" w:name="_Hlk157434783"/>
      <w:r>
        <w:rPr>
          <w:rFonts w:ascii="Times New Roman" w:hAnsi="Times New Roman"/>
          <w:szCs w:val="26"/>
        </w:rPr>
        <w:t xml:space="preserve">Руководствуясь п.3 ст. 4 Федерального закона от 21.07.2005 № 115-ФЗ </w:t>
      </w:r>
      <w:r w:rsidR="00A31661">
        <w:rPr>
          <w:rFonts w:ascii="Times New Roman" w:hAnsi="Times New Roman"/>
          <w:szCs w:val="26"/>
        </w:rPr>
        <w:t xml:space="preserve">                             </w:t>
      </w:r>
      <w:r>
        <w:rPr>
          <w:rFonts w:ascii="Times New Roman" w:hAnsi="Times New Roman"/>
          <w:szCs w:val="26"/>
        </w:rPr>
        <w:t>«О концессионных соглашениях</w:t>
      </w:r>
      <w:r w:rsidR="00A31661">
        <w:rPr>
          <w:rFonts w:ascii="Times New Roman" w:hAnsi="Times New Roman"/>
          <w:szCs w:val="26"/>
        </w:rPr>
        <w:t xml:space="preserve">», Федеральным законом от 06.10.2003 № 131-ФЗ                  «Об общих принципах местного самоуправления в Российской Федерации», </w:t>
      </w:r>
      <w:r w:rsidR="004C4CED">
        <w:rPr>
          <w:rFonts w:ascii="Times New Roman" w:hAnsi="Times New Roman"/>
          <w:szCs w:val="26"/>
        </w:rPr>
        <w:t xml:space="preserve"> Чебоксарского </w:t>
      </w:r>
      <w:r w:rsidR="00F63BB4">
        <w:rPr>
          <w:rFonts w:ascii="Times New Roman" w:hAnsi="Times New Roman"/>
          <w:szCs w:val="26"/>
        </w:rPr>
        <w:t xml:space="preserve">муниципального округа </w:t>
      </w:r>
      <w:r w:rsidR="004C4CED">
        <w:rPr>
          <w:rFonts w:ascii="Times New Roman" w:hAnsi="Times New Roman"/>
          <w:szCs w:val="26"/>
        </w:rPr>
        <w:t xml:space="preserve"> Чувашской Республики</w:t>
      </w:r>
      <w:r w:rsidR="006C4FBA">
        <w:rPr>
          <w:rFonts w:ascii="Times New Roman" w:hAnsi="Times New Roman"/>
          <w:szCs w:val="26"/>
        </w:rPr>
        <w:t>,</w:t>
      </w:r>
      <w:r w:rsidR="005F4E95" w:rsidRPr="00BF5FEA">
        <w:rPr>
          <w:rFonts w:ascii="Times New Roman" w:hAnsi="Times New Roman"/>
          <w:szCs w:val="26"/>
        </w:rPr>
        <w:t xml:space="preserve"> </w:t>
      </w:r>
      <w:r w:rsidR="00502F20" w:rsidRPr="006F2EBE">
        <w:rPr>
          <w:rFonts w:ascii="Times New Roman" w:hAnsi="Times New Roman"/>
          <w:szCs w:val="26"/>
        </w:rPr>
        <w:t>Устав</w:t>
      </w:r>
      <w:r w:rsidR="00502F20">
        <w:rPr>
          <w:rFonts w:ascii="Times New Roman" w:hAnsi="Times New Roman"/>
          <w:szCs w:val="26"/>
        </w:rPr>
        <w:t>ом</w:t>
      </w:r>
      <w:r w:rsidR="00502F20" w:rsidRPr="006F2EBE">
        <w:rPr>
          <w:rFonts w:ascii="Times New Roman" w:hAnsi="Times New Roman"/>
          <w:szCs w:val="26"/>
        </w:rPr>
        <w:t xml:space="preserve"> Чебоксарского муниципального округа Чувашской Республики</w:t>
      </w:r>
      <w:r w:rsidR="00502F20">
        <w:rPr>
          <w:rFonts w:ascii="Times New Roman" w:hAnsi="Times New Roman"/>
          <w:szCs w:val="26"/>
        </w:rPr>
        <w:t>,</w:t>
      </w:r>
      <w:r w:rsidR="00502F20" w:rsidRPr="006F28F2">
        <w:rPr>
          <w:rFonts w:ascii="Times New Roman" w:hAnsi="Times New Roman"/>
          <w:szCs w:val="26"/>
        </w:rPr>
        <w:t xml:space="preserve"> </w:t>
      </w:r>
      <w:r w:rsidR="005F4E95" w:rsidRPr="00BF5FEA">
        <w:rPr>
          <w:rFonts w:ascii="Times New Roman" w:hAnsi="Times New Roman"/>
          <w:szCs w:val="26"/>
        </w:rPr>
        <w:t>администрация</w:t>
      </w:r>
      <w:r w:rsidR="005F4E95" w:rsidRPr="00122CAE">
        <w:rPr>
          <w:rFonts w:ascii="Times New Roman" w:hAnsi="Times New Roman"/>
          <w:szCs w:val="26"/>
        </w:rPr>
        <w:t xml:space="preserve"> Чебоксарского </w:t>
      </w:r>
      <w:r w:rsidR="00A31661">
        <w:rPr>
          <w:rFonts w:ascii="Times New Roman" w:hAnsi="Times New Roman"/>
          <w:szCs w:val="26"/>
        </w:rPr>
        <w:t>муниципального округа Чувашской Республики</w:t>
      </w:r>
      <w:r w:rsidR="005F4E95">
        <w:rPr>
          <w:rFonts w:ascii="Times New Roman" w:hAnsi="Times New Roman"/>
          <w:szCs w:val="26"/>
        </w:rPr>
        <w:t xml:space="preserve"> </w:t>
      </w:r>
      <w:r w:rsidR="005F4E95" w:rsidRPr="00122CAE">
        <w:rPr>
          <w:rFonts w:ascii="Times New Roman" w:hAnsi="Times New Roman"/>
          <w:szCs w:val="26"/>
        </w:rPr>
        <w:t>п о с т а н о в л я</w:t>
      </w:r>
      <w:r w:rsidR="005F4E95">
        <w:rPr>
          <w:rFonts w:ascii="Times New Roman" w:hAnsi="Times New Roman"/>
          <w:szCs w:val="26"/>
        </w:rPr>
        <w:t xml:space="preserve"> е т</w:t>
      </w:r>
      <w:r w:rsidR="005F4E95" w:rsidRPr="00122CAE">
        <w:rPr>
          <w:rFonts w:ascii="Times New Roman" w:hAnsi="Times New Roman"/>
          <w:szCs w:val="26"/>
        </w:rPr>
        <w:t>:</w:t>
      </w:r>
    </w:p>
    <w:p w14:paraId="6B1FD078" w14:textId="228D953B" w:rsidR="005F4E95" w:rsidRDefault="005F4E95" w:rsidP="00053D36">
      <w:pPr>
        <w:ind w:firstLine="567"/>
        <w:jc w:val="both"/>
        <w:rPr>
          <w:rFonts w:ascii="Times New Roman" w:hAnsi="Times New Roman"/>
          <w:szCs w:val="26"/>
        </w:rPr>
      </w:pPr>
      <w:r w:rsidRPr="00122CAE">
        <w:rPr>
          <w:rFonts w:ascii="Times New Roman" w:hAnsi="Times New Roman"/>
          <w:szCs w:val="26"/>
        </w:rPr>
        <w:t xml:space="preserve">1. </w:t>
      </w:r>
      <w:r w:rsidR="00A31661">
        <w:rPr>
          <w:rFonts w:ascii="Times New Roman" w:hAnsi="Times New Roman"/>
          <w:szCs w:val="26"/>
        </w:rPr>
        <w:t>Утвердить перечень объектов, в отношении которых планируется заключение концессионных соглашений</w:t>
      </w:r>
      <w:r w:rsidR="00D01D29">
        <w:rPr>
          <w:rFonts w:ascii="Times New Roman" w:hAnsi="Times New Roman"/>
          <w:szCs w:val="26"/>
        </w:rPr>
        <w:t>, согласно приложению к настоящему постановлению.</w:t>
      </w:r>
    </w:p>
    <w:p w14:paraId="2CFF706E" w14:textId="29F6BB68" w:rsidR="00991FDB" w:rsidRDefault="00DC6BF9" w:rsidP="00991FDB">
      <w:pPr>
        <w:ind w:right="-1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5F4E95" w:rsidRPr="00122CAE">
        <w:rPr>
          <w:rFonts w:ascii="Times New Roman" w:hAnsi="Times New Roman"/>
          <w:szCs w:val="26"/>
        </w:rPr>
        <w:t xml:space="preserve">. </w:t>
      </w:r>
      <w:r w:rsidR="00991FDB">
        <w:rPr>
          <w:rFonts w:ascii="Times New Roman" w:hAnsi="Times New Roman"/>
          <w:szCs w:val="26"/>
        </w:rPr>
        <w:t xml:space="preserve"> </w:t>
      </w:r>
      <w:r w:rsidR="00B77576">
        <w:rPr>
          <w:rFonts w:ascii="Times New Roman" w:hAnsi="Times New Roman"/>
          <w:szCs w:val="26"/>
        </w:rPr>
        <w:t>Н</w:t>
      </w:r>
      <w:r w:rsidR="00A31661">
        <w:rPr>
          <w:rFonts w:ascii="Times New Roman" w:hAnsi="Times New Roman"/>
          <w:szCs w:val="26"/>
        </w:rPr>
        <w:t>астоящее постановление вступает в силу со дня его подписания</w:t>
      </w:r>
      <w:r w:rsidR="00991FDB">
        <w:rPr>
          <w:rFonts w:ascii="Times New Roman" w:hAnsi="Times New Roman"/>
          <w:szCs w:val="26"/>
        </w:rPr>
        <w:t xml:space="preserve"> и подлежит </w:t>
      </w:r>
    </w:p>
    <w:p w14:paraId="206CFE54" w14:textId="53411B4A" w:rsidR="00991FDB" w:rsidRPr="00991FDB" w:rsidRDefault="00A31661" w:rsidP="00991FDB">
      <w:pPr>
        <w:tabs>
          <w:tab w:val="left" w:pos="567"/>
          <w:tab w:val="left" w:pos="851"/>
        </w:tabs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официальному опубликованию</w:t>
      </w:r>
      <w:r w:rsidR="00991FDB">
        <w:rPr>
          <w:rFonts w:ascii="Times New Roman" w:hAnsi="Times New Roman"/>
          <w:szCs w:val="26"/>
        </w:rPr>
        <w:t xml:space="preserve"> </w:t>
      </w:r>
      <w:r w:rsidR="00991FDB" w:rsidRPr="00991FDB">
        <w:rPr>
          <w:rFonts w:ascii="Times New Roman" w:hAnsi="Times New Roman"/>
          <w:szCs w:val="26"/>
        </w:rPr>
        <w:t>на официальном сайте администрации Чебоксарского муниципального округа Чувашской Республики в информационно-телекоммуникационной сети «Интернет»</w:t>
      </w:r>
      <w:r w:rsidR="00991FDB">
        <w:rPr>
          <w:rFonts w:ascii="Times New Roman" w:hAnsi="Times New Roman"/>
          <w:szCs w:val="26"/>
        </w:rPr>
        <w:t xml:space="preserve"> и на сайте </w:t>
      </w:r>
      <w:r w:rsidR="00991FDB" w:rsidRPr="00991FDB">
        <w:rPr>
          <w:rFonts w:ascii="Times New Roman" w:hAnsi="Times New Roman"/>
          <w:szCs w:val="26"/>
        </w:rPr>
        <w:t>torgi.gov.ru.</w:t>
      </w:r>
      <w:r w:rsidR="00991FDB">
        <w:rPr>
          <w:rFonts w:ascii="Times New Roman" w:hAnsi="Times New Roman"/>
          <w:szCs w:val="26"/>
        </w:rPr>
        <w:t xml:space="preserve"> </w:t>
      </w:r>
    </w:p>
    <w:p w14:paraId="53096B88" w14:textId="5216538F" w:rsidR="00053D36" w:rsidRPr="00122CAE" w:rsidRDefault="00053D36" w:rsidP="00053D36">
      <w:pPr>
        <w:ind w:firstLine="567"/>
        <w:jc w:val="both"/>
        <w:rPr>
          <w:rFonts w:ascii="Times New Roman" w:hAnsi="Times New Roman"/>
          <w:szCs w:val="26"/>
        </w:rPr>
      </w:pPr>
      <w:r w:rsidRPr="00053D36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.  </w:t>
      </w:r>
      <w:r w:rsidRPr="00122CA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Cs w:val="26"/>
        </w:rPr>
        <w:t>на управлени</w:t>
      </w:r>
      <w:r w:rsidR="0006044E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="0006044E">
        <w:rPr>
          <w:rFonts w:ascii="Times New Roman" w:hAnsi="Times New Roman"/>
          <w:szCs w:val="26"/>
        </w:rPr>
        <w:t>благоустройством и развития территорий</w:t>
      </w:r>
      <w:r>
        <w:rPr>
          <w:rFonts w:ascii="Times New Roman" w:hAnsi="Times New Roman"/>
          <w:szCs w:val="26"/>
        </w:rPr>
        <w:t xml:space="preserve"> администрации</w:t>
      </w:r>
      <w:r w:rsidRPr="00122CAE">
        <w:rPr>
          <w:rFonts w:ascii="Times New Roman" w:hAnsi="Times New Roman"/>
          <w:szCs w:val="26"/>
        </w:rPr>
        <w:t xml:space="preserve"> Чебоксарского</w:t>
      </w:r>
      <w:r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  <w:r w:rsidR="00D01298">
        <w:rPr>
          <w:rFonts w:ascii="Times New Roman" w:hAnsi="Times New Roman"/>
          <w:szCs w:val="26"/>
        </w:rPr>
        <w:t xml:space="preserve"> </w:t>
      </w:r>
    </w:p>
    <w:p w14:paraId="5589B641" w14:textId="2B6F0FAF" w:rsidR="005F4E95" w:rsidRPr="00053D36" w:rsidRDefault="005F4E95" w:rsidP="00053D36">
      <w:pPr>
        <w:ind w:firstLine="567"/>
        <w:jc w:val="both"/>
        <w:rPr>
          <w:rFonts w:ascii="Times New Roman" w:hAnsi="Times New Roman"/>
          <w:szCs w:val="26"/>
        </w:rPr>
      </w:pPr>
    </w:p>
    <w:p w14:paraId="246DD46B" w14:textId="77777777" w:rsidR="001460B2" w:rsidRPr="005F4E95" w:rsidRDefault="001460B2" w:rsidP="00FA57A5">
      <w:pPr>
        <w:jc w:val="both"/>
        <w:rPr>
          <w:rFonts w:ascii="Times New Roman" w:hAnsi="Times New Roman"/>
          <w:szCs w:val="26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5211"/>
        <w:gridCol w:w="4287"/>
      </w:tblGrid>
      <w:tr w:rsidR="001460B2" w14:paraId="0C297761" w14:textId="77777777" w:rsidTr="00A31661">
        <w:tc>
          <w:tcPr>
            <w:tcW w:w="5211" w:type="dxa"/>
          </w:tcPr>
          <w:p w14:paraId="2B292750" w14:textId="3399D6A7" w:rsidR="00FA57A5" w:rsidRDefault="00A31661" w:rsidP="00AB5CA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FA57A5">
              <w:rPr>
                <w:rFonts w:ascii="Times New Roman" w:hAnsi="Times New Roman"/>
                <w:szCs w:val="26"/>
              </w:rPr>
              <w:t xml:space="preserve"> Чебоксарского </w:t>
            </w:r>
          </w:p>
          <w:p w14:paraId="7D147AA0" w14:textId="77777777" w:rsidR="00FA57A5" w:rsidRDefault="00FA57A5" w:rsidP="00AB5CA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247ADAA6" w14:textId="4B625027" w:rsidR="001460B2" w:rsidRPr="00BC4C72" w:rsidRDefault="00FA57A5" w:rsidP="00AB5CA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Чувашской </w:t>
            </w:r>
            <w:r w:rsidR="004945EB"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еспублики</w:t>
            </w:r>
          </w:p>
        </w:tc>
        <w:tc>
          <w:tcPr>
            <w:tcW w:w="4287" w:type="dxa"/>
          </w:tcPr>
          <w:p w14:paraId="4F1D3500" w14:textId="77777777" w:rsidR="00FA57A5" w:rsidRDefault="00FA57A5" w:rsidP="00AB5CA3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12F4BB10" w14:textId="77777777" w:rsidR="00FA57A5" w:rsidRDefault="00FA57A5" w:rsidP="00AB5CA3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1822DA9D" w14:textId="36EFBC25" w:rsidR="001460B2" w:rsidRDefault="00A31661" w:rsidP="00AB5CA3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  <w:bookmarkEnd w:id="1"/>
    </w:tbl>
    <w:p w14:paraId="2DD57C8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21670DF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738CB682" w14:textId="77777777" w:rsidR="00FA57A5" w:rsidRDefault="00FA57A5">
      <w:pPr>
        <w:ind w:firstLine="709"/>
        <w:rPr>
          <w:rFonts w:ascii="Times New Roman" w:hAnsi="Times New Roman"/>
          <w:szCs w:val="26"/>
        </w:rPr>
      </w:pPr>
    </w:p>
    <w:p w14:paraId="0D5BC305" w14:textId="77777777" w:rsidR="00A31661" w:rsidRDefault="00A31661" w:rsidP="00AC0074">
      <w:pPr>
        <w:ind w:firstLine="709"/>
        <w:jc w:val="right"/>
        <w:rPr>
          <w:rFonts w:ascii="Times New Roman" w:hAnsi="Times New Roman"/>
          <w:szCs w:val="26"/>
        </w:rPr>
      </w:pPr>
      <w:bookmarkStart w:id="2" w:name="_Hlk133402845"/>
    </w:p>
    <w:p w14:paraId="28B67DE9" w14:textId="77777777" w:rsidR="00A31661" w:rsidRDefault="00A31661" w:rsidP="00AC0074">
      <w:pPr>
        <w:ind w:firstLine="709"/>
        <w:jc w:val="right"/>
        <w:rPr>
          <w:rFonts w:ascii="Times New Roman" w:hAnsi="Times New Roman"/>
          <w:szCs w:val="26"/>
        </w:rPr>
      </w:pPr>
    </w:p>
    <w:p w14:paraId="028554E0" w14:textId="77777777" w:rsidR="00A31661" w:rsidRDefault="00A31661" w:rsidP="00AC0074">
      <w:pPr>
        <w:ind w:firstLine="709"/>
        <w:jc w:val="right"/>
        <w:rPr>
          <w:rFonts w:ascii="Times New Roman" w:hAnsi="Times New Roman"/>
          <w:szCs w:val="26"/>
        </w:rPr>
      </w:pPr>
    </w:p>
    <w:p w14:paraId="6F961B8E" w14:textId="77777777" w:rsidR="00A31661" w:rsidRDefault="00A31661" w:rsidP="00AC0074">
      <w:pPr>
        <w:ind w:firstLine="709"/>
        <w:jc w:val="right"/>
        <w:rPr>
          <w:rFonts w:ascii="Times New Roman" w:hAnsi="Times New Roman"/>
          <w:szCs w:val="26"/>
        </w:rPr>
      </w:pPr>
    </w:p>
    <w:bookmarkEnd w:id="2"/>
    <w:bookmarkEnd w:id="0"/>
    <w:sectPr w:rsidR="00A31661" w:rsidSect="006D733B">
      <w:footerReference w:type="default" r:id="rId7"/>
      <w:headerReference w:type="first" r:id="rId8"/>
      <w:footerReference w:type="first" r:id="rId9"/>
      <w:type w:val="evenPage"/>
      <w:pgSz w:w="11907" w:h="16840"/>
      <w:pgMar w:top="709" w:right="850" w:bottom="851" w:left="1418" w:header="1134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3147" w14:textId="77777777" w:rsidR="00AC0074" w:rsidRDefault="00AC0074">
      <w:r>
        <w:separator/>
      </w:r>
    </w:p>
  </w:endnote>
  <w:endnote w:type="continuationSeparator" w:id="0">
    <w:p w14:paraId="29FB8995" w14:textId="77777777" w:rsidR="00AC0074" w:rsidRDefault="00A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2B33" w14:textId="77777777" w:rsidR="00AC0074" w:rsidRDefault="00AC007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8482" w14:textId="77777777" w:rsidR="00AC0074" w:rsidRPr="00591B6B" w:rsidRDefault="00AC0074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3E70" w14:textId="77777777" w:rsidR="00AC0074" w:rsidRDefault="00AC0074">
      <w:r>
        <w:separator/>
      </w:r>
    </w:p>
  </w:footnote>
  <w:footnote w:type="continuationSeparator" w:id="0">
    <w:p w14:paraId="0491B2C7" w14:textId="77777777" w:rsidR="00AC0074" w:rsidRDefault="00AC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AC0074" w:rsidRPr="00AD02C4" w14:paraId="14B34D92" w14:textId="77777777" w:rsidTr="00BC4C72">
      <w:tc>
        <w:tcPr>
          <w:tcW w:w="3285" w:type="dxa"/>
          <w:shd w:val="clear" w:color="auto" w:fill="auto"/>
        </w:tcPr>
        <w:p w14:paraId="6764727E" w14:textId="77777777" w:rsidR="00E5417D" w:rsidRPr="00A06F5C" w:rsidRDefault="00E5417D" w:rsidP="00E5417D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3893906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25D4837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1FA81FD4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FD9C430" w14:textId="77777777" w:rsidR="00E5417D" w:rsidRDefault="00E5417D" w:rsidP="00E5417D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0481372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581EC41F" w14:textId="77777777" w:rsidR="00E5417D" w:rsidRDefault="00E5417D" w:rsidP="00E5417D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2F56AC95" w14:textId="77777777" w:rsidR="00E5417D" w:rsidRDefault="00E5417D" w:rsidP="00E5417D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5417D" w14:paraId="47C2CBD2" w14:textId="77777777" w:rsidTr="000D1E5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27A95F" w14:textId="7BF6AA02" w:rsidR="00E5417D" w:rsidRDefault="00AA5FD9" w:rsidP="00E5417D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  <w:t>28.01.2025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9961CD" w14:textId="77777777" w:rsidR="00E5417D" w:rsidRPr="004E68CC" w:rsidRDefault="00E5417D" w:rsidP="00E5417D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49C978" w14:textId="101EEBF4" w:rsidR="00E5417D" w:rsidRDefault="00AA5FD9" w:rsidP="00E5417D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sz w:val="22"/>
                    <w:szCs w:val="18"/>
                    <w:u w:val="single"/>
                    <w:lang w:eastAsia="en-US"/>
                  </w:rPr>
                  <w:t>112</w:t>
                </w:r>
              </w:p>
            </w:tc>
          </w:tr>
        </w:tbl>
        <w:p w14:paraId="550EC083" w14:textId="17121F38" w:rsidR="00AC0074" w:rsidRPr="00AD02C4" w:rsidRDefault="00E5417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31FC4F49" w14:textId="5DABDB04" w:rsidR="00AC0074" w:rsidRPr="00AD02C4" w:rsidRDefault="00F63BB4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55712C02" wp14:editId="35824C23">
                <wp:simplePos x="0" y="0"/>
                <wp:positionH relativeFrom="column">
                  <wp:posOffset>593725</wp:posOffset>
                </wp:positionH>
                <wp:positionV relativeFrom="paragraph">
                  <wp:posOffset>189158</wp:posOffset>
                </wp:positionV>
                <wp:extent cx="824230" cy="852170"/>
                <wp:effectExtent l="0" t="0" r="0" b="0"/>
                <wp:wrapTopAndBottom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6480FC7E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363600A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668398C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7774887F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CA56BC5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01243352" w14:textId="77777777" w:rsidR="00E5417D" w:rsidRDefault="00E5417D" w:rsidP="00E5417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64D18097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543F1CB6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43D6117" w14:textId="77777777" w:rsidR="00E5417D" w:rsidRDefault="00E5417D" w:rsidP="00E5417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5417D" w14:paraId="0E3C22C7" w14:textId="77777777" w:rsidTr="000D1E5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C26336" w14:textId="77777777" w:rsidR="00E5417D" w:rsidRDefault="00E5417D" w:rsidP="00E5417D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964B667" w14:textId="77777777" w:rsidR="00E5417D" w:rsidRPr="004E68CC" w:rsidRDefault="00E5417D" w:rsidP="00E5417D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7B67890" w14:textId="77777777" w:rsidR="00E5417D" w:rsidRDefault="00E5417D" w:rsidP="00E5417D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BA06E46" w14:textId="340EE670" w:rsidR="00AC0074" w:rsidRPr="00AD02C4" w:rsidRDefault="00E5417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3DB3A139" w14:textId="77777777" w:rsidR="00AC0074" w:rsidRDefault="00AC0074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F3CD09D" w14:textId="77777777" w:rsidR="00AC0074" w:rsidRDefault="00AC0074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C913E63"/>
    <w:multiLevelType w:val="hybridMultilevel"/>
    <w:tmpl w:val="035ADEAE"/>
    <w:lvl w:ilvl="0" w:tplc="6D88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DF303E"/>
    <w:multiLevelType w:val="hybridMultilevel"/>
    <w:tmpl w:val="C7269430"/>
    <w:lvl w:ilvl="0" w:tplc="14FC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96306"/>
    <w:multiLevelType w:val="hybridMultilevel"/>
    <w:tmpl w:val="F2703A14"/>
    <w:lvl w:ilvl="0" w:tplc="6D88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60665"/>
    <w:multiLevelType w:val="hybridMultilevel"/>
    <w:tmpl w:val="8E4206AE"/>
    <w:lvl w:ilvl="0" w:tplc="6D88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357876"/>
    <w:multiLevelType w:val="hybridMultilevel"/>
    <w:tmpl w:val="0892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32A"/>
    <w:multiLevelType w:val="hybridMultilevel"/>
    <w:tmpl w:val="949C9066"/>
    <w:lvl w:ilvl="0" w:tplc="2B98DC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13E2"/>
    <w:multiLevelType w:val="hybridMultilevel"/>
    <w:tmpl w:val="CFD4A438"/>
    <w:lvl w:ilvl="0" w:tplc="6D88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4A24838"/>
    <w:multiLevelType w:val="hybridMultilevel"/>
    <w:tmpl w:val="4F3E8F20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54A34"/>
    <w:multiLevelType w:val="hybridMultilevel"/>
    <w:tmpl w:val="8F5077D2"/>
    <w:lvl w:ilvl="0" w:tplc="A7060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633195">
    <w:abstractNumId w:val="0"/>
  </w:num>
  <w:num w:numId="2" w16cid:durableId="1487818705">
    <w:abstractNumId w:val="2"/>
  </w:num>
  <w:num w:numId="3" w16cid:durableId="308827364">
    <w:abstractNumId w:val="9"/>
  </w:num>
  <w:num w:numId="4" w16cid:durableId="1214660078">
    <w:abstractNumId w:val="8"/>
  </w:num>
  <w:num w:numId="5" w16cid:durableId="751316856">
    <w:abstractNumId w:val="4"/>
  </w:num>
  <w:num w:numId="6" w16cid:durableId="336736393">
    <w:abstractNumId w:val="1"/>
  </w:num>
  <w:num w:numId="7" w16cid:durableId="1669599704">
    <w:abstractNumId w:val="7"/>
  </w:num>
  <w:num w:numId="8" w16cid:durableId="1468470847">
    <w:abstractNumId w:val="11"/>
  </w:num>
  <w:num w:numId="9" w16cid:durableId="898515552">
    <w:abstractNumId w:val="10"/>
  </w:num>
  <w:num w:numId="10" w16cid:durableId="1893955887">
    <w:abstractNumId w:val="3"/>
  </w:num>
  <w:num w:numId="11" w16cid:durableId="351154589">
    <w:abstractNumId w:val="5"/>
  </w:num>
  <w:num w:numId="12" w16cid:durableId="58761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C"/>
    <w:rsid w:val="00035A42"/>
    <w:rsid w:val="00045C9E"/>
    <w:rsid w:val="00053D36"/>
    <w:rsid w:val="0006044E"/>
    <w:rsid w:val="000743B2"/>
    <w:rsid w:val="00087AA6"/>
    <w:rsid w:val="000D7635"/>
    <w:rsid w:val="001013F9"/>
    <w:rsid w:val="001460B2"/>
    <w:rsid w:val="00167F37"/>
    <w:rsid w:val="0017767D"/>
    <w:rsid w:val="001828BB"/>
    <w:rsid w:val="00195458"/>
    <w:rsid w:val="001A2691"/>
    <w:rsid w:val="001A4D80"/>
    <w:rsid w:val="001B477B"/>
    <w:rsid w:val="001C09E4"/>
    <w:rsid w:val="001F63BD"/>
    <w:rsid w:val="00216D9D"/>
    <w:rsid w:val="0028202B"/>
    <w:rsid w:val="0028525F"/>
    <w:rsid w:val="002E20BE"/>
    <w:rsid w:val="0030488D"/>
    <w:rsid w:val="00311779"/>
    <w:rsid w:val="0033025C"/>
    <w:rsid w:val="003329D6"/>
    <w:rsid w:val="00344282"/>
    <w:rsid w:val="003520F2"/>
    <w:rsid w:val="00356A72"/>
    <w:rsid w:val="003652FF"/>
    <w:rsid w:val="00367432"/>
    <w:rsid w:val="00372C89"/>
    <w:rsid w:val="003A44D6"/>
    <w:rsid w:val="003C7636"/>
    <w:rsid w:val="003D41CD"/>
    <w:rsid w:val="003E1167"/>
    <w:rsid w:val="003F5BE4"/>
    <w:rsid w:val="00447236"/>
    <w:rsid w:val="00464F85"/>
    <w:rsid w:val="00466C7A"/>
    <w:rsid w:val="004945EB"/>
    <w:rsid w:val="004A5ADD"/>
    <w:rsid w:val="004C4CED"/>
    <w:rsid w:val="004D7D49"/>
    <w:rsid w:val="004F0016"/>
    <w:rsid w:val="004F172C"/>
    <w:rsid w:val="00502F20"/>
    <w:rsid w:val="00527375"/>
    <w:rsid w:val="00556D3E"/>
    <w:rsid w:val="00582864"/>
    <w:rsid w:val="00587F29"/>
    <w:rsid w:val="00591B6B"/>
    <w:rsid w:val="005A2F6E"/>
    <w:rsid w:val="005A69CC"/>
    <w:rsid w:val="005F16B6"/>
    <w:rsid w:val="005F282A"/>
    <w:rsid w:val="005F4E95"/>
    <w:rsid w:val="0067429A"/>
    <w:rsid w:val="00686156"/>
    <w:rsid w:val="0068682C"/>
    <w:rsid w:val="006C4FBA"/>
    <w:rsid w:val="006D733B"/>
    <w:rsid w:val="0070442D"/>
    <w:rsid w:val="00717077"/>
    <w:rsid w:val="00746080"/>
    <w:rsid w:val="00762B57"/>
    <w:rsid w:val="00776F34"/>
    <w:rsid w:val="00777690"/>
    <w:rsid w:val="00783A90"/>
    <w:rsid w:val="00792B94"/>
    <w:rsid w:val="007A6E4C"/>
    <w:rsid w:val="007B2B5A"/>
    <w:rsid w:val="007B6337"/>
    <w:rsid w:val="007C060B"/>
    <w:rsid w:val="007E2256"/>
    <w:rsid w:val="007F72D9"/>
    <w:rsid w:val="0080521A"/>
    <w:rsid w:val="00823409"/>
    <w:rsid w:val="00875BF5"/>
    <w:rsid w:val="008B1BB3"/>
    <w:rsid w:val="008E132D"/>
    <w:rsid w:val="009025B7"/>
    <w:rsid w:val="0091183E"/>
    <w:rsid w:val="009245D9"/>
    <w:rsid w:val="0094211F"/>
    <w:rsid w:val="009625EA"/>
    <w:rsid w:val="00972A5F"/>
    <w:rsid w:val="00991FDB"/>
    <w:rsid w:val="00997F73"/>
    <w:rsid w:val="009F5DA8"/>
    <w:rsid w:val="00A229BE"/>
    <w:rsid w:val="00A31661"/>
    <w:rsid w:val="00A31AF0"/>
    <w:rsid w:val="00A527F6"/>
    <w:rsid w:val="00A96B77"/>
    <w:rsid w:val="00AA5FD9"/>
    <w:rsid w:val="00AB29BC"/>
    <w:rsid w:val="00AB5CA3"/>
    <w:rsid w:val="00AC0074"/>
    <w:rsid w:val="00AD02C4"/>
    <w:rsid w:val="00AE05CD"/>
    <w:rsid w:val="00B21053"/>
    <w:rsid w:val="00B23D2F"/>
    <w:rsid w:val="00B32147"/>
    <w:rsid w:val="00B77576"/>
    <w:rsid w:val="00BA1A4A"/>
    <w:rsid w:val="00BA5D96"/>
    <w:rsid w:val="00BC4C72"/>
    <w:rsid w:val="00C32858"/>
    <w:rsid w:val="00C36E54"/>
    <w:rsid w:val="00C50EFE"/>
    <w:rsid w:val="00C636CE"/>
    <w:rsid w:val="00CB7E29"/>
    <w:rsid w:val="00D01298"/>
    <w:rsid w:val="00D01D29"/>
    <w:rsid w:val="00D5331C"/>
    <w:rsid w:val="00D61F6B"/>
    <w:rsid w:val="00DC0719"/>
    <w:rsid w:val="00DC6BF9"/>
    <w:rsid w:val="00DE328D"/>
    <w:rsid w:val="00DF761C"/>
    <w:rsid w:val="00E061CC"/>
    <w:rsid w:val="00E245A6"/>
    <w:rsid w:val="00E417C9"/>
    <w:rsid w:val="00E5417D"/>
    <w:rsid w:val="00E769B9"/>
    <w:rsid w:val="00E83192"/>
    <w:rsid w:val="00ED7C8F"/>
    <w:rsid w:val="00F149A4"/>
    <w:rsid w:val="00F17CD6"/>
    <w:rsid w:val="00F20504"/>
    <w:rsid w:val="00F43E82"/>
    <w:rsid w:val="00F63BB4"/>
    <w:rsid w:val="00F675BC"/>
    <w:rsid w:val="00F8553E"/>
    <w:rsid w:val="00FA57A5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4BDF29"/>
  <w15:docId w15:val="{202A40A4-B329-4EDE-89F7-979F862C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link w:val="2"/>
    <w:rsid w:val="00C36E54"/>
    <w:rPr>
      <w:sz w:val="26"/>
    </w:rPr>
  </w:style>
  <w:style w:type="paragraph" w:styleId="3">
    <w:name w:val="Body Text Indent 3"/>
    <w:basedOn w:val="a"/>
    <w:link w:val="30"/>
    <w:rsid w:val="00E831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3192"/>
    <w:rPr>
      <w:rFonts w:ascii="Baltica" w:hAnsi="Baltica"/>
      <w:sz w:val="16"/>
      <w:szCs w:val="16"/>
    </w:rPr>
  </w:style>
  <w:style w:type="paragraph" w:styleId="aa">
    <w:name w:val="List Paragraph"/>
    <w:basedOn w:val="a"/>
    <w:uiPriority w:val="34"/>
    <w:qFormat/>
    <w:rsid w:val="008E132D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17D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1136</TotalTime>
  <Pages>1</Pages>
  <Words>144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р.-н - Трофимова Н.Н.</cp:lastModifiedBy>
  <cp:revision>17</cp:revision>
  <cp:lastPrinted>2025-01-21T13:16:00Z</cp:lastPrinted>
  <dcterms:created xsi:type="dcterms:W3CDTF">2024-01-10T07:34:00Z</dcterms:created>
  <dcterms:modified xsi:type="dcterms:W3CDTF">2025-01-31T10:14:00Z</dcterms:modified>
</cp:coreProperties>
</file>