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5471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5974"/>
        <w:gridCol w:w="3402"/>
      </w:tblGrid>
      <w:tr>
        <w:tblPrEx/>
        <w:trPr/>
        <w:tc>
          <w:tcPr>
            <w:gridSpan w:val="4"/>
            <w:tcW w:w="15471" w:type="dxa"/>
            <w:vMerge w:val="restart"/>
            <w:textDirection w:val="lrTb"/>
            <w:noWrap w:val="false"/>
          </w:tcPr>
          <w:p>
            <w:pPr>
              <w:pStyle w:val="736"/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pacing w:val="-2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pacing w:val="-2"/>
                <w:sz w:val="28"/>
                <w:szCs w:val="28"/>
              </w:rPr>
              <w:t xml:space="preserve">Информация о вакантных должностях</w:t>
            </w:r>
            <w:r>
              <w:rPr>
                <w:rFonts w:ascii="PT Astra Serif" w:hAnsi="PT Astra Serif" w:eastAsia="PT Astra Serif" w:cs="PT Astra Serif"/>
                <w:color w:val="000000" w:themeColor="text1"/>
                <w:spacing w:val="-2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pacing w:val="-2"/>
                <w:sz w:val="28"/>
                <w:szCs w:val="28"/>
                <w:highlight w:val="none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bCs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№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/п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Наименование организации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Наименование вакантной должности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bCs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z w:val="22"/>
                <w:szCs w:val="22"/>
              </w:rPr>
              <w:t xml:space="preserve">Примечание*</w:t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824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35"/>
              </w:numPr>
              <w:contextualSpacing/>
              <w:jc w:val="left"/>
              <w:spacing w:after="0" w:line="322" w:lineRule="exact"/>
              <w:shd w:val="clear" w:color="auto" w:fill="ffff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«Алатырская районная станция по борьбе с болезнями животных»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1. Ю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рисконсульт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widowControl w:val="o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</w:p>
        </w:tc>
      </w:tr>
      <w:tr>
        <w:tblPrEx/>
        <w:trPr>
          <w:trHeight w:val="837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35"/>
              </w:numPr>
              <w:contextualSpacing/>
              <w:jc w:val="left"/>
              <w:spacing w:after="0" w:line="322" w:lineRule="exact"/>
              <w:shd w:val="clear" w:color="auto" w:fill="ffff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«Аликовская районная станция по борьбе с болезнями животных»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1. 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Заведующий ветеринарным участком</w:t>
            </w:r>
            <w:r>
              <w:rPr>
                <w:rFonts w:ascii="PT Astra Serif" w:hAnsi="PT Astra Serif" w:eastAsia="PT Astra Serif" w:cs="PT Astra Serif"/>
                <w:bCs/>
                <w:color w:val="000000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/>
                <w:sz w:val="22"/>
                <w:szCs w:val="22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widowControl w:val="off"/>
              <w:rPr>
                <w:rFonts w:ascii="PT Astra Serif" w:hAnsi="PT Astra Serif" w:cs="PT Astra Serif"/>
                <w:color w:val="000000" w:themeColor="text1"/>
                <w:spacing w:val="-2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pacing w:val="-2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widowControl w:val="off"/>
              <w:rPr>
                <w:rFonts w:ascii="PT Astra Serif" w:hAnsi="PT Astra Serif" w:cs="PT Astra Serif"/>
                <w:color w:val="000000" w:themeColor="text1"/>
                <w:spacing w:val="-2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pacing w:val="-2"/>
                <w:sz w:val="22"/>
                <w:szCs w:val="22"/>
              </w:rPr>
            </w:r>
          </w:p>
        </w:tc>
      </w:tr>
      <w:tr>
        <w:tblPrEx/>
        <w:trPr>
          <w:trHeight w:val="842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35"/>
              </w:numPr>
              <w:contextualSpacing/>
              <w:jc w:val="left"/>
              <w:spacing w:after="0" w:line="322" w:lineRule="exact"/>
              <w:shd w:val="clear" w:color="auto" w:fill="ffff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«Батыревская районная станция по борьбе с болезнями животных»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1.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Ветеринарный фельдшер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lang w:eastAsia="en-US"/>
              </w:rPr>
              <w:t xml:space="preserve">2 (необходимое количество работников, постоянно)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838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35"/>
              </w:numPr>
              <w:contextualSpacing/>
              <w:jc w:val="left"/>
              <w:spacing w:after="0" w:line="322" w:lineRule="exact"/>
              <w:shd w:val="clear" w:color="auto" w:fill="ffff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«Вурнарская районная станция по борьбе с болезнями животных»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  <w:t xml:space="preserve">1. Заведующий ветеринарным участком-1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  <w:t xml:space="preserve">2. Ведущий экономист-1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PT Astra Serif" w:hAnsi="PT Astra Serif" w:cs="PT Astra Serif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contextualSpacing/>
              <w:jc w:val="center"/>
              <w:spacing w:after="0" w:line="276" w:lineRule="auto"/>
              <w:rPr>
                <w:rFonts w:ascii="PT Astra Serif" w:hAnsi="PT Astra Serif" w:cs="PT Astra Serif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contextualSpacing/>
              <w:jc w:val="center"/>
              <w:spacing w:after="0" w:line="276" w:lineRule="auto"/>
              <w:rPr>
                <w:rFonts w:ascii="PT Astra Serif" w:hAnsi="PT Astra Serif" w:cs="PT Astra Serif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797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35"/>
              </w:numPr>
              <w:contextualSpacing/>
              <w:jc w:val="left"/>
              <w:spacing w:after="0" w:line="322" w:lineRule="exact"/>
              <w:shd w:val="clear" w:color="auto" w:fill="ffff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«Ибресинская районная станция по борьбе с болезнями животных»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Вакансий нет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вакансий нет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853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35"/>
              </w:numPr>
              <w:contextualSpacing/>
              <w:jc w:val="left"/>
              <w:spacing w:after="0" w:line="322" w:lineRule="exact"/>
              <w:shd w:val="clear" w:color="auto" w:fill="ffff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«Канашская районная станция по борьбе с болезнями животных»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1. 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Заведующий ветеринарным участком (Новочелкасинским, Ачакасинским) - 2</w:t>
            </w:r>
            <w:r>
              <w:rPr>
                <w:rFonts w:ascii="PT Astra Serif" w:hAnsi="PT Astra Serif" w:eastAsia="PT Astra Serif" w:cs="PT Astra Serif"/>
                <w:bCs/>
                <w:color w:val="000000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2. 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Заведующий городской ветлечебницей -1</w:t>
            </w:r>
            <w:r>
              <w:rPr>
                <w:rFonts w:ascii="PT Astra Serif" w:hAnsi="PT Astra Serif" w:eastAsia="PT Astra Serif" w:cs="PT Astra Serif"/>
                <w:bCs/>
                <w:color w:val="000000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3. Ветеринарный фельдшер -1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  <w:t xml:space="preserve">4. Водитель автомобиля- 1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lang w:eastAsia="en-US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на время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отсутствия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осн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.р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аб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постоянно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</w:tr>
      <w:tr>
        <w:tblPrEx/>
        <w:trPr>
          <w:trHeight w:val="840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35"/>
              </w:numPr>
              <w:contextualSpacing/>
              <w:jc w:val="left"/>
              <w:spacing w:after="0" w:line="322" w:lineRule="exact"/>
              <w:shd w:val="clear" w:color="auto" w:fill="ffff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«Козловская районная станция по борьбе с болезнями животных»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1. 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Ветеринарный санитар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2. 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Юрист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3. 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Водитель автомобиля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4.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Ветеринарный врач-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эпизоотолог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lang w:eastAsia="en-US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76" w:lineRule="auto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lang w:eastAsia="en-US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76" w:lineRule="auto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lang w:eastAsia="en-US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76" w:lineRule="auto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lang w:eastAsia="en-US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840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35"/>
              </w:numPr>
              <w:contextualSpacing/>
              <w:jc w:val="left"/>
              <w:spacing w:after="0" w:line="322" w:lineRule="exact"/>
              <w:shd w:val="clear" w:color="auto" w:fill="ffff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«Комсомольская районная станция по борьбе с болезнями животных»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1.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Заведующий Александровским ветеринарным  участком-1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2.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Ветеринарный фельдшер-1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3.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Ветеринарный фельдшер-1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lang w:eastAsia="en-US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76" w:lineRule="auto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76" w:lineRule="auto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lang w:eastAsia="en-US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lang w:eastAsia="en-US"/>
              </w:rPr>
              <w:t xml:space="preserve">остоянно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76" w:lineRule="auto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lang w:eastAsia="en-US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992"/>
        </w:trPr>
        <w:tc>
          <w:tcPr>
            <w:tcW w:w="709" w:type="dxa"/>
            <w:textDirection w:val="lrTb"/>
            <w:noWrap w:val="false"/>
          </w:tcPr>
          <w:p>
            <w:pPr>
              <w:pStyle w:val="924"/>
              <w:numPr>
                <w:ilvl w:val="0"/>
                <w:numId w:val="35"/>
              </w:numPr>
              <w:contextualSpacing/>
              <w:jc w:val="left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увашской Республики «Красноармейская районная станция по борьбе с болезнями животных»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lang w:eastAsia="en-US"/>
              </w:rPr>
              <w:t xml:space="preserve">1.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lang w:eastAsia="en-US"/>
              </w:rPr>
              <w:t xml:space="preserve">Ведущий ветеринарный врач-1 ставка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76" w:lineRule="auto"/>
              <w:rPr>
                <w:rFonts w:ascii="PT Astra Serif" w:hAnsi="PT Astra Serif" w:cs="PT Astra Serif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lang w:eastAsia="en-US"/>
              </w:rPr>
              <w:t xml:space="preserve">2.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lang w:eastAsia="en-US"/>
              </w:rPr>
              <w:t xml:space="preserve">Инженер-0,5 ставки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contextualSpacing/>
              <w:jc w:val="center"/>
              <w:spacing w:after="0" w:line="276" w:lineRule="auto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</w:tr>
      <w:tr>
        <w:tblPrEx/>
        <w:trPr>
          <w:trHeight w:val="705"/>
        </w:trPr>
        <w:tc>
          <w:tcPr>
            <w:tcW w:w="709" w:type="dxa"/>
            <w:textDirection w:val="lrTb"/>
            <w:noWrap w:val="false"/>
          </w:tcPr>
          <w:p>
            <w:pPr>
              <w:pStyle w:val="924"/>
              <w:numPr>
                <w:ilvl w:val="0"/>
                <w:numId w:val="35"/>
              </w:numPr>
              <w:contextualSpacing/>
              <w:jc w:val="left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«Красночетайская районная станция по борьбе с болезнями животных»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Вакансий нет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Вакансий нет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</w:tr>
      <w:tr>
        <w:tblPrEx/>
        <w:trPr>
          <w:trHeight w:val="335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35"/>
              </w:numPr>
              <w:contextualSpacing/>
              <w:jc w:val="left"/>
              <w:spacing w:after="0" w:line="322" w:lineRule="exact"/>
              <w:shd w:val="clear" w:color="auto" w:fill="ffff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«Мариинско-Посадская районная станция по борьбе с болезнями животных»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pStyle w:val="924"/>
              <w:numPr>
                <w:ilvl w:val="0"/>
                <w:numId w:val="38"/>
              </w:num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Ведущий ветеринарный врач-1 ставка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335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35"/>
              </w:numPr>
              <w:contextualSpacing/>
              <w:jc w:val="left"/>
              <w:spacing w:after="0" w:line="322" w:lineRule="exact"/>
              <w:shd w:val="clear" w:color="auto" w:fill="ffff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«Моргаушская районная станция по борьбе с болезнями животных»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вакансий нет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вакансий нет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714"/>
        </w:trPr>
        <w:tc>
          <w:tcPr>
            <w:tcBorders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numPr>
                <w:ilvl w:val="0"/>
                <w:numId w:val="35"/>
              </w:numPr>
              <w:contextualSpacing/>
              <w:jc w:val="left"/>
              <w:spacing w:after="0" w:line="322" w:lineRule="exact"/>
              <w:shd w:val="clear" w:color="auto" w:fill="ffff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«Новочебоксарская городская станция по борьбе с болезнями животных»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</w:tcBorders>
            <w:tcW w:w="5974" w:type="dxa"/>
            <w:textDirection w:val="lrTb"/>
            <w:noWrap w:val="false"/>
          </w:tcPr>
          <w:p>
            <w:pPr>
              <w:contextualSpacing/>
              <w:ind w:left="0" w:firstLine="0"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  <w:t xml:space="preserve">            1. Водитель легкового автомобиля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  <w:t xml:space="preserve">            2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  <w:t xml:space="preserve">Ветеринарный врач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contextualSpacing/>
              <w:ind w:left="709" w:firstLine="0"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  <w:t xml:space="preserve">3. Экономист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1 вакансия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  <w:t xml:space="preserve">1 вакансия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  <w:t xml:space="preserve">1 вакансии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429"/>
        </w:trPr>
        <w:tc>
          <w:tcPr>
            <w:tcBorders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numPr>
                <w:ilvl w:val="0"/>
                <w:numId w:val="35"/>
              </w:numPr>
              <w:contextualSpacing/>
              <w:jc w:val="left"/>
              <w:spacing w:after="0" w:line="322" w:lineRule="exact"/>
              <w:shd w:val="clear" w:color="auto" w:fill="ffff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«Порецкая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районная станция по борьбе с болезнями животных»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</w:tcBorders>
            <w:tcW w:w="5974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вакансий нет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вакансий нет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693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35"/>
              </w:numPr>
              <w:contextualSpacing/>
              <w:jc w:val="left"/>
              <w:spacing w:after="0" w:line="322" w:lineRule="exact"/>
              <w:shd w:val="clear" w:color="auto" w:fill="ffff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«Урмарская районная станция по борьбе с болезнями животных»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lang w:eastAsia="en-US"/>
              </w:rPr>
              <w:t xml:space="preserve">1.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lang w:eastAsia="en-US"/>
              </w:rPr>
              <w:t xml:space="preserve">Заведующий лабораторией ВСЭ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1 вакансия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768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35"/>
              </w:numPr>
              <w:contextualSpacing/>
              <w:jc w:val="left"/>
              <w:spacing w:after="0" w:line="322" w:lineRule="exact"/>
              <w:shd w:val="clear" w:color="auto" w:fill="ffff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«Цивильская районная станция по борьбе с болезнями животных»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pStyle w:val="924"/>
              <w:contextualSpacing/>
              <w:ind w:left="0"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1. 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Заведующий ветеринарной лечебницей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tabs>
                <w:tab w:val="left" w:pos="1116" w:leader="none"/>
              </w:tabs>
              <w:rPr>
                <w:rFonts w:ascii="PT Astra Serif" w:hAnsi="PT Astra Serif" w:cs="PT Astra Serif"/>
                <w:color w:val="000000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(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Чурачикский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)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  <w:highlight w:val="none"/>
              </w:rPr>
            </w:r>
          </w:p>
          <w:p>
            <w:pPr>
              <w:contextualSpacing/>
              <w:jc w:val="center"/>
              <w:spacing w:after="0"/>
              <w:tabs>
                <w:tab w:val="left" w:pos="1116" w:leader="none"/>
              </w:tabs>
              <w:rPr>
                <w:rFonts w:ascii="PT Astra Serif" w:hAnsi="PT Astra Serif" w:cs="PT Astra Serif"/>
                <w:color w:val="000000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2. 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Заведующий лабораторией ветеринарно-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санитарной экспертизы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  <w:highlight w:val="none"/>
              </w:rPr>
            </w:r>
          </w:p>
          <w:p>
            <w:pPr>
              <w:contextualSpacing/>
              <w:jc w:val="center"/>
              <w:spacing w:after="0"/>
              <w:tabs>
                <w:tab w:val="left" w:pos="1116" w:leader="none"/>
              </w:tabs>
              <w:rPr>
                <w:rFonts w:ascii="PT Astra Serif" w:hAnsi="PT Astra Serif" w:cs="PT Astra Serif"/>
                <w:color w:val="000000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  <w:highlight w:val="none"/>
              </w:rPr>
              <w:t xml:space="preserve">3. Ветеринарный фельдшер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На период отсутствия основного работника, за которым сохраняется место работы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56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5"/>
              </w:numPr>
              <w:contextualSpacing/>
              <w:jc w:val="left"/>
              <w:spacing w:after="0" w:line="322" w:lineRule="exact"/>
              <w:shd w:val="clear" w:color="auto" w:fill="ffff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</w:p>
        </w:tc>
        <w:tc>
          <w:tcPr>
            <w:tcW w:w="538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«Чебоксарская городская станция по борьбе с болезнями животных»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contextualSpacing/>
              <w:ind w:right="76"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Водитель автомобиля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contextualSpacing/>
              <w:ind w:right="76"/>
              <w:jc w:val="both"/>
              <w:spacing w:after="0"/>
              <w:tabs>
                <w:tab w:val="left" w:pos="4356" w:leader="none"/>
              </w:tabs>
              <w:rPr>
                <w:rFonts w:ascii="PT Astra Serif" w:hAnsi="PT Astra Serif" w:cs="PT Astra Serif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  <w:t xml:space="preserve">       Ведущий ветеринарный врач  лаборатории ВСЭ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contextualSpacing/>
              <w:ind w:right="76"/>
              <w:jc w:val="center"/>
              <w:spacing w:after="0"/>
              <w:tabs>
                <w:tab w:val="left" w:pos="4356" w:leader="none"/>
              </w:tabs>
              <w:rPr>
                <w:rFonts w:ascii="PT Astra Serif" w:hAnsi="PT Astra Serif" w:cs="PT Astra Serif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  <w:t xml:space="preserve">Инженер по охране труда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contextualSpacing/>
              <w:ind w:right="76"/>
              <w:jc w:val="center"/>
              <w:spacing w:after="0"/>
              <w:tabs>
                <w:tab w:val="left" w:pos="4356" w:leader="none"/>
              </w:tabs>
              <w:rPr>
                <w:rFonts w:ascii="PT Astra Serif" w:hAnsi="PT Astra Serif" w:cs="PT Astra Serif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contextualSpacing/>
              <w:ind w:right="76"/>
              <w:jc w:val="center"/>
              <w:spacing w:after="0"/>
              <w:tabs>
                <w:tab w:val="left" w:pos="4356" w:leader="none"/>
              </w:tabs>
              <w:rPr>
                <w:rFonts w:ascii="PT Astra Serif" w:hAnsi="PT Astra Serif" w:cs="PT Astra Serif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  <w:t xml:space="preserve">Ветеринарный врач  отдел ВСЭ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57" w:lineRule="atLeast"/>
              <w:rPr>
                <w:rFonts w:ascii="PT Astra Serif" w:hAnsi="PT Astra Serif" w:cs="PT Astra 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  <w:highlight w:val="none"/>
              </w:rPr>
            </w:r>
          </w:p>
          <w:p>
            <w:pPr>
              <w:contextualSpacing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На период отсутствия основного работника, за 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ко-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торым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 сохраняется место работы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55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0" w:line="322" w:lineRule="exact"/>
              <w:shd w:val="clear" w:color="auto" w:fill="ffff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t xml:space="preserve">18.</w:t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</w:p>
        </w:tc>
        <w:tc>
          <w:tcPr>
            <w:tcW w:w="538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«Чувашская республиканская ветеринарная лаборатория»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contextualSpacing/>
              <w:jc w:val="center"/>
              <w:spacing w:after="0" w:line="276" w:lineRule="atLeast"/>
              <w:rPr>
                <w:rFonts w:ascii="PT Astra Serif" w:hAnsi="PT Astra Serif" w:cs="PT Astra 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Ветеринарный врач I категории бактериологического отдела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57" w:lineRule="atLeast"/>
              <w:rPr>
                <w:rFonts w:ascii="PT Astra Serif" w:hAnsi="PT Astra Serif" w:cs="PT Astra 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На период отсутствия основного работника, за 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ко-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торым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 сохраняется место работы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38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974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76" w:lineRule="atLeast"/>
              <w:rPr>
                <w:rFonts w:ascii="PT Astra Serif" w:hAnsi="PT Astra Serif" w:cs="PT Astra 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Ветеринарный врач I категории отдела приемки материала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76" w:lineRule="atLeast"/>
              <w:rPr>
                <w:rFonts w:ascii="PT Astra Serif" w:hAnsi="PT Astra Serif" w:cs="PT Astra 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57" w:lineRule="atLeast"/>
              <w:rPr>
                <w:rFonts w:ascii="PT Astra Serif" w:hAnsi="PT Astra Serif" w:cs="PT Astra 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На период отсутствия основного работника, за 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ко-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торым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 сохраняется место работы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38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974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76" w:lineRule="atLeast"/>
              <w:rPr>
                <w:rFonts w:ascii="PT Astra Serif" w:hAnsi="PT Astra Serif" w:cs="PT Astra Serif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Ветеринарный врач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 химико-токсикологического отдела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57" w:lineRule="atLeast"/>
              <w:rPr>
                <w:rFonts w:ascii="PT Astra Serif" w:hAnsi="PT Astra Serif" w:cs="PT Astra 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На период отсутствия основного работника, за 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ко-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торым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 сохраняется место работы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38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974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76" w:lineRule="atLeast"/>
              <w:rPr>
                <w:rFonts w:ascii="PT Astra Serif" w:hAnsi="PT Astra Serif" w:cs="PT Astra Serif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Водитель автомобиля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38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974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76" w:lineRule="atLeast"/>
              <w:rPr>
                <w:rFonts w:ascii="PT Astra Serif" w:hAnsi="PT Astra Serif" w:cs="PT Astra Serif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Юрисконсульт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38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974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76" w:lineRule="atLeast"/>
              <w:rPr>
                <w:rFonts w:ascii="PT Astra Serif" w:hAnsi="PT Astra Serif" w:cs="PT Astra 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Ведущий инженер 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Цивильского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 подразделения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/>
              <w:shd w:val="clear" w:color="auto" w:fill="ffffff"/>
              <w:tabs>
                <w:tab w:val="left" w:pos="360" w:leader="none"/>
                <w:tab w:val="left" w:pos="900" w:leader="none"/>
              </w:tabs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38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974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76" w:lineRule="atLeast"/>
              <w:rPr>
                <w:rFonts w:ascii="PT Astra Serif" w:hAnsi="PT Astra Serif" w:cs="PT Astra 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Санитар ветеринарный </w:t>
            </w:r>
            <w:r>
              <w:rPr>
                <w:rFonts w:ascii="PT Astra Serif" w:hAnsi="PT Astra Serif" w:eastAsia="PT Astra Serif" w:cs="PT Astra Serif"/>
                <w:color w:val="000000"/>
                <w:spacing w:val="-4"/>
                <w:sz w:val="22"/>
                <w:szCs w:val="22"/>
              </w:rPr>
              <w:t xml:space="preserve">Шумерлинского подразделения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/>
              <w:shd w:val="clear" w:color="auto" w:fill="ffffff"/>
              <w:tabs>
                <w:tab w:val="left" w:pos="360" w:leader="none"/>
                <w:tab w:val="left" w:pos="900" w:leader="none"/>
              </w:tabs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702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35"/>
              </w:numPr>
              <w:contextualSpacing/>
              <w:jc w:val="left"/>
              <w:spacing w:after="0" w:line="322" w:lineRule="exact"/>
              <w:shd w:val="clear" w:color="auto" w:fill="ffff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«Чувашская республиканская станция по борьбе с болезнями животных»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contextualSpacing/>
              <w:ind w:right="76"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Водитель автомобиля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contextualSpacing/>
              <w:ind w:right="76"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  <w:t xml:space="preserve">Заместитель начальника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ind w:right="76"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contextualSpacing/>
              <w:ind w:right="76"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1159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35"/>
              </w:numPr>
              <w:contextualSpacing/>
              <w:jc w:val="left"/>
              <w:spacing w:after="0" w:line="322" w:lineRule="exact"/>
              <w:shd w:val="clear" w:color="auto" w:fill="ffff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«Чебоксарская районная станция по борьбе с болезнями животных»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contextualSpacing/>
              <w:ind w:right="76"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ведущи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й ветеринарный врач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;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ind w:right="76"/>
              <w:jc w:val="center"/>
              <w:spacing w:after="0"/>
              <w:rPr>
                <w:rFonts w:ascii="PT Astra Serif" w:hAnsi="PT Astra Serif" w:cs="PT Astra Serif"/>
                <w:color w:val="000000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санитар ветер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инарный;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</w:r>
          </w:p>
          <w:p>
            <w:pPr>
              <w:contextualSpacing/>
              <w:ind w:right="76"/>
              <w:jc w:val="center"/>
              <w:spacing w:after="0"/>
              <w:rPr>
                <w:rFonts w:ascii="PT Astra Serif" w:hAnsi="PT Astra Serif" w:cs="PT Astra Serif"/>
                <w:color w:val="000000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заместитель начальника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;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</w:r>
          </w:p>
          <w:p>
            <w:pPr>
              <w:contextualSpacing/>
              <w:ind w:right="76"/>
              <w:jc w:val="center"/>
              <w:spacing w:after="0"/>
              <w:rPr>
                <w:rFonts w:ascii="PT Astra Serif" w:hAnsi="PT Astra Serif" w:cs="PT Astra Serif"/>
                <w:color w:val="000000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ветеринарный фельдшер;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  <w:highlight w:val="none"/>
              </w:rPr>
            </w:r>
          </w:p>
          <w:p>
            <w:pPr>
              <w:contextualSpacing/>
              <w:ind w:right="76"/>
              <w:jc w:val="center"/>
              <w:spacing w:after="0"/>
              <w:rPr>
                <w:rFonts w:ascii="PT Astra Serif" w:hAnsi="PT Astra Serif" w:cs="PT Astra Serif"/>
                <w:color w:val="000000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  <w:highlight w:val="none"/>
              </w:rPr>
              <w:t xml:space="preserve">водитель автомобиля;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  <w:highlight w:val="none"/>
              </w:rPr>
            </w:r>
          </w:p>
          <w:p>
            <w:pPr>
              <w:contextualSpacing/>
              <w:ind w:right="76"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  <w:highlight w:val="none"/>
              </w:rPr>
              <w:t xml:space="preserve">заведующий ветеринарным участком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ind w:right="76"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ind w:right="76"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ind w:right="76"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ind w:right="76"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contextualSpacing/>
              <w:ind w:right="76"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contextualSpacing/>
              <w:ind w:right="76"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831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35"/>
              </w:numPr>
              <w:contextualSpacing/>
              <w:jc w:val="left"/>
              <w:spacing w:after="0" w:line="322" w:lineRule="exact"/>
              <w:shd w:val="clear" w:color="auto" w:fill="ffff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«Шемуршинская районная станция по борьбе с болезнями животных»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contextualSpacing/>
              <w:ind w:right="76"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1.Заведующий ветеринарным участком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ind w:right="76"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ind w:right="76"/>
              <w:jc w:val="center"/>
              <w:spacing w:after="0"/>
              <w:tabs>
                <w:tab w:val="left" w:pos="471" w:leader="none"/>
              </w:tabs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           2.Заведующий ветеринарной аптекой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ind w:right="76"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ind w:right="76"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contextualSpacing/>
              <w:ind w:right="76"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1 вакансия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Временно, вместо декретного отпуска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</w:tr>
      <w:tr>
        <w:tblPrEx/>
        <w:trPr>
          <w:trHeight w:val="805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35"/>
              </w:numPr>
              <w:contextualSpacing/>
              <w:jc w:val="left"/>
              <w:spacing w:after="0" w:line="322" w:lineRule="exact"/>
              <w:shd w:val="clear" w:color="auto" w:fill="ffff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«Шумерлинская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районная станция по борьбе с болезнями животных»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Главный ветеринарный врач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Ведущий ветеринарный врач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Временно, вместо декретного отпуска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</w:tr>
      <w:tr>
        <w:tblPrEx/>
        <w:trPr>
          <w:trHeight w:val="848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35"/>
              </w:numPr>
              <w:contextualSpacing/>
              <w:jc w:val="left"/>
              <w:spacing w:after="0" w:line="322" w:lineRule="exact"/>
              <w:shd w:val="clear" w:color="auto" w:fill="ffff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«Янтиковская районная станция по борьбе с болезнями животных»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pStyle w:val="924"/>
              <w:numPr>
                <w:ilvl w:val="0"/>
                <w:numId w:val="36"/>
              </w:num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Ветеринарный врач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pStyle w:val="924"/>
              <w:numPr>
                <w:ilvl w:val="0"/>
                <w:numId w:val="36"/>
              </w:num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  <w:t xml:space="preserve">Заведующий ветеринарной аптекой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24"/>
              <w:numPr>
                <w:ilvl w:val="0"/>
                <w:numId w:val="37"/>
              </w:numPr>
              <w:contextualSpacing/>
              <w:ind w:left="142" w:right="0" w:firstLine="0"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pStyle w:val="924"/>
              <w:numPr>
                <w:ilvl w:val="0"/>
                <w:numId w:val="37"/>
              </w:numPr>
              <w:contextualSpacing/>
              <w:ind w:left="142" w:right="0" w:firstLine="0"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</w:tr>
      <w:tr>
        <w:tblPrEx/>
        <w:trPr>
          <w:trHeight w:val="278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35"/>
              </w:numPr>
              <w:contextualSpacing/>
              <w:jc w:val="left"/>
              <w:spacing w:after="0" w:line="322" w:lineRule="exact"/>
              <w:shd w:val="clear" w:color="auto" w:fill="ffff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«Ядринская районная станция по борьбе с болезнями ж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ивотных»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Вакансий нет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Вакансий нет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</w:tr>
      <w:tr>
        <w:tblPrEx/>
        <w:trPr>
          <w:trHeight w:val="517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35"/>
              </w:numPr>
              <w:contextualSpacing/>
              <w:jc w:val="left"/>
              <w:spacing w:after="0" w:line="322" w:lineRule="exact"/>
              <w:shd w:val="clear" w:color="auto" w:fill="ffff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«Яльчикская районная станция по борьбе с болезнями животных»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Вакансий нет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100" w:lineRule="atLeast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Вакансий нет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8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35"/>
              </w:numPr>
              <w:contextualSpacing/>
              <w:jc w:val="left"/>
              <w:spacing w:after="0" w:line="322" w:lineRule="exact"/>
              <w:shd w:val="clear" w:color="auto" w:fill="ffff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«Центр финансового обеспечения»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Вакансий нет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Вакансий нет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100" w:lineRule="atLeast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</w:p>
        </w:tc>
      </w:tr>
    </w:tbl>
    <w:p>
      <w:pPr>
        <w:rPr>
          <w:color w:val="ff0000"/>
          <w:spacing w:val="-2"/>
          <w:u w:val="single"/>
        </w:rPr>
      </w:pPr>
      <w:r>
        <w:rPr>
          <w:color w:val="ff0000"/>
          <w:spacing w:val="-2"/>
          <w:u w:val="single"/>
        </w:rPr>
      </w:r>
      <w:r>
        <w:rPr>
          <w:color w:val="ff0000"/>
          <w:spacing w:val="-2"/>
          <w:u w:val="single"/>
        </w:rPr>
      </w:r>
      <w:r>
        <w:rPr>
          <w:color w:val="ff0000"/>
          <w:spacing w:val="-2"/>
          <w:u w:val="single"/>
        </w:rPr>
      </w:r>
    </w:p>
    <w:p>
      <w:pPr>
        <w:pStyle w:val="911"/>
        <w:jc w:val="left"/>
        <w:framePr w:w="3000" w:h="170" w:wrap="around" w:vAnchor="page" w:x="2089" w:y="9318"/>
      </w:pPr>
      <w:r/>
      <w:r/>
    </w:p>
    <w:p>
      <w:pPr>
        <w:rPr>
          <w:color w:val="ff0000"/>
          <w:spacing w:val="-2"/>
        </w:rPr>
      </w:pPr>
      <w:r>
        <w:rPr>
          <w:color w:val="ff0000"/>
          <w:spacing w:val="-2"/>
        </w:rPr>
      </w:r>
      <w:r>
        <w:rPr>
          <w:color w:val="ff0000"/>
          <w:spacing w:val="-2"/>
        </w:rPr>
      </w:r>
      <w:r>
        <w:rPr>
          <w:color w:val="ff0000"/>
          <w:spacing w:val="-2"/>
        </w:rPr>
      </w:r>
    </w:p>
    <w:p>
      <w:pPr>
        <w:rPr>
          <w:color w:val="ff0000"/>
          <w:spacing w:val="-2"/>
        </w:rPr>
      </w:pPr>
      <w:r>
        <w:rPr>
          <w:color w:val="ff0000"/>
          <w:spacing w:val="-2"/>
        </w:rPr>
      </w:r>
      <w:r>
        <w:rPr>
          <w:color w:val="ff0000"/>
          <w:spacing w:val="-2"/>
        </w:rPr>
      </w:r>
      <w:r>
        <w:rPr>
          <w:color w:val="ff0000"/>
          <w:spacing w:val="-2"/>
        </w:rPr>
      </w:r>
    </w:p>
    <w:sectPr>
      <w:footnotePr/>
      <w:endnotePr/>
      <w:type w:val="nextPage"/>
      <w:pgSz w:w="16838" w:h="11906" w:orient="landscape"/>
      <w:pgMar w:top="1701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Symbol">
    <w:panose1 w:val="05010000000000000000"/>
  </w:font>
  <w:font w:name="NTTimes/Cyrillic">
    <w:panose1 w:val="02000603000000000000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0"/>
  </w:num>
  <w:num w:numId="5">
    <w:abstractNumId w:val="10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  <w:num w:numId="11">
    <w:abstractNumId w:val="5"/>
  </w:num>
  <w:num w:numId="12">
    <w:abstractNumId w:val="9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2">
    <w:name w:val="Heading 3 Char"/>
    <w:basedOn w:val="745"/>
    <w:link w:val="738"/>
    <w:uiPriority w:val="9"/>
    <w:rPr>
      <w:rFonts w:ascii="Arial" w:hAnsi="Arial" w:eastAsia="Arial" w:cs="Arial"/>
      <w:sz w:val="30"/>
      <w:szCs w:val="30"/>
    </w:rPr>
  </w:style>
  <w:style w:type="character" w:styleId="723">
    <w:name w:val="Heading 4 Char"/>
    <w:basedOn w:val="745"/>
    <w:link w:val="739"/>
    <w:uiPriority w:val="9"/>
    <w:rPr>
      <w:rFonts w:ascii="Arial" w:hAnsi="Arial" w:eastAsia="Arial" w:cs="Arial"/>
      <w:b/>
      <w:bCs/>
      <w:sz w:val="26"/>
      <w:szCs w:val="26"/>
    </w:rPr>
  </w:style>
  <w:style w:type="character" w:styleId="724">
    <w:name w:val="Heading 5 Char"/>
    <w:basedOn w:val="745"/>
    <w:link w:val="740"/>
    <w:uiPriority w:val="9"/>
    <w:rPr>
      <w:rFonts w:ascii="Arial" w:hAnsi="Arial" w:eastAsia="Arial" w:cs="Arial"/>
      <w:b/>
      <w:bCs/>
      <w:sz w:val="24"/>
      <w:szCs w:val="24"/>
    </w:rPr>
  </w:style>
  <w:style w:type="character" w:styleId="725">
    <w:name w:val="Heading 6 Char"/>
    <w:basedOn w:val="745"/>
    <w:link w:val="741"/>
    <w:uiPriority w:val="9"/>
    <w:rPr>
      <w:rFonts w:ascii="Arial" w:hAnsi="Arial" w:eastAsia="Arial" w:cs="Arial"/>
      <w:b/>
      <w:bCs/>
      <w:sz w:val="22"/>
      <w:szCs w:val="22"/>
    </w:rPr>
  </w:style>
  <w:style w:type="character" w:styleId="726">
    <w:name w:val="Heading 7 Char"/>
    <w:basedOn w:val="745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8 Char"/>
    <w:basedOn w:val="745"/>
    <w:link w:val="743"/>
    <w:uiPriority w:val="9"/>
    <w:rPr>
      <w:rFonts w:ascii="Arial" w:hAnsi="Arial" w:eastAsia="Arial" w:cs="Arial"/>
      <w:i/>
      <w:iCs/>
      <w:sz w:val="22"/>
      <w:szCs w:val="22"/>
    </w:rPr>
  </w:style>
  <w:style w:type="character" w:styleId="728">
    <w:name w:val="Heading 9 Char"/>
    <w:basedOn w:val="745"/>
    <w:link w:val="744"/>
    <w:uiPriority w:val="9"/>
    <w:rPr>
      <w:rFonts w:ascii="Arial" w:hAnsi="Arial" w:eastAsia="Arial" w:cs="Arial"/>
      <w:i/>
      <w:iCs/>
      <w:sz w:val="21"/>
      <w:szCs w:val="21"/>
    </w:rPr>
  </w:style>
  <w:style w:type="character" w:styleId="729">
    <w:name w:val="Title Char"/>
    <w:basedOn w:val="745"/>
    <w:link w:val="757"/>
    <w:uiPriority w:val="10"/>
    <w:rPr>
      <w:sz w:val="48"/>
      <w:szCs w:val="48"/>
    </w:rPr>
  </w:style>
  <w:style w:type="character" w:styleId="730">
    <w:name w:val="Subtitle Char"/>
    <w:basedOn w:val="745"/>
    <w:link w:val="759"/>
    <w:uiPriority w:val="11"/>
    <w:rPr>
      <w:sz w:val="24"/>
      <w:szCs w:val="24"/>
    </w:rPr>
  </w:style>
  <w:style w:type="character" w:styleId="731">
    <w:name w:val="Quote Char"/>
    <w:link w:val="761"/>
    <w:uiPriority w:val="29"/>
    <w:rPr>
      <w:i/>
    </w:rPr>
  </w:style>
  <w:style w:type="character" w:styleId="732">
    <w:name w:val="Intense Quote Char"/>
    <w:link w:val="763"/>
    <w:uiPriority w:val="30"/>
    <w:rPr>
      <w:i/>
    </w:rPr>
  </w:style>
  <w:style w:type="character" w:styleId="733">
    <w:name w:val="Footnote Text Char"/>
    <w:link w:val="893"/>
    <w:uiPriority w:val="99"/>
    <w:rPr>
      <w:sz w:val="18"/>
    </w:rPr>
  </w:style>
  <w:style w:type="character" w:styleId="734">
    <w:name w:val="Endnote Text Char"/>
    <w:link w:val="896"/>
    <w:uiPriority w:val="99"/>
    <w:rPr>
      <w:sz w:val="20"/>
    </w:rPr>
  </w:style>
  <w:style w:type="paragraph" w:styleId="735" w:default="1">
    <w:name w:val="Normal"/>
    <w:qFormat/>
    <w:rPr>
      <w:sz w:val="24"/>
      <w:szCs w:val="24"/>
    </w:rPr>
  </w:style>
  <w:style w:type="paragraph" w:styleId="736">
    <w:name w:val="Heading 1"/>
    <w:basedOn w:val="735"/>
    <w:next w:val="735"/>
    <w:link w:val="914"/>
    <w:qFormat/>
    <w:pPr>
      <w:jc w:val="center"/>
      <w:keepNext/>
      <w:outlineLvl w:val="0"/>
    </w:pPr>
    <w:rPr>
      <w:b/>
      <w:bCs/>
      <w:sz w:val="22"/>
    </w:rPr>
  </w:style>
  <w:style w:type="paragraph" w:styleId="737">
    <w:name w:val="Heading 2"/>
    <w:basedOn w:val="735"/>
    <w:next w:val="735"/>
    <w:link w:val="915"/>
    <w:qFormat/>
    <w:pPr>
      <w:jc w:val="center"/>
      <w:keepNext/>
      <w:outlineLvl w:val="1"/>
    </w:pPr>
    <w:rPr>
      <w:b/>
      <w:bCs/>
      <w:sz w:val="28"/>
    </w:rPr>
  </w:style>
  <w:style w:type="paragraph" w:styleId="738">
    <w:name w:val="Heading 3"/>
    <w:basedOn w:val="735"/>
    <w:next w:val="735"/>
    <w:link w:val="75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9">
    <w:name w:val="Heading 4"/>
    <w:basedOn w:val="735"/>
    <w:next w:val="735"/>
    <w:link w:val="7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735"/>
    <w:next w:val="735"/>
    <w:link w:val="7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41">
    <w:name w:val="Heading 6"/>
    <w:basedOn w:val="735"/>
    <w:next w:val="735"/>
    <w:link w:val="7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2">
    <w:name w:val="Heading 7"/>
    <w:basedOn w:val="735"/>
    <w:next w:val="735"/>
    <w:link w:val="7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3">
    <w:name w:val="Heading 8"/>
    <w:basedOn w:val="735"/>
    <w:next w:val="735"/>
    <w:link w:val="7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4">
    <w:name w:val="Heading 9"/>
    <w:basedOn w:val="735"/>
    <w:next w:val="735"/>
    <w:link w:val="7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5" w:default="1">
    <w:name w:val="Default Paragraph Font"/>
    <w:uiPriority w:val="1"/>
    <w:semiHidden/>
    <w:unhideWhenUsed/>
  </w:style>
  <w:style w:type="table" w:styleId="7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7" w:default="1">
    <w:name w:val="No List"/>
    <w:uiPriority w:val="99"/>
    <w:semiHidden/>
    <w:unhideWhenUsed/>
  </w:style>
  <w:style w:type="character" w:styleId="748" w:customStyle="1">
    <w:name w:val="Heading 1 Char"/>
    <w:basedOn w:val="745"/>
    <w:uiPriority w:val="9"/>
    <w:rPr>
      <w:rFonts w:ascii="Arial" w:hAnsi="Arial" w:eastAsia="Arial" w:cs="Arial"/>
      <w:sz w:val="40"/>
      <w:szCs w:val="40"/>
    </w:rPr>
  </w:style>
  <w:style w:type="character" w:styleId="749" w:customStyle="1">
    <w:name w:val="Heading 2 Char"/>
    <w:basedOn w:val="745"/>
    <w:uiPriority w:val="9"/>
    <w:rPr>
      <w:rFonts w:ascii="Arial" w:hAnsi="Arial" w:eastAsia="Arial" w:cs="Arial"/>
      <w:sz w:val="34"/>
    </w:rPr>
  </w:style>
  <w:style w:type="character" w:styleId="750" w:customStyle="1">
    <w:name w:val="Заголовок 3 Знак"/>
    <w:basedOn w:val="745"/>
    <w:link w:val="738"/>
    <w:uiPriority w:val="9"/>
    <w:rPr>
      <w:rFonts w:ascii="Arial" w:hAnsi="Arial" w:eastAsia="Arial" w:cs="Arial"/>
      <w:sz w:val="30"/>
      <w:szCs w:val="30"/>
    </w:rPr>
  </w:style>
  <w:style w:type="character" w:styleId="751" w:customStyle="1">
    <w:name w:val="Заголовок 4 Знак"/>
    <w:basedOn w:val="745"/>
    <w:link w:val="739"/>
    <w:uiPriority w:val="9"/>
    <w:rPr>
      <w:rFonts w:ascii="Arial" w:hAnsi="Arial" w:eastAsia="Arial" w:cs="Arial"/>
      <w:b/>
      <w:bCs/>
      <w:sz w:val="26"/>
      <w:szCs w:val="26"/>
    </w:rPr>
  </w:style>
  <w:style w:type="character" w:styleId="752" w:customStyle="1">
    <w:name w:val="Заголовок 5 Знак"/>
    <w:basedOn w:val="745"/>
    <w:link w:val="740"/>
    <w:uiPriority w:val="9"/>
    <w:rPr>
      <w:rFonts w:ascii="Arial" w:hAnsi="Arial" w:eastAsia="Arial" w:cs="Arial"/>
      <w:b/>
      <w:bCs/>
      <w:sz w:val="24"/>
      <w:szCs w:val="24"/>
    </w:rPr>
  </w:style>
  <w:style w:type="character" w:styleId="753" w:customStyle="1">
    <w:name w:val="Заголовок 6 Знак"/>
    <w:basedOn w:val="745"/>
    <w:link w:val="741"/>
    <w:uiPriority w:val="9"/>
    <w:rPr>
      <w:rFonts w:ascii="Arial" w:hAnsi="Arial" w:eastAsia="Arial" w:cs="Arial"/>
      <w:b/>
      <w:bCs/>
      <w:sz w:val="22"/>
      <w:szCs w:val="22"/>
    </w:rPr>
  </w:style>
  <w:style w:type="character" w:styleId="754" w:customStyle="1">
    <w:name w:val="Заголовок 7 Знак"/>
    <w:basedOn w:val="745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5" w:customStyle="1">
    <w:name w:val="Заголовок 8 Знак"/>
    <w:basedOn w:val="745"/>
    <w:link w:val="743"/>
    <w:uiPriority w:val="9"/>
    <w:rPr>
      <w:rFonts w:ascii="Arial" w:hAnsi="Arial" w:eastAsia="Arial" w:cs="Arial"/>
      <w:i/>
      <w:iCs/>
      <w:sz w:val="22"/>
      <w:szCs w:val="22"/>
    </w:rPr>
  </w:style>
  <w:style w:type="character" w:styleId="756" w:customStyle="1">
    <w:name w:val="Заголовок 9 Знак"/>
    <w:basedOn w:val="745"/>
    <w:link w:val="744"/>
    <w:uiPriority w:val="9"/>
    <w:rPr>
      <w:rFonts w:ascii="Arial" w:hAnsi="Arial" w:eastAsia="Arial" w:cs="Arial"/>
      <w:i/>
      <w:iCs/>
      <w:sz w:val="21"/>
      <w:szCs w:val="21"/>
    </w:rPr>
  </w:style>
  <w:style w:type="paragraph" w:styleId="757">
    <w:name w:val="Title"/>
    <w:basedOn w:val="735"/>
    <w:next w:val="735"/>
    <w:link w:val="7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8" w:customStyle="1">
    <w:name w:val="Название Знак"/>
    <w:basedOn w:val="745"/>
    <w:link w:val="757"/>
    <w:uiPriority w:val="10"/>
    <w:rPr>
      <w:sz w:val="48"/>
      <w:szCs w:val="48"/>
    </w:rPr>
  </w:style>
  <w:style w:type="paragraph" w:styleId="759">
    <w:name w:val="Subtitle"/>
    <w:basedOn w:val="735"/>
    <w:next w:val="735"/>
    <w:link w:val="760"/>
    <w:uiPriority w:val="11"/>
    <w:qFormat/>
    <w:pPr>
      <w:spacing w:before="200" w:after="200"/>
    </w:pPr>
  </w:style>
  <w:style w:type="character" w:styleId="760" w:customStyle="1">
    <w:name w:val="Подзаголовок Знак"/>
    <w:basedOn w:val="745"/>
    <w:link w:val="759"/>
    <w:uiPriority w:val="11"/>
    <w:rPr>
      <w:sz w:val="24"/>
      <w:szCs w:val="24"/>
    </w:rPr>
  </w:style>
  <w:style w:type="paragraph" w:styleId="761">
    <w:name w:val="Quote"/>
    <w:basedOn w:val="735"/>
    <w:next w:val="735"/>
    <w:link w:val="762"/>
    <w:uiPriority w:val="29"/>
    <w:qFormat/>
    <w:pPr>
      <w:ind w:left="720" w:right="720"/>
    </w:pPr>
    <w:rPr>
      <w:i/>
    </w:rPr>
  </w:style>
  <w:style w:type="character" w:styleId="762" w:customStyle="1">
    <w:name w:val="Цитата 2 Знак"/>
    <w:link w:val="761"/>
    <w:uiPriority w:val="29"/>
    <w:rPr>
      <w:i/>
    </w:rPr>
  </w:style>
  <w:style w:type="paragraph" w:styleId="763">
    <w:name w:val="Intense Quote"/>
    <w:basedOn w:val="735"/>
    <w:next w:val="735"/>
    <w:link w:val="76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4" w:customStyle="1">
    <w:name w:val="Выделенная цитата Знак"/>
    <w:link w:val="763"/>
    <w:uiPriority w:val="30"/>
    <w:rPr>
      <w:i/>
    </w:rPr>
  </w:style>
  <w:style w:type="character" w:styleId="765" w:customStyle="1">
    <w:name w:val="Header Char"/>
    <w:basedOn w:val="745"/>
    <w:uiPriority w:val="99"/>
  </w:style>
  <w:style w:type="character" w:styleId="766" w:customStyle="1">
    <w:name w:val="Footer Char"/>
    <w:basedOn w:val="745"/>
    <w:uiPriority w:val="99"/>
  </w:style>
  <w:style w:type="character" w:styleId="767" w:customStyle="1">
    <w:name w:val="Caption Char"/>
    <w:uiPriority w:val="99"/>
  </w:style>
  <w:style w:type="table" w:styleId="768" w:customStyle="1">
    <w:name w:val="Table Grid Light"/>
    <w:basedOn w:val="74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 w:customStyle="1">
    <w:name w:val="Plain Table 1"/>
    <w:basedOn w:val="74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 w:customStyle="1">
    <w:name w:val="Plain Table 2"/>
    <w:basedOn w:val="746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 w:customStyle="1">
    <w:name w:val="Plain Table 3"/>
    <w:basedOn w:val="7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 w:customStyle="1">
    <w:name w:val="Plain Table 4"/>
    <w:basedOn w:val="7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Plain Table 5"/>
    <w:basedOn w:val="7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1 Light"/>
    <w:basedOn w:val="746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1"/>
    <w:basedOn w:val="746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2"/>
    <w:basedOn w:val="746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3"/>
    <w:basedOn w:val="746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4"/>
    <w:basedOn w:val="746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5"/>
    <w:basedOn w:val="746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6"/>
    <w:basedOn w:val="746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2"/>
    <w:basedOn w:val="74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1"/>
    <w:basedOn w:val="746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2"/>
    <w:basedOn w:val="746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3"/>
    <w:basedOn w:val="746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4"/>
    <w:basedOn w:val="746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5"/>
    <w:basedOn w:val="746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6"/>
    <w:basedOn w:val="746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"/>
    <w:basedOn w:val="74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1"/>
    <w:basedOn w:val="746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2"/>
    <w:basedOn w:val="746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3"/>
    <w:basedOn w:val="746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4"/>
    <w:basedOn w:val="746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5"/>
    <w:basedOn w:val="746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6"/>
    <w:basedOn w:val="746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4"/>
    <w:basedOn w:val="746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6" w:customStyle="1">
    <w:name w:val="Grid Table 4 - Accent 1"/>
    <w:basedOn w:val="746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7" w:customStyle="1">
    <w:name w:val="Grid Table 4 - Accent 2"/>
    <w:basedOn w:val="746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8" w:customStyle="1">
    <w:name w:val="Grid Table 4 - Accent 3"/>
    <w:basedOn w:val="746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9" w:customStyle="1">
    <w:name w:val="Grid Table 4 - Accent 4"/>
    <w:basedOn w:val="746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0" w:customStyle="1">
    <w:name w:val="Grid Table 4 - Accent 5"/>
    <w:basedOn w:val="746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1" w:customStyle="1">
    <w:name w:val="Grid Table 4 - Accent 6"/>
    <w:basedOn w:val="746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2" w:customStyle="1">
    <w:name w:val="Grid Table 5 Dark"/>
    <w:basedOn w:val="74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- Accent 1"/>
    <w:basedOn w:val="74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2"/>
    <w:basedOn w:val="74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3"/>
    <w:basedOn w:val="74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- Accent 4"/>
    <w:basedOn w:val="74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5"/>
    <w:basedOn w:val="74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6"/>
    <w:basedOn w:val="74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6 Colorful"/>
    <w:basedOn w:val="74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0" w:customStyle="1">
    <w:name w:val="Grid Table 6 Colorful - Accent 1"/>
    <w:basedOn w:val="746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1" w:customStyle="1">
    <w:name w:val="Grid Table 6 Colorful - Accent 2"/>
    <w:basedOn w:val="746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2" w:customStyle="1">
    <w:name w:val="Grid Table 6 Colorful - Accent 3"/>
    <w:basedOn w:val="746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3" w:customStyle="1">
    <w:name w:val="Grid Table 6 Colorful - Accent 4"/>
    <w:basedOn w:val="746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4" w:customStyle="1">
    <w:name w:val="Grid Table 6 Colorful - Accent 5"/>
    <w:basedOn w:val="746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5" w:customStyle="1">
    <w:name w:val="Grid Table 6 Colorful - Accent 6"/>
    <w:basedOn w:val="746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6" w:customStyle="1">
    <w:name w:val="Grid Table 7 Colorful"/>
    <w:basedOn w:val="746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1"/>
    <w:basedOn w:val="746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2"/>
    <w:basedOn w:val="746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3"/>
    <w:basedOn w:val="746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4"/>
    <w:basedOn w:val="746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5"/>
    <w:basedOn w:val="746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6"/>
    <w:basedOn w:val="746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"/>
    <w:basedOn w:val="7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1"/>
    <w:basedOn w:val="7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2"/>
    <w:basedOn w:val="7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3"/>
    <w:basedOn w:val="7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4"/>
    <w:basedOn w:val="7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5"/>
    <w:basedOn w:val="7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6"/>
    <w:basedOn w:val="7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2"/>
    <w:basedOn w:val="746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1"/>
    <w:basedOn w:val="746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2"/>
    <w:basedOn w:val="746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3"/>
    <w:basedOn w:val="746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4"/>
    <w:basedOn w:val="746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5"/>
    <w:basedOn w:val="746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6"/>
    <w:basedOn w:val="746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7" w:customStyle="1">
    <w:name w:val="List Table 3"/>
    <w:basedOn w:val="74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1"/>
    <w:basedOn w:val="746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2"/>
    <w:basedOn w:val="746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3"/>
    <w:basedOn w:val="746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4"/>
    <w:basedOn w:val="746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5"/>
    <w:basedOn w:val="746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6"/>
    <w:basedOn w:val="746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"/>
    <w:basedOn w:val="74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1"/>
    <w:basedOn w:val="746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2"/>
    <w:basedOn w:val="746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3"/>
    <w:basedOn w:val="746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4"/>
    <w:basedOn w:val="746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5"/>
    <w:basedOn w:val="746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6"/>
    <w:basedOn w:val="746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5 Dark"/>
    <w:basedOn w:val="74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1"/>
    <w:basedOn w:val="746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2"/>
    <w:basedOn w:val="746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3"/>
    <w:basedOn w:val="746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4"/>
    <w:basedOn w:val="746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5"/>
    <w:basedOn w:val="746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6"/>
    <w:basedOn w:val="746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6 Colorful"/>
    <w:basedOn w:val="74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9" w:customStyle="1">
    <w:name w:val="List Table 6 Colorful - Accent 1"/>
    <w:basedOn w:val="746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0" w:customStyle="1">
    <w:name w:val="List Table 6 Colorful - Accent 2"/>
    <w:basedOn w:val="746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1" w:customStyle="1">
    <w:name w:val="List Table 6 Colorful - Accent 3"/>
    <w:basedOn w:val="746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2" w:customStyle="1">
    <w:name w:val="List Table 6 Colorful - Accent 4"/>
    <w:basedOn w:val="746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3" w:customStyle="1">
    <w:name w:val="List Table 6 Colorful - Accent 5"/>
    <w:basedOn w:val="746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4" w:customStyle="1">
    <w:name w:val="List Table 6 Colorful - Accent 6"/>
    <w:basedOn w:val="746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5" w:customStyle="1">
    <w:name w:val="List Table 7 Colorful"/>
    <w:basedOn w:val="746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1"/>
    <w:basedOn w:val="746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2"/>
    <w:basedOn w:val="746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3"/>
    <w:basedOn w:val="746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4"/>
    <w:basedOn w:val="746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5"/>
    <w:basedOn w:val="746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6"/>
    <w:basedOn w:val="746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ned - Accent"/>
    <w:basedOn w:val="7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Lined - Accent 1"/>
    <w:basedOn w:val="7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4" w:customStyle="1">
    <w:name w:val="Lined - Accent 2"/>
    <w:basedOn w:val="7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5" w:customStyle="1">
    <w:name w:val="Lined - Accent 3"/>
    <w:basedOn w:val="7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6" w:customStyle="1">
    <w:name w:val="Lined - Accent 4"/>
    <w:basedOn w:val="7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7" w:customStyle="1">
    <w:name w:val="Lined - Accent 5"/>
    <w:basedOn w:val="7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8" w:customStyle="1">
    <w:name w:val="Lined - Accent 6"/>
    <w:basedOn w:val="7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9" w:customStyle="1">
    <w:name w:val="Bordered &amp; Lined - Accent"/>
    <w:basedOn w:val="74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0" w:customStyle="1">
    <w:name w:val="Bordered &amp; Lined - Accent 1"/>
    <w:basedOn w:val="74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1" w:customStyle="1">
    <w:name w:val="Bordered &amp; Lined - Accent 2"/>
    <w:basedOn w:val="74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2" w:customStyle="1">
    <w:name w:val="Bordered &amp; Lined - Accent 3"/>
    <w:basedOn w:val="74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3" w:customStyle="1">
    <w:name w:val="Bordered &amp; Lined - Accent 4"/>
    <w:basedOn w:val="74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4" w:customStyle="1">
    <w:name w:val="Bordered &amp; Lined - Accent 5"/>
    <w:basedOn w:val="74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5" w:customStyle="1">
    <w:name w:val="Bordered &amp; Lined - Accent 6"/>
    <w:basedOn w:val="74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6" w:customStyle="1">
    <w:name w:val="Bordered"/>
    <w:basedOn w:val="746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7" w:customStyle="1">
    <w:name w:val="Bordered - Accent 1"/>
    <w:basedOn w:val="746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8" w:customStyle="1">
    <w:name w:val="Bordered - Accent 2"/>
    <w:basedOn w:val="746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9" w:customStyle="1">
    <w:name w:val="Bordered - Accent 3"/>
    <w:basedOn w:val="746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0" w:customStyle="1">
    <w:name w:val="Bordered - Accent 4"/>
    <w:basedOn w:val="746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1" w:customStyle="1">
    <w:name w:val="Bordered - Accent 5"/>
    <w:basedOn w:val="746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2" w:customStyle="1">
    <w:name w:val="Bordered - Accent 6"/>
    <w:basedOn w:val="746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93">
    <w:name w:val="footnote text"/>
    <w:basedOn w:val="735"/>
    <w:link w:val="894"/>
    <w:uiPriority w:val="99"/>
    <w:semiHidden/>
    <w:unhideWhenUsed/>
    <w:pPr>
      <w:spacing w:after="40"/>
    </w:pPr>
    <w:rPr>
      <w:sz w:val="18"/>
    </w:rPr>
  </w:style>
  <w:style w:type="character" w:styleId="894" w:customStyle="1">
    <w:name w:val="Текст сноски Знак"/>
    <w:link w:val="893"/>
    <w:uiPriority w:val="99"/>
    <w:rPr>
      <w:sz w:val="18"/>
    </w:rPr>
  </w:style>
  <w:style w:type="character" w:styleId="895">
    <w:name w:val="footnote reference"/>
    <w:basedOn w:val="745"/>
    <w:uiPriority w:val="99"/>
    <w:unhideWhenUsed/>
    <w:rPr>
      <w:vertAlign w:val="superscript"/>
    </w:rPr>
  </w:style>
  <w:style w:type="paragraph" w:styleId="896">
    <w:name w:val="endnote text"/>
    <w:basedOn w:val="735"/>
    <w:link w:val="897"/>
    <w:uiPriority w:val="99"/>
    <w:semiHidden/>
    <w:unhideWhenUsed/>
    <w:rPr>
      <w:sz w:val="20"/>
    </w:rPr>
  </w:style>
  <w:style w:type="character" w:styleId="897" w:customStyle="1">
    <w:name w:val="Текст концевой сноски Знак"/>
    <w:link w:val="896"/>
    <w:uiPriority w:val="99"/>
    <w:rPr>
      <w:sz w:val="20"/>
    </w:rPr>
  </w:style>
  <w:style w:type="character" w:styleId="898">
    <w:name w:val="endnote reference"/>
    <w:basedOn w:val="745"/>
    <w:uiPriority w:val="99"/>
    <w:semiHidden/>
    <w:unhideWhenUsed/>
    <w:rPr>
      <w:vertAlign w:val="superscript"/>
    </w:rPr>
  </w:style>
  <w:style w:type="paragraph" w:styleId="899">
    <w:name w:val="toc 1"/>
    <w:basedOn w:val="735"/>
    <w:next w:val="735"/>
    <w:uiPriority w:val="39"/>
    <w:unhideWhenUsed/>
    <w:pPr>
      <w:spacing w:after="57"/>
    </w:pPr>
  </w:style>
  <w:style w:type="paragraph" w:styleId="900">
    <w:name w:val="toc 2"/>
    <w:basedOn w:val="735"/>
    <w:next w:val="735"/>
    <w:uiPriority w:val="39"/>
    <w:unhideWhenUsed/>
    <w:pPr>
      <w:ind w:left="283"/>
      <w:spacing w:after="57"/>
    </w:pPr>
  </w:style>
  <w:style w:type="paragraph" w:styleId="901">
    <w:name w:val="toc 3"/>
    <w:basedOn w:val="735"/>
    <w:next w:val="735"/>
    <w:uiPriority w:val="39"/>
    <w:unhideWhenUsed/>
    <w:pPr>
      <w:ind w:left="567"/>
      <w:spacing w:after="57"/>
    </w:pPr>
  </w:style>
  <w:style w:type="paragraph" w:styleId="902">
    <w:name w:val="toc 4"/>
    <w:basedOn w:val="735"/>
    <w:next w:val="735"/>
    <w:uiPriority w:val="39"/>
    <w:unhideWhenUsed/>
    <w:pPr>
      <w:ind w:left="850"/>
      <w:spacing w:after="57"/>
    </w:pPr>
  </w:style>
  <w:style w:type="paragraph" w:styleId="903">
    <w:name w:val="toc 5"/>
    <w:basedOn w:val="735"/>
    <w:next w:val="735"/>
    <w:uiPriority w:val="39"/>
    <w:unhideWhenUsed/>
    <w:pPr>
      <w:ind w:left="1134"/>
      <w:spacing w:after="57"/>
    </w:pPr>
  </w:style>
  <w:style w:type="paragraph" w:styleId="904">
    <w:name w:val="toc 6"/>
    <w:basedOn w:val="735"/>
    <w:next w:val="735"/>
    <w:uiPriority w:val="39"/>
    <w:unhideWhenUsed/>
    <w:pPr>
      <w:ind w:left="1417"/>
      <w:spacing w:after="57"/>
    </w:pPr>
  </w:style>
  <w:style w:type="paragraph" w:styleId="905">
    <w:name w:val="toc 7"/>
    <w:basedOn w:val="735"/>
    <w:next w:val="735"/>
    <w:uiPriority w:val="39"/>
    <w:unhideWhenUsed/>
    <w:pPr>
      <w:ind w:left="1701"/>
      <w:spacing w:after="57"/>
    </w:pPr>
  </w:style>
  <w:style w:type="paragraph" w:styleId="906">
    <w:name w:val="toc 8"/>
    <w:basedOn w:val="735"/>
    <w:next w:val="735"/>
    <w:uiPriority w:val="39"/>
    <w:unhideWhenUsed/>
    <w:pPr>
      <w:ind w:left="1984"/>
      <w:spacing w:after="57"/>
    </w:pPr>
  </w:style>
  <w:style w:type="paragraph" w:styleId="907">
    <w:name w:val="toc 9"/>
    <w:basedOn w:val="735"/>
    <w:next w:val="735"/>
    <w:uiPriority w:val="39"/>
    <w:unhideWhenUsed/>
    <w:pPr>
      <w:ind w:left="2268"/>
      <w:spacing w:after="57"/>
    </w:pPr>
  </w:style>
  <w:style w:type="paragraph" w:styleId="908">
    <w:name w:val="TOC Heading"/>
    <w:uiPriority w:val="39"/>
    <w:unhideWhenUsed/>
  </w:style>
  <w:style w:type="paragraph" w:styleId="909">
    <w:name w:val="table of figures"/>
    <w:basedOn w:val="735"/>
    <w:next w:val="735"/>
    <w:uiPriority w:val="99"/>
    <w:unhideWhenUsed/>
  </w:style>
  <w:style w:type="paragraph" w:styleId="910">
    <w:name w:val="Body Text Indent"/>
    <w:basedOn w:val="735"/>
    <w:semiHidden/>
    <w:pPr>
      <w:ind w:firstLine="900"/>
    </w:pPr>
    <w:rPr>
      <w:sz w:val="26"/>
    </w:rPr>
  </w:style>
  <w:style w:type="paragraph" w:styleId="911">
    <w:name w:val="Caption"/>
    <w:basedOn w:val="735"/>
    <w:next w:val="735"/>
    <w:qFormat/>
    <w:pPr>
      <w:jc w:val="center"/>
      <w:framePr w:w="3720" w:h="0" w:hSpace="180" w:wrap="around" w:vAnchor="text" w:hAnchor="page" w:x="1324" w:y="110"/>
    </w:pPr>
    <w:rPr>
      <w:rFonts w:ascii="NTTimes/Cyrillic" w:hAnsi="NTTimes/Cyrillic"/>
      <w:b/>
      <w:bCs/>
      <w:sz w:val="20"/>
      <w:szCs w:val="20"/>
    </w:rPr>
  </w:style>
  <w:style w:type="paragraph" w:styleId="912">
    <w:name w:val="Balloon Text"/>
    <w:basedOn w:val="735"/>
    <w:semiHidden/>
    <w:rPr>
      <w:rFonts w:ascii="Tahoma" w:hAnsi="Tahoma" w:cs="Tahoma"/>
      <w:sz w:val="16"/>
      <w:szCs w:val="16"/>
    </w:rPr>
  </w:style>
  <w:style w:type="table" w:styleId="913">
    <w:name w:val="Table Grid"/>
    <w:basedOn w:val="746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14" w:customStyle="1">
    <w:name w:val="Заголовок 1 Знак"/>
    <w:link w:val="736"/>
    <w:rPr>
      <w:b/>
      <w:bCs/>
      <w:sz w:val="22"/>
      <w:szCs w:val="24"/>
    </w:rPr>
  </w:style>
  <w:style w:type="character" w:styleId="915" w:customStyle="1">
    <w:name w:val="Заголовок 2 Знак"/>
    <w:link w:val="737"/>
    <w:rPr>
      <w:b/>
      <w:bCs/>
      <w:sz w:val="28"/>
      <w:szCs w:val="24"/>
    </w:rPr>
  </w:style>
  <w:style w:type="character" w:styleId="916">
    <w:name w:val="Hyperlink"/>
    <w:rPr>
      <w:b w:val="0"/>
      <w:bCs w:val="0"/>
      <w:strike w:val="0"/>
      <w:color w:val="333300"/>
      <w:u w:val="single"/>
    </w:rPr>
  </w:style>
  <w:style w:type="paragraph" w:styleId="917" w:customStyle="1">
    <w:name w:val="ConsNonformat"/>
    <w:pPr>
      <w:widowControl w:val="off"/>
    </w:pPr>
    <w:rPr>
      <w:rFonts w:ascii="Courier New" w:hAnsi="Courier New"/>
    </w:rPr>
  </w:style>
  <w:style w:type="paragraph" w:styleId="918">
    <w:name w:val="Header"/>
    <w:basedOn w:val="735"/>
    <w:link w:val="91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9" w:customStyle="1">
    <w:name w:val="Верхний колонтитул Знак"/>
    <w:link w:val="918"/>
    <w:uiPriority w:val="99"/>
    <w:rPr>
      <w:sz w:val="24"/>
      <w:szCs w:val="24"/>
    </w:rPr>
  </w:style>
  <w:style w:type="paragraph" w:styleId="920">
    <w:name w:val="Footer"/>
    <w:basedOn w:val="735"/>
    <w:link w:val="92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1" w:customStyle="1">
    <w:name w:val="Нижний колонтитул Знак"/>
    <w:link w:val="920"/>
    <w:uiPriority w:val="99"/>
    <w:rPr>
      <w:sz w:val="24"/>
      <w:szCs w:val="24"/>
    </w:rPr>
  </w:style>
  <w:style w:type="paragraph" w:styleId="922" w:customStyle="1">
    <w:name w:val="Default"/>
    <w:rPr>
      <w:color w:val="000000"/>
      <w:sz w:val="24"/>
      <w:szCs w:val="24"/>
    </w:rPr>
  </w:style>
  <w:style w:type="paragraph" w:styleId="923">
    <w:name w:val="No Spacing"/>
    <w:uiPriority w:val="1"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924">
    <w:name w:val="List Paragraph"/>
    <w:basedOn w:val="735"/>
    <w:uiPriority w:val="34"/>
    <w:qFormat/>
    <w:pPr>
      <w:contextualSpacing/>
      <w:ind w:left="720"/>
    </w:pPr>
  </w:style>
  <w:style w:type="paragraph" w:styleId="925" w:customStyle="1">
    <w:name w:val="Содержимое таблицы"/>
    <w:basedOn w:val="735"/>
    <w:qFormat/>
    <w:pPr>
      <w:suppressLineNumbers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3E02E-A744-4F70-A7F0-89DEC337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</dc:title>
  <dc:creator>`</dc:creator>
  <cp:revision>161</cp:revision>
  <dcterms:created xsi:type="dcterms:W3CDTF">2022-09-30T05:07:00Z</dcterms:created>
  <dcterms:modified xsi:type="dcterms:W3CDTF">2024-12-09T05:40:56Z</dcterms:modified>
</cp:coreProperties>
</file>