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E9B" w:rsidRPr="00B70E9B" w:rsidRDefault="00B70E9B" w:rsidP="00B70E9B">
      <w:pPr>
        <w:pStyle w:val="11"/>
        <w:keepNext/>
        <w:keepLines/>
        <w:spacing w:after="0"/>
        <w:rPr>
          <w:b w:val="0"/>
          <w:sz w:val="8"/>
          <w:szCs w:val="8"/>
        </w:rPr>
      </w:pPr>
      <w:bookmarkStart w:id="0" w:name="bookmark0"/>
    </w:p>
    <w:p w:rsidR="00B70E9B" w:rsidRDefault="00B70E9B" w:rsidP="00B70E9B">
      <w:pPr>
        <w:pStyle w:val="11"/>
        <w:keepNext/>
        <w:keepLines/>
        <w:spacing w:after="0"/>
        <w:rPr>
          <w:b w:val="0"/>
          <w:sz w:val="28"/>
          <w:szCs w:val="28"/>
        </w:rPr>
      </w:pPr>
      <w:r>
        <w:rPr>
          <w:b w:val="0"/>
          <w:noProof/>
          <w:sz w:val="28"/>
          <w:szCs w:val="28"/>
          <w:lang w:bidi="ar-SA"/>
        </w:rPr>
        <w:drawing>
          <wp:inline distT="0" distB="0" distL="0" distR="0" wp14:anchorId="0393A75B">
            <wp:extent cx="749935" cy="76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70E9B" w:rsidRPr="00B70E9B" w:rsidRDefault="00B70E9B" w:rsidP="00B70E9B">
      <w:pPr>
        <w:pStyle w:val="11"/>
        <w:keepNext/>
        <w:keepLines/>
        <w:spacing w:after="0"/>
        <w:rPr>
          <w:b w:val="0"/>
          <w:sz w:val="28"/>
          <w:szCs w:val="28"/>
        </w:rPr>
      </w:pPr>
    </w:p>
    <w:p w:rsidR="0036170E" w:rsidRDefault="00B70E9B" w:rsidP="00B70E9B">
      <w:pPr>
        <w:pStyle w:val="11"/>
        <w:keepNext/>
        <w:keepLines/>
        <w:spacing w:after="0" w:line="312" w:lineRule="auto"/>
      </w:pPr>
      <w:r>
        <w:t>ЗАКОН</w:t>
      </w:r>
      <w:bookmarkEnd w:id="0"/>
    </w:p>
    <w:p w:rsidR="0036170E" w:rsidRDefault="00B70E9B" w:rsidP="00B70E9B">
      <w:pPr>
        <w:pStyle w:val="11"/>
        <w:keepNext/>
        <w:keepLines/>
        <w:spacing w:after="0" w:line="312" w:lineRule="auto"/>
      </w:pPr>
      <w:r>
        <w:t>ЧУВАШСКОЙ РЕСПУБЛИКИ</w:t>
      </w:r>
    </w:p>
    <w:p w:rsidR="00B70E9B" w:rsidRPr="00B70E9B" w:rsidRDefault="00B70E9B" w:rsidP="00B70E9B">
      <w:pPr>
        <w:pStyle w:val="11"/>
        <w:keepNext/>
        <w:keepLines/>
        <w:spacing w:after="0"/>
        <w:rPr>
          <w:b w:val="0"/>
          <w:sz w:val="28"/>
          <w:szCs w:val="28"/>
        </w:rPr>
      </w:pPr>
    </w:p>
    <w:p w:rsidR="0036170E" w:rsidRDefault="00B70E9B" w:rsidP="00E345AF">
      <w:pPr>
        <w:pStyle w:val="20"/>
        <w:spacing w:after="0" w:line="298" w:lineRule="auto"/>
        <w:rPr>
          <w:sz w:val="32"/>
          <w:szCs w:val="32"/>
        </w:rPr>
      </w:pPr>
      <w:bookmarkStart w:id="1" w:name="bookmark3"/>
      <w:r w:rsidRPr="00B70E9B">
        <w:rPr>
          <w:sz w:val="32"/>
          <w:szCs w:val="32"/>
        </w:rPr>
        <w:t>О ДОПОЛНИТЕЛЬНЫХ ГАРАНТИЯХ</w:t>
      </w:r>
      <w:r w:rsidRPr="00B70E9B">
        <w:rPr>
          <w:sz w:val="32"/>
          <w:szCs w:val="32"/>
        </w:rPr>
        <w:br/>
        <w:t>ПРАВА ГРАЖДАН НА ОБРАЩЕНИЕ</w:t>
      </w:r>
      <w:r w:rsidRPr="00B70E9B">
        <w:rPr>
          <w:sz w:val="32"/>
          <w:szCs w:val="32"/>
        </w:rPr>
        <w:br/>
        <w:t>В ЧУВАШСКОЙ РЕСПУБЛИКЕ</w:t>
      </w:r>
      <w:bookmarkEnd w:id="1"/>
    </w:p>
    <w:p w:rsidR="00B70E9B" w:rsidRPr="00E345AF" w:rsidRDefault="00B70E9B" w:rsidP="00B70E9B">
      <w:pPr>
        <w:widowControl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iCs/>
          <w:color w:val="auto"/>
          <w:sz w:val="44"/>
          <w:szCs w:val="56"/>
          <w:lang w:bidi="ar-SA"/>
        </w:rPr>
      </w:pPr>
      <w:bookmarkStart w:id="2" w:name="bookmark5"/>
    </w:p>
    <w:p w:rsidR="00B70E9B" w:rsidRPr="00B70E9B" w:rsidRDefault="00B70E9B" w:rsidP="00B70E9B">
      <w:pPr>
        <w:widowControl/>
        <w:tabs>
          <w:tab w:val="left" w:pos="4062"/>
        </w:tabs>
        <w:ind w:left="5954"/>
        <w:jc w:val="center"/>
        <w:rPr>
          <w:rFonts w:ascii="Times New Roman" w:eastAsia="Times New Roman" w:hAnsi="Times New Roman" w:cs="Times New Roman"/>
          <w:i/>
          <w:iCs/>
          <w:color w:val="auto"/>
          <w:sz w:val="26"/>
          <w:szCs w:val="26"/>
          <w:lang w:bidi="ar-SA"/>
        </w:rPr>
      </w:pPr>
      <w:proofErr w:type="gramStart"/>
      <w:r w:rsidRPr="00B70E9B">
        <w:rPr>
          <w:rFonts w:ascii="Times New Roman" w:eastAsia="Times New Roman" w:hAnsi="Times New Roman" w:cs="Times New Roman"/>
          <w:i/>
          <w:iCs/>
          <w:color w:val="auto"/>
          <w:sz w:val="26"/>
          <w:szCs w:val="26"/>
          <w:lang w:bidi="ar-SA"/>
        </w:rPr>
        <w:t>Принят</w:t>
      </w:r>
      <w:proofErr w:type="gramEnd"/>
    </w:p>
    <w:p w:rsidR="00B70E9B" w:rsidRPr="00B70E9B" w:rsidRDefault="00B70E9B" w:rsidP="00B70E9B">
      <w:pPr>
        <w:widowControl/>
        <w:tabs>
          <w:tab w:val="left" w:pos="4062"/>
        </w:tabs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 w:rsidRPr="00B70E9B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Государственным Советом</w:t>
      </w:r>
    </w:p>
    <w:p w:rsidR="00B70E9B" w:rsidRPr="00B70E9B" w:rsidRDefault="00B70E9B" w:rsidP="00B70E9B">
      <w:pPr>
        <w:widowControl/>
        <w:tabs>
          <w:tab w:val="left" w:pos="4062"/>
        </w:tabs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 w:rsidRPr="00B70E9B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Чувашской Республики</w:t>
      </w:r>
    </w:p>
    <w:p w:rsidR="00B70E9B" w:rsidRPr="00B70E9B" w:rsidRDefault="00FE2238" w:rsidP="00B70E9B">
      <w:pPr>
        <w:widowControl/>
        <w:autoSpaceDE w:val="0"/>
        <w:autoSpaceDN w:val="0"/>
        <w:adjustRightInd w:val="0"/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 xml:space="preserve">19 июня </w:t>
      </w:r>
      <w:r w:rsidR="00B70E9B" w:rsidRPr="00B70E9B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2026 года</w:t>
      </w:r>
    </w:p>
    <w:p w:rsidR="00B70E9B" w:rsidRPr="00E345AF" w:rsidRDefault="00B70E9B" w:rsidP="00B70E9B">
      <w:pPr>
        <w:widowControl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iCs/>
          <w:color w:val="auto"/>
          <w:sz w:val="44"/>
          <w:szCs w:val="56"/>
          <w:lang w:bidi="ar-SA"/>
        </w:rPr>
      </w:pPr>
    </w:p>
    <w:p w:rsidR="0036170E" w:rsidRPr="00B70E9B" w:rsidRDefault="00B70E9B" w:rsidP="00E345AF">
      <w:pPr>
        <w:pStyle w:val="30"/>
        <w:spacing w:line="298" w:lineRule="auto"/>
        <w:ind w:firstLine="709"/>
        <w:jc w:val="both"/>
        <w:rPr>
          <w:sz w:val="28"/>
          <w:szCs w:val="28"/>
        </w:rPr>
      </w:pPr>
      <w:r w:rsidRPr="00B70E9B">
        <w:rPr>
          <w:b w:val="0"/>
          <w:bCs w:val="0"/>
          <w:sz w:val="28"/>
          <w:szCs w:val="28"/>
        </w:rPr>
        <w:t xml:space="preserve">Статья 1. </w:t>
      </w:r>
      <w:r w:rsidRPr="00B70E9B">
        <w:rPr>
          <w:sz w:val="28"/>
          <w:szCs w:val="28"/>
        </w:rPr>
        <w:t>Предмет регулирования настоящего Закона</w:t>
      </w:r>
      <w:bookmarkEnd w:id="2"/>
    </w:p>
    <w:p w:rsidR="0036170E" w:rsidRDefault="00B70E9B" w:rsidP="00E345AF">
      <w:pPr>
        <w:pStyle w:val="1"/>
        <w:spacing w:line="298" w:lineRule="auto"/>
        <w:ind w:firstLine="709"/>
        <w:jc w:val="both"/>
        <w:rPr>
          <w:spacing w:val="-4"/>
          <w:sz w:val="28"/>
          <w:szCs w:val="28"/>
        </w:rPr>
      </w:pPr>
      <w:r w:rsidRPr="00B70E9B">
        <w:rPr>
          <w:sz w:val="28"/>
          <w:szCs w:val="28"/>
        </w:rPr>
        <w:t>Настоящий Закон в соответствии с Федеральным законом от 2 мая 2006 года № 59-ФЗ "О порядке рассмотрения обращений граждан Росси</w:t>
      </w:r>
      <w:r w:rsidRPr="00B70E9B">
        <w:rPr>
          <w:sz w:val="28"/>
          <w:szCs w:val="28"/>
        </w:rPr>
        <w:t>й</w:t>
      </w:r>
      <w:r w:rsidRPr="00B70E9B">
        <w:rPr>
          <w:sz w:val="28"/>
          <w:szCs w:val="28"/>
        </w:rPr>
        <w:t xml:space="preserve">ской Федерации" (далее – Федеральный закон) направлен на защиту права граждан Российской Федерации (далее – граждане), объединений граждан, </w:t>
      </w:r>
      <w:proofErr w:type="gramStart"/>
      <w:r w:rsidRPr="00B70E9B">
        <w:rPr>
          <w:sz w:val="28"/>
          <w:szCs w:val="28"/>
        </w:rPr>
        <w:t>в том числе юридических лиц (далее – объединения граждан), на обращение в государственные органы Чувашской Республики (далее – государстве</w:t>
      </w:r>
      <w:r w:rsidRPr="00B70E9B">
        <w:rPr>
          <w:sz w:val="28"/>
          <w:szCs w:val="28"/>
        </w:rPr>
        <w:t>н</w:t>
      </w:r>
      <w:r w:rsidRPr="00B70E9B">
        <w:rPr>
          <w:sz w:val="28"/>
          <w:szCs w:val="28"/>
        </w:rPr>
        <w:t>ные органы), органы местного самоуправления в Чувашской Республике (далее – органы</w:t>
      </w:r>
      <w:r w:rsidRPr="00B70E9B">
        <w:rPr>
          <w:spacing w:val="-4"/>
          <w:sz w:val="28"/>
          <w:szCs w:val="28"/>
        </w:rPr>
        <w:t xml:space="preserve"> местного самоуправления), государственные учреждения Чувашской Республики, муниципальные учреждения в Чувашской Респу</w:t>
      </w:r>
      <w:r w:rsidRPr="00B70E9B">
        <w:rPr>
          <w:spacing w:val="-4"/>
          <w:sz w:val="28"/>
          <w:szCs w:val="28"/>
        </w:rPr>
        <w:t>б</w:t>
      </w:r>
      <w:r w:rsidRPr="00B70E9B">
        <w:rPr>
          <w:spacing w:val="-4"/>
          <w:sz w:val="28"/>
          <w:szCs w:val="28"/>
        </w:rPr>
        <w:t>лике и иные организации, созданные Чувашской Республикой и муниц</w:t>
      </w:r>
      <w:r w:rsidRPr="00B70E9B">
        <w:rPr>
          <w:spacing w:val="-4"/>
          <w:sz w:val="28"/>
          <w:szCs w:val="28"/>
        </w:rPr>
        <w:t>и</w:t>
      </w:r>
      <w:r w:rsidRPr="00B70E9B">
        <w:rPr>
          <w:spacing w:val="-4"/>
          <w:sz w:val="28"/>
          <w:szCs w:val="28"/>
        </w:rPr>
        <w:t>пальными образованиями Чувашской Республики, осуществляющие пу</w:t>
      </w:r>
      <w:r w:rsidRPr="00B70E9B">
        <w:rPr>
          <w:spacing w:val="-4"/>
          <w:sz w:val="28"/>
          <w:szCs w:val="28"/>
        </w:rPr>
        <w:t>б</w:t>
      </w:r>
      <w:r w:rsidRPr="00B70E9B">
        <w:rPr>
          <w:spacing w:val="-4"/>
          <w:sz w:val="28"/>
          <w:szCs w:val="28"/>
        </w:rPr>
        <w:t>лично зна</w:t>
      </w:r>
      <w:r>
        <w:rPr>
          <w:spacing w:val="-4"/>
          <w:sz w:val="28"/>
          <w:szCs w:val="28"/>
        </w:rPr>
        <w:t>чимые функции (далее –</w:t>
      </w:r>
      <w:r w:rsidRPr="00B70E9B">
        <w:rPr>
          <w:spacing w:val="-4"/>
          <w:sz w:val="28"/>
          <w:szCs w:val="28"/>
        </w:rPr>
        <w:t xml:space="preserve"> государственные и муниципальные учр</w:t>
      </w:r>
      <w:r w:rsidRPr="00B70E9B">
        <w:rPr>
          <w:spacing w:val="-4"/>
          <w:sz w:val="28"/>
          <w:szCs w:val="28"/>
        </w:rPr>
        <w:t>е</w:t>
      </w:r>
      <w:r w:rsidRPr="00B70E9B">
        <w:rPr>
          <w:spacing w:val="-4"/>
          <w:sz w:val="28"/>
          <w:szCs w:val="28"/>
        </w:rPr>
        <w:t>ждения и организации), и</w:t>
      </w:r>
      <w:proofErr w:type="gramEnd"/>
      <w:r w:rsidRPr="00B70E9B">
        <w:rPr>
          <w:spacing w:val="-4"/>
          <w:sz w:val="28"/>
          <w:szCs w:val="28"/>
        </w:rPr>
        <w:t xml:space="preserve"> устанавливает дополнительные гарантии права граждан и объединений граждан на обращение.</w:t>
      </w:r>
    </w:p>
    <w:p w:rsidR="00E345AF" w:rsidRPr="00B70E9B" w:rsidRDefault="00E345AF" w:rsidP="00E345AF">
      <w:pPr>
        <w:pStyle w:val="1"/>
        <w:spacing w:line="240" w:lineRule="auto"/>
        <w:ind w:firstLine="709"/>
        <w:jc w:val="both"/>
        <w:rPr>
          <w:spacing w:val="-4"/>
          <w:sz w:val="28"/>
          <w:szCs w:val="28"/>
        </w:rPr>
      </w:pPr>
    </w:p>
    <w:p w:rsidR="0036170E" w:rsidRPr="00B70E9B" w:rsidRDefault="00B70E9B" w:rsidP="00820385">
      <w:pPr>
        <w:pStyle w:val="30"/>
        <w:spacing w:line="298" w:lineRule="auto"/>
        <w:ind w:left="1890" w:hanging="1181"/>
        <w:jc w:val="both"/>
        <w:rPr>
          <w:sz w:val="28"/>
          <w:szCs w:val="28"/>
        </w:rPr>
      </w:pPr>
      <w:bookmarkStart w:id="3" w:name="bookmark7"/>
      <w:r w:rsidRPr="00555E67">
        <w:rPr>
          <w:b w:val="0"/>
          <w:bCs w:val="0"/>
          <w:sz w:val="28"/>
          <w:szCs w:val="28"/>
        </w:rPr>
        <w:t>Статья 2.</w:t>
      </w:r>
      <w:r>
        <w:rPr>
          <w:b w:val="0"/>
          <w:bCs w:val="0"/>
          <w:sz w:val="28"/>
          <w:szCs w:val="28"/>
        </w:rPr>
        <w:tab/>
      </w:r>
      <w:r w:rsidRPr="00B70E9B">
        <w:rPr>
          <w:sz w:val="28"/>
          <w:szCs w:val="28"/>
        </w:rPr>
        <w:t>Правовое регулирование правоотношений, связанных</w:t>
      </w:r>
      <w:bookmarkEnd w:id="3"/>
      <w:r w:rsidR="00CB6EC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820385">
        <w:rPr>
          <w:sz w:val="28"/>
          <w:szCs w:val="28"/>
        </w:rPr>
        <w:t>с</w:t>
      </w:r>
      <w:r w:rsidR="00CB6ECA">
        <w:rPr>
          <w:sz w:val="28"/>
          <w:szCs w:val="28"/>
        </w:rPr>
        <w:t xml:space="preserve"> </w:t>
      </w:r>
      <w:r w:rsidRPr="00B70E9B">
        <w:rPr>
          <w:sz w:val="28"/>
          <w:szCs w:val="28"/>
        </w:rPr>
        <w:t>рассмотрением обращений</w:t>
      </w:r>
    </w:p>
    <w:p w:rsidR="0036170E" w:rsidRDefault="00B70E9B" w:rsidP="00E345AF">
      <w:pPr>
        <w:pStyle w:val="1"/>
        <w:spacing w:line="298" w:lineRule="auto"/>
        <w:ind w:firstLine="709"/>
        <w:jc w:val="both"/>
        <w:rPr>
          <w:sz w:val="28"/>
          <w:szCs w:val="28"/>
        </w:rPr>
      </w:pPr>
      <w:r w:rsidRPr="00B70E9B">
        <w:rPr>
          <w:sz w:val="28"/>
          <w:szCs w:val="28"/>
        </w:rPr>
        <w:t>Правоотношения, связанные с рассмотрением обращений, регул</w:t>
      </w:r>
      <w:r w:rsidRPr="00B70E9B">
        <w:rPr>
          <w:sz w:val="28"/>
          <w:szCs w:val="28"/>
        </w:rPr>
        <w:t>и</w:t>
      </w:r>
      <w:r w:rsidRPr="00B70E9B">
        <w:rPr>
          <w:sz w:val="28"/>
          <w:szCs w:val="28"/>
        </w:rPr>
        <w:t>руются Конституцией Российской Федерации, международными догов</w:t>
      </w:r>
      <w:r w:rsidRPr="00B70E9B">
        <w:rPr>
          <w:sz w:val="28"/>
          <w:szCs w:val="28"/>
        </w:rPr>
        <w:t>о</w:t>
      </w:r>
      <w:r w:rsidRPr="00B70E9B">
        <w:rPr>
          <w:sz w:val="28"/>
          <w:szCs w:val="28"/>
        </w:rPr>
        <w:lastRenderedPageBreak/>
        <w:t>рами Российской Федерации, федеральными конституционными законами, федеральными законами, Конституцией Чувашской Республики, насто</w:t>
      </w:r>
      <w:r w:rsidRPr="00B70E9B">
        <w:rPr>
          <w:sz w:val="28"/>
          <w:szCs w:val="28"/>
        </w:rPr>
        <w:t>я</w:t>
      </w:r>
      <w:r w:rsidRPr="00B70E9B">
        <w:rPr>
          <w:sz w:val="28"/>
          <w:szCs w:val="28"/>
        </w:rPr>
        <w:t>щим Законом, иными законами и другими нормативными правовыми а</w:t>
      </w:r>
      <w:r w:rsidRPr="00B70E9B">
        <w:rPr>
          <w:sz w:val="28"/>
          <w:szCs w:val="28"/>
        </w:rPr>
        <w:t>к</w:t>
      </w:r>
      <w:r w:rsidRPr="00B70E9B">
        <w:rPr>
          <w:sz w:val="28"/>
          <w:szCs w:val="28"/>
        </w:rPr>
        <w:t>тами Чувашской Республики.</w:t>
      </w:r>
    </w:p>
    <w:p w:rsidR="00E345AF" w:rsidRPr="00B70E9B" w:rsidRDefault="00E345AF" w:rsidP="00E345AF">
      <w:pPr>
        <w:pStyle w:val="1"/>
        <w:spacing w:line="240" w:lineRule="auto"/>
        <w:ind w:firstLine="709"/>
        <w:jc w:val="both"/>
        <w:rPr>
          <w:sz w:val="28"/>
          <w:szCs w:val="28"/>
        </w:rPr>
      </w:pPr>
    </w:p>
    <w:p w:rsidR="0036170E" w:rsidRPr="00B70E9B" w:rsidRDefault="00B70E9B" w:rsidP="00E345AF">
      <w:pPr>
        <w:pStyle w:val="30"/>
        <w:spacing w:line="319" w:lineRule="auto"/>
        <w:ind w:firstLine="709"/>
        <w:jc w:val="both"/>
        <w:rPr>
          <w:sz w:val="28"/>
          <w:szCs w:val="28"/>
        </w:rPr>
      </w:pPr>
      <w:bookmarkStart w:id="4" w:name="bookmark10"/>
      <w:r w:rsidRPr="00B70E9B">
        <w:rPr>
          <w:b w:val="0"/>
          <w:bCs w:val="0"/>
          <w:sz w:val="28"/>
          <w:szCs w:val="28"/>
        </w:rPr>
        <w:t xml:space="preserve">Статья 3. </w:t>
      </w:r>
      <w:r w:rsidRPr="00B70E9B">
        <w:rPr>
          <w:sz w:val="28"/>
          <w:szCs w:val="28"/>
        </w:rPr>
        <w:t>Термины и понятия, используемые в настоящем Законе</w:t>
      </w:r>
      <w:bookmarkEnd w:id="4"/>
    </w:p>
    <w:p w:rsidR="0036170E" w:rsidRDefault="00B70E9B" w:rsidP="00E345AF">
      <w:pPr>
        <w:pStyle w:val="1"/>
        <w:spacing w:line="319" w:lineRule="auto"/>
        <w:ind w:firstLine="709"/>
        <w:jc w:val="both"/>
        <w:rPr>
          <w:sz w:val="28"/>
          <w:szCs w:val="28"/>
        </w:rPr>
      </w:pPr>
      <w:r w:rsidRPr="00B70E9B">
        <w:rPr>
          <w:sz w:val="28"/>
          <w:szCs w:val="28"/>
        </w:rPr>
        <w:t>В настоящем Законе используются термины и понятия, предусмо</w:t>
      </w:r>
      <w:r w:rsidRPr="00B70E9B">
        <w:rPr>
          <w:sz w:val="28"/>
          <w:szCs w:val="28"/>
        </w:rPr>
        <w:t>т</w:t>
      </w:r>
      <w:r w:rsidRPr="00B70E9B">
        <w:rPr>
          <w:sz w:val="28"/>
          <w:szCs w:val="28"/>
        </w:rPr>
        <w:t>ренные Федеральным законом.</w:t>
      </w:r>
    </w:p>
    <w:p w:rsidR="00E345AF" w:rsidRPr="00B70E9B" w:rsidRDefault="00E345AF" w:rsidP="00E345AF">
      <w:pPr>
        <w:pStyle w:val="1"/>
        <w:spacing w:line="240" w:lineRule="auto"/>
        <w:ind w:firstLine="709"/>
        <w:jc w:val="both"/>
        <w:rPr>
          <w:sz w:val="28"/>
          <w:szCs w:val="28"/>
        </w:rPr>
      </w:pPr>
    </w:p>
    <w:p w:rsidR="0036170E" w:rsidRPr="00B70E9B" w:rsidRDefault="00B70E9B" w:rsidP="00E345AF">
      <w:pPr>
        <w:pStyle w:val="30"/>
        <w:spacing w:line="319" w:lineRule="auto"/>
        <w:ind w:firstLine="709"/>
        <w:jc w:val="both"/>
        <w:rPr>
          <w:sz w:val="28"/>
          <w:szCs w:val="28"/>
        </w:rPr>
      </w:pPr>
      <w:bookmarkStart w:id="5" w:name="bookmark12"/>
      <w:r w:rsidRPr="00B70E9B">
        <w:rPr>
          <w:b w:val="0"/>
          <w:bCs w:val="0"/>
          <w:sz w:val="28"/>
          <w:szCs w:val="28"/>
        </w:rPr>
        <w:t xml:space="preserve">Статья 4. </w:t>
      </w:r>
      <w:r w:rsidRPr="00B70E9B">
        <w:rPr>
          <w:sz w:val="28"/>
          <w:szCs w:val="28"/>
        </w:rPr>
        <w:t>Принципы рассмотрения обращений</w:t>
      </w:r>
      <w:bookmarkEnd w:id="5"/>
    </w:p>
    <w:p w:rsidR="0036170E" w:rsidRPr="00B70E9B" w:rsidRDefault="00B70E9B" w:rsidP="00E345AF">
      <w:pPr>
        <w:pStyle w:val="1"/>
        <w:spacing w:line="319" w:lineRule="auto"/>
        <w:ind w:firstLine="709"/>
        <w:jc w:val="both"/>
        <w:rPr>
          <w:sz w:val="28"/>
          <w:szCs w:val="28"/>
        </w:rPr>
      </w:pPr>
      <w:r w:rsidRPr="00B70E9B">
        <w:rPr>
          <w:sz w:val="28"/>
          <w:szCs w:val="28"/>
        </w:rPr>
        <w:t>Рассмотрение обращений осуществляется в соответствии со след</w:t>
      </w:r>
      <w:r w:rsidRPr="00B70E9B">
        <w:rPr>
          <w:sz w:val="28"/>
          <w:szCs w:val="28"/>
        </w:rPr>
        <w:t>у</w:t>
      </w:r>
      <w:r w:rsidRPr="00B70E9B">
        <w:rPr>
          <w:sz w:val="28"/>
          <w:szCs w:val="28"/>
        </w:rPr>
        <w:t>ющими принципами:</w:t>
      </w:r>
    </w:p>
    <w:p w:rsidR="0036170E" w:rsidRPr="00B70E9B" w:rsidRDefault="00B70E9B" w:rsidP="00E345AF">
      <w:pPr>
        <w:pStyle w:val="1"/>
        <w:spacing w:line="319" w:lineRule="auto"/>
        <w:ind w:firstLine="709"/>
        <w:jc w:val="both"/>
        <w:rPr>
          <w:sz w:val="28"/>
          <w:szCs w:val="28"/>
        </w:rPr>
      </w:pPr>
      <w:r w:rsidRPr="00B70E9B">
        <w:rPr>
          <w:sz w:val="28"/>
          <w:szCs w:val="28"/>
        </w:rPr>
        <w:t>защита прав, свобод и законных интересов человека и гражданина;</w:t>
      </w:r>
    </w:p>
    <w:p w:rsidR="0036170E" w:rsidRDefault="00B70E9B" w:rsidP="00E345AF">
      <w:pPr>
        <w:pStyle w:val="1"/>
        <w:spacing w:line="319" w:lineRule="auto"/>
        <w:ind w:firstLine="709"/>
        <w:jc w:val="both"/>
        <w:rPr>
          <w:sz w:val="28"/>
          <w:szCs w:val="28"/>
        </w:rPr>
      </w:pPr>
      <w:r w:rsidRPr="00B70E9B">
        <w:rPr>
          <w:sz w:val="28"/>
          <w:szCs w:val="28"/>
        </w:rPr>
        <w:t>обязательность, своевременность, всесторонность и объективность рассмотрения обращений.</w:t>
      </w:r>
    </w:p>
    <w:p w:rsidR="00E345AF" w:rsidRPr="00B70E9B" w:rsidRDefault="00E345AF" w:rsidP="00E345AF">
      <w:pPr>
        <w:pStyle w:val="1"/>
        <w:spacing w:line="240" w:lineRule="auto"/>
        <w:ind w:firstLine="709"/>
        <w:jc w:val="both"/>
        <w:rPr>
          <w:sz w:val="28"/>
          <w:szCs w:val="28"/>
        </w:rPr>
      </w:pPr>
    </w:p>
    <w:p w:rsidR="0036170E" w:rsidRPr="00B70E9B" w:rsidRDefault="00B70E9B" w:rsidP="00E345AF">
      <w:pPr>
        <w:pStyle w:val="1"/>
        <w:spacing w:line="319" w:lineRule="auto"/>
        <w:ind w:firstLine="709"/>
        <w:jc w:val="both"/>
        <w:rPr>
          <w:sz w:val="28"/>
          <w:szCs w:val="28"/>
        </w:rPr>
      </w:pPr>
      <w:r w:rsidRPr="00B70E9B">
        <w:rPr>
          <w:sz w:val="28"/>
          <w:szCs w:val="28"/>
        </w:rPr>
        <w:t xml:space="preserve">Статья 5. </w:t>
      </w:r>
      <w:r w:rsidRPr="00B70E9B">
        <w:rPr>
          <w:b/>
          <w:bCs/>
          <w:sz w:val="28"/>
          <w:szCs w:val="28"/>
        </w:rPr>
        <w:t>Право на обращение</w:t>
      </w:r>
    </w:p>
    <w:p w:rsidR="0036170E" w:rsidRPr="00B70E9B" w:rsidRDefault="00555E67" w:rsidP="00E345AF">
      <w:pPr>
        <w:pStyle w:val="1"/>
        <w:tabs>
          <w:tab w:val="left" w:pos="1065"/>
        </w:tabs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B70E9B" w:rsidRPr="00B70E9B">
        <w:rPr>
          <w:sz w:val="28"/>
          <w:szCs w:val="28"/>
        </w:rPr>
        <w:t>В соответствии с законодательством Российской Федерации ка</w:t>
      </w:r>
      <w:r w:rsidR="00B70E9B" w:rsidRPr="00B70E9B">
        <w:rPr>
          <w:sz w:val="28"/>
          <w:szCs w:val="28"/>
        </w:rPr>
        <w:t>ж</w:t>
      </w:r>
      <w:r w:rsidR="00B70E9B" w:rsidRPr="00B70E9B">
        <w:rPr>
          <w:sz w:val="28"/>
          <w:szCs w:val="28"/>
        </w:rPr>
        <w:t>дый гражданин имеет право обращаться лично, а также направлять инд</w:t>
      </w:r>
      <w:r w:rsidR="00B70E9B" w:rsidRPr="00B70E9B">
        <w:rPr>
          <w:sz w:val="28"/>
          <w:szCs w:val="28"/>
        </w:rPr>
        <w:t>и</w:t>
      </w:r>
      <w:r w:rsidR="00B70E9B" w:rsidRPr="00B70E9B">
        <w:rPr>
          <w:sz w:val="28"/>
          <w:szCs w:val="28"/>
        </w:rPr>
        <w:t>видуальные и коллективные обращения, включая обращения объединений граждан, в государственные органы, органы местного самоуправления, государственные и муниципальные учреждения и ор</w:t>
      </w:r>
      <w:r>
        <w:rPr>
          <w:sz w:val="28"/>
          <w:szCs w:val="28"/>
        </w:rPr>
        <w:t>ганизации (далее –</w:t>
      </w:r>
      <w:r w:rsidR="00B70E9B" w:rsidRPr="00B70E9B">
        <w:rPr>
          <w:sz w:val="28"/>
          <w:szCs w:val="28"/>
        </w:rPr>
        <w:t xml:space="preserve"> организации) и их должностным лицам.</w:t>
      </w:r>
    </w:p>
    <w:p w:rsidR="0036170E" w:rsidRDefault="00555E67" w:rsidP="00E345AF">
      <w:pPr>
        <w:pStyle w:val="1"/>
        <w:tabs>
          <w:tab w:val="left" w:pos="1075"/>
        </w:tabs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B70E9B" w:rsidRPr="00B70E9B">
        <w:rPr>
          <w:sz w:val="28"/>
          <w:szCs w:val="28"/>
        </w:rPr>
        <w:t>Письменные обращения направляются гражданами, объединен</w:t>
      </w:r>
      <w:r w:rsidR="00B70E9B" w:rsidRPr="00B70E9B">
        <w:rPr>
          <w:sz w:val="28"/>
          <w:szCs w:val="28"/>
        </w:rPr>
        <w:t>и</w:t>
      </w:r>
      <w:r w:rsidR="00B70E9B" w:rsidRPr="00B70E9B">
        <w:rPr>
          <w:sz w:val="28"/>
          <w:szCs w:val="28"/>
        </w:rPr>
        <w:t>ями граждан в организации и их должностным лицам с учетом требований, предусмотренных Федеральным законом.</w:t>
      </w:r>
    </w:p>
    <w:p w:rsidR="00E345AF" w:rsidRPr="00B70E9B" w:rsidRDefault="00E345AF" w:rsidP="00E345AF">
      <w:pPr>
        <w:pStyle w:val="1"/>
        <w:tabs>
          <w:tab w:val="left" w:pos="1075"/>
        </w:tabs>
        <w:spacing w:line="240" w:lineRule="auto"/>
        <w:ind w:firstLine="709"/>
        <w:jc w:val="both"/>
        <w:rPr>
          <w:sz w:val="28"/>
          <w:szCs w:val="28"/>
        </w:rPr>
      </w:pPr>
    </w:p>
    <w:p w:rsidR="0036170E" w:rsidRPr="00B70E9B" w:rsidRDefault="00B70E9B" w:rsidP="00E345AF">
      <w:pPr>
        <w:pStyle w:val="30"/>
        <w:spacing w:line="319" w:lineRule="auto"/>
        <w:ind w:firstLine="709"/>
        <w:jc w:val="both"/>
        <w:rPr>
          <w:sz w:val="28"/>
          <w:szCs w:val="28"/>
        </w:rPr>
      </w:pPr>
      <w:bookmarkStart w:id="6" w:name="bookmark14"/>
      <w:r w:rsidRPr="00B70E9B">
        <w:rPr>
          <w:b w:val="0"/>
          <w:bCs w:val="0"/>
          <w:sz w:val="28"/>
          <w:szCs w:val="28"/>
        </w:rPr>
        <w:t xml:space="preserve">Статья 6. </w:t>
      </w:r>
      <w:r w:rsidRPr="00B70E9B">
        <w:rPr>
          <w:sz w:val="28"/>
          <w:szCs w:val="28"/>
        </w:rPr>
        <w:t>Рассмотрение обращений</w:t>
      </w:r>
      <w:bookmarkEnd w:id="6"/>
    </w:p>
    <w:p w:rsidR="0036170E" w:rsidRPr="00B70E9B" w:rsidRDefault="00555E67" w:rsidP="00E345AF">
      <w:pPr>
        <w:pStyle w:val="1"/>
        <w:tabs>
          <w:tab w:val="left" w:pos="1056"/>
        </w:tabs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B70E9B" w:rsidRPr="00B70E9B">
        <w:rPr>
          <w:sz w:val="28"/>
          <w:szCs w:val="28"/>
        </w:rPr>
        <w:t xml:space="preserve">Обращение, поступившее в организацию или должностному лицу </w:t>
      </w:r>
      <w:r w:rsidR="00E345AF">
        <w:rPr>
          <w:sz w:val="28"/>
          <w:szCs w:val="28"/>
        </w:rPr>
        <w:t>в </w:t>
      </w:r>
      <w:r w:rsidR="00B70E9B" w:rsidRPr="00B70E9B">
        <w:rPr>
          <w:sz w:val="28"/>
          <w:szCs w:val="28"/>
        </w:rPr>
        <w:t>соответствии с их компетенцией, подлежит обязательному рассмотрению.</w:t>
      </w:r>
    </w:p>
    <w:p w:rsidR="0036170E" w:rsidRPr="00B70E9B" w:rsidRDefault="00555E67" w:rsidP="00E345AF">
      <w:pPr>
        <w:pStyle w:val="1"/>
        <w:tabs>
          <w:tab w:val="left" w:pos="1056"/>
        </w:tabs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B70E9B" w:rsidRPr="00B70E9B">
        <w:rPr>
          <w:sz w:val="28"/>
          <w:szCs w:val="28"/>
        </w:rPr>
        <w:t>Обращения рассматриваются в порядке, предусмотренном Фед</w:t>
      </w:r>
      <w:r w:rsidR="00B70E9B" w:rsidRPr="00B70E9B">
        <w:rPr>
          <w:sz w:val="28"/>
          <w:szCs w:val="28"/>
        </w:rPr>
        <w:t>е</w:t>
      </w:r>
      <w:r w:rsidR="00B70E9B" w:rsidRPr="00B70E9B">
        <w:rPr>
          <w:sz w:val="28"/>
          <w:szCs w:val="28"/>
        </w:rPr>
        <w:t>ральным законом и настоящим Законом.</w:t>
      </w:r>
    </w:p>
    <w:p w:rsidR="0036170E" w:rsidRPr="00E345AF" w:rsidRDefault="00555E67" w:rsidP="00E345AF">
      <w:pPr>
        <w:pStyle w:val="1"/>
        <w:tabs>
          <w:tab w:val="left" w:pos="1061"/>
        </w:tabs>
        <w:spacing w:line="319" w:lineRule="auto"/>
        <w:ind w:firstLine="709"/>
        <w:jc w:val="both"/>
        <w:rPr>
          <w:sz w:val="28"/>
          <w:szCs w:val="28"/>
        </w:rPr>
      </w:pPr>
      <w:r w:rsidRPr="00E345AF">
        <w:rPr>
          <w:spacing w:val="-4"/>
          <w:sz w:val="28"/>
          <w:szCs w:val="28"/>
        </w:rPr>
        <w:t>3. </w:t>
      </w:r>
      <w:r w:rsidR="00B70E9B" w:rsidRPr="00E345AF">
        <w:rPr>
          <w:spacing w:val="-4"/>
          <w:sz w:val="28"/>
          <w:szCs w:val="28"/>
        </w:rPr>
        <w:t xml:space="preserve">В случае необходимости рассматривающие обращение организация </w:t>
      </w:r>
      <w:r w:rsidR="00B70E9B" w:rsidRPr="00E345AF">
        <w:rPr>
          <w:sz w:val="28"/>
          <w:szCs w:val="28"/>
        </w:rPr>
        <w:t>или должностное лицо могут обеспечить его рассмотрение с выездом на место.</w:t>
      </w:r>
    </w:p>
    <w:p w:rsidR="0036170E" w:rsidRPr="00B70E9B" w:rsidRDefault="00555E67" w:rsidP="00555E67">
      <w:pPr>
        <w:pStyle w:val="1"/>
        <w:tabs>
          <w:tab w:val="left" w:pos="979"/>
        </w:tabs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="00B70E9B" w:rsidRPr="00B70E9B">
        <w:rPr>
          <w:sz w:val="28"/>
          <w:szCs w:val="28"/>
        </w:rPr>
        <w:t>Письменное обращение, содерж</w:t>
      </w:r>
      <w:r w:rsidR="00E345AF">
        <w:rPr>
          <w:sz w:val="28"/>
          <w:szCs w:val="28"/>
        </w:rPr>
        <w:t>ащее вопросы, решение которых не </w:t>
      </w:r>
      <w:r w:rsidR="00B70E9B" w:rsidRPr="00B70E9B">
        <w:rPr>
          <w:sz w:val="28"/>
          <w:szCs w:val="28"/>
        </w:rPr>
        <w:t>входит в компетенцию организации или должностного лица, направл</w:t>
      </w:r>
      <w:r w:rsidR="00B70E9B" w:rsidRPr="00B70E9B">
        <w:rPr>
          <w:sz w:val="28"/>
          <w:szCs w:val="28"/>
        </w:rPr>
        <w:t>я</w:t>
      </w:r>
      <w:r w:rsidR="00B70E9B" w:rsidRPr="00B70E9B">
        <w:rPr>
          <w:sz w:val="28"/>
          <w:szCs w:val="28"/>
        </w:rPr>
        <w:t>ется в течение семи дней со дня регистрации в организацию или дол</w:t>
      </w:r>
      <w:r w:rsidR="00B70E9B" w:rsidRPr="00B70E9B">
        <w:rPr>
          <w:sz w:val="28"/>
          <w:szCs w:val="28"/>
        </w:rPr>
        <w:t>ж</w:t>
      </w:r>
      <w:r w:rsidR="00B70E9B" w:rsidRPr="00B70E9B">
        <w:rPr>
          <w:sz w:val="28"/>
          <w:szCs w:val="28"/>
        </w:rPr>
        <w:t>ностному лицу, в компетенцию которы</w:t>
      </w:r>
      <w:r w:rsidR="00E345AF">
        <w:rPr>
          <w:sz w:val="28"/>
          <w:szCs w:val="28"/>
        </w:rPr>
        <w:t>х входит решение поставленных в </w:t>
      </w:r>
      <w:r w:rsidR="00B70E9B" w:rsidRPr="00B70E9B">
        <w:rPr>
          <w:sz w:val="28"/>
          <w:szCs w:val="28"/>
        </w:rPr>
        <w:t>обращении вопросов, с уведомлением гражданина, объединения граждан, направивших обращение, о переадресации обращения.</w:t>
      </w:r>
    </w:p>
    <w:p w:rsidR="0036170E" w:rsidRPr="00E345AF" w:rsidRDefault="00B70E9B" w:rsidP="00B70E9B">
      <w:pPr>
        <w:pStyle w:val="1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345AF">
        <w:rPr>
          <w:spacing w:val="-4"/>
          <w:sz w:val="28"/>
          <w:szCs w:val="28"/>
        </w:rPr>
        <w:t>В случае</w:t>
      </w:r>
      <w:proofErr w:type="gramStart"/>
      <w:r w:rsidRPr="00E345AF">
        <w:rPr>
          <w:spacing w:val="-4"/>
          <w:sz w:val="28"/>
          <w:szCs w:val="28"/>
        </w:rPr>
        <w:t>,</w:t>
      </w:r>
      <w:proofErr w:type="gramEnd"/>
      <w:r w:rsidRPr="00E345AF">
        <w:rPr>
          <w:spacing w:val="-4"/>
          <w:sz w:val="28"/>
          <w:szCs w:val="28"/>
        </w:rPr>
        <w:t xml:space="preserve"> если решение поставленных в письменном обращении в</w:t>
      </w:r>
      <w:r w:rsidRPr="00E345AF">
        <w:rPr>
          <w:spacing w:val="-4"/>
          <w:sz w:val="28"/>
          <w:szCs w:val="28"/>
        </w:rPr>
        <w:t>о</w:t>
      </w:r>
      <w:r w:rsidRPr="00E345AF">
        <w:rPr>
          <w:spacing w:val="-4"/>
          <w:sz w:val="28"/>
          <w:szCs w:val="28"/>
        </w:rPr>
        <w:t>просов относится к компетенции нескольких организаций или должностных лиц, копия обращения в течение семи дней со</w:t>
      </w:r>
      <w:r w:rsidR="00E345AF">
        <w:rPr>
          <w:spacing w:val="-4"/>
          <w:sz w:val="28"/>
          <w:szCs w:val="28"/>
        </w:rPr>
        <w:t xml:space="preserve"> дня регистрации направляется в </w:t>
      </w:r>
      <w:r w:rsidRPr="00E345AF">
        <w:rPr>
          <w:spacing w:val="-4"/>
          <w:sz w:val="28"/>
          <w:szCs w:val="28"/>
        </w:rPr>
        <w:t>соответствующие организации или соответствующим должностным лицам.</w:t>
      </w:r>
    </w:p>
    <w:p w:rsidR="00E345AF" w:rsidRPr="00B70E9B" w:rsidRDefault="00E345AF" w:rsidP="00E345AF">
      <w:pPr>
        <w:pStyle w:val="1"/>
        <w:spacing w:line="240" w:lineRule="auto"/>
        <w:ind w:firstLine="709"/>
        <w:jc w:val="both"/>
        <w:rPr>
          <w:sz w:val="28"/>
          <w:szCs w:val="28"/>
        </w:rPr>
      </w:pPr>
    </w:p>
    <w:p w:rsidR="0036170E" w:rsidRPr="00B70E9B" w:rsidRDefault="00B70E9B" w:rsidP="00B70E9B">
      <w:pPr>
        <w:pStyle w:val="30"/>
        <w:spacing w:line="312" w:lineRule="auto"/>
        <w:ind w:firstLine="709"/>
        <w:jc w:val="both"/>
        <w:rPr>
          <w:sz w:val="28"/>
          <w:szCs w:val="28"/>
        </w:rPr>
      </w:pPr>
      <w:bookmarkStart w:id="7" w:name="bookmark16"/>
      <w:r w:rsidRPr="00B70E9B">
        <w:rPr>
          <w:b w:val="0"/>
          <w:bCs w:val="0"/>
          <w:sz w:val="28"/>
          <w:szCs w:val="28"/>
        </w:rPr>
        <w:t xml:space="preserve">Статья 7. </w:t>
      </w:r>
      <w:r w:rsidRPr="00B70E9B">
        <w:rPr>
          <w:sz w:val="28"/>
          <w:szCs w:val="28"/>
        </w:rPr>
        <w:t>Сроки рассмотрения обращений</w:t>
      </w:r>
      <w:bookmarkEnd w:id="7"/>
    </w:p>
    <w:p w:rsidR="0036170E" w:rsidRPr="00B70E9B" w:rsidRDefault="00555E67" w:rsidP="00555E67">
      <w:pPr>
        <w:pStyle w:val="1"/>
        <w:tabs>
          <w:tab w:val="left" w:pos="1265"/>
        </w:tabs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B70E9B" w:rsidRPr="00B70E9B">
        <w:rPr>
          <w:sz w:val="28"/>
          <w:szCs w:val="28"/>
        </w:rPr>
        <w:t>Обращения рассматриваются в сроки, установленные Федерал</w:t>
      </w:r>
      <w:r w:rsidR="00B70E9B" w:rsidRPr="00B70E9B">
        <w:rPr>
          <w:sz w:val="28"/>
          <w:szCs w:val="28"/>
        </w:rPr>
        <w:t>ь</w:t>
      </w:r>
      <w:r w:rsidR="00B70E9B" w:rsidRPr="00B70E9B">
        <w:rPr>
          <w:sz w:val="28"/>
          <w:szCs w:val="28"/>
        </w:rPr>
        <w:t>ным законом и настоящей статьей.</w:t>
      </w:r>
    </w:p>
    <w:p w:rsidR="0036170E" w:rsidRPr="00E345AF" w:rsidRDefault="00555E67" w:rsidP="00555E67">
      <w:pPr>
        <w:pStyle w:val="1"/>
        <w:tabs>
          <w:tab w:val="left" w:pos="1265"/>
        </w:tabs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345AF">
        <w:rPr>
          <w:spacing w:val="-4"/>
          <w:sz w:val="28"/>
          <w:szCs w:val="28"/>
        </w:rPr>
        <w:t>2. </w:t>
      </w:r>
      <w:r w:rsidR="00B70E9B" w:rsidRPr="00E345AF">
        <w:rPr>
          <w:spacing w:val="-4"/>
          <w:sz w:val="28"/>
          <w:szCs w:val="28"/>
        </w:rPr>
        <w:t>Обращения, содержащие сведения о непосредственной угрозе жизни ребенка или его здоровью, при поступл</w:t>
      </w:r>
      <w:r w:rsidR="00E345AF">
        <w:rPr>
          <w:spacing w:val="-4"/>
          <w:sz w:val="28"/>
          <w:szCs w:val="28"/>
        </w:rPr>
        <w:t>ении в организацию, в ком</w:t>
      </w:r>
      <w:r w:rsidR="00B70E9B" w:rsidRPr="00E345AF">
        <w:rPr>
          <w:spacing w:val="-4"/>
          <w:sz w:val="28"/>
          <w:szCs w:val="28"/>
        </w:rPr>
        <w:t>петенцию которого входит решение поставленных в обращениях вопросов, рассматр</w:t>
      </w:r>
      <w:r w:rsidR="00B70E9B" w:rsidRPr="00E345AF">
        <w:rPr>
          <w:spacing w:val="-4"/>
          <w:sz w:val="28"/>
          <w:szCs w:val="28"/>
        </w:rPr>
        <w:t>и</w:t>
      </w:r>
      <w:r w:rsidR="00B70E9B" w:rsidRPr="00E345AF">
        <w:rPr>
          <w:spacing w:val="-4"/>
          <w:sz w:val="28"/>
          <w:szCs w:val="28"/>
        </w:rPr>
        <w:t>ваются не позднее десяти дней со дня их регистрации.</w:t>
      </w:r>
    </w:p>
    <w:p w:rsidR="0036170E" w:rsidRPr="00B70E9B" w:rsidRDefault="00555E67" w:rsidP="00555E67">
      <w:pPr>
        <w:pStyle w:val="1"/>
        <w:tabs>
          <w:tab w:val="left" w:pos="1265"/>
        </w:tabs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="00B70E9B" w:rsidRPr="00B70E9B">
        <w:rPr>
          <w:sz w:val="28"/>
          <w:szCs w:val="28"/>
        </w:rPr>
        <w:t>В случае</w:t>
      </w:r>
      <w:proofErr w:type="gramStart"/>
      <w:r w:rsidR="00B70E9B" w:rsidRPr="00B70E9B">
        <w:rPr>
          <w:sz w:val="28"/>
          <w:szCs w:val="28"/>
        </w:rPr>
        <w:t>,</w:t>
      </w:r>
      <w:proofErr w:type="gramEnd"/>
      <w:r w:rsidR="00B70E9B" w:rsidRPr="00B70E9B">
        <w:rPr>
          <w:sz w:val="28"/>
          <w:szCs w:val="28"/>
        </w:rPr>
        <w:t xml:space="preserve"> если окончание срока рассмотрения обращения прих</w:t>
      </w:r>
      <w:r w:rsidR="00B70E9B" w:rsidRPr="00B70E9B">
        <w:rPr>
          <w:sz w:val="28"/>
          <w:szCs w:val="28"/>
        </w:rPr>
        <w:t>о</w:t>
      </w:r>
      <w:r w:rsidR="00B70E9B" w:rsidRPr="00B70E9B">
        <w:rPr>
          <w:sz w:val="28"/>
          <w:szCs w:val="28"/>
        </w:rPr>
        <w:t>дится на нерабочий день, днем окончания срока рассмотрения обращения считается предшествующий ему рабочий день.</w:t>
      </w:r>
    </w:p>
    <w:p w:rsidR="0036170E" w:rsidRPr="00B70E9B" w:rsidRDefault="00555E67" w:rsidP="00555E67">
      <w:pPr>
        <w:pStyle w:val="1"/>
        <w:tabs>
          <w:tab w:val="left" w:pos="1265"/>
        </w:tabs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="00B70E9B" w:rsidRPr="00B70E9B">
        <w:rPr>
          <w:sz w:val="28"/>
          <w:szCs w:val="28"/>
        </w:rPr>
        <w:t>Кабинет Министров Чувашской Республики вправе устанавливать сокращенные сроки рассмотрения отдельных обращений в исполнительных органах Чувашской Республики.</w:t>
      </w:r>
    </w:p>
    <w:p w:rsidR="0036170E" w:rsidRDefault="00B70E9B" w:rsidP="00B70E9B">
      <w:pPr>
        <w:pStyle w:val="1"/>
        <w:spacing w:line="312" w:lineRule="auto"/>
        <w:ind w:firstLine="709"/>
        <w:jc w:val="both"/>
        <w:rPr>
          <w:sz w:val="28"/>
          <w:szCs w:val="28"/>
        </w:rPr>
      </w:pPr>
      <w:r w:rsidRPr="00B70E9B">
        <w:rPr>
          <w:sz w:val="28"/>
          <w:szCs w:val="28"/>
        </w:rPr>
        <w:t>Организации, за исключением исполнительных органов Чувашской Республики, вправе устанавливать сокращенные сроки рассмотрения о</w:t>
      </w:r>
      <w:r w:rsidRPr="00B70E9B">
        <w:rPr>
          <w:sz w:val="28"/>
          <w:szCs w:val="28"/>
        </w:rPr>
        <w:t>т</w:t>
      </w:r>
      <w:r w:rsidRPr="00B70E9B">
        <w:rPr>
          <w:sz w:val="28"/>
          <w:szCs w:val="28"/>
        </w:rPr>
        <w:t>дельных обращений.</w:t>
      </w:r>
    </w:p>
    <w:p w:rsidR="00E345AF" w:rsidRPr="00B70E9B" w:rsidRDefault="00E345AF" w:rsidP="00E345AF">
      <w:pPr>
        <w:pStyle w:val="1"/>
        <w:spacing w:line="240" w:lineRule="auto"/>
        <w:ind w:firstLine="709"/>
        <w:jc w:val="both"/>
        <w:rPr>
          <w:sz w:val="28"/>
          <w:szCs w:val="28"/>
        </w:rPr>
      </w:pPr>
    </w:p>
    <w:p w:rsidR="0036170E" w:rsidRPr="00B70E9B" w:rsidRDefault="00B70E9B" w:rsidP="00B70E9B">
      <w:pPr>
        <w:pStyle w:val="30"/>
        <w:spacing w:line="312" w:lineRule="auto"/>
        <w:ind w:firstLine="709"/>
        <w:jc w:val="both"/>
        <w:rPr>
          <w:sz w:val="28"/>
          <w:szCs w:val="28"/>
        </w:rPr>
      </w:pPr>
      <w:bookmarkStart w:id="8" w:name="bookmark18"/>
      <w:r w:rsidRPr="00B70E9B">
        <w:rPr>
          <w:b w:val="0"/>
          <w:bCs w:val="0"/>
          <w:sz w:val="28"/>
          <w:szCs w:val="28"/>
        </w:rPr>
        <w:t xml:space="preserve">Статья 8. </w:t>
      </w:r>
      <w:r w:rsidRPr="00B70E9B">
        <w:rPr>
          <w:sz w:val="28"/>
          <w:szCs w:val="28"/>
        </w:rPr>
        <w:t>Личный прием граждан</w:t>
      </w:r>
      <w:bookmarkEnd w:id="8"/>
    </w:p>
    <w:p w:rsidR="0036170E" w:rsidRPr="00B70E9B" w:rsidRDefault="00555E67" w:rsidP="00555E67">
      <w:pPr>
        <w:pStyle w:val="1"/>
        <w:tabs>
          <w:tab w:val="left" w:pos="1265"/>
        </w:tabs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B70E9B" w:rsidRPr="00B70E9B">
        <w:rPr>
          <w:sz w:val="28"/>
          <w:szCs w:val="28"/>
        </w:rPr>
        <w:t>Личный прием граждан в организациях проводится их руковод</w:t>
      </w:r>
      <w:r w:rsidR="00B70E9B" w:rsidRPr="00B70E9B">
        <w:rPr>
          <w:sz w:val="28"/>
          <w:szCs w:val="28"/>
        </w:rPr>
        <w:t>и</w:t>
      </w:r>
      <w:r w:rsidR="00B70E9B" w:rsidRPr="00B70E9B">
        <w:rPr>
          <w:sz w:val="28"/>
          <w:szCs w:val="28"/>
        </w:rPr>
        <w:t>телями и уполномоченными ими должностными лицами.</w:t>
      </w:r>
    </w:p>
    <w:p w:rsidR="0036170E" w:rsidRPr="00B70E9B" w:rsidRDefault="00555E67" w:rsidP="00555E67">
      <w:pPr>
        <w:pStyle w:val="1"/>
        <w:tabs>
          <w:tab w:val="left" w:pos="1265"/>
        </w:tabs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B70E9B" w:rsidRPr="00B70E9B">
        <w:rPr>
          <w:sz w:val="28"/>
          <w:szCs w:val="28"/>
        </w:rPr>
        <w:t>Личный прием граждан осуществляется в порядке, установленном Федеральным законом и настоящим Законом.</w:t>
      </w:r>
    </w:p>
    <w:p w:rsidR="0036170E" w:rsidRPr="00B70E9B" w:rsidRDefault="00555E67" w:rsidP="00555E67">
      <w:pPr>
        <w:pStyle w:val="1"/>
        <w:tabs>
          <w:tab w:val="left" w:pos="1265"/>
        </w:tabs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="00B70E9B" w:rsidRPr="00B70E9B">
        <w:rPr>
          <w:sz w:val="28"/>
          <w:szCs w:val="28"/>
        </w:rPr>
        <w:t>В целях личного приема граждан руководители организаций уст</w:t>
      </w:r>
      <w:r w:rsidR="00B70E9B" w:rsidRPr="00B70E9B">
        <w:rPr>
          <w:sz w:val="28"/>
          <w:szCs w:val="28"/>
        </w:rPr>
        <w:t>а</w:t>
      </w:r>
      <w:r w:rsidR="00B70E9B" w:rsidRPr="00B70E9B">
        <w:rPr>
          <w:sz w:val="28"/>
          <w:szCs w:val="28"/>
        </w:rPr>
        <w:t>навливают д</w:t>
      </w:r>
      <w:r w:rsidR="00E345AF">
        <w:rPr>
          <w:sz w:val="28"/>
          <w:szCs w:val="28"/>
        </w:rPr>
        <w:t>ни, часы и место приема (далее –</w:t>
      </w:r>
      <w:r w:rsidR="00B70E9B" w:rsidRPr="00B70E9B">
        <w:rPr>
          <w:sz w:val="28"/>
          <w:szCs w:val="28"/>
        </w:rPr>
        <w:t xml:space="preserve"> график приема). Информация о графике приема должна размещаться на официальном сайте организации в информационно-телекоммуникационной сети "Интернет".</w:t>
      </w:r>
    </w:p>
    <w:p w:rsidR="0036170E" w:rsidRPr="00B70E9B" w:rsidRDefault="00555E67" w:rsidP="00E345AF">
      <w:pPr>
        <w:pStyle w:val="1"/>
        <w:tabs>
          <w:tab w:val="left" w:pos="1080"/>
        </w:tabs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="00B70E9B" w:rsidRPr="00B70E9B">
        <w:rPr>
          <w:sz w:val="28"/>
          <w:szCs w:val="28"/>
        </w:rPr>
        <w:t>При необходимости и наличии технической возможности личный прием граждан руководителями организаций и уполномоченными ими должностными лицами по их решению может проводиться в режиме в</w:t>
      </w:r>
      <w:r w:rsidR="00B70E9B" w:rsidRPr="00B70E9B">
        <w:rPr>
          <w:sz w:val="28"/>
          <w:szCs w:val="28"/>
        </w:rPr>
        <w:t>и</w:t>
      </w:r>
      <w:r w:rsidR="00B70E9B" w:rsidRPr="00B70E9B">
        <w:rPr>
          <w:sz w:val="28"/>
          <w:szCs w:val="28"/>
        </w:rPr>
        <w:t>деоконференцсвязи.</w:t>
      </w:r>
    </w:p>
    <w:p w:rsidR="0036170E" w:rsidRPr="00B70E9B" w:rsidRDefault="00555E67" w:rsidP="00E345AF">
      <w:pPr>
        <w:pStyle w:val="1"/>
        <w:tabs>
          <w:tab w:val="left" w:pos="1080"/>
        </w:tabs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</w:t>
      </w:r>
      <w:r w:rsidR="00B70E9B" w:rsidRPr="00B70E9B">
        <w:rPr>
          <w:sz w:val="28"/>
          <w:szCs w:val="28"/>
        </w:rPr>
        <w:t>Руководители государственных органов вправе проводить личный прием граждан с выездом в муниципальные образования Чувашской Ре</w:t>
      </w:r>
      <w:r w:rsidR="00B70E9B" w:rsidRPr="00B70E9B">
        <w:rPr>
          <w:sz w:val="28"/>
          <w:szCs w:val="28"/>
        </w:rPr>
        <w:t>с</w:t>
      </w:r>
      <w:r w:rsidR="00B70E9B" w:rsidRPr="00B70E9B">
        <w:rPr>
          <w:sz w:val="28"/>
          <w:szCs w:val="28"/>
        </w:rPr>
        <w:t>публики. Информация о графике приема должна размещаться на офиц</w:t>
      </w:r>
      <w:r w:rsidR="00B70E9B" w:rsidRPr="00B70E9B">
        <w:rPr>
          <w:sz w:val="28"/>
          <w:szCs w:val="28"/>
        </w:rPr>
        <w:t>и</w:t>
      </w:r>
      <w:r w:rsidR="00B70E9B" w:rsidRPr="00B70E9B">
        <w:rPr>
          <w:sz w:val="28"/>
          <w:szCs w:val="28"/>
        </w:rPr>
        <w:t>альном сайте государст</w:t>
      </w:r>
      <w:r w:rsidR="00FE2238">
        <w:rPr>
          <w:sz w:val="28"/>
          <w:szCs w:val="28"/>
        </w:rPr>
        <w:t>венного органа в информационно-</w:t>
      </w:r>
      <w:r w:rsidR="00B70E9B" w:rsidRPr="00B70E9B">
        <w:rPr>
          <w:sz w:val="28"/>
          <w:szCs w:val="28"/>
        </w:rPr>
        <w:t>телекомму</w:t>
      </w:r>
      <w:r w:rsidR="00E345AF">
        <w:rPr>
          <w:sz w:val="28"/>
          <w:szCs w:val="28"/>
        </w:rPr>
        <w:t>ни</w:t>
      </w:r>
      <w:r w:rsidR="00FE2238">
        <w:rPr>
          <w:sz w:val="28"/>
          <w:szCs w:val="28"/>
        </w:rPr>
        <w:softHyphen/>
      </w:r>
      <w:r w:rsidR="00B70E9B" w:rsidRPr="00B70E9B">
        <w:rPr>
          <w:sz w:val="28"/>
          <w:szCs w:val="28"/>
        </w:rPr>
        <w:t>кационной сети "Интернет".</w:t>
      </w:r>
    </w:p>
    <w:p w:rsidR="0036170E" w:rsidRPr="00B70E9B" w:rsidRDefault="00555E67" w:rsidP="00E345AF">
      <w:pPr>
        <w:pStyle w:val="1"/>
        <w:tabs>
          <w:tab w:val="left" w:pos="1080"/>
        </w:tabs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6. </w:t>
      </w:r>
      <w:r w:rsidR="00B70E9B" w:rsidRPr="00B70E9B">
        <w:rPr>
          <w:sz w:val="28"/>
          <w:szCs w:val="28"/>
        </w:rPr>
        <w:t>На каждого гражданина, записавшегося на прием, заполняется карточка личного приема, в которой указываются:</w:t>
      </w:r>
    </w:p>
    <w:p w:rsidR="0036170E" w:rsidRPr="00B70E9B" w:rsidRDefault="00B70E9B" w:rsidP="00E345AF">
      <w:pPr>
        <w:pStyle w:val="1"/>
        <w:numPr>
          <w:ilvl w:val="0"/>
          <w:numId w:val="5"/>
        </w:numPr>
        <w:tabs>
          <w:tab w:val="left" w:pos="1087"/>
        </w:tabs>
        <w:spacing w:line="302" w:lineRule="auto"/>
        <w:ind w:firstLine="709"/>
        <w:jc w:val="both"/>
        <w:rPr>
          <w:sz w:val="28"/>
          <w:szCs w:val="28"/>
        </w:rPr>
      </w:pPr>
      <w:r w:rsidRPr="00B70E9B">
        <w:rPr>
          <w:sz w:val="28"/>
          <w:szCs w:val="28"/>
        </w:rPr>
        <w:t>фами</w:t>
      </w:r>
      <w:r w:rsidR="00E345AF">
        <w:rPr>
          <w:sz w:val="28"/>
          <w:szCs w:val="28"/>
        </w:rPr>
        <w:t>лия, имя и отчество (последнее –</w:t>
      </w:r>
      <w:r w:rsidRPr="00B70E9B">
        <w:rPr>
          <w:sz w:val="28"/>
          <w:szCs w:val="28"/>
        </w:rPr>
        <w:t xml:space="preserve"> при наличии) </w:t>
      </w:r>
      <w:proofErr w:type="gramStart"/>
      <w:r w:rsidRPr="00B70E9B">
        <w:rPr>
          <w:sz w:val="28"/>
          <w:szCs w:val="28"/>
        </w:rPr>
        <w:t>обративш</w:t>
      </w:r>
      <w:r w:rsidRPr="00B70E9B">
        <w:rPr>
          <w:sz w:val="28"/>
          <w:szCs w:val="28"/>
        </w:rPr>
        <w:t>е</w:t>
      </w:r>
      <w:r w:rsidRPr="00B70E9B">
        <w:rPr>
          <w:sz w:val="28"/>
          <w:szCs w:val="28"/>
        </w:rPr>
        <w:t>гося</w:t>
      </w:r>
      <w:proofErr w:type="gramEnd"/>
      <w:r w:rsidRPr="00B70E9B">
        <w:rPr>
          <w:sz w:val="28"/>
          <w:szCs w:val="28"/>
        </w:rPr>
        <w:t>;</w:t>
      </w:r>
    </w:p>
    <w:p w:rsidR="0036170E" w:rsidRPr="00B70E9B" w:rsidRDefault="00B70E9B" w:rsidP="00E345AF">
      <w:pPr>
        <w:pStyle w:val="1"/>
        <w:numPr>
          <w:ilvl w:val="0"/>
          <w:numId w:val="5"/>
        </w:numPr>
        <w:tabs>
          <w:tab w:val="left" w:pos="1125"/>
        </w:tabs>
        <w:spacing w:line="302" w:lineRule="auto"/>
        <w:ind w:firstLine="709"/>
        <w:jc w:val="both"/>
        <w:rPr>
          <w:sz w:val="28"/>
          <w:szCs w:val="28"/>
        </w:rPr>
      </w:pPr>
      <w:r w:rsidRPr="00B70E9B">
        <w:rPr>
          <w:sz w:val="28"/>
          <w:szCs w:val="28"/>
        </w:rPr>
        <w:t>адрес его места жительства;</w:t>
      </w:r>
    </w:p>
    <w:p w:rsidR="0036170E" w:rsidRPr="00B70E9B" w:rsidRDefault="00B70E9B" w:rsidP="00E345AF">
      <w:pPr>
        <w:pStyle w:val="1"/>
        <w:numPr>
          <w:ilvl w:val="0"/>
          <w:numId w:val="5"/>
        </w:numPr>
        <w:tabs>
          <w:tab w:val="left" w:pos="1091"/>
        </w:tabs>
        <w:spacing w:line="302" w:lineRule="auto"/>
        <w:ind w:firstLine="709"/>
        <w:jc w:val="both"/>
        <w:rPr>
          <w:sz w:val="28"/>
          <w:szCs w:val="28"/>
        </w:rPr>
      </w:pPr>
      <w:r w:rsidRPr="00B70E9B">
        <w:rPr>
          <w:sz w:val="28"/>
          <w:szCs w:val="28"/>
        </w:rPr>
        <w:t>фами</w:t>
      </w:r>
      <w:r w:rsidR="00E345AF">
        <w:rPr>
          <w:sz w:val="28"/>
          <w:szCs w:val="28"/>
        </w:rPr>
        <w:t>лия, имя и отчество (последнее –</w:t>
      </w:r>
      <w:r w:rsidRPr="00B70E9B">
        <w:rPr>
          <w:sz w:val="28"/>
          <w:szCs w:val="28"/>
        </w:rPr>
        <w:t xml:space="preserve"> при наличии) должностного лица, ведущего прием;</w:t>
      </w:r>
    </w:p>
    <w:p w:rsidR="0036170E" w:rsidRPr="00B70E9B" w:rsidRDefault="00B70E9B" w:rsidP="00E345AF">
      <w:pPr>
        <w:pStyle w:val="1"/>
        <w:numPr>
          <w:ilvl w:val="0"/>
          <w:numId w:val="5"/>
        </w:numPr>
        <w:tabs>
          <w:tab w:val="left" w:pos="1120"/>
        </w:tabs>
        <w:spacing w:line="302" w:lineRule="auto"/>
        <w:ind w:firstLine="709"/>
        <w:jc w:val="both"/>
        <w:rPr>
          <w:sz w:val="28"/>
          <w:szCs w:val="28"/>
        </w:rPr>
      </w:pPr>
      <w:r w:rsidRPr="00B70E9B">
        <w:rPr>
          <w:sz w:val="28"/>
          <w:szCs w:val="28"/>
        </w:rPr>
        <w:t>суть обращения;</w:t>
      </w:r>
    </w:p>
    <w:p w:rsidR="0036170E" w:rsidRPr="00B70E9B" w:rsidRDefault="00B70E9B" w:rsidP="00E345AF">
      <w:pPr>
        <w:pStyle w:val="1"/>
        <w:numPr>
          <w:ilvl w:val="0"/>
          <w:numId w:val="5"/>
        </w:numPr>
        <w:tabs>
          <w:tab w:val="left" w:pos="1111"/>
        </w:tabs>
        <w:spacing w:line="302" w:lineRule="auto"/>
        <w:ind w:firstLine="709"/>
        <w:jc w:val="both"/>
        <w:rPr>
          <w:sz w:val="28"/>
          <w:szCs w:val="28"/>
        </w:rPr>
      </w:pPr>
      <w:r w:rsidRPr="00B70E9B">
        <w:rPr>
          <w:sz w:val="28"/>
          <w:szCs w:val="28"/>
        </w:rPr>
        <w:t>иные необходимые сведения.</w:t>
      </w:r>
    </w:p>
    <w:p w:rsidR="0036170E" w:rsidRPr="00B70E9B" w:rsidRDefault="00820385" w:rsidP="00E345AF">
      <w:pPr>
        <w:pStyle w:val="1"/>
        <w:tabs>
          <w:tab w:val="left" w:pos="1080"/>
        </w:tabs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555E67">
        <w:rPr>
          <w:sz w:val="28"/>
          <w:szCs w:val="28"/>
        </w:rPr>
        <w:t>. </w:t>
      </w:r>
      <w:r w:rsidR="00B70E9B" w:rsidRPr="00B70E9B">
        <w:rPr>
          <w:sz w:val="28"/>
          <w:szCs w:val="28"/>
        </w:rPr>
        <w:t>В случае</w:t>
      </w:r>
      <w:proofErr w:type="gramStart"/>
      <w:r w:rsidR="00B70E9B" w:rsidRPr="00B70E9B">
        <w:rPr>
          <w:sz w:val="28"/>
          <w:szCs w:val="28"/>
        </w:rPr>
        <w:t>,</w:t>
      </w:r>
      <w:proofErr w:type="gramEnd"/>
      <w:r w:rsidR="00B70E9B" w:rsidRPr="00B70E9B">
        <w:rPr>
          <w:sz w:val="28"/>
          <w:szCs w:val="28"/>
        </w:rPr>
        <w:t xml:space="preserve"> если изложенные в устном обращении факты и обсто</w:t>
      </w:r>
      <w:r w:rsidR="00B70E9B" w:rsidRPr="00B70E9B">
        <w:rPr>
          <w:sz w:val="28"/>
          <w:szCs w:val="28"/>
        </w:rPr>
        <w:t>я</w:t>
      </w:r>
      <w:r w:rsidR="00B70E9B" w:rsidRPr="00B70E9B">
        <w:rPr>
          <w:sz w:val="28"/>
          <w:szCs w:val="28"/>
        </w:rPr>
        <w:t>тельства являются очевидными и не требуют дополнительной проверки, ответ на обращение с согласия гражданина может быть дан устно дол</w:t>
      </w:r>
      <w:r w:rsidR="00B70E9B" w:rsidRPr="00B70E9B">
        <w:rPr>
          <w:sz w:val="28"/>
          <w:szCs w:val="28"/>
        </w:rPr>
        <w:t>ж</w:t>
      </w:r>
      <w:r w:rsidR="00B70E9B" w:rsidRPr="00B70E9B">
        <w:rPr>
          <w:sz w:val="28"/>
          <w:szCs w:val="28"/>
        </w:rPr>
        <w:t>ностным лицом, осуществляющим прием, о чем делается запись в карточке личного приема. В остальных случаях дается письменный ответ по сущ</w:t>
      </w:r>
      <w:r w:rsidR="00B70E9B" w:rsidRPr="00B70E9B">
        <w:rPr>
          <w:sz w:val="28"/>
          <w:szCs w:val="28"/>
        </w:rPr>
        <w:t>е</w:t>
      </w:r>
      <w:r w:rsidR="00B70E9B" w:rsidRPr="00B70E9B">
        <w:rPr>
          <w:sz w:val="28"/>
          <w:szCs w:val="28"/>
        </w:rPr>
        <w:t>ству поставленных в обращении вопросов.</w:t>
      </w:r>
    </w:p>
    <w:p w:rsidR="0036170E" w:rsidRPr="00B70E9B" w:rsidRDefault="00820385" w:rsidP="00E345AF">
      <w:pPr>
        <w:pStyle w:val="1"/>
        <w:tabs>
          <w:tab w:val="left" w:pos="1928"/>
        </w:tabs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555E67">
        <w:rPr>
          <w:sz w:val="28"/>
          <w:szCs w:val="28"/>
        </w:rPr>
        <w:t>. </w:t>
      </w:r>
      <w:r w:rsidR="00B70E9B" w:rsidRPr="00B70E9B">
        <w:rPr>
          <w:sz w:val="28"/>
          <w:szCs w:val="28"/>
        </w:rPr>
        <w:t>Правом на личный прием в первоочередном порядке пользуются:</w:t>
      </w:r>
    </w:p>
    <w:p w:rsidR="0036170E" w:rsidRPr="00B70E9B" w:rsidRDefault="00555E67" w:rsidP="00E345AF">
      <w:pPr>
        <w:pStyle w:val="1"/>
        <w:tabs>
          <w:tab w:val="left" w:pos="1086"/>
        </w:tabs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B70E9B" w:rsidRPr="00B70E9B">
        <w:rPr>
          <w:sz w:val="28"/>
          <w:szCs w:val="28"/>
        </w:rPr>
        <w:t>отдельные категории граждан в случаях, предусмотренных зак</w:t>
      </w:r>
      <w:r w:rsidR="00B70E9B" w:rsidRPr="00B70E9B">
        <w:rPr>
          <w:sz w:val="28"/>
          <w:szCs w:val="28"/>
        </w:rPr>
        <w:t>о</w:t>
      </w:r>
      <w:r w:rsidR="00B70E9B" w:rsidRPr="00B70E9B">
        <w:rPr>
          <w:sz w:val="28"/>
          <w:szCs w:val="28"/>
        </w:rPr>
        <w:t>нодательством Российской Федерации;</w:t>
      </w:r>
    </w:p>
    <w:p w:rsidR="0036170E" w:rsidRPr="00B70E9B" w:rsidRDefault="00555E67" w:rsidP="00E345AF">
      <w:pPr>
        <w:pStyle w:val="1"/>
        <w:tabs>
          <w:tab w:val="left" w:pos="1096"/>
        </w:tabs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B70E9B" w:rsidRPr="00B70E9B">
        <w:rPr>
          <w:sz w:val="28"/>
          <w:szCs w:val="28"/>
        </w:rPr>
        <w:t>ветераны Великой Отечественной войны, ветераны боевых де</w:t>
      </w:r>
      <w:r w:rsidR="00B70E9B" w:rsidRPr="00B70E9B">
        <w:rPr>
          <w:sz w:val="28"/>
          <w:szCs w:val="28"/>
        </w:rPr>
        <w:t>й</w:t>
      </w:r>
      <w:r w:rsidR="00B70E9B" w:rsidRPr="00B70E9B">
        <w:rPr>
          <w:sz w:val="28"/>
          <w:szCs w:val="28"/>
        </w:rPr>
        <w:t>ствий на территории СССР, на территории Российской Федерации и те</w:t>
      </w:r>
      <w:r w:rsidR="00B70E9B" w:rsidRPr="00B70E9B">
        <w:rPr>
          <w:sz w:val="28"/>
          <w:szCs w:val="28"/>
        </w:rPr>
        <w:t>р</w:t>
      </w:r>
      <w:r w:rsidR="00B70E9B" w:rsidRPr="00B70E9B">
        <w:rPr>
          <w:sz w:val="28"/>
          <w:szCs w:val="28"/>
        </w:rPr>
        <w:t>рит</w:t>
      </w:r>
      <w:r w:rsidR="00E345AF">
        <w:rPr>
          <w:sz w:val="28"/>
          <w:szCs w:val="28"/>
        </w:rPr>
        <w:t>ориях других государств (далее –</w:t>
      </w:r>
      <w:r w:rsidR="00B70E9B" w:rsidRPr="00B70E9B">
        <w:rPr>
          <w:sz w:val="28"/>
          <w:szCs w:val="28"/>
        </w:rPr>
        <w:t xml:space="preserve"> ветераны боевых действий), ветераны военной службы, ветераны труда;</w:t>
      </w:r>
    </w:p>
    <w:p w:rsidR="0036170E" w:rsidRPr="00B70E9B" w:rsidRDefault="00555E67" w:rsidP="00E345AF">
      <w:pPr>
        <w:pStyle w:val="1"/>
        <w:tabs>
          <w:tab w:val="left" w:pos="1928"/>
        </w:tabs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r w:rsidR="00B70E9B" w:rsidRPr="00B70E9B">
        <w:rPr>
          <w:sz w:val="28"/>
          <w:szCs w:val="28"/>
        </w:rPr>
        <w:t>инвалиды I и II групп;</w:t>
      </w:r>
    </w:p>
    <w:p w:rsidR="0036170E" w:rsidRPr="00B70E9B" w:rsidRDefault="00555E67" w:rsidP="00E345AF">
      <w:pPr>
        <w:pStyle w:val="1"/>
        <w:tabs>
          <w:tab w:val="left" w:pos="1086"/>
        </w:tabs>
        <w:spacing w:line="30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4) </w:t>
      </w:r>
      <w:r w:rsidR="00B70E9B" w:rsidRPr="00B70E9B">
        <w:rPr>
          <w:sz w:val="28"/>
          <w:szCs w:val="28"/>
        </w:rPr>
        <w:t>граждане, подвергшиеся воздействию радиации вследствие че</w:t>
      </w:r>
      <w:r w:rsidR="00B70E9B" w:rsidRPr="00B70E9B">
        <w:rPr>
          <w:sz w:val="28"/>
          <w:szCs w:val="28"/>
        </w:rPr>
        <w:t>р</w:t>
      </w:r>
      <w:r w:rsidR="00B70E9B" w:rsidRPr="00B70E9B">
        <w:rPr>
          <w:sz w:val="28"/>
          <w:szCs w:val="28"/>
        </w:rPr>
        <w:t>нобыльской и других радиационных аварий и катастроф;</w:t>
      </w:r>
      <w:proofErr w:type="gramEnd"/>
    </w:p>
    <w:p w:rsidR="0036170E" w:rsidRPr="00B70E9B" w:rsidRDefault="00555E67" w:rsidP="00555E67">
      <w:pPr>
        <w:pStyle w:val="1"/>
        <w:tabs>
          <w:tab w:val="left" w:pos="1086"/>
        </w:tabs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 </w:t>
      </w:r>
      <w:r w:rsidR="00B70E9B" w:rsidRPr="00B70E9B">
        <w:rPr>
          <w:sz w:val="28"/>
          <w:szCs w:val="28"/>
        </w:rPr>
        <w:t>родители, супруги погибших (умерших) инвалидов войны, участ</w:t>
      </w:r>
      <w:r w:rsidR="00B70E9B" w:rsidRPr="00B70E9B">
        <w:rPr>
          <w:sz w:val="28"/>
          <w:szCs w:val="28"/>
        </w:rPr>
        <w:softHyphen/>
        <w:t>ников Великой Отечественной войны, ветеранов боевых действий, вое</w:t>
      </w:r>
      <w:r w:rsidR="00B70E9B" w:rsidRPr="00B70E9B">
        <w:rPr>
          <w:sz w:val="28"/>
          <w:szCs w:val="28"/>
        </w:rPr>
        <w:t>н</w:t>
      </w:r>
      <w:r w:rsidR="00B70E9B" w:rsidRPr="00B70E9B">
        <w:rPr>
          <w:sz w:val="28"/>
          <w:szCs w:val="28"/>
        </w:rPr>
        <w:t>нослужащих, погибших при исполнении обязанностей военной службы;</w:t>
      </w:r>
    </w:p>
    <w:p w:rsidR="0036170E" w:rsidRPr="00B70E9B" w:rsidRDefault="00555E67" w:rsidP="00555E67">
      <w:pPr>
        <w:pStyle w:val="1"/>
        <w:tabs>
          <w:tab w:val="left" w:pos="1140"/>
        </w:tabs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 </w:t>
      </w:r>
      <w:r w:rsidR="00B70E9B" w:rsidRPr="00B70E9B">
        <w:rPr>
          <w:sz w:val="28"/>
          <w:szCs w:val="28"/>
        </w:rPr>
        <w:t>бывшие узники концлагерей, гетто и других мест принудительного содержания, созданных фашистами и их союзниками в период Второй м</w:t>
      </w:r>
      <w:r w:rsidR="00B70E9B" w:rsidRPr="00B70E9B">
        <w:rPr>
          <w:sz w:val="28"/>
          <w:szCs w:val="28"/>
        </w:rPr>
        <w:t>и</w:t>
      </w:r>
      <w:r w:rsidR="00B70E9B" w:rsidRPr="00B70E9B">
        <w:rPr>
          <w:sz w:val="28"/>
          <w:szCs w:val="28"/>
        </w:rPr>
        <w:t>ровой войны;</w:t>
      </w:r>
    </w:p>
    <w:p w:rsidR="0036170E" w:rsidRPr="00B70E9B" w:rsidRDefault="00555E67" w:rsidP="00555E67">
      <w:pPr>
        <w:pStyle w:val="1"/>
        <w:tabs>
          <w:tab w:val="left" w:pos="1140"/>
        </w:tabs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 </w:t>
      </w:r>
      <w:r w:rsidR="00B70E9B" w:rsidRPr="00B70E9B">
        <w:rPr>
          <w:sz w:val="28"/>
          <w:szCs w:val="28"/>
        </w:rPr>
        <w:t>реабилитированные лица и лица, признанные пострадавшими от политических репрессий;</w:t>
      </w:r>
    </w:p>
    <w:p w:rsidR="0036170E" w:rsidRPr="00B70E9B" w:rsidRDefault="00555E67" w:rsidP="00555E67">
      <w:pPr>
        <w:pStyle w:val="1"/>
        <w:tabs>
          <w:tab w:val="left" w:pos="1140"/>
        </w:tabs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8) </w:t>
      </w:r>
      <w:r w:rsidR="00B70E9B" w:rsidRPr="00B70E9B">
        <w:rPr>
          <w:sz w:val="28"/>
          <w:szCs w:val="28"/>
        </w:rPr>
        <w:t>граждане, награжденные нагрудным знаком "Почетный донор России", "Почетный донор СССР";</w:t>
      </w:r>
    </w:p>
    <w:p w:rsidR="0036170E" w:rsidRPr="00B70E9B" w:rsidRDefault="00555E67" w:rsidP="00555E67">
      <w:pPr>
        <w:pStyle w:val="1"/>
        <w:tabs>
          <w:tab w:val="left" w:pos="1140"/>
        </w:tabs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9) </w:t>
      </w:r>
      <w:r w:rsidR="00B70E9B" w:rsidRPr="00B70E9B">
        <w:rPr>
          <w:sz w:val="28"/>
          <w:szCs w:val="28"/>
        </w:rPr>
        <w:t>родители (лица, их заменяющие), воспитывающие трех и более детей до достижения старшим ребенком возраста 18 лет или возраста 23 лет при условии его обучения в организации, осуществляющей образовател</w:t>
      </w:r>
      <w:r w:rsidR="00B70E9B" w:rsidRPr="00B70E9B">
        <w:rPr>
          <w:sz w:val="28"/>
          <w:szCs w:val="28"/>
        </w:rPr>
        <w:t>ь</w:t>
      </w:r>
      <w:r w:rsidR="00B70E9B" w:rsidRPr="00B70E9B">
        <w:rPr>
          <w:sz w:val="28"/>
          <w:szCs w:val="28"/>
        </w:rPr>
        <w:t>ную деятельность, по очной форме обучения;</w:t>
      </w:r>
    </w:p>
    <w:p w:rsidR="0036170E" w:rsidRPr="00B70E9B" w:rsidRDefault="00555E67" w:rsidP="00555E67">
      <w:pPr>
        <w:pStyle w:val="1"/>
        <w:tabs>
          <w:tab w:val="left" w:pos="1931"/>
        </w:tabs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10) </w:t>
      </w:r>
      <w:r w:rsidR="00B70E9B" w:rsidRPr="00B70E9B">
        <w:rPr>
          <w:sz w:val="28"/>
          <w:szCs w:val="28"/>
        </w:rPr>
        <w:t>родители (лица, их заменяющие) ребенка-инвалида;</w:t>
      </w:r>
    </w:p>
    <w:p w:rsidR="0036170E" w:rsidRPr="00B70E9B" w:rsidRDefault="00555E67" w:rsidP="00555E67">
      <w:pPr>
        <w:pStyle w:val="1"/>
        <w:tabs>
          <w:tab w:val="left" w:pos="1931"/>
        </w:tabs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11) </w:t>
      </w:r>
      <w:r w:rsidR="00B70E9B" w:rsidRPr="00B70E9B">
        <w:rPr>
          <w:sz w:val="28"/>
          <w:szCs w:val="28"/>
        </w:rPr>
        <w:t>опекуны (попечители), приемные родители;</w:t>
      </w:r>
    </w:p>
    <w:p w:rsidR="0036170E" w:rsidRPr="00B70E9B" w:rsidRDefault="00555E67" w:rsidP="00555E67">
      <w:pPr>
        <w:pStyle w:val="1"/>
        <w:tabs>
          <w:tab w:val="left" w:pos="1931"/>
        </w:tabs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12) </w:t>
      </w:r>
      <w:r w:rsidR="00B70E9B" w:rsidRPr="00B70E9B">
        <w:rPr>
          <w:sz w:val="28"/>
          <w:szCs w:val="28"/>
        </w:rPr>
        <w:t>беременные женщины;</w:t>
      </w:r>
    </w:p>
    <w:p w:rsidR="0036170E" w:rsidRPr="00B70E9B" w:rsidRDefault="00555E67" w:rsidP="00555E67">
      <w:pPr>
        <w:pStyle w:val="1"/>
        <w:tabs>
          <w:tab w:val="left" w:pos="1250"/>
        </w:tabs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13) </w:t>
      </w:r>
      <w:r w:rsidR="00B70E9B" w:rsidRPr="00B70E9B">
        <w:rPr>
          <w:sz w:val="28"/>
          <w:szCs w:val="28"/>
        </w:rPr>
        <w:t>дети-сироты и дети, оставшиеся без попечения родителей, лица из числа детей-сирот и детей, оставшихся без попечения родителей;</w:t>
      </w:r>
    </w:p>
    <w:p w:rsidR="0036170E" w:rsidRPr="00B70E9B" w:rsidRDefault="00555E67" w:rsidP="00555E67">
      <w:pPr>
        <w:pStyle w:val="1"/>
        <w:tabs>
          <w:tab w:val="left" w:pos="1931"/>
        </w:tabs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14) </w:t>
      </w:r>
      <w:r w:rsidR="00B70E9B" w:rsidRPr="00B70E9B">
        <w:rPr>
          <w:sz w:val="28"/>
          <w:szCs w:val="28"/>
        </w:rPr>
        <w:t>участники специальной военной операции и члены их семей;</w:t>
      </w:r>
    </w:p>
    <w:p w:rsidR="0036170E" w:rsidRPr="00E345AF" w:rsidRDefault="00555E67" w:rsidP="00555E67">
      <w:pPr>
        <w:pStyle w:val="1"/>
        <w:tabs>
          <w:tab w:val="left" w:pos="1245"/>
        </w:tabs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345AF">
        <w:rPr>
          <w:spacing w:val="-4"/>
          <w:sz w:val="28"/>
          <w:szCs w:val="28"/>
        </w:rPr>
        <w:t>15) </w:t>
      </w:r>
      <w:r w:rsidR="00B70E9B" w:rsidRPr="00E345AF">
        <w:rPr>
          <w:spacing w:val="-4"/>
          <w:sz w:val="28"/>
          <w:szCs w:val="28"/>
        </w:rPr>
        <w:t>другие категории граждан в случаях, предусмотренных иными з</w:t>
      </w:r>
      <w:r w:rsidR="00B70E9B" w:rsidRPr="00E345AF">
        <w:rPr>
          <w:spacing w:val="-4"/>
          <w:sz w:val="28"/>
          <w:szCs w:val="28"/>
        </w:rPr>
        <w:t>а</w:t>
      </w:r>
      <w:r w:rsidR="00B70E9B" w:rsidRPr="00E345AF">
        <w:rPr>
          <w:spacing w:val="-4"/>
          <w:sz w:val="28"/>
          <w:szCs w:val="28"/>
        </w:rPr>
        <w:t>конами Чувашской Республики.</w:t>
      </w:r>
    </w:p>
    <w:p w:rsidR="0036170E" w:rsidRDefault="00820385" w:rsidP="00E345AF">
      <w:pPr>
        <w:pStyle w:val="1"/>
        <w:tabs>
          <w:tab w:val="left" w:pos="1140"/>
        </w:tabs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E345AF">
        <w:rPr>
          <w:sz w:val="28"/>
          <w:szCs w:val="28"/>
        </w:rPr>
        <w:t>. </w:t>
      </w:r>
      <w:r w:rsidR="00B70E9B" w:rsidRPr="00555E67">
        <w:rPr>
          <w:sz w:val="28"/>
          <w:szCs w:val="28"/>
        </w:rPr>
        <w:t>При личном приеме граждане, указанные в части 8 настоящей статьи, предъявляют документ, подтверждающий их право на личный прием</w:t>
      </w:r>
      <w:r w:rsidR="00555E67" w:rsidRPr="00555E67">
        <w:rPr>
          <w:sz w:val="28"/>
          <w:szCs w:val="28"/>
        </w:rPr>
        <w:t xml:space="preserve"> </w:t>
      </w:r>
      <w:r w:rsidR="00B70E9B" w:rsidRPr="00555E67">
        <w:rPr>
          <w:sz w:val="28"/>
          <w:szCs w:val="28"/>
        </w:rPr>
        <w:t>в первоочередном порядке.</w:t>
      </w:r>
    </w:p>
    <w:p w:rsidR="00E345AF" w:rsidRPr="00555E67" w:rsidRDefault="00E345AF" w:rsidP="00E345AF">
      <w:pPr>
        <w:pStyle w:val="1"/>
        <w:tabs>
          <w:tab w:val="left" w:pos="1140"/>
        </w:tabs>
        <w:spacing w:line="240" w:lineRule="auto"/>
        <w:ind w:firstLine="709"/>
        <w:jc w:val="both"/>
        <w:rPr>
          <w:sz w:val="28"/>
          <w:szCs w:val="28"/>
        </w:rPr>
      </w:pPr>
    </w:p>
    <w:p w:rsidR="0036170E" w:rsidRPr="00B70E9B" w:rsidRDefault="00B70E9B" w:rsidP="00B70E9B">
      <w:pPr>
        <w:pStyle w:val="30"/>
        <w:spacing w:line="312" w:lineRule="auto"/>
        <w:ind w:firstLine="709"/>
        <w:jc w:val="both"/>
        <w:rPr>
          <w:sz w:val="28"/>
          <w:szCs w:val="28"/>
        </w:rPr>
      </w:pPr>
      <w:bookmarkStart w:id="9" w:name="bookmark20"/>
      <w:r w:rsidRPr="00B70E9B">
        <w:rPr>
          <w:b w:val="0"/>
          <w:bCs w:val="0"/>
          <w:sz w:val="28"/>
          <w:szCs w:val="28"/>
        </w:rPr>
        <w:t xml:space="preserve">Статья 9. </w:t>
      </w:r>
      <w:r w:rsidRPr="00B70E9B">
        <w:rPr>
          <w:sz w:val="28"/>
          <w:szCs w:val="28"/>
        </w:rPr>
        <w:t>Направление ответа на коллективное обращение</w:t>
      </w:r>
      <w:bookmarkEnd w:id="9"/>
    </w:p>
    <w:p w:rsidR="0036170E" w:rsidRPr="00E345AF" w:rsidRDefault="00555E67" w:rsidP="00555E67">
      <w:pPr>
        <w:pStyle w:val="1"/>
        <w:tabs>
          <w:tab w:val="left" w:pos="1140"/>
        </w:tabs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345AF">
        <w:rPr>
          <w:spacing w:val="-4"/>
          <w:sz w:val="28"/>
          <w:szCs w:val="28"/>
        </w:rPr>
        <w:t>1. </w:t>
      </w:r>
      <w:r w:rsidR="00B70E9B" w:rsidRPr="00E345AF">
        <w:rPr>
          <w:spacing w:val="-4"/>
          <w:sz w:val="28"/>
          <w:szCs w:val="28"/>
        </w:rPr>
        <w:t>Под коллективным обращением понимается обращение двух и более граждан.</w:t>
      </w:r>
    </w:p>
    <w:p w:rsidR="0036170E" w:rsidRPr="00B70E9B" w:rsidRDefault="00555E67" w:rsidP="00555E67">
      <w:pPr>
        <w:pStyle w:val="1"/>
        <w:tabs>
          <w:tab w:val="left" w:pos="1140"/>
        </w:tabs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B70E9B" w:rsidRPr="00B70E9B">
        <w:rPr>
          <w:sz w:val="28"/>
          <w:szCs w:val="28"/>
        </w:rPr>
        <w:t>Письменный ответ на коллективное обращение направляется лицу, указанному в обращении в качестве получателя ответа или представителя коллектива граждан, подписавших обращение.</w:t>
      </w:r>
    </w:p>
    <w:p w:rsidR="0036170E" w:rsidRDefault="00555E67" w:rsidP="00555E67">
      <w:pPr>
        <w:pStyle w:val="1"/>
        <w:tabs>
          <w:tab w:val="left" w:pos="1140"/>
        </w:tabs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="00B70E9B" w:rsidRPr="00B70E9B">
        <w:rPr>
          <w:sz w:val="28"/>
          <w:szCs w:val="28"/>
        </w:rPr>
        <w:t>Если получатель ответа в коллективном обращении не определен, ответ направляется первому гражданину в списке обратившихся (подп</w:t>
      </w:r>
      <w:r w:rsidR="00B70E9B" w:rsidRPr="00B70E9B">
        <w:rPr>
          <w:sz w:val="28"/>
          <w:szCs w:val="28"/>
        </w:rPr>
        <w:t>и</w:t>
      </w:r>
      <w:r w:rsidR="00B70E9B" w:rsidRPr="00B70E9B">
        <w:rPr>
          <w:sz w:val="28"/>
          <w:szCs w:val="28"/>
        </w:rPr>
        <w:t>савшихся) граждан в письменной форме по указанному им адресу.</w:t>
      </w:r>
    </w:p>
    <w:p w:rsidR="0036170E" w:rsidRPr="00B70E9B" w:rsidRDefault="00555E67" w:rsidP="00820385">
      <w:pPr>
        <w:pStyle w:val="30"/>
        <w:spacing w:line="302" w:lineRule="auto"/>
        <w:ind w:left="2058" w:hanging="1349"/>
        <w:jc w:val="both"/>
        <w:rPr>
          <w:sz w:val="28"/>
          <w:szCs w:val="28"/>
        </w:rPr>
      </w:pPr>
      <w:bookmarkStart w:id="10" w:name="bookmark22"/>
      <w:r>
        <w:rPr>
          <w:b w:val="0"/>
          <w:bCs w:val="0"/>
          <w:sz w:val="28"/>
          <w:szCs w:val="28"/>
        </w:rPr>
        <w:t>Статья 10.</w:t>
      </w:r>
      <w:r>
        <w:rPr>
          <w:b w:val="0"/>
          <w:bCs w:val="0"/>
          <w:sz w:val="28"/>
          <w:szCs w:val="28"/>
        </w:rPr>
        <w:tab/>
      </w:r>
      <w:r w:rsidR="00B70E9B" w:rsidRPr="00B70E9B">
        <w:rPr>
          <w:sz w:val="28"/>
          <w:szCs w:val="28"/>
        </w:rPr>
        <w:t>Рассмотрение сообщений, поступивших в рамках р</w:t>
      </w:r>
      <w:r w:rsidR="00B70E9B" w:rsidRPr="00B70E9B">
        <w:rPr>
          <w:sz w:val="28"/>
          <w:szCs w:val="28"/>
        </w:rPr>
        <w:t>а</w:t>
      </w:r>
      <w:r w:rsidR="00B70E9B" w:rsidRPr="00B70E9B">
        <w:rPr>
          <w:sz w:val="28"/>
          <w:szCs w:val="28"/>
        </w:rPr>
        <w:t xml:space="preserve">боты </w:t>
      </w:r>
      <w:r>
        <w:rPr>
          <w:sz w:val="28"/>
          <w:szCs w:val="28"/>
        </w:rPr>
        <w:t>"прямых линий" и "</w:t>
      </w:r>
      <w:r w:rsidR="00B70E9B" w:rsidRPr="00B70E9B">
        <w:rPr>
          <w:sz w:val="28"/>
          <w:szCs w:val="28"/>
        </w:rPr>
        <w:t>горячих линий</w:t>
      </w:r>
      <w:bookmarkEnd w:id="10"/>
      <w:r>
        <w:rPr>
          <w:sz w:val="28"/>
          <w:szCs w:val="28"/>
        </w:rPr>
        <w:t>"</w:t>
      </w:r>
    </w:p>
    <w:p w:rsidR="0036170E" w:rsidRPr="00B70E9B" w:rsidRDefault="00B70E9B" w:rsidP="00820385">
      <w:pPr>
        <w:pStyle w:val="1"/>
        <w:numPr>
          <w:ilvl w:val="0"/>
          <w:numId w:val="8"/>
        </w:numPr>
        <w:tabs>
          <w:tab w:val="left" w:pos="994"/>
        </w:tabs>
        <w:spacing w:line="302" w:lineRule="auto"/>
        <w:ind w:firstLine="709"/>
        <w:jc w:val="both"/>
        <w:rPr>
          <w:sz w:val="28"/>
          <w:szCs w:val="28"/>
        </w:rPr>
      </w:pPr>
      <w:r w:rsidRPr="00B70E9B">
        <w:rPr>
          <w:sz w:val="28"/>
          <w:szCs w:val="28"/>
        </w:rPr>
        <w:t xml:space="preserve">Организации в целях обеспечения реализации права граждан на получение информации о деятельности организаций, а также для принятия сообщений граждан вправе организовывать работу </w:t>
      </w:r>
      <w:r w:rsidR="00555E67">
        <w:rPr>
          <w:sz w:val="28"/>
          <w:szCs w:val="28"/>
        </w:rPr>
        <w:t>"</w:t>
      </w:r>
      <w:r w:rsidRPr="00B70E9B">
        <w:rPr>
          <w:sz w:val="28"/>
          <w:szCs w:val="28"/>
        </w:rPr>
        <w:t>прямых линий</w:t>
      </w:r>
      <w:r w:rsidR="00555E67">
        <w:rPr>
          <w:sz w:val="28"/>
          <w:szCs w:val="28"/>
        </w:rPr>
        <w:t>"</w:t>
      </w:r>
      <w:r w:rsidRPr="00B70E9B">
        <w:rPr>
          <w:sz w:val="28"/>
          <w:szCs w:val="28"/>
        </w:rPr>
        <w:t xml:space="preserve"> и "г</w:t>
      </w:r>
      <w:r w:rsidRPr="00B70E9B">
        <w:rPr>
          <w:sz w:val="28"/>
          <w:szCs w:val="28"/>
        </w:rPr>
        <w:t>о</w:t>
      </w:r>
      <w:r w:rsidRPr="00B70E9B">
        <w:rPr>
          <w:sz w:val="28"/>
          <w:szCs w:val="28"/>
        </w:rPr>
        <w:t>рячих линий".</w:t>
      </w:r>
    </w:p>
    <w:p w:rsidR="0036170E" w:rsidRPr="00B70E9B" w:rsidRDefault="00B70E9B" w:rsidP="00820385">
      <w:pPr>
        <w:pStyle w:val="1"/>
        <w:numPr>
          <w:ilvl w:val="0"/>
          <w:numId w:val="8"/>
        </w:numPr>
        <w:tabs>
          <w:tab w:val="left" w:pos="994"/>
        </w:tabs>
        <w:spacing w:line="302" w:lineRule="auto"/>
        <w:ind w:firstLine="709"/>
        <w:jc w:val="both"/>
        <w:rPr>
          <w:sz w:val="28"/>
          <w:szCs w:val="28"/>
        </w:rPr>
      </w:pPr>
      <w:r w:rsidRPr="00B70E9B">
        <w:rPr>
          <w:sz w:val="28"/>
          <w:szCs w:val="28"/>
        </w:rPr>
        <w:t>Порядок рассмотрения сообщений, поступивших в рамках работы "прямых линий" и "горячих линий", организованных исполнительными органами Чувашской Республики, определяется Кабинетом Министров Чувашской Республики.</w:t>
      </w:r>
    </w:p>
    <w:p w:rsidR="0036170E" w:rsidRDefault="00B70E9B" w:rsidP="00E345AF">
      <w:pPr>
        <w:pStyle w:val="1"/>
        <w:spacing w:line="302" w:lineRule="auto"/>
        <w:ind w:firstLine="709"/>
        <w:jc w:val="both"/>
        <w:rPr>
          <w:sz w:val="28"/>
          <w:szCs w:val="28"/>
        </w:rPr>
      </w:pPr>
      <w:r w:rsidRPr="00B70E9B">
        <w:rPr>
          <w:sz w:val="28"/>
          <w:szCs w:val="28"/>
        </w:rPr>
        <w:t>Сообщения, поступившие в рамках работы "прямых линий" и "гор</w:t>
      </w:r>
      <w:r w:rsidRPr="00B70E9B">
        <w:rPr>
          <w:sz w:val="28"/>
          <w:szCs w:val="28"/>
        </w:rPr>
        <w:t>я</w:t>
      </w:r>
      <w:r w:rsidRPr="00B70E9B">
        <w:rPr>
          <w:sz w:val="28"/>
          <w:szCs w:val="28"/>
        </w:rPr>
        <w:t>чих линий", организованных организациями, за исключением исполн</w:t>
      </w:r>
      <w:r w:rsidRPr="00B70E9B">
        <w:rPr>
          <w:sz w:val="28"/>
          <w:szCs w:val="28"/>
        </w:rPr>
        <w:t>и</w:t>
      </w:r>
      <w:r w:rsidRPr="00B70E9B">
        <w:rPr>
          <w:sz w:val="28"/>
          <w:szCs w:val="28"/>
        </w:rPr>
        <w:t>тельных органов Чувашской Республики, рассматриваются в порядках, установленных организациями.</w:t>
      </w:r>
    </w:p>
    <w:p w:rsidR="00E345AF" w:rsidRPr="00B70E9B" w:rsidRDefault="00E345AF" w:rsidP="00E345AF">
      <w:pPr>
        <w:pStyle w:val="1"/>
        <w:spacing w:line="240" w:lineRule="auto"/>
        <w:ind w:firstLine="709"/>
        <w:jc w:val="both"/>
        <w:rPr>
          <w:sz w:val="28"/>
          <w:szCs w:val="28"/>
        </w:rPr>
      </w:pPr>
    </w:p>
    <w:p w:rsidR="0036170E" w:rsidRPr="00B70E9B" w:rsidRDefault="00B70E9B" w:rsidP="00E345AF">
      <w:pPr>
        <w:pStyle w:val="1"/>
        <w:spacing w:line="302" w:lineRule="auto"/>
        <w:ind w:firstLine="709"/>
        <w:jc w:val="both"/>
        <w:rPr>
          <w:sz w:val="28"/>
          <w:szCs w:val="28"/>
        </w:rPr>
      </w:pPr>
      <w:r w:rsidRPr="00B70E9B">
        <w:rPr>
          <w:sz w:val="28"/>
          <w:szCs w:val="28"/>
        </w:rPr>
        <w:t xml:space="preserve">Статья 11. </w:t>
      </w:r>
      <w:r w:rsidRPr="00B70E9B">
        <w:rPr>
          <w:b/>
          <w:bCs/>
          <w:sz w:val="28"/>
          <w:szCs w:val="28"/>
        </w:rPr>
        <w:t>Право на обжалование</w:t>
      </w:r>
    </w:p>
    <w:p w:rsidR="0036170E" w:rsidRDefault="00B70E9B" w:rsidP="00E345AF">
      <w:pPr>
        <w:pStyle w:val="1"/>
        <w:spacing w:line="302" w:lineRule="auto"/>
        <w:ind w:firstLine="709"/>
        <w:jc w:val="both"/>
        <w:rPr>
          <w:sz w:val="28"/>
          <w:szCs w:val="28"/>
        </w:rPr>
      </w:pPr>
      <w:r w:rsidRPr="00B70E9B">
        <w:rPr>
          <w:sz w:val="28"/>
          <w:szCs w:val="28"/>
        </w:rPr>
        <w:t>Гражданин, объединение граждан вправе обжаловать принятое по обращению решение или действие (бездействие) в соответствии с закон</w:t>
      </w:r>
      <w:r w:rsidRPr="00B70E9B">
        <w:rPr>
          <w:sz w:val="28"/>
          <w:szCs w:val="28"/>
        </w:rPr>
        <w:t>о</w:t>
      </w:r>
      <w:r w:rsidRPr="00B70E9B">
        <w:rPr>
          <w:sz w:val="28"/>
          <w:szCs w:val="28"/>
        </w:rPr>
        <w:t>дательством Российской Федерации.</w:t>
      </w:r>
    </w:p>
    <w:p w:rsidR="00E345AF" w:rsidRPr="00B70E9B" w:rsidRDefault="00E345AF" w:rsidP="00E345AF">
      <w:pPr>
        <w:pStyle w:val="1"/>
        <w:spacing w:line="240" w:lineRule="auto"/>
        <w:ind w:firstLine="709"/>
        <w:jc w:val="both"/>
        <w:rPr>
          <w:sz w:val="28"/>
          <w:szCs w:val="28"/>
        </w:rPr>
      </w:pPr>
    </w:p>
    <w:p w:rsidR="0036170E" w:rsidRPr="00B70E9B" w:rsidRDefault="00555E67" w:rsidP="00820385">
      <w:pPr>
        <w:pStyle w:val="30"/>
        <w:spacing w:line="302" w:lineRule="auto"/>
        <w:ind w:left="2030" w:hanging="1321"/>
        <w:jc w:val="both"/>
        <w:rPr>
          <w:sz w:val="28"/>
          <w:szCs w:val="28"/>
        </w:rPr>
      </w:pPr>
      <w:bookmarkStart w:id="11" w:name="bookmark24"/>
      <w:r>
        <w:rPr>
          <w:b w:val="0"/>
          <w:bCs w:val="0"/>
          <w:sz w:val="28"/>
          <w:szCs w:val="28"/>
        </w:rPr>
        <w:t>Статья 12.</w:t>
      </w:r>
      <w:r>
        <w:rPr>
          <w:b w:val="0"/>
          <w:bCs w:val="0"/>
          <w:sz w:val="28"/>
          <w:szCs w:val="28"/>
        </w:rPr>
        <w:tab/>
      </w:r>
      <w:proofErr w:type="gramStart"/>
      <w:r w:rsidR="00B70E9B" w:rsidRPr="00B70E9B">
        <w:rPr>
          <w:sz w:val="28"/>
          <w:szCs w:val="28"/>
        </w:rPr>
        <w:t>Контроль за</w:t>
      </w:r>
      <w:proofErr w:type="gramEnd"/>
      <w:r w:rsidR="00B70E9B" w:rsidRPr="00B70E9B">
        <w:rPr>
          <w:sz w:val="28"/>
          <w:szCs w:val="28"/>
        </w:rPr>
        <w:t xml:space="preserve"> соблюдением порядка рассмотрения о</w:t>
      </w:r>
      <w:r w:rsidR="00B70E9B" w:rsidRPr="00B70E9B">
        <w:rPr>
          <w:sz w:val="28"/>
          <w:szCs w:val="28"/>
        </w:rPr>
        <w:t>б</w:t>
      </w:r>
      <w:r w:rsidR="00B70E9B" w:rsidRPr="00B70E9B">
        <w:rPr>
          <w:sz w:val="28"/>
          <w:szCs w:val="28"/>
        </w:rPr>
        <w:t>ращений, анализ поступивших обращений</w:t>
      </w:r>
      <w:bookmarkEnd w:id="11"/>
    </w:p>
    <w:p w:rsidR="0036170E" w:rsidRPr="009413EC" w:rsidRDefault="00555E67" w:rsidP="00E345AF">
      <w:pPr>
        <w:pStyle w:val="1"/>
        <w:tabs>
          <w:tab w:val="left" w:pos="1070"/>
        </w:tabs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9413EC">
        <w:rPr>
          <w:spacing w:val="-4"/>
          <w:sz w:val="28"/>
          <w:szCs w:val="28"/>
        </w:rPr>
        <w:t>1. </w:t>
      </w:r>
      <w:r w:rsidR="00B70E9B" w:rsidRPr="009413EC">
        <w:rPr>
          <w:spacing w:val="-4"/>
          <w:sz w:val="28"/>
          <w:szCs w:val="28"/>
        </w:rPr>
        <w:t xml:space="preserve">Организации осуществляют </w:t>
      </w:r>
      <w:proofErr w:type="gramStart"/>
      <w:r w:rsidR="00B70E9B" w:rsidRPr="009413EC">
        <w:rPr>
          <w:spacing w:val="-4"/>
          <w:sz w:val="28"/>
          <w:szCs w:val="28"/>
        </w:rPr>
        <w:t>контроль за</w:t>
      </w:r>
      <w:proofErr w:type="gramEnd"/>
      <w:r w:rsidR="00B70E9B" w:rsidRPr="009413EC">
        <w:rPr>
          <w:spacing w:val="-4"/>
          <w:sz w:val="28"/>
          <w:szCs w:val="28"/>
        </w:rPr>
        <w:t xml:space="preserve"> соблюдением порядка рас</w:t>
      </w:r>
      <w:r w:rsidR="009413EC" w:rsidRPr="009413EC">
        <w:rPr>
          <w:spacing w:val="-4"/>
          <w:sz w:val="28"/>
          <w:szCs w:val="28"/>
        </w:rPr>
        <w:softHyphen/>
      </w:r>
      <w:r w:rsidR="00B70E9B" w:rsidRPr="009413EC">
        <w:rPr>
          <w:spacing w:val="-4"/>
          <w:sz w:val="28"/>
          <w:szCs w:val="28"/>
        </w:rPr>
        <w:t>смотрения обращений.</w:t>
      </w:r>
    </w:p>
    <w:p w:rsidR="0036170E" w:rsidRPr="00E345AF" w:rsidRDefault="00555E67" w:rsidP="00E345AF">
      <w:pPr>
        <w:pStyle w:val="1"/>
        <w:tabs>
          <w:tab w:val="left" w:pos="1070"/>
        </w:tabs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E345AF">
        <w:rPr>
          <w:spacing w:val="-4"/>
          <w:sz w:val="28"/>
          <w:szCs w:val="28"/>
        </w:rPr>
        <w:t>2. </w:t>
      </w:r>
      <w:r w:rsidR="00B70E9B" w:rsidRPr="00E345AF">
        <w:rPr>
          <w:spacing w:val="-4"/>
          <w:sz w:val="28"/>
          <w:szCs w:val="28"/>
        </w:rPr>
        <w:t>В целях выявления и устранения при</w:t>
      </w:r>
      <w:r w:rsidR="00E345AF">
        <w:rPr>
          <w:spacing w:val="-4"/>
          <w:sz w:val="28"/>
          <w:szCs w:val="28"/>
        </w:rPr>
        <w:t>чин нарушения прав, свобод и </w:t>
      </w:r>
      <w:r w:rsidR="00B70E9B" w:rsidRPr="00E345AF">
        <w:rPr>
          <w:spacing w:val="-4"/>
          <w:sz w:val="28"/>
          <w:szCs w:val="28"/>
        </w:rPr>
        <w:t>законных интересов граждан организации обязаны периодически (не реже одного раза в год) осуществлять обобщение и проводить анализ поступивших обращений граждан. Указанный анализ должен содержать инфор</w:t>
      </w:r>
      <w:r w:rsidR="00E345AF">
        <w:rPr>
          <w:spacing w:val="-4"/>
          <w:sz w:val="28"/>
          <w:szCs w:val="28"/>
        </w:rPr>
        <w:t>мацию о </w:t>
      </w:r>
      <w:r w:rsidR="00B70E9B" w:rsidRPr="00E345AF">
        <w:rPr>
          <w:spacing w:val="-4"/>
          <w:sz w:val="28"/>
          <w:szCs w:val="28"/>
        </w:rPr>
        <w:t>количестве поступивших, переадресованных и рассмотренных письменных обращений, в том числе в форме электронного документа, о количестве п</w:t>
      </w:r>
      <w:r w:rsidR="00B70E9B" w:rsidRPr="00E345AF">
        <w:rPr>
          <w:spacing w:val="-4"/>
          <w:sz w:val="28"/>
          <w:szCs w:val="28"/>
        </w:rPr>
        <w:t>о</w:t>
      </w:r>
      <w:r w:rsidR="00B70E9B" w:rsidRPr="00E345AF">
        <w:rPr>
          <w:spacing w:val="-4"/>
          <w:sz w:val="28"/>
          <w:szCs w:val="28"/>
        </w:rPr>
        <w:t>вторных и коллективных обращений, количестве личных приемов, количестве граждан, принятых на личном приеме, тематике обращений.</w:t>
      </w:r>
    </w:p>
    <w:p w:rsidR="0036170E" w:rsidRPr="00B70E9B" w:rsidRDefault="00555E67" w:rsidP="00E345AF">
      <w:pPr>
        <w:pStyle w:val="1"/>
        <w:tabs>
          <w:tab w:val="left" w:pos="1070"/>
        </w:tabs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="00B70E9B" w:rsidRPr="00B70E9B">
        <w:rPr>
          <w:sz w:val="28"/>
          <w:szCs w:val="28"/>
        </w:rPr>
        <w:t>По результатам контроля, обобщения и анализа поступивших о</w:t>
      </w:r>
      <w:r w:rsidR="00B70E9B" w:rsidRPr="00B70E9B">
        <w:rPr>
          <w:sz w:val="28"/>
          <w:szCs w:val="28"/>
        </w:rPr>
        <w:t>б</w:t>
      </w:r>
      <w:r w:rsidR="00B70E9B" w:rsidRPr="00B70E9B">
        <w:rPr>
          <w:sz w:val="28"/>
          <w:szCs w:val="28"/>
        </w:rPr>
        <w:t>ращений руководители организаций или уполномоченные ими должнос</w:t>
      </w:r>
      <w:r w:rsidR="00B70E9B" w:rsidRPr="00B70E9B">
        <w:rPr>
          <w:sz w:val="28"/>
          <w:szCs w:val="28"/>
        </w:rPr>
        <w:t>т</w:t>
      </w:r>
      <w:r w:rsidR="00B70E9B" w:rsidRPr="00B70E9B">
        <w:rPr>
          <w:sz w:val="28"/>
          <w:szCs w:val="28"/>
        </w:rPr>
        <w:t>ные лица принимают меры в соответствии с законодательством Российской Федерации и законодательством Чувашской Республики.</w:t>
      </w:r>
    </w:p>
    <w:p w:rsidR="0036170E" w:rsidRDefault="00555E67" w:rsidP="00555E67">
      <w:pPr>
        <w:pStyle w:val="1"/>
        <w:tabs>
          <w:tab w:val="left" w:pos="1080"/>
        </w:tabs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="00B70E9B" w:rsidRPr="00B70E9B">
        <w:rPr>
          <w:sz w:val="28"/>
          <w:szCs w:val="28"/>
        </w:rPr>
        <w:t>Анализ поступивших обращений, а также разъяснения по наиболее актуальным вопросам, затрагивающим интересы неопределенного круга лиц, размещаются организациями на своих официальных сайтах в инфо</w:t>
      </w:r>
      <w:r w:rsidR="00B70E9B" w:rsidRPr="00B70E9B">
        <w:rPr>
          <w:sz w:val="28"/>
          <w:szCs w:val="28"/>
        </w:rPr>
        <w:t>р</w:t>
      </w:r>
      <w:r w:rsidR="00B70E9B" w:rsidRPr="00B70E9B">
        <w:rPr>
          <w:sz w:val="28"/>
          <w:szCs w:val="28"/>
        </w:rPr>
        <w:t>мационно-телекоммуникационной сети "Интернет".</w:t>
      </w:r>
    </w:p>
    <w:p w:rsidR="00E345AF" w:rsidRPr="00B70E9B" w:rsidRDefault="00E345AF" w:rsidP="00E345AF">
      <w:pPr>
        <w:pStyle w:val="1"/>
        <w:tabs>
          <w:tab w:val="left" w:pos="1080"/>
        </w:tabs>
        <w:spacing w:line="240" w:lineRule="auto"/>
        <w:ind w:firstLine="709"/>
        <w:jc w:val="both"/>
        <w:rPr>
          <w:sz w:val="28"/>
          <w:szCs w:val="28"/>
        </w:rPr>
      </w:pPr>
    </w:p>
    <w:p w:rsidR="0036170E" w:rsidRPr="00B70E9B" w:rsidRDefault="00555E67" w:rsidP="00820385">
      <w:pPr>
        <w:pStyle w:val="30"/>
        <w:spacing w:line="312" w:lineRule="auto"/>
        <w:ind w:left="2086" w:hanging="1377"/>
        <w:jc w:val="both"/>
        <w:rPr>
          <w:sz w:val="28"/>
          <w:szCs w:val="28"/>
        </w:rPr>
      </w:pPr>
      <w:bookmarkStart w:id="12" w:name="bookmark26"/>
      <w:r>
        <w:rPr>
          <w:b w:val="0"/>
          <w:bCs w:val="0"/>
          <w:sz w:val="28"/>
          <w:szCs w:val="28"/>
        </w:rPr>
        <w:t>Статья 13.</w:t>
      </w:r>
      <w:r>
        <w:rPr>
          <w:b w:val="0"/>
          <w:bCs w:val="0"/>
          <w:sz w:val="28"/>
          <w:szCs w:val="28"/>
        </w:rPr>
        <w:tab/>
      </w:r>
      <w:r w:rsidR="00B70E9B" w:rsidRPr="00B70E9B">
        <w:rPr>
          <w:sz w:val="28"/>
          <w:szCs w:val="28"/>
        </w:rPr>
        <w:t>Ответственность за нарушение порядка рассмотрения обращений</w:t>
      </w:r>
      <w:bookmarkEnd w:id="12"/>
    </w:p>
    <w:p w:rsidR="0036170E" w:rsidRDefault="00B70E9B" w:rsidP="00B70E9B">
      <w:pPr>
        <w:pStyle w:val="1"/>
        <w:spacing w:line="312" w:lineRule="auto"/>
        <w:ind w:firstLine="709"/>
        <w:jc w:val="both"/>
        <w:rPr>
          <w:sz w:val="28"/>
          <w:szCs w:val="28"/>
        </w:rPr>
      </w:pPr>
      <w:r w:rsidRPr="00B70E9B">
        <w:rPr>
          <w:sz w:val="28"/>
          <w:szCs w:val="28"/>
        </w:rPr>
        <w:t>Лица, виновные в нарушении порядка рассмотрения обращений, несут ответственность в соответствии с законодательством Российской Федерации.</w:t>
      </w:r>
    </w:p>
    <w:p w:rsidR="00E345AF" w:rsidRPr="00B70E9B" w:rsidRDefault="00E345AF" w:rsidP="00E345AF">
      <w:pPr>
        <w:pStyle w:val="1"/>
        <w:spacing w:line="240" w:lineRule="auto"/>
        <w:ind w:firstLine="709"/>
        <w:jc w:val="both"/>
        <w:rPr>
          <w:sz w:val="28"/>
          <w:szCs w:val="28"/>
        </w:rPr>
      </w:pPr>
    </w:p>
    <w:p w:rsidR="0036170E" w:rsidRPr="00B70E9B" w:rsidRDefault="00B70E9B" w:rsidP="00B70E9B">
      <w:pPr>
        <w:pStyle w:val="30"/>
        <w:spacing w:line="312" w:lineRule="auto"/>
        <w:ind w:firstLine="709"/>
        <w:jc w:val="both"/>
        <w:rPr>
          <w:sz w:val="28"/>
          <w:szCs w:val="28"/>
        </w:rPr>
      </w:pPr>
      <w:bookmarkStart w:id="13" w:name="bookmark28"/>
      <w:r w:rsidRPr="00B70E9B">
        <w:rPr>
          <w:b w:val="0"/>
          <w:bCs w:val="0"/>
          <w:sz w:val="28"/>
          <w:szCs w:val="28"/>
        </w:rPr>
        <w:t xml:space="preserve">Статья 14. </w:t>
      </w:r>
      <w:r w:rsidRPr="00B70E9B">
        <w:rPr>
          <w:sz w:val="28"/>
          <w:szCs w:val="28"/>
        </w:rPr>
        <w:t>Вступление в силу настоящего Закона</w:t>
      </w:r>
      <w:bookmarkEnd w:id="13"/>
    </w:p>
    <w:p w:rsidR="0036170E" w:rsidRPr="00B70E9B" w:rsidRDefault="00B70E9B" w:rsidP="00B70E9B">
      <w:pPr>
        <w:pStyle w:val="1"/>
        <w:spacing w:line="312" w:lineRule="auto"/>
        <w:ind w:firstLine="709"/>
        <w:jc w:val="both"/>
        <w:rPr>
          <w:sz w:val="28"/>
          <w:szCs w:val="28"/>
        </w:rPr>
      </w:pPr>
      <w:r w:rsidRPr="00B70E9B">
        <w:rPr>
          <w:sz w:val="28"/>
          <w:szCs w:val="28"/>
        </w:rPr>
        <w:t>Настоящий Закон вступает в силу с 1 июля 2026 года.</w:t>
      </w:r>
    </w:p>
    <w:p w:rsidR="00B70E9B" w:rsidRPr="00B70E9B" w:rsidRDefault="00B70E9B" w:rsidP="00B70E9B">
      <w:pPr>
        <w:widowControl/>
        <w:rPr>
          <w:rFonts w:ascii="Times New Roman" w:eastAsia="Times New Roman" w:hAnsi="Times New Roman" w:cs="Times New Roman"/>
          <w:color w:val="auto"/>
          <w:sz w:val="56"/>
          <w:szCs w:val="56"/>
          <w:lang w:bidi="ar-SA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3"/>
        <w:gridCol w:w="6197"/>
      </w:tblGrid>
      <w:tr w:rsidR="00B70E9B" w:rsidRPr="00B70E9B" w:rsidTr="00B70E9B">
        <w:tc>
          <w:tcPr>
            <w:tcW w:w="1661" w:type="pct"/>
          </w:tcPr>
          <w:p w:rsidR="00B70E9B" w:rsidRPr="00B70E9B" w:rsidRDefault="00B70E9B" w:rsidP="00B70E9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B70E9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Глава</w:t>
            </w:r>
          </w:p>
          <w:p w:rsidR="00B70E9B" w:rsidRPr="00B70E9B" w:rsidRDefault="00B70E9B" w:rsidP="00B70E9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B70E9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Чувашской Республики</w:t>
            </w:r>
          </w:p>
        </w:tc>
        <w:tc>
          <w:tcPr>
            <w:tcW w:w="3339" w:type="pct"/>
          </w:tcPr>
          <w:p w:rsidR="00B70E9B" w:rsidRPr="00B70E9B" w:rsidRDefault="00B70E9B" w:rsidP="00B70E9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B70E9B" w:rsidRPr="00B70E9B" w:rsidRDefault="00B70E9B" w:rsidP="00B70E9B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B70E9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О. Николаев</w:t>
            </w:r>
          </w:p>
        </w:tc>
      </w:tr>
    </w:tbl>
    <w:p w:rsidR="00B70E9B" w:rsidRPr="00B70E9B" w:rsidRDefault="00B70E9B" w:rsidP="00B70E9B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771B8D" w:rsidRPr="00A366B0" w:rsidRDefault="00771B8D" w:rsidP="00771B8D">
      <w:pPr>
        <w:rPr>
          <w:rFonts w:ascii="Times New Roman" w:hAnsi="Times New Roman"/>
          <w:sz w:val="28"/>
          <w:szCs w:val="28"/>
        </w:rPr>
      </w:pPr>
      <w:bookmarkStart w:id="14" w:name="_GoBack"/>
      <w:r w:rsidRPr="00A366B0">
        <w:rPr>
          <w:rFonts w:ascii="Times New Roman" w:hAnsi="Times New Roman"/>
          <w:sz w:val="28"/>
          <w:szCs w:val="28"/>
        </w:rPr>
        <w:t>г. Чебоксары</w:t>
      </w:r>
    </w:p>
    <w:p w:rsidR="00771B8D" w:rsidRPr="00A366B0" w:rsidRDefault="00771B8D" w:rsidP="00771B8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Pr="00A366B0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июня</w:t>
      </w:r>
      <w:r w:rsidRPr="00A366B0">
        <w:rPr>
          <w:rFonts w:ascii="Times New Roman" w:hAnsi="Times New Roman"/>
          <w:sz w:val="28"/>
          <w:szCs w:val="28"/>
        </w:rPr>
        <w:t xml:space="preserve"> 2026 года</w:t>
      </w:r>
    </w:p>
    <w:p w:rsidR="00771B8D" w:rsidRPr="00FB11D6" w:rsidRDefault="00771B8D" w:rsidP="00771B8D">
      <w:pPr>
        <w:rPr>
          <w:rFonts w:ascii="Times New Roman" w:hAnsi="Times New Roman"/>
          <w:sz w:val="28"/>
        </w:rPr>
      </w:pPr>
      <w:r w:rsidRPr="00A366B0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3</w:t>
      </w:r>
    </w:p>
    <w:bookmarkEnd w:id="14"/>
    <w:p w:rsidR="0036170E" w:rsidRDefault="0036170E" w:rsidP="00B70E9B">
      <w:pPr>
        <w:pStyle w:val="1"/>
        <w:spacing w:after="300" w:line="257" w:lineRule="auto"/>
        <w:ind w:left="700" w:firstLine="380"/>
        <w:jc w:val="both"/>
      </w:pPr>
    </w:p>
    <w:sectPr w:rsidR="0036170E" w:rsidSect="00B70E9B">
      <w:headerReference w:type="default" r:id="rId9"/>
      <w:headerReference w:type="first" r:id="rId10"/>
      <w:pgSz w:w="11900" w:h="16840"/>
      <w:pgMar w:top="1134" w:right="851" w:bottom="1134" w:left="1985" w:header="709" w:footer="6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5E67" w:rsidRDefault="00555E67">
      <w:r>
        <w:separator/>
      </w:r>
    </w:p>
  </w:endnote>
  <w:endnote w:type="continuationSeparator" w:id="0">
    <w:p w:rsidR="00555E67" w:rsidRDefault="00555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5E67" w:rsidRDefault="00555E67"/>
  </w:footnote>
  <w:footnote w:type="continuationSeparator" w:id="0">
    <w:p w:rsidR="00555E67" w:rsidRDefault="00555E6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38117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555E67" w:rsidRPr="00B70E9B" w:rsidRDefault="00555E67">
        <w:pPr>
          <w:pStyle w:val="a6"/>
          <w:jc w:val="center"/>
          <w:rPr>
            <w:rFonts w:ascii="Times New Roman" w:hAnsi="Times New Roman" w:cs="Times New Roman"/>
          </w:rPr>
        </w:pPr>
        <w:r w:rsidRPr="00B70E9B">
          <w:rPr>
            <w:rFonts w:ascii="Times New Roman" w:hAnsi="Times New Roman" w:cs="Times New Roman"/>
          </w:rPr>
          <w:fldChar w:fldCharType="begin"/>
        </w:r>
        <w:r w:rsidRPr="00B70E9B">
          <w:rPr>
            <w:rFonts w:ascii="Times New Roman" w:hAnsi="Times New Roman" w:cs="Times New Roman"/>
          </w:rPr>
          <w:instrText>PAGE   \* MERGEFORMAT</w:instrText>
        </w:r>
        <w:r w:rsidRPr="00B70E9B">
          <w:rPr>
            <w:rFonts w:ascii="Times New Roman" w:hAnsi="Times New Roman" w:cs="Times New Roman"/>
          </w:rPr>
          <w:fldChar w:fldCharType="separate"/>
        </w:r>
        <w:r w:rsidR="00771B8D">
          <w:rPr>
            <w:rFonts w:ascii="Times New Roman" w:hAnsi="Times New Roman" w:cs="Times New Roman"/>
            <w:noProof/>
          </w:rPr>
          <w:t>7</w:t>
        </w:r>
        <w:r w:rsidRPr="00B70E9B">
          <w:rPr>
            <w:rFonts w:ascii="Times New Roman" w:hAnsi="Times New Roman" w:cs="Times New Roman"/>
          </w:rPr>
          <w:fldChar w:fldCharType="end"/>
        </w:r>
      </w:p>
    </w:sdtContent>
  </w:sdt>
  <w:p w:rsidR="00555E67" w:rsidRDefault="00555E67">
    <w:pPr>
      <w:spacing w:line="1" w:lineRule="exac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5E67" w:rsidRDefault="00555E67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5701E"/>
    <w:multiLevelType w:val="multilevel"/>
    <w:tmpl w:val="E41215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7D2A07"/>
    <w:multiLevelType w:val="multilevel"/>
    <w:tmpl w:val="090A1B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63053CF"/>
    <w:multiLevelType w:val="multilevel"/>
    <w:tmpl w:val="022228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CD006B7"/>
    <w:multiLevelType w:val="multilevel"/>
    <w:tmpl w:val="849266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F9E6A87"/>
    <w:multiLevelType w:val="hybridMultilevel"/>
    <w:tmpl w:val="3E942170"/>
    <w:lvl w:ilvl="0" w:tplc="DFD0E4FC">
      <w:start w:val="9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0CB0A71"/>
    <w:multiLevelType w:val="multilevel"/>
    <w:tmpl w:val="76D418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CBA3273"/>
    <w:multiLevelType w:val="multilevel"/>
    <w:tmpl w:val="38F210A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0836E55"/>
    <w:multiLevelType w:val="multilevel"/>
    <w:tmpl w:val="1414CB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2F228AD"/>
    <w:multiLevelType w:val="multilevel"/>
    <w:tmpl w:val="5A1693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0054BF9"/>
    <w:multiLevelType w:val="multilevel"/>
    <w:tmpl w:val="986002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6"/>
  </w:num>
  <w:num w:numId="7">
    <w:abstractNumId w:val="0"/>
  </w:num>
  <w:num w:numId="8">
    <w:abstractNumId w:val="7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36170E"/>
    <w:rsid w:val="0036170E"/>
    <w:rsid w:val="00555E67"/>
    <w:rsid w:val="006A3CBF"/>
    <w:rsid w:val="00771B8D"/>
    <w:rsid w:val="00820385"/>
    <w:rsid w:val="009413EC"/>
    <w:rsid w:val="00B70E9B"/>
    <w:rsid w:val="00CB6ECA"/>
    <w:rsid w:val="00E345AF"/>
    <w:rsid w:val="00FE2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pPr>
      <w:spacing w:line="326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pacing w:after="290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20">
    <w:name w:val="Заголовок №2"/>
    <w:basedOn w:val="a"/>
    <w:link w:val="2"/>
    <w:pPr>
      <w:spacing w:after="620" w:line="310" w:lineRule="auto"/>
      <w:jc w:val="center"/>
      <w:outlineLvl w:val="1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30">
    <w:name w:val="Заголовок №3"/>
    <w:basedOn w:val="a"/>
    <w:link w:val="3"/>
    <w:pPr>
      <w:spacing w:line="331" w:lineRule="auto"/>
      <w:ind w:firstLine="700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B70E9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E9B"/>
    <w:rPr>
      <w:rFonts w:ascii="Tahoma" w:hAnsi="Tahoma" w:cs="Tahoma"/>
      <w:color w:val="000000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70E9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70E9B"/>
    <w:rPr>
      <w:color w:val="000000"/>
    </w:rPr>
  </w:style>
  <w:style w:type="paragraph" w:styleId="a8">
    <w:name w:val="footer"/>
    <w:basedOn w:val="a"/>
    <w:link w:val="a9"/>
    <w:uiPriority w:val="99"/>
    <w:unhideWhenUsed/>
    <w:rsid w:val="00B70E9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70E9B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pPr>
      <w:spacing w:line="326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pacing w:after="290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20">
    <w:name w:val="Заголовок №2"/>
    <w:basedOn w:val="a"/>
    <w:link w:val="2"/>
    <w:pPr>
      <w:spacing w:after="620" w:line="310" w:lineRule="auto"/>
      <w:jc w:val="center"/>
      <w:outlineLvl w:val="1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30">
    <w:name w:val="Заголовок №3"/>
    <w:basedOn w:val="a"/>
    <w:link w:val="3"/>
    <w:pPr>
      <w:spacing w:line="331" w:lineRule="auto"/>
      <w:ind w:firstLine="700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B70E9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E9B"/>
    <w:rPr>
      <w:rFonts w:ascii="Tahoma" w:hAnsi="Tahoma" w:cs="Tahoma"/>
      <w:color w:val="000000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70E9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70E9B"/>
    <w:rPr>
      <w:color w:val="000000"/>
    </w:rPr>
  </w:style>
  <w:style w:type="paragraph" w:styleId="a8">
    <w:name w:val="footer"/>
    <w:basedOn w:val="a"/>
    <w:link w:val="a9"/>
    <w:uiPriority w:val="99"/>
    <w:unhideWhenUsed/>
    <w:rsid w:val="00B70E9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70E9B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7</Pages>
  <Words>1654</Words>
  <Characters>9434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Ольга Валерьевна</dc:creator>
  <cp:lastModifiedBy>Леончик Александр Владимирович</cp:lastModifiedBy>
  <cp:revision>8</cp:revision>
  <cp:lastPrinted>2026-06-16T13:11:00Z</cp:lastPrinted>
  <dcterms:created xsi:type="dcterms:W3CDTF">2026-06-16T11:17:00Z</dcterms:created>
  <dcterms:modified xsi:type="dcterms:W3CDTF">2026-06-22T07:19:00Z</dcterms:modified>
</cp:coreProperties>
</file>