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F0D" w:rsidRPr="00D55C50" w:rsidRDefault="00200F0D" w:rsidP="004C6EC3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D55C50">
        <w:rPr>
          <w:rFonts w:ascii="Times New Roman" w:hAnsi="Times New Roman"/>
          <w:b/>
          <w:sz w:val="28"/>
          <w:szCs w:val="26"/>
        </w:rPr>
        <w:t>ПОЯСНИТЕЛЬНАЯ ЗАПИСКА</w:t>
      </w:r>
    </w:p>
    <w:p w:rsidR="00200F0D" w:rsidRPr="008F1A9E" w:rsidRDefault="00200F0D" w:rsidP="008F1A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5C50">
        <w:rPr>
          <w:rFonts w:ascii="Times New Roman" w:hAnsi="Times New Roman"/>
          <w:b/>
          <w:sz w:val="28"/>
          <w:szCs w:val="26"/>
        </w:rPr>
        <w:t>к проекту закона Чувашской Республики «</w:t>
      </w:r>
      <w:r>
        <w:rPr>
          <w:rFonts w:ascii="Times New Roman" w:hAnsi="Times New Roman"/>
          <w:b/>
          <w:sz w:val="28"/>
          <w:szCs w:val="26"/>
        </w:rPr>
        <w:t>О</w:t>
      </w:r>
      <w:r w:rsidRPr="008F1A9E">
        <w:rPr>
          <w:rFonts w:ascii="Times New Roman" w:hAnsi="Times New Roman"/>
          <w:b/>
          <w:sz w:val="28"/>
          <w:szCs w:val="28"/>
        </w:rPr>
        <w:t xml:space="preserve"> внесении изменени</w:t>
      </w:r>
      <w:r w:rsidR="001708A1">
        <w:rPr>
          <w:rFonts w:ascii="Times New Roman" w:hAnsi="Times New Roman"/>
          <w:b/>
          <w:sz w:val="28"/>
          <w:szCs w:val="28"/>
        </w:rPr>
        <w:t>й</w:t>
      </w:r>
      <w:r w:rsidRPr="008F1A9E">
        <w:rPr>
          <w:rFonts w:ascii="Times New Roman" w:hAnsi="Times New Roman"/>
          <w:b/>
          <w:sz w:val="28"/>
          <w:szCs w:val="28"/>
        </w:rPr>
        <w:t xml:space="preserve"> </w:t>
      </w:r>
    </w:p>
    <w:p w:rsidR="00200F0D" w:rsidRDefault="00200F0D" w:rsidP="008F1A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F1A9E">
        <w:rPr>
          <w:rFonts w:ascii="Times New Roman" w:hAnsi="Times New Roman"/>
          <w:b/>
          <w:sz w:val="28"/>
          <w:szCs w:val="28"/>
        </w:rPr>
        <w:t xml:space="preserve">в приложение к </w:t>
      </w:r>
      <w:r>
        <w:rPr>
          <w:rFonts w:ascii="Times New Roman" w:hAnsi="Times New Roman"/>
          <w:b/>
          <w:sz w:val="28"/>
          <w:szCs w:val="28"/>
        </w:rPr>
        <w:t>З</w:t>
      </w:r>
      <w:r w:rsidRPr="008F1A9E">
        <w:rPr>
          <w:rFonts w:ascii="Times New Roman" w:hAnsi="Times New Roman"/>
          <w:b/>
          <w:sz w:val="28"/>
          <w:szCs w:val="28"/>
        </w:rPr>
        <w:t xml:space="preserve">акону </w:t>
      </w:r>
      <w:r>
        <w:rPr>
          <w:rFonts w:ascii="Times New Roman" w:hAnsi="Times New Roman"/>
          <w:b/>
          <w:sz w:val="28"/>
          <w:szCs w:val="28"/>
        </w:rPr>
        <w:t>Ч</w:t>
      </w:r>
      <w:r w:rsidRPr="008F1A9E">
        <w:rPr>
          <w:rFonts w:ascii="Times New Roman" w:hAnsi="Times New Roman"/>
          <w:b/>
          <w:sz w:val="28"/>
          <w:szCs w:val="28"/>
        </w:rPr>
        <w:t xml:space="preserve">увашской </w:t>
      </w:r>
      <w:r>
        <w:rPr>
          <w:rFonts w:ascii="Times New Roman" w:hAnsi="Times New Roman"/>
          <w:b/>
          <w:sz w:val="28"/>
          <w:szCs w:val="28"/>
        </w:rPr>
        <w:t>Р</w:t>
      </w:r>
      <w:r w:rsidRPr="008F1A9E">
        <w:rPr>
          <w:rFonts w:ascii="Times New Roman" w:hAnsi="Times New Roman"/>
          <w:b/>
          <w:sz w:val="28"/>
          <w:szCs w:val="28"/>
        </w:rPr>
        <w:t>еспублики «</w:t>
      </w:r>
      <w:r>
        <w:rPr>
          <w:rFonts w:ascii="Times New Roman" w:hAnsi="Times New Roman"/>
          <w:b/>
          <w:sz w:val="28"/>
          <w:szCs w:val="28"/>
        </w:rPr>
        <w:t>О</w:t>
      </w:r>
      <w:r w:rsidRPr="008F1A9E">
        <w:rPr>
          <w:rFonts w:ascii="Times New Roman" w:hAnsi="Times New Roman"/>
          <w:b/>
          <w:sz w:val="28"/>
          <w:szCs w:val="28"/>
        </w:rPr>
        <w:t xml:space="preserve">б условиях предоставления права на пенсию за выслугу лет государственным гражданским служащим </w:t>
      </w:r>
      <w:r>
        <w:rPr>
          <w:rFonts w:ascii="Times New Roman" w:hAnsi="Times New Roman"/>
          <w:b/>
          <w:sz w:val="28"/>
          <w:szCs w:val="28"/>
        </w:rPr>
        <w:t>Чувашской Республики</w:t>
      </w:r>
      <w:r w:rsidRPr="008F1A9E">
        <w:rPr>
          <w:rFonts w:ascii="Times New Roman" w:hAnsi="Times New Roman"/>
          <w:b/>
          <w:sz w:val="28"/>
          <w:szCs w:val="28"/>
        </w:rPr>
        <w:t>»</w:t>
      </w:r>
    </w:p>
    <w:p w:rsidR="00200F0D" w:rsidRPr="00044DFC" w:rsidRDefault="00200F0D" w:rsidP="005642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0F0D" w:rsidRDefault="00200F0D" w:rsidP="008F1A9E">
      <w:pPr>
        <w:pStyle w:val="ConsPlusNormal"/>
        <w:ind w:firstLine="709"/>
        <w:jc w:val="both"/>
        <w:rPr>
          <w:sz w:val="28"/>
          <w:szCs w:val="28"/>
        </w:rPr>
      </w:pPr>
      <w:r w:rsidRPr="00044DFC">
        <w:rPr>
          <w:sz w:val="28"/>
          <w:szCs w:val="28"/>
        </w:rPr>
        <w:t xml:space="preserve">Проект закона Чувашской Республики </w:t>
      </w:r>
      <w:r>
        <w:rPr>
          <w:sz w:val="28"/>
          <w:szCs w:val="28"/>
        </w:rPr>
        <w:t>«</w:t>
      </w:r>
      <w:r w:rsidRPr="008F1A9E">
        <w:rPr>
          <w:sz w:val="28"/>
          <w:szCs w:val="28"/>
        </w:rPr>
        <w:t>О внесении изменени</w:t>
      </w:r>
      <w:r w:rsidR="001708A1">
        <w:rPr>
          <w:sz w:val="28"/>
          <w:szCs w:val="28"/>
        </w:rPr>
        <w:t>й</w:t>
      </w:r>
      <w:r w:rsidRPr="008F1A9E">
        <w:rPr>
          <w:sz w:val="28"/>
          <w:szCs w:val="28"/>
        </w:rPr>
        <w:t xml:space="preserve"> в приложение к Закону Чувашской Республики «Об условиях предоставления права на пенсию за выслугу лет государственным гражданским служащим Чувашской Республики</w:t>
      </w:r>
      <w:r>
        <w:rPr>
          <w:sz w:val="28"/>
          <w:szCs w:val="28"/>
        </w:rPr>
        <w:t>»</w:t>
      </w:r>
      <w:r w:rsidRPr="00044DFC">
        <w:rPr>
          <w:sz w:val="28"/>
          <w:szCs w:val="28"/>
        </w:rPr>
        <w:t xml:space="preserve"> (далее – проект) разработан </w:t>
      </w:r>
      <w:r>
        <w:rPr>
          <w:sz w:val="28"/>
          <w:szCs w:val="28"/>
        </w:rPr>
        <w:t>в целях пр</w:t>
      </w:r>
      <w:r w:rsidR="00627DEC">
        <w:rPr>
          <w:sz w:val="28"/>
          <w:szCs w:val="28"/>
        </w:rPr>
        <w:t>иведения З</w:t>
      </w:r>
      <w:bookmarkStart w:id="0" w:name="_GoBack"/>
      <w:bookmarkEnd w:id="0"/>
      <w:r>
        <w:rPr>
          <w:sz w:val="28"/>
          <w:szCs w:val="28"/>
        </w:rPr>
        <w:t xml:space="preserve">акона Чувашской Республики </w:t>
      </w:r>
      <w:r w:rsidR="001708A1" w:rsidRPr="008F1A9E">
        <w:rPr>
          <w:sz w:val="28"/>
          <w:szCs w:val="28"/>
        </w:rPr>
        <w:t>«Об условиях предоставления права на пенсию за выслугу лет государственным гражданским служащим Чувашской Республики</w:t>
      </w:r>
      <w:r w:rsidR="001708A1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в соответствие с Указом Президента Российской Федерации </w:t>
      </w:r>
      <w:r w:rsidRPr="0056429B">
        <w:rPr>
          <w:sz w:val="28"/>
          <w:szCs w:val="28"/>
        </w:rPr>
        <w:t>от 16</w:t>
      </w:r>
      <w:r>
        <w:rPr>
          <w:sz w:val="28"/>
          <w:szCs w:val="28"/>
        </w:rPr>
        <w:t xml:space="preserve"> августа 2023 г. №</w:t>
      </w:r>
      <w:r w:rsidRPr="0056429B">
        <w:rPr>
          <w:sz w:val="28"/>
          <w:szCs w:val="28"/>
        </w:rPr>
        <w:t xml:space="preserve"> 611</w:t>
      </w:r>
      <w:r>
        <w:rPr>
          <w:sz w:val="28"/>
          <w:szCs w:val="28"/>
        </w:rPr>
        <w:t xml:space="preserve"> «</w:t>
      </w:r>
      <w:r w:rsidRPr="0056429B">
        <w:rPr>
          <w:sz w:val="28"/>
          <w:szCs w:val="28"/>
        </w:rPr>
        <w:t>Об обеспечении социальных гарантий отдельным категориям граждан Российской Федерации</w:t>
      </w:r>
      <w:r>
        <w:rPr>
          <w:sz w:val="28"/>
          <w:szCs w:val="28"/>
        </w:rPr>
        <w:t xml:space="preserve">». </w:t>
      </w:r>
    </w:p>
    <w:p w:rsidR="00200F0D" w:rsidRDefault="00200F0D" w:rsidP="0056429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дополнить </w:t>
      </w:r>
      <w:r w:rsidR="003D5CF2">
        <w:rPr>
          <w:sz w:val="28"/>
          <w:szCs w:val="28"/>
        </w:rPr>
        <w:t>п</w:t>
      </w:r>
      <w:r w:rsidRPr="0056429B">
        <w:rPr>
          <w:sz w:val="28"/>
          <w:szCs w:val="28"/>
        </w:rPr>
        <w:t>еречень должностей, периоды службы (работы) в которых включаются в стаж государственной гражданской службы Чувашской Республики для назначения пенсии за выслугу лет государственным гражданским служащим Чувашской Республики</w:t>
      </w:r>
      <w:r>
        <w:rPr>
          <w:sz w:val="28"/>
          <w:szCs w:val="28"/>
        </w:rPr>
        <w:t xml:space="preserve">, приведенный в приложении к </w:t>
      </w:r>
      <w:r w:rsidRPr="0056429B">
        <w:rPr>
          <w:sz w:val="28"/>
          <w:szCs w:val="28"/>
        </w:rPr>
        <w:t>Закон</w:t>
      </w:r>
      <w:r>
        <w:rPr>
          <w:sz w:val="28"/>
          <w:szCs w:val="28"/>
        </w:rPr>
        <w:t>у</w:t>
      </w:r>
      <w:r w:rsidRPr="0056429B">
        <w:rPr>
          <w:sz w:val="28"/>
          <w:szCs w:val="28"/>
        </w:rPr>
        <w:t xml:space="preserve"> Чувашской </w:t>
      </w:r>
      <w:r>
        <w:rPr>
          <w:sz w:val="28"/>
          <w:szCs w:val="28"/>
        </w:rPr>
        <w:t>Р</w:t>
      </w:r>
      <w:r w:rsidRPr="0056429B">
        <w:rPr>
          <w:sz w:val="28"/>
          <w:szCs w:val="28"/>
        </w:rPr>
        <w:t>еспублики «Об условиях предоставления права на пенсию за выслугу лет государственным гражданским служащим Чувашской Республики»</w:t>
      </w:r>
      <w:r>
        <w:rPr>
          <w:sz w:val="28"/>
          <w:szCs w:val="28"/>
        </w:rPr>
        <w:t>, отдельными должностями р</w:t>
      </w:r>
      <w:r w:rsidRPr="0056429B">
        <w:rPr>
          <w:sz w:val="28"/>
          <w:szCs w:val="28"/>
        </w:rPr>
        <w:t>уководителей, специалистов, а также выборны</w:t>
      </w:r>
      <w:r w:rsidR="00064C1B">
        <w:rPr>
          <w:sz w:val="28"/>
          <w:szCs w:val="28"/>
        </w:rPr>
        <w:t>ми</w:t>
      </w:r>
      <w:r w:rsidRPr="0056429B">
        <w:rPr>
          <w:sz w:val="28"/>
          <w:szCs w:val="28"/>
        </w:rPr>
        <w:t xml:space="preserve"> должност</w:t>
      </w:r>
      <w:r w:rsidR="00064C1B">
        <w:rPr>
          <w:sz w:val="28"/>
          <w:szCs w:val="28"/>
        </w:rPr>
        <w:t>ями</w:t>
      </w:r>
      <w:r w:rsidRPr="0056429B">
        <w:rPr>
          <w:sz w:val="28"/>
          <w:szCs w:val="28"/>
        </w:rPr>
        <w:t>, замещаемы</w:t>
      </w:r>
      <w:r w:rsidR="00064C1B">
        <w:rPr>
          <w:sz w:val="28"/>
          <w:szCs w:val="28"/>
        </w:rPr>
        <w:t>ми</w:t>
      </w:r>
      <w:r w:rsidRPr="0056429B">
        <w:rPr>
          <w:sz w:val="28"/>
          <w:szCs w:val="28"/>
        </w:rPr>
        <w:t xml:space="preserve"> на постоянной (штатной) основе, в государственных органах и органах местного самоуправления, образованных в соответствии с Конституцией Украинской ССР, нормативными правовыми актами, действовавшими на территориях Донецкой Народной Республики, Луганской Народной Республики, Запорожской области и Херсонской области, занимаемы</w:t>
      </w:r>
      <w:r w:rsidR="00064C1B">
        <w:rPr>
          <w:sz w:val="28"/>
          <w:szCs w:val="28"/>
        </w:rPr>
        <w:t>ми</w:t>
      </w:r>
      <w:r w:rsidRPr="0056429B">
        <w:rPr>
          <w:sz w:val="28"/>
          <w:szCs w:val="28"/>
        </w:rPr>
        <w:t xml:space="preserve"> с 1 января </w:t>
      </w:r>
      <w:r>
        <w:rPr>
          <w:sz w:val="28"/>
          <w:szCs w:val="28"/>
        </w:rPr>
        <w:br/>
      </w:r>
      <w:r w:rsidRPr="0056429B">
        <w:rPr>
          <w:sz w:val="28"/>
          <w:szCs w:val="28"/>
        </w:rPr>
        <w:t>1992 г. по 31 декабря 1993 г.</w:t>
      </w:r>
      <w:r>
        <w:rPr>
          <w:sz w:val="28"/>
          <w:szCs w:val="28"/>
        </w:rPr>
        <w:t>, и другими должностями.</w:t>
      </w:r>
    </w:p>
    <w:p w:rsidR="00200F0D" w:rsidRDefault="00200F0D" w:rsidP="0056429B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CB7B43">
        <w:rPr>
          <w:color w:val="000000"/>
          <w:sz w:val="28"/>
          <w:szCs w:val="28"/>
          <w:lang w:eastAsia="ru-RU"/>
        </w:rPr>
        <w:t xml:space="preserve">Проект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</w:t>
      </w:r>
      <w:r w:rsidRPr="00CB7B43">
        <w:rPr>
          <w:color w:val="000000"/>
          <w:sz w:val="28"/>
          <w:szCs w:val="28"/>
          <w:lang w:eastAsia="ru-RU"/>
        </w:rPr>
        <w:lastRenderedPageBreak/>
        <w:t>актами Чувашской Республики обязанности и запреты для субъектов предпринимательской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</w:p>
    <w:p w:rsidR="00200F0D" w:rsidRPr="00CB7B43" w:rsidRDefault="00200F0D" w:rsidP="0056429B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CB7B43">
        <w:rPr>
          <w:color w:val="000000"/>
          <w:sz w:val="28"/>
          <w:szCs w:val="28"/>
          <w:lang w:eastAsia="ru-RU"/>
        </w:rPr>
        <w:t>Принятие проекта не потребует дополнительных расходов республиканского бюджета Чувашской Республики.</w:t>
      </w:r>
    </w:p>
    <w:p w:rsidR="00200F0D" w:rsidRDefault="00200F0D" w:rsidP="00536F3D">
      <w:pPr>
        <w:pStyle w:val="ConsPlusNormal"/>
        <w:ind w:firstLine="709"/>
        <w:jc w:val="both"/>
        <w:rPr>
          <w:sz w:val="28"/>
          <w:szCs w:val="28"/>
        </w:rPr>
      </w:pPr>
    </w:p>
    <w:p w:rsidR="00200F0D" w:rsidRDefault="00200F0D" w:rsidP="00536F3D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3402"/>
        <w:gridCol w:w="2268"/>
      </w:tblGrid>
      <w:tr w:rsidR="00200F0D" w:rsidRPr="004560B2" w:rsidTr="00764609">
        <w:tc>
          <w:tcPr>
            <w:tcW w:w="4111" w:type="dxa"/>
          </w:tcPr>
          <w:p w:rsidR="00200F0D" w:rsidRPr="003148EF" w:rsidRDefault="00200F0D" w:rsidP="002B24A2">
            <w:pPr>
              <w:pStyle w:val="2"/>
              <w:ind w:firstLine="0"/>
              <w:rPr>
                <w:rFonts w:ascii="Times New Roman" w:hAnsi="Times New Roman"/>
                <w:szCs w:val="26"/>
              </w:rPr>
            </w:pPr>
          </w:p>
          <w:p w:rsidR="00200F0D" w:rsidRPr="003148EF" w:rsidRDefault="00200F0D" w:rsidP="00764609">
            <w:pPr>
              <w:pStyle w:val="2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6662F4">
              <w:rPr>
                <w:rFonts w:ascii="Times New Roman" w:hAnsi="Times New Roman"/>
                <w:sz w:val="28"/>
                <w:szCs w:val="28"/>
              </w:rPr>
              <w:t xml:space="preserve">инистр труда и социальной защиты Чувашской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6662F4">
              <w:rPr>
                <w:rFonts w:ascii="Times New Roman" w:hAnsi="Times New Roman"/>
                <w:sz w:val="28"/>
                <w:szCs w:val="28"/>
              </w:rPr>
              <w:t>еспублики</w:t>
            </w:r>
          </w:p>
        </w:tc>
        <w:tc>
          <w:tcPr>
            <w:tcW w:w="3402" w:type="dxa"/>
          </w:tcPr>
          <w:p w:rsidR="00200F0D" w:rsidRPr="003148EF" w:rsidRDefault="00627DEC" w:rsidP="002B24A2">
            <w:pPr>
              <w:pStyle w:val="2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62pt;height:69.75pt;visibility:visible">
                  <v:imagedata r:id="rId7" o:title=""/>
                </v:shape>
              </w:pict>
            </w:r>
          </w:p>
        </w:tc>
        <w:tc>
          <w:tcPr>
            <w:tcW w:w="2268" w:type="dxa"/>
          </w:tcPr>
          <w:p w:rsidR="00200F0D" w:rsidRPr="003148EF" w:rsidRDefault="00200F0D" w:rsidP="002B24A2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200F0D" w:rsidRPr="003148EF" w:rsidRDefault="00200F0D" w:rsidP="002B24A2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200F0D" w:rsidRPr="006662F4" w:rsidRDefault="00200F0D" w:rsidP="00764609">
            <w:pPr>
              <w:pStyle w:val="2"/>
              <w:ind w:hanging="108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А.Г. Елизарова</w:t>
            </w:r>
          </w:p>
        </w:tc>
      </w:tr>
    </w:tbl>
    <w:p w:rsidR="00200F0D" w:rsidRPr="00E80DCA" w:rsidRDefault="00200F0D" w:rsidP="00536F3D">
      <w:pPr>
        <w:pStyle w:val="ConsPlusNormal"/>
        <w:ind w:firstLine="709"/>
        <w:jc w:val="both"/>
        <w:rPr>
          <w:sz w:val="28"/>
          <w:szCs w:val="28"/>
        </w:rPr>
      </w:pPr>
    </w:p>
    <w:sectPr w:rsidR="00200F0D" w:rsidRPr="00E80DCA" w:rsidSect="001708A1">
      <w:headerReference w:type="default" r:id="rId8"/>
      <w:pgSz w:w="11906" w:h="16838"/>
      <w:pgMar w:top="1276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F0D" w:rsidRDefault="00200F0D" w:rsidP="0056429B">
      <w:pPr>
        <w:spacing w:after="0" w:line="240" w:lineRule="auto"/>
      </w:pPr>
      <w:r>
        <w:separator/>
      </w:r>
    </w:p>
  </w:endnote>
  <w:endnote w:type="continuationSeparator" w:id="0">
    <w:p w:rsidR="00200F0D" w:rsidRDefault="00200F0D" w:rsidP="00564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F0D" w:rsidRDefault="00200F0D" w:rsidP="0056429B">
      <w:pPr>
        <w:spacing w:after="0" w:line="240" w:lineRule="auto"/>
      </w:pPr>
      <w:r>
        <w:separator/>
      </w:r>
    </w:p>
  </w:footnote>
  <w:footnote w:type="continuationSeparator" w:id="0">
    <w:p w:rsidR="00200F0D" w:rsidRDefault="00200F0D" w:rsidP="00564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F0D" w:rsidRPr="001708A1" w:rsidRDefault="00200F0D">
    <w:pPr>
      <w:pStyle w:val="a5"/>
      <w:jc w:val="center"/>
      <w:rPr>
        <w:rFonts w:ascii="Times New Roman" w:hAnsi="Times New Roman"/>
        <w:sz w:val="24"/>
        <w:szCs w:val="24"/>
      </w:rPr>
    </w:pPr>
    <w:r w:rsidRPr="001708A1">
      <w:rPr>
        <w:rFonts w:ascii="Times New Roman" w:hAnsi="Times New Roman"/>
        <w:sz w:val="24"/>
        <w:szCs w:val="24"/>
      </w:rPr>
      <w:fldChar w:fldCharType="begin"/>
    </w:r>
    <w:r w:rsidRPr="001708A1">
      <w:rPr>
        <w:rFonts w:ascii="Times New Roman" w:hAnsi="Times New Roman"/>
        <w:sz w:val="24"/>
        <w:szCs w:val="24"/>
      </w:rPr>
      <w:instrText>PAGE   \* MERGEFORMAT</w:instrText>
    </w:r>
    <w:r w:rsidRPr="001708A1">
      <w:rPr>
        <w:rFonts w:ascii="Times New Roman" w:hAnsi="Times New Roman"/>
        <w:sz w:val="24"/>
        <w:szCs w:val="24"/>
      </w:rPr>
      <w:fldChar w:fldCharType="separate"/>
    </w:r>
    <w:r w:rsidR="00627DEC">
      <w:rPr>
        <w:rFonts w:ascii="Times New Roman" w:hAnsi="Times New Roman"/>
        <w:noProof/>
        <w:sz w:val="24"/>
        <w:szCs w:val="24"/>
      </w:rPr>
      <w:t>2</w:t>
    </w:r>
    <w:r w:rsidRPr="001708A1">
      <w:rPr>
        <w:rFonts w:ascii="Times New Roman" w:hAnsi="Times New Roman"/>
        <w:sz w:val="24"/>
        <w:szCs w:val="24"/>
      </w:rPr>
      <w:fldChar w:fldCharType="end"/>
    </w:r>
  </w:p>
  <w:p w:rsidR="00200F0D" w:rsidRDefault="00200F0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6EC3"/>
    <w:rsid w:val="00001B17"/>
    <w:rsid w:val="00006AFC"/>
    <w:rsid w:val="00010084"/>
    <w:rsid w:val="00016A86"/>
    <w:rsid w:val="00044DFC"/>
    <w:rsid w:val="00064060"/>
    <w:rsid w:val="00064C1B"/>
    <w:rsid w:val="000657F8"/>
    <w:rsid w:val="000665AE"/>
    <w:rsid w:val="000B3C64"/>
    <w:rsid w:val="000B7D01"/>
    <w:rsid w:val="000E589A"/>
    <w:rsid w:val="000F0F66"/>
    <w:rsid w:val="00132617"/>
    <w:rsid w:val="0014127B"/>
    <w:rsid w:val="00144096"/>
    <w:rsid w:val="001708A1"/>
    <w:rsid w:val="001B3B45"/>
    <w:rsid w:val="001B42B3"/>
    <w:rsid w:val="001D3CF3"/>
    <w:rsid w:val="001F453C"/>
    <w:rsid w:val="00200F0D"/>
    <w:rsid w:val="002071B1"/>
    <w:rsid w:val="00215AD1"/>
    <w:rsid w:val="00222E5C"/>
    <w:rsid w:val="00240CFA"/>
    <w:rsid w:val="002814A5"/>
    <w:rsid w:val="00286916"/>
    <w:rsid w:val="002958C7"/>
    <w:rsid w:val="002B24A2"/>
    <w:rsid w:val="002C236E"/>
    <w:rsid w:val="002E56B7"/>
    <w:rsid w:val="00304BF2"/>
    <w:rsid w:val="003148EF"/>
    <w:rsid w:val="003207C9"/>
    <w:rsid w:val="00323029"/>
    <w:rsid w:val="003312CC"/>
    <w:rsid w:val="0035219D"/>
    <w:rsid w:val="0037509F"/>
    <w:rsid w:val="00376BF9"/>
    <w:rsid w:val="00387749"/>
    <w:rsid w:val="003B66AF"/>
    <w:rsid w:val="003D5CF2"/>
    <w:rsid w:val="004409FB"/>
    <w:rsid w:val="0045598E"/>
    <w:rsid w:val="004560B2"/>
    <w:rsid w:val="00472244"/>
    <w:rsid w:val="004765C9"/>
    <w:rsid w:val="004B17EB"/>
    <w:rsid w:val="004C6EC3"/>
    <w:rsid w:val="004E584E"/>
    <w:rsid w:val="00534D23"/>
    <w:rsid w:val="00536F3D"/>
    <w:rsid w:val="0056429B"/>
    <w:rsid w:val="00592FC1"/>
    <w:rsid w:val="005B3B19"/>
    <w:rsid w:val="005D5B91"/>
    <w:rsid w:val="005E4E5A"/>
    <w:rsid w:val="005F20AB"/>
    <w:rsid w:val="005F5204"/>
    <w:rsid w:val="005F6008"/>
    <w:rsid w:val="0061487E"/>
    <w:rsid w:val="006179DD"/>
    <w:rsid w:val="00624F8E"/>
    <w:rsid w:val="00625886"/>
    <w:rsid w:val="00627DEC"/>
    <w:rsid w:val="00630397"/>
    <w:rsid w:val="00634632"/>
    <w:rsid w:val="00635770"/>
    <w:rsid w:val="0064430C"/>
    <w:rsid w:val="006662F4"/>
    <w:rsid w:val="006679E3"/>
    <w:rsid w:val="006835BD"/>
    <w:rsid w:val="006A050B"/>
    <w:rsid w:val="006A47C6"/>
    <w:rsid w:val="006E1E70"/>
    <w:rsid w:val="00704C81"/>
    <w:rsid w:val="00713A4C"/>
    <w:rsid w:val="0075687A"/>
    <w:rsid w:val="00764609"/>
    <w:rsid w:val="007646F7"/>
    <w:rsid w:val="00766E7F"/>
    <w:rsid w:val="007813C0"/>
    <w:rsid w:val="00787984"/>
    <w:rsid w:val="00792BC0"/>
    <w:rsid w:val="007A0557"/>
    <w:rsid w:val="007D1E13"/>
    <w:rsid w:val="008335C8"/>
    <w:rsid w:val="00887157"/>
    <w:rsid w:val="00896949"/>
    <w:rsid w:val="008A50AB"/>
    <w:rsid w:val="008C6FF3"/>
    <w:rsid w:val="008D1F2B"/>
    <w:rsid w:val="008F1A9E"/>
    <w:rsid w:val="009215BB"/>
    <w:rsid w:val="009339C6"/>
    <w:rsid w:val="00934E8E"/>
    <w:rsid w:val="009435FA"/>
    <w:rsid w:val="00953350"/>
    <w:rsid w:val="009546CF"/>
    <w:rsid w:val="00954A20"/>
    <w:rsid w:val="00980A1A"/>
    <w:rsid w:val="00984F87"/>
    <w:rsid w:val="009A69A6"/>
    <w:rsid w:val="009B7F24"/>
    <w:rsid w:val="009C6DC0"/>
    <w:rsid w:val="00A25936"/>
    <w:rsid w:val="00A369DF"/>
    <w:rsid w:val="00A374E2"/>
    <w:rsid w:val="00A77166"/>
    <w:rsid w:val="00A816A7"/>
    <w:rsid w:val="00A85858"/>
    <w:rsid w:val="00AA6678"/>
    <w:rsid w:val="00AB3621"/>
    <w:rsid w:val="00AD0527"/>
    <w:rsid w:val="00AD16D1"/>
    <w:rsid w:val="00AD3CDB"/>
    <w:rsid w:val="00AD6E80"/>
    <w:rsid w:val="00B0096A"/>
    <w:rsid w:val="00B02342"/>
    <w:rsid w:val="00B0524D"/>
    <w:rsid w:val="00B568A6"/>
    <w:rsid w:val="00B568FC"/>
    <w:rsid w:val="00BA6588"/>
    <w:rsid w:val="00BB653A"/>
    <w:rsid w:val="00BD0731"/>
    <w:rsid w:val="00BE5523"/>
    <w:rsid w:val="00C05F3A"/>
    <w:rsid w:val="00C1168F"/>
    <w:rsid w:val="00C20589"/>
    <w:rsid w:val="00C31EFF"/>
    <w:rsid w:val="00C327FB"/>
    <w:rsid w:val="00C35CC8"/>
    <w:rsid w:val="00C517D9"/>
    <w:rsid w:val="00C54C26"/>
    <w:rsid w:val="00C55429"/>
    <w:rsid w:val="00C65641"/>
    <w:rsid w:val="00C93A0E"/>
    <w:rsid w:val="00C9696C"/>
    <w:rsid w:val="00CA065F"/>
    <w:rsid w:val="00CB666D"/>
    <w:rsid w:val="00CB7B43"/>
    <w:rsid w:val="00CC18BF"/>
    <w:rsid w:val="00CC2A7E"/>
    <w:rsid w:val="00CC31A2"/>
    <w:rsid w:val="00CF08DC"/>
    <w:rsid w:val="00CF0C64"/>
    <w:rsid w:val="00D16505"/>
    <w:rsid w:val="00D42D34"/>
    <w:rsid w:val="00D55C50"/>
    <w:rsid w:val="00D71E64"/>
    <w:rsid w:val="00D9641B"/>
    <w:rsid w:val="00D9796C"/>
    <w:rsid w:val="00DB6FF8"/>
    <w:rsid w:val="00DC069F"/>
    <w:rsid w:val="00DC0C7B"/>
    <w:rsid w:val="00DE5643"/>
    <w:rsid w:val="00E071E0"/>
    <w:rsid w:val="00E27FE0"/>
    <w:rsid w:val="00E55067"/>
    <w:rsid w:val="00E80DCA"/>
    <w:rsid w:val="00E82F94"/>
    <w:rsid w:val="00E83C8B"/>
    <w:rsid w:val="00EB2E6F"/>
    <w:rsid w:val="00EE3102"/>
    <w:rsid w:val="00EE5B2C"/>
    <w:rsid w:val="00F1439C"/>
    <w:rsid w:val="00F20665"/>
    <w:rsid w:val="00F317DD"/>
    <w:rsid w:val="00F412C8"/>
    <w:rsid w:val="00F41E66"/>
    <w:rsid w:val="00F70A82"/>
    <w:rsid w:val="00F7435E"/>
    <w:rsid w:val="00F7519A"/>
    <w:rsid w:val="00F821EC"/>
    <w:rsid w:val="00F9122C"/>
    <w:rsid w:val="00FE09B0"/>
    <w:rsid w:val="00FE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55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5067"/>
    <w:rPr>
      <w:rFonts w:ascii="Arial" w:hAnsi="Arial"/>
      <w:b/>
      <w:color w:val="000080"/>
      <w:sz w:val="20"/>
      <w:lang w:val="x-none"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  <w:spacing w:after="0" w:line="240" w:lineRule="auto"/>
    </w:pPr>
    <w:rPr>
      <w:rFonts w:eastAsia="Times New Roman" w:cs="Calibri"/>
      <w:b/>
      <w:szCs w:val="20"/>
    </w:rPr>
  </w:style>
  <w:style w:type="paragraph" w:styleId="2">
    <w:name w:val="Body Text Indent 2"/>
    <w:basedOn w:val="a"/>
    <w:link w:val="20"/>
    <w:uiPriority w:val="99"/>
    <w:rsid w:val="008C6FF3"/>
    <w:pPr>
      <w:spacing w:after="0" w:line="240" w:lineRule="auto"/>
      <w:ind w:firstLine="720"/>
      <w:jc w:val="both"/>
    </w:pPr>
    <w:rPr>
      <w:rFonts w:ascii="TimesET" w:eastAsia="Times New Roman" w:hAnsi="TimesET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8C6FF3"/>
    <w:rPr>
      <w:rFonts w:ascii="TimesET" w:hAnsi="TimesET"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6429B"/>
    <w:rPr>
      <w:rFonts w:cs="Times New Roman"/>
    </w:rPr>
  </w:style>
  <w:style w:type="paragraph" w:styleId="a7">
    <w:name w:val="footer"/>
    <w:basedOn w:val="a"/>
    <w:link w:val="a8"/>
    <w:uiPriority w:val="99"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56429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9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Шандина Наталья Сергеевна</cp:lastModifiedBy>
  <cp:revision>12</cp:revision>
  <cp:lastPrinted>2023-10-24T11:22:00Z</cp:lastPrinted>
  <dcterms:created xsi:type="dcterms:W3CDTF">2023-10-03T13:52:00Z</dcterms:created>
  <dcterms:modified xsi:type="dcterms:W3CDTF">2023-10-26T08:56:00Z</dcterms:modified>
</cp:coreProperties>
</file>