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F62B3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10.03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4728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5769D7" w:rsidRPr="00101141" w:rsidRDefault="005769D7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D348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</w:t>
            </w:r>
            <w:r w:rsidR="005C1446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F62B3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10.03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 w:rsidR="004728B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239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69D7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</w:t>
      </w:r>
    </w:p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69D7">
        <w:rPr>
          <w:rFonts w:ascii="Times New Roman" w:hAnsi="Times New Roman" w:cs="Times New Roman"/>
          <w:b/>
          <w:sz w:val="24"/>
          <w:szCs w:val="24"/>
        </w:rPr>
        <w:t xml:space="preserve">рисков причинения вреда (ущерба) </w:t>
      </w:r>
    </w:p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69D7">
        <w:rPr>
          <w:rFonts w:ascii="Times New Roman" w:hAnsi="Times New Roman" w:cs="Times New Roman"/>
          <w:b/>
          <w:sz w:val="24"/>
          <w:szCs w:val="24"/>
        </w:rPr>
        <w:t>охраняемым законом ценностям в рамках</w:t>
      </w:r>
    </w:p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769D7">
        <w:rPr>
          <w:rFonts w:ascii="Times New Roman" w:hAnsi="Times New Roman" w:cs="Times New Roman"/>
          <w:b/>
          <w:sz w:val="24"/>
          <w:szCs w:val="24"/>
        </w:rPr>
        <w:t xml:space="preserve">муниципального контроля на </w:t>
      </w:r>
      <w:proofErr w:type="gramStart"/>
      <w:r w:rsidRPr="005769D7">
        <w:rPr>
          <w:rFonts w:ascii="Times New Roman" w:hAnsi="Times New Roman" w:cs="Times New Roman"/>
          <w:b/>
          <w:sz w:val="24"/>
          <w:szCs w:val="24"/>
        </w:rPr>
        <w:t>автомобильном</w:t>
      </w:r>
      <w:proofErr w:type="gramEnd"/>
    </w:p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69D7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5769D7">
        <w:rPr>
          <w:rFonts w:ascii="Times New Roman" w:hAnsi="Times New Roman" w:cs="Times New Roman"/>
          <w:b/>
          <w:sz w:val="24"/>
          <w:szCs w:val="24"/>
        </w:rPr>
        <w:t>, городском наземном электрическом</w:t>
      </w:r>
    </w:p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769D7">
        <w:rPr>
          <w:rFonts w:ascii="Times New Roman" w:hAnsi="Times New Roman" w:cs="Times New Roman"/>
          <w:b/>
          <w:sz w:val="24"/>
          <w:szCs w:val="24"/>
        </w:rPr>
        <w:t>транспорте</w:t>
      </w:r>
      <w:proofErr w:type="gramEnd"/>
      <w:r w:rsidRPr="005769D7">
        <w:rPr>
          <w:rFonts w:ascii="Times New Roman" w:hAnsi="Times New Roman" w:cs="Times New Roman"/>
          <w:b/>
          <w:sz w:val="24"/>
          <w:szCs w:val="24"/>
        </w:rPr>
        <w:t xml:space="preserve"> и в дорожном хозяйстве в Порецком</w:t>
      </w:r>
    </w:p>
    <w:p w:rsidR="005769D7" w:rsidRPr="005769D7" w:rsidRDefault="007012CE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муниципальном округе на 202</w:t>
      </w:r>
      <w:r w:rsidR="004728BE">
        <w:rPr>
          <w:rFonts w:ascii="Times New Roman" w:hAnsi="Times New Roman" w:cs="Times New Roman"/>
          <w:b/>
          <w:sz w:val="24"/>
          <w:szCs w:val="24"/>
        </w:rPr>
        <w:t>5</w:t>
      </w:r>
      <w:r w:rsidR="005769D7" w:rsidRPr="005769D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End"/>
    </w:p>
    <w:p w:rsidR="005769D7" w:rsidRPr="005769D7" w:rsidRDefault="005769D7" w:rsidP="005769D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769D7" w:rsidRPr="0017713F" w:rsidRDefault="005769D7" w:rsidP="005769D7">
      <w:pPr>
        <w:rPr>
          <w:sz w:val="24"/>
          <w:szCs w:val="24"/>
        </w:rPr>
      </w:pPr>
    </w:p>
    <w:p w:rsidR="005769D7" w:rsidRPr="006F2648" w:rsidRDefault="006F2648" w:rsidP="006F2648">
      <w:pPr>
        <w:pStyle w:val="a5"/>
        <w:ind w:firstLine="851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bookmarkStart w:id="0" w:name="sub_3"/>
      <w:r w:rsidRPr="006F264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6F2648">
          <w:rPr>
            <w:rStyle w:val="af0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6F2648">
        <w:rPr>
          <w:rFonts w:ascii="Times New Roman" w:hAnsi="Times New Roman" w:cs="Times New Roman"/>
          <w:sz w:val="24"/>
          <w:szCs w:val="24"/>
        </w:rPr>
        <w:t xml:space="preserve"> от 31.07.202</w:t>
      </w:r>
      <w:r w:rsidR="00D25001">
        <w:rPr>
          <w:rFonts w:ascii="Times New Roman" w:hAnsi="Times New Roman" w:cs="Times New Roman"/>
          <w:sz w:val="24"/>
          <w:szCs w:val="24"/>
        </w:rPr>
        <w:t>0</w:t>
      </w:r>
      <w:r w:rsidRPr="006F2648">
        <w:rPr>
          <w:rFonts w:ascii="Times New Roman" w:hAnsi="Times New Roman" w:cs="Times New Roman"/>
          <w:sz w:val="24"/>
          <w:szCs w:val="24"/>
        </w:rPr>
        <w:t xml:space="preserve"> </w:t>
      </w:r>
      <w:r w:rsidR="00ED2524">
        <w:rPr>
          <w:rFonts w:ascii="Times New Roman" w:hAnsi="Times New Roman" w:cs="Times New Roman"/>
          <w:sz w:val="24"/>
          <w:szCs w:val="24"/>
        </w:rPr>
        <w:t>№</w:t>
      </w:r>
      <w:r w:rsidRPr="006F2648">
        <w:rPr>
          <w:rFonts w:ascii="Times New Roman" w:hAnsi="Times New Roman" w:cs="Times New Roman"/>
          <w:sz w:val="24"/>
          <w:szCs w:val="24"/>
        </w:rPr>
        <w:t xml:space="preserve"> 248-ФЗ "О государственном контроле (надзоре) и муниципальном контроле в Российской Федерации" и требованиями </w:t>
      </w:r>
      <w:hyperlink r:id="rId10" w:history="1">
        <w:r w:rsidRPr="006F2648">
          <w:rPr>
            <w:rStyle w:val="af0"/>
            <w:rFonts w:ascii="Times New Roman" w:hAnsi="Times New Roman"/>
            <w:color w:val="auto"/>
            <w:sz w:val="24"/>
            <w:szCs w:val="24"/>
          </w:rPr>
          <w:t>постановления</w:t>
        </w:r>
      </w:hyperlink>
      <w:r w:rsidRPr="006F2648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ED2524">
        <w:rPr>
          <w:rFonts w:ascii="Times New Roman" w:hAnsi="Times New Roman" w:cs="Times New Roman"/>
          <w:sz w:val="24"/>
          <w:szCs w:val="24"/>
        </w:rPr>
        <w:t>едерации от 25.06.2021 №</w:t>
      </w:r>
      <w:r w:rsidRPr="006F2648">
        <w:rPr>
          <w:rFonts w:ascii="Times New Roman" w:hAnsi="Times New Roman" w:cs="Times New Roman"/>
          <w:sz w:val="24"/>
          <w:szCs w:val="24"/>
        </w:rPr>
        <w:t>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5769D7"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администрация Порецкого </w:t>
      </w:r>
      <w:r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муниципального округа</w:t>
      </w:r>
      <w:r w:rsidR="00D2500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Чувашской Республики</w:t>
      </w:r>
      <w:r w:rsidR="005769D7"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5769D7"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proofErr w:type="spellEnd"/>
      <w:proofErr w:type="gramEnd"/>
      <w:r w:rsidR="005769D7"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 с т а </w:t>
      </w:r>
      <w:proofErr w:type="spellStart"/>
      <w:r w:rsidR="005769D7"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</w:t>
      </w:r>
      <w:proofErr w:type="spellEnd"/>
      <w:r w:rsidR="005769D7" w:rsidRPr="006F2648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 в л я е т:</w:t>
      </w:r>
    </w:p>
    <w:p w:rsidR="005769D7" w:rsidRPr="006F2648" w:rsidRDefault="00426016" w:rsidP="006F2648">
      <w:pPr>
        <w:pStyle w:val="a5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769D7" w:rsidRPr="006F2648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D25001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прилагаемую</w:t>
      </w:r>
      <w:r w:rsidR="005769D7" w:rsidRPr="006F264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Порецком муниципальном округе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25001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5769D7" w:rsidRPr="006F26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332D" w:rsidRPr="006F2648" w:rsidRDefault="00426016" w:rsidP="006F264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D332D" w:rsidRPr="006F26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332D" w:rsidRPr="006F2648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дорожного хозяйства, промышленности, энергетики и транспорта Управления по благоустройству и развитию территорий администрации Порецкого муниципального округа Чувашской Республики.</w:t>
      </w:r>
      <w:bookmarkEnd w:id="1"/>
    </w:p>
    <w:p w:rsidR="005769D7" w:rsidRPr="006F2648" w:rsidRDefault="006F2648" w:rsidP="006F2648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2648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bookmarkEnd w:id="0"/>
    <w:p w:rsidR="005769D7" w:rsidRDefault="005769D7" w:rsidP="005769D7">
      <w:pPr>
        <w:jc w:val="both"/>
        <w:rPr>
          <w:sz w:val="24"/>
          <w:szCs w:val="24"/>
        </w:rPr>
      </w:pPr>
    </w:p>
    <w:p w:rsidR="00426016" w:rsidRDefault="00426016" w:rsidP="006F264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F2648" w:rsidRDefault="006F2648" w:rsidP="006F2648">
      <w:pPr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главы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А.Е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Барыкин</w:t>
      </w:r>
    </w:p>
    <w:p w:rsidR="005769D7" w:rsidRDefault="005769D7" w:rsidP="005769D7">
      <w:pPr>
        <w:jc w:val="both"/>
        <w:rPr>
          <w:sz w:val="24"/>
          <w:szCs w:val="24"/>
        </w:rPr>
      </w:pPr>
    </w:p>
    <w:p w:rsidR="005769D7" w:rsidRDefault="005769D7" w:rsidP="005769D7">
      <w:pPr>
        <w:jc w:val="both"/>
        <w:rPr>
          <w:sz w:val="24"/>
          <w:szCs w:val="24"/>
        </w:rPr>
      </w:pPr>
    </w:p>
    <w:p w:rsidR="002F348D" w:rsidRPr="002F348D" w:rsidRDefault="002F348D" w:rsidP="00576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9D7" w:rsidRPr="002F348D" w:rsidRDefault="005769D7" w:rsidP="005769D7">
      <w:pPr>
        <w:widowControl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</w:pPr>
      <w:r w:rsidRPr="002F348D">
        <w:rPr>
          <w:rFonts w:ascii="Times New Roman" w:hAnsi="Times New Roman" w:cs="Times New Roman"/>
          <w:bCs/>
          <w:color w:val="26282F"/>
        </w:rPr>
        <w:lastRenderedPageBreak/>
        <w:t>Утверждена</w:t>
      </w:r>
      <w:r w:rsidRPr="002F348D">
        <w:rPr>
          <w:rFonts w:ascii="Times New Roman" w:hAnsi="Times New Roman" w:cs="Times New Roman"/>
          <w:bCs/>
          <w:color w:val="26282F"/>
        </w:rPr>
        <w:br/>
      </w:r>
      <w:hyperlink w:anchor="sub_0" w:history="1">
        <w:r w:rsidRPr="002F348D">
          <w:rPr>
            <w:rFonts w:ascii="Times New Roman" w:hAnsi="Times New Roman" w:cs="Times New Roman"/>
            <w:color w:val="000000" w:themeColor="text1"/>
          </w:rPr>
          <w:t>постановлением</w:t>
        </w:r>
      </w:hyperlink>
      <w:r w:rsidRPr="002F348D">
        <w:rPr>
          <w:rFonts w:ascii="Times New Roman" w:hAnsi="Times New Roman" w:cs="Times New Roman"/>
          <w:bCs/>
          <w:color w:val="26282F"/>
        </w:rPr>
        <w:t xml:space="preserve"> администрации</w:t>
      </w:r>
      <w:r w:rsidRPr="002F348D">
        <w:rPr>
          <w:rFonts w:ascii="Times New Roman" w:hAnsi="Times New Roman" w:cs="Times New Roman"/>
          <w:bCs/>
          <w:color w:val="26282F"/>
        </w:rPr>
        <w:br/>
        <w:t xml:space="preserve">Порецкого </w:t>
      </w:r>
      <w:r w:rsidR="004728BE">
        <w:rPr>
          <w:rFonts w:ascii="Times New Roman" w:hAnsi="Times New Roman" w:cs="Times New Roman"/>
          <w:bCs/>
          <w:color w:val="26282F"/>
        </w:rPr>
        <w:t>муниципального округа</w:t>
      </w:r>
      <w:r w:rsidRPr="002F348D">
        <w:rPr>
          <w:rFonts w:ascii="Times New Roman" w:hAnsi="Times New Roman" w:cs="Times New Roman"/>
          <w:bCs/>
          <w:color w:val="26282F"/>
        </w:rPr>
        <w:br/>
        <w:t xml:space="preserve">от </w:t>
      </w:r>
      <w:r w:rsidR="007012CE">
        <w:rPr>
          <w:rFonts w:ascii="Times New Roman" w:hAnsi="Times New Roman" w:cs="Times New Roman"/>
          <w:bCs/>
          <w:color w:val="26282F"/>
        </w:rPr>
        <w:t>_____</w:t>
      </w:r>
      <w:r w:rsidRPr="002F348D">
        <w:rPr>
          <w:rFonts w:ascii="Times New Roman" w:hAnsi="Times New Roman" w:cs="Times New Roman"/>
          <w:bCs/>
          <w:color w:val="26282F"/>
        </w:rPr>
        <w:t>.202</w:t>
      </w:r>
      <w:r w:rsidR="004728BE">
        <w:rPr>
          <w:rFonts w:ascii="Times New Roman" w:hAnsi="Times New Roman" w:cs="Times New Roman"/>
          <w:bCs/>
          <w:color w:val="26282F"/>
        </w:rPr>
        <w:t>5</w:t>
      </w:r>
      <w:r w:rsidRPr="002F348D">
        <w:rPr>
          <w:rFonts w:ascii="Times New Roman" w:hAnsi="Times New Roman" w:cs="Times New Roman"/>
          <w:bCs/>
          <w:color w:val="26282F"/>
        </w:rPr>
        <w:t> № </w:t>
      </w:r>
      <w:r w:rsidR="007012CE">
        <w:rPr>
          <w:rFonts w:ascii="Times New Roman" w:hAnsi="Times New Roman" w:cs="Times New Roman"/>
          <w:bCs/>
          <w:color w:val="26282F"/>
        </w:rPr>
        <w:t>___</w:t>
      </w:r>
    </w:p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69D7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Программа</w:t>
      </w:r>
      <w:r w:rsidRPr="00BE64D3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br/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Порецкого</w:t>
      </w:r>
      <w:r w:rsidRPr="00BE64D3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</w:t>
      </w:r>
      <w:r w:rsidR="004728BE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5</w:t>
      </w:r>
      <w:r w:rsidRPr="00BE64D3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 xml:space="preserve"> год</w:t>
      </w: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bookmarkStart w:id="2" w:name="sub_10"/>
      <w:r w:rsidRPr="00BE64D3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Раздел 1. Общие положения</w:t>
      </w:r>
    </w:p>
    <w:bookmarkEnd w:id="2"/>
    <w:p w:rsidR="005769D7" w:rsidRPr="00984CAC" w:rsidRDefault="005769D7" w:rsidP="005769D7">
      <w:pPr>
        <w:widowControl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CAC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на территории Порецкого муниципального окр</w:t>
      </w:r>
      <w:r w:rsidR="007012CE" w:rsidRPr="00984CAC">
        <w:rPr>
          <w:rFonts w:ascii="Times New Roman" w:hAnsi="Times New Roman" w:cs="Times New Roman"/>
          <w:sz w:val="24"/>
          <w:szCs w:val="24"/>
        </w:rPr>
        <w:t>уга Чувашской Республики на 202</w:t>
      </w:r>
      <w:r w:rsidR="00426016" w:rsidRPr="00984CAC">
        <w:rPr>
          <w:rFonts w:ascii="Times New Roman" w:hAnsi="Times New Roman" w:cs="Times New Roman"/>
          <w:sz w:val="24"/>
          <w:szCs w:val="24"/>
        </w:rPr>
        <w:t>5</w:t>
      </w:r>
      <w:r w:rsidRPr="00984CAC">
        <w:rPr>
          <w:rFonts w:ascii="Times New Roman" w:hAnsi="Times New Roman" w:cs="Times New Roman"/>
          <w:sz w:val="24"/>
          <w:szCs w:val="24"/>
        </w:rPr>
        <w:t xml:space="preserve"> год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муниципального округа.</w:t>
      </w:r>
      <w:proofErr w:type="gramEnd"/>
    </w:p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</w:pPr>
      <w:bookmarkStart w:id="3" w:name="sub_20"/>
      <w:r w:rsidRPr="00BE64D3">
        <w:rPr>
          <w:rFonts w:ascii="Times New Roman CYR" w:hAnsi="Times New Roman CYR" w:cs="Times New Roman CYR"/>
          <w:b/>
          <w:bCs/>
          <w:color w:val="000000" w:themeColor="text1"/>
          <w:sz w:val="26"/>
          <w:szCs w:val="26"/>
        </w:rPr>
        <w:t>Раздел 2. Аналитическая часть Программы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1"/>
      <w:bookmarkEnd w:id="3"/>
      <w:r w:rsidRPr="00984CAC">
        <w:rPr>
          <w:rFonts w:ascii="Times New Roman" w:hAnsi="Times New Roman" w:cs="Times New Roman"/>
          <w:sz w:val="24"/>
          <w:szCs w:val="24"/>
        </w:rPr>
        <w:t>2.1. Вид осуществляемого муниципального контроля.</w:t>
      </w:r>
    </w:p>
    <w:bookmarkEnd w:id="4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Порецкого муниципального округа осуществляется администрацией Порецкого муниципального округа Чувашской Республики (далее - орган муниципального контроля).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"/>
      <w:r w:rsidRPr="00984CAC">
        <w:rPr>
          <w:rFonts w:ascii="Times New Roman" w:hAnsi="Times New Roman" w:cs="Times New Roman"/>
          <w:sz w:val="24"/>
          <w:szCs w:val="24"/>
        </w:rPr>
        <w:t>2.2. Обзор по виду муниципального контроля.</w:t>
      </w:r>
    </w:p>
    <w:bookmarkEnd w:id="5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CAC">
        <w:rPr>
          <w:rFonts w:ascii="Times New Roman" w:hAnsi="Times New Roman" w:cs="Times New Roman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 Порецкого муниципального округа (далее – муниципальный контроль) – это деятельность органа местного самоуправления, уполномоченного на организацию и проведение на территории Порецкого муниципального округа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Федерации, а также муниципальными правовыми актами.</w:t>
      </w:r>
      <w:proofErr w:type="gramEnd"/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3"/>
      <w:r w:rsidRPr="00984CAC">
        <w:rPr>
          <w:rFonts w:ascii="Times New Roman" w:hAnsi="Times New Roman" w:cs="Times New Roman"/>
          <w:sz w:val="24"/>
          <w:szCs w:val="24"/>
        </w:rPr>
        <w:t>2.3. Муниципальный контроль осуществляется посредством:</w:t>
      </w:r>
    </w:p>
    <w:bookmarkEnd w:id="6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требований, предусмотренных Федеральными законами;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4"/>
      <w:r w:rsidRPr="00984CAC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84CAC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(далее - контролируемые лица) обязательных требований, предусмотренных </w:t>
      </w:r>
      <w:hyperlink r:id="rId11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Федеральными законами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от 08.11.2007 № 259-ФЗ «</w:t>
      </w:r>
      <w:hyperlink r:id="rId12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Устав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автомобильного транспорта и городского наземного электрического транспорта» и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- обязательные требования):</w:t>
      </w:r>
      <w:proofErr w:type="gramEnd"/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41"/>
      <w:bookmarkEnd w:id="7"/>
      <w:r w:rsidRPr="00984CA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411"/>
      <w:bookmarkEnd w:id="8"/>
      <w:r w:rsidRPr="00984CAC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412"/>
      <w:bookmarkEnd w:id="9"/>
      <w:r w:rsidRPr="00984CAC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10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5"/>
      <w:r w:rsidRPr="00984CAC">
        <w:rPr>
          <w:rFonts w:ascii="Times New Roman" w:hAnsi="Times New Roman" w:cs="Times New Roman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органом муниципального контроля мероприятий по муниципальному контролю:</w:t>
      </w:r>
    </w:p>
    <w:bookmarkEnd w:id="11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Федеральный закон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от 08.11.2007 № 259-ФЗ «</w:t>
      </w:r>
      <w:hyperlink r:id="rId14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Устав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автомобильного транспорта и городского наземного электрического транспорта»;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Федеральный закон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Федеральный закон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от 31.07.2020 № 248-ФЗ «О государственном контроле (надзоре) и муниципальном контроле в Российской Федерации»;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Федеральный закон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- Федеральный закон от 08.03.2022 № 46-ФЗ «О внесении изменений в отдельные законодательные акты Российской Федерации»;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6"/>
      <w:r w:rsidRPr="00984CAC">
        <w:rPr>
          <w:rFonts w:ascii="Times New Roman" w:hAnsi="Times New Roman" w:cs="Times New Roman"/>
          <w:sz w:val="24"/>
          <w:szCs w:val="24"/>
        </w:rPr>
        <w:t>2.6. Данные о проведенных мероприятиях.</w:t>
      </w:r>
    </w:p>
    <w:bookmarkEnd w:id="12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CAC">
        <w:rPr>
          <w:rFonts w:ascii="Times New Roman" w:hAnsi="Times New Roman" w:cs="Times New Roman"/>
          <w:sz w:val="24"/>
          <w:szCs w:val="24"/>
        </w:rPr>
        <w:t xml:space="preserve">В связи с запретом на проведение контрольных мероприятий, установленным </w:t>
      </w:r>
      <w:hyperlink r:id="rId18" w:history="1">
        <w:r w:rsidRPr="00984CAC">
          <w:rPr>
            <w:rFonts w:ascii="Times New Roman" w:hAnsi="Times New Roman" w:cs="Times New Roman"/>
            <w:color w:val="000000"/>
            <w:sz w:val="24"/>
            <w:szCs w:val="24"/>
          </w:rPr>
          <w:t>ст. 26.2</w:t>
        </w:r>
      </w:hyperlink>
      <w:r w:rsidRPr="00984CAC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</w:t>
      </w:r>
      <w:proofErr w:type="gramEnd"/>
      <w:r w:rsidRPr="00984CAC">
        <w:rPr>
          <w:rFonts w:ascii="Times New Roman" w:hAnsi="Times New Roman" w:cs="Times New Roman"/>
          <w:sz w:val="24"/>
          <w:szCs w:val="24"/>
        </w:rPr>
        <w:t xml:space="preserve"> малому и среднему бизнесу в 202</w:t>
      </w:r>
      <w:r w:rsidR="00984CAC">
        <w:rPr>
          <w:rFonts w:ascii="Times New Roman" w:hAnsi="Times New Roman" w:cs="Times New Roman"/>
          <w:sz w:val="24"/>
          <w:szCs w:val="24"/>
        </w:rPr>
        <w:t>4</w:t>
      </w:r>
      <w:r w:rsidRPr="00984CAC">
        <w:rPr>
          <w:rFonts w:ascii="Times New Roman" w:hAnsi="Times New Roman" w:cs="Times New Roman"/>
          <w:sz w:val="24"/>
          <w:szCs w:val="24"/>
        </w:rPr>
        <w:t xml:space="preserve"> году не проводились.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 на автомобильном транспорте, городском наземном электрическом транспорте и в дорожном хозяйстве, устранения причин, факторов и условий, способствующих указанным нарушениям, органом муниципального контроля администрацией Порецкого </w:t>
      </w:r>
      <w:r w:rsidR="003726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84CAC">
        <w:rPr>
          <w:rFonts w:ascii="Times New Roman" w:hAnsi="Times New Roman" w:cs="Times New Roman"/>
          <w:sz w:val="24"/>
          <w:szCs w:val="24"/>
        </w:rPr>
        <w:t xml:space="preserve">  осуществлялись мероприятия по </w:t>
      </w:r>
      <w:r w:rsidRPr="00984CAC">
        <w:rPr>
          <w:rFonts w:ascii="Times New Roman" w:hAnsi="Times New Roman" w:cs="Times New Roman"/>
          <w:sz w:val="24"/>
          <w:szCs w:val="24"/>
        </w:rPr>
        <w:lastRenderedPageBreak/>
        <w:t>профилактике таких нарушений. В 202</w:t>
      </w:r>
      <w:r w:rsidR="003726A2">
        <w:rPr>
          <w:rFonts w:ascii="Times New Roman" w:hAnsi="Times New Roman" w:cs="Times New Roman"/>
          <w:sz w:val="24"/>
          <w:szCs w:val="24"/>
        </w:rPr>
        <w:t>4</w:t>
      </w:r>
      <w:r w:rsidRPr="00984CAC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 на официальном сайте администрации Порецкого </w:t>
      </w:r>
      <w:r w:rsidR="003726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84CA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 на автомобильном транспорте, городском наземном электрическом транспорте и в дорожном хозяйстве, в том числе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Порецкого района в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видеоконференций, с использованием электронной, телефонной связи и различных </w:t>
      </w:r>
      <w:proofErr w:type="spellStart"/>
      <w:r w:rsidRPr="00984CAC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984CAC">
        <w:rPr>
          <w:rFonts w:ascii="Times New Roman" w:hAnsi="Times New Roman" w:cs="Times New Roman"/>
          <w:sz w:val="24"/>
          <w:szCs w:val="24"/>
        </w:rPr>
        <w:t xml:space="preserve"> (совместные чаты с представителями юридических лиц) и письменных ответов на обращения. 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CAC">
        <w:rPr>
          <w:rFonts w:ascii="Times New Roman" w:hAnsi="Times New Roman" w:cs="Times New Roman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исходя из положений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(по аналогии) в сфере муниципального контроля на автомобильном транспорте и в дорожном хозяйстве на территории Порецкого </w:t>
      </w:r>
      <w:r w:rsidR="003726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984CAC">
        <w:rPr>
          <w:rFonts w:ascii="Times New Roman" w:hAnsi="Times New Roman" w:cs="Times New Roman"/>
          <w:sz w:val="24"/>
          <w:szCs w:val="24"/>
        </w:rPr>
        <w:t xml:space="preserve"> на 202</w:t>
      </w:r>
      <w:r w:rsidR="00984CAC">
        <w:rPr>
          <w:rFonts w:ascii="Times New Roman" w:hAnsi="Times New Roman" w:cs="Times New Roman"/>
          <w:sz w:val="24"/>
          <w:szCs w:val="24"/>
        </w:rPr>
        <w:t>4</w:t>
      </w:r>
      <w:r w:rsidRPr="00984CAC">
        <w:rPr>
          <w:rFonts w:ascii="Times New Roman" w:hAnsi="Times New Roman" w:cs="Times New Roman"/>
          <w:sz w:val="24"/>
          <w:szCs w:val="24"/>
        </w:rPr>
        <w:t xml:space="preserve"> год не утверждался.</w:t>
      </w:r>
      <w:proofErr w:type="gramEnd"/>
    </w:p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13" w:name="sub_30"/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Раздел 3. Цели и задачи Программы</w:t>
      </w:r>
    </w:p>
    <w:bookmarkEnd w:id="13"/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11"/>
      <w:r w:rsidRPr="00984CAC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12"/>
      <w:bookmarkEnd w:id="14"/>
      <w:r w:rsidRPr="00984CAC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13"/>
      <w:bookmarkEnd w:id="15"/>
      <w:r w:rsidRPr="00984CAC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14"/>
      <w:bookmarkEnd w:id="16"/>
      <w:r w:rsidRPr="00984CAC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984CAC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84CAC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15"/>
      <w:bookmarkEnd w:id="17"/>
      <w:r w:rsidRPr="00984CAC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16"/>
      <w:bookmarkEnd w:id="18"/>
      <w:r w:rsidRPr="00984CAC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2"/>
      <w:bookmarkEnd w:id="19"/>
      <w:r w:rsidRPr="00984CAC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21"/>
      <w:bookmarkEnd w:id="20"/>
      <w:r w:rsidRPr="00984CAC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22"/>
      <w:bookmarkEnd w:id="21"/>
      <w:r w:rsidRPr="00984CAC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769D7" w:rsidRPr="00984CAC" w:rsidRDefault="005769D7" w:rsidP="00984CAC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23"/>
      <w:bookmarkEnd w:id="22"/>
      <w:r w:rsidRPr="00984CAC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769D7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24" w:name="sub_40"/>
      <w:bookmarkEnd w:id="23"/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Раздел 4. План мероприятий по профилактике нарушений</w:t>
      </w:r>
    </w:p>
    <w:bookmarkEnd w:id="24"/>
    <w:p w:rsidR="005769D7" w:rsidRPr="00984CAC" w:rsidRDefault="005769D7" w:rsidP="005769D7">
      <w:pPr>
        <w:widowControl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4CAC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</w:t>
      </w:r>
      <w:r w:rsidRPr="00984CAC">
        <w:rPr>
          <w:rFonts w:ascii="Times New Roman" w:hAnsi="Times New Roman" w:cs="Times New Roman"/>
          <w:sz w:val="24"/>
          <w:szCs w:val="24"/>
        </w:rPr>
        <w:lastRenderedPageBreak/>
        <w:t>достижение целей и решение основных задач Программы. Перечень мероприятий Программы на 202</w:t>
      </w:r>
      <w:r w:rsidR="00984CAC">
        <w:rPr>
          <w:rFonts w:ascii="Times New Roman" w:hAnsi="Times New Roman" w:cs="Times New Roman"/>
          <w:sz w:val="24"/>
          <w:szCs w:val="24"/>
        </w:rPr>
        <w:t>5</w:t>
      </w:r>
      <w:r w:rsidRPr="00984CAC">
        <w:rPr>
          <w:rFonts w:ascii="Times New Roman" w:hAnsi="Times New Roman" w:cs="Times New Roman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законодательства на территории Порецкого муниципального округа на 202</w:t>
      </w:r>
      <w:r w:rsidR="00984CAC">
        <w:rPr>
          <w:rFonts w:ascii="Times New Roman" w:hAnsi="Times New Roman" w:cs="Times New Roman"/>
          <w:sz w:val="24"/>
          <w:szCs w:val="24"/>
        </w:rPr>
        <w:t>5</w:t>
      </w:r>
      <w:r w:rsidRPr="00984CAC">
        <w:rPr>
          <w:rFonts w:ascii="Times New Roman" w:hAnsi="Times New Roman" w:cs="Times New Roman"/>
          <w:sz w:val="24"/>
          <w:szCs w:val="24"/>
        </w:rPr>
        <w:t xml:space="preserve"> год (приложение).</w:t>
      </w: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25" w:name="sub_50"/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Раздел 5. Показатели результативности и эффективности Программы</w:t>
      </w:r>
    </w:p>
    <w:tbl>
      <w:tblPr>
        <w:tblW w:w="9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3"/>
        <w:gridCol w:w="7002"/>
        <w:gridCol w:w="2020"/>
      </w:tblGrid>
      <w:tr w:rsidR="005769D7" w:rsidRPr="00BE64D3" w:rsidTr="005769D7">
        <w:trPr>
          <w:trHeight w:val="299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5"/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769D7" w:rsidRPr="00BE64D3" w:rsidTr="005769D7">
        <w:trPr>
          <w:trHeight w:val="621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 г. №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69D7" w:rsidRPr="00BE64D3" w:rsidTr="005769D7">
        <w:trPr>
          <w:trHeight w:val="145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5769D7" w:rsidRPr="00BE64D3" w:rsidTr="005769D7">
        <w:trPr>
          <w:trHeight w:val="145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769D7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bookmarkStart w:id="26" w:name="sub_60"/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Раздел 6. Порядок управления Программой</w:t>
      </w:r>
    </w:p>
    <w:bookmarkEnd w:id="26"/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Перечень</w:t>
      </w: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br/>
        <w:t xml:space="preserve">должностных лиц органа муниципального контроля на автомобильном транспорте, городском наземном электрическом транспорте и в дорожном хозяйстве, ответственных за организацию и проведение профилактических мероприятий при осуществлении муниципального автодорожного контроля на территории </w:t>
      </w: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Порецкого</w:t>
      </w: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муниципального округа</w:t>
      </w:r>
    </w:p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"/>
        <w:gridCol w:w="4661"/>
        <w:gridCol w:w="2056"/>
        <w:gridCol w:w="2330"/>
      </w:tblGrid>
      <w:tr w:rsidR="005769D7" w:rsidRPr="00BE64D3" w:rsidTr="00EC3F92">
        <w:trPr>
          <w:trHeight w:val="293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5769D7" w:rsidRPr="00BE64D3" w:rsidTr="00EC3F92">
        <w:trPr>
          <w:trHeight w:val="183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Должностные лица органа муниципального контроля на автомобильном транспорте, городском наземном электрическом транспорте и в дорожном хозяйстве администрации Порецкого муниципального округа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8 (83543) 2-10-19</w:t>
            </w:r>
          </w:p>
          <w:p w:rsidR="005769D7" w:rsidRPr="003726A2" w:rsidRDefault="005769D7" w:rsidP="00EC3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Porezk_dorogi</w:t>
            </w:r>
            <w:proofErr w:type="spellEnd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3726A2">
              <w:rPr>
                <w:rFonts w:ascii="Times New Roman" w:hAnsi="Times New Roman" w:cs="Times New Roman"/>
                <w:sz w:val="24"/>
                <w:szCs w:val="24"/>
              </w:rPr>
              <w:t>cap.ru</w:t>
            </w:r>
            <w:proofErr w:type="spellEnd"/>
          </w:p>
        </w:tc>
      </w:tr>
    </w:tbl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69D7" w:rsidRPr="003726A2" w:rsidRDefault="005769D7" w:rsidP="003726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6A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3726A2">
        <w:rPr>
          <w:rFonts w:ascii="Times New Roman" w:hAnsi="Times New Roman" w:cs="Times New Roman"/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 w:rsidRPr="003726A2">
        <w:rPr>
          <w:rFonts w:ascii="Times New Roman" w:hAnsi="Times New Roman" w:cs="Times New Roman"/>
          <w:sz w:val="24"/>
          <w:szCs w:val="24"/>
        </w:rPr>
        <w:t xml:space="preserve">, городском наземном электрическом транспорте и в дорожном хозяйстве на территории Порецкого </w:t>
      </w:r>
      <w:r w:rsidR="003726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26A2">
        <w:rPr>
          <w:rFonts w:ascii="Times New Roman" w:hAnsi="Times New Roman" w:cs="Times New Roman"/>
          <w:sz w:val="24"/>
          <w:szCs w:val="24"/>
        </w:rPr>
        <w:t xml:space="preserve"> на 202</w:t>
      </w:r>
      <w:r w:rsidR="00984CAC" w:rsidRPr="003726A2">
        <w:rPr>
          <w:rFonts w:ascii="Times New Roman" w:hAnsi="Times New Roman" w:cs="Times New Roman"/>
          <w:sz w:val="24"/>
          <w:szCs w:val="24"/>
        </w:rPr>
        <w:t>5</w:t>
      </w:r>
      <w:r w:rsidRPr="003726A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769D7" w:rsidRPr="003726A2" w:rsidRDefault="005769D7" w:rsidP="003726A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6A2">
        <w:rPr>
          <w:rFonts w:ascii="Times New Roman" w:hAnsi="Times New Roman" w:cs="Times New Roman"/>
          <w:sz w:val="24"/>
          <w:szCs w:val="24"/>
        </w:rPr>
        <w:t xml:space="preserve">Результаты профилактической работы органа муниципального контроля включаются в Доклад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Порецкого </w:t>
      </w:r>
      <w:r w:rsidR="003726A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726A2">
        <w:rPr>
          <w:rFonts w:ascii="Times New Roman" w:hAnsi="Times New Roman" w:cs="Times New Roman"/>
          <w:sz w:val="24"/>
          <w:szCs w:val="24"/>
        </w:rPr>
        <w:t xml:space="preserve">  на 202</w:t>
      </w:r>
      <w:r w:rsidR="00984CAC" w:rsidRPr="003726A2">
        <w:rPr>
          <w:rFonts w:ascii="Times New Roman" w:hAnsi="Times New Roman" w:cs="Times New Roman"/>
          <w:sz w:val="24"/>
          <w:szCs w:val="24"/>
        </w:rPr>
        <w:t>5</w:t>
      </w:r>
      <w:r w:rsidRPr="003726A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84CAC" w:rsidRPr="00BE64D3" w:rsidRDefault="00984CAC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5769D7" w:rsidRPr="00BE64D3" w:rsidRDefault="005769D7" w:rsidP="005769D7">
      <w:pPr>
        <w:widowControl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27" w:name="sub_1100"/>
    </w:p>
    <w:p w:rsidR="005769D7" w:rsidRPr="00BE64D3" w:rsidRDefault="005769D7" w:rsidP="005769D7">
      <w:pPr>
        <w:widowControl w:val="0"/>
        <w:adjustRightInd w:val="0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5769D7" w:rsidRDefault="005769D7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F0224" w:rsidRPr="002B7FC5" w:rsidRDefault="00EF0224" w:rsidP="005769D7">
      <w:pPr>
        <w:widowControl w:val="0"/>
        <w:adjustRightInd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3726A2" w:rsidRDefault="003726A2" w:rsidP="005769D7">
      <w:pPr>
        <w:pStyle w:val="a5"/>
        <w:jc w:val="right"/>
        <w:rPr>
          <w:rFonts w:ascii="Times New Roman" w:hAnsi="Times New Roman" w:cs="Times New Roman"/>
        </w:rPr>
      </w:pPr>
    </w:p>
    <w:p w:rsidR="005769D7" w:rsidRPr="005769D7" w:rsidRDefault="005769D7" w:rsidP="005769D7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5769D7">
        <w:rPr>
          <w:rFonts w:ascii="Times New Roman" w:hAnsi="Times New Roman" w:cs="Times New Roman"/>
        </w:rPr>
        <w:t>риложение</w:t>
      </w:r>
    </w:p>
    <w:p w:rsidR="005769D7" w:rsidRPr="005769D7" w:rsidRDefault="005769D7" w:rsidP="005769D7">
      <w:pPr>
        <w:pStyle w:val="a5"/>
        <w:jc w:val="right"/>
        <w:rPr>
          <w:rFonts w:ascii="Times New Roman" w:hAnsi="Times New Roman" w:cs="Times New Roman"/>
        </w:rPr>
      </w:pPr>
      <w:r w:rsidRPr="005769D7">
        <w:rPr>
          <w:rFonts w:ascii="Times New Roman" w:hAnsi="Times New Roman" w:cs="Times New Roman"/>
        </w:rPr>
        <w:t xml:space="preserve">         к </w:t>
      </w:r>
      <w:hyperlink w:anchor="sub_1000" w:history="1">
        <w:r w:rsidRPr="005769D7">
          <w:rPr>
            <w:rFonts w:ascii="Times New Roman" w:hAnsi="Times New Roman" w:cs="Times New Roman"/>
          </w:rPr>
          <w:t>Программе</w:t>
        </w:r>
      </w:hyperlink>
      <w:r w:rsidRPr="005769D7">
        <w:rPr>
          <w:rFonts w:ascii="Times New Roman" w:hAnsi="Times New Roman" w:cs="Times New Roman"/>
        </w:rPr>
        <w:br/>
        <w:t xml:space="preserve">    профилактики рисков</w:t>
      </w:r>
      <w:r w:rsidRPr="005769D7">
        <w:rPr>
          <w:rFonts w:ascii="Times New Roman" w:hAnsi="Times New Roman" w:cs="Times New Roman"/>
        </w:rPr>
        <w:br/>
        <w:t xml:space="preserve">  причинения вреда (ущерба)</w:t>
      </w:r>
      <w:r w:rsidRPr="005769D7">
        <w:rPr>
          <w:rFonts w:ascii="Times New Roman" w:hAnsi="Times New Roman" w:cs="Times New Roman"/>
        </w:rPr>
        <w:br/>
        <w:t xml:space="preserve">    охраняемым законом</w:t>
      </w:r>
      <w:r w:rsidRPr="005769D7">
        <w:rPr>
          <w:rFonts w:ascii="Times New Roman" w:hAnsi="Times New Roman" w:cs="Times New Roman"/>
        </w:rPr>
        <w:br/>
        <w:t xml:space="preserve">    ценностям на 202</w:t>
      </w:r>
      <w:r w:rsidR="00984CAC">
        <w:rPr>
          <w:rFonts w:ascii="Times New Roman" w:hAnsi="Times New Roman" w:cs="Times New Roman"/>
        </w:rPr>
        <w:t>5</w:t>
      </w:r>
      <w:r w:rsidRPr="005769D7">
        <w:rPr>
          <w:rFonts w:ascii="Times New Roman" w:hAnsi="Times New Roman" w:cs="Times New Roman"/>
        </w:rPr>
        <w:t xml:space="preserve"> год</w:t>
      </w:r>
    </w:p>
    <w:bookmarkEnd w:id="27"/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69D7" w:rsidRPr="00BE64D3" w:rsidRDefault="005769D7" w:rsidP="005769D7">
      <w:pPr>
        <w:widowControl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</w:pP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Перечень</w:t>
      </w: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br/>
        <w:t xml:space="preserve">профилактических мероприятий, сроки (периодичность) их проведения на территории </w:t>
      </w:r>
      <w:r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Порецкого</w:t>
      </w: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муниципального округа на 202</w:t>
      </w:r>
      <w:r w:rsidR="00707B68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>5</w:t>
      </w:r>
      <w:r w:rsidRPr="00BE64D3">
        <w:rPr>
          <w:rFonts w:ascii="Times New Roman CYR" w:hAnsi="Times New Roman CYR" w:cs="Times New Roman CYR"/>
          <w:b/>
          <w:bCs/>
          <w:color w:val="26282F"/>
          <w:sz w:val="26"/>
          <w:szCs w:val="26"/>
        </w:rPr>
        <w:t xml:space="preserve"> год</w:t>
      </w:r>
    </w:p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830"/>
        <w:gridCol w:w="2030"/>
        <w:gridCol w:w="2223"/>
      </w:tblGrid>
      <w:tr w:rsidR="005769D7" w:rsidRPr="00BE64D3" w:rsidTr="00EC3F9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Ответственное должностное лицо</w:t>
            </w:r>
          </w:p>
        </w:tc>
      </w:tr>
      <w:tr w:rsidR="005769D7" w:rsidRPr="00BE64D3" w:rsidTr="00EC3F9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</w:t>
            </w:r>
          </w:p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69D7" w:rsidRPr="00BE64D3" w:rsidTr="00EC3F9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Обобщение правоприменительной практики</w:t>
            </w:r>
          </w:p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1 раз в год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69D7" w:rsidRPr="00BE64D3" w:rsidTr="00EF0224">
        <w:trPr>
          <w:trHeight w:val="447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Объявление предостережения</w:t>
            </w:r>
          </w:p>
          <w:p w:rsidR="00EF0224" w:rsidRPr="00EF0224" w:rsidRDefault="005769D7" w:rsidP="00EF0224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69D7" w:rsidRPr="00BE64D3" w:rsidTr="00EC3F9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Консультирование</w:t>
            </w:r>
          </w:p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видео-конференц-связи</w:t>
            </w:r>
            <w:proofErr w:type="spellEnd"/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769D7" w:rsidRPr="00BE64D3" w:rsidTr="00EC3F9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Профилактический визит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По мере необходимости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9D7" w:rsidRPr="00EF0224" w:rsidRDefault="005769D7" w:rsidP="00EC3F92">
            <w:pPr>
              <w:widowControl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F0224">
              <w:rPr>
                <w:rFonts w:ascii="Times New Roman CYR" w:hAnsi="Times New Roman CYR" w:cs="Times New Roman CYR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5769D7" w:rsidRPr="00BE64D3" w:rsidRDefault="005769D7" w:rsidP="005769D7">
      <w:pPr>
        <w:widowControl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769D7" w:rsidRDefault="005769D7" w:rsidP="005769D7">
      <w:pPr>
        <w:jc w:val="both"/>
        <w:rPr>
          <w:sz w:val="24"/>
          <w:szCs w:val="24"/>
        </w:rPr>
      </w:pPr>
    </w:p>
    <w:p w:rsidR="005769D7" w:rsidRDefault="005769D7" w:rsidP="005769D7">
      <w:pPr>
        <w:jc w:val="both"/>
        <w:rPr>
          <w:sz w:val="24"/>
          <w:szCs w:val="24"/>
        </w:rPr>
      </w:pPr>
    </w:p>
    <w:p w:rsidR="005769D7" w:rsidRDefault="005769D7" w:rsidP="005769D7">
      <w:pPr>
        <w:jc w:val="both"/>
        <w:rPr>
          <w:sz w:val="24"/>
          <w:szCs w:val="24"/>
        </w:rPr>
      </w:pPr>
    </w:p>
    <w:p w:rsidR="005769D7" w:rsidRPr="00D75BF9" w:rsidRDefault="005769D7" w:rsidP="005769D7">
      <w:pPr>
        <w:jc w:val="both"/>
        <w:rPr>
          <w:sz w:val="24"/>
          <w:szCs w:val="24"/>
        </w:rPr>
      </w:pPr>
    </w:p>
    <w:p w:rsidR="00337176" w:rsidRPr="00422308" w:rsidRDefault="00337176" w:rsidP="005769D7">
      <w:pPr>
        <w:suppressAutoHyphens/>
        <w:spacing w:after="0" w:line="240" w:lineRule="auto"/>
        <w:ind w:left="-284"/>
        <w:rPr>
          <w:sz w:val="24"/>
          <w:szCs w:val="24"/>
        </w:rPr>
      </w:pPr>
    </w:p>
    <w:sectPr w:rsidR="00337176" w:rsidRPr="00422308" w:rsidSect="00555356">
      <w:headerReference w:type="default" r:id="rId1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FA2" w:rsidRDefault="005E6FA2" w:rsidP="00B935AA">
      <w:pPr>
        <w:spacing w:after="0" w:line="240" w:lineRule="auto"/>
      </w:pPr>
      <w:r>
        <w:separator/>
      </w:r>
    </w:p>
  </w:endnote>
  <w:endnote w:type="continuationSeparator" w:id="0">
    <w:p w:rsidR="005E6FA2" w:rsidRDefault="005E6FA2" w:rsidP="00B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FA2" w:rsidRDefault="005E6FA2" w:rsidP="00B935AA">
      <w:pPr>
        <w:spacing w:after="0" w:line="240" w:lineRule="auto"/>
      </w:pPr>
      <w:r>
        <w:separator/>
      </w:r>
    </w:p>
  </w:footnote>
  <w:footnote w:type="continuationSeparator" w:id="0">
    <w:p w:rsidR="005E6FA2" w:rsidRDefault="005E6FA2" w:rsidP="00B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46" w:rsidRDefault="005C1446" w:rsidP="005C1446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E6F0D"/>
    <w:multiLevelType w:val="multilevel"/>
    <w:tmpl w:val="408CB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B4BC2"/>
    <w:multiLevelType w:val="multilevel"/>
    <w:tmpl w:val="3DB477F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EC6077"/>
    <w:multiLevelType w:val="multilevel"/>
    <w:tmpl w:val="09403E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63F43"/>
    <w:rsid w:val="00101141"/>
    <w:rsid w:val="0019755C"/>
    <w:rsid w:val="001C31F3"/>
    <w:rsid w:val="001E42B6"/>
    <w:rsid w:val="00247DCF"/>
    <w:rsid w:val="002C1370"/>
    <w:rsid w:val="002F2507"/>
    <w:rsid w:val="002F348D"/>
    <w:rsid w:val="00337176"/>
    <w:rsid w:val="00337971"/>
    <w:rsid w:val="003726A2"/>
    <w:rsid w:val="00375AC0"/>
    <w:rsid w:val="003B6AB9"/>
    <w:rsid w:val="00403BA2"/>
    <w:rsid w:val="00422308"/>
    <w:rsid w:val="00426016"/>
    <w:rsid w:val="00433090"/>
    <w:rsid w:val="004728BE"/>
    <w:rsid w:val="00476963"/>
    <w:rsid w:val="004D332D"/>
    <w:rsid w:val="00555356"/>
    <w:rsid w:val="005769D7"/>
    <w:rsid w:val="005C1446"/>
    <w:rsid w:val="005E6FA2"/>
    <w:rsid w:val="006F2648"/>
    <w:rsid w:val="007012CE"/>
    <w:rsid w:val="00707B68"/>
    <w:rsid w:val="007279B8"/>
    <w:rsid w:val="007766D2"/>
    <w:rsid w:val="0079208F"/>
    <w:rsid w:val="00884231"/>
    <w:rsid w:val="008842A3"/>
    <w:rsid w:val="008F7773"/>
    <w:rsid w:val="00984CAC"/>
    <w:rsid w:val="009A5B28"/>
    <w:rsid w:val="009F1252"/>
    <w:rsid w:val="00B935AA"/>
    <w:rsid w:val="00BD12AC"/>
    <w:rsid w:val="00C56C16"/>
    <w:rsid w:val="00C943CC"/>
    <w:rsid w:val="00CC6FF5"/>
    <w:rsid w:val="00CC7F71"/>
    <w:rsid w:val="00CD3484"/>
    <w:rsid w:val="00CE0D9E"/>
    <w:rsid w:val="00D25001"/>
    <w:rsid w:val="00D53D88"/>
    <w:rsid w:val="00D80C1C"/>
    <w:rsid w:val="00DA5850"/>
    <w:rsid w:val="00DD7AC0"/>
    <w:rsid w:val="00DF16DE"/>
    <w:rsid w:val="00E175C0"/>
    <w:rsid w:val="00E26850"/>
    <w:rsid w:val="00E6544C"/>
    <w:rsid w:val="00E9297F"/>
    <w:rsid w:val="00E95327"/>
    <w:rsid w:val="00ED2524"/>
    <w:rsid w:val="00ED5384"/>
    <w:rsid w:val="00EF0224"/>
    <w:rsid w:val="00F62B3D"/>
    <w:rsid w:val="00FD33F7"/>
    <w:rsid w:val="00FE7309"/>
    <w:rsid w:val="00FF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5AA"/>
  </w:style>
  <w:style w:type="paragraph" w:styleId="aa">
    <w:name w:val="footer"/>
    <w:basedOn w:val="a"/>
    <w:link w:val="ab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5AA"/>
  </w:style>
  <w:style w:type="character" w:customStyle="1" w:styleId="ac">
    <w:name w:val="a"/>
    <w:basedOn w:val="a0"/>
    <w:rsid w:val="00063F43"/>
  </w:style>
  <w:style w:type="character" w:customStyle="1" w:styleId="ad">
    <w:name w:val="Основной текст_"/>
    <w:basedOn w:val="a0"/>
    <w:link w:val="1"/>
    <w:rsid w:val="003B6A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e">
    <w:name w:val="Основной текст + Полужирный;Курсив"/>
    <w:basedOn w:val="ad"/>
    <w:rsid w:val="003B6AB9"/>
    <w:rPr>
      <w:b/>
      <w:bCs/>
      <w:i/>
      <w:iCs/>
    </w:rPr>
  </w:style>
  <w:style w:type="character" w:customStyle="1" w:styleId="3">
    <w:name w:val="Основной текст (3)_"/>
    <w:basedOn w:val="a0"/>
    <w:link w:val="30"/>
    <w:rsid w:val="003B6AB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3B6AB9"/>
    <w:rPr>
      <w:b/>
      <w:bCs/>
      <w:i/>
      <w:iCs/>
    </w:rPr>
  </w:style>
  <w:style w:type="paragraph" w:customStyle="1" w:styleId="1">
    <w:name w:val="Основной текст1"/>
    <w:basedOn w:val="a"/>
    <w:link w:val="ad"/>
    <w:rsid w:val="003B6AB9"/>
    <w:pPr>
      <w:shd w:val="clear" w:color="auto" w:fill="FFFFFF"/>
      <w:spacing w:before="240" w:after="0" w:line="30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rsid w:val="003B6AB9"/>
    <w:pPr>
      <w:shd w:val="clear" w:color="auto" w:fill="FFFFFF"/>
      <w:spacing w:after="0" w:line="306" w:lineRule="exact"/>
      <w:ind w:hanging="11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-1pt">
    <w:name w:val="Основной текст (3) + Не полужирный;Не курсив;Интервал -1 pt"/>
    <w:basedOn w:val="3"/>
    <w:rsid w:val="00433090"/>
    <w:rPr>
      <w:b/>
      <w:bCs/>
      <w:i/>
      <w:iCs/>
      <w:smallCaps w:val="0"/>
      <w:strike w:val="0"/>
      <w:spacing w:val="-20"/>
      <w:lang w:val="en-US"/>
    </w:rPr>
  </w:style>
  <w:style w:type="character" w:customStyle="1" w:styleId="10">
    <w:name w:val="Заголовок №1_"/>
    <w:basedOn w:val="a0"/>
    <w:link w:val="11"/>
    <w:rsid w:val="004330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433090"/>
    <w:pPr>
      <w:shd w:val="clear" w:color="auto" w:fill="FFFFFF"/>
      <w:spacing w:before="240" w:after="0" w:line="306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5769D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0">
    <w:name w:val="Гипертекстовая ссылка"/>
    <w:basedOn w:val="a0"/>
    <w:uiPriority w:val="99"/>
    <w:rsid w:val="006F264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57005/0" TargetMode="External"/><Relationship Id="rId18" Type="http://schemas.openxmlformats.org/officeDocument/2006/relationships/hyperlink" Target="http://internet.garant.ru/document/redirect/12164247/26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7005/0" TargetMode="External"/><Relationship Id="rId17" Type="http://schemas.openxmlformats.org/officeDocument/2006/relationships/hyperlink" Target="http://internet.garant.ru/document/redirect/12164247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449814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700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7004/0" TargetMode="External"/><Relationship Id="rId10" Type="http://schemas.openxmlformats.org/officeDocument/2006/relationships/hyperlink" Target="https://internet.garant.ru/document/redirect/401399931/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449814/0" TargetMode="External"/><Relationship Id="rId14" Type="http://schemas.openxmlformats.org/officeDocument/2006/relationships/hyperlink" Target="http://internet.garant.ru/document/redirect/121570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DFAD-F24D-4261-A7C2-13206294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UBIRT-PMO</cp:lastModifiedBy>
  <cp:revision>13</cp:revision>
  <cp:lastPrinted>2025-03-10T08:03:00Z</cp:lastPrinted>
  <dcterms:created xsi:type="dcterms:W3CDTF">2025-02-28T12:03:00Z</dcterms:created>
  <dcterms:modified xsi:type="dcterms:W3CDTF">2025-03-13T08:48:00Z</dcterms:modified>
</cp:coreProperties>
</file>