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9312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24.09.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644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9312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24.09.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bookmarkStart w:id="0" w:name="_GoBack"/>
            <w:bookmarkEnd w:id="0"/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644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5F5909" w:rsidRPr="005F5909" w:rsidRDefault="005F5909" w:rsidP="005F5909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right="4960" w:firstLine="0"/>
        <w:rPr>
          <w:rFonts w:eastAsia="Courier New"/>
          <w:kern w:val="0"/>
          <w:sz w:val="28"/>
          <w:szCs w:val="28"/>
        </w:rPr>
      </w:pPr>
      <w:bookmarkStart w:id="1" w:name="sub_1"/>
      <w:r w:rsidRPr="005F5909">
        <w:rPr>
          <w:rFonts w:eastAsia="Courier New"/>
          <w:kern w:val="0"/>
          <w:sz w:val="28"/>
          <w:szCs w:val="28"/>
        </w:rPr>
        <w:t>О вн</w:t>
      </w:r>
      <w:r>
        <w:rPr>
          <w:rFonts w:eastAsia="Courier New"/>
          <w:kern w:val="0"/>
          <w:sz w:val="28"/>
          <w:szCs w:val="28"/>
        </w:rPr>
        <w:t xml:space="preserve">есении изменений и дополнений в </w:t>
      </w:r>
      <w:r w:rsidRPr="005F5909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23.05.2023 № 448 «Об утверждении административного регламента</w:t>
      </w:r>
      <w:r w:rsidRPr="005F5909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5F5909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«Выдача документов, справок, выписок из документов архива Янтиковского муниципального округа Чувашской Республики»</w:t>
      </w:r>
    </w:p>
    <w:p w:rsidR="005F5909" w:rsidRPr="005F5909" w:rsidRDefault="005F5909" w:rsidP="005F5909">
      <w:pPr>
        <w:tabs>
          <w:tab w:val="left" w:pos="142"/>
        </w:tabs>
        <w:suppressAutoHyphens w:val="0"/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5F5909" w:rsidRPr="005F5909" w:rsidRDefault="005F5909" w:rsidP="005F5909">
      <w:pPr>
        <w:tabs>
          <w:tab w:val="left" w:pos="142"/>
        </w:tabs>
        <w:suppressAutoHyphens w:val="0"/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5F5909" w:rsidRPr="005F5909" w:rsidRDefault="005F5909" w:rsidP="005F5909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</w:rPr>
      </w:pPr>
      <w:r w:rsidRPr="005F5909">
        <w:rPr>
          <w:kern w:val="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Pr="005F5909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в целях совершенствования процессов предоставления муниципальной услуги администрация Янтиковского муниципального округа </w:t>
      </w:r>
      <w:proofErr w:type="gramStart"/>
      <w:r w:rsidRPr="005F5909">
        <w:rPr>
          <w:b/>
          <w:bCs/>
          <w:kern w:val="0"/>
          <w:sz w:val="28"/>
          <w:szCs w:val="28"/>
        </w:rPr>
        <w:t>п</w:t>
      </w:r>
      <w:proofErr w:type="gramEnd"/>
      <w:r w:rsidRPr="005F5909">
        <w:rPr>
          <w:b/>
          <w:bCs/>
          <w:kern w:val="0"/>
          <w:sz w:val="28"/>
          <w:szCs w:val="28"/>
        </w:rPr>
        <w:t xml:space="preserve"> о с т а н о в л я е т</w:t>
      </w:r>
      <w:r w:rsidRPr="005F5909">
        <w:rPr>
          <w:bCs/>
          <w:kern w:val="0"/>
          <w:sz w:val="28"/>
          <w:szCs w:val="28"/>
        </w:rPr>
        <w:t>: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spacing w:val="-4"/>
          <w:kern w:val="0"/>
          <w:sz w:val="28"/>
          <w:szCs w:val="28"/>
        </w:rPr>
        <w:t xml:space="preserve">1. </w:t>
      </w:r>
      <w:r w:rsidRPr="005F5909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</w:t>
      </w:r>
      <w:r w:rsidRPr="005F5909">
        <w:rPr>
          <w:rFonts w:eastAsia="Courier New"/>
          <w:bCs/>
          <w:kern w:val="0"/>
          <w:sz w:val="28"/>
          <w:szCs w:val="28"/>
        </w:rPr>
        <w:t>Выдача документов, справок, выписок из документов архива Янтиковского муниципального округа Чувашской Республики</w:t>
      </w:r>
      <w:r w:rsidRPr="005F5909">
        <w:rPr>
          <w:bCs/>
          <w:spacing w:val="-4"/>
          <w:kern w:val="0"/>
          <w:sz w:val="28"/>
          <w:szCs w:val="28"/>
        </w:rPr>
        <w:t xml:space="preserve">», утвержденный постановлением администрации Янтиковского муниципального </w:t>
      </w:r>
      <w:r w:rsidRPr="005F5909">
        <w:rPr>
          <w:bCs/>
          <w:spacing w:val="-4"/>
          <w:kern w:val="0"/>
          <w:sz w:val="28"/>
          <w:szCs w:val="28"/>
        </w:rPr>
        <w:lastRenderedPageBreak/>
        <w:t xml:space="preserve">округа от </w:t>
      </w:r>
      <w:r w:rsidRPr="005F5909">
        <w:rPr>
          <w:rFonts w:eastAsia="Courier New"/>
          <w:bCs/>
          <w:kern w:val="0"/>
          <w:sz w:val="28"/>
          <w:szCs w:val="28"/>
        </w:rPr>
        <w:t xml:space="preserve">23.05.2023 № 448 (с изменениями от 06.06.2024, 31.07.2025), </w:t>
      </w:r>
      <w:r>
        <w:rPr>
          <w:bCs/>
          <w:spacing w:val="-4"/>
          <w:kern w:val="0"/>
          <w:sz w:val="28"/>
          <w:szCs w:val="28"/>
        </w:rPr>
        <w:t xml:space="preserve">следующие изменения и </w:t>
      </w:r>
      <w:r w:rsidRPr="005F5909">
        <w:rPr>
          <w:bCs/>
          <w:spacing w:val="-4"/>
          <w:kern w:val="0"/>
          <w:sz w:val="28"/>
          <w:szCs w:val="28"/>
        </w:rPr>
        <w:t>дополнения: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 xml:space="preserve">1.1. В разделе </w:t>
      </w:r>
      <w:r w:rsidRPr="005F5909">
        <w:rPr>
          <w:bCs/>
          <w:spacing w:val="-4"/>
          <w:kern w:val="0"/>
          <w:sz w:val="28"/>
          <w:szCs w:val="28"/>
          <w:lang w:val="en-US"/>
        </w:rPr>
        <w:t>II</w:t>
      </w:r>
      <w:r w:rsidRPr="005F5909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1) пункт 2.4 дополнить абзацем третьим следующего содержания: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«Срок исполнения запроса социально-правового характера, поступившего посредством Единого портала государственных и муниципальных услуг,                      не должен превышать 10 рабочих дней</w:t>
      </w:r>
      <w:proofErr w:type="gramStart"/>
      <w:r w:rsidRPr="005F5909">
        <w:rPr>
          <w:bCs/>
          <w:spacing w:val="-4"/>
          <w:kern w:val="0"/>
          <w:sz w:val="28"/>
          <w:szCs w:val="28"/>
        </w:rPr>
        <w:t>.».</w:t>
      </w:r>
      <w:proofErr w:type="gramEnd"/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2) абзац десятый пункта 2.5 изложить в следующей редакции: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«приказом Федерального архи</w:t>
      </w:r>
      <w:r>
        <w:rPr>
          <w:bCs/>
          <w:spacing w:val="-4"/>
          <w:kern w:val="0"/>
          <w:sz w:val="28"/>
          <w:szCs w:val="28"/>
        </w:rPr>
        <w:t>вного агентства от 02.03.2020 № 24 «</w:t>
      </w:r>
      <w:r w:rsidRPr="005F5909">
        <w:rPr>
          <w:bCs/>
          <w:spacing w:val="-4"/>
          <w:kern w:val="0"/>
          <w:sz w:val="28"/>
          <w:szCs w:val="28"/>
        </w:rPr>
        <w:t>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</w:t>
      </w:r>
      <w:r>
        <w:rPr>
          <w:bCs/>
          <w:spacing w:val="-4"/>
          <w:kern w:val="0"/>
          <w:sz w:val="28"/>
          <w:szCs w:val="28"/>
        </w:rPr>
        <w:t>блиотеках, научных организациях»</w:t>
      </w:r>
      <w:r w:rsidRPr="005F5909">
        <w:rPr>
          <w:bCs/>
          <w:spacing w:val="-4"/>
          <w:kern w:val="0"/>
          <w:sz w:val="28"/>
          <w:szCs w:val="28"/>
        </w:rPr>
        <w:t xml:space="preserve"> (</w:t>
      </w:r>
      <w:proofErr w:type="gramStart"/>
      <w:r w:rsidRPr="005F5909">
        <w:rPr>
          <w:bCs/>
          <w:spacing w:val="-4"/>
          <w:kern w:val="0"/>
          <w:sz w:val="28"/>
          <w:szCs w:val="28"/>
        </w:rPr>
        <w:t>зарегистрирован</w:t>
      </w:r>
      <w:proofErr w:type="gramEnd"/>
      <w:r w:rsidRPr="005F5909">
        <w:rPr>
          <w:bCs/>
          <w:spacing w:val="-4"/>
          <w:kern w:val="0"/>
          <w:sz w:val="28"/>
          <w:szCs w:val="28"/>
        </w:rPr>
        <w:t xml:space="preserve"> в Министерстве юстиции Российской Федераци</w:t>
      </w:r>
      <w:r>
        <w:rPr>
          <w:bCs/>
          <w:spacing w:val="-4"/>
          <w:kern w:val="0"/>
          <w:sz w:val="28"/>
          <w:szCs w:val="28"/>
        </w:rPr>
        <w:t xml:space="preserve">и 20.05.2020, регистрационный № </w:t>
      </w:r>
      <w:r w:rsidRPr="005F5909">
        <w:rPr>
          <w:bCs/>
          <w:spacing w:val="-4"/>
          <w:kern w:val="0"/>
          <w:sz w:val="28"/>
          <w:szCs w:val="28"/>
        </w:rPr>
        <w:t>58396);»;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3) в пункте 2.6: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в абзаце восьмом подпункта 2.6.1 слова «с момента создания соответствующей информационной и телекоммуникационной инфраструктуры» заменить словами «, при этом</w:t>
      </w:r>
      <w:r w:rsidRPr="005F5909">
        <w:rPr>
          <w:bCs/>
          <w:color w:val="000000"/>
          <w:spacing w:val="-4"/>
          <w:kern w:val="0"/>
          <w:sz w:val="28"/>
          <w:szCs w:val="28"/>
        </w:rPr>
        <w:t xml:space="preserve"> </w:t>
      </w:r>
      <w:r w:rsidRPr="005F5909">
        <w:rPr>
          <w:bCs/>
          <w:spacing w:val="-4"/>
          <w:kern w:val="0"/>
          <w:sz w:val="28"/>
          <w:szCs w:val="28"/>
        </w:rPr>
        <w:t>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какой-либо иной форме</w:t>
      </w:r>
      <w:proofErr w:type="gramStart"/>
      <w:r w:rsidRPr="005F5909">
        <w:rPr>
          <w:bCs/>
          <w:spacing w:val="-4"/>
          <w:kern w:val="0"/>
          <w:sz w:val="28"/>
          <w:szCs w:val="28"/>
        </w:rPr>
        <w:t>.»;</w:t>
      </w:r>
      <w:proofErr w:type="gramEnd"/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в абзаце седьмом подпункта 2.6.2 слова «с момента создания соответствующей информационной и телекоммуникационной инфраструктуры» заменить словами «, при этом</w:t>
      </w:r>
      <w:r w:rsidRPr="005F5909">
        <w:rPr>
          <w:bCs/>
          <w:color w:val="000000"/>
          <w:spacing w:val="-4"/>
          <w:kern w:val="0"/>
          <w:sz w:val="28"/>
          <w:szCs w:val="28"/>
        </w:rPr>
        <w:t xml:space="preserve"> </w:t>
      </w:r>
      <w:r w:rsidRPr="005F5909">
        <w:rPr>
          <w:bCs/>
          <w:spacing w:val="-4"/>
          <w:kern w:val="0"/>
          <w:sz w:val="28"/>
          <w:szCs w:val="28"/>
        </w:rPr>
        <w:t>формирование заявления осуществляется посредством заполнения интерактивной формы на Едином портале государственных  и муниципальных услуг без необходимости дополнительной подачи заявления в какой-либо иной форме</w:t>
      </w:r>
      <w:proofErr w:type="gramStart"/>
      <w:r w:rsidRPr="005F5909">
        <w:rPr>
          <w:bCs/>
          <w:spacing w:val="-4"/>
          <w:kern w:val="0"/>
          <w:sz w:val="28"/>
          <w:szCs w:val="28"/>
        </w:rPr>
        <w:t>.»;</w:t>
      </w:r>
      <w:proofErr w:type="gramEnd"/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4) пункт 2.10 изложить в следующей редакции: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«Решение об отказе в предоставлении муниципальной услуги может быть принято по следующим основаниям: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lastRenderedPageBreak/>
        <w:t>в запросе отсу</w:t>
      </w:r>
      <w:r>
        <w:rPr>
          <w:bCs/>
          <w:spacing w:val="-4"/>
          <w:kern w:val="0"/>
          <w:sz w:val="28"/>
          <w:szCs w:val="28"/>
        </w:rPr>
        <w:t xml:space="preserve">тствует информация, указанная в </w:t>
      </w:r>
      <w:r w:rsidRPr="005F5909">
        <w:rPr>
          <w:bCs/>
          <w:spacing w:val="-4"/>
          <w:kern w:val="0"/>
          <w:sz w:val="28"/>
          <w:szCs w:val="28"/>
        </w:rPr>
        <w:t>пункте 2.6 административного регламента;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ответ по существу указанной в запросе темы (вопроса) не может быть дан без раз</w:t>
      </w:r>
      <w:r>
        <w:rPr>
          <w:bCs/>
          <w:spacing w:val="-4"/>
          <w:kern w:val="0"/>
          <w:sz w:val="28"/>
          <w:szCs w:val="28"/>
        </w:rPr>
        <w:t xml:space="preserve">глашения сведений, составляющих </w:t>
      </w:r>
      <w:hyperlink r:id="rId10" w:anchor="/document/10102673/entry/5" w:tooltip="https://demo.garant.ru/#/document/10102673/entry/5" w:history="1">
        <w:r w:rsidRPr="005F5909">
          <w:rPr>
            <w:bCs/>
            <w:spacing w:val="-4"/>
            <w:kern w:val="0"/>
            <w:sz w:val="28"/>
            <w:szCs w:val="28"/>
          </w:rPr>
          <w:t>государственную или иную охраняемую федеральным законом</w:t>
        </w:r>
      </w:hyperlink>
      <w:r>
        <w:rPr>
          <w:bCs/>
          <w:spacing w:val="-4"/>
          <w:kern w:val="0"/>
          <w:sz w:val="28"/>
          <w:szCs w:val="28"/>
        </w:rPr>
        <w:t xml:space="preserve"> </w:t>
      </w:r>
      <w:r w:rsidRPr="005F5909">
        <w:rPr>
          <w:bCs/>
          <w:spacing w:val="-4"/>
          <w:kern w:val="0"/>
          <w:sz w:val="28"/>
          <w:szCs w:val="28"/>
        </w:rPr>
        <w:t>тайну (указанная информация может быть предоставлена только при наличии у пользователя документально подтвержденных прав на</w:t>
      </w:r>
      <w:r>
        <w:rPr>
          <w:bCs/>
          <w:spacing w:val="-4"/>
          <w:kern w:val="0"/>
          <w:sz w:val="28"/>
          <w:szCs w:val="28"/>
        </w:rPr>
        <w:t xml:space="preserve"> получение сведений, содержащих </w:t>
      </w:r>
      <w:hyperlink r:id="rId11" w:anchor="/document/10102673/entry/5" w:tooltip="https://demo.garant.ru/#/document/10102673/entry/5" w:history="1">
        <w:r w:rsidRPr="005F5909">
          <w:rPr>
            <w:bCs/>
            <w:spacing w:val="-4"/>
            <w:kern w:val="0"/>
            <w:sz w:val="28"/>
            <w:szCs w:val="28"/>
          </w:rPr>
          <w:t>государственную тайну</w:t>
        </w:r>
      </w:hyperlink>
      <w:r>
        <w:rPr>
          <w:bCs/>
          <w:spacing w:val="-4"/>
          <w:kern w:val="0"/>
          <w:sz w:val="28"/>
          <w:szCs w:val="28"/>
        </w:rPr>
        <w:t xml:space="preserve"> </w:t>
      </w:r>
      <w:r w:rsidRPr="005F5909">
        <w:rPr>
          <w:bCs/>
          <w:spacing w:val="-4"/>
          <w:kern w:val="0"/>
          <w:sz w:val="28"/>
          <w:szCs w:val="28"/>
        </w:rPr>
        <w:t>и (или) конфиденциальную информацию);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в запросе содержатся нецензурные либо оскорбительные выражения, угрозы жизни, здоровью и имуществу должностных лиц муниципального архива, а также членов их семей;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proofErr w:type="gramStart"/>
      <w:r w:rsidRPr="005F5909">
        <w:rPr>
          <w:bCs/>
          <w:spacing w:val="-4"/>
          <w:kern w:val="0"/>
          <w:sz w:val="28"/>
          <w:szCs w:val="28"/>
        </w:rPr>
        <w:t>запрос касается темы (вопроса), в отношении которой пользователю ранее многократно давались письменные ответы по существу, и при этом в запросе не приводятся новые доводы или обстоятельства (глава муниципального округа (или его заместитель) вправе принять решение о безосновательности очередного запроса и прекращении переписки по данному вопросу при условии, что указанный запрос и ранее направляемые запросы направлялись в один и тот же</w:t>
      </w:r>
      <w:proofErr w:type="gramEnd"/>
      <w:r w:rsidRPr="005F5909">
        <w:rPr>
          <w:bCs/>
          <w:spacing w:val="-4"/>
          <w:kern w:val="0"/>
          <w:sz w:val="28"/>
          <w:szCs w:val="28"/>
        </w:rPr>
        <w:t xml:space="preserve"> архив);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 xml:space="preserve">у пользователя отсутствуют документы, подтверждающие его полномочия выступать от имени третьих лиц, в отношении которых сделан запрос (в случае, если не истек </w:t>
      </w:r>
      <w:r>
        <w:rPr>
          <w:bCs/>
          <w:spacing w:val="-4"/>
          <w:kern w:val="0"/>
          <w:sz w:val="28"/>
          <w:szCs w:val="28"/>
        </w:rPr>
        <w:t xml:space="preserve">срок ограничения, установленный </w:t>
      </w:r>
      <w:hyperlink r:id="rId12" w:anchor="/document/12137300/entry/2503" w:tooltip="https://demo.garant.ru/#/document/12137300/entry/2503" w:history="1">
        <w:r w:rsidRPr="005F5909">
          <w:rPr>
            <w:bCs/>
            <w:spacing w:val="-4"/>
            <w:kern w:val="0"/>
            <w:sz w:val="28"/>
            <w:szCs w:val="28"/>
          </w:rPr>
          <w:t>частью 3 статьи 25</w:t>
        </w:r>
      </w:hyperlink>
      <w:r>
        <w:rPr>
          <w:bCs/>
          <w:spacing w:val="-4"/>
          <w:kern w:val="0"/>
          <w:sz w:val="28"/>
          <w:szCs w:val="28"/>
        </w:rPr>
        <w:t xml:space="preserve"> Федерального закона № </w:t>
      </w:r>
      <w:r w:rsidRPr="005F5909">
        <w:rPr>
          <w:bCs/>
          <w:spacing w:val="-4"/>
          <w:kern w:val="0"/>
          <w:sz w:val="28"/>
          <w:szCs w:val="28"/>
        </w:rPr>
        <w:t>125-ФЗ).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Основания для приостановления предоставления муниципальной услуги не предусмотрены</w:t>
      </w:r>
      <w:proofErr w:type="gramStart"/>
      <w:r w:rsidRPr="005F5909">
        <w:rPr>
          <w:bCs/>
          <w:spacing w:val="-4"/>
          <w:kern w:val="0"/>
          <w:sz w:val="28"/>
          <w:szCs w:val="28"/>
        </w:rPr>
        <w:t>.»;</w:t>
      </w:r>
      <w:proofErr w:type="gramEnd"/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5) пункт 2.17 дополнить абзацем восьмым сл</w:t>
      </w:r>
      <w:r>
        <w:rPr>
          <w:bCs/>
          <w:spacing w:val="-4"/>
          <w:kern w:val="0"/>
          <w:sz w:val="28"/>
          <w:szCs w:val="28"/>
        </w:rPr>
        <w:t xml:space="preserve">едующего содержания: «Заявителю предоставляется возможность оставить </w:t>
      </w:r>
      <w:r w:rsidRPr="005F5909">
        <w:rPr>
          <w:bCs/>
          <w:spacing w:val="-4"/>
          <w:kern w:val="0"/>
          <w:sz w:val="28"/>
          <w:szCs w:val="28"/>
        </w:rPr>
        <w:t>обрат</w:t>
      </w:r>
      <w:r>
        <w:rPr>
          <w:bCs/>
          <w:spacing w:val="-4"/>
          <w:kern w:val="0"/>
          <w:sz w:val="28"/>
          <w:szCs w:val="28"/>
        </w:rPr>
        <w:t xml:space="preserve">ную связь </w:t>
      </w:r>
      <w:r w:rsidRPr="005F5909">
        <w:rPr>
          <w:bCs/>
          <w:spacing w:val="-4"/>
          <w:kern w:val="0"/>
          <w:sz w:val="28"/>
          <w:szCs w:val="28"/>
        </w:rPr>
        <w:t xml:space="preserve">об оказании </w:t>
      </w:r>
    </w:p>
    <w:p w:rsidR="005F5909" w:rsidRPr="005F5909" w:rsidRDefault="005F5909" w:rsidP="005F5909">
      <w:pPr>
        <w:suppressAutoHyphens w:val="0"/>
        <w:spacing w:line="360" w:lineRule="auto"/>
        <w:ind w:firstLine="0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 xml:space="preserve">муниципальной услуги во всех точках ее предоставления. Специалист, </w:t>
      </w:r>
      <w:proofErr w:type="gramStart"/>
      <w:r w:rsidRPr="005F5909">
        <w:rPr>
          <w:bCs/>
          <w:spacing w:val="-4"/>
          <w:kern w:val="0"/>
          <w:sz w:val="28"/>
          <w:szCs w:val="28"/>
        </w:rPr>
        <w:t>ответственный</w:t>
      </w:r>
      <w:proofErr w:type="gramEnd"/>
      <w:r w:rsidRPr="005F5909">
        <w:rPr>
          <w:bCs/>
          <w:spacing w:val="-4"/>
          <w:kern w:val="0"/>
          <w:sz w:val="28"/>
          <w:szCs w:val="28"/>
        </w:rPr>
        <w:t xml:space="preserve"> за предос</w:t>
      </w:r>
      <w:r>
        <w:rPr>
          <w:bCs/>
          <w:spacing w:val="-4"/>
          <w:kern w:val="0"/>
          <w:sz w:val="28"/>
          <w:szCs w:val="28"/>
        </w:rPr>
        <w:t xml:space="preserve">тавление муниципальной услуги, </w:t>
      </w:r>
      <w:r w:rsidRPr="005F5909">
        <w:rPr>
          <w:bCs/>
          <w:spacing w:val="-4"/>
          <w:kern w:val="0"/>
          <w:sz w:val="28"/>
          <w:szCs w:val="28"/>
        </w:rPr>
        <w:t>обязан предложить заявителю оценить услугу сразу после получения ее результата.».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lastRenderedPageBreak/>
        <w:t xml:space="preserve">1.2. В разделе </w:t>
      </w:r>
      <w:r w:rsidRPr="005F5909">
        <w:rPr>
          <w:bCs/>
          <w:spacing w:val="-4"/>
          <w:kern w:val="0"/>
          <w:sz w:val="28"/>
          <w:szCs w:val="28"/>
          <w:lang w:val="en-US"/>
        </w:rPr>
        <w:t>III</w:t>
      </w:r>
      <w:r w:rsidRPr="005F5909">
        <w:rPr>
          <w:bCs/>
          <w:spacing w:val="-4"/>
          <w:kern w:val="0"/>
          <w:sz w:val="28"/>
          <w:szCs w:val="28"/>
        </w:rPr>
        <w:t xml:space="preserve"> «Состав,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центрах»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 xml:space="preserve">1) подпункт 3.2.5 пункта 3.2 изложить в следующей редакции: 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«3.2.5. В случае наличия оснований для отказа в предоставлении муници</w:t>
      </w:r>
      <w:r>
        <w:rPr>
          <w:bCs/>
          <w:spacing w:val="-4"/>
          <w:kern w:val="0"/>
          <w:sz w:val="28"/>
          <w:szCs w:val="28"/>
        </w:rPr>
        <w:t xml:space="preserve">пальной услуги, предусмотренных </w:t>
      </w:r>
      <w:hyperlink r:id="rId13" w:anchor="/document/73438157/entry/29" w:tooltip="https://demo.garant.ru/#/document/73438157/entry/29" w:history="1">
        <w:r w:rsidRPr="005F5909">
          <w:rPr>
            <w:bCs/>
            <w:spacing w:val="-4"/>
            <w:kern w:val="0"/>
            <w:sz w:val="28"/>
            <w:szCs w:val="28"/>
          </w:rPr>
          <w:t>пунктом 2.</w:t>
        </w:r>
      </w:hyperlink>
      <w:r>
        <w:rPr>
          <w:bCs/>
          <w:spacing w:val="-4"/>
          <w:kern w:val="0"/>
          <w:sz w:val="28"/>
          <w:szCs w:val="28"/>
        </w:rPr>
        <w:t xml:space="preserve">10 </w:t>
      </w:r>
      <w:r w:rsidRPr="005F5909">
        <w:rPr>
          <w:bCs/>
          <w:spacing w:val="-4"/>
          <w:kern w:val="0"/>
          <w:sz w:val="28"/>
          <w:szCs w:val="28"/>
        </w:rPr>
        <w:t>административного регламента, специалист уполномоченного органа подготавливает письменное уведомление об отказе в предоставлении муниципальной услуги с указанием причин отказа и направляет (выдает) его заявителю в течение 3 рабочих дней</w:t>
      </w:r>
      <w:proofErr w:type="gramStart"/>
      <w:r w:rsidRPr="005F5909">
        <w:rPr>
          <w:bCs/>
          <w:spacing w:val="-4"/>
          <w:kern w:val="0"/>
          <w:sz w:val="28"/>
          <w:szCs w:val="28"/>
        </w:rPr>
        <w:t>.»;</w:t>
      </w:r>
      <w:proofErr w:type="gramEnd"/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2) пункт 3.5 дополнить подпунктом 3.5.10. следующего содержания:</w:t>
      </w:r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 xml:space="preserve">«Специалист уполномоченного органа после предоставления муниципальной услуги либо отказа в предоставлении муниципальной услуги </w:t>
      </w:r>
      <w:proofErr w:type="gramStart"/>
      <w:r w:rsidRPr="005F5909">
        <w:rPr>
          <w:bCs/>
          <w:spacing w:val="-4"/>
          <w:kern w:val="0"/>
          <w:sz w:val="28"/>
          <w:szCs w:val="28"/>
        </w:rPr>
        <w:t>в</w:t>
      </w:r>
      <w:proofErr w:type="gramEnd"/>
      <w:r w:rsidRPr="005F5909">
        <w:rPr>
          <w:bCs/>
          <w:spacing w:val="-4"/>
          <w:kern w:val="0"/>
          <w:sz w:val="28"/>
          <w:szCs w:val="28"/>
        </w:rPr>
        <w:t xml:space="preserve"> </w:t>
      </w:r>
    </w:p>
    <w:p w:rsidR="005F5909" w:rsidRPr="005F5909" w:rsidRDefault="005F5909" w:rsidP="005F5909">
      <w:pPr>
        <w:suppressAutoHyphens w:val="0"/>
        <w:spacing w:line="360" w:lineRule="auto"/>
        <w:ind w:firstLine="0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 xml:space="preserve">в целях выявления мнения заявителя о качестве предоставления муниципальной услуги в обязательном порядке информирует заявителя о возможности оценить качество предоставления муниципальной услуги. </w:t>
      </w:r>
    </w:p>
    <w:p w:rsidR="005F5909" w:rsidRPr="005F5909" w:rsidRDefault="005F5909" w:rsidP="005F5909">
      <w:pPr>
        <w:suppressAutoHyphens w:val="0"/>
        <w:spacing w:line="360" w:lineRule="auto"/>
        <w:ind w:firstLine="708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Заявитель может оставить обратную связь о качестве предоставления муниципальной услуги во всех точках ее предоставления</w:t>
      </w:r>
      <w:proofErr w:type="gramStart"/>
      <w:r w:rsidRPr="005F5909">
        <w:rPr>
          <w:bCs/>
          <w:spacing w:val="-4"/>
          <w:kern w:val="0"/>
          <w:sz w:val="28"/>
          <w:szCs w:val="28"/>
        </w:rPr>
        <w:t>.».</w:t>
      </w:r>
      <w:proofErr w:type="gramEnd"/>
    </w:p>
    <w:p w:rsidR="005F5909" w:rsidRPr="005F5909" w:rsidRDefault="005F5909" w:rsidP="005F590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5F5909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5F5909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организационно-контрольной, кадровой работы и цифрового развития.</w:t>
      </w:r>
    </w:p>
    <w:p w:rsidR="005F5909" w:rsidRPr="005F5909" w:rsidRDefault="005F5909" w:rsidP="005F5909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</w:rPr>
      </w:pPr>
      <w:r w:rsidRPr="005F5909">
        <w:rPr>
          <w:bCs/>
          <w:spacing w:val="-4"/>
          <w:kern w:val="0"/>
          <w:sz w:val="28"/>
          <w:szCs w:val="28"/>
        </w:rPr>
        <w:t>3.</w:t>
      </w:r>
      <w:bookmarkEnd w:id="1"/>
      <w:r w:rsidRPr="005F5909">
        <w:rPr>
          <w:bCs/>
          <w:spacing w:val="-4"/>
          <w:kern w:val="0"/>
          <w:sz w:val="28"/>
          <w:szCs w:val="28"/>
        </w:rPr>
        <w:t xml:space="preserve"> </w:t>
      </w:r>
      <w:r w:rsidRPr="005F5909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5F5909" w:rsidRPr="005F5909" w:rsidRDefault="005F5909" w:rsidP="005F5909">
      <w:pPr>
        <w:widowControl w:val="0"/>
        <w:suppressAutoHyphens w:val="0"/>
        <w:spacing w:line="240" w:lineRule="auto"/>
        <w:ind w:firstLine="0"/>
        <w:jc w:val="left"/>
        <w:rPr>
          <w:spacing w:val="-2"/>
          <w:kern w:val="0"/>
          <w:sz w:val="28"/>
          <w:szCs w:val="26"/>
        </w:rPr>
      </w:pPr>
    </w:p>
    <w:p w:rsidR="005F5909" w:rsidRPr="005F5909" w:rsidRDefault="005F5909" w:rsidP="005F5909">
      <w:pPr>
        <w:widowControl w:val="0"/>
        <w:suppressAutoHyphens w:val="0"/>
        <w:spacing w:line="240" w:lineRule="auto"/>
        <w:ind w:firstLine="0"/>
        <w:jc w:val="left"/>
        <w:rPr>
          <w:spacing w:val="-2"/>
          <w:kern w:val="0"/>
          <w:sz w:val="28"/>
          <w:szCs w:val="26"/>
        </w:rPr>
      </w:pPr>
    </w:p>
    <w:p w:rsidR="005F5909" w:rsidRPr="005F5909" w:rsidRDefault="005F5909" w:rsidP="005F5909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5F5909">
        <w:rPr>
          <w:kern w:val="0"/>
          <w:sz w:val="28"/>
          <w:szCs w:val="28"/>
          <w:lang w:eastAsia="ru-RU"/>
        </w:rPr>
        <w:t>Глава Янтиковского</w:t>
      </w:r>
    </w:p>
    <w:p w:rsidR="005F5909" w:rsidRPr="005F5909" w:rsidRDefault="005F5909" w:rsidP="005F5909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5F5909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4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9658946"/>
      <w:docPartObj>
        <w:docPartGallery w:val="Page Numbers (Top of Page)"/>
        <w:docPartUnique/>
      </w:docPartObj>
    </w:sdtPr>
    <w:sdtEndPr/>
    <w:sdtContent>
      <w:p w:rsidR="00BC209D" w:rsidRDefault="00BC209D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12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5909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12E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209D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emo.garan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emo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emo.garant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demo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ACA7A-E6D9-41C5-8615-2E7F61735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4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2025-09-24T11:22:00Z</cp:lastPrinted>
  <dcterms:created xsi:type="dcterms:W3CDTF">2023-01-09T05:07:00Z</dcterms:created>
  <dcterms:modified xsi:type="dcterms:W3CDTF">2025-09-30T11:13:00Z</dcterms:modified>
</cp:coreProperties>
</file>