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018" w:rsidRPr="0091087D" w:rsidRDefault="00620138" w:rsidP="005F4B45">
      <w:pPr>
        <w:pStyle w:val="ab"/>
        <w:tabs>
          <w:tab w:val="clear" w:pos="4677"/>
          <w:tab w:val="clear" w:pos="9355"/>
          <w:tab w:val="left" w:pos="7853"/>
        </w:tabs>
        <w:jc w:val="right"/>
        <w:rPr>
          <w:i/>
          <w:sz w:val="26"/>
          <w:szCs w:val="26"/>
        </w:rPr>
      </w:pPr>
      <w:r w:rsidRPr="0091087D">
        <w:rPr>
          <w:i/>
          <w:sz w:val="26"/>
          <w:szCs w:val="26"/>
        </w:rPr>
        <w:t>Проект</w:t>
      </w:r>
    </w:p>
    <w:p w:rsidR="00E81018" w:rsidRPr="00007389" w:rsidRDefault="00E81018" w:rsidP="005F4B45">
      <w:pPr>
        <w:pStyle w:val="ab"/>
        <w:tabs>
          <w:tab w:val="clear" w:pos="4677"/>
          <w:tab w:val="clear" w:pos="9355"/>
          <w:tab w:val="left" w:pos="7853"/>
        </w:tabs>
        <w:jc w:val="center"/>
        <w:rPr>
          <w:sz w:val="84"/>
          <w:szCs w:val="84"/>
        </w:rPr>
      </w:pPr>
    </w:p>
    <w:p w:rsidR="00E81018" w:rsidRPr="00007389" w:rsidRDefault="00620138" w:rsidP="00007389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000000"/>
          <w:sz w:val="40"/>
          <w:szCs w:val="40"/>
        </w:rPr>
      </w:pPr>
      <w:r w:rsidRPr="00007389">
        <w:rPr>
          <w:rFonts w:ascii="Times New Roman" w:hAnsi="Times New Roman"/>
          <w:bCs w:val="0"/>
          <w:color w:val="000000"/>
          <w:sz w:val="40"/>
          <w:szCs w:val="40"/>
        </w:rPr>
        <w:t>ЗАКОН</w:t>
      </w:r>
    </w:p>
    <w:p w:rsidR="00E81018" w:rsidRPr="00007389" w:rsidRDefault="00620138" w:rsidP="00007389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000000"/>
          <w:sz w:val="40"/>
          <w:szCs w:val="40"/>
        </w:rPr>
      </w:pPr>
      <w:r w:rsidRPr="00007389">
        <w:rPr>
          <w:rFonts w:ascii="Times New Roman" w:hAnsi="Times New Roman"/>
          <w:bCs w:val="0"/>
          <w:color w:val="000000"/>
          <w:sz w:val="40"/>
          <w:szCs w:val="40"/>
        </w:rPr>
        <w:t xml:space="preserve">ЧУВАШСКОЙ РЕСПУБЛИКИ </w:t>
      </w:r>
    </w:p>
    <w:p w:rsidR="00E81018" w:rsidRPr="00D2612E" w:rsidRDefault="00E81018" w:rsidP="005F4B45">
      <w:pPr>
        <w:rPr>
          <w:sz w:val="28"/>
          <w:szCs w:val="28"/>
        </w:rPr>
      </w:pPr>
    </w:p>
    <w:p w:rsidR="00E81018" w:rsidRPr="00D2612E" w:rsidRDefault="00620138" w:rsidP="005F4B45">
      <w:pPr>
        <w:pStyle w:val="2"/>
        <w:keepNext w:val="0"/>
        <w:keepLines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jc w:val="center"/>
        <w:rPr>
          <w:rFonts w:ascii="Times New Roman" w:hAnsi="Times New Roman"/>
          <w:color w:val="000000"/>
          <w:sz w:val="32"/>
          <w:szCs w:val="32"/>
        </w:rPr>
      </w:pPr>
      <w:r w:rsidRPr="00D2612E">
        <w:rPr>
          <w:rFonts w:ascii="Times New Roman" w:hAnsi="Times New Roman"/>
          <w:color w:val="000000"/>
          <w:sz w:val="32"/>
          <w:szCs w:val="32"/>
        </w:rPr>
        <w:t xml:space="preserve">О ВНЕСЕНИИ ИЗМЕНЕНИЙ </w:t>
      </w:r>
    </w:p>
    <w:p w:rsidR="00D2612E" w:rsidRDefault="00EA32B1" w:rsidP="005F4B45">
      <w:pPr>
        <w:pStyle w:val="2"/>
        <w:keepNext w:val="0"/>
        <w:keepLines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jc w:val="center"/>
        <w:rPr>
          <w:rFonts w:ascii="Times New Roman" w:hAnsi="Times New Roman"/>
          <w:color w:val="000000"/>
          <w:sz w:val="32"/>
          <w:szCs w:val="32"/>
        </w:rPr>
      </w:pPr>
      <w:r w:rsidRPr="00D2612E">
        <w:rPr>
          <w:rFonts w:ascii="Times New Roman" w:hAnsi="Times New Roman"/>
          <w:color w:val="000000"/>
          <w:sz w:val="32"/>
          <w:szCs w:val="32"/>
        </w:rPr>
        <w:t xml:space="preserve">В ЗАКОН ЧУВАШСКОЙ РЕСПУБЛИКИ </w:t>
      </w:r>
    </w:p>
    <w:p w:rsidR="00D2612E" w:rsidRDefault="00EA32B1" w:rsidP="005F4B45">
      <w:pPr>
        <w:pStyle w:val="2"/>
        <w:keepNext w:val="0"/>
        <w:keepLines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jc w:val="center"/>
        <w:rPr>
          <w:rFonts w:ascii="Times New Roman" w:hAnsi="Times New Roman"/>
          <w:color w:val="000000"/>
          <w:sz w:val="32"/>
          <w:szCs w:val="32"/>
        </w:rPr>
      </w:pPr>
      <w:r w:rsidRPr="00D2612E">
        <w:rPr>
          <w:rFonts w:ascii="Times New Roman" w:hAnsi="Times New Roman"/>
          <w:color w:val="000000"/>
          <w:spacing w:val="-6"/>
          <w:sz w:val="32"/>
          <w:szCs w:val="32"/>
        </w:rPr>
        <w:t>"О РЕГУЛИРОВАНИИ ОТДЕЛЬНЫХ ПРАВООТНОШЕНИЙ,</w:t>
      </w:r>
      <w:r w:rsidRPr="00D2612E">
        <w:rPr>
          <w:rFonts w:ascii="Times New Roman" w:hAnsi="Times New Roman"/>
          <w:color w:val="000000"/>
          <w:sz w:val="32"/>
          <w:szCs w:val="32"/>
        </w:rPr>
        <w:t xml:space="preserve"> СВЯЗАННЫХ С ОХРАНОЙ ОКРУЖАЮЩЕЙ СРЕДЫ </w:t>
      </w:r>
    </w:p>
    <w:p w:rsidR="00D2612E" w:rsidRDefault="00EA32B1" w:rsidP="005F4B45">
      <w:pPr>
        <w:pStyle w:val="2"/>
        <w:keepNext w:val="0"/>
        <w:keepLines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jc w:val="center"/>
        <w:rPr>
          <w:rFonts w:ascii="Times New Roman" w:hAnsi="Times New Roman"/>
          <w:color w:val="000000"/>
          <w:sz w:val="32"/>
          <w:szCs w:val="32"/>
        </w:rPr>
      </w:pPr>
      <w:r w:rsidRPr="00D2612E">
        <w:rPr>
          <w:rFonts w:ascii="Times New Roman" w:hAnsi="Times New Roman"/>
          <w:color w:val="000000"/>
          <w:sz w:val="32"/>
          <w:szCs w:val="32"/>
        </w:rPr>
        <w:t xml:space="preserve">И ОБЕСПЕЧЕНИЕМ </w:t>
      </w:r>
      <w:proofErr w:type="gramStart"/>
      <w:r w:rsidRPr="00D2612E">
        <w:rPr>
          <w:rFonts w:ascii="Times New Roman" w:hAnsi="Times New Roman"/>
          <w:color w:val="000000"/>
          <w:sz w:val="32"/>
          <w:szCs w:val="32"/>
        </w:rPr>
        <w:t>ЭКОЛОГИЧЕСКОЙ</w:t>
      </w:r>
      <w:proofErr w:type="gramEnd"/>
      <w:r w:rsidRPr="00D2612E">
        <w:rPr>
          <w:rFonts w:ascii="Times New Roman" w:hAnsi="Times New Roman"/>
          <w:color w:val="000000"/>
          <w:sz w:val="32"/>
          <w:szCs w:val="32"/>
        </w:rPr>
        <w:t xml:space="preserve"> </w:t>
      </w:r>
    </w:p>
    <w:p w:rsidR="00D2612E" w:rsidRDefault="00EA32B1" w:rsidP="005F4B45">
      <w:pPr>
        <w:pStyle w:val="2"/>
        <w:keepNext w:val="0"/>
        <w:keepLines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jc w:val="center"/>
        <w:rPr>
          <w:rFonts w:ascii="Times New Roman" w:hAnsi="Times New Roman"/>
          <w:color w:val="000000"/>
          <w:spacing w:val="-2"/>
          <w:sz w:val="32"/>
          <w:szCs w:val="32"/>
        </w:rPr>
      </w:pPr>
      <w:r w:rsidRPr="00D2612E">
        <w:rPr>
          <w:rFonts w:ascii="Times New Roman" w:hAnsi="Times New Roman"/>
          <w:color w:val="000000"/>
          <w:spacing w:val="-2"/>
          <w:sz w:val="32"/>
          <w:szCs w:val="32"/>
        </w:rPr>
        <w:t xml:space="preserve">БЕЗОПАСНОСТИ НА ТЕРРИТОРИИ </w:t>
      </w:r>
    </w:p>
    <w:p w:rsidR="00E81018" w:rsidRPr="00D2612E" w:rsidRDefault="00EA32B1" w:rsidP="005F4B45">
      <w:pPr>
        <w:pStyle w:val="2"/>
        <w:keepNext w:val="0"/>
        <w:keepLines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jc w:val="center"/>
        <w:rPr>
          <w:rFonts w:ascii="Times New Roman" w:hAnsi="Times New Roman"/>
          <w:color w:val="000000"/>
          <w:sz w:val="32"/>
          <w:szCs w:val="32"/>
        </w:rPr>
      </w:pPr>
      <w:r w:rsidRPr="00D2612E">
        <w:rPr>
          <w:rFonts w:ascii="Times New Roman" w:hAnsi="Times New Roman"/>
          <w:color w:val="000000"/>
          <w:spacing w:val="-2"/>
          <w:sz w:val="32"/>
          <w:szCs w:val="32"/>
        </w:rPr>
        <w:t>ЧУВАШСКОЙ РЕСПУБЛИКИ"</w:t>
      </w:r>
    </w:p>
    <w:p w:rsidR="00E81018" w:rsidRPr="00AB32A8" w:rsidRDefault="00E81018" w:rsidP="005F4B45">
      <w:pPr>
        <w:pStyle w:val="2"/>
        <w:keepNext w:val="0"/>
        <w:keepLines w:val="0"/>
        <w:spacing w:before="0"/>
        <w:jc w:val="center"/>
        <w:rPr>
          <w:rFonts w:ascii="Times New Roman" w:hAnsi="Times New Roman"/>
          <w:color w:val="000000"/>
          <w:sz w:val="56"/>
          <w:szCs w:val="56"/>
        </w:rPr>
      </w:pPr>
    </w:p>
    <w:p w:rsidR="00E81018" w:rsidRPr="0091087D" w:rsidRDefault="00620138" w:rsidP="005F4B45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91087D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91087D" w:rsidRPr="0091087D" w:rsidRDefault="0091087D" w:rsidP="005F4B4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91087D">
        <w:rPr>
          <w:rFonts w:eastAsia="Times New Roman"/>
          <w:i/>
          <w:iCs/>
          <w:color w:val="000000"/>
          <w:sz w:val="26"/>
          <w:szCs w:val="26"/>
        </w:rPr>
        <w:t>Государственным Совет</w:t>
      </w:r>
      <w:r w:rsidR="009201F3">
        <w:rPr>
          <w:rFonts w:eastAsia="Times New Roman"/>
          <w:i/>
          <w:iCs/>
          <w:color w:val="000000"/>
          <w:sz w:val="26"/>
          <w:szCs w:val="26"/>
        </w:rPr>
        <w:t>ом</w:t>
      </w:r>
    </w:p>
    <w:p w:rsidR="00E81018" w:rsidRPr="0091087D" w:rsidRDefault="00620138" w:rsidP="005F4B4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91087D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E81018" w:rsidRPr="0091087D" w:rsidRDefault="00620138" w:rsidP="005F4B45">
      <w:pPr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91087D">
        <w:rPr>
          <w:rFonts w:eastAsia="Times New Roman"/>
          <w:i/>
          <w:iCs/>
          <w:color w:val="000000"/>
          <w:sz w:val="26"/>
          <w:szCs w:val="26"/>
        </w:rPr>
        <w:t>2026 года</w:t>
      </w:r>
    </w:p>
    <w:p w:rsidR="00E81018" w:rsidRDefault="00E81018">
      <w:pPr>
        <w:spacing w:line="250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E81018" w:rsidRDefault="00620138" w:rsidP="002A2A43">
      <w:pPr>
        <w:pStyle w:val="aff"/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1</w:t>
      </w:r>
    </w:p>
    <w:p w:rsidR="00E81018" w:rsidRDefault="00620138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highlight w:val="white"/>
        </w:rPr>
        <w:t xml:space="preserve">Внести в Закон Чувашской Республики от 4 марта 2016 года № 3 </w:t>
      </w:r>
      <w:r w:rsidR="00B57A54">
        <w:rPr>
          <w:sz w:val="28"/>
          <w:szCs w:val="28"/>
          <w:highlight w:val="white"/>
        </w:rPr>
        <w:t xml:space="preserve">   </w:t>
      </w:r>
      <w:r w:rsidR="00EA32B1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О регулировании отдельных правоотношений, связанных с охраной окружающей среды и обеспечением экологической безопасности на терр</w:t>
      </w:r>
      <w:r>
        <w:rPr>
          <w:sz w:val="28"/>
          <w:szCs w:val="28"/>
          <w:highlight w:val="white"/>
        </w:rPr>
        <w:t>и</w:t>
      </w:r>
      <w:r>
        <w:rPr>
          <w:sz w:val="28"/>
          <w:szCs w:val="28"/>
          <w:highlight w:val="white"/>
        </w:rPr>
        <w:t>тории Чувашской Республики</w:t>
      </w:r>
      <w:r w:rsidR="00EA32B1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 xml:space="preserve"> (Собрание законодательства Чувашской Республики, 2016, № 3; 2017, № 2; газета </w:t>
      </w:r>
      <w:r w:rsidR="00EA32B1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Республика</w:t>
      </w:r>
      <w:r w:rsidR="00EA32B1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, 2018, 4 апреля; 2019, 15 мая, 17 июля, 18 октября; 2020, 11 марта, 28 октября;</w:t>
      </w:r>
      <w:proofErr w:type="gramEnd"/>
      <w:r>
        <w:rPr>
          <w:sz w:val="28"/>
          <w:szCs w:val="28"/>
          <w:highlight w:val="white"/>
        </w:rPr>
        <w:t xml:space="preserve"> </w:t>
      </w:r>
      <w:proofErr w:type="gramStart"/>
      <w:r>
        <w:rPr>
          <w:sz w:val="28"/>
          <w:szCs w:val="28"/>
          <w:highlight w:val="white"/>
        </w:rPr>
        <w:t>2021, 17 н</w:t>
      </w:r>
      <w:r>
        <w:rPr>
          <w:sz w:val="28"/>
          <w:szCs w:val="28"/>
          <w:highlight w:val="white"/>
        </w:rPr>
        <w:t>о</w:t>
      </w:r>
      <w:r>
        <w:rPr>
          <w:sz w:val="28"/>
          <w:szCs w:val="28"/>
          <w:highlight w:val="white"/>
        </w:rPr>
        <w:t>ября; 2023, 31 мая, 4 октября; 2024, 30 мая, 16 октября) следующие изм</w:t>
      </w:r>
      <w:r>
        <w:rPr>
          <w:sz w:val="28"/>
          <w:szCs w:val="28"/>
          <w:highlight w:val="white"/>
        </w:rPr>
        <w:t>е</w:t>
      </w:r>
      <w:r>
        <w:rPr>
          <w:sz w:val="28"/>
          <w:szCs w:val="28"/>
          <w:highlight w:val="white"/>
        </w:rPr>
        <w:t>нения:</w:t>
      </w:r>
      <w:proofErr w:type="gramEnd"/>
    </w:p>
    <w:p w:rsidR="00E81018" w:rsidRDefault="002A2A43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1) </w:t>
      </w:r>
      <w:r w:rsidR="00620138">
        <w:rPr>
          <w:sz w:val="28"/>
          <w:szCs w:val="28"/>
          <w:highlight w:val="white"/>
        </w:rPr>
        <w:t xml:space="preserve">в статье 7: </w:t>
      </w:r>
    </w:p>
    <w:p w:rsidR="00E81018" w:rsidRDefault="0051315A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а) </w:t>
      </w:r>
      <w:r w:rsidR="00620138">
        <w:rPr>
          <w:sz w:val="28"/>
          <w:szCs w:val="28"/>
          <w:highlight w:val="white"/>
        </w:rPr>
        <w:t>дополнить новым</w:t>
      </w:r>
      <w:r>
        <w:rPr>
          <w:sz w:val="28"/>
          <w:szCs w:val="28"/>
          <w:highlight w:val="white"/>
        </w:rPr>
        <w:t xml:space="preserve">и абзацами шестнадцатым и семнадцатым </w:t>
      </w:r>
      <w:r w:rsidR="00620138">
        <w:rPr>
          <w:sz w:val="28"/>
          <w:szCs w:val="28"/>
          <w:highlight w:val="white"/>
        </w:rPr>
        <w:t>сл</w:t>
      </w:r>
      <w:r w:rsidR="00620138">
        <w:rPr>
          <w:sz w:val="28"/>
          <w:szCs w:val="28"/>
          <w:highlight w:val="white"/>
        </w:rPr>
        <w:t>е</w:t>
      </w:r>
      <w:r w:rsidR="00620138">
        <w:rPr>
          <w:sz w:val="28"/>
          <w:szCs w:val="28"/>
          <w:highlight w:val="white"/>
        </w:rPr>
        <w:t>дующего содержания:</w:t>
      </w:r>
    </w:p>
    <w:p w:rsidR="00E81018" w:rsidRDefault="00EA32B1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"</w:t>
      </w:r>
      <w:r w:rsidR="00620138">
        <w:rPr>
          <w:sz w:val="28"/>
          <w:szCs w:val="28"/>
          <w:highlight w:val="white"/>
        </w:rPr>
        <w:t>установление порядка информирования юридических лиц, индив</w:t>
      </w:r>
      <w:r w:rsidR="00620138">
        <w:rPr>
          <w:sz w:val="28"/>
          <w:szCs w:val="28"/>
          <w:highlight w:val="white"/>
        </w:rPr>
        <w:t>и</w:t>
      </w:r>
      <w:r w:rsidR="00620138">
        <w:rPr>
          <w:sz w:val="28"/>
          <w:szCs w:val="28"/>
          <w:highlight w:val="white"/>
        </w:rPr>
        <w:t>дуальных предпринимателей, которые обязаны проводить мероприятия по снижению выбросов загрязняющих веществ в атмосферный воздух на об</w:t>
      </w:r>
      <w:r w:rsidR="00620138">
        <w:rPr>
          <w:sz w:val="28"/>
          <w:szCs w:val="28"/>
          <w:highlight w:val="white"/>
        </w:rPr>
        <w:t>ъ</w:t>
      </w:r>
      <w:r w:rsidR="00620138">
        <w:rPr>
          <w:sz w:val="28"/>
          <w:szCs w:val="28"/>
          <w:highlight w:val="white"/>
        </w:rPr>
        <w:lastRenderedPageBreak/>
        <w:t>ектах хозяйственной и (или) иной деятельности, при поступлении общего прогноза неблагоприятных метеорологических условий;</w:t>
      </w:r>
    </w:p>
    <w:p w:rsidR="00E81018" w:rsidRDefault="00620138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  <w:highlight w:val="white"/>
        </w:rPr>
        <w:t>установление перечня опасных видов инвазивных (чужеродных) ра</w:t>
      </w:r>
      <w:r>
        <w:rPr>
          <w:sz w:val="28"/>
          <w:szCs w:val="28"/>
          <w:highlight w:val="white"/>
        </w:rPr>
        <w:t>с</w:t>
      </w:r>
      <w:r>
        <w:rPr>
          <w:sz w:val="28"/>
          <w:szCs w:val="28"/>
          <w:highlight w:val="white"/>
        </w:rPr>
        <w:t>тений, которые не отнесены к карантинным объектам и сорным растениям и в отношении которых должны приниматься меры по их выявлению, предотвращению их распространения и их уничтожению на территории Чувашской Республики, за исключением случая, предусмотренного пун</w:t>
      </w:r>
      <w:r>
        <w:rPr>
          <w:sz w:val="28"/>
          <w:szCs w:val="28"/>
          <w:highlight w:val="white"/>
        </w:rPr>
        <w:t>к</w:t>
      </w:r>
      <w:r>
        <w:rPr>
          <w:sz w:val="28"/>
          <w:szCs w:val="28"/>
          <w:highlight w:val="white"/>
        </w:rPr>
        <w:t>том 4 статьи 50</w:t>
      </w:r>
      <w:r>
        <w:rPr>
          <w:sz w:val="28"/>
          <w:szCs w:val="28"/>
          <w:highlight w:val="white"/>
          <w:vertAlign w:val="superscript"/>
        </w:rPr>
        <w:t>1</w:t>
      </w:r>
      <w:r>
        <w:rPr>
          <w:sz w:val="28"/>
          <w:szCs w:val="28"/>
          <w:highlight w:val="white"/>
        </w:rPr>
        <w:t xml:space="preserve"> Федерального закона </w:t>
      </w:r>
      <w:r w:rsidR="00EA32B1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Об охране окружающей среды</w:t>
      </w:r>
      <w:r w:rsidR="00EA32B1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;</w:t>
      </w:r>
      <w:r w:rsidR="00EA32B1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;</w:t>
      </w:r>
      <w:proofErr w:type="gramEnd"/>
    </w:p>
    <w:p w:rsidR="00E81018" w:rsidRDefault="0051315A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б) </w:t>
      </w:r>
      <w:r w:rsidR="00620138">
        <w:rPr>
          <w:sz w:val="28"/>
          <w:szCs w:val="28"/>
          <w:highlight w:val="white"/>
        </w:rPr>
        <w:t>абзац шестнадцатый считать абзацем восемнадцатым;</w:t>
      </w:r>
    </w:p>
    <w:p w:rsidR="00E81018" w:rsidRDefault="00620138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2) </w:t>
      </w:r>
      <w:r>
        <w:rPr>
          <w:sz w:val="28"/>
          <w:szCs w:val="28"/>
        </w:rPr>
        <w:t>в статье 8:</w:t>
      </w:r>
    </w:p>
    <w:p w:rsidR="00466CD7" w:rsidRDefault="00466CD7" w:rsidP="00466CD7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абзац двадцать четвертый изложить в следующей редакции:</w:t>
      </w:r>
    </w:p>
    <w:p w:rsidR="00466CD7" w:rsidRDefault="00466CD7" w:rsidP="00466CD7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F10971" w:rsidRPr="00F10971">
        <w:rPr>
          <w:spacing w:val="-2"/>
          <w:sz w:val="28"/>
          <w:szCs w:val="28"/>
        </w:rPr>
        <w:t>согласование планов мероприятий по снижению выбросов загрязн</w:t>
      </w:r>
      <w:r w:rsidR="00F10971" w:rsidRPr="00F10971">
        <w:rPr>
          <w:spacing w:val="-2"/>
          <w:sz w:val="28"/>
          <w:szCs w:val="28"/>
        </w:rPr>
        <w:t>я</w:t>
      </w:r>
      <w:r w:rsidR="00F10971" w:rsidRPr="00F10971">
        <w:rPr>
          <w:spacing w:val="-2"/>
          <w:sz w:val="28"/>
          <w:szCs w:val="28"/>
        </w:rPr>
        <w:t>ющих веществ в атмосферный воздух в периоды неблагоприятных метеор</w:t>
      </w:r>
      <w:r w:rsidR="00F10971" w:rsidRPr="00F10971">
        <w:rPr>
          <w:spacing w:val="-2"/>
          <w:sz w:val="28"/>
          <w:szCs w:val="28"/>
        </w:rPr>
        <w:t>о</w:t>
      </w:r>
      <w:r w:rsidR="00F10971" w:rsidRPr="00F10971">
        <w:rPr>
          <w:spacing w:val="-2"/>
          <w:sz w:val="28"/>
          <w:szCs w:val="28"/>
        </w:rPr>
        <w:t>логических условий, разработанных юридическими лицами, индивидуал</w:t>
      </w:r>
      <w:r w:rsidR="00F10971" w:rsidRPr="00F10971">
        <w:rPr>
          <w:spacing w:val="-2"/>
          <w:sz w:val="28"/>
          <w:szCs w:val="28"/>
        </w:rPr>
        <w:t>ь</w:t>
      </w:r>
      <w:r w:rsidR="00F10971" w:rsidRPr="00F10971">
        <w:rPr>
          <w:spacing w:val="-2"/>
          <w:sz w:val="28"/>
          <w:szCs w:val="28"/>
        </w:rPr>
        <w:t xml:space="preserve">ными предпринимателями, </w:t>
      </w:r>
      <w:r w:rsidR="005851EF" w:rsidRPr="005851EF">
        <w:rPr>
          <w:spacing w:val="-2"/>
          <w:sz w:val="28"/>
          <w:szCs w:val="28"/>
        </w:rPr>
        <w:t>указанными в пункте 11 статьи 19 Федерального закона "Об охране атмосферного воздуха</w:t>
      </w:r>
      <w:r w:rsidR="005851EF">
        <w:rPr>
          <w:spacing w:val="-2"/>
          <w:sz w:val="28"/>
          <w:szCs w:val="28"/>
        </w:rPr>
        <w:t>"</w:t>
      </w:r>
      <w:bookmarkStart w:id="0" w:name="_GoBack"/>
      <w:bookmarkEnd w:id="0"/>
      <w:r w:rsidR="00F10971" w:rsidRPr="00F10971">
        <w:rPr>
          <w:sz w:val="28"/>
          <w:szCs w:val="28"/>
        </w:rPr>
        <w:t>;</w:t>
      </w:r>
      <w:r w:rsidRPr="00F10971">
        <w:rPr>
          <w:sz w:val="28"/>
          <w:szCs w:val="28"/>
        </w:rPr>
        <w:t>";</w:t>
      </w:r>
      <w:proofErr w:type="gramEnd"/>
    </w:p>
    <w:p w:rsidR="00E81018" w:rsidRDefault="00484830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20138">
        <w:rPr>
          <w:sz w:val="28"/>
          <w:szCs w:val="28"/>
        </w:rPr>
        <w:t xml:space="preserve">дополнить новыми абзацами двадцать </w:t>
      </w:r>
      <w:r w:rsidR="00F703F8">
        <w:rPr>
          <w:sz w:val="28"/>
          <w:szCs w:val="28"/>
        </w:rPr>
        <w:t xml:space="preserve">пятым и двадцать шестым </w:t>
      </w:r>
      <w:r w:rsidR="00620138">
        <w:rPr>
          <w:sz w:val="28"/>
          <w:szCs w:val="28"/>
        </w:rPr>
        <w:t>следующего содержания:</w:t>
      </w:r>
    </w:p>
    <w:p w:rsidR="00E81018" w:rsidRDefault="00EA32B1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620138">
        <w:rPr>
          <w:sz w:val="28"/>
          <w:szCs w:val="28"/>
        </w:rPr>
        <w:t xml:space="preserve">определение </w:t>
      </w:r>
      <w:r w:rsidR="003B048E">
        <w:rPr>
          <w:sz w:val="28"/>
          <w:szCs w:val="28"/>
        </w:rPr>
        <w:t xml:space="preserve">в соответствии с </w:t>
      </w:r>
      <w:r w:rsidR="003B048E" w:rsidRPr="003B048E">
        <w:rPr>
          <w:sz w:val="28"/>
          <w:szCs w:val="28"/>
        </w:rPr>
        <w:t>Федеральн</w:t>
      </w:r>
      <w:r w:rsidR="003B048E">
        <w:rPr>
          <w:sz w:val="28"/>
          <w:szCs w:val="28"/>
        </w:rPr>
        <w:t xml:space="preserve">ым </w:t>
      </w:r>
      <w:r w:rsidR="003B048E" w:rsidRPr="003B048E">
        <w:rPr>
          <w:sz w:val="28"/>
          <w:szCs w:val="28"/>
        </w:rPr>
        <w:t>закон</w:t>
      </w:r>
      <w:r w:rsidR="003B048E">
        <w:rPr>
          <w:sz w:val="28"/>
          <w:szCs w:val="28"/>
        </w:rPr>
        <w:t>ом</w:t>
      </w:r>
      <w:r w:rsidR="003B048E" w:rsidRPr="003B048E">
        <w:rPr>
          <w:sz w:val="28"/>
          <w:szCs w:val="28"/>
        </w:rPr>
        <w:t xml:space="preserve"> "Об охране атмосферного воздуха"</w:t>
      </w:r>
      <w:r w:rsidR="003B048E">
        <w:rPr>
          <w:sz w:val="28"/>
          <w:szCs w:val="28"/>
        </w:rPr>
        <w:t xml:space="preserve"> </w:t>
      </w:r>
      <w:r w:rsidR="002D7004">
        <w:rPr>
          <w:sz w:val="28"/>
          <w:szCs w:val="28"/>
        </w:rPr>
        <w:t>по согласованию с территориальными органами федеральн</w:t>
      </w:r>
      <w:r w:rsidR="002D7004">
        <w:rPr>
          <w:sz w:val="28"/>
          <w:szCs w:val="28"/>
        </w:rPr>
        <w:t>о</w:t>
      </w:r>
      <w:r w:rsidR="002D7004">
        <w:rPr>
          <w:sz w:val="28"/>
          <w:szCs w:val="28"/>
        </w:rPr>
        <w:t>го органа исполнительной власти в области гидрометеорологии и смежных с ней областях и территориальными органами федерального органа исполнительной власти, уполномоченного Правительством Росси</w:t>
      </w:r>
      <w:r w:rsidR="002D7004">
        <w:rPr>
          <w:sz w:val="28"/>
          <w:szCs w:val="28"/>
        </w:rPr>
        <w:t>й</w:t>
      </w:r>
      <w:r w:rsidR="002D7004">
        <w:rPr>
          <w:sz w:val="28"/>
          <w:szCs w:val="28"/>
        </w:rPr>
        <w:t>ской Федерации на осуществление федерального государственного экол</w:t>
      </w:r>
      <w:r w:rsidR="002D7004">
        <w:rPr>
          <w:sz w:val="28"/>
          <w:szCs w:val="28"/>
        </w:rPr>
        <w:t>о</w:t>
      </w:r>
      <w:r w:rsidR="002D7004">
        <w:rPr>
          <w:sz w:val="28"/>
          <w:szCs w:val="28"/>
        </w:rPr>
        <w:t xml:space="preserve">гического контроля (надзора), </w:t>
      </w:r>
      <w:r w:rsidR="00620138">
        <w:rPr>
          <w:sz w:val="28"/>
          <w:szCs w:val="28"/>
        </w:rPr>
        <w:t>порядка проведения мероприятий по рег</w:t>
      </w:r>
      <w:r w:rsidR="00620138">
        <w:rPr>
          <w:sz w:val="28"/>
          <w:szCs w:val="28"/>
        </w:rPr>
        <w:t>у</w:t>
      </w:r>
      <w:r w:rsidR="00620138">
        <w:rPr>
          <w:sz w:val="28"/>
          <w:szCs w:val="28"/>
        </w:rPr>
        <w:t>лированию выбросов загрязняющих веществ в атмосферный воздух в п</w:t>
      </w:r>
      <w:r w:rsidR="00620138">
        <w:rPr>
          <w:sz w:val="28"/>
          <w:szCs w:val="28"/>
        </w:rPr>
        <w:t>е</w:t>
      </w:r>
      <w:r w:rsidR="00620138">
        <w:rPr>
          <w:sz w:val="28"/>
          <w:szCs w:val="28"/>
        </w:rPr>
        <w:t>риоды небл</w:t>
      </w:r>
      <w:r w:rsidR="00620138">
        <w:rPr>
          <w:sz w:val="28"/>
          <w:szCs w:val="28"/>
        </w:rPr>
        <w:t>а</w:t>
      </w:r>
      <w:r w:rsidR="00620138">
        <w:rPr>
          <w:sz w:val="28"/>
          <w:szCs w:val="28"/>
        </w:rPr>
        <w:t>гоприятных метеорологических</w:t>
      </w:r>
      <w:proofErr w:type="gramEnd"/>
      <w:r w:rsidR="00620138">
        <w:rPr>
          <w:sz w:val="28"/>
          <w:szCs w:val="28"/>
        </w:rPr>
        <w:t xml:space="preserve"> условий;</w:t>
      </w:r>
    </w:p>
    <w:p w:rsidR="00E81018" w:rsidRDefault="00407582" w:rsidP="00B84AD7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 xml:space="preserve">обеспечение </w:t>
      </w:r>
      <w:r w:rsidR="00620138" w:rsidRPr="00C41AAA">
        <w:rPr>
          <w:spacing w:val="-2"/>
          <w:sz w:val="28"/>
          <w:szCs w:val="28"/>
        </w:rPr>
        <w:t>при поступлении общего прогноза неблагоприятных</w:t>
      </w:r>
      <w:r w:rsidR="00620138">
        <w:rPr>
          <w:sz w:val="28"/>
          <w:szCs w:val="28"/>
        </w:rPr>
        <w:t xml:space="preserve"> м</w:t>
      </w:r>
      <w:r w:rsidR="00620138">
        <w:rPr>
          <w:sz w:val="28"/>
          <w:szCs w:val="28"/>
        </w:rPr>
        <w:t>е</w:t>
      </w:r>
      <w:r w:rsidR="00620138">
        <w:rPr>
          <w:sz w:val="28"/>
          <w:szCs w:val="28"/>
        </w:rPr>
        <w:t xml:space="preserve">теорологических условий </w:t>
      </w:r>
      <w:r w:rsidRPr="00C41AAA">
        <w:rPr>
          <w:spacing w:val="-2"/>
          <w:sz w:val="28"/>
          <w:szCs w:val="28"/>
        </w:rPr>
        <w:t>информировани</w:t>
      </w:r>
      <w:r>
        <w:rPr>
          <w:spacing w:val="-2"/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620138">
        <w:rPr>
          <w:sz w:val="28"/>
          <w:szCs w:val="28"/>
        </w:rPr>
        <w:t>юридических лиц, индивид</w:t>
      </w:r>
      <w:r w:rsidR="00620138">
        <w:rPr>
          <w:sz w:val="28"/>
          <w:szCs w:val="28"/>
        </w:rPr>
        <w:t>у</w:t>
      </w:r>
      <w:r w:rsidR="00620138">
        <w:rPr>
          <w:sz w:val="28"/>
          <w:szCs w:val="28"/>
        </w:rPr>
        <w:t xml:space="preserve">альных </w:t>
      </w:r>
      <w:r w:rsidR="00620138" w:rsidRPr="00C41AAA">
        <w:rPr>
          <w:spacing w:val="-4"/>
          <w:sz w:val="28"/>
          <w:szCs w:val="28"/>
        </w:rPr>
        <w:t>предпринимателей, которые обязаны проводить мероприятия по снижению выбросов</w:t>
      </w:r>
      <w:r w:rsidR="00620138">
        <w:rPr>
          <w:sz w:val="28"/>
          <w:szCs w:val="28"/>
        </w:rPr>
        <w:t xml:space="preserve"> загрязняющих веществ в атмосферный воздух на об</w:t>
      </w:r>
      <w:r w:rsidR="00620138">
        <w:rPr>
          <w:sz w:val="28"/>
          <w:szCs w:val="28"/>
        </w:rPr>
        <w:t>ъ</w:t>
      </w:r>
      <w:r w:rsidR="00620138">
        <w:rPr>
          <w:sz w:val="28"/>
          <w:szCs w:val="28"/>
        </w:rPr>
        <w:t>ектах хозяйственной и (или) иной деятельности, в порядке, установленном Кабинетом Министров Чувашской Республики;</w:t>
      </w:r>
      <w:r w:rsidR="00EA32B1">
        <w:rPr>
          <w:sz w:val="28"/>
          <w:szCs w:val="28"/>
        </w:rPr>
        <w:t>"</w:t>
      </w:r>
      <w:r w:rsidR="00620138">
        <w:rPr>
          <w:sz w:val="28"/>
          <w:szCs w:val="28"/>
        </w:rPr>
        <w:t>;</w:t>
      </w:r>
      <w:proofErr w:type="gramEnd"/>
    </w:p>
    <w:p w:rsidR="00E81018" w:rsidRDefault="00887129" w:rsidP="00B84AD7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620138">
        <w:rPr>
          <w:sz w:val="28"/>
          <w:szCs w:val="28"/>
        </w:rPr>
        <w:t>абзацы двадцать пятый – двадцать восьмой считать соответстве</w:t>
      </w:r>
      <w:r w:rsidR="00620138">
        <w:rPr>
          <w:sz w:val="28"/>
          <w:szCs w:val="28"/>
        </w:rPr>
        <w:t>н</w:t>
      </w:r>
      <w:r w:rsidR="00620138">
        <w:rPr>
          <w:sz w:val="28"/>
          <w:szCs w:val="28"/>
        </w:rPr>
        <w:t>но абзацами двадцать седьмым – тридцатым;</w:t>
      </w:r>
    </w:p>
    <w:p w:rsidR="00E81018" w:rsidRDefault="00887129" w:rsidP="00B84AD7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620138">
        <w:rPr>
          <w:sz w:val="28"/>
          <w:szCs w:val="28"/>
        </w:rPr>
        <w:t xml:space="preserve">абзац двадцать девятый считать абзацем тридцать первым и в </w:t>
      </w:r>
      <w:proofErr w:type="gramStart"/>
      <w:r w:rsidR="00620138">
        <w:rPr>
          <w:sz w:val="28"/>
          <w:szCs w:val="28"/>
        </w:rPr>
        <w:t>нем</w:t>
      </w:r>
      <w:proofErr w:type="gramEnd"/>
      <w:r w:rsidR="00620138">
        <w:rPr>
          <w:sz w:val="28"/>
          <w:szCs w:val="28"/>
        </w:rPr>
        <w:t xml:space="preserve"> слово </w:t>
      </w:r>
      <w:r w:rsidR="00EA32B1">
        <w:rPr>
          <w:sz w:val="28"/>
          <w:szCs w:val="28"/>
        </w:rPr>
        <w:t>"</w:t>
      </w:r>
      <w:r w:rsidR="00620138">
        <w:rPr>
          <w:sz w:val="28"/>
          <w:szCs w:val="28"/>
        </w:rPr>
        <w:t>получено</w:t>
      </w:r>
      <w:r w:rsidR="00EA32B1">
        <w:rPr>
          <w:sz w:val="28"/>
          <w:szCs w:val="28"/>
        </w:rPr>
        <w:t>"</w:t>
      </w:r>
      <w:r w:rsidR="00620138">
        <w:rPr>
          <w:sz w:val="28"/>
          <w:szCs w:val="28"/>
        </w:rPr>
        <w:t xml:space="preserve"> заменить словом </w:t>
      </w:r>
      <w:r w:rsidR="00EA32B1">
        <w:rPr>
          <w:sz w:val="28"/>
          <w:szCs w:val="28"/>
        </w:rPr>
        <w:t>"</w:t>
      </w:r>
      <w:r w:rsidR="00620138">
        <w:rPr>
          <w:sz w:val="28"/>
          <w:szCs w:val="28"/>
        </w:rPr>
        <w:t>предоставлено</w:t>
      </w:r>
      <w:r w:rsidR="00EA32B1">
        <w:rPr>
          <w:sz w:val="28"/>
          <w:szCs w:val="28"/>
        </w:rPr>
        <w:t>"</w:t>
      </w:r>
      <w:r w:rsidR="00620138">
        <w:rPr>
          <w:sz w:val="28"/>
          <w:szCs w:val="28"/>
        </w:rPr>
        <w:t>;</w:t>
      </w:r>
    </w:p>
    <w:p w:rsidR="00E81018" w:rsidRDefault="00887129" w:rsidP="00B84AD7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620138">
        <w:rPr>
          <w:sz w:val="28"/>
          <w:szCs w:val="28"/>
        </w:rPr>
        <w:t>абзац тридцатый считать абзацем тридцать вторым;</w:t>
      </w:r>
    </w:p>
    <w:p w:rsidR="00E81018" w:rsidRDefault="00887129" w:rsidP="00B84AD7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620138">
        <w:rPr>
          <w:sz w:val="28"/>
          <w:szCs w:val="28"/>
        </w:rPr>
        <w:t xml:space="preserve">абзац тридцать первый считать абзацем тридцать третьим и в </w:t>
      </w:r>
      <w:proofErr w:type="gramStart"/>
      <w:r w:rsidR="00620138">
        <w:rPr>
          <w:sz w:val="28"/>
          <w:szCs w:val="28"/>
        </w:rPr>
        <w:t>нем</w:t>
      </w:r>
      <w:proofErr w:type="gramEnd"/>
      <w:r w:rsidR="00620138">
        <w:rPr>
          <w:sz w:val="28"/>
          <w:szCs w:val="28"/>
        </w:rPr>
        <w:t xml:space="preserve"> слово </w:t>
      </w:r>
      <w:r w:rsidR="00EA32B1">
        <w:rPr>
          <w:sz w:val="28"/>
          <w:szCs w:val="28"/>
        </w:rPr>
        <w:t>"</w:t>
      </w:r>
      <w:r w:rsidR="00620138">
        <w:rPr>
          <w:sz w:val="28"/>
          <w:szCs w:val="28"/>
        </w:rPr>
        <w:t>получено</w:t>
      </w:r>
      <w:r w:rsidR="00EA32B1">
        <w:rPr>
          <w:sz w:val="28"/>
          <w:szCs w:val="28"/>
        </w:rPr>
        <w:t>"</w:t>
      </w:r>
      <w:r w:rsidR="00620138">
        <w:rPr>
          <w:sz w:val="28"/>
          <w:szCs w:val="28"/>
        </w:rPr>
        <w:t xml:space="preserve"> заменить словом </w:t>
      </w:r>
      <w:r w:rsidR="00EA32B1">
        <w:rPr>
          <w:sz w:val="28"/>
          <w:szCs w:val="28"/>
        </w:rPr>
        <w:t>"</w:t>
      </w:r>
      <w:r w:rsidR="00620138">
        <w:rPr>
          <w:sz w:val="28"/>
          <w:szCs w:val="28"/>
        </w:rPr>
        <w:t>предоставлено</w:t>
      </w:r>
      <w:r w:rsidR="00EA32B1">
        <w:rPr>
          <w:sz w:val="28"/>
          <w:szCs w:val="28"/>
        </w:rPr>
        <w:t>"</w:t>
      </w:r>
      <w:r w:rsidR="00620138">
        <w:rPr>
          <w:sz w:val="28"/>
          <w:szCs w:val="28"/>
        </w:rPr>
        <w:t>;</w:t>
      </w:r>
    </w:p>
    <w:p w:rsidR="00E81018" w:rsidRDefault="00887129" w:rsidP="00B84AD7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620138">
        <w:rPr>
          <w:sz w:val="28"/>
          <w:szCs w:val="28"/>
        </w:rPr>
        <w:t>абзацы тридцать второй – пятьдесят первый считать соотве</w:t>
      </w:r>
      <w:r w:rsidR="00620138">
        <w:rPr>
          <w:sz w:val="28"/>
          <w:szCs w:val="28"/>
        </w:rPr>
        <w:t>т</w:t>
      </w:r>
      <w:r w:rsidR="00620138">
        <w:rPr>
          <w:sz w:val="28"/>
          <w:szCs w:val="28"/>
        </w:rPr>
        <w:t>ственно абзацами тридцать четвертым – пятьдесят третьим;</w:t>
      </w:r>
    </w:p>
    <w:p w:rsidR="00E81018" w:rsidRDefault="00620138" w:rsidP="00B84AD7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 статье 24:</w:t>
      </w:r>
    </w:p>
    <w:p w:rsidR="00E81018" w:rsidRDefault="00CE7ABB" w:rsidP="00B84AD7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20138">
        <w:rPr>
          <w:sz w:val="28"/>
          <w:szCs w:val="28"/>
        </w:rPr>
        <w:t>наименование изложить в следующей редакции:</w:t>
      </w:r>
    </w:p>
    <w:p w:rsidR="00CE7ABB" w:rsidRDefault="00EA32B1" w:rsidP="009201F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left="2268" w:hanging="155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201F3">
        <w:rPr>
          <w:sz w:val="28"/>
          <w:szCs w:val="28"/>
        </w:rPr>
        <w:t xml:space="preserve">Статья 24. </w:t>
      </w:r>
      <w:r w:rsidR="009201F3">
        <w:rPr>
          <w:sz w:val="28"/>
          <w:szCs w:val="28"/>
        </w:rPr>
        <w:tab/>
      </w:r>
      <w:r w:rsidR="00620138" w:rsidRPr="00CE7ABB">
        <w:rPr>
          <w:b/>
          <w:sz w:val="28"/>
          <w:szCs w:val="28"/>
        </w:rPr>
        <w:t>Мероприятия по снижению выбросов загрязняющих веществ в атмосферный воздух при неблагоприя</w:t>
      </w:r>
      <w:r w:rsidR="00620138" w:rsidRPr="00CE7ABB">
        <w:rPr>
          <w:b/>
          <w:sz w:val="28"/>
          <w:szCs w:val="28"/>
        </w:rPr>
        <w:t>т</w:t>
      </w:r>
      <w:r w:rsidR="00620138" w:rsidRPr="00CE7ABB">
        <w:rPr>
          <w:b/>
          <w:sz w:val="28"/>
          <w:szCs w:val="28"/>
        </w:rPr>
        <w:t xml:space="preserve">ных метеорологических </w:t>
      </w:r>
      <w:proofErr w:type="gramStart"/>
      <w:r w:rsidR="00620138" w:rsidRPr="00CE7ABB">
        <w:rPr>
          <w:b/>
          <w:sz w:val="28"/>
          <w:szCs w:val="28"/>
        </w:rPr>
        <w:t>условиях</w:t>
      </w:r>
      <w:proofErr w:type="gramEnd"/>
      <w:r>
        <w:rPr>
          <w:sz w:val="28"/>
          <w:szCs w:val="28"/>
        </w:rPr>
        <w:t>"</w:t>
      </w:r>
      <w:r w:rsidR="00620138">
        <w:rPr>
          <w:sz w:val="28"/>
          <w:szCs w:val="28"/>
        </w:rPr>
        <w:t>;</w:t>
      </w:r>
    </w:p>
    <w:p w:rsidR="00E81018" w:rsidRDefault="00CE7ABB" w:rsidP="00B84A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20138">
        <w:rPr>
          <w:sz w:val="28"/>
          <w:szCs w:val="28"/>
        </w:rPr>
        <w:t>в части 1 слов</w:t>
      </w:r>
      <w:r w:rsidR="000865D0">
        <w:rPr>
          <w:sz w:val="28"/>
          <w:szCs w:val="28"/>
        </w:rPr>
        <w:t>а</w:t>
      </w:r>
      <w:r w:rsidR="00620138">
        <w:rPr>
          <w:sz w:val="28"/>
          <w:szCs w:val="28"/>
        </w:rPr>
        <w:t xml:space="preserve"> </w:t>
      </w:r>
      <w:r w:rsidR="00EA32B1">
        <w:rPr>
          <w:sz w:val="28"/>
          <w:szCs w:val="28"/>
        </w:rPr>
        <w:t>"</w:t>
      </w:r>
      <w:r w:rsidR="000865D0" w:rsidRPr="000865D0">
        <w:rPr>
          <w:sz w:val="28"/>
          <w:szCs w:val="28"/>
        </w:rPr>
        <w:t>В городских и иных поселениях уполномоченный орган и органы местного самоуправления организуют работы</w:t>
      </w:r>
      <w:r w:rsidR="00EA32B1">
        <w:rPr>
          <w:sz w:val="28"/>
          <w:szCs w:val="28"/>
        </w:rPr>
        <w:t>"</w:t>
      </w:r>
      <w:r w:rsidR="00620138">
        <w:rPr>
          <w:sz w:val="28"/>
          <w:szCs w:val="28"/>
        </w:rPr>
        <w:t xml:space="preserve"> заменить слов</w:t>
      </w:r>
      <w:r w:rsidR="000865D0">
        <w:rPr>
          <w:sz w:val="28"/>
          <w:szCs w:val="28"/>
        </w:rPr>
        <w:t>ами</w:t>
      </w:r>
      <w:r w:rsidR="00620138">
        <w:rPr>
          <w:sz w:val="28"/>
          <w:szCs w:val="28"/>
        </w:rPr>
        <w:t xml:space="preserve"> </w:t>
      </w:r>
      <w:r w:rsidR="00EA32B1">
        <w:rPr>
          <w:sz w:val="28"/>
          <w:szCs w:val="28"/>
        </w:rPr>
        <w:t>"</w:t>
      </w:r>
      <w:r w:rsidR="000865D0">
        <w:rPr>
          <w:sz w:val="28"/>
          <w:szCs w:val="28"/>
        </w:rPr>
        <w:t xml:space="preserve">В </w:t>
      </w:r>
      <w:r w:rsidR="00D14792" w:rsidRPr="00D14792">
        <w:rPr>
          <w:sz w:val="28"/>
          <w:szCs w:val="28"/>
        </w:rPr>
        <w:t>соответствии с Федеральным законом "Об охране атмосферн</w:t>
      </w:r>
      <w:r w:rsidR="00D14792" w:rsidRPr="00D14792">
        <w:rPr>
          <w:sz w:val="28"/>
          <w:szCs w:val="28"/>
        </w:rPr>
        <w:t>о</w:t>
      </w:r>
      <w:r w:rsidR="00D14792" w:rsidRPr="00D14792">
        <w:rPr>
          <w:sz w:val="28"/>
          <w:szCs w:val="28"/>
        </w:rPr>
        <w:t xml:space="preserve">го воздуха" </w:t>
      </w:r>
      <w:r w:rsidR="000865D0">
        <w:rPr>
          <w:sz w:val="28"/>
          <w:szCs w:val="28"/>
        </w:rPr>
        <w:t>уполномоченный орган и органы местного самоуправления о</w:t>
      </w:r>
      <w:r w:rsidR="000865D0">
        <w:rPr>
          <w:sz w:val="28"/>
          <w:szCs w:val="28"/>
        </w:rPr>
        <w:t>р</w:t>
      </w:r>
      <w:r w:rsidR="000865D0">
        <w:rPr>
          <w:sz w:val="28"/>
          <w:szCs w:val="28"/>
        </w:rPr>
        <w:t xml:space="preserve">ганизуют </w:t>
      </w:r>
      <w:r w:rsidR="00620138">
        <w:rPr>
          <w:sz w:val="28"/>
          <w:szCs w:val="28"/>
        </w:rPr>
        <w:t>проведение мероприятий</w:t>
      </w:r>
      <w:r w:rsidR="00EA32B1">
        <w:rPr>
          <w:sz w:val="28"/>
          <w:szCs w:val="28"/>
        </w:rPr>
        <w:t>"</w:t>
      </w:r>
      <w:r w:rsidR="00620138">
        <w:rPr>
          <w:sz w:val="28"/>
          <w:szCs w:val="28"/>
        </w:rPr>
        <w:t>;</w:t>
      </w:r>
    </w:p>
    <w:p w:rsidR="00E81018" w:rsidRDefault="00331087" w:rsidP="00B84A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20138">
        <w:rPr>
          <w:sz w:val="28"/>
          <w:szCs w:val="28"/>
        </w:rPr>
        <w:t>часть 2 изложить в следующей редакции:</w:t>
      </w:r>
    </w:p>
    <w:p w:rsidR="00E81018" w:rsidRDefault="00EA32B1" w:rsidP="00B84A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620138">
        <w:rPr>
          <w:sz w:val="28"/>
          <w:szCs w:val="28"/>
        </w:rPr>
        <w:t xml:space="preserve">2. </w:t>
      </w:r>
      <w:proofErr w:type="gramStart"/>
      <w:r w:rsidR="00620138" w:rsidRPr="00182DB9">
        <w:rPr>
          <w:spacing w:val="2"/>
          <w:sz w:val="28"/>
          <w:szCs w:val="28"/>
        </w:rPr>
        <w:t xml:space="preserve">В соответствии с законодательством Российской Федерации при поступлении общих прогнозов неблагоприятных метеорологических условий или специализированных прогнозов неблагоприятных </w:t>
      </w:r>
      <w:r w:rsidR="00620138" w:rsidRPr="00182DB9">
        <w:rPr>
          <w:spacing w:val="-2"/>
          <w:sz w:val="28"/>
          <w:szCs w:val="28"/>
        </w:rPr>
        <w:t>метеор</w:t>
      </w:r>
      <w:r w:rsidR="00620138" w:rsidRPr="00182DB9">
        <w:rPr>
          <w:spacing w:val="-2"/>
          <w:sz w:val="28"/>
          <w:szCs w:val="28"/>
        </w:rPr>
        <w:t>о</w:t>
      </w:r>
      <w:r w:rsidR="00620138" w:rsidRPr="00182DB9">
        <w:rPr>
          <w:spacing w:val="-2"/>
          <w:sz w:val="28"/>
          <w:szCs w:val="28"/>
        </w:rPr>
        <w:t>логических условий юридические лица, индивидуальные предприниматели</w:t>
      </w:r>
      <w:r w:rsidR="00620138" w:rsidRPr="00182DB9">
        <w:rPr>
          <w:sz w:val="28"/>
          <w:szCs w:val="28"/>
        </w:rPr>
        <w:t xml:space="preserve">, </w:t>
      </w:r>
      <w:r w:rsidR="00B84AD7" w:rsidRPr="00182DB9">
        <w:rPr>
          <w:spacing w:val="-2"/>
          <w:sz w:val="28"/>
          <w:szCs w:val="28"/>
        </w:rPr>
        <w:t>указанные в пункте 10 статьи 19 Федерального закона "</w:t>
      </w:r>
      <w:r w:rsidR="000B4F25" w:rsidRPr="00182DB9">
        <w:rPr>
          <w:spacing w:val="-2"/>
          <w:sz w:val="28"/>
          <w:szCs w:val="28"/>
        </w:rPr>
        <w:t>Об охране атм</w:t>
      </w:r>
      <w:r w:rsidR="000B4F25" w:rsidRPr="00182DB9">
        <w:rPr>
          <w:spacing w:val="-2"/>
          <w:sz w:val="28"/>
          <w:szCs w:val="28"/>
        </w:rPr>
        <w:t>о</w:t>
      </w:r>
      <w:r w:rsidR="000B4F25" w:rsidRPr="00182DB9">
        <w:rPr>
          <w:spacing w:val="-2"/>
          <w:sz w:val="28"/>
          <w:szCs w:val="28"/>
        </w:rPr>
        <w:t>сферного воздуха"</w:t>
      </w:r>
      <w:r w:rsidR="00B84AD7" w:rsidRPr="00182DB9">
        <w:rPr>
          <w:spacing w:val="-2"/>
          <w:sz w:val="28"/>
          <w:szCs w:val="28"/>
        </w:rPr>
        <w:t xml:space="preserve">, </w:t>
      </w:r>
      <w:r w:rsidR="00620138" w:rsidRPr="00182DB9">
        <w:rPr>
          <w:spacing w:val="-2"/>
          <w:sz w:val="28"/>
          <w:szCs w:val="28"/>
        </w:rPr>
        <w:t>обязаны проводить мероприятия по снижению выбросов</w:t>
      </w:r>
      <w:r w:rsidR="00620138" w:rsidRPr="00182DB9">
        <w:rPr>
          <w:sz w:val="28"/>
          <w:szCs w:val="28"/>
        </w:rPr>
        <w:t xml:space="preserve"> загрязняющих веществ в атмосферный воздух, предусмотренные планом мероприятий</w:t>
      </w:r>
      <w:r w:rsidR="00620138">
        <w:rPr>
          <w:sz w:val="28"/>
          <w:szCs w:val="28"/>
        </w:rPr>
        <w:t xml:space="preserve"> по снижению выбросов загрязняющих веществ в атмосфе</w:t>
      </w:r>
      <w:r w:rsidR="00620138">
        <w:rPr>
          <w:sz w:val="28"/>
          <w:szCs w:val="28"/>
        </w:rPr>
        <w:t>р</w:t>
      </w:r>
      <w:r w:rsidR="00620138">
        <w:rPr>
          <w:sz w:val="28"/>
          <w:szCs w:val="28"/>
        </w:rPr>
        <w:t>ный воздух в периоды неблагоприятных</w:t>
      </w:r>
      <w:proofErr w:type="gramEnd"/>
      <w:r w:rsidR="00620138">
        <w:rPr>
          <w:sz w:val="28"/>
          <w:szCs w:val="28"/>
        </w:rPr>
        <w:t xml:space="preserve"> метеорологических условий</w:t>
      </w:r>
      <w:proofErr w:type="gramStart"/>
      <w:r w:rsidR="00620138">
        <w:rPr>
          <w:sz w:val="28"/>
          <w:szCs w:val="28"/>
        </w:rPr>
        <w:t>.</w:t>
      </w:r>
      <w:r>
        <w:t>"</w:t>
      </w:r>
      <w:r w:rsidR="00620138">
        <w:t>;</w:t>
      </w:r>
      <w:proofErr w:type="gramEnd"/>
    </w:p>
    <w:p w:rsidR="00E81018" w:rsidRDefault="00ED035D" w:rsidP="00B84A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620138">
        <w:rPr>
          <w:sz w:val="28"/>
          <w:szCs w:val="28"/>
        </w:rPr>
        <w:t>дополнить частью 2</w:t>
      </w:r>
      <w:r w:rsidR="00620138">
        <w:rPr>
          <w:sz w:val="28"/>
          <w:szCs w:val="28"/>
          <w:vertAlign w:val="superscript"/>
        </w:rPr>
        <w:t>1</w:t>
      </w:r>
      <w:r w:rsidR="00620138">
        <w:rPr>
          <w:sz w:val="28"/>
          <w:szCs w:val="28"/>
        </w:rPr>
        <w:t xml:space="preserve"> следующего содержания:</w:t>
      </w:r>
    </w:p>
    <w:p w:rsidR="004252E9" w:rsidRDefault="00EA32B1" w:rsidP="00B84A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620138">
        <w:rPr>
          <w:sz w:val="28"/>
          <w:szCs w:val="28"/>
        </w:rPr>
        <w:t>2</w:t>
      </w:r>
      <w:r w:rsidR="00620138">
        <w:rPr>
          <w:sz w:val="28"/>
          <w:szCs w:val="28"/>
          <w:vertAlign w:val="superscript"/>
        </w:rPr>
        <w:t>1</w:t>
      </w:r>
      <w:r w:rsidR="00620138">
        <w:rPr>
          <w:sz w:val="28"/>
          <w:szCs w:val="28"/>
        </w:rPr>
        <w:t xml:space="preserve">. </w:t>
      </w:r>
      <w:proofErr w:type="gramStart"/>
      <w:r w:rsidR="00F610B7" w:rsidRPr="00F610B7">
        <w:rPr>
          <w:sz w:val="28"/>
          <w:szCs w:val="28"/>
        </w:rPr>
        <w:t>Планы мероприятий по снижению выбросов загрязняющих в</w:t>
      </w:r>
      <w:r w:rsidR="00F610B7" w:rsidRPr="00F610B7">
        <w:rPr>
          <w:sz w:val="28"/>
          <w:szCs w:val="28"/>
        </w:rPr>
        <w:t>е</w:t>
      </w:r>
      <w:r w:rsidR="00F610B7" w:rsidRPr="00F610B7">
        <w:rPr>
          <w:sz w:val="28"/>
          <w:szCs w:val="28"/>
        </w:rPr>
        <w:t>ществ в атмосферный воздух в периоды неблагоприятных метеорологич</w:t>
      </w:r>
      <w:r w:rsidR="00F610B7" w:rsidRPr="00F610B7">
        <w:rPr>
          <w:sz w:val="28"/>
          <w:szCs w:val="28"/>
        </w:rPr>
        <w:t>е</w:t>
      </w:r>
      <w:r w:rsidR="00F610B7" w:rsidRPr="00F610B7">
        <w:rPr>
          <w:sz w:val="28"/>
          <w:szCs w:val="28"/>
        </w:rPr>
        <w:t xml:space="preserve">ских условий разрабатываются и утверждаются юридическими лицами, индивидуальными предпринимателями, </w:t>
      </w:r>
      <w:r w:rsidR="009060B0" w:rsidRPr="00182DB9">
        <w:rPr>
          <w:spacing w:val="-2"/>
          <w:sz w:val="28"/>
          <w:szCs w:val="28"/>
        </w:rPr>
        <w:t>указанны</w:t>
      </w:r>
      <w:r w:rsidR="000403C5">
        <w:rPr>
          <w:spacing w:val="-2"/>
          <w:sz w:val="28"/>
          <w:szCs w:val="28"/>
        </w:rPr>
        <w:t>ми</w:t>
      </w:r>
      <w:r w:rsidR="009060B0" w:rsidRPr="00182DB9">
        <w:rPr>
          <w:spacing w:val="-2"/>
          <w:sz w:val="28"/>
          <w:szCs w:val="28"/>
        </w:rPr>
        <w:t xml:space="preserve"> в пункте 1</w:t>
      </w:r>
      <w:r w:rsidR="009060B0">
        <w:rPr>
          <w:spacing w:val="-2"/>
          <w:sz w:val="28"/>
          <w:szCs w:val="28"/>
        </w:rPr>
        <w:t>1</w:t>
      </w:r>
      <w:r w:rsidR="009060B0" w:rsidRPr="00182DB9">
        <w:rPr>
          <w:spacing w:val="-2"/>
          <w:sz w:val="28"/>
          <w:szCs w:val="28"/>
        </w:rPr>
        <w:t xml:space="preserve"> статьи 19 Федерального закона "Об охране атмосферного воздуха"</w:t>
      </w:r>
      <w:r w:rsidR="00F610B7" w:rsidRPr="00086892">
        <w:rPr>
          <w:spacing w:val="-2"/>
          <w:sz w:val="28"/>
          <w:szCs w:val="28"/>
        </w:rPr>
        <w:t xml:space="preserve">, в соответствии </w:t>
      </w:r>
      <w:r w:rsidR="009060B0">
        <w:rPr>
          <w:spacing w:val="-2"/>
          <w:sz w:val="28"/>
          <w:szCs w:val="28"/>
        </w:rPr>
        <w:t xml:space="preserve">    </w:t>
      </w:r>
      <w:r w:rsidR="00F610B7" w:rsidRPr="00086892">
        <w:rPr>
          <w:spacing w:val="-2"/>
          <w:sz w:val="28"/>
          <w:szCs w:val="28"/>
        </w:rPr>
        <w:lastRenderedPageBreak/>
        <w:t xml:space="preserve">с требованиями, установленными </w:t>
      </w:r>
      <w:r w:rsidR="00225FA0">
        <w:rPr>
          <w:spacing w:val="-2"/>
          <w:sz w:val="28"/>
          <w:szCs w:val="28"/>
        </w:rPr>
        <w:t>в соответствии с законодательством Ро</w:t>
      </w:r>
      <w:r w:rsidR="00225FA0">
        <w:rPr>
          <w:spacing w:val="-2"/>
          <w:sz w:val="28"/>
          <w:szCs w:val="28"/>
        </w:rPr>
        <w:t>с</w:t>
      </w:r>
      <w:r w:rsidR="00225FA0">
        <w:rPr>
          <w:spacing w:val="-2"/>
          <w:sz w:val="28"/>
          <w:szCs w:val="28"/>
        </w:rPr>
        <w:t xml:space="preserve">сийской Федерации </w:t>
      </w:r>
      <w:r w:rsidR="00086892" w:rsidRPr="00086892">
        <w:rPr>
          <w:spacing w:val="-2"/>
          <w:sz w:val="28"/>
          <w:szCs w:val="28"/>
        </w:rPr>
        <w:t>ф</w:t>
      </w:r>
      <w:r w:rsidR="00F610B7" w:rsidRPr="00086892">
        <w:rPr>
          <w:spacing w:val="-2"/>
          <w:sz w:val="28"/>
          <w:szCs w:val="28"/>
        </w:rPr>
        <w:t>едеральным органом исполнительной власти, ос</w:t>
      </w:r>
      <w:r w:rsidR="00F610B7" w:rsidRPr="00086892">
        <w:rPr>
          <w:spacing w:val="-2"/>
          <w:sz w:val="28"/>
          <w:szCs w:val="28"/>
        </w:rPr>
        <w:t>у</w:t>
      </w:r>
      <w:r w:rsidR="00F610B7" w:rsidRPr="00086892">
        <w:rPr>
          <w:spacing w:val="-2"/>
          <w:sz w:val="28"/>
          <w:szCs w:val="28"/>
        </w:rPr>
        <w:t>ществляющим функции по выработке государственной политики и норм</w:t>
      </w:r>
      <w:r w:rsidR="00F610B7" w:rsidRPr="00086892">
        <w:rPr>
          <w:spacing w:val="-2"/>
          <w:sz w:val="28"/>
          <w:szCs w:val="28"/>
        </w:rPr>
        <w:t>а</w:t>
      </w:r>
      <w:r w:rsidR="00F610B7" w:rsidRPr="00086892">
        <w:rPr>
          <w:spacing w:val="-2"/>
          <w:sz w:val="28"/>
          <w:szCs w:val="28"/>
        </w:rPr>
        <w:t>тивно-правовому регулированию в сфере</w:t>
      </w:r>
      <w:proofErr w:type="gramEnd"/>
      <w:r w:rsidR="00F610B7" w:rsidRPr="00F610B7">
        <w:rPr>
          <w:sz w:val="28"/>
          <w:szCs w:val="28"/>
        </w:rPr>
        <w:t xml:space="preserve"> охраны окружающей среды, и до утверждения подлежат согласованию с уполномоченным органом</w:t>
      </w:r>
      <w:proofErr w:type="gramStart"/>
      <w:r w:rsidR="00F610B7" w:rsidRPr="00F610B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4252E9">
        <w:rPr>
          <w:sz w:val="28"/>
          <w:szCs w:val="28"/>
        </w:rPr>
        <w:t>;</w:t>
      </w:r>
      <w:proofErr w:type="gramEnd"/>
    </w:p>
    <w:p w:rsidR="004252E9" w:rsidRDefault="004252E9" w:rsidP="00B84A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в части 3 слова "согласованных мероприятий по уменьшению"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менить словами "мероприятий по снижению";</w:t>
      </w:r>
    </w:p>
    <w:p w:rsidR="00E81018" w:rsidRDefault="008539BD" w:rsidP="00B84A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line="312" w:lineRule="auto"/>
        <w:ind w:firstLine="709"/>
        <w:jc w:val="both"/>
        <w:rPr>
          <w:sz w:val="28"/>
          <w:szCs w:val="28"/>
        </w:rPr>
      </w:pPr>
      <w:r w:rsidRPr="008406ED">
        <w:rPr>
          <w:spacing w:val="-2"/>
          <w:sz w:val="28"/>
          <w:szCs w:val="28"/>
        </w:rPr>
        <w:t>4)</w:t>
      </w:r>
      <w:r w:rsidR="009D7E5D" w:rsidRPr="008406ED">
        <w:rPr>
          <w:spacing w:val="-2"/>
          <w:sz w:val="28"/>
          <w:szCs w:val="28"/>
        </w:rPr>
        <w:t xml:space="preserve"> </w:t>
      </w:r>
      <w:r w:rsidRPr="008406ED">
        <w:rPr>
          <w:spacing w:val="-2"/>
          <w:sz w:val="28"/>
          <w:szCs w:val="28"/>
        </w:rPr>
        <w:t>част</w:t>
      </w:r>
      <w:r w:rsidR="009D7E5D" w:rsidRPr="008406ED">
        <w:rPr>
          <w:spacing w:val="-2"/>
          <w:sz w:val="28"/>
          <w:szCs w:val="28"/>
        </w:rPr>
        <w:t>ь</w:t>
      </w:r>
      <w:r w:rsidRPr="008406ED">
        <w:rPr>
          <w:spacing w:val="-2"/>
          <w:sz w:val="28"/>
          <w:szCs w:val="28"/>
        </w:rPr>
        <w:t xml:space="preserve"> 8 статьи 26</w:t>
      </w:r>
      <w:r w:rsidR="00620138" w:rsidRPr="008406ED">
        <w:rPr>
          <w:spacing w:val="-2"/>
          <w:sz w:val="28"/>
          <w:szCs w:val="28"/>
        </w:rPr>
        <w:t xml:space="preserve"> </w:t>
      </w:r>
      <w:r w:rsidR="009D7E5D" w:rsidRPr="008406ED">
        <w:rPr>
          <w:spacing w:val="-2"/>
          <w:sz w:val="28"/>
          <w:szCs w:val="28"/>
        </w:rPr>
        <w:t>после слова "обезвреживания" дополнить словами</w:t>
      </w:r>
      <w:r w:rsidR="009D7E5D" w:rsidRPr="009D7E5D">
        <w:rPr>
          <w:sz w:val="28"/>
          <w:szCs w:val="28"/>
        </w:rPr>
        <w:t xml:space="preserve"> "твердых коммунальных отходов, энергетической утилизации, утилизации твердых коммунальных отходов путем производства из их органическ</w:t>
      </w:r>
      <w:r w:rsidR="009D7E5D">
        <w:rPr>
          <w:sz w:val="28"/>
          <w:szCs w:val="28"/>
        </w:rPr>
        <w:t>ой части искусственных грунтов".</w:t>
      </w:r>
    </w:p>
    <w:p w:rsidR="00E81018" w:rsidRDefault="00E81018" w:rsidP="002A2A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line="312" w:lineRule="auto"/>
        <w:ind w:firstLine="709"/>
        <w:jc w:val="both"/>
        <w:rPr>
          <w:sz w:val="28"/>
          <w:szCs w:val="28"/>
        </w:rPr>
      </w:pPr>
    </w:p>
    <w:p w:rsidR="00E81018" w:rsidRDefault="00620138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white"/>
        </w:rPr>
        <w:t>Стать</w:t>
      </w:r>
      <w:r>
        <w:rPr>
          <w:b/>
          <w:bCs/>
          <w:sz w:val="28"/>
          <w:szCs w:val="28"/>
          <w:highlight w:val="white"/>
        </w:rPr>
        <w:t xml:space="preserve">я </w:t>
      </w:r>
      <w:r w:rsidR="0091087D">
        <w:rPr>
          <w:b/>
          <w:bCs/>
          <w:sz w:val="28"/>
          <w:szCs w:val="28"/>
        </w:rPr>
        <w:t>2</w:t>
      </w:r>
    </w:p>
    <w:p w:rsidR="004C4239" w:rsidRDefault="000E6E1D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9695C" w:rsidRPr="0099695C">
        <w:rPr>
          <w:sz w:val="28"/>
          <w:szCs w:val="28"/>
        </w:rPr>
        <w:t>Настоящий Закон вступает в силу со дня его официального опу</w:t>
      </w:r>
      <w:r w:rsidR="0099695C" w:rsidRPr="0099695C">
        <w:rPr>
          <w:sz w:val="28"/>
          <w:szCs w:val="28"/>
        </w:rPr>
        <w:t>б</w:t>
      </w:r>
      <w:r w:rsidR="0099695C" w:rsidRPr="0099695C">
        <w:rPr>
          <w:sz w:val="28"/>
          <w:szCs w:val="28"/>
        </w:rPr>
        <w:t>ли</w:t>
      </w:r>
      <w:r>
        <w:rPr>
          <w:sz w:val="28"/>
          <w:szCs w:val="28"/>
        </w:rPr>
        <w:t xml:space="preserve">кования, </w:t>
      </w:r>
      <w:r w:rsidRPr="000E6E1D">
        <w:rPr>
          <w:sz w:val="28"/>
          <w:szCs w:val="28"/>
        </w:rPr>
        <w:t xml:space="preserve">за исключением положений, для которых настоящей статьей установлен иной срок вступления </w:t>
      </w:r>
      <w:r w:rsidR="009201F3">
        <w:rPr>
          <w:sz w:val="28"/>
          <w:szCs w:val="28"/>
        </w:rPr>
        <w:t xml:space="preserve">их </w:t>
      </w:r>
      <w:r w:rsidRPr="000E6E1D">
        <w:rPr>
          <w:sz w:val="28"/>
          <w:szCs w:val="28"/>
        </w:rPr>
        <w:t>в сил</w:t>
      </w:r>
      <w:r w:rsidR="00AB4BC3">
        <w:rPr>
          <w:sz w:val="28"/>
          <w:szCs w:val="28"/>
        </w:rPr>
        <w:t>у.</w:t>
      </w:r>
    </w:p>
    <w:p w:rsidR="00AB4BC3" w:rsidRDefault="00AB4BC3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Пункты 1–3 статьи 1 настоящего Закона вступают в силу с 1 марта 2026 года.</w:t>
      </w:r>
    </w:p>
    <w:p w:rsidR="00C837D6" w:rsidRPr="00B074DD" w:rsidRDefault="00C837D6" w:rsidP="00C837D6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837D6" w:rsidRPr="00B074DD" w:rsidTr="00274FA5">
        <w:tc>
          <w:tcPr>
            <w:tcW w:w="1661" w:type="pct"/>
          </w:tcPr>
          <w:p w:rsidR="00C837D6" w:rsidRPr="00B074DD" w:rsidRDefault="00C837D6" w:rsidP="00274FA5">
            <w:pPr>
              <w:jc w:val="center"/>
              <w:rPr>
                <w:sz w:val="28"/>
                <w:szCs w:val="28"/>
              </w:rPr>
            </w:pPr>
            <w:r w:rsidRPr="00B074DD">
              <w:rPr>
                <w:sz w:val="28"/>
                <w:szCs w:val="28"/>
              </w:rPr>
              <w:t>Глава</w:t>
            </w:r>
          </w:p>
          <w:p w:rsidR="00C837D6" w:rsidRPr="00B074DD" w:rsidRDefault="00C837D6" w:rsidP="00274FA5">
            <w:pPr>
              <w:jc w:val="center"/>
              <w:rPr>
                <w:sz w:val="28"/>
                <w:szCs w:val="28"/>
              </w:rPr>
            </w:pPr>
            <w:r w:rsidRPr="00B074DD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837D6" w:rsidRPr="00B074DD" w:rsidRDefault="00C837D6" w:rsidP="00274FA5">
            <w:pPr>
              <w:jc w:val="right"/>
              <w:rPr>
                <w:sz w:val="28"/>
                <w:szCs w:val="28"/>
              </w:rPr>
            </w:pPr>
          </w:p>
        </w:tc>
      </w:tr>
    </w:tbl>
    <w:p w:rsidR="00C837D6" w:rsidRDefault="00C837D6" w:rsidP="002A2A43">
      <w:pPr>
        <w:pStyle w:val="aff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contextualSpacing/>
        <w:jc w:val="both"/>
        <w:rPr>
          <w:sz w:val="28"/>
          <w:szCs w:val="28"/>
        </w:rPr>
      </w:pPr>
    </w:p>
    <w:sectPr w:rsidR="00C837D6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018" w:rsidRDefault="00620138">
      <w:r>
        <w:separator/>
      </w:r>
    </w:p>
  </w:endnote>
  <w:endnote w:type="continuationSeparator" w:id="0">
    <w:p w:rsidR="00E81018" w:rsidRDefault="00620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018" w:rsidRDefault="00620138">
      <w:r>
        <w:separator/>
      </w:r>
    </w:p>
  </w:footnote>
  <w:footnote w:type="continuationSeparator" w:id="0">
    <w:p w:rsidR="00E81018" w:rsidRDefault="00620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018" w:rsidRDefault="00620138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E81018" w:rsidRDefault="00E8101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018" w:rsidRDefault="00620138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 w:rsidR="005851EF">
      <w:rPr>
        <w:rStyle w:val="afc"/>
        <w:noProof/>
      </w:rPr>
      <w:t>2</w:t>
    </w:r>
    <w:r>
      <w:rPr>
        <w:rStyle w:val="afc"/>
      </w:rPr>
      <w:fldChar w:fldCharType="end"/>
    </w:r>
  </w:p>
  <w:p w:rsidR="00E81018" w:rsidRDefault="00E8101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E72DF"/>
    <w:multiLevelType w:val="hybridMultilevel"/>
    <w:tmpl w:val="35323C82"/>
    <w:lvl w:ilvl="0" w:tplc="92403A62">
      <w:start w:val="1"/>
      <w:numFmt w:val="decimal"/>
      <w:lvlText w:val="%1)"/>
      <w:lvlJc w:val="left"/>
      <w:pPr>
        <w:ind w:left="1418" w:hanging="360"/>
      </w:pPr>
    </w:lvl>
    <w:lvl w:ilvl="1" w:tplc="0E4E2D5C">
      <w:start w:val="1"/>
      <w:numFmt w:val="lowerLetter"/>
      <w:lvlText w:val="%2."/>
      <w:lvlJc w:val="left"/>
      <w:pPr>
        <w:ind w:left="2138" w:hanging="360"/>
      </w:pPr>
    </w:lvl>
    <w:lvl w:ilvl="2" w:tplc="AB964764">
      <w:start w:val="1"/>
      <w:numFmt w:val="lowerRoman"/>
      <w:lvlText w:val="%3."/>
      <w:lvlJc w:val="right"/>
      <w:pPr>
        <w:ind w:left="2858" w:hanging="180"/>
      </w:pPr>
    </w:lvl>
    <w:lvl w:ilvl="3" w:tplc="37CAA76A">
      <w:start w:val="1"/>
      <w:numFmt w:val="decimal"/>
      <w:lvlText w:val="%4."/>
      <w:lvlJc w:val="left"/>
      <w:pPr>
        <w:ind w:left="3578" w:hanging="360"/>
      </w:pPr>
    </w:lvl>
    <w:lvl w:ilvl="4" w:tplc="F978F2D6">
      <w:start w:val="1"/>
      <w:numFmt w:val="lowerLetter"/>
      <w:lvlText w:val="%5."/>
      <w:lvlJc w:val="left"/>
      <w:pPr>
        <w:ind w:left="4298" w:hanging="360"/>
      </w:pPr>
    </w:lvl>
    <w:lvl w:ilvl="5" w:tplc="7F94B224">
      <w:start w:val="1"/>
      <w:numFmt w:val="lowerRoman"/>
      <w:lvlText w:val="%6."/>
      <w:lvlJc w:val="right"/>
      <w:pPr>
        <w:ind w:left="5018" w:hanging="180"/>
      </w:pPr>
    </w:lvl>
    <w:lvl w:ilvl="6" w:tplc="7DA83030">
      <w:start w:val="1"/>
      <w:numFmt w:val="decimal"/>
      <w:lvlText w:val="%7."/>
      <w:lvlJc w:val="left"/>
      <w:pPr>
        <w:ind w:left="5738" w:hanging="360"/>
      </w:pPr>
    </w:lvl>
    <w:lvl w:ilvl="7" w:tplc="258CF16E">
      <w:start w:val="1"/>
      <w:numFmt w:val="lowerLetter"/>
      <w:lvlText w:val="%8."/>
      <w:lvlJc w:val="left"/>
      <w:pPr>
        <w:ind w:left="6458" w:hanging="360"/>
      </w:pPr>
    </w:lvl>
    <w:lvl w:ilvl="8" w:tplc="A9745518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24383198"/>
    <w:multiLevelType w:val="hybridMultilevel"/>
    <w:tmpl w:val="AAC25F3A"/>
    <w:lvl w:ilvl="0" w:tplc="AF143DA0">
      <w:start w:val="1"/>
      <w:numFmt w:val="decimal"/>
      <w:lvlText w:val="%1)"/>
      <w:lvlJc w:val="left"/>
      <w:pPr>
        <w:ind w:left="900" w:hanging="360"/>
      </w:pPr>
    </w:lvl>
    <w:lvl w:ilvl="1" w:tplc="7B781A86">
      <w:start w:val="1"/>
      <w:numFmt w:val="lowerLetter"/>
      <w:lvlText w:val="%2."/>
      <w:lvlJc w:val="left"/>
      <w:pPr>
        <w:ind w:left="1620" w:hanging="360"/>
      </w:pPr>
    </w:lvl>
    <w:lvl w:ilvl="2" w:tplc="F830F90E">
      <w:start w:val="1"/>
      <w:numFmt w:val="lowerRoman"/>
      <w:lvlText w:val="%3."/>
      <w:lvlJc w:val="right"/>
      <w:pPr>
        <w:ind w:left="2340" w:hanging="180"/>
      </w:pPr>
    </w:lvl>
    <w:lvl w:ilvl="3" w:tplc="439AC6AA">
      <w:start w:val="1"/>
      <w:numFmt w:val="decimal"/>
      <w:lvlText w:val="%4."/>
      <w:lvlJc w:val="left"/>
      <w:pPr>
        <w:ind w:left="3060" w:hanging="360"/>
      </w:pPr>
    </w:lvl>
    <w:lvl w:ilvl="4" w:tplc="11A4372E">
      <w:start w:val="1"/>
      <w:numFmt w:val="lowerLetter"/>
      <w:lvlText w:val="%5."/>
      <w:lvlJc w:val="left"/>
      <w:pPr>
        <w:ind w:left="3780" w:hanging="360"/>
      </w:pPr>
    </w:lvl>
    <w:lvl w:ilvl="5" w:tplc="654EF7E2">
      <w:start w:val="1"/>
      <w:numFmt w:val="lowerRoman"/>
      <w:lvlText w:val="%6."/>
      <w:lvlJc w:val="right"/>
      <w:pPr>
        <w:ind w:left="4500" w:hanging="180"/>
      </w:pPr>
    </w:lvl>
    <w:lvl w:ilvl="6" w:tplc="3426133C">
      <w:start w:val="1"/>
      <w:numFmt w:val="decimal"/>
      <w:lvlText w:val="%7."/>
      <w:lvlJc w:val="left"/>
      <w:pPr>
        <w:ind w:left="5220" w:hanging="360"/>
      </w:pPr>
    </w:lvl>
    <w:lvl w:ilvl="7" w:tplc="6B52A908">
      <w:start w:val="1"/>
      <w:numFmt w:val="lowerLetter"/>
      <w:lvlText w:val="%8."/>
      <w:lvlJc w:val="left"/>
      <w:pPr>
        <w:ind w:left="5940" w:hanging="360"/>
      </w:pPr>
    </w:lvl>
    <w:lvl w:ilvl="8" w:tplc="01BABFAC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38E5A60"/>
    <w:multiLevelType w:val="hybridMultilevel"/>
    <w:tmpl w:val="ADD0BA90"/>
    <w:lvl w:ilvl="0" w:tplc="D1AADC98">
      <w:start w:val="4"/>
      <w:numFmt w:val="decimal"/>
      <w:lvlText w:val="%1)"/>
      <w:lvlJc w:val="left"/>
      <w:pPr>
        <w:ind w:left="1920" w:hanging="360"/>
      </w:pPr>
    </w:lvl>
    <w:lvl w:ilvl="1" w:tplc="6B120CA0">
      <w:start w:val="1"/>
      <w:numFmt w:val="lowerLetter"/>
      <w:lvlText w:val="%2."/>
      <w:lvlJc w:val="left"/>
      <w:pPr>
        <w:ind w:left="2640" w:hanging="360"/>
      </w:pPr>
    </w:lvl>
    <w:lvl w:ilvl="2" w:tplc="C44E7F22">
      <w:start w:val="1"/>
      <w:numFmt w:val="lowerRoman"/>
      <w:lvlText w:val="%3."/>
      <w:lvlJc w:val="right"/>
      <w:pPr>
        <w:ind w:left="3360" w:hanging="180"/>
      </w:pPr>
    </w:lvl>
    <w:lvl w:ilvl="3" w:tplc="D382BC50">
      <w:start w:val="1"/>
      <w:numFmt w:val="decimal"/>
      <w:lvlText w:val="%4."/>
      <w:lvlJc w:val="left"/>
      <w:pPr>
        <w:ind w:left="4080" w:hanging="360"/>
      </w:pPr>
    </w:lvl>
    <w:lvl w:ilvl="4" w:tplc="E0B29982">
      <w:start w:val="1"/>
      <w:numFmt w:val="lowerLetter"/>
      <w:lvlText w:val="%5."/>
      <w:lvlJc w:val="left"/>
      <w:pPr>
        <w:ind w:left="4800" w:hanging="360"/>
      </w:pPr>
    </w:lvl>
    <w:lvl w:ilvl="5" w:tplc="900C9D8C">
      <w:start w:val="1"/>
      <w:numFmt w:val="lowerRoman"/>
      <w:lvlText w:val="%6."/>
      <w:lvlJc w:val="right"/>
      <w:pPr>
        <w:ind w:left="5520" w:hanging="180"/>
      </w:pPr>
    </w:lvl>
    <w:lvl w:ilvl="6" w:tplc="6E46E49A">
      <w:start w:val="1"/>
      <w:numFmt w:val="decimal"/>
      <w:lvlText w:val="%7."/>
      <w:lvlJc w:val="left"/>
      <w:pPr>
        <w:ind w:left="6240" w:hanging="360"/>
      </w:pPr>
    </w:lvl>
    <w:lvl w:ilvl="7" w:tplc="6C3E1AD8">
      <w:start w:val="1"/>
      <w:numFmt w:val="lowerLetter"/>
      <w:lvlText w:val="%8."/>
      <w:lvlJc w:val="left"/>
      <w:pPr>
        <w:ind w:left="6960" w:hanging="360"/>
      </w:pPr>
    </w:lvl>
    <w:lvl w:ilvl="8" w:tplc="409ADAE4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61025C35"/>
    <w:multiLevelType w:val="hybridMultilevel"/>
    <w:tmpl w:val="2C7E3B8C"/>
    <w:lvl w:ilvl="0" w:tplc="FD428C00">
      <w:start w:val="1"/>
      <w:numFmt w:val="decimal"/>
      <w:lvlText w:val="%1)"/>
      <w:lvlJc w:val="left"/>
      <w:pPr>
        <w:ind w:left="1069" w:hanging="360"/>
      </w:pPr>
    </w:lvl>
    <w:lvl w:ilvl="1" w:tplc="478A0E8C">
      <w:start w:val="1"/>
      <w:numFmt w:val="lowerLetter"/>
      <w:lvlText w:val="%2."/>
      <w:lvlJc w:val="left"/>
      <w:pPr>
        <w:ind w:left="1789" w:hanging="360"/>
      </w:pPr>
    </w:lvl>
    <w:lvl w:ilvl="2" w:tplc="534AD910">
      <w:start w:val="1"/>
      <w:numFmt w:val="lowerRoman"/>
      <w:lvlText w:val="%3."/>
      <w:lvlJc w:val="right"/>
      <w:pPr>
        <w:ind w:left="2509" w:hanging="180"/>
      </w:pPr>
    </w:lvl>
    <w:lvl w:ilvl="3" w:tplc="BB343436">
      <w:start w:val="1"/>
      <w:numFmt w:val="decimal"/>
      <w:lvlText w:val="%4."/>
      <w:lvlJc w:val="left"/>
      <w:pPr>
        <w:ind w:left="3229" w:hanging="360"/>
      </w:pPr>
    </w:lvl>
    <w:lvl w:ilvl="4" w:tplc="5EE8567C">
      <w:start w:val="1"/>
      <w:numFmt w:val="lowerLetter"/>
      <w:lvlText w:val="%5."/>
      <w:lvlJc w:val="left"/>
      <w:pPr>
        <w:ind w:left="3949" w:hanging="360"/>
      </w:pPr>
    </w:lvl>
    <w:lvl w:ilvl="5" w:tplc="251043F2">
      <w:start w:val="1"/>
      <w:numFmt w:val="lowerRoman"/>
      <w:lvlText w:val="%6."/>
      <w:lvlJc w:val="right"/>
      <w:pPr>
        <w:ind w:left="4669" w:hanging="180"/>
      </w:pPr>
    </w:lvl>
    <w:lvl w:ilvl="6" w:tplc="E59E7380">
      <w:start w:val="1"/>
      <w:numFmt w:val="decimal"/>
      <w:lvlText w:val="%7."/>
      <w:lvlJc w:val="left"/>
      <w:pPr>
        <w:ind w:left="5389" w:hanging="360"/>
      </w:pPr>
    </w:lvl>
    <w:lvl w:ilvl="7" w:tplc="5D8C5126">
      <w:start w:val="1"/>
      <w:numFmt w:val="lowerLetter"/>
      <w:lvlText w:val="%8."/>
      <w:lvlJc w:val="left"/>
      <w:pPr>
        <w:ind w:left="6109" w:hanging="360"/>
      </w:pPr>
    </w:lvl>
    <w:lvl w:ilvl="8" w:tplc="83F60FDA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788248C"/>
    <w:multiLevelType w:val="hybridMultilevel"/>
    <w:tmpl w:val="8C226464"/>
    <w:lvl w:ilvl="0" w:tplc="E3445430">
      <w:start w:val="1"/>
      <w:numFmt w:val="decimal"/>
      <w:lvlText w:val="%1)"/>
      <w:lvlJc w:val="left"/>
      <w:pPr>
        <w:ind w:left="1406" w:hanging="360"/>
      </w:pPr>
    </w:lvl>
    <w:lvl w:ilvl="1" w:tplc="17740F7E">
      <w:start w:val="1"/>
      <w:numFmt w:val="lowerLetter"/>
      <w:lvlText w:val="%2."/>
      <w:lvlJc w:val="left"/>
      <w:pPr>
        <w:ind w:left="2126" w:hanging="360"/>
      </w:pPr>
    </w:lvl>
    <w:lvl w:ilvl="2" w:tplc="AA24D6CC">
      <w:start w:val="1"/>
      <w:numFmt w:val="lowerRoman"/>
      <w:lvlText w:val="%3."/>
      <w:lvlJc w:val="right"/>
      <w:pPr>
        <w:ind w:left="2846" w:hanging="180"/>
      </w:pPr>
    </w:lvl>
    <w:lvl w:ilvl="3" w:tplc="F4F611CA">
      <w:start w:val="1"/>
      <w:numFmt w:val="decimal"/>
      <w:lvlText w:val="%4."/>
      <w:lvlJc w:val="left"/>
      <w:pPr>
        <w:ind w:left="3566" w:hanging="360"/>
      </w:pPr>
    </w:lvl>
    <w:lvl w:ilvl="4" w:tplc="D82CBDA4">
      <w:start w:val="1"/>
      <w:numFmt w:val="lowerLetter"/>
      <w:lvlText w:val="%5."/>
      <w:lvlJc w:val="left"/>
      <w:pPr>
        <w:ind w:left="4286" w:hanging="360"/>
      </w:pPr>
    </w:lvl>
    <w:lvl w:ilvl="5" w:tplc="CE9487AA">
      <w:start w:val="1"/>
      <w:numFmt w:val="lowerRoman"/>
      <w:lvlText w:val="%6."/>
      <w:lvlJc w:val="right"/>
      <w:pPr>
        <w:ind w:left="5006" w:hanging="180"/>
      </w:pPr>
    </w:lvl>
    <w:lvl w:ilvl="6" w:tplc="2C621926">
      <w:start w:val="1"/>
      <w:numFmt w:val="decimal"/>
      <w:lvlText w:val="%7."/>
      <w:lvlJc w:val="left"/>
      <w:pPr>
        <w:ind w:left="5726" w:hanging="360"/>
      </w:pPr>
    </w:lvl>
    <w:lvl w:ilvl="7" w:tplc="0A88764E">
      <w:start w:val="1"/>
      <w:numFmt w:val="lowerLetter"/>
      <w:lvlText w:val="%8."/>
      <w:lvlJc w:val="left"/>
      <w:pPr>
        <w:ind w:left="6446" w:hanging="360"/>
      </w:pPr>
    </w:lvl>
    <w:lvl w:ilvl="8" w:tplc="198A2966">
      <w:start w:val="1"/>
      <w:numFmt w:val="lowerRoman"/>
      <w:lvlText w:val="%9."/>
      <w:lvlJc w:val="right"/>
      <w:pPr>
        <w:ind w:left="7166" w:hanging="180"/>
      </w:pPr>
    </w:lvl>
  </w:abstractNum>
  <w:abstractNum w:abstractNumId="5">
    <w:nsid w:val="6D9C52C1"/>
    <w:multiLevelType w:val="hybridMultilevel"/>
    <w:tmpl w:val="045A5502"/>
    <w:lvl w:ilvl="0" w:tplc="B150B85A">
      <w:start w:val="1"/>
      <w:numFmt w:val="decimal"/>
      <w:lvlText w:val="%1."/>
      <w:lvlJc w:val="left"/>
      <w:pPr>
        <w:ind w:left="709" w:hanging="360"/>
      </w:pPr>
    </w:lvl>
    <w:lvl w:ilvl="1" w:tplc="EC006A60">
      <w:start w:val="1"/>
      <w:numFmt w:val="lowerLetter"/>
      <w:lvlText w:val="%2."/>
      <w:lvlJc w:val="left"/>
      <w:pPr>
        <w:ind w:left="1429" w:hanging="360"/>
      </w:pPr>
    </w:lvl>
    <w:lvl w:ilvl="2" w:tplc="76EA7944">
      <w:start w:val="1"/>
      <w:numFmt w:val="lowerRoman"/>
      <w:lvlText w:val="%3."/>
      <w:lvlJc w:val="right"/>
      <w:pPr>
        <w:ind w:left="2149" w:hanging="180"/>
      </w:pPr>
    </w:lvl>
    <w:lvl w:ilvl="3" w:tplc="A5343832">
      <w:start w:val="1"/>
      <w:numFmt w:val="decimal"/>
      <w:lvlText w:val="%4."/>
      <w:lvlJc w:val="left"/>
      <w:pPr>
        <w:ind w:left="2869" w:hanging="360"/>
      </w:pPr>
    </w:lvl>
    <w:lvl w:ilvl="4" w:tplc="4A38A6A8">
      <w:start w:val="1"/>
      <w:numFmt w:val="lowerLetter"/>
      <w:lvlText w:val="%5."/>
      <w:lvlJc w:val="left"/>
      <w:pPr>
        <w:ind w:left="3589" w:hanging="360"/>
      </w:pPr>
    </w:lvl>
    <w:lvl w:ilvl="5" w:tplc="EC3A1E5C">
      <w:start w:val="1"/>
      <w:numFmt w:val="lowerRoman"/>
      <w:lvlText w:val="%6."/>
      <w:lvlJc w:val="right"/>
      <w:pPr>
        <w:ind w:left="4309" w:hanging="180"/>
      </w:pPr>
    </w:lvl>
    <w:lvl w:ilvl="6" w:tplc="05386DD8">
      <w:start w:val="1"/>
      <w:numFmt w:val="decimal"/>
      <w:lvlText w:val="%7."/>
      <w:lvlJc w:val="left"/>
      <w:pPr>
        <w:ind w:left="5029" w:hanging="360"/>
      </w:pPr>
    </w:lvl>
    <w:lvl w:ilvl="7" w:tplc="62F49318">
      <w:start w:val="1"/>
      <w:numFmt w:val="lowerLetter"/>
      <w:lvlText w:val="%8."/>
      <w:lvlJc w:val="left"/>
      <w:pPr>
        <w:ind w:left="5749" w:hanging="360"/>
      </w:pPr>
    </w:lvl>
    <w:lvl w:ilvl="8" w:tplc="89BECF0A">
      <w:start w:val="1"/>
      <w:numFmt w:val="lowerRoman"/>
      <w:lvlText w:val="%9."/>
      <w:lvlJc w:val="right"/>
      <w:pPr>
        <w:ind w:left="6469" w:hanging="180"/>
      </w:pPr>
    </w:lvl>
  </w:abstractNum>
  <w:abstractNum w:abstractNumId="6">
    <w:nsid w:val="6EE63B96"/>
    <w:multiLevelType w:val="hybridMultilevel"/>
    <w:tmpl w:val="41362EAA"/>
    <w:lvl w:ilvl="0" w:tplc="8ED2AACE">
      <w:start w:val="1"/>
      <w:numFmt w:val="decimal"/>
      <w:lvlText w:val="%1)"/>
      <w:lvlJc w:val="left"/>
      <w:pPr>
        <w:ind w:left="1070" w:hanging="360"/>
      </w:pPr>
      <w:rPr>
        <w:sz w:val="28"/>
      </w:rPr>
    </w:lvl>
    <w:lvl w:ilvl="1" w:tplc="56B4BD5A">
      <w:start w:val="1"/>
      <w:numFmt w:val="lowerLetter"/>
      <w:lvlText w:val="%2."/>
      <w:lvlJc w:val="left"/>
      <w:pPr>
        <w:ind w:left="1788" w:hanging="360"/>
      </w:pPr>
    </w:lvl>
    <w:lvl w:ilvl="2" w:tplc="C658B16A">
      <w:start w:val="1"/>
      <w:numFmt w:val="lowerRoman"/>
      <w:lvlText w:val="%3."/>
      <w:lvlJc w:val="right"/>
      <w:pPr>
        <w:ind w:left="2508" w:hanging="180"/>
      </w:pPr>
    </w:lvl>
    <w:lvl w:ilvl="3" w:tplc="E354B434">
      <w:start w:val="1"/>
      <w:numFmt w:val="decimal"/>
      <w:lvlText w:val="%4."/>
      <w:lvlJc w:val="left"/>
      <w:pPr>
        <w:ind w:left="3228" w:hanging="360"/>
      </w:pPr>
    </w:lvl>
    <w:lvl w:ilvl="4" w:tplc="CD96A1CE">
      <w:start w:val="1"/>
      <w:numFmt w:val="lowerLetter"/>
      <w:lvlText w:val="%5."/>
      <w:lvlJc w:val="left"/>
      <w:pPr>
        <w:ind w:left="3948" w:hanging="360"/>
      </w:pPr>
    </w:lvl>
    <w:lvl w:ilvl="5" w:tplc="CE066510">
      <w:start w:val="1"/>
      <w:numFmt w:val="lowerRoman"/>
      <w:lvlText w:val="%6."/>
      <w:lvlJc w:val="right"/>
      <w:pPr>
        <w:ind w:left="4668" w:hanging="180"/>
      </w:pPr>
    </w:lvl>
    <w:lvl w:ilvl="6" w:tplc="7ED65DC0">
      <w:start w:val="1"/>
      <w:numFmt w:val="decimal"/>
      <w:lvlText w:val="%7."/>
      <w:lvlJc w:val="left"/>
      <w:pPr>
        <w:ind w:left="5388" w:hanging="360"/>
      </w:pPr>
    </w:lvl>
    <w:lvl w:ilvl="7" w:tplc="FAF2C238">
      <w:start w:val="1"/>
      <w:numFmt w:val="lowerLetter"/>
      <w:lvlText w:val="%8."/>
      <w:lvlJc w:val="left"/>
      <w:pPr>
        <w:ind w:left="6108" w:hanging="360"/>
      </w:pPr>
    </w:lvl>
    <w:lvl w:ilvl="8" w:tplc="5A6C6C12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FB833CA"/>
    <w:multiLevelType w:val="hybridMultilevel"/>
    <w:tmpl w:val="21AE63A8"/>
    <w:lvl w:ilvl="0" w:tplc="9F5ADCC4">
      <w:start w:val="1"/>
      <w:numFmt w:val="decimal"/>
      <w:lvlText w:val="%1)"/>
      <w:lvlJc w:val="left"/>
      <w:pPr>
        <w:ind w:left="1069" w:hanging="360"/>
      </w:pPr>
    </w:lvl>
    <w:lvl w:ilvl="1" w:tplc="DF80EDE4">
      <w:start w:val="1"/>
      <w:numFmt w:val="lowerLetter"/>
      <w:lvlText w:val="%2."/>
      <w:lvlJc w:val="left"/>
      <w:pPr>
        <w:ind w:left="1789" w:hanging="360"/>
      </w:pPr>
    </w:lvl>
    <w:lvl w:ilvl="2" w:tplc="DB18E76E">
      <w:start w:val="1"/>
      <w:numFmt w:val="lowerRoman"/>
      <w:lvlText w:val="%3."/>
      <w:lvlJc w:val="right"/>
      <w:pPr>
        <w:ind w:left="2509" w:hanging="180"/>
      </w:pPr>
    </w:lvl>
    <w:lvl w:ilvl="3" w:tplc="01DA4AE6">
      <w:start w:val="1"/>
      <w:numFmt w:val="decimal"/>
      <w:lvlText w:val="%4."/>
      <w:lvlJc w:val="left"/>
      <w:pPr>
        <w:ind w:left="3229" w:hanging="360"/>
      </w:pPr>
    </w:lvl>
    <w:lvl w:ilvl="4" w:tplc="F09EA558">
      <w:start w:val="1"/>
      <w:numFmt w:val="lowerLetter"/>
      <w:lvlText w:val="%5."/>
      <w:lvlJc w:val="left"/>
      <w:pPr>
        <w:ind w:left="3949" w:hanging="360"/>
      </w:pPr>
    </w:lvl>
    <w:lvl w:ilvl="5" w:tplc="B122FCD0">
      <w:start w:val="1"/>
      <w:numFmt w:val="lowerRoman"/>
      <w:lvlText w:val="%6."/>
      <w:lvlJc w:val="right"/>
      <w:pPr>
        <w:ind w:left="4669" w:hanging="180"/>
      </w:pPr>
    </w:lvl>
    <w:lvl w:ilvl="6" w:tplc="58F642BE">
      <w:start w:val="1"/>
      <w:numFmt w:val="decimal"/>
      <w:lvlText w:val="%7."/>
      <w:lvlJc w:val="left"/>
      <w:pPr>
        <w:ind w:left="5389" w:hanging="360"/>
      </w:pPr>
    </w:lvl>
    <w:lvl w:ilvl="7" w:tplc="D350602C">
      <w:start w:val="1"/>
      <w:numFmt w:val="lowerLetter"/>
      <w:lvlText w:val="%8."/>
      <w:lvlJc w:val="left"/>
      <w:pPr>
        <w:ind w:left="6109" w:hanging="360"/>
      </w:pPr>
    </w:lvl>
    <w:lvl w:ilvl="8" w:tplc="158AAE80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0F40D9D"/>
    <w:multiLevelType w:val="hybridMultilevel"/>
    <w:tmpl w:val="F60849EA"/>
    <w:lvl w:ilvl="0" w:tplc="FC9C9EFE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ECC60E5C">
      <w:start w:val="1"/>
      <w:numFmt w:val="lowerLetter"/>
      <w:lvlText w:val="%2."/>
      <w:lvlJc w:val="left"/>
      <w:pPr>
        <w:ind w:left="1931" w:hanging="360"/>
      </w:pPr>
    </w:lvl>
    <w:lvl w:ilvl="2" w:tplc="255E0B9A">
      <w:start w:val="1"/>
      <w:numFmt w:val="lowerRoman"/>
      <w:lvlText w:val="%3."/>
      <w:lvlJc w:val="right"/>
      <w:pPr>
        <w:ind w:left="2651" w:hanging="180"/>
      </w:pPr>
    </w:lvl>
    <w:lvl w:ilvl="3" w:tplc="71D6B994">
      <w:start w:val="1"/>
      <w:numFmt w:val="decimal"/>
      <w:lvlText w:val="%4."/>
      <w:lvlJc w:val="left"/>
      <w:pPr>
        <w:ind w:left="3371" w:hanging="360"/>
      </w:pPr>
    </w:lvl>
    <w:lvl w:ilvl="4" w:tplc="19620364">
      <w:start w:val="1"/>
      <w:numFmt w:val="lowerLetter"/>
      <w:lvlText w:val="%5."/>
      <w:lvlJc w:val="left"/>
      <w:pPr>
        <w:ind w:left="4091" w:hanging="360"/>
      </w:pPr>
    </w:lvl>
    <w:lvl w:ilvl="5" w:tplc="6004F65A">
      <w:start w:val="1"/>
      <w:numFmt w:val="lowerRoman"/>
      <w:lvlText w:val="%6."/>
      <w:lvlJc w:val="right"/>
      <w:pPr>
        <w:ind w:left="4811" w:hanging="180"/>
      </w:pPr>
    </w:lvl>
    <w:lvl w:ilvl="6" w:tplc="7D8E3FCC">
      <w:start w:val="1"/>
      <w:numFmt w:val="decimal"/>
      <w:lvlText w:val="%7."/>
      <w:lvlJc w:val="left"/>
      <w:pPr>
        <w:ind w:left="5531" w:hanging="360"/>
      </w:pPr>
    </w:lvl>
    <w:lvl w:ilvl="7" w:tplc="DD4E91E2">
      <w:start w:val="1"/>
      <w:numFmt w:val="lowerLetter"/>
      <w:lvlText w:val="%8."/>
      <w:lvlJc w:val="left"/>
      <w:pPr>
        <w:ind w:left="6251" w:hanging="360"/>
      </w:pPr>
    </w:lvl>
    <w:lvl w:ilvl="8" w:tplc="2FC4FD6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018"/>
    <w:rsid w:val="00007389"/>
    <w:rsid w:val="00015271"/>
    <w:rsid w:val="000403C5"/>
    <w:rsid w:val="000865D0"/>
    <w:rsid w:val="00086892"/>
    <w:rsid w:val="000B4F25"/>
    <w:rsid w:val="000E6E1D"/>
    <w:rsid w:val="00113DEE"/>
    <w:rsid w:val="00142404"/>
    <w:rsid w:val="00182DB9"/>
    <w:rsid w:val="00220ECA"/>
    <w:rsid w:val="00225FA0"/>
    <w:rsid w:val="002A2A43"/>
    <w:rsid w:val="002D7004"/>
    <w:rsid w:val="003135B3"/>
    <w:rsid w:val="00331087"/>
    <w:rsid w:val="003A782C"/>
    <w:rsid w:val="003B048E"/>
    <w:rsid w:val="00407582"/>
    <w:rsid w:val="004252E9"/>
    <w:rsid w:val="00466CD7"/>
    <w:rsid w:val="00472A45"/>
    <w:rsid w:val="00474D3B"/>
    <w:rsid w:val="00484830"/>
    <w:rsid w:val="004C4239"/>
    <w:rsid w:val="0051315A"/>
    <w:rsid w:val="005814CD"/>
    <w:rsid w:val="005851EF"/>
    <w:rsid w:val="005A4FB8"/>
    <w:rsid w:val="005F4B45"/>
    <w:rsid w:val="005F4D4D"/>
    <w:rsid w:val="00620138"/>
    <w:rsid w:val="006F20D0"/>
    <w:rsid w:val="00752379"/>
    <w:rsid w:val="007932BD"/>
    <w:rsid w:val="007A74AE"/>
    <w:rsid w:val="00822BA8"/>
    <w:rsid w:val="008406ED"/>
    <w:rsid w:val="008539BD"/>
    <w:rsid w:val="00887129"/>
    <w:rsid w:val="009060B0"/>
    <w:rsid w:val="0091087D"/>
    <w:rsid w:val="009201F3"/>
    <w:rsid w:val="00951219"/>
    <w:rsid w:val="0099695C"/>
    <w:rsid w:val="009D7E5D"/>
    <w:rsid w:val="00A3389B"/>
    <w:rsid w:val="00AB32A8"/>
    <w:rsid w:val="00AB4BC3"/>
    <w:rsid w:val="00B30A8D"/>
    <w:rsid w:val="00B57A54"/>
    <w:rsid w:val="00B84AD7"/>
    <w:rsid w:val="00BD5113"/>
    <w:rsid w:val="00C41AAA"/>
    <w:rsid w:val="00C837D6"/>
    <w:rsid w:val="00CD1E3B"/>
    <w:rsid w:val="00CE7ABB"/>
    <w:rsid w:val="00D14792"/>
    <w:rsid w:val="00D2612E"/>
    <w:rsid w:val="00E81018"/>
    <w:rsid w:val="00E96381"/>
    <w:rsid w:val="00EA32B1"/>
    <w:rsid w:val="00ED035D"/>
    <w:rsid w:val="00F10971"/>
    <w:rsid w:val="00F41EDD"/>
    <w:rsid w:val="00F610B7"/>
    <w:rsid w:val="00F67A7E"/>
    <w:rsid w:val="00F703F8"/>
    <w:rsid w:val="00F773FC"/>
    <w:rsid w:val="00F9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pPr>
      <w:widowControl w:val="0"/>
      <w:spacing w:before="150" w:after="150" w:line="360" w:lineRule="atLeast"/>
      <w:jc w:val="both"/>
      <w:outlineLvl w:val="0"/>
    </w:pPr>
    <w:rPr>
      <w:b/>
      <w:bCs/>
      <w:color w:val="333300"/>
      <w:sz w:val="36"/>
      <w:szCs w:val="36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semiHidden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563C1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Times New Roman" w:hAnsi="Times New Roman" w:cs="Times New Roman"/>
      <w:b/>
      <w:bCs/>
      <w:color w:val="333300"/>
      <w:sz w:val="36"/>
      <w:szCs w:val="36"/>
      <w:lang w:val="en-US" w:eastAsia="ru-RU"/>
    </w:rPr>
  </w:style>
  <w:style w:type="character" w:customStyle="1" w:styleId="20">
    <w:name w:val="Заголовок 2 Знак"/>
    <w:link w:val="2"/>
    <w:rPr>
      <w:rFonts w:ascii="Cambria" w:hAnsi="Cambria" w:cs="Times New Roman"/>
      <w:b/>
      <w:bCs/>
      <w:color w:val="4F81BD"/>
      <w:sz w:val="26"/>
      <w:szCs w:val="26"/>
      <w:lang w:val="en-US" w:eastAsia="ru-RU"/>
    </w:rPr>
  </w:style>
  <w:style w:type="character" w:customStyle="1" w:styleId="30">
    <w:name w:val="Заголовок 3 Знак"/>
    <w:link w:val="3"/>
    <w:rPr>
      <w:rFonts w:ascii="Cambria" w:hAnsi="Cambria" w:cs="Times New Roman"/>
      <w:b/>
      <w:bCs/>
      <w:color w:val="4F81BD"/>
      <w:sz w:val="24"/>
      <w:szCs w:val="24"/>
      <w:lang w:val="en-US" w:eastAsia="ru-RU"/>
    </w:rPr>
  </w:style>
  <w:style w:type="character" w:customStyle="1" w:styleId="40">
    <w:name w:val="Заголовок 4 Знак"/>
    <w:link w:val="4"/>
    <w:rPr>
      <w:rFonts w:ascii="Cambria" w:hAnsi="Cambria" w:cs="Times New Roman"/>
      <w:b/>
      <w:bCs/>
      <w:i/>
      <w:iCs/>
      <w:color w:val="4F81BD"/>
      <w:sz w:val="24"/>
      <w:szCs w:val="24"/>
      <w:lang w:val="en-US" w:eastAsia="ru-RU"/>
    </w:rPr>
  </w:style>
  <w:style w:type="paragraph" w:customStyle="1" w:styleId="12">
    <w:name w:val="Без интервала1"/>
    <w:rPr>
      <w:rFonts w:ascii="Times New Roman" w:hAnsi="Times New Roman"/>
      <w:sz w:val="24"/>
      <w:szCs w:val="24"/>
      <w:lang w:eastAsia="ru-RU"/>
    </w:rPr>
  </w:style>
  <w:style w:type="character" w:customStyle="1" w:styleId="50">
    <w:name w:val="Заголовок 5 Знак"/>
    <w:link w:val="5"/>
    <w:rPr>
      <w:rFonts w:ascii="Times New Roman" w:hAnsi="Times New Roman" w:cs="Times New Roman"/>
      <w:b/>
      <w:sz w:val="24"/>
      <w:szCs w:val="24"/>
      <w:lang w:val="en-US" w:eastAsia="ru-RU"/>
    </w:rPr>
  </w:style>
  <w:style w:type="character" w:customStyle="1" w:styleId="ac">
    <w:name w:val="Верхний колонтитул Знак"/>
    <w:link w:val="ab"/>
    <w:rPr>
      <w:rFonts w:ascii="Times New Roman" w:hAnsi="Times New Roman" w:cs="Times New Roman"/>
      <w:sz w:val="24"/>
      <w:szCs w:val="24"/>
      <w:lang w:val="en-US" w:eastAsia="ru-RU"/>
    </w:rPr>
  </w:style>
  <w:style w:type="paragraph" w:styleId="afa">
    <w:name w:val="Body Text"/>
    <w:basedOn w:val="a"/>
    <w:link w:val="afb"/>
    <w:pPr>
      <w:widowControl w:val="0"/>
    </w:pPr>
    <w:rPr>
      <w:b/>
      <w:bCs/>
      <w:sz w:val="28"/>
    </w:rPr>
  </w:style>
  <w:style w:type="character" w:customStyle="1" w:styleId="afb">
    <w:name w:val="Основной текст Знак"/>
    <w:link w:val="afa"/>
    <w:rPr>
      <w:rFonts w:ascii="Times New Roman" w:hAnsi="Times New Roman" w:cs="Times New Roman"/>
      <w:b/>
      <w:bCs/>
      <w:sz w:val="24"/>
      <w:szCs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styleId="afc">
    <w:name w:val="page number"/>
    <w:rPr>
      <w:rFonts w:cs="Times New Roman"/>
    </w:rPr>
  </w:style>
  <w:style w:type="character" w:customStyle="1" w:styleId="ae">
    <w:name w:val="Нижний колонтитул Знак"/>
    <w:link w:val="ad"/>
    <w:semiHidden/>
    <w:rPr>
      <w:rFonts w:ascii="Times New Roman" w:hAnsi="Times New Roman" w:cs="Times New Roman"/>
      <w:sz w:val="24"/>
      <w:szCs w:val="24"/>
      <w:lang w:val="en-US" w:eastAsia="ru-RU"/>
    </w:rPr>
  </w:style>
  <w:style w:type="paragraph" w:customStyle="1" w:styleId="ConsPlusNormal">
    <w:name w:val="ConsPlusNormal"/>
    <w:rPr>
      <w:rFonts w:ascii="Times New Roman" w:hAnsi="Times New Roman"/>
      <w:sz w:val="28"/>
      <w:szCs w:val="28"/>
      <w:lang w:eastAsia="ru-RU"/>
    </w:rPr>
  </w:style>
  <w:style w:type="paragraph" w:styleId="afd">
    <w:name w:val="Balloon Text"/>
    <w:basedOn w:val="a"/>
    <w:link w:val="afe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rPr>
      <w:rFonts w:ascii="Tahoma" w:hAnsi="Tahoma" w:cs="Tahoma"/>
      <w:sz w:val="16"/>
      <w:szCs w:val="16"/>
    </w:rPr>
  </w:style>
  <w:style w:type="character" w:customStyle="1" w:styleId="42">
    <w:name w:val="Основной текст (4)_"/>
    <w:link w:val="43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character" w:customStyle="1" w:styleId="24">
    <w:name w:val="Основной текст (2)_"/>
    <w:link w:val="2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/>
    </w:rPr>
  </w:style>
  <w:style w:type="paragraph" w:customStyle="1" w:styleId="13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pPr>
      <w:widowControl w:val="0"/>
      <w:spacing w:before="150" w:after="150" w:line="360" w:lineRule="atLeast"/>
      <w:jc w:val="both"/>
      <w:outlineLvl w:val="0"/>
    </w:pPr>
    <w:rPr>
      <w:b/>
      <w:bCs/>
      <w:color w:val="333300"/>
      <w:sz w:val="36"/>
      <w:szCs w:val="36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semiHidden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563C1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Times New Roman" w:hAnsi="Times New Roman" w:cs="Times New Roman"/>
      <w:b/>
      <w:bCs/>
      <w:color w:val="333300"/>
      <w:sz w:val="36"/>
      <w:szCs w:val="36"/>
      <w:lang w:val="en-US" w:eastAsia="ru-RU"/>
    </w:rPr>
  </w:style>
  <w:style w:type="character" w:customStyle="1" w:styleId="20">
    <w:name w:val="Заголовок 2 Знак"/>
    <w:link w:val="2"/>
    <w:rPr>
      <w:rFonts w:ascii="Cambria" w:hAnsi="Cambria" w:cs="Times New Roman"/>
      <w:b/>
      <w:bCs/>
      <w:color w:val="4F81BD"/>
      <w:sz w:val="26"/>
      <w:szCs w:val="26"/>
      <w:lang w:val="en-US" w:eastAsia="ru-RU"/>
    </w:rPr>
  </w:style>
  <w:style w:type="character" w:customStyle="1" w:styleId="30">
    <w:name w:val="Заголовок 3 Знак"/>
    <w:link w:val="3"/>
    <w:rPr>
      <w:rFonts w:ascii="Cambria" w:hAnsi="Cambria" w:cs="Times New Roman"/>
      <w:b/>
      <w:bCs/>
      <w:color w:val="4F81BD"/>
      <w:sz w:val="24"/>
      <w:szCs w:val="24"/>
      <w:lang w:val="en-US" w:eastAsia="ru-RU"/>
    </w:rPr>
  </w:style>
  <w:style w:type="character" w:customStyle="1" w:styleId="40">
    <w:name w:val="Заголовок 4 Знак"/>
    <w:link w:val="4"/>
    <w:rPr>
      <w:rFonts w:ascii="Cambria" w:hAnsi="Cambria" w:cs="Times New Roman"/>
      <w:b/>
      <w:bCs/>
      <w:i/>
      <w:iCs/>
      <w:color w:val="4F81BD"/>
      <w:sz w:val="24"/>
      <w:szCs w:val="24"/>
      <w:lang w:val="en-US" w:eastAsia="ru-RU"/>
    </w:rPr>
  </w:style>
  <w:style w:type="paragraph" w:customStyle="1" w:styleId="12">
    <w:name w:val="Без интервала1"/>
    <w:rPr>
      <w:rFonts w:ascii="Times New Roman" w:hAnsi="Times New Roman"/>
      <w:sz w:val="24"/>
      <w:szCs w:val="24"/>
      <w:lang w:eastAsia="ru-RU"/>
    </w:rPr>
  </w:style>
  <w:style w:type="character" w:customStyle="1" w:styleId="50">
    <w:name w:val="Заголовок 5 Знак"/>
    <w:link w:val="5"/>
    <w:rPr>
      <w:rFonts w:ascii="Times New Roman" w:hAnsi="Times New Roman" w:cs="Times New Roman"/>
      <w:b/>
      <w:sz w:val="24"/>
      <w:szCs w:val="24"/>
      <w:lang w:val="en-US" w:eastAsia="ru-RU"/>
    </w:rPr>
  </w:style>
  <w:style w:type="character" w:customStyle="1" w:styleId="ac">
    <w:name w:val="Верхний колонтитул Знак"/>
    <w:link w:val="ab"/>
    <w:rPr>
      <w:rFonts w:ascii="Times New Roman" w:hAnsi="Times New Roman" w:cs="Times New Roman"/>
      <w:sz w:val="24"/>
      <w:szCs w:val="24"/>
      <w:lang w:val="en-US" w:eastAsia="ru-RU"/>
    </w:rPr>
  </w:style>
  <w:style w:type="paragraph" w:styleId="afa">
    <w:name w:val="Body Text"/>
    <w:basedOn w:val="a"/>
    <w:link w:val="afb"/>
    <w:pPr>
      <w:widowControl w:val="0"/>
    </w:pPr>
    <w:rPr>
      <w:b/>
      <w:bCs/>
      <w:sz w:val="28"/>
    </w:rPr>
  </w:style>
  <w:style w:type="character" w:customStyle="1" w:styleId="afb">
    <w:name w:val="Основной текст Знак"/>
    <w:link w:val="afa"/>
    <w:rPr>
      <w:rFonts w:ascii="Times New Roman" w:hAnsi="Times New Roman" w:cs="Times New Roman"/>
      <w:b/>
      <w:bCs/>
      <w:sz w:val="24"/>
      <w:szCs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styleId="afc">
    <w:name w:val="page number"/>
    <w:rPr>
      <w:rFonts w:cs="Times New Roman"/>
    </w:rPr>
  </w:style>
  <w:style w:type="character" w:customStyle="1" w:styleId="ae">
    <w:name w:val="Нижний колонтитул Знак"/>
    <w:link w:val="ad"/>
    <w:semiHidden/>
    <w:rPr>
      <w:rFonts w:ascii="Times New Roman" w:hAnsi="Times New Roman" w:cs="Times New Roman"/>
      <w:sz w:val="24"/>
      <w:szCs w:val="24"/>
      <w:lang w:val="en-US" w:eastAsia="ru-RU"/>
    </w:rPr>
  </w:style>
  <w:style w:type="paragraph" w:customStyle="1" w:styleId="ConsPlusNormal">
    <w:name w:val="ConsPlusNormal"/>
    <w:rPr>
      <w:rFonts w:ascii="Times New Roman" w:hAnsi="Times New Roman"/>
      <w:sz w:val="28"/>
      <w:szCs w:val="28"/>
      <w:lang w:eastAsia="ru-RU"/>
    </w:rPr>
  </w:style>
  <w:style w:type="paragraph" w:styleId="afd">
    <w:name w:val="Balloon Text"/>
    <w:basedOn w:val="a"/>
    <w:link w:val="afe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rPr>
      <w:rFonts w:ascii="Tahoma" w:hAnsi="Tahoma" w:cs="Tahoma"/>
      <w:sz w:val="16"/>
      <w:szCs w:val="16"/>
    </w:rPr>
  </w:style>
  <w:style w:type="character" w:customStyle="1" w:styleId="42">
    <w:name w:val="Основной текст (4)_"/>
    <w:link w:val="43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character" w:customStyle="1" w:styleId="24">
    <w:name w:val="Основной текст (2)_"/>
    <w:link w:val="2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/>
    </w:rPr>
  </w:style>
  <w:style w:type="paragraph" w:customStyle="1" w:styleId="13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D319D-B582-48A1-9B53-589A6EAC3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6049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culture37</dc:creator>
  <cp:lastModifiedBy>Ингилизова</cp:lastModifiedBy>
  <cp:revision>13</cp:revision>
  <cp:lastPrinted>2026-02-11T07:10:00Z</cp:lastPrinted>
  <dcterms:created xsi:type="dcterms:W3CDTF">2026-02-11T06:41:00Z</dcterms:created>
  <dcterms:modified xsi:type="dcterms:W3CDTF">2026-02-11T07:17:00Z</dcterms:modified>
  <cp:version>917504</cp:version>
</cp:coreProperties>
</file>