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34" w:type="dxa"/>
        <w:tblLook w:val="04A0" w:firstRow="1" w:lastRow="0" w:firstColumn="1" w:lastColumn="0" w:noHBand="0" w:noVBand="1"/>
      </w:tblPr>
      <w:tblGrid>
        <w:gridCol w:w="4253"/>
        <w:gridCol w:w="1984"/>
        <w:gridCol w:w="4111"/>
      </w:tblGrid>
      <w:tr w:rsidR="00534411" w:rsidTr="00BD0E56">
        <w:trPr>
          <w:trHeight w:val="715"/>
        </w:trPr>
        <w:tc>
          <w:tcPr>
            <w:tcW w:w="4253" w:type="dxa"/>
          </w:tcPr>
          <w:p w:rsidR="00534411" w:rsidRPr="00DD7E50" w:rsidRDefault="00534411" w:rsidP="00BE7FD8">
            <w:pPr>
              <w:pStyle w:val="af7"/>
              <w:tabs>
                <w:tab w:val="center" w:pos="2018"/>
                <w:tab w:val="left" w:pos="3206"/>
              </w:tabs>
            </w:pPr>
          </w:p>
        </w:tc>
        <w:tc>
          <w:tcPr>
            <w:tcW w:w="1984" w:type="dxa"/>
          </w:tcPr>
          <w:p w:rsidR="00534411" w:rsidRPr="00DD7E50" w:rsidRDefault="000F598E" w:rsidP="00BE7FD8">
            <w:pPr>
              <w:pStyle w:val="af7"/>
              <w:jc w:val="center"/>
            </w:pPr>
            <w:r>
              <w:rPr>
                <w:rFonts w:ascii="Times New Roman" w:eastAsia="Times New Roman" w:hAnsi="Times New Roman"/>
                <w:noProof/>
                <w:sz w:val="28"/>
                <w:szCs w:val="24"/>
                <w:lang w:eastAsia="ru-RU"/>
              </w:rPr>
              <w:drawing>
                <wp:inline distT="0" distB="0" distL="0" distR="0" wp14:anchorId="2E742E18" wp14:editId="3A191680">
                  <wp:extent cx="508635" cy="699770"/>
                  <wp:effectExtent l="0" t="0" r="571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tc>
        <w:tc>
          <w:tcPr>
            <w:tcW w:w="4111" w:type="dxa"/>
          </w:tcPr>
          <w:p w:rsidR="00534411" w:rsidRPr="00DD7E50" w:rsidRDefault="00534411" w:rsidP="00BE7FD8">
            <w:pPr>
              <w:pStyle w:val="af7"/>
              <w:jc w:val="center"/>
            </w:pPr>
          </w:p>
        </w:tc>
      </w:tr>
      <w:tr w:rsidR="00534411" w:rsidRPr="005B4111" w:rsidTr="00BD0E56">
        <w:trPr>
          <w:trHeight w:val="2853"/>
        </w:trPr>
        <w:tc>
          <w:tcPr>
            <w:tcW w:w="4253" w:type="dxa"/>
          </w:tcPr>
          <w:p w:rsidR="00534411" w:rsidRPr="00443F54" w:rsidRDefault="00534411" w:rsidP="00BE7FD8">
            <w:pPr>
              <w:pStyle w:val="af7"/>
              <w:jc w:val="center"/>
              <w:rPr>
                <w:rFonts w:ascii="Times New Roman" w:hAnsi="Times New Roman"/>
                <w:sz w:val="24"/>
                <w:szCs w:val="24"/>
              </w:rPr>
            </w:pPr>
            <w:r w:rsidRPr="00443F54">
              <w:rPr>
                <w:rFonts w:ascii="Times New Roman" w:hAnsi="Times New Roman"/>
                <w:sz w:val="24"/>
                <w:szCs w:val="24"/>
              </w:rPr>
              <w:t>АДМИНИСТРАЦИЯ АЛАТЫРСКОГО МУНИЦИПАЛЬНОГО ОКРУГА</w:t>
            </w:r>
          </w:p>
          <w:p w:rsidR="00534411" w:rsidRDefault="00534411" w:rsidP="00BE7FD8">
            <w:pPr>
              <w:pStyle w:val="af7"/>
              <w:jc w:val="center"/>
              <w:rPr>
                <w:rFonts w:ascii="Times New Roman" w:hAnsi="Times New Roman"/>
                <w:sz w:val="24"/>
                <w:szCs w:val="24"/>
              </w:rPr>
            </w:pPr>
            <w:r w:rsidRPr="00443F54">
              <w:rPr>
                <w:rFonts w:ascii="Times New Roman" w:hAnsi="Times New Roman"/>
                <w:sz w:val="24"/>
                <w:szCs w:val="24"/>
              </w:rPr>
              <w:t>ЧУВАШСКОЙ РЕСПУБЛИКИ</w:t>
            </w:r>
          </w:p>
          <w:p w:rsidR="00534411" w:rsidRDefault="00534411" w:rsidP="00BE7FD8">
            <w:pPr>
              <w:pStyle w:val="af7"/>
              <w:jc w:val="center"/>
              <w:rPr>
                <w:rFonts w:ascii="Times New Roman" w:hAnsi="Times New Roman"/>
                <w:sz w:val="24"/>
                <w:szCs w:val="24"/>
              </w:rPr>
            </w:pPr>
          </w:p>
          <w:p w:rsidR="00534411" w:rsidRPr="001E2403" w:rsidRDefault="00534411" w:rsidP="00BE7FD8">
            <w:pPr>
              <w:pStyle w:val="af7"/>
              <w:jc w:val="center"/>
              <w:rPr>
                <w:rFonts w:ascii="Times New Roman" w:hAnsi="Times New Roman"/>
                <w:b/>
                <w:sz w:val="24"/>
                <w:szCs w:val="24"/>
              </w:rPr>
            </w:pPr>
            <w:r w:rsidRPr="001E2403">
              <w:rPr>
                <w:rFonts w:ascii="Times New Roman" w:hAnsi="Times New Roman"/>
                <w:b/>
                <w:sz w:val="24"/>
                <w:szCs w:val="24"/>
              </w:rPr>
              <w:t>ПОСТАНОВЛЕНИЕ</w:t>
            </w:r>
          </w:p>
          <w:p w:rsidR="00534411" w:rsidRPr="00DD7E50" w:rsidRDefault="00534411" w:rsidP="00BE7FD8">
            <w:pPr>
              <w:pStyle w:val="af7"/>
              <w:jc w:val="center"/>
              <w:rPr>
                <w:rFonts w:ascii="Times New Roman" w:hAnsi="Times New Roman"/>
                <w:sz w:val="24"/>
                <w:szCs w:val="24"/>
              </w:rPr>
            </w:pPr>
          </w:p>
          <w:p w:rsidR="00534411" w:rsidRPr="00DD7E50" w:rsidRDefault="00214F89" w:rsidP="00BE7FD8">
            <w:pPr>
              <w:pStyle w:val="af7"/>
              <w:jc w:val="center"/>
              <w:rPr>
                <w:rFonts w:ascii="Times New Roman" w:hAnsi="Times New Roman"/>
                <w:sz w:val="24"/>
                <w:szCs w:val="24"/>
              </w:rPr>
            </w:pPr>
            <w:r>
              <w:rPr>
                <w:rFonts w:ascii="Times New Roman" w:hAnsi="Times New Roman"/>
                <w:sz w:val="24"/>
                <w:szCs w:val="24"/>
                <w:lang w:val="en-US"/>
              </w:rPr>
              <w:t>20</w:t>
            </w:r>
            <w:r w:rsidR="00534411">
              <w:rPr>
                <w:rFonts w:ascii="Times New Roman" w:hAnsi="Times New Roman"/>
                <w:sz w:val="24"/>
                <w:szCs w:val="24"/>
              </w:rPr>
              <w:t>.0</w:t>
            </w:r>
            <w:r w:rsidR="00AD601F">
              <w:rPr>
                <w:rFonts w:ascii="Times New Roman" w:hAnsi="Times New Roman"/>
                <w:sz w:val="24"/>
                <w:szCs w:val="24"/>
              </w:rPr>
              <w:t>3</w:t>
            </w:r>
            <w:r w:rsidR="00534411">
              <w:rPr>
                <w:rFonts w:ascii="Times New Roman" w:hAnsi="Times New Roman"/>
                <w:sz w:val="24"/>
                <w:szCs w:val="24"/>
              </w:rPr>
              <w:t xml:space="preserve">.2025 </w:t>
            </w:r>
            <w:r w:rsidR="00534411" w:rsidRPr="00DD7E50">
              <w:rPr>
                <w:rFonts w:ascii="Times New Roman" w:hAnsi="Times New Roman"/>
                <w:sz w:val="24"/>
                <w:szCs w:val="24"/>
              </w:rPr>
              <w:t>№</w:t>
            </w:r>
            <w:r>
              <w:rPr>
                <w:rFonts w:ascii="Times New Roman" w:hAnsi="Times New Roman"/>
                <w:sz w:val="24"/>
                <w:szCs w:val="24"/>
                <w:lang w:val="en-US"/>
              </w:rPr>
              <w:t xml:space="preserve"> 299</w:t>
            </w:r>
          </w:p>
          <w:p w:rsidR="00534411" w:rsidRDefault="00534411" w:rsidP="00BE7FD8">
            <w:pPr>
              <w:pStyle w:val="af7"/>
              <w:jc w:val="center"/>
              <w:rPr>
                <w:rFonts w:ascii="Times New Roman" w:hAnsi="Times New Roman"/>
                <w:sz w:val="24"/>
                <w:szCs w:val="24"/>
              </w:rPr>
            </w:pPr>
          </w:p>
          <w:p w:rsidR="00534411" w:rsidRPr="00DD7E50" w:rsidRDefault="00534411" w:rsidP="00CB3FEB">
            <w:pPr>
              <w:pStyle w:val="af7"/>
              <w:jc w:val="center"/>
              <w:rPr>
                <w:rFonts w:ascii="Times New Roman" w:hAnsi="Times New Roman"/>
                <w:sz w:val="24"/>
                <w:szCs w:val="24"/>
              </w:rPr>
            </w:pPr>
            <w:r>
              <w:rPr>
                <w:rFonts w:ascii="Times New Roman" w:hAnsi="Times New Roman"/>
                <w:sz w:val="24"/>
                <w:szCs w:val="24"/>
              </w:rPr>
              <w:t>г</w:t>
            </w:r>
            <w:r w:rsidR="00CB3FEB">
              <w:rPr>
                <w:rFonts w:ascii="Times New Roman" w:hAnsi="Times New Roman"/>
                <w:sz w:val="24"/>
                <w:szCs w:val="24"/>
              </w:rPr>
              <w:t>ород</w:t>
            </w:r>
            <w:r>
              <w:rPr>
                <w:rFonts w:ascii="Times New Roman" w:hAnsi="Times New Roman"/>
                <w:sz w:val="24"/>
                <w:szCs w:val="24"/>
              </w:rPr>
              <w:t xml:space="preserve"> Алатырь</w:t>
            </w:r>
          </w:p>
        </w:tc>
        <w:tc>
          <w:tcPr>
            <w:tcW w:w="1984" w:type="dxa"/>
          </w:tcPr>
          <w:p w:rsidR="00534411" w:rsidRDefault="00534411" w:rsidP="00BE7FD8">
            <w:pPr>
              <w:pStyle w:val="af7"/>
              <w:jc w:val="center"/>
              <w:rPr>
                <w:rFonts w:ascii="Times New Roman" w:hAnsi="Times New Roman"/>
                <w:b/>
                <w:bCs/>
                <w:noProof/>
                <w:color w:val="000000"/>
                <w:sz w:val="24"/>
                <w:szCs w:val="24"/>
              </w:rPr>
            </w:pPr>
          </w:p>
          <w:p w:rsidR="00534411" w:rsidRDefault="00534411" w:rsidP="00BE7FD8">
            <w:pPr>
              <w:pStyle w:val="af7"/>
              <w:jc w:val="center"/>
              <w:rPr>
                <w:rFonts w:ascii="Times New Roman" w:hAnsi="Times New Roman"/>
                <w:b/>
                <w:bCs/>
                <w:noProof/>
                <w:color w:val="000000"/>
                <w:sz w:val="24"/>
                <w:szCs w:val="24"/>
              </w:rPr>
            </w:pPr>
          </w:p>
          <w:p w:rsidR="00534411" w:rsidRPr="00FC5228" w:rsidRDefault="00534411" w:rsidP="00BE7FD8">
            <w:pPr>
              <w:pStyle w:val="af7"/>
              <w:jc w:val="center"/>
              <w:rPr>
                <w:rFonts w:ascii="Times New Roman" w:hAnsi="Times New Roman"/>
                <w:bCs/>
                <w:noProof/>
                <w:color w:val="FF0000"/>
                <w:sz w:val="24"/>
                <w:szCs w:val="24"/>
              </w:rPr>
            </w:pPr>
          </w:p>
        </w:tc>
        <w:tc>
          <w:tcPr>
            <w:tcW w:w="4111" w:type="dxa"/>
          </w:tcPr>
          <w:p w:rsidR="00534411" w:rsidRDefault="00534411" w:rsidP="00BE7FD8">
            <w:pPr>
              <w:pStyle w:val="af7"/>
              <w:jc w:val="center"/>
              <w:rPr>
                <w:rFonts w:ascii="Times New Roman" w:hAnsi="Times New Roman"/>
                <w:sz w:val="24"/>
                <w:szCs w:val="24"/>
              </w:rPr>
            </w:pPr>
            <w:r w:rsidRPr="00443F54">
              <w:rPr>
                <w:rFonts w:ascii="Times New Roman" w:hAnsi="Times New Roman"/>
                <w:sz w:val="24"/>
                <w:szCs w:val="24"/>
              </w:rPr>
              <w:t>УЛАТӐ</w:t>
            </w:r>
            <w:proofErr w:type="gramStart"/>
            <w:r w:rsidRPr="00443F54">
              <w:rPr>
                <w:rFonts w:ascii="Times New Roman" w:hAnsi="Times New Roman"/>
                <w:sz w:val="24"/>
                <w:szCs w:val="24"/>
              </w:rPr>
              <w:t>Р</w:t>
            </w:r>
            <w:proofErr w:type="gramEnd"/>
            <w:r w:rsidRPr="00443F54">
              <w:rPr>
                <w:rFonts w:ascii="Times New Roman" w:hAnsi="Times New Roman"/>
                <w:sz w:val="24"/>
                <w:szCs w:val="24"/>
              </w:rPr>
              <w:t xml:space="preserve"> </w:t>
            </w:r>
          </w:p>
          <w:p w:rsidR="00534411" w:rsidRPr="00443F54" w:rsidRDefault="00534411" w:rsidP="00BE7FD8">
            <w:pPr>
              <w:pStyle w:val="af7"/>
              <w:jc w:val="center"/>
              <w:rPr>
                <w:rFonts w:ascii="Times New Roman" w:hAnsi="Times New Roman"/>
                <w:sz w:val="24"/>
                <w:szCs w:val="24"/>
              </w:rPr>
            </w:pPr>
            <w:r w:rsidRPr="00443F54">
              <w:rPr>
                <w:rFonts w:ascii="Times New Roman" w:hAnsi="Times New Roman"/>
                <w:sz w:val="24"/>
                <w:szCs w:val="24"/>
              </w:rPr>
              <w:t>МУНИЦИПАЛИТЕТ ОКРУГӖН АДМИНИСТРАЦИЙӖ</w:t>
            </w:r>
          </w:p>
          <w:p w:rsidR="00534411" w:rsidRDefault="00534411" w:rsidP="00BE7FD8">
            <w:pPr>
              <w:pStyle w:val="af7"/>
              <w:jc w:val="center"/>
              <w:rPr>
                <w:rFonts w:ascii="Times New Roman" w:hAnsi="Times New Roman"/>
                <w:sz w:val="24"/>
                <w:szCs w:val="24"/>
              </w:rPr>
            </w:pPr>
            <w:r w:rsidRPr="00443F54">
              <w:rPr>
                <w:rFonts w:ascii="Times New Roman" w:hAnsi="Times New Roman"/>
                <w:sz w:val="24"/>
                <w:szCs w:val="24"/>
              </w:rPr>
              <w:t>ЧӐВАШ РЕСПУБЛИКИН</w:t>
            </w:r>
          </w:p>
          <w:p w:rsidR="00534411" w:rsidRPr="003F1EC2" w:rsidRDefault="00534411" w:rsidP="00BE7FD8">
            <w:pPr>
              <w:pStyle w:val="af7"/>
              <w:jc w:val="center"/>
              <w:rPr>
                <w:rFonts w:ascii="Times New Roman" w:hAnsi="Times New Roman"/>
                <w:sz w:val="24"/>
                <w:szCs w:val="24"/>
              </w:rPr>
            </w:pPr>
          </w:p>
          <w:p w:rsidR="00534411" w:rsidRPr="001E2403" w:rsidRDefault="00534411" w:rsidP="00BE7FD8">
            <w:pPr>
              <w:pStyle w:val="af7"/>
              <w:jc w:val="center"/>
              <w:rPr>
                <w:rFonts w:ascii="Times New Roman" w:hAnsi="Times New Roman"/>
                <w:b/>
                <w:sz w:val="24"/>
                <w:szCs w:val="24"/>
              </w:rPr>
            </w:pPr>
            <w:r w:rsidRPr="001E2403">
              <w:rPr>
                <w:rFonts w:ascii="Times New Roman" w:hAnsi="Times New Roman"/>
                <w:b/>
                <w:sz w:val="24"/>
                <w:szCs w:val="24"/>
              </w:rPr>
              <w:t>ЙЫШĂНУ</w:t>
            </w:r>
          </w:p>
          <w:p w:rsidR="00534411" w:rsidRPr="00DD7E50" w:rsidRDefault="00534411" w:rsidP="00BE7FD8">
            <w:pPr>
              <w:pStyle w:val="af7"/>
              <w:jc w:val="center"/>
              <w:rPr>
                <w:rFonts w:ascii="Times New Roman" w:hAnsi="Times New Roman"/>
                <w:sz w:val="24"/>
                <w:szCs w:val="24"/>
              </w:rPr>
            </w:pPr>
          </w:p>
          <w:p w:rsidR="00534411" w:rsidRPr="00DD7E50" w:rsidRDefault="00214F89" w:rsidP="00BE7FD8">
            <w:pPr>
              <w:pStyle w:val="af7"/>
              <w:jc w:val="center"/>
              <w:rPr>
                <w:rFonts w:ascii="Times New Roman" w:hAnsi="Times New Roman"/>
                <w:sz w:val="24"/>
                <w:szCs w:val="24"/>
              </w:rPr>
            </w:pPr>
            <w:r>
              <w:rPr>
                <w:rFonts w:ascii="Times New Roman" w:hAnsi="Times New Roman"/>
                <w:sz w:val="24"/>
                <w:szCs w:val="24"/>
                <w:lang w:val="en-US"/>
              </w:rPr>
              <w:t>20</w:t>
            </w:r>
            <w:r w:rsidR="00534411">
              <w:rPr>
                <w:rFonts w:ascii="Times New Roman" w:hAnsi="Times New Roman"/>
                <w:sz w:val="24"/>
                <w:szCs w:val="24"/>
              </w:rPr>
              <w:t>.0</w:t>
            </w:r>
            <w:r w:rsidR="00AD601F">
              <w:rPr>
                <w:rFonts w:ascii="Times New Roman" w:hAnsi="Times New Roman"/>
                <w:sz w:val="24"/>
                <w:szCs w:val="24"/>
              </w:rPr>
              <w:t>3</w:t>
            </w:r>
            <w:r w:rsidR="00534411">
              <w:rPr>
                <w:rFonts w:ascii="Times New Roman" w:hAnsi="Times New Roman"/>
                <w:sz w:val="24"/>
                <w:szCs w:val="24"/>
              </w:rPr>
              <w:t xml:space="preserve">.2025 </w:t>
            </w:r>
            <w:r w:rsidR="00534411" w:rsidRPr="00DD7E50">
              <w:rPr>
                <w:rFonts w:ascii="Times New Roman" w:hAnsi="Times New Roman"/>
                <w:sz w:val="24"/>
                <w:szCs w:val="24"/>
              </w:rPr>
              <w:t xml:space="preserve">№ </w:t>
            </w:r>
            <w:r>
              <w:rPr>
                <w:rFonts w:ascii="Times New Roman" w:hAnsi="Times New Roman"/>
                <w:sz w:val="24"/>
                <w:szCs w:val="24"/>
                <w:lang w:val="en-US"/>
              </w:rPr>
              <w:t>299</w:t>
            </w:r>
          </w:p>
          <w:p w:rsidR="00534411" w:rsidRPr="003F1EC2" w:rsidRDefault="00534411" w:rsidP="00BE7FD8">
            <w:pPr>
              <w:pStyle w:val="af7"/>
              <w:jc w:val="center"/>
              <w:rPr>
                <w:rFonts w:ascii="Times New Roman" w:hAnsi="Times New Roman"/>
                <w:sz w:val="24"/>
                <w:szCs w:val="24"/>
              </w:rPr>
            </w:pPr>
          </w:p>
          <w:p w:rsidR="00534411" w:rsidRPr="00BD0E56" w:rsidRDefault="00534411" w:rsidP="00BD0E56">
            <w:pPr>
              <w:pStyle w:val="af7"/>
              <w:jc w:val="center"/>
              <w:rPr>
                <w:rFonts w:ascii="Times New Roman" w:hAnsi="Times New Roman"/>
                <w:sz w:val="24"/>
                <w:szCs w:val="24"/>
              </w:rPr>
            </w:pPr>
            <w:proofErr w:type="spellStart"/>
            <w:r w:rsidRPr="006F2C01">
              <w:rPr>
                <w:rFonts w:ascii="Times New Roman" w:hAnsi="Times New Roman"/>
                <w:sz w:val="24"/>
                <w:szCs w:val="24"/>
              </w:rPr>
              <w:t>Улатӑ</w:t>
            </w:r>
            <w:proofErr w:type="gramStart"/>
            <w:r w:rsidRPr="006F2C01">
              <w:rPr>
                <w:rFonts w:ascii="Times New Roman" w:hAnsi="Times New Roman"/>
                <w:sz w:val="24"/>
                <w:szCs w:val="24"/>
              </w:rPr>
              <w:t>р</w:t>
            </w:r>
            <w:proofErr w:type="spellEnd"/>
            <w:proofErr w:type="gramEnd"/>
            <w:r w:rsidRPr="006F2C01">
              <w:rPr>
                <w:rFonts w:ascii="Times New Roman" w:hAnsi="Times New Roman"/>
                <w:sz w:val="24"/>
                <w:szCs w:val="24"/>
              </w:rPr>
              <w:t xml:space="preserve"> </w:t>
            </w:r>
            <w:r w:rsidR="00BD0E56">
              <w:rPr>
                <w:rFonts w:ascii="Times New Roman" w:hAnsi="Times New Roman"/>
                <w:sz w:val="24"/>
                <w:szCs w:val="24"/>
              </w:rPr>
              <w:t>хули</w:t>
            </w:r>
          </w:p>
        </w:tc>
      </w:tr>
    </w:tbl>
    <w:p w:rsidR="008E7375" w:rsidRPr="00250E77" w:rsidRDefault="008E7375" w:rsidP="008E7375">
      <w:pPr>
        <w:jc w:val="both"/>
      </w:pPr>
    </w:p>
    <w:p w:rsidR="008E7375" w:rsidRPr="00250E77" w:rsidRDefault="008E7375" w:rsidP="008E7375">
      <w:pPr>
        <w:shd w:val="clear" w:color="auto" w:fill="FFFFFF"/>
        <w:rPr>
          <w:color w:val="000000"/>
        </w:rPr>
      </w:pPr>
    </w:p>
    <w:p w:rsidR="008E7375" w:rsidRPr="00127A19" w:rsidRDefault="008E7375" w:rsidP="00CB3FEB">
      <w:pPr>
        <w:jc w:val="center"/>
        <w:rPr>
          <w:sz w:val="26"/>
          <w:szCs w:val="26"/>
        </w:rPr>
      </w:pPr>
      <w:r w:rsidRPr="00127A19">
        <w:rPr>
          <w:b/>
          <w:sz w:val="26"/>
          <w:szCs w:val="26"/>
        </w:rPr>
        <w:t>О</w:t>
      </w:r>
      <w:r w:rsidR="000B1B17">
        <w:rPr>
          <w:b/>
          <w:sz w:val="26"/>
          <w:szCs w:val="26"/>
        </w:rPr>
        <w:t>б утверждении</w:t>
      </w:r>
      <w:r w:rsidRPr="00127A19">
        <w:rPr>
          <w:b/>
          <w:sz w:val="26"/>
          <w:szCs w:val="26"/>
        </w:rPr>
        <w:t xml:space="preserve"> муниципальной программ</w:t>
      </w:r>
      <w:r w:rsidR="000B1B17">
        <w:rPr>
          <w:b/>
          <w:sz w:val="26"/>
          <w:szCs w:val="26"/>
        </w:rPr>
        <w:t>ы</w:t>
      </w:r>
      <w:r w:rsidRPr="00127A19">
        <w:rPr>
          <w:b/>
          <w:sz w:val="26"/>
          <w:szCs w:val="26"/>
        </w:rPr>
        <w:t xml:space="preserve"> Алатырского муниципального округа «</w:t>
      </w:r>
      <w:r w:rsidR="003742D2">
        <w:rPr>
          <w:b/>
          <w:sz w:val="26"/>
          <w:szCs w:val="26"/>
        </w:rPr>
        <w:t>Экономическое развитие Алатырского муниципального округа</w:t>
      </w:r>
      <w:r w:rsidRPr="00127A19">
        <w:rPr>
          <w:b/>
          <w:sz w:val="26"/>
          <w:szCs w:val="26"/>
        </w:rPr>
        <w:t>»</w:t>
      </w:r>
    </w:p>
    <w:p w:rsidR="008E7375" w:rsidRPr="005532C9" w:rsidRDefault="008E7375" w:rsidP="008E7375">
      <w:pPr>
        <w:shd w:val="clear" w:color="auto" w:fill="FFFFFF"/>
        <w:jc w:val="center"/>
        <w:rPr>
          <w:color w:val="000000"/>
        </w:rPr>
      </w:pPr>
    </w:p>
    <w:p w:rsidR="008E7375" w:rsidRPr="005532C9" w:rsidRDefault="008E7375" w:rsidP="008E7375">
      <w:pPr>
        <w:shd w:val="clear" w:color="auto" w:fill="FFFFFF"/>
        <w:jc w:val="center"/>
        <w:rPr>
          <w:color w:val="000000"/>
        </w:rPr>
      </w:pPr>
    </w:p>
    <w:p w:rsidR="008E7375" w:rsidRPr="005532C9" w:rsidRDefault="008E7375" w:rsidP="008E7375">
      <w:pPr>
        <w:shd w:val="clear" w:color="auto" w:fill="FFFFFF"/>
        <w:jc w:val="center"/>
        <w:rPr>
          <w:snapToGrid w:val="0"/>
          <w:color w:val="000000"/>
        </w:rPr>
      </w:pPr>
    </w:p>
    <w:p w:rsidR="00534411" w:rsidRPr="00127A19" w:rsidRDefault="00534411" w:rsidP="00CB3FEB">
      <w:pPr>
        <w:suppressAutoHyphens/>
        <w:ind w:firstLine="567"/>
        <w:jc w:val="both"/>
        <w:rPr>
          <w:color w:val="000000"/>
          <w:sz w:val="26"/>
          <w:szCs w:val="26"/>
        </w:rPr>
      </w:pPr>
      <w:r w:rsidRPr="00424D52">
        <w:rPr>
          <w:sz w:val="26"/>
          <w:szCs w:val="26"/>
        </w:rPr>
        <w:t xml:space="preserve">В соответствии Бюджетным кодексом Российской Федерации, постановлением администрации Алатырского </w:t>
      </w:r>
      <w:r>
        <w:rPr>
          <w:sz w:val="26"/>
          <w:szCs w:val="26"/>
        </w:rPr>
        <w:t>муниципального округа</w:t>
      </w:r>
      <w:r w:rsidRPr="00424D52">
        <w:rPr>
          <w:sz w:val="26"/>
          <w:szCs w:val="26"/>
        </w:rPr>
        <w:t xml:space="preserve"> от </w:t>
      </w:r>
      <w:r w:rsidR="001F46E8">
        <w:rPr>
          <w:sz w:val="26"/>
          <w:szCs w:val="26"/>
        </w:rPr>
        <w:t>10</w:t>
      </w:r>
      <w:r w:rsidRPr="00424D52">
        <w:rPr>
          <w:sz w:val="26"/>
          <w:szCs w:val="26"/>
        </w:rPr>
        <w:t>.</w:t>
      </w:r>
      <w:r w:rsidR="001F46E8">
        <w:rPr>
          <w:sz w:val="26"/>
          <w:szCs w:val="26"/>
        </w:rPr>
        <w:t>02</w:t>
      </w:r>
      <w:r w:rsidRPr="00424D52">
        <w:rPr>
          <w:sz w:val="26"/>
          <w:szCs w:val="26"/>
        </w:rPr>
        <w:t>.20</w:t>
      </w:r>
      <w:r>
        <w:rPr>
          <w:sz w:val="26"/>
          <w:szCs w:val="26"/>
        </w:rPr>
        <w:t>2</w:t>
      </w:r>
      <w:r w:rsidR="001F46E8">
        <w:rPr>
          <w:sz w:val="26"/>
          <w:szCs w:val="26"/>
        </w:rPr>
        <w:t>5</w:t>
      </w:r>
      <w:r w:rsidRPr="00424D52">
        <w:rPr>
          <w:sz w:val="26"/>
          <w:szCs w:val="26"/>
        </w:rPr>
        <w:t xml:space="preserve"> № </w:t>
      </w:r>
      <w:r w:rsidR="001F46E8">
        <w:rPr>
          <w:sz w:val="26"/>
          <w:szCs w:val="26"/>
        </w:rPr>
        <w:t>120</w:t>
      </w:r>
      <w:r w:rsidRPr="00424D52">
        <w:rPr>
          <w:sz w:val="26"/>
          <w:szCs w:val="26"/>
        </w:rPr>
        <w:t xml:space="preserve"> «</w:t>
      </w:r>
      <w:r w:rsidR="001F46E8" w:rsidRPr="001F46E8">
        <w:rPr>
          <w:sz w:val="26"/>
          <w:szCs w:val="26"/>
        </w:rPr>
        <w:t>Об утверждении Порядка разработки и реализации муниципальных программ Алатырского муниципального округа Чувашской Республики</w:t>
      </w:r>
      <w:r w:rsidRPr="00424D52">
        <w:rPr>
          <w:sz w:val="26"/>
          <w:szCs w:val="26"/>
        </w:rPr>
        <w:t>»,</w:t>
      </w:r>
      <w:r w:rsidRPr="00F222DA">
        <w:rPr>
          <w:sz w:val="28"/>
          <w:szCs w:val="28"/>
        </w:rPr>
        <w:t xml:space="preserve"> </w:t>
      </w:r>
      <w:r w:rsidRPr="00127A19">
        <w:rPr>
          <w:color w:val="000000"/>
          <w:sz w:val="26"/>
          <w:szCs w:val="26"/>
        </w:rPr>
        <w:t>администрация Алатырского муниципального округа</w:t>
      </w:r>
    </w:p>
    <w:p w:rsidR="008E7375" w:rsidRPr="00947C9C" w:rsidRDefault="005532C9" w:rsidP="005532C9">
      <w:pPr>
        <w:shd w:val="clear" w:color="auto" w:fill="FFFFFF"/>
        <w:spacing w:line="276" w:lineRule="auto"/>
        <w:jc w:val="center"/>
        <w:rPr>
          <w:b/>
          <w:snapToGrid w:val="0"/>
          <w:color w:val="000000"/>
          <w:sz w:val="26"/>
          <w:szCs w:val="26"/>
        </w:rPr>
      </w:pPr>
      <w:r>
        <w:rPr>
          <w:b/>
          <w:snapToGrid w:val="0"/>
          <w:color w:val="000000"/>
          <w:sz w:val="26"/>
          <w:szCs w:val="26"/>
        </w:rPr>
        <w:t>п</w:t>
      </w:r>
      <w:r w:rsidR="008E7375" w:rsidRPr="00947C9C">
        <w:rPr>
          <w:b/>
          <w:snapToGrid w:val="0"/>
          <w:color w:val="000000"/>
          <w:sz w:val="26"/>
          <w:szCs w:val="26"/>
        </w:rPr>
        <w:t>остановляет:</w:t>
      </w:r>
    </w:p>
    <w:p w:rsidR="008E7375" w:rsidRPr="00127A19" w:rsidRDefault="00534411" w:rsidP="00C65347">
      <w:pPr>
        <w:numPr>
          <w:ilvl w:val="0"/>
          <w:numId w:val="2"/>
        </w:numPr>
        <w:tabs>
          <w:tab w:val="left" w:pos="1134"/>
        </w:tabs>
        <w:autoSpaceDE w:val="0"/>
        <w:autoSpaceDN w:val="0"/>
        <w:adjustRightInd w:val="0"/>
        <w:ind w:left="0" w:firstLine="567"/>
        <w:jc w:val="both"/>
        <w:rPr>
          <w:sz w:val="26"/>
          <w:szCs w:val="26"/>
        </w:rPr>
      </w:pPr>
      <w:r w:rsidRPr="00155E45">
        <w:rPr>
          <w:color w:val="000000"/>
          <w:sz w:val="26"/>
          <w:szCs w:val="26"/>
        </w:rPr>
        <w:t>Утвердить прилагаем</w:t>
      </w:r>
      <w:r w:rsidR="003742D2">
        <w:rPr>
          <w:color w:val="000000"/>
          <w:sz w:val="26"/>
          <w:szCs w:val="26"/>
        </w:rPr>
        <w:t>ую</w:t>
      </w:r>
      <w:r w:rsidRPr="00155E45">
        <w:rPr>
          <w:color w:val="000000"/>
          <w:sz w:val="26"/>
          <w:szCs w:val="26"/>
        </w:rPr>
        <w:t xml:space="preserve"> муниципальную программу Алатырского </w:t>
      </w:r>
      <w:r w:rsidRPr="00155E45">
        <w:rPr>
          <w:sz w:val="26"/>
          <w:szCs w:val="26"/>
        </w:rPr>
        <w:t xml:space="preserve">муниципального округа </w:t>
      </w:r>
      <w:r w:rsidRPr="00155E45">
        <w:rPr>
          <w:color w:val="000000"/>
          <w:sz w:val="26"/>
          <w:szCs w:val="26"/>
        </w:rPr>
        <w:t>«</w:t>
      </w:r>
      <w:r w:rsidR="003742D2">
        <w:rPr>
          <w:color w:val="000000"/>
          <w:sz w:val="26"/>
          <w:szCs w:val="26"/>
        </w:rPr>
        <w:t>Экономическое развитие Алатырского муниципального округа</w:t>
      </w:r>
      <w:r w:rsidRPr="00155E45">
        <w:rPr>
          <w:color w:val="000000"/>
          <w:sz w:val="26"/>
          <w:szCs w:val="26"/>
        </w:rPr>
        <w:t>»</w:t>
      </w:r>
      <w:r w:rsidR="008E7375" w:rsidRPr="00127A19">
        <w:rPr>
          <w:sz w:val="26"/>
          <w:szCs w:val="26"/>
        </w:rPr>
        <w:t>.</w:t>
      </w:r>
    </w:p>
    <w:p w:rsidR="008E7375" w:rsidRPr="003742D2" w:rsidRDefault="003742D2" w:rsidP="00C65347">
      <w:pPr>
        <w:numPr>
          <w:ilvl w:val="0"/>
          <w:numId w:val="2"/>
        </w:numPr>
        <w:tabs>
          <w:tab w:val="left" w:pos="1134"/>
        </w:tabs>
        <w:autoSpaceDE w:val="0"/>
        <w:autoSpaceDN w:val="0"/>
        <w:adjustRightInd w:val="0"/>
        <w:ind w:left="0" w:firstLine="567"/>
        <w:jc w:val="both"/>
        <w:rPr>
          <w:sz w:val="26"/>
          <w:szCs w:val="26"/>
        </w:rPr>
      </w:pPr>
      <w:r w:rsidRPr="003742D2">
        <w:rPr>
          <w:sz w:val="26"/>
          <w:szCs w:val="26"/>
        </w:rPr>
        <w:t xml:space="preserve">Утвердить ответственным исполнителем </w:t>
      </w:r>
      <w:r>
        <w:rPr>
          <w:sz w:val="26"/>
          <w:szCs w:val="26"/>
        </w:rPr>
        <w:t>м</w:t>
      </w:r>
      <w:r w:rsidRPr="003742D2">
        <w:rPr>
          <w:sz w:val="26"/>
          <w:szCs w:val="26"/>
        </w:rPr>
        <w:t xml:space="preserve">униципальной программы </w:t>
      </w:r>
      <w:r w:rsidRPr="00155E45">
        <w:rPr>
          <w:color w:val="000000"/>
          <w:sz w:val="26"/>
          <w:szCs w:val="26"/>
        </w:rPr>
        <w:t xml:space="preserve">Алатырского </w:t>
      </w:r>
      <w:r w:rsidRPr="00155E45">
        <w:rPr>
          <w:sz w:val="26"/>
          <w:szCs w:val="26"/>
        </w:rPr>
        <w:t xml:space="preserve">муниципального округа </w:t>
      </w:r>
      <w:r w:rsidRPr="00155E45">
        <w:rPr>
          <w:color w:val="000000"/>
          <w:sz w:val="26"/>
          <w:szCs w:val="26"/>
        </w:rPr>
        <w:t>«</w:t>
      </w:r>
      <w:r>
        <w:rPr>
          <w:color w:val="000000"/>
          <w:sz w:val="26"/>
          <w:szCs w:val="26"/>
        </w:rPr>
        <w:t>Экономическое развитие Алатырского муниципального округа</w:t>
      </w:r>
      <w:r w:rsidRPr="00155E45">
        <w:rPr>
          <w:color w:val="000000"/>
          <w:sz w:val="26"/>
          <w:szCs w:val="26"/>
        </w:rPr>
        <w:t>»</w:t>
      </w:r>
      <w:r>
        <w:rPr>
          <w:color w:val="000000"/>
          <w:sz w:val="26"/>
          <w:szCs w:val="26"/>
        </w:rPr>
        <w:t xml:space="preserve"> </w:t>
      </w:r>
      <w:r w:rsidRPr="003742D2">
        <w:rPr>
          <w:sz w:val="26"/>
          <w:szCs w:val="26"/>
        </w:rPr>
        <w:t>отдел экономики и инвестиционной деятельности администрации Алатырского муниципального округа</w:t>
      </w:r>
      <w:r>
        <w:t>.</w:t>
      </w:r>
    </w:p>
    <w:p w:rsidR="003742D2" w:rsidRPr="008C6FD4" w:rsidRDefault="003742D2" w:rsidP="00C65347">
      <w:pPr>
        <w:numPr>
          <w:ilvl w:val="0"/>
          <w:numId w:val="2"/>
        </w:numPr>
        <w:tabs>
          <w:tab w:val="left" w:pos="1134"/>
        </w:tabs>
        <w:autoSpaceDE w:val="0"/>
        <w:autoSpaceDN w:val="0"/>
        <w:adjustRightInd w:val="0"/>
        <w:ind w:left="0" w:firstLine="567"/>
        <w:jc w:val="both"/>
        <w:rPr>
          <w:sz w:val="26"/>
          <w:szCs w:val="26"/>
        </w:rPr>
      </w:pPr>
      <w:r w:rsidRPr="003742D2">
        <w:rPr>
          <w:sz w:val="26"/>
          <w:szCs w:val="26"/>
        </w:rPr>
        <w:t xml:space="preserve">Финансовому отделу администрации Алатырского муниципального округа при формировании проекта бюджета Алатырского муниципального округа на очередной финансовый год и плановый период предусматривать бюджетные ассигнования на реализацию </w:t>
      </w:r>
      <w:r>
        <w:rPr>
          <w:sz w:val="26"/>
          <w:szCs w:val="26"/>
        </w:rPr>
        <w:t>м</w:t>
      </w:r>
      <w:r w:rsidRPr="003742D2">
        <w:rPr>
          <w:sz w:val="26"/>
          <w:szCs w:val="26"/>
        </w:rPr>
        <w:t>униципальной программы</w:t>
      </w:r>
      <w:r>
        <w:rPr>
          <w:sz w:val="26"/>
          <w:szCs w:val="26"/>
        </w:rPr>
        <w:t xml:space="preserve"> </w:t>
      </w:r>
      <w:r w:rsidRPr="00155E45">
        <w:rPr>
          <w:color w:val="000000"/>
          <w:sz w:val="26"/>
          <w:szCs w:val="26"/>
        </w:rPr>
        <w:t xml:space="preserve">Алатырского </w:t>
      </w:r>
      <w:r w:rsidRPr="00155E45">
        <w:rPr>
          <w:sz w:val="26"/>
          <w:szCs w:val="26"/>
        </w:rPr>
        <w:t xml:space="preserve">муниципального округа </w:t>
      </w:r>
      <w:r w:rsidRPr="00155E45">
        <w:rPr>
          <w:color w:val="000000"/>
          <w:sz w:val="26"/>
          <w:szCs w:val="26"/>
        </w:rPr>
        <w:t>«</w:t>
      </w:r>
      <w:r>
        <w:rPr>
          <w:color w:val="000000"/>
          <w:sz w:val="26"/>
          <w:szCs w:val="26"/>
        </w:rPr>
        <w:t>Экономическое развитие Алатырского муниципального округа</w:t>
      </w:r>
      <w:r w:rsidRPr="00155E45">
        <w:rPr>
          <w:color w:val="000000"/>
          <w:sz w:val="26"/>
          <w:szCs w:val="26"/>
        </w:rPr>
        <w:t>»</w:t>
      </w:r>
      <w:r>
        <w:t>.</w:t>
      </w:r>
    </w:p>
    <w:p w:rsidR="008C6FD4" w:rsidRDefault="008C6FD4" w:rsidP="008C6FD4">
      <w:pPr>
        <w:pStyle w:val="s1"/>
        <w:numPr>
          <w:ilvl w:val="0"/>
          <w:numId w:val="2"/>
        </w:numPr>
        <w:tabs>
          <w:tab w:val="left" w:pos="567"/>
        </w:tabs>
        <w:spacing w:before="0" w:beforeAutospacing="0" w:after="0" w:afterAutospacing="0"/>
        <w:ind w:left="1134" w:hanging="567"/>
        <w:jc w:val="both"/>
        <w:rPr>
          <w:sz w:val="26"/>
          <w:szCs w:val="26"/>
        </w:rPr>
      </w:pPr>
      <w:r>
        <w:rPr>
          <w:sz w:val="26"/>
          <w:szCs w:val="26"/>
        </w:rPr>
        <w:t>Признать утратившими силу постановления:</w:t>
      </w:r>
    </w:p>
    <w:p w:rsidR="008C6FD4" w:rsidRDefault="008C6FD4" w:rsidP="000B1B17">
      <w:pPr>
        <w:pStyle w:val="s1"/>
        <w:numPr>
          <w:ilvl w:val="0"/>
          <w:numId w:val="7"/>
        </w:numPr>
        <w:tabs>
          <w:tab w:val="left" w:pos="1134"/>
        </w:tabs>
        <w:spacing w:before="0" w:beforeAutospacing="0" w:after="0" w:afterAutospacing="0"/>
        <w:ind w:left="0" w:firstLine="567"/>
        <w:jc w:val="both"/>
        <w:rPr>
          <w:sz w:val="26"/>
          <w:szCs w:val="26"/>
        </w:rPr>
      </w:pPr>
      <w:r w:rsidRPr="005F7140">
        <w:rPr>
          <w:sz w:val="26"/>
          <w:szCs w:val="26"/>
        </w:rPr>
        <w:t>администрации города Алатыря</w:t>
      </w:r>
      <w:r w:rsidR="00803E0A">
        <w:rPr>
          <w:sz w:val="26"/>
          <w:szCs w:val="26"/>
        </w:rPr>
        <w:t xml:space="preserve"> </w:t>
      </w:r>
      <w:r w:rsidRPr="005F7140">
        <w:rPr>
          <w:sz w:val="26"/>
          <w:szCs w:val="26"/>
        </w:rPr>
        <w:t xml:space="preserve">от </w:t>
      </w:r>
      <w:r w:rsidR="0077756F">
        <w:rPr>
          <w:sz w:val="26"/>
          <w:szCs w:val="26"/>
        </w:rPr>
        <w:t>12</w:t>
      </w:r>
      <w:r w:rsidRPr="005F7140">
        <w:rPr>
          <w:sz w:val="26"/>
          <w:szCs w:val="26"/>
        </w:rPr>
        <w:t>.0</w:t>
      </w:r>
      <w:r w:rsidR="0077756F">
        <w:rPr>
          <w:sz w:val="26"/>
          <w:szCs w:val="26"/>
        </w:rPr>
        <w:t>3</w:t>
      </w:r>
      <w:r w:rsidRPr="005F7140">
        <w:rPr>
          <w:sz w:val="26"/>
          <w:szCs w:val="26"/>
        </w:rPr>
        <w:t>.202</w:t>
      </w:r>
      <w:r w:rsidR="0077756F">
        <w:rPr>
          <w:sz w:val="26"/>
          <w:szCs w:val="26"/>
        </w:rPr>
        <w:t>0</w:t>
      </w:r>
      <w:r w:rsidRPr="005F7140">
        <w:rPr>
          <w:sz w:val="26"/>
          <w:szCs w:val="26"/>
        </w:rPr>
        <w:t xml:space="preserve"> № </w:t>
      </w:r>
      <w:r w:rsidR="0077756F">
        <w:rPr>
          <w:sz w:val="26"/>
          <w:szCs w:val="26"/>
        </w:rPr>
        <w:t>183</w:t>
      </w:r>
      <w:r w:rsidRPr="005F7140">
        <w:rPr>
          <w:sz w:val="26"/>
          <w:szCs w:val="26"/>
        </w:rPr>
        <w:t xml:space="preserve"> </w:t>
      </w:r>
      <w:r w:rsidRPr="0077756F">
        <w:rPr>
          <w:sz w:val="26"/>
          <w:szCs w:val="26"/>
        </w:rPr>
        <w:t>«</w:t>
      </w:r>
      <w:r w:rsidR="00CB3FEB" w:rsidRPr="00CB3FEB">
        <w:rPr>
          <w:sz w:val="26"/>
          <w:szCs w:val="26"/>
        </w:rPr>
        <w:t xml:space="preserve">Об утверждении муниципальной программы города Алатыря Чувашской Республики </w:t>
      </w:r>
      <w:r w:rsidR="00CB3FEB">
        <w:rPr>
          <w:sz w:val="26"/>
          <w:szCs w:val="26"/>
        </w:rPr>
        <w:t>«</w:t>
      </w:r>
      <w:r w:rsidR="00CB3FEB" w:rsidRPr="00CB3FEB">
        <w:rPr>
          <w:sz w:val="26"/>
          <w:szCs w:val="26"/>
        </w:rPr>
        <w:t>Экономическое развитие</w:t>
      </w:r>
      <w:r>
        <w:rPr>
          <w:bCs/>
        </w:rPr>
        <w:t>»</w:t>
      </w:r>
      <w:r w:rsidRPr="005F7140">
        <w:rPr>
          <w:sz w:val="26"/>
          <w:szCs w:val="26"/>
        </w:rPr>
        <w:t>;</w:t>
      </w:r>
    </w:p>
    <w:p w:rsidR="0077756F" w:rsidRDefault="0077756F" w:rsidP="000B1B17">
      <w:pPr>
        <w:pStyle w:val="s1"/>
        <w:numPr>
          <w:ilvl w:val="0"/>
          <w:numId w:val="7"/>
        </w:numPr>
        <w:tabs>
          <w:tab w:val="left" w:pos="1134"/>
        </w:tabs>
        <w:spacing w:before="0" w:beforeAutospacing="0" w:after="0" w:afterAutospacing="0"/>
        <w:ind w:left="0" w:firstLine="567"/>
        <w:jc w:val="both"/>
        <w:rPr>
          <w:sz w:val="26"/>
          <w:szCs w:val="26"/>
        </w:rPr>
      </w:pPr>
      <w:r w:rsidRPr="005F7140">
        <w:rPr>
          <w:sz w:val="26"/>
          <w:szCs w:val="26"/>
        </w:rPr>
        <w:t>администрации города Алатыря</w:t>
      </w:r>
      <w:r w:rsidR="00803E0A">
        <w:rPr>
          <w:sz w:val="26"/>
          <w:szCs w:val="26"/>
        </w:rPr>
        <w:t xml:space="preserve"> </w:t>
      </w:r>
      <w:r w:rsidRPr="005F7140">
        <w:rPr>
          <w:sz w:val="26"/>
          <w:szCs w:val="26"/>
        </w:rPr>
        <w:t xml:space="preserve">от </w:t>
      </w:r>
      <w:r>
        <w:rPr>
          <w:sz w:val="26"/>
          <w:szCs w:val="26"/>
        </w:rPr>
        <w:t>15</w:t>
      </w:r>
      <w:r w:rsidRPr="005F7140">
        <w:rPr>
          <w:sz w:val="26"/>
          <w:szCs w:val="26"/>
        </w:rPr>
        <w:t>.</w:t>
      </w:r>
      <w:r>
        <w:rPr>
          <w:sz w:val="26"/>
          <w:szCs w:val="26"/>
        </w:rPr>
        <w:t>03</w:t>
      </w:r>
      <w:r w:rsidRPr="005F7140">
        <w:rPr>
          <w:sz w:val="26"/>
          <w:szCs w:val="26"/>
        </w:rPr>
        <w:t>.202</w:t>
      </w:r>
      <w:r>
        <w:rPr>
          <w:sz w:val="26"/>
          <w:szCs w:val="26"/>
        </w:rPr>
        <w:t>1</w:t>
      </w:r>
      <w:r w:rsidRPr="005F7140">
        <w:rPr>
          <w:sz w:val="26"/>
          <w:szCs w:val="26"/>
        </w:rPr>
        <w:t xml:space="preserve"> № </w:t>
      </w:r>
      <w:r>
        <w:rPr>
          <w:sz w:val="26"/>
          <w:szCs w:val="26"/>
        </w:rPr>
        <w:t>184</w:t>
      </w:r>
      <w:r w:rsidRPr="005F7140">
        <w:rPr>
          <w:sz w:val="26"/>
          <w:szCs w:val="26"/>
        </w:rPr>
        <w:t xml:space="preserve"> </w:t>
      </w:r>
      <w:r w:rsidRPr="0077756F">
        <w:rPr>
          <w:sz w:val="26"/>
          <w:szCs w:val="26"/>
        </w:rPr>
        <w:t>«</w:t>
      </w:r>
      <w:r w:rsidR="00CB3FEB" w:rsidRPr="00CB3FEB">
        <w:rPr>
          <w:sz w:val="26"/>
          <w:szCs w:val="26"/>
        </w:rPr>
        <w:t xml:space="preserve">О внесении изменений в муниципальную программу города Алатыря Чувашской Республики </w:t>
      </w:r>
      <w:r w:rsidR="00CB3FEB">
        <w:rPr>
          <w:sz w:val="26"/>
          <w:szCs w:val="26"/>
        </w:rPr>
        <w:t>«</w:t>
      </w:r>
      <w:r w:rsidR="00CB3FEB" w:rsidRPr="00CB3FEB">
        <w:rPr>
          <w:sz w:val="26"/>
          <w:szCs w:val="26"/>
        </w:rPr>
        <w:t>Экономическое развитие</w:t>
      </w:r>
      <w:r w:rsidR="00CB3FEB">
        <w:rPr>
          <w:sz w:val="26"/>
          <w:szCs w:val="26"/>
        </w:rPr>
        <w:t>»</w:t>
      </w:r>
      <w:r w:rsidR="00CB3FEB" w:rsidRPr="00CB3FEB">
        <w:rPr>
          <w:sz w:val="26"/>
          <w:szCs w:val="26"/>
        </w:rPr>
        <w:t xml:space="preserve">, утвержденную постановлением администрации города Алатыря Чувашской Республики от 12 марта 2020 года </w:t>
      </w:r>
      <w:r w:rsidR="00CB3FEB">
        <w:rPr>
          <w:sz w:val="26"/>
          <w:szCs w:val="26"/>
        </w:rPr>
        <w:t>№</w:t>
      </w:r>
      <w:r w:rsidR="00CB3FEB" w:rsidRPr="00CB3FEB">
        <w:rPr>
          <w:sz w:val="26"/>
          <w:szCs w:val="26"/>
        </w:rPr>
        <w:t xml:space="preserve"> 183</w:t>
      </w:r>
      <w:r>
        <w:rPr>
          <w:sz w:val="26"/>
          <w:szCs w:val="26"/>
        </w:rPr>
        <w:t>»;</w:t>
      </w:r>
    </w:p>
    <w:p w:rsidR="00803E0A" w:rsidRDefault="00803E0A" w:rsidP="000B1B17">
      <w:pPr>
        <w:pStyle w:val="s1"/>
        <w:numPr>
          <w:ilvl w:val="0"/>
          <w:numId w:val="7"/>
        </w:numPr>
        <w:tabs>
          <w:tab w:val="left" w:pos="1134"/>
        </w:tabs>
        <w:spacing w:before="0" w:beforeAutospacing="0" w:after="0" w:afterAutospacing="0"/>
        <w:ind w:left="0" w:firstLine="567"/>
        <w:jc w:val="both"/>
        <w:rPr>
          <w:sz w:val="26"/>
          <w:szCs w:val="26"/>
        </w:rPr>
      </w:pPr>
      <w:r w:rsidRPr="005F7140">
        <w:rPr>
          <w:sz w:val="26"/>
          <w:szCs w:val="26"/>
        </w:rPr>
        <w:t>администрации города Алатыря</w:t>
      </w:r>
      <w:r>
        <w:rPr>
          <w:sz w:val="26"/>
          <w:szCs w:val="26"/>
        </w:rPr>
        <w:t xml:space="preserve"> </w:t>
      </w:r>
      <w:r w:rsidRPr="005F7140">
        <w:rPr>
          <w:sz w:val="26"/>
          <w:szCs w:val="26"/>
        </w:rPr>
        <w:t xml:space="preserve">от </w:t>
      </w:r>
      <w:r>
        <w:rPr>
          <w:sz w:val="26"/>
          <w:szCs w:val="26"/>
        </w:rPr>
        <w:t>16</w:t>
      </w:r>
      <w:r w:rsidRPr="005F7140">
        <w:rPr>
          <w:sz w:val="26"/>
          <w:szCs w:val="26"/>
        </w:rPr>
        <w:t>.</w:t>
      </w:r>
      <w:r>
        <w:rPr>
          <w:sz w:val="26"/>
          <w:szCs w:val="26"/>
        </w:rPr>
        <w:t>03</w:t>
      </w:r>
      <w:r w:rsidRPr="005F7140">
        <w:rPr>
          <w:sz w:val="26"/>
          <w:szCs w:val="26"/>
        </w:rPr>
        <w:t>.202</w:t>
      </w:r>
      <w:r>
        <w:rPr>
          <w:sz w:val="26"/>
          <w:szCs w:val="26"/>
        </w:rPr>
        <w:t>2</w:t>
      </w:r>
      <w:r w:rsidRPr="005F7140">
        <w:rPr>
          <w:sz w:val="26"/>
          <w:szCs w:val="26"/>
        </w:rPr>
        <w:t xml:space="preserve"> № </w:t>
      </w:r>
      <w:r>
        <w:rPr>
          <w:sz w:val="26"/>
          <w:szCs w:val="26"/>
        </w:rPr>
        <w:t>151</w:t>
      </w:r>
      <w:r w:rsidRPr="005F7140">
        <w:rPr>
          <w:sz w:val="26"/>
          <w:szCs w:val="26"/>
        </w:rPr>
        <w:t xml:space="preserve"> </w:t>
      </w:r>
      <w:r w:rsidRPr="0077756F">
        <w:rPr>
          <w:sz w:val="26"/>
          <w:szCs w:val="26"/>
        </w:rPr>
        <w:t>«</w:t>
      </w:r>
      <w:r w:rsidR="00CB3FEB" w:rsidRPr="00CB3FEB">
        <w:rPr>
          <w:sz w:val="26"/>
          <w:szCs w:val="26"/>
        </w:rPr>
        <w:t xml:space="preserve">О внесении изменений в муниципальную программу города Алатыря Чувашской Республики </w:t>
      </w:r>
      <w:r w:rsidR="00CB3FEB">
        <w:rPr>
          <w:sz w:val="26"/>
          <w:szCs w:val="26"/>
        </w:rPr>
        <w:t>«</w:t>
      </w:r>
      <w:r w:rsidR="00CB3FEB" w:rsidRPr="00CB3FEB">
        <w:rPr>
          <w:sz w:val="26"/>
          <w:szCs w:val="26"/>
        </w:rPr>
        <w:t>Экономическое развитие</w:t>
      </w:r>
      <w:r w:rsidR="00CB3FEB">
        <w:rPr>
          <w:sz w:val="26"/>
          <w:szCs w:val="26"/>
        </w:rPr>
        <w:t>»</w:t>
      </w:r>
      <w:r w:rsidR="00CB3FEB" w:rsidRPr="00CB3FEB">
        <w:rPr>
          <w:sz w:val="26"/>
          <w:szCs w:val="26"/>
        </w:rPr>
        <w:t xml:space="preserve">, утвержденную постановлением администрации города Алатыря Чувашской Республики от 12 марта 2020 года </w:t>
      </w:r>
      <w:r w:rsidR="00CB3FEB">
        <w:rPr>
          <w:sz w:val="26"/>
          <w:szCs w:val="26"/>
        </w:rPr>
        <w:t>№</w:t>
      </w:r>
      <w:r w:rsidR="00CB3FEB" w:rsidRPr="00CB3FEB">
        <w:rPr>
          <w:sz w:val="26"/>
          <w:szCs w:val="26"/>
        </w:rPr>
        <w:t xml:space="preserve"> 183</w:t>
      </w:r>
      <w:r>
        <w:rPr>
          <w:sz w:val="26"/>
          <w:szCs w:val="26"/>
        </w:rPr>
        <w:t>»;</w:t>
      </w:r>
    </w:p>
    <w:p w:rsidR="00803E0A" w:rsidRDefault="0077756F" w:rsidP="000B1B17">
      <w:pPr>
        <w:pStyle w:val="s1"/>
        <w:numPr>
          <w:ilvl w:val="0"/>
          <w:numId w:val="7"/>
        </w:numPr>
        <w:tabs>
          <w:tab w:val="left" w:pos="1134"/>
        </w:tabs>
        <w:spacing w:before="0" w:beforeAutospacing="0" w:after="0" w:afterAutospacing="0"/>
        <w:ind w:left="0" w:firstLine="567"/>
        <w:jc w:val="both"/>
        <w:rPr>
          <w:sz w:val="26"/>
          <w:szCs w:val="26"/>
        </w:rPr>
      </w:pPr>
      <w:r w:rsidRPr="005F7140">
        <w:rPr>
          <w:sz w:val="26"/>
          <w:szCs w:val="26"/>
        </w:rPr>
        <w:t>администрации города Алатыря</w:t>
      </w:r>
      <w:r w:rsidR="00803E0A">
        <w:rPr>
          <w:sz w:val="26"/>
          <w:szCs w:val="26"/>
        </w:rPr>
        <w:t xml:space="preserve"> </w:t>
      </w:r>
      <w:r w:rsidRPr="005F7140">
        <w:rPr>
          <w:sz w:val="26"/>
          <w:szCs w:val="26"/>
        </w:rPr>
        <w:t xml:space="preserve">от </w:t>
      </w:r>
      <w:r>
        <w:rPr>
          <w:sz w:val="26"/>
          <w:szCs w:val="26"/>
        </w:rPr>
        <w:t>03</w:t>
      </w:r>
      <w:r w:rsidRPr="005F7140">
        <w:rPr>
          <w:sz w:val="26"/>
          <w:szCs w:val="26"/>
        </w:rPr>
        <w:t>.</w:t>
      </w:r>
      <w:r>
        <w:rPr>
          <w:sz w:val="26"/>
          <w:szCs w:val="26"/>
        </w:rPr>
        <w:t>10</w:t>
      </w:r>
      <w:r w:rsidRPr="005F7140">
        <w:rPr>
          <w:sz w:val="26"/>
          <w:szCs w:val="26"/>
        </w:rPr>
        <w:t>.202</w:t>
      </w:r>
      <w:r>
        <w:rPr>
          <w:sz w:val="26"/>
          <w:szCs w:val="26"/>
        </w:rPr>
        <w:t>2</w:t>
      </w:r>
      <w:r w:rsidRPr="005F7140">
        <w:rPr>
          <w:sz w:val="26"/>
          <w:szCs w:val="26"/>
        </w:rPr>
        <w:t xml:space="preserve"> № </w:t>
      </w:r>
      <w:r>
        <w:rPr>
          <w:sz w:val="26"/>
          <w:szCs w:val="26"/>
        </w:rPr>
        <w:t>671</w:t>
      </w:r>
      <w:r w:rsidRPr="005F7140">
        <w:rPr>
          <w:sz w:val="26"/>
          <w:szCs w:val="26"/>
        </w:rPr>
        <w:t xml:space="preserve"> </w:t>
      </w:r>
      <w:r w:rsidRPr="0077756F">
        <w:rPr>
          <w:sz w:val="26"/>
          <w:szCs w:val="26"/>
        </w:rPr>
        <w:t>«</w:t>
      </w:r>
      <w:r w:rsidR="00CB3FEB" w:rsidRPr="00CB3FEB">
        <w:rPr>
          <w:sz w:val="26"/>
          <w:szCs w:val="26"/>
        </w:rPr>
        <w:t xml:space="preserve">О внесении изменений в муниципальную программу города Алатыря Чувашской Республики </w:t>
      </w:r>
      <w:r w:rsidR="00CB3FEB">
        <w:rPr>
          <w:sz w:val="26"/>
          <w:szCs w:val="26"/>
        </w:rPr>
        <w:t>«</w:t>
      </w:r>
      <w:r w:rsidR="00CB3FEB" w:rsidRPr="00CB3FEB">
        <w:rPr>
          <w:sz w:val="26"/>
          <w:szCs w:val="26"/>
        </w:rPr>
        <w:t xml:space="preserve">Экономическое </w:t>
      </w:r>
      <w:r w:rsidR="00CB3FEB" w:rsidRPr="00CB3FEB">
        <w:rPr>
          <w:sz w:val="26"/>
          <w:szCs w:val="26"/>
        </w:rPr>
        <w:lastRenderedPageBreak/>
        <w:t>развитие</w:t>
      </w:r>
      <w:r w:rsidR="00CB3FEB">
        <w:rPr>
          <w:sz w:val="26"/>
          <w:szCs w:val="26"/>
        </w:rPr>
        <w:t>»</w:t>
      </w:r>
      <w:r w:rsidR="00CB3FEB" w:rsidRPr="00CB3FEB">
        <w:rPr>
          <w:sz w:val="26"/>
          <w:szCs w:val="26"/>
        </w:rPr>
        <w:t xml:space="preserve">, утвержденную постановлением администрации города Алатыря Чувашской Республики от 12 марта 2020 года </w:t>
      </w:r>
      <w:r w:rsidR="00CB3FEB">
        <w:rPr>
          <w:sz w:val="26"/>
          <w:szCs w:val="26"/>
        </w:rPr>
        <w:t>№</w:t>
      </w:r>
      <w:r w:rsidR="00CB3FEB" w:rsidRPr="00CB3FEB">
        <w:rPr>
          <w:sz w:val="26"/>
          <w:szCs w:val="26"/>
        </w:rPr>
        <w:t xml:space="preserve"> 183</w:t>
      </w:r>
      <w:r w:rsidR="00803E0A">
        <w:rPr>
          <w:sz w:val="26"/>
          <w:szCs w:val="26"/>
        </w:rPr>
        <w:t>»;</w:t>
      </w:r>
    </w:p>
    <w:p w:rsidR="0077756F" w:rsidRDefault="00803E0A" w:rsidP="000B1B17">
      <w:pPr>
        <w:pStyle w:val="s1"/>
        <w:numPr>
          <w:ilvl w:val="0"/>
          <w:numId w:val="7"/>
        </w:numPr>
        <w:tabs>
          <w:tab w:val="left" w:pos="1134"/>
        </w:tabs>
        <w:spacing w:before="0" w:beforeAutospacing="0" w:after="0" w:afterAutospacing="0"/>
        <w:ind w:left="0" w:firstLine="567"/>
        <w:jc w:val="both"/>
        <w:rPr>
          <w:sz w:val="26"/>
          <w:szCs w:val="26"/>
        </w:rPr>
      </w:pPr>
      <w:r>
        <w:rPr>
          <w:sz w:val="26"/>
          <w:szCs w:val="26"/>
        </w:rPr>
        <w:t>администрации Алатырского муниципального округа от 21.02.2023 № 210 «</w:t>
      </w:r>
      <w:r w:rsidR="000B1B17" w:rsidRPr="000B1B17">
        <w:rPr>
          <w:sz w:val="26"/>
          <w:szCs w:val="26"/>
        </w:rPr>
        <w:t xml:space="preserve">Об утверждении муниципальной программы Алатырского муниципального округа </w:t>
      </w:r>
      <w:r w:rsidR="000B1B17">
        <w:rPr>
          <w:sz w:val="26"/>
          <w:szCs w:val="26"/>
        </w:rPr>
        <w:t>«</w:t>
      </w:r>
      <w:r w:rsidR="000B1B17" w:rsidRPr="000B1B17">
        <w:rPr>
          <w:sz w:val="26"/>
          <w:szCs w:val="26"/>
        </w:rPr>
        <w:t>Экономическое развитие Алатырского муниципального округа</w:t>
      </w:r>
      <w:r>
        <w:rPr>
          <w:sz w:val="26"/>
          <w:szCs w:val="26"/>
        </w:rPr>
        <w:t>»;</w:t>
      </w:r>
    </w:p>
    <w:p w:rsidR="00803E0A" w:rsidRDefault="00803E0A" w:rsidP="000B1B17">
      <w:pPr>
        <w:pStyle w:val="s1"/>
        <w:numPr>
          <w:ilvl w:val="0"/>
          <w:numId w:val="7"/>
        </w:numPr>
        <w:tabs>
          <w:tab w:val="left" w:pos="1134"/>
        </w:tabs>
        <w:spacing w:before="0" w:beforeAutospacing="0" w:after="0" w:afterAutospacing="0"/>
        <w:ind w:left="0" w:firstLine="567"/>
        <w:jc w:val="both"/>
        <w:rPr>
          <w:sz w:val="26"/>
          <w:szCs w:val="26"/>
        </w:rPr>
      </w:pPr>
      <w:r>
        <w:rPr>
          <w:sz w:val="26"/>
          <w:szCs w:val="26"/>
        </w:rPr>
        <w:t>администрации Алатырского муниципального округа от 22.11.2023 № 1042 «</w:t>
      </w:r>
      <w:r w:rsidR="000B1B17" w:rsidRPr="000B1B17">
        <w:rPr>
          <w:sz w:val="26"/>
          <w:szCs w:val="26"/>
        </w:rPr>
        <w:t xml:space="preserve">О внесении изменений в постановление администрации Алатырского муниципального округа от 21.02.2023 </w:t>
      </w:r>
      <w:r w:rsidR="000B1B17">
        <w:rPr>
          <w:sz w:val="26"/>
          <w:szCs w:val="26"/>
        </w:rPr>
        <w:t>№</w:t>
      </w:r>
      <w:r w:rsidR="000B1B17" w:rsidRPr="000B1B17">
        <w:rPr>
          <w:sz w:val="26"/>
          <w:szCs w:val="26"/>
        </w:rPr>
        <w:t xml:space="preserve"> 210 </w:t>
      </w:r>
      <w:r w:rsidR="000B1B17">
        <w:rPr>
          <w:sz w:val="26"/>
          <w:szCs w:val="26"/>
        </w:rPr>
        <w:t>«</w:t>
      </w:r>
      <w:r w:rsidR="000B1B17" w:rsidRPr="000B1B17">
        <w:rPr>
          <w:sz w:val="26"/>
          <w:szCs w:val="26"/>
        </w:rPr>
        <w:t xml:space="preserve">Об утверждении муниципальной программы Алатырского муниципального округа </w:t>
      </w:r>
      <w:r w:rsidR="000B1B17">
        <w:rPr>
          <w:sz w:val="26"/>
          <w:szCs w:val="26"/>
        </w:rPr>
        <w:t>«</w:t>
      </w:r>
      <w:r w:rsidR="000B1B17" w:rsidRPr="000B1B17">
        <w:rPr>
          <w:sz w:val="26"/>
          <w:szCs w:val="26"/>
        </w:rPr>
        <w:t>Экономическое развитие Алатырского муниципального округа</w:t>
      </w:r>
      <w:r>
        <w:rPr>
          <w:sz w:val="26"/>
          <w:szCs w:val="26"/>
        </w:rPr>
        <w:t>»;</w:t>
      </w:r>
    </w:p>
    <w:p w:rsidR="00067222" w:rsidRDefault="00067222" w:rsidP="000B1B17">
      <w:pPr>
        <w:pStyle w:val="s1"/>
        <w:numPr>
          <w:ilvl w:val="0"/>
          <w:numId w:val="7"/>
        </w:numPr>
        <w:tabs>
          <w:tab w:val="left" w:pos="1134"/>
        </w:tabs>
        <w:spacing w:before="0" w:beforeAutospacing="0" w:after="0" w:afterAutospacing="0"/>
        <w:ind w:left="0" w:firstLine="567"/>
        <w:jc w:val="both"/>
        <w:rPr>
          <w:sz w:val="26"/>
          <w:szCs w:val="26"/>
        </w:rPr>
      </w:pPr>
      <w:r>
        <w:rPr>
          <w:sz w:val="26"/>
          <w:szCs w:val="26"/>
        </w:rPr>
        <w:t>администрации Алатырского муниципального округа от 04.03.2024 № 103 «</w:t>
      </w:r>
      <w:r w:rsidR="000B1B17" w:rsidRPr="000B1B17">
        <w:rPr>
          <w:sz w:val="26"/>
          <w:szCs w:val="26"/>
        </w:rPr>
        <w:t xml:space="preserve">О внесении изменений в постановление администрации Алатырского муниципального округа от 21.02.2023 </w:t>
      </w:r>
      <w:r w:rsidR="000B1B17">
        <w:rPr>
          <w:sz w:val="26"/>
          <w:szCs w:val="26"/>
        </w:rPr>
        <w:t>№</w:t>
      </w:r>
      <w:r w:rsidR="000B1B17" w:rsidRPr="000B1B17">
        <w:rPr>
          <w:sz w:val="26"/>
          <w:szCs w:val="26"/>
        </w:rPr>
        <w:t xml:space="preserve"> 210 </w:t>
      </w:r>
      <w:r w:rsidR="000B1B17">
        <w:rPr>
          <w:sz w:val="26"/>
          <w:szCs w:val="26"/>
        </w:rPr>
        <w:t>«</w:t>
      </w:r>
      <w:r w:rsidR="000B1B17" w:rsidRPr="000B1B17">
        <w:rPr>
          <w:sz w:val="26"/>
          <w:szCs w:val="26"/>
        </w:rPr>
        <w:t xml:space="preserve">Об утверждении муниципальной программы Алатырского муниципального округа </w:t>
      </w:r>
      <w:r w:rsidR="000B1B17">
        <w:rPr>
          <w:sz w:val="26"/>
          <w:szCs w:val="26"/>
        </w:rPr>
        <w:t>«</w:t>
      </w:r>
      <w:r w:rsidR="000B1B17" w:rsidRPr="000B1B17">
        <w:rPr>
          <w:sz w:val="26"/>
          <w:szCs w:val="26"/>
        </w:rPr>
        <w:t>Экономическое развитие Алатырского муниципального округа</w:t>
      </w:r>
      <w:r>
        <w:rPr>
          <w:sz w:val="26"/>
          <w:szCs w:val="26"/>
        </w:rPr>
        <w:t>»;</w:t>
      </w:r>
    </w:p>
    <w:p w:rsidR="000B1B17" w:rsidRDefault="000B1B17" w:rsidP="000B1B17">
      <w:pPr>
        <w:pStyle w:val="s1"/>
        <w:numPr>
          <w:ilvl w:val="0"/>
          <w:numId w:val="7"/>
        </w:numPr>
        <w:tabs>
          <w:tab w:val="left" w:pos="1134"/>
        </w:tabs>
        <w:spacing w:before="0" w:beforeAutospacing="0" w:after="0" w:afterAutospacing="0"/>
        <w:ind w:left="0" w:firstLine="567"/>
        <w:jc w:val="both"/>
        <w:rPr>
          <w:sz w:val="26"/>
          <w:szCs w:val="26"/>
        </w:rPr>
      </w:pPr>
      <w:r>
        <w:rPr>
          <w:sz w:val="26"/>
          <w:szCs w:val="26"/>
        </w:rPr>
        <w:t xml:space="preserve">администрации Алатырского муниципального округа от </w:t>
      </w:r>
      <w:r w:rsidRPr="000B1B17">
        <w:rPr>
          <w:sz w:val="26"/>
          <w:szCs w:val="26"/>
        </w:rPr>
        <w:t>14</w:t>
      </w:r>
      <w:r>
        <w:rPr>
          <w:sz w:val="26"/>
          <w:szCs w:val="26"/>
        </w:rPr>
        <w:t>.08.</w:t>
      </w:r>
      <w:r w:rsidRPr="000B1B17">
        <w:rPr>
          <w:sz w:val="26"/>
          <w:szCs w:val="26"/>
        </w:rPr>
        <w:t xml:space="preserve">2024 </w:t>
      </w:r>
      <w:r>
        <w:rPr>
          <w:sz w:val="26"/>
          <w:szCs w:val="26"/>
        </w:rPr>
        <w:t>№</w:t>
      </w:r>
      <w:r w:rsidRPr="000B1B17">
        <w:rPr>
          <w:sz w:val="26"/>
          <w:szCs w:val="26"/>
        </w:rPr>
        <w:t xml:space="preserve"> 503</w:t>
      </w:r>
      <w:r>
        <w:rPr>
          <w:sz w:val="26"/>
          <w:szCs w:val="26"/>
        </w:rPr>
        <w:t xml:space="preserve"> «</w:t>
      </w:r>
      <w:r w:rsidRPr="000B1B17">
        <w:rPr>
          <w:sz w:val="26"/>
          <w:szCs w:val="26"/>
        </w:rPr>
        <w:t xml:space="preserve">О внесении изменений в постановление администрации Алатырского муниципального округа от 21.02.2023 </w:t>
      </w:r>
      <w:r>
        <w:rPr>
          <w:sz w:val="26"/>
          <w:szCs w:val="26"/>
        </w:rPr>
        <w:t>№</w:t>
      </w:r>
      <w:r w:rsidRPr="000B1B17">
        <w:rPr>
          <w:sz w:val="26"/>
          <w:szCs w:val="26"/>
        </w:rPr>
        <w:t xml:space="preserve"> 210 </w:t>
      </w:r>
      <w:r>
        <w:rPr>
          <w:sz w:val="26"/>
          <w:szCs w:val="26"/>
        </w:rPr>
        <w:t>«</w:t>
      </w:r>
      <w:r w:rsidRPr="000B1B17">
        <w:rPr>
          <w:sz w:val="26"/>
          <w:szCs w:val="26"/>
        </w:rPr>
        <w:t xml:space="preserve">Об утверждении муниципальной программы Алатырского муниципального округа </w:t>
      </w:r>
      <w:r>
        <w:rPr>
          <w:sz w:val="26"/>
          <w:szCs w:val="26"/>
        </w:rPr>
        <w:t>«</w:t>
      </w:r>
      <w:r w:rsidRPr="000B1B17">
        <w:rPr>
          <w:sz w:val="26"/>
          <w:szCs w:val="26"/>
        </w:rPr>
        <w:t>Экономическое развитие Алатырского муниципального округа</w:t>
      </w:r>
      <w:r>
        <w:rPr>
          <w:sz w:val="26"/>
          <w:szCs w:val="26"/>
        </w:rPr>
        <w:t>»;</w:t>
      </w:r>
    </w:p>
    <w:p w:rsidR="003B0162" w:rsidRDefault="003B0162" w:rsidP="000B1B17">
      <w:pPr>
        <w:pStyle w:val="s1"/>
        <w:numPr>
          <w:ilvl w:val="0"/>
          <w:numId w:val="7"/>
        </w:numPr>
        <w:tabs>
          <w:tab w:val="left" w:pos="1134"/>
        </w:tabs>
        <w:spacing w:before="0" w:beforeAutospacing="0" w:after="0" w:afterAutospacing="0"/>
        <w:ind w:left="0" w:firstLine="567"/>
        <w:jc w:val="both"/>
        <w:rPr>
          <w:sz w:val="26"/>
          <w:szCs w:val="26"/>
        </w:rPr>
      </w:pPr>
      <w:r>
        <w:rPr>
          <w:sz w:val="26"/>
          <w:szCs w:val="26"/>
        </w:rPr>
        <w:t>администрации Алатырского муниципального округа от 14.03.2025 № 263 «О внесении изменений в постановление администрации Алатырского муниципального округа Чувашской Республики от 21.02.2023 № 210 «Об утверждении муниципальной программы Алатырского муниципального округа «Экономическое развитие Ала</w:t>
      </w:r>
      <w:r w:rsidR="000B1B17">
        <w:rPr>
          <w:sz w:val="26"/>
          <w:szCs w:val="26"/>
        </w:rPr>
        <w:t>тырского муниципального округа»</w:t>
      </w:r>
    </w:p>
    <w:p w:rsidR="003742D2" w:rsidRPr="003742D2" w:rsidRDefault="003742D2" w:rsidP="00C65347">
      <w:pPr>
        <w:numPr>
          <w:ilvl w:val="0"/>
          <w:numId w:val="2"/>
        </w:numPr>
        <w:tabs>
          <w:tab w:val="left" w:pos="1134"/>
        </w:tabs>
        <w:autoSpaceDE w:val="0"/>
        <w:autoSpaceDN w:val="0"/>
        <w:adjustRightInd w:val="0"/>
        <w:ind w:left="0" w:firstLine="567"/>
        <w:jc w:val="both"/>
        <w:rPr>
          <w:sz w:val="26"/>
          <w:szCs w:val="26"/>
        </w:rPr>
      </w:pPr>
      <w:r w:rsidRPr="003742D2">
        <w:rPr>
          <w:sz w:val="26"/>
          <w:szCs w:val="26"/>
        </w:rPr>
        <w:t xml:space="preserve">Контроль за выполнением настоящего постановления возложить на </w:t>
      </w:r>
      <w:r w:rsidR="000B1B17">
        <w:rPr>
          <w:sz w:val="26"/>
          <w:szCs w:val="26"/>
        </w:rPr>
        <w:t xml:space="preserve">заместителя главы администрации – начальника </w:t>
      </w:r>
      <w:r w:rsidRPr="003742D2">
        <w:rPr>
          <w:sz w:val="26"/>
          <w:szCs w:val="26"/>
        </w:rPr>
        <w:t>отдел экономики и инвестиционной деятельности администрации Алатырского муниципального округа</w:t>
      </w:r>
      <w:r>
        <w:t>.</w:t>
      </w:r>
    </w:p>
    <w:p w:rsidR="003742D2" w:rsidRPr="00127A19" w:rsidRDefault="003742D2" w:rsidP="00C65347">
      <w:pPr>
        <w:numPr>
          <w:ilvl w:val="0"/>
          <w:numId w:val="2"/>
        </w:numPr>
        <w:tabs>
          <w:tab w:val="left" w:pos="1134"/>
        </w:tabs>
        <w:autoSpaceDE w:val="0"/>
        <w:autoSpaceDN w:val="0"/>
        <w:adjustRightInd w:val="0"/>
        <w:ind w:left="0" w:firstLine="567"/>
        <w:jc w:val="both"/>
        <w:rPr>
          <w:sz w:val="26"/>
          <w:szCs w:val="26"/>
        </w:rPr>
      </w:pPr>
      <w:r w:rsidRPr="003742D2">
        <w:rPr>
          <w:sz w:val="26"/>
          <w:szCs w:val="26"/>
        </w:rPr>
        <w:t>Настоящее постановление вступает в силу после его официального опубликования</w:t>
      </w:r>
      <w:r>
        <w:t>.</w:t>
      </w:r>
    </w:p>
    <w:p w:rsidR="00257AD7" w:rsidRDefault="00257AD7" w:rsidP="000B1B17">
      <w:pPr>
        <w:jc w:val="both"/>
      </w:pPr>
    </w:p>
    <w:p w:rsidR="003742D2" w:rsidRPr="00C65347" w:rsidRDefault="003742D2" w:rsidP="000B1B17">
      <w:pPr>
        <w:jc w:val="both"/>
      </w:pPr>
    </w:p>
    <w:p w:rsidR="008678DF" w:rsidRPr="00C65347" w:rsidRDefault="008678DF" w:rsidP="008619A6">
      <w:pPr>
        <w:jc w:val="both"/>
      </w:pPr>
    </w:p>
    <w:p w:rsidR="0076490A" w:rsidRPr="008678DF" w:rsidRDefault="008360DA" w:rsidP="003E6756">
      <w:pPr>
        <w:jc w:val="both"/>
        <w:rPr>
          <w:sz w:val="26"/>
          <w:szCs w:val="26"/>
        </w:rPr>
      </w:pPr>
      <w:r w:rsidRPr="008678DF">
        <w:rPr>
          <w:sz w:val="26"/>
          <w:szCs w:val="26"/>
        </w:rPr>
        <w:t>Г</w:t>
      </w:r>
      <w:r w:rsidR="008B6B3B" w:rsidRPr="008678DF">
        <w:rPr>
          <w:sz w:val="26"/>
          <w:szCs w:val="26"/>
        </w:rPr>
        <w:t>лав</w:t>
      </w:r>
      <w:r w:rsidRPr="008678DF">
        <w:rPr>
          <w:sz w:val="26"/>
          <w:szCs w:val="26"/>
        </w:rPr>
        <w:t>а</w:t>
      </w:r>
      <w:r w:rsidR="001255AB" w:rsidRPr="008678DF">
        <w:rPr>
          <w:sz w:val="26"/>
          <w:szCs w:val="26"/>
        </w:rPr>
        <w:t xml:space="preserve"> </w:t>
      </w:r>
      <w:r w:rsidR="0076490A" w:rsidRPr="008678DF">
        <w:rPr>
          <w:sz w:val="26"/>
          <w:szCs w:val="26"/>
        </w:rPr>
        <w:t xml:space="preserve">Алатырского </w:t>
      </w:r>
    </w:p>
    <w:p w:rsidR="00C65347" w:rsidRDefault="00534411" w:rsidP="00C65347">
      <w:pPr>
        <w:jc w:val="both"/>
        <w:rPr>
          <w:sz w:val="26"/>
          <w:szCs w:val="26"/>
        </w:rPr>
        <w:sectPr w:rsidR="00C65347" w:rsidSect="00CB3FEB">
          <w:headerReference w:type="default" r:id="rId10"/>
          <w:pgSz w:w="11906" w:h="16838"/>
          <w:pgMar w:top="426" w:right="567" w:bottom="567" w:left="1134" w:header="425" w:footer="308" w:gutter="0"/>
          <w:cols w:space="720"/>
          <w:titlePg/>
          <w:docGrid w:linePitch="326"/>
        </w:sectPr>
      </w:pPr>
      <w:r>
        <w:rPr>
          <w:sz w:val="26"/>
          <w:szCs w:val="26"/>
        </w:rPr>
        <w:t>м</w:t>
      </w:r>
      <w:r w:rsidR="0076490A" w:rsidRPr="008678DF">
        <w:rPr>
          <w:sz w:val="26"/>
          <w:szCs w:val="26"/>
        </w:rPr>
        <w:t>униципального округа</w:t>
      </w:r>
      <w:r w:rsidR="001F46E8">
        <w:rPr>
          <w:sz w:val="26"/>
          <w:szCs w:val="26"/>
        </w:rPr>
        <w:t xml:space="preserve">       </w:t>
      </w:r>
      <w:r w:rsidR="004210C0" w:rsidRPr="008678DF">
        <w:rPr>
          <w:sz w:val="26"/>
          <w:szCs w:val="26"/>
        </w:rPr>
        <w:t xml:space="preserve">                </w:t>
      </w:r>
      <w:r w:rsidR="00772AAB" w:rsidRPr="008678DF">
        <w:rPr>
          <w:sz w:val="26"/>
          <w:szCs w:val="26"/>
        </w:rPr>
        <w:t xml:space="preserve">  </w:t>
      </w:r>
      <w:r w:rsidR="00352F60" w:rsidRPr="008678DF">
        <w:rPr>
          <w:sz w:val="26"/>
          <w:szCs w:val="26"/>
        </w:rPr>
        <w:t xml:space="preserve"> </w:t>
      </w:r>
      <w:r w:rsidR="008678DF">
        <w:rPr>
          <w:sz w:val="26"/>
          <w:szCs w:val="26"/>
        </w:rPr>
        <w:t xml:space="preserve">                        </w:t>
      </w:r>
      <w:r w:rsidR="00F028B1" w:rsidRPr="008678DF">
        <w:rPr>
          <w:sz w:val="26"/>
          <w:szCs w:val="26"/>
        </w:rPr>
        <w:t xml:space="preserve">   </w:t>
      </w:r>
      <w:r w:rsidR="000515F0">
        <w:rPr>
          <w:sz w:val="26"/>
          <w:szCs w:val="26"/>
        </w:rPr>
        <w:t xml:space="preserve">    </w:t>
      </w:r>
      <w:r w:rsidR="00C65347">
        <w:rPr>
          <w:sz w:val="26"/>
          <w:szCs w:val="26"/>
        </w:rPr>
        <w:t xml:space="preserve">  </w:t>
      </w:r>
      <w:r w:rsidR="00F028B1" w:rsidRPr="008678DF">
        <w:rPr>
          <w:sz w:val="26"/>
          <w:szCs w:val="26"/>
        </w:rPr>
        <w:t xml:space="preserve">  </w:t>
      </w:r>
      <w:r w:rsidR="008360DA" w:rsidRPr="008678DF">
        <w:rPr>
          <w:sz w:val="26"/>
          <w:szCs w:val="26"/>
        </w:rPr>
        <w:t>Н.И. Шпилевая</w:t>
      </w:r>
    </w:p>
    <w:p w:rsidR="003B2380" w:rsidRPr="00C65347" w:rsidRDefault="003B2380" w:rsidP="00C65347">
      <w:pPr>
        <w:widowControl w:val="0"/>
        <w:autoSpaceDE w:val="0"/>
        <w:autoSpaceDN w:val="0"/>
        <w:adjustRightInd w:val="0"/>
        <w:ind w:left="6521"/>
        <w:rPr>
          <w:caps/>
          <w:sz w:val="22"/>
          <w:szCs w:val="22"/>
        </w:rPr>
      </w:pPr>
      <w:r w:rsidRPr="00C65347">
        <w:rPr>
          <w:caps/>
          <w:sz w:val="22"/>
          <w:szCs w:val="22"/>
        </w:rPr>
        <w:lastRenderedPageBreak/>
        <w:t>Утвержден</w:t>
      </w:r>
      <w:r w:rsidR="000B1B17">
        <w:rPr>
          <w:caps/>
          <w:sz w:val="22"/>
          <w:szCs w:val="22"/>
        </w:rPr>
        <w:t>А</w:t>
      </w:r>
    </w:p>
    <w:p w:rsidR="003B2380" w:rsidRPr="00C65347" w:rsidRDefault="003B2380" w:rsidP="00C65347">
      <w:pPr>
        <w:widowControl w:val="0"/>
        <w:autoSpaceDE w:val="0"/>
        <w:autoSpaceDN w:val="0"/>
        <w:adjustRightInd w:val="0"/>
        <w:ind w:left="6521"/>
        <w:rPr>
          <w:sz w:val="22"/>
          <w:szCs w:val="22"/>
        </w:rPr>
      </w:pPr>
      <w:r w:rsidRPr="00C65347">
        <w:rPr>
          <w:sz w:val="22"/>
          <w:szCs w:val="22"/>
        </w:rPr>
        <w:t>постановлением администрации</w:t>
      </w:r>
    </w:p>
    <w:p w:rsidR="003B2380" w:rsidRPr="00C65347" w:rsidRDefault="003B2380" w:rsidP="00C65347">
      <w:pPr>
        <w:widowControl w:val="0"/>
        <w:autoSpaceDE w:val="0"/>
        <w:autoSpaceDN w:val="0"/>
        <w:adjustRightInd w:val="0"/>
        <w:ind w:left="6521"/>
        <w:rPr>
          <w:sz w:val="22"/>
          <w:szCs w:val="22"/>
        </w:rPr>
      </w:pPr>
      <w:r w:rsidRPr="00C65347">
        <w:rPr>
          <w:sz w:val="22"/>
          <w:szCs w:val="22"/>
        </w:rPr>
        <w:t xml:space="preserve">Алатырского </w:t>
      </w:r>
      <w:r w:rsidR="00455172" w:rsidRPr="00C65347">
        <w:rPr>
          <w:sz w:val="22"/>
          <w:szCs w:val="22"/>
        </w:rPr>
        <w:t>муниципального округа</w:t>
      </w:r>
    </w:p>
    <w:p w:rsidR="003B2380" w:rsidRDefault="008619A6" w:rsidP="00C65347">
      <w:pPr>
        <w:widowControl w:val="0"/>
        <w:autoSpaceDE w:val="0"/>
        <w:autoSpaceDN w:val="0"/>
        <w:adjustRightInd w:val="0"/>
        <w:ind w:left="6521"/>
        <w:rPr>
          <w:sz w:val="22"/>
          <w:szCs w:val="22"/>
        </w:rPr>
      </w:pPr>
      <w:r w:rsidRPr="00C65347">
        <w:rPr>
          <w:sz w:val="22"/>
          <w:szCs w:val="22"/>
        </w:rPr>
        <w:t>о</w:t>
      </w:r>
      <w:r w:rsidR="003B2380" w:rsidRPr="00C65347">
        <w:rPr>
          <w:sz w:val="22"/>
          <w:szCs w:val="22"/>
        </w:rPr>
        <w:t>т</w:t>
      </w:r>
      <w:r w:rsidR="00A30053" w:rsidRPr="00C65347">
        <w:rPr>
          <w:sz w:val="22"/>
          <w:szCs w:val="22"/>
        </w:rPr>
        <w:t xml:space="preserve"> </w:t>
      </w:r>
      <w:r w:rsidR="00214F89">
        <w:rPr>
          <w:sz w:val="22"/>
          <w:szCs w:val="22"/>
          <w:lang w:val="en-US"/>
        </w:rPr>
        <w:t>20</w:t>
      </w:r>
      <w:r w:rsidR="00A30053" w:rsidRPr="00C65347">
        <w:rPr>
          <w:sz w:val="22"/>
          <w:szCs w:val="22"/>
        </w:rPr>
        <w:t>.</w:t>
      </w:r>
      <w:r w:rsidR="00534411">
        <w:rPr>
          <w:sz w:val="22"/>
          <w:szCs w:val="22"/>
        </w:rPr>
        <w:t>0</w:t>
      </w:r>
      <w:r w:rsidR="00200FBF">
        <w:rPr>
          <w:sz w:val="22"/>
          <w:szCs w:val="22"/>
        </w:rPr>
        <w:t>3</w:t>
      </w:r>
      <w:r w:rsidR="00A30053" w:rsidRPr="00C65347">
        <w:rPr>
          <w:sz w:val="22"/>
          <w:szCs w:val="22"/>
        </w:rPr>
        <w:t>.202</w:t>
      </w:r>
      <w:r w:rsidR="00534411">
        <w:rPr>
          <w:sz w:val="22"/>
          <w:szCs w:val="22"/>
        </w:rPr>
        <w:t>5</w:t>
      </w:r>
      <w:r w:rsidR="003B2380" w:rsidRPr="00C65347">
        <w:rPr>
          <w:sz w:val="22"/>
          <w:szCs w:val="22"/>
        </w:rPr>
        <w:t xml:space="preserve"> № </w:t>
      </w:r>
      <w:r w:rsidR="00214F89">
        <w:rPr>
          <w:sz w:val="22"/>
          <w:szCs w:val="22"/>
          <w:lang w:val="en-US"/>
        </w:rPr>
        <w:t xml:space="preserve"> </w:t>
      </w:r>
      <w:bookmarkStart w:id="0" w:name="_GoBack"/>
      <w:bookmarkEnd w:id="0"/>
      <w:r w:rsidR="00214F89">
        <w:rPr>
          <w:sz w:val="22"/>
          <w:szCs w:val="22"/>
          <w:lang w:val="en-US"/>
        </w:rPr>
        <w:t>299</w:t>
      </w:r>
    </w:p>
    <w:p w:rsidR="00534411" w:rsidRDefault="00534411" w:rsidP="00C65347">
      <w:pPr>
        <w:widowControl w:val="0"/>
        <w:autoSpaceDE w:val="0"/>
        <w:autoSpaceDN w:val="0"/>
        <w:adjustRightInd w:val="0"/>
        <w:ind w:left="6521"/>
        <w:rPr>
          <w:sz w:val="22"/>
          <w:szCs w:val="22"/>
        </w:rPr>
      </w:pPr>
    </w:p>
    <w:p w:rsidR="000B1B17" w:rsidRDefault="00AD601F" w:rsidP="000B1B17">
      <w:pPr>
        <w:pStyle w:val="1"/>
        <w:keepNext w:val="0"/>
        <w:widowControl w:val="0"/>
        <w:rPr>
          <w:rFonts w:ascii="Times New Roman" w:hAnsi="Times New Roman"/>
        </w:rPr>
      </w:pPr>
      <w:r w:rsidRPr="00AD601F">
        <w:rPr>
          <w:rFonts w:ascii="Times New Roman" w:hAnsi="Times New Roman"/>
        </w:rPr>
        <w:t>Муниципальная программа</w:t>
      </w:r>
    </w:p>
    <w:p w:rsidR="00AD601F" w:rsidRPr="00AD601F" w:rsidRDefault="00AD601F" w:rsidP="000B1B17">
      <w:pPr>
        <w:pStyle w:val="1"/>
        <w:keepNext w:val="0"/>
        <w:widowControl w:val="0"/>
        <w:rPr>
          <w:rFonts w:ascii="Times New Roman" w:hAnsi="Times New Roman"/>
        </w:rPr>
      </w:pPr>
      <w:r w:rsidRPr="00AD601F">
        <w:rPr>
          <w:rFonts w:ascii="Times New Roman" w:hAnsi="Times New Roman"/>
        </w:rPr>
        <w:t xml:space="preserve">Алатырского муниципального округа </w:t>
      </w:r>
      <w:r w:rsidR="000B1B17">
        <w:rPr>
          <w:rFonts w:ascii="Times New Roman" w:hAnsi="Times New Roman"/>
        </w:rPr>
        <w:t>«</w:t>
      </w:r>
      <w:r w:rsidRPr="00AD601F">
        <w:rPr>
          <w:rFonts w:ascii="Times New Roman" w:hAnsi="Times New Roman"/>
        </w:rPr>
        <w:t>Экономическое развитие Алатырского муниципального округа</w:t>
      </w:r>
      <w:r w:rsidR="000B1B17">
        <w:rPr>
          <w:rFonts w:ascii="Times New Roman" w:hAnsi="Times New Roman"/>
        </w:rPr>
        <w:t>»</w:t>
      </w:r>
    </w:p>
    <w:p w:rsidR="00AD601F" w:rsidRPr="00AD601F" w:rsidRDefault="00AD601F" w:rsidP="00AD601F"/>
    <w:p w:rsidR="00AD601F" w:rsidRPr="00AD601F" w:rsidRDefault="00AD601F" w:rsidP="00AD601F"/>
    <w:p w:rsidR="00AD601F" w:rsidRPr="00AD601F" w:rsidRDefault="00AD601F" w:rsidP="00AD601F"/>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0"/>
        <w:gridCol w:w="280"/>
        <w:gridCol w:w="6160"/>
      </w:tblGrid>
      <w:tr w:rsidR="00AD601F" w:rsidRPr="00E53828" w:rsidTr="00AD601F">
        <w:tc>
          <w:tcPr>
            <w:tcW w:w="3780" w:type="dxa"/>
            <w:tcBorders>
              <w:top w:val="nil"/>
              <w:left w:val="nil"/>
              <w:bottom w:val="nil"/>
              <w:right w:val="nil"/>
            </w:tcBorders>
          </w:tcPr>
          <w:p w:rsidR="00AD601F" w:rsidRPr="00E53828" w:rsidRDefault="00AD601F" w:rsidP="00AD601F">
            <w:pPr>
              <w:pStyle w:val="aff5"/>
              <w:rPr>
                <w:rFonts w:ascii="Times New Roman" w:hAnsi="Times New Roman"/>
                <w:sz w:val="24"/>
                <w:szCs w:val="24"/>
              </w:rPr>
            </w:pPr>
            <w:r w:rsidRPr="00E53828">
              <w:rPr>
                <w:rFonts w:ascii="Times New Roman" w:hAnsi="Times New Roman"/>
                <w:sz w:val="24"/>
                <w:szCs w:val="24"/>
              </w:rPr>
              <w:t>Ответственный исполнитель Муниципальной программы:</w:t>
            </w:r>
          </w:p>
        </w:tc>
        <w:tc>
          <w:tcPr>
            <w:tcW w:w="280" w:type="dxa"/>
            <w:tcBorders>
              <w:top w:val="nil"/>
              <w:left w:val="nil"/>
              <w:bottom w:val="nil"/>
              <w:right w:val="nil"/>
            </w:tcBorders>
          </w:tcPr>
          <w:p w:rsidR="00AD601F" w:rsidRPr="00E53828" w:rsidRDefault="00AD601F" w:rsidP="00AD601F">
            <w:pPr>
              <w:pStyle w:val="afff"/>
              <w:rPr>
                <w:rFonts w:ascii="Times New Roman" w:hAnsi="Times New Roman"/>
              </w:rPr>
            </w:pPr>
          </w:p>
        </w:tc>
        <w:tc>
          <w:tcPr>
            <w:tcW w:w="6160" w:type="dxa"/>
            <w:tcBorders>
              <w:top w:val="nil"/>
              <w:left w:val="nil"/>
              <w:bottom w:val="nil"/>
              <w:right w:val="nil"/>
            </w:tcBorders>
          </w:tcPr>
          <w:p w:rsidR="00AD601F" w:rsidRPr="00E53828" w:rsidRDefault="00AD601F" w:rsidP="00AD601F">
            <w:pPr>
              <w:pStyle w:val="aff5"/>
              <w:rPr>
                <w:rFonts w:ascii="Times New Roman" w:hAnsi="Times New Roman"/>
                <w:sz w:val="24"/>
                <w:szCs w:val="24"/>
              </w:rPr>
            </w:pPr>
            <w:r w:rsidRPr="00E53828">
              <w:rPr>
                <w:rFonts w:ascii="Times New Roman" w:hAnsi="Times New Roman"/>
                <w:sz w:val="24"/>
                <w:szCs w:val="24"/>
              </w:rPr>
              <w:t>Отдел экономики и инвестиционной деятельности администрации Алатырского муниципального округа (далее – Отдел экономики)</w:t>
            </w:r>
          </w:p>
        </w:tc>
      </w:tr>
      <w:tr w:rsidR="00AD601F" w:rsidRPr="00E53828" w:rsidTr="00AD601F">
        <w:tc>
          <w:tcPr>
            <w:tcW w:w="3780" w:type="dxa"/>
            <w:tcBorders>
              <w:top w:val="nil"/>
              <w:left w:val="nil"/>
              <w:bottom w:val="nil"/>
              <w:right w:val="nil"/>
            </w:tcBorders>
          </w:tcPr>
          <w:p w:rsidR="00AD601F" w:rsidRPr="00E53828" w:rsidRDefault="00AD601F" w:rsidP="00AD601F">
            <w:pPr>
              <w:pStyle w:val="aff5"/>
              <w:rPr>
                <w:rFonts w:ascii="Times New Roman" w:hAnsi="Times New Roman"/>
                <w:sz w:val="24"/>
                <w:szCs w:val="24"/>
              </w:rPr>
            </w:pPr>
            <w:r w:rsidRPr="00E53828">
              <w:rPr>
                <w:rFonts w:ascii="Times New Roman" w:hAnsi="Times New Roman"/>
                <w:sz w:val="24"/>
                <w:szCs w:val="24"/>
              </w:rPr>
              <w:t>Дата составления проекта Муниципальной программы:</w:t>
            </w:r>
          </w:p>
        </w:tc>
        <w:tc>
          <w:tcPr>
            <w:tcW w:w="280" w:type="dxa"/>
            <w:tcBorders>
              <w:top w:val="nil"/>
              <w:left w:val="nil"/>
              <w:bottom w:val="nil"/>
              <w:right w:val="nil"/>
            </w:tcBorders>
          </w:tcPr>
          <w:p w:rsidR="00AD601F" w:rsidRPr="00E53828" w:rsidRDefault="00AD601F" w:rsidP="00AD601F">
            <w:pPr>
              <w:pStyle w:val="afff"/>
              <w:rPr>
                <w:rFonts w:ascii="Times New Roman" w:hAnsi="Times New Roman"/>
              </w:rPr>
            </w:pPr>
          </w:p>
        </w:tc>
        <w:tc>
          <w:tcPr>
            <w:tcW w:w="6160" w:type="dxa"/>
            <w:tcBorders>
              <w:top w:val="nil"/>
              <w:left w:val="nil"/>
              <w:bottom w:val="nil"/>
              <w:right w:val="nil"/>
            </w:tcBorders>
          </w:tcPr>
          <w:p w:rsidR="00AD601F" w:rsidRPr="00E53828" w:rsidRDefault="00AD601F" w:rsidP="00AD601F">
            <w:pPr>
              <w:pStyle w:val="aff5"/>
              <w:rPr>
                <w:rFonts w:ascii="Times New Roman" w:hAnsi="Times New Roman"/>
                <w:sz w:val="24"/>
                <w:szCs w:val="24"/>
                <w:highlight w:val="yellow"/>
              </w:rPr>
            </w:pPr>
          </w:p>
          <w:p w:rsidR="00AD601F" w:rsidRPr="00E53828" w:rsidRDefault="00AD601F" w:rsidP="00AD601F">
            <w:pPr>
              <w:pStyle w:val="aff5"/>
              <w:rPr>
                <w:rFonts w:ascii="Times New Roman" w:hAnsi="Times New Roman"/>
                <w:sz w:val="24"/>
                <w:szCs w:val="24"/>
              </w:rPr>
            </w:pPr>
            <w:r w:rsidRPr="00E53828">
              <w:rPr>
                <w:rFonts w:ascii="Times New Roman" w:hAnsi="Times New Roman"/>
                <w:sz w:val="24"/>
                <w:szCs w:val="24"/>
              </w:rPr>
              <w:t>25 февраля 2025 года</w:t>
            </w:r>
          </w:p>
          <w:p w:rsidR="00AD601F" w:rsidRPr="00E53828" w:rsidRDefault="00AD601F" w:rsidP="00AD601F"/>
        </w:tc>
      </w:tr>
      <w:tr w:rsidR="00AD601F" w:rsidRPr="008C6FD4" w:rsidTr="00AD601F">
        <w:tc>
          <w:tcPr>
            <w:tcW w:w="3780" w:type="dxa"/>
            <w:tcBorders>
              <w:top w:val="nil"/>
              <w:left w:val="nil"/>
              <w:bottom w:val="nil"/>
              <w:right w:val="nil"/>
            </w:tcBorders>
          </w:tcPr>
          <w:p w:rsidR="00AD601F" w:rsidRPr="00E53828" w:rsidRDefault="00AD601F" w:rsidP="00AD601F">
            <w:pPr>
              <w:pStyle w:val="aff5"/>
              <w:rPr>
                <w:rFonts w:ascii="Times New Roman" w:hAnsi="Times New Roman"/>
                <w:sz w:val="24"/>
                <w:szCs w:val="24"/>
              </w:rPr>
            </w:pPr>
            <w:r w:rsidRPr="00E53828">
              <w:rPr>
                <w:rFonts w:ascii="Times New Roman" w:hAnsi="Times New Roman"/>
                <w:sz w:val="24"/>
                <w:szCs w:val="24"/>
              </w:rPr>
              <w:t>Непосредственный исполнитель Муниципальной программы:</w:t>
            </w:r>
          </w:p>
        </w:tc>
        <w:tc>
          <w:tcPr>
            <w:tcW w:w="280" w:type="dxa"/>
            <w:tcBorders>
              <w:top w:val="nil"/>
              <w:left w:val="nil"/>
              <w:bottom w:val="nil"/>
              <w:right w:val="nil"/>
            </w:tcBorders>
          </w:tcPr>
          <w:p w:rsidR="00AD601F" w:rsidRPr="00E53828" w:rsidRDefault="00AD601F" w:rsidP="00AD601F">
            <w:pPr>
              <w:pStyle w:val="afff"/>
              <w:rPr>
                <w:rFonts w:ascii="Times New Roman" w:hAnsi="Times New Roman"/>
              </w:rPr>
            </w:pPr>
          </w:p>
        </w:tc>
        <w:tc>
          <w:tcPr>
            <w:tcW w:w="6160" w:type="dxa"/>
            <w:tcBorders>
              <w:top w:val="nil"/>
              <w:left w:val="nil"/>
              <w:bottom w:val="nil"/>
              <w:right w:val="nil"/>
            </w:tcBorders>
          </w:tcPr>
          <w:p w:rsidR="00AD601F" w:rsidRPr="00E53828" w:rsidRDefault="00AD601F" w:rsidP="00AD601F">
            <w:pPr>
              <w:pStyle w:val="aff5"/>
              <w:rPr>
                <w:rFonts w:ascii="Times New Roman" w:hAnsi="Times New Roman"/>
                <w:sz w:val="24"/>
                <w:szCs w:val="24"/>
              </w:rPr>
            </w:pPr>
            <w:r w:rsidRPr="00E53828">
              <w:rPr>
                <w:rFonts w:ascii="Times New Roman" w:hAnsi="Times New Roman"/>
                <w:sz w:val="24"/>
                <w:szCs w:val="24"/>
              </w:rPr>
              <w:t>заместитель начальника отдела экономики и инвестиционной деятельности администрации Алатырского муниципального округа</w:t>
            </w:r>
          </w:p>
          <w:p w:rsidR="00AD601F" w:rsidRPr="00E53828" w:rsidRDefault="00AD601F" w:rsidP="00AD601F">
            <w:pPr>
              <w:pStyle w:val="aff5"/>
              <w:rPr>
                <w:rFonts w:ascii="Times New Roman" w:hAnsi="Times New Roman"/>
                <w:sz w:val="24"/>
                <w:szCs w:val="24"/>
              </w:rPr>
            </w:pPr>
            <w:r w:rsidRPr="00E53828">
              <w:rPr>
                <w:rFonts w:ascii="Times New Roman" w:hAnsi="Times New Roman"/>
                <w:sz w:val="24"/>
                <w:szCs w:val="24"/>
              </w:rPr>
              <w:t xml:space="preserve">Моисеева Анна Евгеньевна </w:t>
            </w:r>
          </w:p>
          <w:p w:rsidR="00AD601F" w:rsidRPr="004B2E6F" w:rsidRDefault="00AD601F" w:rsidP="00AD601F">
            <w:pPr>
              <w:pStyle w:val="aff5"/>
              <w:rPr>
                <w:rFonts w:ascii="Times New Roman" w:hAnsi="Times New Roman"/>
                <w:sz w:val="24"/>
                <w:szCs w:val="24"/>
              </w:rPr>
            </w:pPr>
            <w:proofErr w:type="gramStart"/>
            <w:r w:rsidRPr="004B2E6F">
              <w:rPr>
                <w:rFonts w:ascii="Times New Roman" w:hAnsi="Times New Roman"/>
                <w:sz w:val="24"/>
                <w:szCs w:val="24"/>
              </w:rPr>
              <w:t>(</w:t>
            </w:r>
            <w:r w:rsidRPr="00E53828">
              <w:rPr>
                <w:rFonts w:ascii="Times New Roman" w:hAnsi="Times New Roman"/>
                <w:sz w:val="24"/>
                <w:szCs w:val="24"/>
              </w:rPr>
              <w:t>тел</w:t>
            </w:r>
            <w:r w:rsidRPr="004B2E6F">
              <w:rPr>
                <w:rFonts w:ascii="Times New Roman" w:hAnsi="Times New Roman"/>
                <w:sz w:val="24"/>
                <w:szCs w:val="24"/>
              </w:rPr>
              <w:t>.: 2-03-15,</w:t>
            </w:r>
            <w:proofErr w:type="gramEnd"/>
          </w:p>
          <w:p w:rsidR="00AD601F" w:rsidRPr="004B2E6F" w:rsidRDefault="00AD601F" w:rsidP="00AD601F">
            <w:pPr>
              <w:pStyle w:val="aff5"/>
              <w:rPr>
                <w:rFonts w:ascii="Times New Roman" w:hAnsi="Times New Roman"/>
                <w:sz w:val="24"/>
                <w:szCs w:val="24"/>
              </w:rPr>
            </w:pPr>
            <w:r w:rsidRPr="008C6FD4">
              <w:rPr>
                <w:rFonts w:ascii="Times New Roman" w:hAnsi="Times New Roman"/>
                <w:sz w:val="24"/>
                <w:szCs w:val="24"/>
                <w:lang w:val="en-US"/>
              </w:rPr>
              <w:t>e</w:t>
            </w:r>
            <w:r w:rsidRPr="004B2E6F">
              <w:rPr>
                <w:rFonts w:ascii="Times New Roman" w:hAnsi="Times New Roman"/>
                <w:sz w:val="24"/>
                <w:szCs w:val="24"/>
              </w:rPr>
              <w:t>-</w:t>
            </w:r>
            <w:r w:rsidRPr="008C6FD4">
              <w:rPr>
                <w:rFonts w:ascii="Times New Roman" w:hAnsi="Times New Roman"/>
                <w:sz w:val="24"/>
                <w:szCs w:val="24"/>
                <w:lang w:val="en-US"/>
              </w:rPr>
              <w:t>mail</w:t>
            </w:r>
            <w:r w:rsidRPr="004B2E6F">
              <w:rPr>
                <w:rFonts w:ascii="Times New Roman" w:hAnsi="Times New Roman"/>
                <w:sz w:val="24"/>
                <w:szCs w:val="24"/>
              </w:rPr>
              <w:t xml:space="preserve">: </w:t>
            </w:r>
            <w:proofErr w:type="spellStart"/>
            <w:r w:rsidRPr="008C6FD4">
              <w:rPr>
                <w:rFonts w:ascii="Times New Roman" w:hAnsi="Times New Roman"/>
                <w:sz w:val="24"/>
                <w:szCs w:val="24"/>
                <w:lang w:val="en-US"/>
              </w:rPr>
              <w:t>galatr</w:t>
            </w:r>
            <w:proofErr w:type="spellEnd"/>
            <w:r w:rsidRPr="004B2E6F">
              <w:rPr>
                <w:rFonts w:ascii="Times New Roman" w:hAnsi="Times New Roman"/>
                <w:sz w:val="24"/>
                <w:szCs w:val="24"/>
              </w:rPr>
              <w:t>_</w:t>
            </w:r>
            <w:r w:rsidRPr="008C6FD4">
              <w:rPr>
                <w:rFonts w:ascii="Times New Roman" w:hAnsi="Times New Roman"/>
                <w:sz w:val="24"/>
                <w:szCs w:val="24"/>
                <w:lang w:val="en-US"/>
              </w:rPr>
              <w:t>economy</w:t>
            </w:r>
            <w:r w:rsidRPr="004B2E6F">
              <w:rPr>
                <w:rFonts w:ascii="Times New Roman" w:hAnsi="Times New Roman"/>
                <w:sz w:val="24"/>
                <w:szCs w:val="24"/>
              </w:rPr>
              <w:t>4@</w:t>
            </w:r>
            <w:r w:rsidRPr="008C6FD4">
              <w:rPr>
                <w:rFonts w:ascii="Times New Roman" w:hAnsi="Times New Roman"/>
                <w:sz w:val="24"/>
                <w:szCs w:val="24"/>
                <w:lang w:val="en-US"/>
              </w:rPr>
              <w:t>cap</w:t>
            </w:r>
            <w:r w:rsidRPr="004B2E6F">
              <w:rPr>
                <w:rFonts w:ascii="Times New Roman" w:hAnsi="Times New Roman"/>
                <w:sz w:val="24"/>
                <w:szCs w:val="24"/>
              </w:rPr>
              <w:t>.</w:t>
            </w:r>
            <w:proofErr w:type="spellStart"/>
            <w:r w:rsidRPr="008C6FD4">
              <w:rPr>
                <w:rFonts w:ascii="Times New Roman" w:hAnsi="Times New Roman"/>
                <w:sz w:val="24"/>
                <w:szCs w:val="24"/>
                <w:lang w:val="en-US"/>
              </w:rPr>
              <w:t>ru</w:t>
            </w:r>
            <w:proofErr w:type="spellEnd"/>
            <w:r w:rsidRPr="004B2E6F">
              <w:rPr>
                <w:rFonts w:ascii="Times New Roman" w:hAnsi="Times New Roman"/>
                <w:sz w:val="24"/>
                <w:szCs w:val="24"/>
              </w:rPr>
              <w:t>)</w:t>
            </w:r>
          </w:p>
        </w:tc>
      </w:tr>
    </w:tbl>
    <w:p w:rsidR="00AD601F" w:rsidRPr="004B2E6F" w:rsidRDefault="00AD601F" w:rsidP="00AD601F"/>
    <w:tbl>
      <w:tblPr>
        <w:tblW w:w="5000" w:type="pct"/>
        <w:tblInd w:w="108" w:type="dxa"/>
        <w:tblLook w:val="0000" w:firstRow="0" w:lastRow="0" w:firstColumn="0" w:lastColumn="0" w:noHBand="0" w:noVBand="0"/>
      </w:tblPr>
      <w:tblGrid>
        <w:gridCol w:w="6947"/>
        <w:gridCol w:w="3474"/>
      </w:tblGrid>
      <w:tr w:rsidR="00AD601F" w:rsidRPr="00E53828" w:rsidTr="00E53828">
        <w:tc>
          <w:tcPr>
            <w:tcW w:w="3333" w:type="pct"/>
            <w:tcBorders>
              <w:top w:val="nil"/>
              <w:left w:val="nil"/>
              <w:bottom w:val="nil"/>
              <w:right w:val="nil"/>
            </w:tcBorders>
          </w:tcPr>
          <w:p w:rsidR="00AD601F" w:rsidRPr="00E53828" w:rsidRDefault="00AD601F" w:rsidP="00AD601F">
            <w:pPr>
              <w:pStyle w:val="aff5"/>
              <w:rPr>
                <w:rFonts w:ascii="Times New Roman" w:hAnsi="Times New Roman"/>
                <w:sz w:val="24"/>
                <w:szCs w:val="24"/>
              </w:rPr>
            </w:pPr>
            <w:r w:rsidRPr="00E53828">
              <w:rPr>
                <w:rFonts w:ascii="Times New Roman" w:hAnsi="Times New Roman"/>
                <w:sz w:val="24"/>
                <w:szCs w:val="24"/>
              </w:rPr>
              <w:t>Заместитель главы администрации</w:t>
            </w:r>
            <w:r w:rsidR="000B1B17">
              <w:rPr>
                <w:rFonts w:ascii="Times New Roman" w:hAnsi="Times New Roman"/>
                <w:sz w:val="24"/>
                <w:szCs w:val="24"/>
              </w:rPr>
              <w:t xml:space="preserve"> </w:t>
            </w:r>
            <w:r w:rsidRPr="00E53828">
              <w:rPr>
                <w:rFonts w:ascii="Times New Roman" w:hAnsi="Times New Roman"/>
                <w:sz w:val="24"/>
                <w:szCs w:val="24"/>
              </w:rPr>
              <w:t>-</w:t>
            </w:r>
          </w:p>
          <w:p w:rsidR="00AD601F" w:rsidRPr="00E53828" w:rsidRDefault="00AD601F" w:rsidP="00AD601F">
            <w:pPr>
              <w:pStyle w:val="aff5"/>
              <w:rPr>
                <w:rFonts w:ascii="Times New Roman" w:hAnsi="Times New Roman"/>
                <w:sz w:val="24"/>
                <w:szCs w:val="24"/>
              </w:rPr>
            </w:pPr>
            <w:r w:rsidRPr="00E53828">
              <w:rPr>
                <w:rFonts w:ascii="Times New Roman" w:hAnsi="Times New Roman"/>
                <w:sz w:val="24"/>
                <w:szCs w:val="24"/>
              </w:rPr>
              <w:t xml:space="preserve">начальник отдела экономики и инвестиционной </w:t>
            </w:r>
          </w:p>
          <w:p w:rsidR="000B1B17" w:rsidRDefault="00AD601F" w:rsidP="000B1B17">
            <w:pPr>
              <w:pStyle w:val="aff5"/>
              <w:rPr>
                <w:rFonts w:ascii="Times New Roman" w:hAnsi="Times New Roman"/>
                <w:sz w:val="24"/>
                <w:szCs w:val="24"/>
              </w:rPr>
            </w:pPr>
            <w:r w:rsidRPr="00E53828">
              <w:rPr>
                <w:rFonts w:ascii="Times New Roman" w:hAnsi="Times New Roman"/>
                <w:sz w:val="24"/>
                <w:szCs w:val="24"/>
              </w:rPr>
              <w:t>деятельности администрации</w:t>
            </w:r>
          </w:p>
          <w:p w:rsidR="00AD601F" w:rsidRPr="00E53828" w:rsidRDefault="00AD601F" w:rsidP="000B1B17">
            <w:pPr>
              <w:pStyle w:val="aff5"/>
              <w:rPr>
                <w:rFonts w:ascii="Times New Roman" w:hAnsi="Times New Roman"/>
                <w:sz w:val="24"/>
                <w:szCs w:val="24"/>
              </w:rPr>
            </w:pPr>
            <w:r w:rsidRPr="00E53828">
              <w:rPr>
                <w:rFonts w:ascii="Times New Roman" w:hAnsi="Times New Roman"/>
                <w:sz w:val="24"/>
                <w:szCs w:val="24"/>
              </w:rPr>
              <w:t xml:space="preserve">Алатырского муниципального округа </w:t>
            </w:r>
          </w:p>
        </w:tc>
        <w:tc>
          <w:tcPr>
            <w:tcW w:w="1667" w:type="pct"/>
            <w:tcBorders>
              <w:top w:val="nil"/>
              <w:left w:val="nil"/>
              <w:bottom w:val="nil"/>
              <w:right w:val="nil"/>
            </w:tcBorders>
          </w:tcPr>
          <w:p w:rsidR="00AD601F" w:rsidRPr="00E53828" w:rsidRDefault="00AD601F" w:rsidP="00AD601F">
            <w:pPr>
              <w:pStyle w:val="afff"/>
              <w:jc w:val="right"/>
              <w:rPr>
                <w:rFonts w:ascii="Times New Roman" w:hAnsi="Times New Roman"/>
              </w:rPr>
            </w:pPr>
          </w:p>
          <w:p w:rsidR="00AD601F" w:rsidRPr="00E53828" w:rsidRDefault="00AD601F" w:rsidP="00AD601F">
            <w:pPr>
              <w:pStyle w:val="afff"/>
              <w:jc w:val="right"/>
              <w:rPr>
                <w:rFonts w:ascii="Times New Roman" w:hAnsi="Times New Roman"/>
              </w:rPr>
            </w:pPr>
          </w:p>
          <w:p w:rsidR="00AD601F" w:rsidRPr="00E53828" w:rsidRDefault="00AD601F" w:rsidP="00AD601F">
            <w:pPr>
              <w:pStyle w:val="afff"/>
              <w:jc w:val="right"/>
              <w:rPr>
                <w:rFonts w:ascii="Times New Roman" w:hAnsi="Times New Roman"/>
              </w:rPr>
            </w:pPr>
          </w:p>
          <w:p w:rsidR="00AD601F" w:rsidRPr="00E53828" w:rsidRDefault="00AD601F" w:rsidP="00AD601F">
            <w:pPr>
              <w:pStyle w:val="afff"/>
              <w:jc w:val="right"/>
              <w:rPr>
                <w:rFonts w:ascii="Times New Roman" w:hAnsi="Times New Roman"/>
              </w:rPr>
            </w:pPr>
            <w:r w:rsidRPr="00E53828">
              <w:rPr>
                <w:rFonts w:ascii="Times New Roman" w:hAnsi="Times New Roman"/>
              </w:rPr>
              <w:t>Т.М. Фирсова</w:t>
            </w:r>
          </w:p>
        </w:tc>
      </w:tr>
    </w:tbl>
    <w:p w:rsidR="000B1B17" w:rsidRDefault="000B1B17" w:rsidP="00E53828">
      <w:pPr>
        <w:sectPr w:rsidR="000B1B17" w:rsidSect="00AB5667">
          <w:headerReference w:type="default" r:id="rId11"/>
          <w:headerReference w:type="first" r:id="rId12"/>
          <w:pgSz w:w="11906" w:h="16838"/>
          <w:pgMar w:top="567" w:right="567" w:bottom="567" w:left="1134" w:header="425" w:footer="374" w:gutter="0"/>
          <w:cols w:space="720"/>
          <w:titlePg/>
          <w:docGrid w:linePitch="326"/>
        </w:sectPr>
      </w:pPr>
    </w:p>
    <w:p w:rsidR="000B1B17" w:rsidRDefault="00E53828" w:rsidP="000B1B17">
      <w:pPr>
        <w:pStyle w:val="1"/>
        <w:keepNext w:val="0"/>
        <w:widowControl w:val="0"/>
        <w:rPr>
          <w:rFonts w:ascii="Times New Roman" w:hAnsi="Times New Roman"/>
          <w:b/>
          <w:sz w:val="24"/>
        </w:rPr>
      </w:pPr>
      <w:r w:rsidRPr="00E53828">
        <w:rPr>
          <w:rFonts w:ascii="Times New Roman" w:hAnsi="Times New Roman"/>
          <w:b/>
          <w:sz w:val="24"/>
        </w:rPr>
        <w:lastRenderedPageBreak/>
        <w:t>Стратегические приоритеты</w:t>
      </w:r>
    </w:p>
    <w:p w:rsidR="00E53828" w:rsidRPr="00E53828" w:rsidRDefault="00E53828" w:rsidP="000B1B17">
      <w:pPr>
        <w:pStyle w:val="1"/>
        <w:keepNext w:val="0"/>
        <w:widowControl w:val="0"/>
        <w:rPr>
          <w:rFonts w:ascii="Times New Roman" w:hAnsi="Times New Roman"/>
          <w:b/>
          <w:sz w:val="24"/>
        </w:rPr>
      </w:pPr>
      <w:r w:rsidRPr="00E53828">
        <w:rPr>
          <w:rFonts w:ascii="Times New Roman" w:hAnsi="Times New Roman"/>
          <w:b/>
          <w:sz w:val="24"/>
        </w:rPr>
        <w:t xml:space="preserve">в сфере реализации Муниципальной программы Алатырского муниципального округа </w:t>
      </w:r>
      <w:r w:rsidR="000B1B17">
        <w:rPr>
          <w:rFonts w:ascii="Times New Roman" w:hAnsi="Times New Roman"/>
          <w:b/>
          <w:sz w:val="24"/>
        </w:rPr>
        <w:t>«</w:t>
      </w:r>
      <w:r w:rsidRPr="00E53828">
        <w:rPr>
          <w:rFonts w:ascii="Times New Roman" w:hAnsi="Times New Roman"/>
          <w:b/>
          <w:sz w:val="24"/>
        </w:rPr>
        <w:t>Экономическое развитие Алатырского муниципального округа</w:t>
      </w:r>
      <w:r w:rsidR="000B1B17">
        <w:rPr>
          <w:rFonts w:ascii="Times New Roman" w:hAnsi="Times New Roman"/>
          <w:b/>
          <w:sz w:val="24"/>
        </w:rPr>
        <w:t>»</w:t>
      </w:r>
    </w:p>
    <w:p w:rsidR="00E53828" w:rsidRPr="00E53828" w:rsidRDefault="00E53828" w:rsidP="00E53828"/>
    <w:p w:rsidR="00E53828" w:rsidRPr="00E53828" w:rsidRDefault="00E53828" w:rsidP="000B1B17">
      <w:pPr>
        <w:pStyle w:val="1"/>
        <w:keepNext w:val="0"/>
        <w:widowControl w:val="0"/>
        <w:rPr>
          <w:rFonts w:ascii="Times New Roman" w:hAnsi="Times New Roman"/>
          <w:sz w:val="24"/>
        </w:rPr>
      </w:pPr>
      <w:bookmarkStart w:id="1" w:name="sub_1001"/>
      <w:r w:rsidRPr="000B1B17">
        <w:rPr>
          <w:rFonts w:ascii="Times New Roman" w:hAnsi="Times New Roman"/>
          <w:b/>
          <w:sz w:val="24"/>
        </w:rPr>
        <w:t>I.</w:t>
      </w:r>
      <w:r w:rsidRPr="00E53828">
        <w:rPr>
          <w:rFonts w:ascii="Times New Roman" w:hAnsi="Times New Roman"/>
          <w:sz w:val="24"/>
        </w:rPr>
        <w:t xml:space="preserve"> </w:t>
      </w:r>
      <w:r w:rsidRPr="00E53828">
        <w:rPr>
          <w:rFonts w:ascii="Times New Roman" w:hAnsi="Times New Roman"/>
          <w:b/>
          <w:sz w:val="24"/>
        </w:rPr>
        <w:t xml:space="preserve">Оценка текущего состояния сферы реализации Муниципальной программы Алатырского муниципального округа </w:t>
      </w:r>
      <w:r w:rsidR="000B1B17">
        <w:rPr>
          <w:rFonts w:ascii="Times New Roman" w:hAnsi="Times New Roman"/>
          <w:b/>
          <w:sz w:val="24"/>
        </w:rPr>
        <w:t>«</w:t>
      </w:r>
      <w:r w:rsidRPr="00E53828">
        <w:rPr>
          <w:rFonts w:ascii="Times New Roman" w:hAnsi="Times New Roman"/>
          <w:b/>
          <w:sz w:val="24"/>
        </w:rPr>
        <w:t>Экономическое развитие Алатырского муниципального округа</w:t>
      </w:r>
      <w:r w:rsidR="000B1B17">
        <w:rPr>
          <w:rFonts w:ascii="Times New Roman" w:hAnsi="Times New Roman"/>
          <w:b/>
          <w:sz w:val="24"/>
        </w:rPr>
        <w:t>»</w:t>
      </w:r>
    </w:p>
    <w:bookmarkEnd w:id="1"/>
    <w:p w:rsidR="00E53828" w:rsidRDefault="00E53828" w:rsidP="00E53828"/>
    <w:p w:rsidR="00E53828" w:rsidRDefault="00E53828" w:rsidP="000B1B17">
      <w:pPr>
        <w:ind w:firstLine="567"/>
        <w:jc w:val="both"/>
      </w:pPr>
      <w:r>
        <w:t>В Алатырском муниципальном округе Чувашской Республики на протяжении нескольких лет реализуется комплекс системных мер по обеспечению устойчивости экономического развития.</w:t>
      </w:r>
    </w:p>
    <w:p w:rsidR="00E53828" w:rsidRDefault="00E53828" w:rsidP="000B1B17">
      <w:pPr>
        <w:ind w:firstLine="567"/>
        <w:jc w:val="both"/>
      </w:pPr>
      <w:proofErr w:type="gramStart"/>
      <w:r>
        <w:t xml:space="preserve">В 2024 году экономическая ситуация в округе оставалась стабильной, что подтверждается нарастающими социально-экономическими показателями, в том числе: объем отгруженной продукции – </w:t>
      </w:r>
      <w:r w:rsidRPr="004B7C4A">
        <w:t xml:space="preserve">123.2 % к </w:t>
      </w:r>
      <w:r>
        <w:t>уровню прошлого года</w:t>
      </w:r>
      <w:r w:rsidRPr="004B7C4A">
        <w:t xml:space="preserve"> (2.4 % общереспубликанского показателя), объем отгруженных товаров обрабатывающих производств – 112.8 %</w:t>
      </w:r>
      <w:r>
        <w:t xml:space="preserve">, оборот розничной торговли – </w:t>
      </w:r>
      <w:r w:rsidRPr="004B7C4A">
        <w:t xml:space="preserve">114.3 % к </w:t>
      </w:r>
      <w:r>
        <w:t>уровню прошлого года (4,6 % общереспубликанского показателя), объемов инвестиций в основной капитал вырос на 29,5 % по сравнению с аналогичным периодом прошлого года</w:t>
      </w:r>
      <w:proofErr w:type="gramEnd"/>
      <w:r>
        <w:t xml:space="preserve"> и др</w:t>
      </w:r>
      <w:proofErr w:type="gramStart"/>
      <w:r>
        <w:t xml:space="preserve">.. </w:t>
      </w:r>
      <w:proofErr w:type="gramEnd"/>
    </w:p>
    <w:p w:rsidR="00E53828" w:rsidRDefault="00E53828" w:rsidP="000B1B17">
      <w:pPr>
        <w:ind w:firstLine="567"/>
        <w:jc w:val="both"/>
      </w:pPr>
      <w:r>
        <w:t xml:space="preserve">Наблюдается стабильный рост среднемесячной заработной платы – </w:t>
      </w:r>
      <w:r w:rsidRPr="002A6C52">
        <w:t>за 2024</w:t>
      </w:r>
      <w:r>
        <w:t xml:space="preserve"> год данный показатель увеличился </w:t>
      </w:r>
      <w:r w:rsidRPr="002A6C52">
        <w:t>в 1,7 раз к 2020 году</w:t>
      </w:r>
      <w:r w:rsidRPr="00BE76FE">
        <w:t>.</w:t>
      </w:r>
      <w:r>
        <w:t xml:space="preserve"> Все это свидетельствует об успешной адаптации экономики Алатырского муниципального округа к новым макроэкономическим условиям (последствия пандемии коронавирусной инфекции, санкции недружественных стран и прочее).</w:t>
      </w:r>
    </w:p>
    <w:p w:rsidR="00E53828" w:rsidRDefault="00E53828" w:rsidP="000B1B17">
      <w:pPr>
        <w:ind w:firstLine="567"/>
        <w:jc w:val="both"/>
      </w:pPr>
      <w:r>
        <w:t>Город Алатырь по-прежнему сохраняет статус моногорода. Это выводит на передний план решение соответствующих задач в части диверсификации экономики, снижения уровня трудовой миграции, обновления структуры рынка труда.</w:t>
      </w:r>
    </w:p>
    <w:p w:rsidR="00E53828" w:rsidRDefault="00E53828" w:rsidP="000B1B17">
      <w:pPr>
        <w:ind w:firstLine="567"/>
        <w:jc w:val="both"/>
      </w:pPr>
      <w:r w:rsidRPr="00234DCA">
        <w:t xml:space="preserve">Основной отраслью экономики города являются обрабатывающее производство. Определяющую роль в экономике г. Алатыря играет производство транспортных средств, электрооборудования, машин и оборудования, на долю которого приходится 56,9% общего объема отгруженной продукции по городу. Данные виды экономической деятельности осуществляют такие </w:t>
      </w:r>
      <w:r>
        <w:t>крупные, социальн</w:t>
      </w:r>
      <w:proofErr w:type="gramStart"/>
      <w:r>
        <w:t>о-</w:t>
      </w:r>
      <w:proofErr w:type="gramEnd"/>
      <w:r>
        <w:t xml:space="preserve"> значимые</w:t>
      </w:r>
      <w:r w:rsidRPr="00234DCA">
        <w:t xml:space="preserve"> предприятия, как АО «</w:t>
      </w:r>
      <w:proofErr w:type="spellStart"/>
      <w:r w:rsidRPr="00234DCA">
        <w:t>Электроавтомат</w:t>
      </w:r>
      <w:proofErr w:type="spellEnd"/>
      <w:r w:rsidRPr="00234DCA">
        <w:t>», АО «Завод «Электроприбор», АО «Алатырский механический завод», АО «5 арсенал».</w:t>
      </w:r>
    </w:p>
    <w:p w:rsidR="00E53828" w:rsidRDefault="00E53828" w:rsidP="000B1B17">
      <w:pPr>
        <w:ind w:firstLine="567"/>
        <w:jc w:val="both"/>
        <w:rPr>
          <w:highlight w:val="yellow"/>
        </w:rPr>
      </w:pPr>
      <w:r>
        <w:t>Округом обеспечивается нарастающая динамика индекса промышленного производства, в 2024 году он составил 123,2 %.</w:t>
      </w:r>
    </w:p>
    <w:p w:rsidR="00E53828" w:rsidRDefault="00E53828" w:rsidP="000B1B17">
      <w:pPr>
        <w:ind w:firstLine="567"/>
        <w:jc w:val="both"/>
      </w:pPr>
      <w:r w:rsidRPr="00BF4A10">
        <w:t>Создание конкурентоспособной экономики; расширение конкурентных преимуще</w:t>
      </w:r>
      <w:proofErr w:type="gramStart"/>
      <w:r w:rsidRPr="00BF4A10">
        <w:t>ств в тр</w:t>
      </w:r>
      <w:proofErr w:type="gramEnd"/>
      <w:r w:rsidRPr="00BF4A10">
        <w:t>адиционных отраслях экономики, переход к формированию новой технологической базы социально-экономического роста, основанной на инновациях, модернизация традиционных секторов экономики, создание условий для свободы предпринимательства и конкуренции рассматриваются как перспективные направления развития промышленного сектора, создающего фундаментальную основу для развития иных отраслей.</w:t>
      </w:r>
      <w:r>
        <w:t xml:space="preserve">  </w:t>
      </w:r>
    </w:p>
    <w:p w:rsidR="00E53828" w:rsidRDefault="00E53828" w:rsidP="000B1B17">
      <w:pPr>
        <w:ind w:firstLine="567"/>
        <w:jc w:val="both"/>
      </w:pPr>
      <w:r>
        <w:t xml:space="preserve">В целях улучшения инвестиционного климата на территории Алатырского муниципального округа для реализации крупных инвестиционных проектов, совместно с органами исполнительной власти и институтами развития Чувашской Республики, проводится работа по активизации следующих направлений поддержки инвестиционной деятельности: </w:t>
      </w:r>
    </w:p>
    <w:p w:rsidR="00E53828" w:rsidRDefault="00E53828" w:rsidP="000B1B17">
      <w:pPr>
        <w:ind w:firstLine="567"/>
        <w:jc w:val="both"/>
      </w:pPr>
      <w:r>
        <w:t>- применение практик формирования благоприятного инвестиционного климата;</w:t>
      </w:r>
    </w:p>
    <w:p w:rsidR="00E53828" w:rsidRDefault="00E53828" w:rsidP="000B1B17">
      <w:pPr>
        <w:ind w:firstLine="567"/>
        <w:jc w:val="both"/>
      </w:pPr>
      <w:r>
        <w:t>- стабильность условий осуществления инвестиционной деятельности;</w:t>
      </w:r>
    </w:p>
    <w:p w:rsidR="00E53828" w:rsidRDefault="00E53828" w:rsidP="000B1B17">
      <w:pPr>
        <w:ind w:firstLine="567"/>
        <w:jc w:val="both"/>
      </w:pPr>
      <w:r>
        <w:t>- предоставление мер государственной поддержки инвестиционной деятельности и создание привлекательных условий для ведения предпринимательской деятельности;</w:t>
      </w:r>
    </w:p>
    <w:p w:rsidR="00E53828" w:rsidRDefault="00E53828" w:rsidP="000B1B17">
      <w:pPr>
        <w:ind w:firstLine="567"/>
        <w:jc w:val="both"/>
      </w:pPr>
      <w:r>
        <w:t>- развитие институциональной среды для инвесторов;</w:t>
      </w:r>
    </w:p>
    <w:p w:rsidR="00E53828" w:rsidRDefault="00E53828" w:rsidP="000B1B17">
      <w:pPr>
        <w:ind w:firstLine="567"/>
        <w:jc w:val="both"/>
      </w:pPr>
      <w:r>
        <w:t>- развитие инфраструктуры, необходимой для реализации инвестиционных проектов;</w:t>
      </w:r>
    </w:p>
    <w:p w:rsidR="00E53828" w:rsidRDefault="00E53828" w:rsidP="000B1B17">
      <w:pPr>
        <w:ind w:firstLine="567"/>
        <w:jc w:val="both"/>
      </w:pPr>
      <w:r>
        <w:t>- эффективное сопровождение инвестиционных проектов на всех этапах жизненного цикла.</w:t>
      </w:r>
    </w:p>
    <w:p w:rsidR="00E53828" w:rsidRDefault="00E53828" w:rsidP="00835E08">
      <w:pPr>
        <w:pStyle w:val="af5"/>
        <w:widowControl w:val="0"/>
        <w:pBdr>
          <w:bottom w:val="single" w:sz="4" w:space="1" w:color="FFFFFF"/>
        </w:pBdr>
        <w:spacing w:after="0" w:line="240" w:lineRule="auto"/>
        <w:ind w:left="0" w:firstLine="567"/>
        <w:jc w:val="both"/>
        <w:rPr>
          <w:rFonts w:ascii="Times New Roman" w:hAnsi="Times New Roman"/>
          <w:sz w:val="24"/>
          <w:szCs w:val="24"/>
        </w:rPr>
      </w:pPr>
      <w:r>
        <w:rPr>
          <w:rFonts w:ascii="Times New Roman" w:hAnsi="Times New Roman"/>
          <w:sz w:val="24"/>
          <w:szCs w:val="24"/>
        </w:rPr>
        <w:t>Алатырский муниципальный округ</w:t>
      </w:r>
      <w:r w:rsidRPr="00A5337A">
        <w:rPr>
          <w:rFonts w:ascii="Times New Roman" w:hAnsi="Times New Roman"/>
          <w:sz w:val="24"/>
          <w:szCs w:val="24"/>
        </w:rPr>
        <w:t xml:space="preserve"> ориентирован на формирование в </w:t>
      </w:r>
      <w:r>
        <w:rPr>
          <w:rFonts w:ascii="Times New Roman" w:hAnsi="Times New Roman"/>
          <w:sz w:val="24"/>
          <w:szCs w:val="24"/>
        </w:rPr>
        <w:t>муниципалитете</w:t>
      </w:r>
      <w:r w:rsidRPr="00A5337A">
        <w:rPr>
          <w:rFonts w:ascii="Times New Roman" w:hAnsi="Times New Roman"/>
          <w:sz w:val="24"/>
          <w:szCs w:val="24"/>
        </w:rPr>
        <w:t xml:space="preserve"> благоприятной инвестиционной среды, сотрудничество и поддержку бизнеса. Инвесторам и представителям бизнеса в </w:t>
      </w:r>
      <w:r>
        <w:rPr>
          <w:rFonts w:ascii="Times New Roman" w:hAnsi="Times New Roman"/>
          <w:sz w:val="24"/>
          <w:szCs w:val="24"/>
        </w:rPr>
        <w:t>округе</w:t>
      </w:r>
      <w:r w:rsidRPr="00A5337A">
        <w:rPr>
          <w:rFonts w:ascii="Times New Roman" w:hAnsi="Times New Roman"/>
          <w:sz w:val="24"/>
          <w:szCs w:val="24"/>
        </w:rPr>
        <w:t xml:space="preserve"> оказывается комплексная государственная поддержка, продолжается процесс формирования полноценной инвестиционной инфраструктуры.</w:t>
      </w:r>
    </w:p>
    <w:p w:rsidR="00E53828" w:rsidRPr="00467AB4" w:rsidRDefault="00E53828" w:rsidP="00835E08">
      <w:pPr>
        <w:pStyle w:val="af5"/>
        <w:widowControl w:val="0"/>
        <w:pBdr>
          <w:bottom w:val="single" w:sz="4" w:space="1" w:color="FFFFFF"/>
        </w:pBdr>
        <w:spacing w:after="0" w:line="240" w:lineRule="auto"/>
        <w:ind w:left="0" w:firstLine="567"/>
        <w:jc w:val="both"/>
        <w:rPr>
          <w:rFonts w:ascii="Times New Roman" w:hAnsi="Times New Roman"/>
        </w:rPr>
      </w:pPr>
      <w:r w:rsidRPr="002A6C52">
        <w:rPr>
          <w:rFonts w:ascii="Times New Roman" w:hAnsi="Times New Roman"/>
          <w:sz w:val="24"/>
          <w:szCs w:val="24"/>
        </w:rPr>
        <w:t xml:space="preserve">Позитивная динамика инвестиционной активности в Алатырском муниципальном округе подтверждается ростом объема инвестиций в основной капитал (включая субъектов малого и среднего предпринимательства) в 1,74 раз к 2021 году. </w:t>
      </w:r>
      <w:r w:rsidRPr="002A6C52">
        <w:rPr>
          <w:rFonts w:ascii="Times New Roman" w:hAnsi="Times New Roman"/>
          <w:color w:val="000000"/>
          <w:sz w:val="24"/>
          <w:szCs w:val="24"/>
        </w:rPr>
        <w:t>В 2024 году</w:t>
      </w:r>
      <w:r w:rsidRPr="002A6C52">
        <w:rPr>
          <w:rFonts w:ascii="Times New Roman" w:hAnsi="Times New Roman"/>
          <w:sz w:val="24"/>
          <w:szCs w:val="24"/>
        </w:rPr>
        <w:t xml:space="preserve"> в экономику округа было направлено 970,62 млн. руб. инвестиций, что превышает показатель 2023 года на 129,5 %. За пять лет в экономику округа направленно 4 млрд. рублей инвестиций.</w:t>
      </w:r>
    </w:p>
    <w:p w:rsidR="00E53828"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sidRPr="00A5337A">
        <w:rPr>
          <w:rFonts w:ascii="Times New Roman" w:hAnsi="Times New Roman"/>
          <w:sz w:val="24"/>
          <w:szCs w:val="24"/>
        </w:rPr>
        <w:lastRenderedPageBreak/>
        <w:t xml:space="preserve">В разрезе видов экономической деятельности наибольший объем инвестиций </w:t>
      </w:r>
      <w:r w:rsidRPr="002A6C52">
        <w:rPr>
          <w:rFonts w:ascii="Times New Roman" w:hAnsi="Times New Roman"/>
          <w:sz w:val="24"/>
          <w:szCs w:val="24"/>
        </w:rPr>
        <w:t>приходится на промышленность и отрасль сельского хозяйства.</w:t>
      </w:r>
    </w:p>
    <w:p w:rsidR="00E53828"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sidRPr="00A5337A">
        <w:rPr>
          <w:rFonts w:ascii="Times New Roman" w:hAnsi="Times New Roman"/>
          <w:sz w:val="24"/>
          <w:szCs w:val="24"/>
        </w:rPr>
        <w:t xml:space="preserve">Стимулирование инвестиционной активности в </w:t>
      </w:r>
      <w:r>
        <w:rPr>
          <w:rFonts w:ascii="Times New Roman" w:hAnsi="Times New Roman"/>
          <w:sz w:val="24"/>
          <w:szCs w:val="24"/>
        </w:rPr>
        <w:t>округе</w:t>
      </w:r>
      <w:r w:rsidRPr="00A5337A">
        <w:rPr>
          <w:rFonts w:ascii="Times New Roman" w:hAnsi="Times New Roman"/>
          <w:sz w:val="24"/>
          <w:szCs w:val="24"/>
        </w:rPr>
        <w:t xml:space="preserve"> обеспечива</w:t>
      </w:r>
      <w:r>
        <w:rPr>
          <w:rFonts w:ascii="Times New Roman" w:hAnsi="Times New Roman"/>
          <w:sz w:val="24"/>
          <w:szCs w:val="24"/>
        </w:rPr>
        <w:t>ется в разрезе ряда направлений.</w:t>
      </w:r>
    </w:p>
    <w:p w:rsidR="00E53828"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Проводится работа в соответствии с внедренным в </w:t>
      </w:r>
      <w:r w:rsidRPr="00A5337A">
        <w:rPr>
          <w:rFonts w:ascii="Times New Roman" w:hAnsi="Times New Roman"/>
          <w:sz w:val="24"/>
          <w:szCs w:val="24"/>
        </w:rPr>
        <w:t>Чувашской Республике Региональны</w:t>
      </w:r>
      <w:r>
        <w:rPr>
          <w:rFonts w:ascii="Times New Roman" w:hAnsi="Times New Roman"/>
          <w:sz w:val="24"/>
          <w:szCs w:val="24"/>
        </w:rPr>
        <w:t>м</w:t>
      </w:r>
      <w:r w:rsidRPr="00A5337A">
        <w:rPr>
          <w:rFonts w:ascii="Times New Roman" w:hAnsi="Times New Roman"/>
          <w:sz w:val="24"/>
          <w:szCs w:val="24"/>
        </w:rPr>
        <w:t xml:space="preserve"> инвестиционны</w:t>
      </w:r>
      <w:r>
        <w:rPr>
          <w:rFonts w:ascii="Times New Roman" w:hAnsi="Times New Roman"/>
          <w:sz w:val="24"/>
          <w:szCs w:val="24"/>
        </w:rPr>
        <w:t>м</w:t>
      </w:r>
      <w:r w:rsidRPr="00A5337A">
        <w:rPr>
          <w:rFonts w:ascii="Times New Roman" w:hAnsi="Times New Roman"/>
          <w:sz w:val="24"/>
          <w:szCs w:val="24"/>
        </w:rPr>
        <w:t xml:space="preserve"> стандарт</w:t>
      </w:r>
      <w:r>
        <w:rPr>
          <w:rFonts w:ascii="Times New Roman" w:hAnsi="Times New Roman"/>
          <w:sz w:val="24"/>
          <w:szCs w:val="24"/>
        </w:rPr>
        <w:t>ом</w:t>
      </w:r>
      <w:r w:rsidRPr="00A5337A">
        <w:rPr>
          <w:rFonts w:ascii="Times New Roman" w:hAnsi="Times New Roman"/>
          <w:sz w:val="24"/>
          <w:szCs w:val="24"/>
        </w:rPr>
        <w:t xml:space="preserve"> 2.0, который позволяет сократить путь инвестора от возникновения идеи до осуществления капиталовложений. Внедрение стандарта направлено на принятие единых правил ведения бизнеса, ускорение реализации проекта, снятие административных барьеров.</w:t>
      </w:r>
    </w:p>
    <w:p w:rsidR="00E53828"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Pr>
          <w:rFonts w:ascii="Times New Roman" w:hAnsi="Times New Roman"/>
          <w:sz w:val="24"/>
          <w:szCs w:val="24"/>
        </w:rPr>
        <w:t>С</w:t>
      </w:r>
      <w:r w:rsidRPr="004051AA">
        <w:rPr>
          <w:rFonts w:ascii="Times New Roman" w:hAnsi="Times New Roman"/>
          <w:sz w:val="24"/>
          <w:szCs w:val="24"/>
        </w:rPr>
        <w:t>овместно с сотрудниками «Агентства инвестиционного развития Чувашской Республики» и «Национальным институтом инвестиционного развития территорий» разработан инвестиционный профиль округа. В ходе исследования выявлены ключевые проблемы, ресурсная обеспеченность, проведена диагностика работы с инвесторами, а также экспертная оценка устойчивого развития территории.</w:t>
      </w:r>
    </w:p>
    <w:p w:rsidR="00E53828" w:rsidRPr="004D2F3E"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sidRPr="004D2F3E">
        <w:rPr>
          <w:rFonts w:ascii="Times New Roman" w:hAnsi="Times New Roman"/>
          <w:sz w:val="24"/>
          <w:szCs w:val="24"/>
        </w:rPr>
        <w:t xml:space="preserve">Администрацией округа </w:t>
      </w:r>
      <w:proofErr w:type="gramStart"/>
      <w:r w:rsidRPr="004D2F3E">
        <w:rPr>
          <w:rFonts w:ascii="Times New Roman" w:hAnsi="Times New Roman"/>
          <w:sz w:val="24"/>
          <w:szCs w:val="24"/>
        </w:rPr>
        <w:t>разработана и размещена</w:t>
      </w:r>
      <w:proofErr w:type="gramEnd"/>
      <w:r w:rsidRPr="004D2F3E">
        <w:rPr>
          <w:rFonts w:ascii="Times New Roman" w:hAnsi="Times New Roman"/>
          <w:sz w:val="24"/>
          <w:szCs w:val="24"/>
        </w:rPr>
        <w:t xml:space="preserve"> на сайте инвестиционная карта, где отражена информация по реализуемым инвестиционным проектам, свободным от застройки земельным участкам, объектам недвижимости, а также информация о каналах прямой связи предпринимателей с главой </w:t>
      </w:r>
      <w:r>
        <w:rPr>
          <w:rFonts w:ascii="Times New Roman" w:hAnsi="Times New Roman"/>
          <w:sz w:val="24"/>
          <w:szCs w:val="24"/>
        </w:rPr>
        <w:t>Алатырского</w:t>
      </w:r>
      <w:r w:rsidRPr="004D2F3E">
        <w:rPr>
          <w:rFonts w:ascii="Times New Roman" w:hAnsi="Times New Roman"/>
          <w:sz w:val="24"/>
          <w:szCs w:val="24"/>
        </w:rPr>
        <w:t xml:space="preserve"> муниципального округа.</w:t>
      </w:r>
    </w:p>
    <w:p w:rsidR="00E53828" w:rsidRPr="004D2F3E"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sidRPr="004D2F3E">
        <w:rPr>
          <w:rFonts w:ascii="Times New Roman" w:hAnsi="Times New Roman"/>
          <w:sz w:val="24"/>
          <w:szCs w:val="24"/>
        </w:rPr>
        <w:t>Обеспечивается доступ представителей предпринимательского сообщества к услугам, сервисам и мерам подде</w:t>
      </w:r>
      <w:r w:rsidR="00467AB4">
        <w:rPr>
          <w:rFonts w:ascii="Times New Roman" w:hAnsi="Times New Roman"/>
          <w:sz w:val="24"/>
          <w:szCs w:val="24"/>
        </w:rPr>
        <w:t>ржки по принципу «одного окна».</w:t>
      </w:r>
    </w:p>
    <w:p w:rsidR="00E53828" w:rsidRPr="004D2F3E"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sidRPr="00764E89">
        <w:rPr>
          <w:rFonts w:ascii="Times New Roman" w:hAnsi="Times New Roman"/>
          <w:sz w:val="24"/>
          <w:szCs w:val="24"/>
        </w:rPr>
        <w:t>Повышается доступность представителей бизнес - структур к получению государственных и муниципальных услуг, в том числе через специализированные многофункциональные центры и Единый портал государственных услуг (ключевая составляющая - снижение административных барьеров).</w:t>
      </w:r>
    </w:p>
    <w:p w:rsidR="006B6080"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sidRPr="004D2F3E">
        <w:rPr>
          <w:rFonts w:ascii="Times New Roman" w:hAnsi="Times New Roman"/>
          <w:sz w:val="24"/>
          <w:szCs w:val="24"/>
        </w:rPr>
        <w:t xml:space="preserve">Совершенствуется информационная инфраструктура в целях предоставления субъектам малого и среднего предпринимательства экономической, правовой, </w:t>
      </w:r>
      <w:r w:rsidRPr="00454F1F">
        <w:rPr>
          <w:rFonts w:ascii="Times New Roman" w:hAnsi="Times New Roman"/>
          <w:sz w:val="24"/>
          <w:szCs w:val="24"/>
        </w:rPr>
        <w:t>статистической и иной информации, необходимой для их эффективного развития.</w:t>
      </w:r>
    </w:p>
    <w:p w:rsidR="006B6080"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sidRPr="006B6080">
        <w:rPr>
          <w:rFonts w:ascii="Times New Roman" w:hAnsi="Times New Roman"/>
          <w:sz w:val="24"/>
          <w:szCs w:val="24"/>
        </w:rPr>
        <w:t>Количество субъектов малого и среднего предпринимательства (далее – субъекты МСП) Алатырского муниципального округа Чувашской Республики на 01.01.2025 в соответствии с Единым реестром субъектов малого и среднего предпринимательства составило 1077 единицы, что составляет 99,9 % к АППГ.</w:t>
      </w:r>
    </w:p>
    <w:p w:rsidR="006B6080"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sidRPr="006B6080">
        <w:rPr>
          <w:rFonts w:ascii="Times New Roman" w:hAnsi="Times New Roman"/>
          <w:sz w:val="24"/>
          <w:szCs w:val="24"/>
        </w:rPr>
        <w:t xml:space="preserve">Средняя численность работников субъектов МСП составила </w:t>
      </w:r>
      <w:r w:rsidRPr="00033E9E">
        <w:rPr>
          <w:rFonts w:ascii="Times New Roman" w:hAnsi="Times New Roman"/>
          <w:sz w:val="24"/>
          <w:szCs w:val="24"/>
        </w:rPr>
        <w:t>3141</w:t>
      </w:r>
      <w:r w:rsidRPr="006B6080">
        <w:rPr>
          <w:rFonts w:ascii="Times New Roman" w:hAnsi="Times New Roman"/>
          <w:sz w:val="24"/>
          <w:szCs w:val="24"/>
        </w:rPr>
        <w:t xml:space="preserve"> единиц, что ниже на 3,4 % к АППГ. Среднемесячная заработная плата субъектов МСП составила 21502 рубля. Оборот продукции (услуг) у субъектов МСП составил 6,3 млн. рублей, что составило 125,3 % к АППГ.</w:t>
      </w:r>
    </w:p>
    <w:p w:rsidR="006B6080" w:rsidRDefault="00E53828" w:rsidP="0080082D">
      <w:pPr>
        <w:pStyle w:val="af5"/>
        <w:widowControl w:val="0"/>
        <w:pBdr>
          <w:bottom w:val="single" w:sz="4" w:space="0" w:color="FFFFFF"/>
        </w:pBdr>
        <w:spacing w:after="0" w:line="240" w:lineRule="auto"/>
        <w:ind w:left="0" w:firstLine="567"/>
        <w:jc w:val="both"/>
        <w:rPr>
          <w:rFonts w:ascii="Times New Roman" w:eastAsia="Batang" w:hAnsi="Times New Roman"/>
          <w:bCs/>
          <w:sz w:val="24"/>
          <w:szCs w:val="24"/>
        </w:rPr>
      </w:pPr>
      <w:r w:rsidRPr="006B6080">
        <w:rPr>
          <w:rFonts w:ascii="Times New Roman" w:hAnsi="Times New Roman"/>
          <w:sz w:val="24"/>
          <w:szCs w:val="24"/>
        </w:rPr>
        <w:t>По информации АУ Чувашской Республики «Республиканский бизнес инкубатор по поддержке малого и среднего предпринимательства и содействию занятости населения» по Алатырскому муниципальному округу через Агентство по поддержке малого бизнеса в Чувашской Республике выдано 68 займов на общую сумму 132 млн. рублей</w:t>
      </w:r>
      <w:r w:rsidRPr="006B6080">
        <w:rPr>
          <w:rFonts w:ascii="Times New Roman" w:eastAsia="Batang" w:hAnsi="Times New Roman"/>
          <w:bCs/>
          <w:sz w:val="24"/>
          <w:szCs w:val="24"/>
        </w:rPr>
        <w:t>.</w:t>
      </w:r>
    </w:p>
    <w:p w:rsidR="006B6080" w:rsidRPr="006B6080"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sidRPr="006B6080">
        <w:rPr>
          <w:rFonts w:ascii="Times New Roman" w:hAnsi="Times New Roman"/>
          <w:sz w:val="24"/>
          <w:szCs w:val="24"/>
        </w:rPr>
        <w:t>Торговля является одной из ведущих отраслей экономики Алатырского муниципального округа. В 2024 году оборот розничной торговли составил 114,3 % к 2023 году.</w:t>
      </w:r>
    </w:p>
    <w:p w:rsidR="006B6080" w:rsidRPr="006B6080"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sidRPr="006B6080">
        <w:rPr>
          <w:rFonts w:ascii="Times New Roman" w:hAnsi="Times New Roman"/>
          <w:sz w:val="24"/>
          <w:szCs w:val="24"/>
        </w:rPr>
        <w:t xml:space="preserve">Сфера потребительского рынка и услуг остается инвестиционно привлекательной. На территории Алатырского муниципального округа функционируют 404 магазина общей торговой площадью </w:t>
      </w:r>
      <w:r w:rsidR="00BE61F4" w:rsidRPr="00BE61F4">
        <w:rPr>
          <w:rFonts w:ascii="Times New Roman" w:hAnsi="Times New Roman"/>
          <w:sz w:val="24"/>
          <w:szCs w:val="24"/>
        </w:rPr>
        <w:t>42304,8</w:t>
      </w:r>
      <w:r w:rsidRPr="00BE61F4">
        <w:rPr>
          <w:rFonts w:ascii="Times New Roman" w:hAnsi="Times New Roman"/>
          <w:sz w:val="24"/>
          <w:szCs w:val="24"/>
        </w:rPr>
        <w:t xml:space="preserve"> кв. м.,</w:t>
      </w:r>
      <w:r w:rsidRPr="006B6080">
        <w:rPr>
          <w:rFonts w:ascii="Times New Roman" w:hAnsi="Times New Roman"/>
          <w:sz w:val="24"/>
          <w:szCs w:val="24"/>
        </w:rPr>
        <w:t xml:space="preserve"> из них - 169 продовольственных магазинов</w:t>
      </w:r>
      <w:r w:rsidR="00BE61F4">
        <w:rPr>
          <w:rFonts w:ascii="Times New Roman" w:hAnsi="Times New Roman"/>
          <w:sz w:val="24"/>
          <w:szCs w:val="24"/>
        </w:rPr>
        <w:t xml:space="preserve">, </w:t>
      </w:r>
      <w:r w:rsidRPr="006B6080">
        <w:rPr>
          <w:rFonts w:ascii="Times New Roman" w:hAnsi="Times New Roman"/>
          <w:sz w:val="24"/>
          <w:szCs w:val="24"/>
        </w:rPr>
        <w:t>235 непродовольственных магазинов</w:t>
      </w:r>
      <w:r w:rsidR="00BE61F4">
        <w:rPr>
          <w:rFonts w:ascii="Times New Roman" w:hAnsi="Times New Roman"/>
          <w:sz w:val="24"/>
          <w:szCs w:val="24"/>
        </w:rPr>
        <w:t xml:space="preserve">, </w:t>
      </w:r>
      <w:r w:rsidRPr="006B6080">
        <w:rPr>
          <w:rFonts w:ascii="Times New Roman" w:hAnsi="Times New Roman"/>
          <w:sz w:val="24"/>
          <w:szCs w:val="24"/>
        </w:rPr>
        <w:t>32 нестационарных торговых объект</w:t>
      </w:r>
      <w:r w:rsidR="00BE61F4">
        <w:rPr>
          <w:rFonts w:ascii="Times New Roman" w:hAnsi="Times New Roman"/>
          <w:sz w:val="24"/>
          <w:szCs w:val="24"/>
        </w:rPr>
        <w:t>а</w:t>
      </w:r>
      <w:r w:rsidRPr="006B6080">
        <w:rPr>
          <w:rFonts w:ascii="Times New Roman" w:hAnsi="Times New Roman"/>
          <w:sz w:val="24"/>
          <w:szCs w:val="24"/>
        </w:rPr>
        <w:t>.</w:t>
      </w:r>
    </w:p>
    <w:p w:rsidR="00E53828" w:rsidRPr="006B6080"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sidRPr="006B6080">
        <w:rPr>
          <w:rFonts w:ascii="Times New Roman" w:hAnsi="Times New Roman"/>
          <w:sz w:val="24"/>
          <w:szCs w:val="24"/>
        </w:rPr>
        <w:t>Фактическая обеспеченность населения площадью торговых объектов в округе составляет более 706,3 кв. метров на 1000 человек при нормативе 302,1 кв. метра.</w:t>
      </w:r>
    </w:p>
    <w:p w:rsidR="00E53828"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sidRPr="00A5337A">
        <w:rPr>
          <w:rFonts w:ascii="Times New Roman" w:hAnsi="Times New Roman"/>
          <w:sz w:val="24"/>
          <w:szCs w:val="24"/>
        </w:rPr>
        <w:t xml:space="preserve">Обеспеченность населения </w:t>
      </w:r>
      <w:r>
        <w:rPr>
          <w:rFonts w:ascii="Times New Roman" w:hAnsi="Times New Roman"/>
          <w:sz w:val="24"/>
          <w:szCs w:val="24"/>
        </w:rPr>
        <w:t>округа</w:t>
      </w:r>
      <w:r w:rsidRPr="00A5337A">
        <w:rPr>
          <w:rFonts w:ascii="Times New Roman" w:hAnsi="Times New Roman"/>
          <w:sz w:val="24"/>
          <w:szCs w:val="24"/>
        </w:rPr>
        <w:t xml:space="preserve"> стационарными торговыми </w:t>
      </w:r>
      <w:r w:rsidRPr="00206F74">
        <w:rPr>
          <w:rFonts w:ascii="Times New Roman" w:hAnsi="Times New Roman"/>
          <w:sz w:val="24"/>
          <w:szCs w:val="24"/>
        </w:rPr>
        <w:t>объектами в 2,8 раза</w:t>
      </w:r>
      <w:r w:rsidRPr="00A5337A">
        <w:rPr>
          <w:rFonts w:ascii="Times New Roman" w:hAnsi="Times New Roman"/>
          <w:sz w:val="24"/>
          <w:szCs w:val="24"/>
        </w:rPr>
        <w:t xml:space="preserve"> выше установленного норматива.</w:t>
      </w:r>
    </w:p>
    <w:p w:rsidR="00E53828"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sidRPr="001A2A79">
        <w:rPr>
          <w:rFonts w:ascii="Times New Roman" w:hAnsi="Times New Roman"/>
          <w:sz w:val="24"/>
          <w:szCs w:val="24"/>
        </w:rPr>
        <w:t xml:space="preserve">Доля представленности продукции местного производства в торговых сетях округа составляет </w:t>
      </w:r>
      <w:r>
        <w:rPr>
          <w:rFonts w:ascii="Times New Roman" w:hAnsi="Times New Roman"/>
          <w:sz w:val="24"/>
          <w:szCs w:val="24"/>
        </w:rPr>
        <w:t>62</w:t>
      </w:r>
      <w:r w:rsidRPr="001A2A79">
        <w:rPr>
          <w:rFonts w:ascii="Times New Roman" w:hAnsi="Times New Roman"/>
          <w:sz w:val="24"/>
          <w:szCs w:val="24"/>
        </w:rPr>
        <w:t>%.</w:t>
      </w:r>
    </w:p>
    <w:p w:rsidR="00E53828"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Pr>
          <w:rFonts w:ascii="Times New Roman" w:hAnsi="Times New Roman"/>
          <w:sz w:val="24"/>
          <w:szCs w:val="24"/>
        </w:rPr>
        <w:t>Ценовая ситуация на потребительском рынке округа в целом соответствует общероссийским и рес</w:t>
      </w:r>
      <w:r w:rsidR="00467AB4">
        <w:rPr>
          <w:rFonts w:ascii="Times New Roman" w:hAnsi="Times New Roman"/>
          <w:sz w:val="24"/>
          <w:szCs w:val="24"/>
        </w:rPr>
        <w:t>публиканским тенденциям.</w:t>
      </w:r>
    </w:p>
    <w:p w:rsidR="006B6080"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Pr>
          <w:rFonts w:ascii="Times New Roman" w:hAnsi="Times New Roman"/>
          <w:sz w:val="24"/>
          <w:szCs w:val="24"/>
        </w:rPr>
        <w:t>В целях увеличения показателей представленности местной продукции на товарных рынках планируется размещение товаропроизводителей муниципального окр</w:t>
      </w:r>
      <w:r w:rsidR="00BE61F4">
        <w:rPr>
          <w:rFonts w:ascii="Times New Roman" w:hAnsi="Times New Roman"/>
          <w:sz w:val="24"/>
          <w:szCs w:val="24"/>
        </w:rPr>
        <w:t>у</w:t>
      </w:r>
      <w:r>
        <w:rPr>
          <w:rFonts w:ascii="Times New Roman" w:hAnsi="Times New Roman"/>
          <w:sz w:val="24"/>
          <w:szCs w:val="24"/>
        </w:rPr>
        <w:t xml:space="preserve">га на региональной цифровой платформе «Чувашия </w:t>
      </w:r>
      <w:proofErr w:type="spellStart"/>
      <w:r>
        <w:rPr>
          <w:rFonts w:ascii="Times New Roman" w:hAnsi="Times New Roman"/>
          <w:sz w:val="24"/>
          <w:szCs w:val="24"/>
        </w:rPr>
        <w:t>БлагоДарит</w:t>
      </w:r>
      <w:proofErr w:type="spellEnd"/>
      <w:r>
        <w:rPr>
          <w:rFonts w:ascii="Times New Roman" w:hAnsi="Times New Roman"/>
          <w:sz w:val="24"/>
          <w:szCs w:val="24"/>
        </w:rPr>
        <w:t>», а также их участие в торгово-закупочной сессии в 2025 году в г. Чебоксары.</w:t>
      </w:r>
    </w:p>
    <w:p w:rsidR="006B6080" w:rsidRPr="006B6080"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sidRPr="006B6080">
        <w:rPr>
          <w:rFonts w:ascii="Times New Roman" w:hAnsi="Times New Roman"/>
          <w:sz w:val="24"/>
          <w:szCs w:val="24"/>
        </w:rPr>
        <w:t xml:space="preserve">Среднесписочная численность работающих в сфере потребительского рынка составляет </w:t>
      </w:r>
      <w:r w:rsidR="00BE61F4">
        <w:rPr>
          <w:rFonts w:ascii="Times New Roman" w:hAnsi="Times New Roman"/>
          <w:sz w:val="24"/>
          <w:szCs w:val="24"/>
        </w:rPr>
        <w:t xml:space="preserve">2120 </w:t>
      </w:r>
      <w:r w:rsidR="00BE61F4">
        <w:rPr>
          <w:rFonts w:ascii="Times New Roman" w:hAnsi="Times New Roman"/>
          <w:sz w:val="24"/>
          <w:szCs w:val="24"/>
        </w:rPr>
        <w:lastRenderedPageBreak/>
        <w:t>человек</w:t>
      </w:r>
      <w:r w:rsidRPr="00BE61F4">
        <w:rPr>
          <w:rFonts w:ascii="Times New Roman" w:hAnsi="Times New Roman"/>
          <w:sz w:val="24"/>
          <w:szCs w:val="24"/>
        </w:rPr>
        <w:t>.</w:t>
      </w:r>
    </w:p>
    <w:p w:rsidR="00E53828" w:rsidRPr="006B6080" w:rsidRDefault="00E53828" w:rsidP="0080082D">
      <w:pPr>
        <w:pStyle w:val="af5"/>
        <w:widowControl w:val="0"/>
        <w:pBdr>
          <w:bottom w:val="single" w:sz="4" w:space="0" w:color="FFFFFF"/>
        </w:pBdr>
        <w:spacing w:after="0" w:line="240" w:lineRule="auto"/>
        <w:ind w:left="0" w:firstLine="567"/>
        <w:jc w:val="both"/>
        <w:rPr>
          <w:rFonts w:ascii="Times New Roman" w:hAnsi="Times New Roman"/>
          <w:sz w:val="24"/>
          <w:szCs w:val="24"/>
        </w:rPr>
      </w:pPr>
      <w:r w:rsidRPr="006B6080">
        <w:rPr>
          <w:rFonts w:ascii="Times New Roman" w:hAnsi="Times New Roman"/>
          <w:sz w:val="24"/>
          <w:szCs w:val="24"/>
        </w:rPr>
        <w:t xml:space="preserve">В соответствии с порядком организации ярмарок на территории Чувашской Республики в Алатырском муниципальном округе функционирует 2 универсальные ярмарки </w:t>
      </w:r>
      <w:r w:rsidRPr="00BE61F4">
        <w:rPr>
          <w:rFonts w:ascii="Times New Roman" w:hAnsi="Times New Roman"/>
          <w:sz w:val="24"/>
          <w:szCs w:val="24"/>
        </w:rPr>
        <w:t xml:space="preserve">на </w:t>
      </w:r>
      <w:r w:rsidR="00BE61F4" w:rsidRPr="00BE61F4">
        <w:rPr>
          <w:rFonts w:ascii="Times New Roman" w:hAnsi="Times New Roman"/>
          <w:sz w:val="24"/>
          <w:szCs w:val="24"/>
        </w:rPr>
        <w:t>369</w:t>
      </w:r>
      <w:r w:rsidRPr="00BE61F4">
        <w:rPr>
          <w:rFonts w:ascii="Times New Roman" w:hAnsi="Times New Roman"/>
          <w:sz w:val="24"/>
          <w:szCs w:val="24"/>
        </w:rPr>
        <w:t xml:space="preserve"> торговых мест.</w:t>
      </w:r>
    </w:p>
    <w:p w:rsidR="00E53828" w:rsidRDefault="00E53828" w:rsidP="0080082D">
      <w:pPr>
        <w:pBdr>
          <w:bottom w:val="single" w:sz="4" w:space="0" w:color="FFFFFF"/>
        </w:pBdr>
        <w:ind w:firstLine="567"/>
        <w:jc w:val="both"/>
      </w:pPr>
      <w:r>
        <w:t>Положительная динамика показателей развития сферы торговли и платных услуг населению в 2025-2027 годах основывается на перспективном росте реальных располагаемых денежных доходов населения, повышении потребительского спроса, принимаемых Банком России мерах по сдерживанию инфляции.</w:t>
      </w:r>
    </w:p>
    <w:p w:rsidR="00467AB4" w:rsidRDefault="00E53828" w:rsidP="0080082D">
      <w:pPr>
        <w:widowControl w:val="0"/>
        <w:pBdr>
          <w:bottom w:val="single" w:sz="4" w:space="0" w:color="FFFFFF"/>
        </w:pBdr>
        <w:ind w:firstLine="567"/>
        <w:contextualSpacing/>
        <w:jc w:val="both"/>
      </w:pPr>
      <w:r>
        <w:t xml:space="preserve">Важную роль в совершенствовании потребительского рынка также сыграют меры, направленные на развитие малоформатной торговли, ярмарочной торговли, оптовых продовольственных рынков, </w:t>
      </w:r>
      <w:proofErr w:type="spellStart"/>
      <w:r>
        <w:t>цифровизацию</w:t>
      </w:r>
      <w:proofErr w:type="spellEnd"/>
      <w:r>
        <w:t xml:space="preserve"> торговых процессов, совершенствование </w:t>
      </w:r>
      <w:r w:rsidRPr="00467AB4">
        <w:t>логистических цепочек, и другие.</w:t>
      </w:r>
    </w:p>
    <w:p w:rsidR="00467AB4" w:rsidRDefault="00467AB4" w:rsidP="0080082D">
      <w:pPr>
        <w:widowControl w:val="0"/>
        <w:pBdr>
          <w:bottom w:val="single" w:sz="4" w:space="0" w:color="FFFFFF"/>
        </w:pBdr>
        <w:ind w:firstLine="567"/>
        <w:contextualSpacing/>
        <w:jc w:val="both"/>
      </w:pPr>
    </w:p>
    <w:p w:rsidR="00467AB4" w:rsidRDefault="00E53828" w:rsidP="0080082D">
      <w:pPr>
        <w:widowControl w:val="0"/>
        <w:pBdr>
          <w:bottom w:val="single" w:sz="4" w:space="0" w:color="FFFFFF"/>
        </w:pBdr>
        <w:contextualSpacing/>
        <w:jc w:val="center"/>
        <w:rPr>
          <w:b/>
        </w:rPr>
      </w:pPr>
      <w:r w:rsidRPr="00467AB4">
        <w:rPr>
          <w:b/>
        </w:rPr>
        <w:t>II</w:t>
      </w:r>
      <w:r w:rsidR="00467AB4">
        <w:rPr>
          <w:b/>
        </w:rPr>
        <w:t>.</w:t>
      </w:r>
      <w:r w:rsidRPr="00467AB4">
        <w:rPr>
          <w:b/>
        </w:rPr>
        <w:t xml:space="preserve"> Стратегические приоритеты и цели государственной политики в сфере реализации Муниципальной программы Алатырского муниципального округа </w:t>
      </w:r>
      <w:r w:rsidR="00467AB4">
        <w:rPr>
          <w:b/>
        </w:rPr>
        <w:t>«</w:t>
      </w:r>
      <w:r w:rsidRPr="00467AB4">
        <w:rPr>
          <w:b/>
        </w:rPr>
        <w:t>Экономическое развитие Ал</w:t>
      </w:r>
      <w:r w:rsidR="00467AB4">
        <w:rPr>
          <w:b/>
        </w:rPr>
        <w:t>атырского муниципального округа»</w:t>
      </w:r>
    </w:p>
    <w:p w:rsidR="00467AB4" w:rsidRDefault="00467AB4" w:rsidP="0080082D">
      <w:pPr>
        <w:widowControl w:val="0"/>
        <w:pBdr>
          <w:bottom w:val="single" w:sz="4" w:space="0" w:color="FFFFFF"/>
        </w:pBdr>
        <w:contextualSpacing/>
        <w:jc w:val="center"/>
        <w:rPr>
          <w:b/>
        </w:rPr>
      </w:pPr>
    </w:p>
    <w:p w:rsidR="00467AB4" w:rsidRDefault="00E53828" w:rsidP="0080082D">
      <w:pPr>
        <w:widowControl w:val="0"/>
        <w:pBdr>
          <w:bottom w:val="single" w:sz="4" w:space="0" w:color="FFFFFF"/>
        </w:pBdr>
        <w:ind w:firstLine="567"/>
        <w:contextualSpacing/>
        <w:jc w:val="both"/>
      </w:pPr>
      <w:r>
        <w:t xml:space="preserve">Долгосрочные приоритеты муниципальной политики в сфере реализации Муниципальной программы Алатырского муниципального округа </w:t>
      </w:r>
      <w:r w:rsidR="00467AB4">
        <w:t>«</w:t>
      </w:r>
      <w:r>
        <w:t>Экономическое развитие Ал</w:t>
      </w:r>
      <w:r w:rsidR="00467AB4">
        <w:t>атырского муниципального округа»</w:t>
      </w:r>
      <w:r>
        <w:t xml:space="preserve"> (далее - Муниципальная программа) определены с учетом следующих документов, имеющих стратегический (долгосрочный) характер:</w:t>
      </w:r>
      <w:bookmarkStart w:id="2" w:name="sub_119"/>
    </w:p>
    <w:p w:rsidR="00467AB4" w:rsidRDefault="00467AB4" w:rsidP="0080082D">
      <w:pPr>
        <w:widowControl w:val="0"/>
        <w:pBdr>
          <w:bottom w:val="single" w:sz="4" w:space="0" w:color="FFFFFF"/>
        </w:pBdr>
        <w:ind w:firstLine="567"/>
        <w:contextualSpacing/>
        <w:jc w:val="both"/>
      </w:pPr>
      <w:r>
        <w:t xml:space="preserve">Федеральный закон от 24 июля 2007 г. </w:t>
      </w:r>
      <w:r w:rsidR="00666C34">
        <w:t>№</w:t>
      </w:r>
      <w:r>
        <w:t xml:space="preserve"> 209-ФЗ </w:t>
      </w:r>
      <w:r w:rsidR="00666C34">
        <w:t>«</w:t>
      </w:r>
      <w:r>
        <w:t>О развитии малого и среднего предпринимательства в Российской Ф</w:t>
      </w:r>
      <w:r w:rsidR="00666C34">
        <w:t>едерации» (далее – Федеральный закон № 209-ФЗ)</w:t>
      </w:r>
      <w:r>
        <w:t>;</w:t>
      </w:r>
    </w:p>
    <w:p w:rsidR="00467AB4" w:rsidRDefault="00467AB4" w:rsidP="0080082D">
      <w:pPr>
        <w:widowControl w:val="0"/>
        <w:pBdr>
          <w:bottom w:val="single" w:sz="4" w:space="0" w:color="FFFFFF"/>
        </w:pBdr>
        <w:ind w:firstLine="567"/>
        <w:contextualSpacing/>
        <w:jc w:val="both"/>
      </w:pPr>
      <w:r>
        <w:t xml:space="preserve">Федеральный закон от 28 декабря 2009 г. </w:t>
      </w:r>
      <w:r w:rsidR="00666C34">
        <w:t>№</w:t>
      </w:r>
      <w:r>
        <w:t xml:space="preserve"> 381-ФЗ </w:t>
      </w:r>
      <w:r w:rsidR="00666C34">
        <w:t>«</w:t>
      </w:r>
      <w:r>
        <w:t>Об основах государственного регулирования торговой деят</w:t>
      </w:r>
      <w:r w:rsidR="00666C34">
        <w:t>ельности в Российской Федерации»</w:t>
      </w:r>
      <w:r w:rsidR="00EB1300">
        <w:t xml:space="preserve"> (далее – Федеральный закон № 381-ФЗ)</w:t>
      </w:r>
      <w:r>
        <w:t>;</w:t>
      </w:r>
    </w:p>
    <w:p w:rsidR="00A8083B" w:rsidRDefault="00A8083B" w:rsidP="00A8083B">
      <w:pPr>
        <w:widowControl w:val="0"/>
        <w:pBdr>
          <w:bottom w:val="single" w:sz="4" w:space="0" w:color="FFFFFF"/>
        </w:pBdr>
        <w:ind w:firstLine="567"/>
        <w:contextualSpacing/>
        <w:jc w:val="both"/>
      </w:pPr>
      <w:r>
        <w:t>Федеральный закон от 28 июня 2014 г. № 172-ФЗ «О стратегическом планировании в Российской Федерации» (далее – Федеральный закон № 172-ФЗ);</w:t>
      </w:r>
    </w:p>
    <w:p w:rsidR="00A8083B" w:rsidRDefault="00A8083B" w:rsidP="00A8083B">
      <w:pPr>
        <w:widowControl w:val="0"/>
        <w:pBdr>
          <w:bottom w:val="single" w:sz="4" w:space="0" w:color="FFFFFF"/>
        </w:pBdr>
        <w:ind w:firstLine="567"/>
        <w:contextualSpacing/>
        <w:jc w:val="both"/>
      </w:pPr>
      <w:r>
        <w:t>Указ Президента РФ от 7 мая 2012 г. № 601 «Об основных направлениях совершенствования системы государственного управления» (далее – Указ Президента РФ № 601);</w:t>
      </w:r>
    </w:p>
    <w:p w:rsidR="00467AB4" w:rsidRDefault="00467AB4" w:rsidP="0080082D">
      <w:pPr>
        <w:widowControl w:val="0"/>
        <w:pBdr>
          <w:bottom w:val="single" w:sz="4" w:space="0" w:color="FFFFFF"/>
        </w:pBdr>
        <w:ind w:firstLine="567"/>
        <w:contextualSpacing/>
        <w:jc w:val="both"/>
      </w:pPr>
      <w:r>
        <w:t xml:space="preserve">Указ Президента Российской Федерации от 2 июля 2021 г. </w:t>
      </w:r>
      <w:r w:rsidR="00EB1300">
        <w:t>№</w:t>
      </w:r>
      <w:r>
        <w:t xml:space="preserve"> 400 </w:t>
      </w:r>
      <w:r w:rsidR="00EB1300">
        <w:t>«</w:t>
      </w:r>
      <w:r>
        <w:t>О Стратегии национальной безопасности Россий</w:t>
      </w:r>
      <w:r w:rsidR="00EB1300">
        <w:t>ской Федерации» (далее – Указ Президента РФ № 400)</w:t>
      </w:r>
      <w:r>
        <w:t>;</w:t>
      </w:r>
    </w:p>
    <w:p w:rsidR="00467AB4" w:rsidRDefault="00467AB4" w:rsidP="0080082D">
      <w:pPr>
        <w:widowControl w:val="0"/>
        <w:pBdr>
          <w:bottom w:val="single" w:sz="4" w:space="0" w:color="FFFFFF"/>
        </w:pBdr>
        <w:ind w:firstLine="567"/>
        <w:contextualSpacing/>
        <w:jc w:val="both"/>
      </w:pPr>
      <w:r>
        <w:t xml:space="preserve">Указ Президента Российской Федерации от 7 мая 2024 г. </w:t>
      </w:r>
      <w:r w:rsidR="00EB1300">
        <w:t>№</w:t>
      </w:r>
      <w:r>
        <w:t xml:space="preserve"> 309 </w:t>
      </w:r>
      <w:r w:rsidR="00EB1300">
        <w:t>«</w:t>
      </w:r>
      <w:r>
        <w:t>О национальных целях развития Российской Федерации на период до 2030 года и на перспективу до 2036 года</w:t>
      </w:r>
      <w:r w:rsidR="00EB1300">
        <w:t>» (далее – Указ Президента РФ № 309)</w:t>
      </w:r>
      <w:r>
        <w:t>;</w:t>
      </w:r>
    </w:p>
    <w:p w:rsidR="0004031B" w:rsidRDefault="0004031B" w:rsidP="0004031B">
      <w:pPr>
        <w:widowControl w:val="0"/>
        <w:pBdr>
          <w:bottom w:val="single" w:sz="4" w:space="0" w:color="FFFFFF"/>
        </w:pBdr>
        <w:ind w:firstLine="567"/>
        <w:contextualSpacing/>
        <w:jc w:val="both"/>
      </w:pPr>
      <w:proofErr w:type="gramStart"/>
      <w:r>
        <w:t>Постановление Правительства РФ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Постановление Правительства РФ № 797);</w:t>
      </w:r>
      <w:proofErr w:type="gramEnd"/>
    </w:p>
    <w:p w:rsidR="00467AB4" w:rsidRDefault="00EB1300" w:rsidP="0080082D">
      <w:pPr>
        <w:widowControl w:val="0"/>
        <w:pBdr>
          <w:bottom w:val="single" w:sz="4" w:space="0" w:color="FFFFFF"/>
        </w:pBdr>
        <w:ind w:firstLine="567"/>
        <w:contextualSpacing/>
        <w:jc w:val="both"/>
      </w:pPr>
      <w:r>
        <w:t>П</w:t>
      </w:r>
      <w:r w:rsidR="00467AB4">
        <w:t xml:space="preserve">остановление Правительства Российской Федерации от 15 апреля 2014 г. </w:t>
      </w:r>
      <w:r>
        <w:t>№</w:t>
      </w:r>
      <w:r w:rsidR="00467AB4">
        <w:t xml:space="preserve"> 316 </w:t>
      </w:r>
      <w:r>
        <w:t>«</w:t>
      </w:r>
      <w:r w:rsidR="00467AB4">
        <w:t xml:space="preserve">Об утверждении Государственной программы Российской Федерации </w:t>
      </w:r>
      <w:r>
        <w:t>«</w:t>
      </w:r>
      <w:r w:rsidR="00467AB4">
        <w:t>Экономическое раз</w:t>
      </w:r>
      <w:r>
        <w:t>витие и инновационная экономика» (далее – Постановление Правительства РФ № 316)</w:t>
      </w:r>
      <w:r w:rsidR="00467AB4">
        <w:t>;</w:t>
      </w:r>
    </w:p>
    <w:p w:rsidR="00467AB4" w:rsidRDefault="00EB1300" w:rsidP="0080082D">
      <w:pPr>
        <w:widowControl w:val="0"/>
        <w:pBdr>
          <w:bottom w:val="single" w:sz="4" w:space="0" w:color="FFFFFF"/>
        </w:pBdr>
        <w:ind w:firstLine="567"/>
        <w:contextualSpacing/>
        <w:jc w:val="both"/>
      </w:pPr>
      <w:r>
        <w:t>П</w:t>
      </w:r>
      <w:r w:rsidR="00467AB4">
        <w:t xml:space="preserve">остановление Правительства Российской Федерации от 26 мая 2021 г. </w:t>
      </w:r>
      <w:r>
        <w:t>№</w:t>
      </w:r>
      <w:r w:rsidR="00467AB4">
        <w:t xml:space="preserve"> 786 </w:t>
      </w:r>
      <w:r>
        <w:t>«</w:t>
      </w:r>
      <w:r w:rsidR="00467AB4">
        <w:t>О системе управления государственными программами Российской Фе</w:t>
      </w:r>
      <w:r>
        <w:t>дерации» (далее – Постановление Правительства РФ № 786)</w:t>
      </w:r>
      <w:r w:rsidR="00467AB4">
        <w:t>;</w:t>
      </w:r>
    </w:p>
    <w:p w:rsidR="00467AB4" w:rsidRDefault="00EB1300" w:rsidP="0080082D">
      <w:pPr>
        <w:widowControl w:val="0"/>
        <w:pBdr>
          <w:bottom w:val="single" w:sz="4" w:space="0" w:color="FFFFFF"/>
        </w:pBdr>
        <w:ind w:firstLine="567"/>
        <w:contextualSpacing/>
        <w:jc w:val="both"/>
      </w:pPr>
      <w:r>
        <w:t>Р</w:t>
      </w:r>
      <w:r w:rsidR="00467AB4">
        <w:t xml:space="preserve">аспоряжение Правительства Российской Федерации от 1 октября 2021 г. </w:t>
      </w:r>
      <w:r>
        <w:t>№</w:t>
      </w:r>
      <w:r w:rsidR="00467AB4">
        <w:t xml:space="preserve"> 2765-р</w:t>
      </w:r>
      <w:r>
        <w:t xml:space="preserve"> (Единый план по достижению национальных целей развития Российской Федерации на период до 2024 года и на плановый период до 2030 года (Правительство РФ, 1 октября 2021 г.)</w:t>
      </w:r>
      <w:r w:rsidR="00467AB4">
        <w:t>;</w:t>
      </w:r>
    </w:p>
    <w:p w:rsidR="00467AB4" w:rsidRDefault="00EB1300" w:rsidP="0080082D">
      <w:pPr>
        <w:widowControl w:val="0"/>
        <w:pBdr>
          <w:bottom w:val="single" w:sz="4" w:space="0" w:color="FFFFFF"/>
        </w:pBdr>
        <w:ind w:firstLine="567"/>
        <w:contextualSpacing/>
        <w:jc w:val="both"/>
      </w:pPr>
      <w:r>
        <w:t>Р</w:t>
      </w:r>
      <w:r w:rsidR="00467AB4">
        <w:t xml:space="preserve">аспоряжение Правительства Российской Федерации от 20 мая 2023 г. </w:t>
      </w:r>
      <w:r>
        <w:t>№</w:t>
      </w:r>
      <w:r w:rsidR="00467AB4">
        <w:t xml:space="preserve"> 1315-р</w:t>
      </w:r>
      <w:r>
        <w:t xml:space="preserve"> (</w:t>
      </w:r>
      <w:r w:rsidRPr="00EB1300">
        <w:t>Концепция технологического развития на период до 2030 года</w:t>
      </w:r>
      <w:r>
        <w:t>)</w:t>
      </w:r>
      <w:r w:rsidR="00467AB4">
        <w:t>;</w:t>
      </w:r>
    </w:p>
    <w:p w:rsidR="00467AB4" w:rsidRDefault="00EB1300" w:rsidP="0080082D">
      <w:pPr>
        <w:widowControl w:val="0"/>
        <w:pBdr>
          <w:bottom w:val="single" w:sz="4" w:space="0" w:color="FFFFFF"/>
        </w:pBdr>
        <w:ind w:firstLine="567"/>
        <w:contextualSpacing/>
        <w:jc w:val="both"/>
      </w:pPr>
      <w:r>
        <w:t>Распоряжение Правительства Российской Федерации от 28 декабря 2024 г. № 4146-р (Стратегия пространственного развития Российской Федерации на период до 2030 года с прогнозом до 2036 года)</w:t>
      </w:r>
      <w:r w:rsidR="00467AB4">
        <w:t>;</w:t>
      </w:r>
    </w:p>
    <w:p w:rsidR="0080082D" w:rsidRDefault="0080082D" w:rsidP="0080082D">
      <w:pPr>
        <w:widowControl w:val="0"/>
        <w:pBdr>
          <w:bottom w:val="single" w:sz="4" w:space="0" w:color="FFFFFF"/>
        </w:pBdr>
        <w:ind w:firstLine="567"/>
        <w:contextualSpacing/>
        <w:jc w:val="both"/>
      </w:pPr>
      <w:r>
        <w:t xml:space="preserve">Закон Чувашской Республики от 29 марта 2007 г. № 7 «О розничных рынках» (далее – Закон </w:t>
      </w:r>
      <w:r>
        <w:lastRenderedPageBreak/>
        <w:t>ЧР № 7);</w:t>
      </w:r>
    </w:p>
    <w:p w:rsidR="0080082D" w:rsidRDefault="0080082D" w:rsidP="0080082D">
      <w:pPr>
        <w:widowControl w:val="0"/>
        <w:pBdr>
          <w:bottom w:val="single" w:sz="4" w:space="0" w:color="FFFFFF"/>
        </w:pBdr>
        <w:ind w:firstLine="567"/>
        <w:contextualSpacing/>
        <w:jc w:val="both"/>
      </w:pPr>
      <w:r w:rsidRPr="0080082D">
        <w:t>Закон Чувашской Республики от 19 октября 2009 г. № 51 «О развитии малого и среднего предпринимательства в Чувашской Республике»</w:t>
      </w:r>
      <w:r>
        <w:t xml:space="preserve"> (далее – Закон ЧР № 51)</w:t>
      </w:r>
      <w:r w:rsidRPr="0080082D">
        <w:t>;</w:t>
      </w:r>
    </w:p>
    <w:p w:rsidR="0080082D" w:rsidRDefault="0080082D" w:rsidP="0080082D">
      <w:pPr>
        <w:widowControl w:val="0"/>
        <w:pBdr>
          <w:bottom w:val="single" w:sz="4" w:space="0" w:color="FFFFFF"/>
        </w:pBdr>
        <w:ind w:firstLine="567"/>
        <w:contextualSpacing/>
        <w:jc w:val="both"/>
      </w:pPr>
      <w:r w:rsidRPr="0080082D">
        <w:t>Закон Чувашской Республики от 13.07.2010 № 39 «О государственном регулировании торговой деятельности в Чувашской Республике и о внесении изменений в статью 1 Закона Чувашской Республики «О розничных рынках»</w:t>
      </w:r>
      <w:r>
        <w:t xml:space="preserve"> (далее – Закон ЧР № 39)</w:t>
      </w:r>
      <w:r w:rsidRPr="0080082D">
        <w:t>;</w:t>
      </w:r>
    </w:p>
    <w:p w:rsidR="00467AB4" w:rsidRDefault="00467AB4" w:rsidP="0080082D">
      <w:pPr>
        <w:widowControl w:val="0"/>
        <w:pBdr>
          <w:bottom w:val="single" w:sz="4" w:space="0" w:color="FFFFFF"/>
        </w:pBdr>
        <w:ind w:firstLine="567"/>
        <w:contextualSpacing/>
        <w:jc w:val="both"/>
      </w:pPr>
      <w:r>
        <w:t xml:space="preserve">Закон Чувашской Республики от 26 ноября 2020 г. </w:t>
      </w:r>
      <w:r w:rsidR="00EB1300">
        <w:t>№</w:t>
      </w:r>
      <w:r>
        <w:t xml:space="preserve"> 102 </w:t>
      </w:r>
      <w:r w:rsidR="00EB1300">
        <w:t>«</w:t>
      </w:r>
      <w:r>
        <w:t>О Стратегии социально-экономического развития Чу</w:t>
      </w:r>
      <w:r w:rsidR="00EB1300">
        <w:t>вашской Республики до 2035 года»</w:t>
      </w:r>
      <w:r>
        <w:t xml:space="preserve"> (далее – Стратегия развития ЧР до 2035 г);</w:t>
      </w:r>
    </w:p>
    <w:p w:rsidR="0080082D" w:rsidRDefault="0080082D" w:rsidP="0080082D">
      <w:pPr>
        <w:widowControl w:val="0"/>
        <w:pBdr>
          <w:bottom w:val="single" w:sz="4" w:space="0" w:color="FFFFFF"/>
        </w:pBdr>
        <w:ind w:firstLine="567"/>
        <w:contextualSpacing/>
        <w:jc w:val="both"/>
      </w:pPr>
      <w:r w:rsidRPr="0080082D">
        <w:t>Постановление Кабинета Министров Чувашской Республики от 5 декабря 2018 г. № 496 «О государственной программе Чувашской Республики «Экономическое развитие Чувашской Республики» (с изменениями и дополнениями)</w:t>
      </w:r>
      <w:r>
        <w:t xml:space="preserve"> (далее – Постановление </w:t>
      </w:r>
      <w:proofErr w:type="gramStart"/>
      <w:r>
        <w:t>КМ</w:t>
      </w:r>
      <w:proofErr w:type="gramEnd"/>
      <w:r>
        <w:t xml:space="preserve"> ЧР № 496)</w:t>
      </w:r>
      <w:r w:rsidRPr="0080082D">
        <w:t>;</w:t>
      </w:r>
    </w:p>
    <w:p w:rsidR="00467AB4" w:rsidRDefault="0080082D" w:rsidP="0080082D">
      <w:pPr>
        <w:widowControl w:val="0"/>
        <w:pBdr>
          <w:bottom w:val="single" w:sz="4" w:space="0" w:color="FFFFFF"/>
        </w:pBdr>
        <w:ind w:firstLine="567"/>
        <w:contextualSpacing/>
        <w:jc w:val="both"/>
      </w:pPr>
      <w:r>
        <w:t>П</w:t>
      </w:r>
      <w:r w:rsidR="00467AB4">
        <w:t xml:space="preserve">остановление Кабинета Министров Чувашской Республики от 12 сентября 2019 г. </w:t>
      </w:r>
      <w:r>
        <w:t>№</w:t>
      </w:r>
      <w:r w:rsidR="00467AB4">
        <w:t xml:space="preserve"> 380 </w:t>
      </w:r>
      <w:r>
        <w:t>«</w:t>
      </w:r>
      <w:r w:rsidR="00467AB4">
        <w:t>О прогнозе долгосрочного социально-экономического развития Чувашской Республики на период до 2035 года</w:t>
      </w:r>
      <w:r>
        <w:t xml:space="preserve">» (далее – Постановление </w:t>
      </w:r>
      <w:proofErr w:type="gramStart"/>
      <w:r>
        <w:t>КМ</w:t>
      </w:r>
      <w:proofErr w:type="gramEnd"/>
      <w:r>
        <w:t xml:space="preserve"> ЧР № 380)</w:t>
      </w:r>
      <w:r w:rsidR="00467AB4">
        <w:t>;</w:t>
      </w:r>
    </w:p>
    <w:p w:rsidR="00467AB4" w:rsidRDefault="0080082D" w:rsidP="0080082D">
      <w:pPr>
        <w:widowControl w:val="0"/>
        <w:pBdr>
          <w:bottom w:val="single" w:sz="4" w:space="0" w:color="FFFFFF"/>
        </w:pBdr>
        <w:ind w:firstLine="567"/>
        <w:contextualSpacing/>
        <w:jc w:val="both"/>
      </w:pPr>
      <w:r>
        <w:t>Р</w:t>
      </w:r>
      <w:r w:rsidR="00467AB4">
        <w:t xml:space="preserve">аспоряжение Кабинета Министров Чувашской Республики от 13 марта 2023 г. </w:t>
      </w:r>
      <w:r>
        <w:t>№</w:t>
      </w:r>
      <w:r w:rsidR="00467AB4">
        <w:t xml:space="preserve"> 231-р</w:t>
      </w:r>
      <w:r>
        <w:t xml:space="preserve"> (Концепция устойчивого развития Чувашской Республики)</w:t>
      </w:r>
      <w:r w:rsidR="00467AB4">
        <w:t>;</w:t>
      </w:r>
    </w:p>
    <w:p w:rsidR="00467AB4" w:rsidRDefault="0080082D" w:rsidP="0080082D">
      <w:pPr>
        <w:widowControl w:val="0"/>
        <w:pBdr>
          <w:bottom w:val="single" w:sz="4" w:space="0" w:color="FFFFFF"/>
        </w:pBdr>
        <w:ind w:firstLine="567"/>
        <w:contextualSpacing/>
        <w:jc w:val="both"/>
      </w:pPr>
      <w:r>
        <w:t>Р</w:t>
      </w:r>
      <w:r w:rsidR="00467AB4">
        <w:t xml:space="preserve">аспоряжение Кабинета Министров Чувашской Республики от 28 июня 2024 г. </w:t>
      </w:r>
      <w:r>
        <w:t>№</w:t>
      </w:r>
      <w:r w:rsidR="00467AB4">
        <w:t xml:space="preserve"> 644-р</w:t>
      </w:r>
      <w:r>
        <w:t xml:space="preserve"> (Прогноз социально-экономического развития Чувашской Республики на 2025 - 2027 годы);</w:t>
      </w:r>
    </w:p>
    <w:p w:rsidR="00467AB4" w:rsidRDefault="00033E9E" w:rsidP="0080082D">
      <w:pPr>
        <w:widowControl w:val="0"/>
        <w:pBdr>
          <w:bottom w:val="single" w:sz="4" w:space="0" w:color="FFFFFF"/>
        </w:pBdr>
        <w:ind w:firstLine="567"/>
        <w:contextualSpacing/>
        <w:jc w:val="both"/>
      </w:pPr>
      <w:r w:rsidRPr="00033E9E">
        <w:t xml:space="preserve">Решение Собрания депутатов </w:t>
      </w:r>
      <w:r w:rsidR="00CD538E">
        <w:t>г</w:t>
      </w:r>
      <w:r w:rsidR="0080082D">
        <w:t>орода</w:t>
      </w:r>
      <w:r w:rsidR="00CD538E">
        <w:t xml:space="preserve"> Алатыря Чувашской Республики от 25.11.2020 № 26/03-7 «</w:t>
      </w:r>
      <w:r w:rsidR="00CD538E" w:rsidRPr="00033E9E">
        <w:t xml:space="preserve">Об утверждении Стратегии социально-экономического развития </w:t>
      </w:r>
      <w:r w:rsidR="00CD538E">
        <w:t>города Алатыря</w:t>
      </w:r>
      <w:r w:rsidR="00CD538E" w:rsidRPr="00033E9E">
        <w:t xml:space="preserve"> Чувашской Республики до 2035 года»</w:t>
      </w:r>
      <w:r w:rsidR="00467AB4">
        <w:t>;</w:t>
      </w:r>
    </w:p>
    <w:p w:rsidR="00467AB4" w:rsidRDefault="00467AB4" w:rsidP="0080082D">
      <w:pPr>
        <w:widowControl w:val="0"/>
        <w:pBdr>
          <w:bottom w:val="single" w:sz="4" w:space="0" w:color="FFFFFF"/>
        </w:pBdr>
        <w:ind w:firstLine="567"/>
        <w:contextualSpacing/>
        <w:jc w:val="both"/>
      </w:pPr>
      <w:r>
        <w:t>Р</w:t>
      </w:r>
      <w:r w:rsidR="00CD538E">
        <w:t xml:space="preserve">ешение Собрания депутатов </w:t>
      </w:r>
      <w:r w:rsidR="00033E9E" w:rsidRPr="00033E9E">
        <w:t>Алатырского муниципального округа от 30.03.2023 № 11/2 «Об утверждении Стратегии социально-экономического развития Алатырского муниципального округа Чувашской Республики до 2035 года»</w:t>
      </w:r>
      <w:r w:rsidR="00CD538E">
        <w:t>.</w:t>
      </w:r>
      <w:bookmarkStart w:id="3" w:name="sub_120"/>
      <w:bookmarkEnd w:id="2"/>
    </w:p>
    <w:p w:rsidR="00467AB4" w:rsidRDefault="00E53828" w:rsidP="0080082D">
      <w:pPr>
        <w:widowControl w:val="0"/>
        <w:pBdr>
          <w:bottom w:val="single" w:sz="4" w:space="0" w:color="FFFFFF"/>
        </w:pBdr>
        <w:ind w:firstLine="567"/>
        <w:contextualSpacing/>
        <w:jc w:val="both"/>
      </w:pPr>
      <w:r>
        <w:t>Приоритеты и цели муниципальной политики в сфере экономического развития направлены на создание благоприятного предпринимательского климата и условий для ведения бизнеса, повышение эффективности муниципального управления.</w:t>
      </w:r>
      <w:bookmarkEnd w:id="3"/>
    </w:p>
    <w:p w:rsidR="00467AB4" w:rsidRDefault="00E53828" w:rsidP="0080082D">
      <w:pPr>
        <w:widowControl w:val="0"/>
        <w:pBdr>
          <w:bottom w:val="single" w:sz="4" w:space="0" w:color="FFFFFF"/>
        </w:pBdr>
        <w:ind w:firstLine="567"/>
        <w:contextualSpacing/>
        <w:jc w:val="both"/>
      </w:pPr>
      <w:r>
        <w:t>Целями Муниципальной программы являются:</w:t>
      </w:r>
    </w:p>
    <w:p w:rsidR="00467AB4" w:rsidRDefault="00E53828" w:rsidP="0080082D">
      <w:pPr>
        <w:widowControl w:val="0"/>
        <w:pBdr>
          <w:bottom w:val="single" w:sz="4" w:space="0" w:color="FFFFFF"/>
        </w:pBdr>
        <w:ind w:firstLine="567"/>
        <w:contextualSpacing/>
        <w:jc w:val="both"/>
      </w:pPr>
      <w:r>
        <w:t>цель 1 - формирование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Алатырском муниципальном округе;</w:t>
      </w:r>
    </w:p>
    <w:p w:rsidR="00467AB4" w:rsidRDefault="00E53828" w:rsidP="0080082D">
      <w:pPr>
        <w:widowControl w:val="0"/>
        <w:pBdr>
          <w:bottom w:val="single" w:sz="4" w:space="0" w:color="FFFFFF"/>
        </w:pBdr>
        <w:ind w:firstLine="567"/>
        <w:contextualSpacing/>
        <w:jc w:val="both"/>
      </w:pPr>
      <w:r>
        <w:t>цель 2 - обеспечение эффективного функционирования системы муниципального стратегического управления;</w:t>
      </w:r>
    </w:p>
    <w:p w:rsidR="00467AB4" w:rsidRDefault="00E53828" w:rsidP="0080082D">
      <w:pPr>
        <w:widowControl w:val="0"/>
        <w:pBdr>
          <w:bottom w:val="single" w:sz="4" w:space="0" w:color="FFFFFF"/>
        </w:pBdr>
        <w:ind w:firstLine="567"/>
        <w:contextualSpacing/>
        <w:jc w:val="both"/>
      </w:pPr>
      <w:r>
        <w:t xml:space="preserve">цель 3 - создание условий для устойчивого развития малого и среднего предпринимательства в Алатырском муниципальном округе на основе формирования эффективных механизмов его государственной поддержки; увеличение численности занятых в сфере малого и среднего предпринимательства, включая индивидуальных предпринимателей и </w:t>
      </w:r>
      <w:proofErr w:type="spellStart"/>
      <w:r>
        <w:t>самозанятых</w:t>
      </w:r>
      <w:proofErr w:type="spellEnd"/>
      <w:r>
        <w:t>;</w:t>
      </w:r>
    </w:p>
    <w:p w:rsidR="00467AB4" w:rsidRDefault="00E53828" w:rsidP="0080082D">
      <w:pPr>
        <w:widowControl w:val="0"/>
        <w:pBdr>
          <w:bottom w:val="single" w:sz="4" w:space="0" w:color="FFFFFF"/>
        </w:pBdr>
        <w:ind w:firstLine="567"/>
        <w:contextualSpacing/>
        <w:jc w:val="both"/>
      </w:pPr>
      <w:r>
        <w:t>цель 4 - повышение социально-экономической эффективности потребительского рынка и системы защиты прав потребителей, создание условий для наиболее полного удовлетворения спроса населения на качественные товары и услуги;</w:t>
      </w:r>
    </w:p>
    <w:p w:rsidR="0027184F" w:rsidRDefault="00E53828" w:rsidP="0080082D">
      <w:pPr>
        <w:widowControl w:val="0"/>
        <w:pBdr>
          <w:bottom w:val="single" w:sz="4" w:space="0" w:color="FFFFFF"/>
        </w:pBdr>
        <w:ind w:firstLine="567"/>
        <w:contextualSpacing/>
        <w:jc w:val="both"/>
      </w:pPr>
      <w:r>
        <w:t>цель 5 - повышение качества и доступности государственных и муниципальных услуг в Алатырском муниципальном округе</w:t>
      </w:r>
      <w:r w:rsidR="00770049">
        <w:t>.</w:t>
      </w:r>
    </w:p>
    <w:p w:rsidR="0027184F" w:rsidRDefault="0027184F" w:rsidP="0080082D">
      <w:pPr>
        <w:widowControl w:val="0"/>
        <w:pBdr>
          <w:bottom w:val="single" w:sz="4" w:space="0" w:color="FFFFFF"/>
        </w:pBdr>
        <w:ind w:firstLine="567"/>
        <w:contextualSpacing/>
        <w:jc w:val="both"/>
      </w:pPr>
    </w:p>
    <w:p w:rsidR="0027184F" w:rsidRDefault="00E53828" w:rsidP="0080082D">
      <w:pPr>
        <w:widowControl w:val="0"/>
        <w:pBdr>
          <w:bottom w:val="single" w:sz="4" w:space="0" w:color="FFFFFF"/>
        </w:pBdr>
        <w:contextualSpacing/>
        <w:jc w:val="center"/>
        <w:rPr>
          <w:b/>
        </w:rPr>
      </w:pPr>
      <w:r w:rsidRPr="00770049">
        <w:rPr>
          <w:b/>
        </w:rPr>
        <w:t>III</w:t>
      </w:r>
      <w:r w:rsidR="00467AB4">
        <w:rPr>
          <w:b/>
        </w:rPr>
        <w:t>.</w:t>
      </w:r>
      <w:r w:rsidRPr="00770049">
        <w:rPr>
          <w:b/>
        </w:rPr>
        <w:t xml:space="preserve"> Сведения о взаимосвязи со стратегическими приоритетами целями и показателями Государственных программ Российской Федерации</w:t>
      </w:r>
      <w:r w:rsidR="007D5343">
        <w:rPr>
          <w:b/>
        </w:rPr>
        <w:t>,</w:t>
      </w:r>
      <w:r w:rsidRPr="00770049">
        <w:rPr>
          <w:b/>
        </w:rPr>
        <w:t xml:space="preserve"> Чувашской Республики</w:t>
      </w:r>
    </w:p>
    <w:p w:rsidR="0027184F" w:rsidRDefault="0027184F" w:rsidP="0080082D">
      <w:pPr>
        <w:widowControl w:val="0"/>
        <w:pBdr>
          <w:bottom w:val="single" w:sz="4" w:space="0" w:color="FFFFFF"/>
        </w:pBdr>
        <w:contextualSpacing/>
        <w:jc w:val="center"/>
        <w:rPr>
          <w:b/>
        </w:rPr>
      </w:pPr>
    </w:p>
    <w:p w:rsidR="0027184F" w:rsidRDefault="00467AB4" w:rsidP="0080082D">
      <w:pPr>
        <w:widowControl w:val="0"/>
        <w:pBdr>
          <w:bottom w:val="single" w:sz="4" w:space="0" w:color="FFFFFF"/>
        </w:pBdr>
        <w:ind w:firstLine="567"/>
        <w:contextualSpacing/>
        <w:jc w:val="both"/>
      </w:pPr>
      <w:r>
        <w:t>Взаимосвязь со стратегическими приоритетами, национальными целями развития Российской Федерации, государственной программой Чувашской Республики определена совокупностью нормативных и правовых актов:</w:t>
      </w:r>
    </w:p>
    <w:p w:rsidR="0027184F" w:rsidRPr="0027184F" w:rsidRDefault="00467AB4" w:rsidP="0080082D">
      <w:pPr>
        <w:pStyle w:val="af5"/>
        <w:widowControl w:val="0"/>
        <w:numPr>
          <w:ilvl w:val="0"/>
          <w:numId w:val="9"/>
        </w:numPr>
        <w:pBdr>
          <w:bottom w:val="single" w:sz="4" w:space="0" w:color="FFFFFF"/>
        </w:pBdr>
        <w:tabs>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t xml:space="preserve">Указ Президента Российской Федерации от 7 мая 2024 г. </w:t>
      </w:r>
      <w:r w:rsidR="0027184F">
        <w:rPr>
          <w:rFonts w:ascii="Times New Roman" w:hAnsi="Times New Roman"/>
          <w:sz w:val="24"/>
          <w:szCs w:val="24"/>
        </w:rPr>
        <w:t>№</w:t>
      </w:r>
      <w:r w:rsidRPr="0027184F">
        <w:rPr>
          <w:rFonts w:ascii="Times New Roman" w:hAnsi="Times New Roman"/>
          <w:sz w:val="24"/>
          <w:szCs w:val="24"/>
        </w:rPr>
        <w:t xml:space="preserve"> 309 </w:t>
      </w:r>
      <w:r w:rsidR="0027184F">
        <w:rPr>
          <w:rFonts w:ascii="Times New Roman" w:hAnsi="Times New Roman"/>
          <w:sz w:val="24"/>
          <w:szCs w:val="24"/>
        </w:rPr>
        <w:t>«</w:t>
      </w:r>
      <w:r w:rsidRPr="0027184F">
        <w:rPr>
          <w:rFonts w:ascii="Times New Roman" w:hAnsi="Times New Roman"/>
          <w:sz w:val="24"/>
          <w:szCs w:val="24"/>
        </w:rPr>
        <w:t>О национальных целях развития Российской Федерации на период до 2030 года и на перспективу до 2036 года</w:t>
      </w:r>
      <w:r w:rsidR="0027184F">
        <w:rPr>
          <w:rFonts w:ascii="Times New Roman" w:hAnsi="Times New Roman"/>
          <w:sz w:val="24"/>
          <w:szCs w:val="24"/>
        </w:rPr>
        <w:t>»</w:t>
      </w:r>
      <w:r w:rsidRPr="0027184F">
        <w:rPr>
          <w:rFonts w:ascii="Times New Roman" w:hAnsi="Times New Roman"/>
          <w:sz w:val="24"/>
          <w:szCs w:val="24"/>
        </w:rPr>
        <w:t xml:space="preserve">. Муниципальная программа направлена на достижение национальной </w:t>
      </w:r>
      <w:r w:rsidR="0027184F">
        <w:rPr>
          <w:rFonts w:ascii="Times New Roman" w:hAnsi="Times New Roman"/>
          <w:sz w:val="24"/>
          <w:szCs w:val="24"/>
        </w:rPr>
        <w:t>цели «</w:t>
      </w:r>
      <w:r w:rsidRPr="0027184F">
        <w:rPr>
          <w:rFonts w:ascii="Times New Roman" w:hAnsi="Times New Roman"/>
          <w:sz w:val="24"/>
          <w:szCs w:val="24"/>
        </w:rPr>
        <w:t>Ус</w:t>
      </w:r>
      <w:r w:rsidR="0027184F">
        <w:rPr>
          <w:rFonts w:ascii="Times New Roman" w:hAnsi="Times New Roman"/>
          <w:sz w:val="24"/>
          <w:szCs w:val="24"/>
        </w:rPr>
        <w:t>тойчивая и динамичная экономика»</w:t>
      </w:r>
      <w:r w:rsidRPr="0027184F">
        <w:rPr>
          <w:rFonts w:ascii="Times New Roman" w:hAnsi="Times New Roman"/>
          <w:sz w:val="24"/>
          <w:szCs w:val="24"/>
        </w:rPr>
        <w:t>, предусматривающей следующие целевые показатели:</w:t>
      </w:r>
    </w:p>
    <w:p w:rsidR="0027184F" w:rsidRDefault="00467AB4" w:rsidP="0080082D">
      <w:pPr>
        <w:widowControl w:val="0"/>
        <w:pBdr>
          <w:bottom w:val="single" w:sz="4" w:space="0" w:color="FFFFFF"/>
        </w:pBdr>
        <w:ind w:firstLine="567"/>
        <w:contextualSpacing/>
        <w:jc w:val="both"/>
      </w:pPr>
      <w:r>
        <w:t xml:space="preserve">увеличение к 2030 году объема инвестиций в основной капитал не менее чем на 60 процентов по сравнению с уровнем 2020 года за счет постоянного улучшения инвестиционного </w:t>
      </w:r>
      <w:r>
        <w:lastRenderedPageBreak/>
        <w:t>климата;</w:t>
      </w:r>
    </w:p>
    <w:p w:rsidR="0027184F" w:rsidRDefault="00467AB4" w:rsidP="0080082D">
      <w:pPr>
        <w:widowControl w:val="0"/>
        <w:pBdr>
          <w:bottom w:val="single" w:sz="4" w:space="0" w:color="FFFFFF"/>
        </w:pBdr>
        <w:ind w:firstLine="567"/>
        <w:contextualSpacing/>
        <w:jc w:val="both"/>
      </w:pPr>
      <w:r>
        <w:t>обеспечение устойчивого роста доходов населения и уровня пенсионного обеспечения не ниже уровня инфляции;</w:t>
      </w:r>
    </w:p>
    <w:p w:rsidR="0027184F" w:rsidRDefault="00467AB4" w:rsidP="0080082D">
      <w:pPr>
        <w:widowControl w:val="0"/>
        <w:pBdr>
          <w:bottom w:val="single" w:sz="4" w:space="0" w:color="FFFFFF"/>
        </w:pBdr>
        <w:ind w:firstLine="567"/>
        <w:contextualSpacing/>
        <w:jc w:val="both"/>
      </w:pPr>
      <w:r>
        <w:t>обеспечение в 2024 - 2030 годах реального роста дохода на одного работника субъекта малого и среднего предпринимательства в 1,2 раза выше, чем рост валового внутреннего продукта;</w:t>
      </w:r>
    </w:p>
    <w:p w:rsidR="0027184F" w:rsidRDefault="00467AB4" w:rsidP="0080082D">
      <w:pPr>
        <w:widowControl w:val="0"/>
        <w:pBdr>
          <w:bottom w:val="single" w:sz="4" w:space="0" w:color="FFFFFF"/>
        </w:pBdr>
        <w:ind w:firstLine="567"/>
        <w:contextualSpacing/>
        <w:jc w:val="both"/>
      </w:pPr>
      <w:r>
        <w:t xml:space="preserve">вовлечение к 2030 году не менее чем 40 процентов средних и крупных предприятий базовых </w:t>
      </w:r>
      <w:proofErr w:type="spellStart"/>
      <w:r>
        <w:t>несырьевых</w:t>
      </w:r>
      <w:proofErr w:type="spellEnd"/>
      <w:r>
        <w:t xml:space="preserve"> отраслей экономики и 100 процентов государственных и муниципальных организаций социальной сферы в реализацию проектов, направленных на повышение производительности труда;</w:t>
      </w:r>
    </w:p>
    <w:p w:rsidR="0027184F" w:rsidRDefault="00467AB4" w:rsidP="0080082D">
      <w:pPr>
        <w:widowControl w:val="0"/>
        <w:pBdr>
          <w:bottom w:val="single" w:sz="4" w:space="0" w:color="FFFFFF"/>
        </w:pBdr>
        <w:ind w:firstLine="567"/>
        <w:contextualSpacing/>
        <w:jc w:val="both"/>
      </w:pPr>
      <w:r>
        <w:t>увеличение к 2030 году объема производства продукции агропромышленного комплекса не менее чем на 25 процентов по сравнению с уровнем 2021 года;</w:t>
      </w:r>
    </w:p>
    <w:p w:rsidR="0027184F" w:rsidRPr="0027184F" w:rsidRDefault="00467AB4" w:rsidP="0080082D">
      <w:pPr>
        <w:pStyle w:val="af5"/>
        <w:widowControl w:val="0"/>
        <w:numPr>
          <w:ilvl w:val="0"/>
          <w:numId w:val="9"/>
        </w:numPr>
        <w:pBdr>
          <w:bottom w:val="single" w:sz="4" w:space="0" w:color="FFFFFF"/>
        </w:pBdr>
        <w:tabs>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t xml:space="preserve">Указ Президента Российской Федерации от 4 февраля 2021 г. </w:t>
      </w:r>
      <w:r w:rsidR="0027184F">
        <w:rPr>
          <w:rFonts w:ascii="Times New Roman" w:hAnsi="Times New Roman"/>
          <w:sz w:val="24"/>
          <w:szCs w:val="24"/>
        </w:rPr>
        <w:t>№</w:t>
      </w:r>
      <w:r w:rsidRPr="0027184F">
        <w:rPr>
          <w:rFonts w:ascii="Times New Roman" w:hAnsi="Times New Roman"/>
          <w:sz w:val="24"/>
          <w:szCs w:val="24"/>
        </w:rPr>
        <w:t xml:space="preserve"> 68 </w:t>
      </w:r>
      <w:r w:rsidR="0027184F">
        <w:rPr>
          <w:rFonts w:ascii="Times New Roman" w:hAnsi="Times New Roman"/>
          <w:sz w:val="24"/>
          <w:szCs w:val="24"/>
        </w:rPr>
        <w:t>«</w:t>
      </w:r>
      <w:r w:rsidRPr="0027184F">
        <w:rPr>
          <w:rFonts w:ascii="Times New Roman" w:hAnsi="Times New Roman"/>
          <w:sz w:val="24"/>
          <w:szCs w:val="24"/>
        </w:rPr>
        <w:t>Об оценке эффективности деятельности высших должностных лиц субъектов Российской Федерации и деятельности исполнительных органов</w:t>
      </w:r>
      <w:r w:rsidR="0027184F">
        <w:rPr>
          <w:rFonts w:ascii="Times New Roman" w:hAnsi="Times New Roman"/>
          <w:sz w:val="24"/>
          <w:szCs w:val="24"/>
        </w:rPr>
        <w:t xml:space="preserve"> субъектов Российской Федерации»</w:t>
      </w:r>
      <w:r w:rsidRPr="0027184F">
        <w:rPr>
          <w:rFonts w:ascii="Times New Roman" w:hAnsi="Times New Roman"/>
          <w:sz w:val="24"/>
          <w:szCs w:val="24"/>
        </w:rPr>
        <w:t>. В Перечень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включены:</w:t>
      </w:r>
    </w:p>
    <w:p w:rsidR="0027184F" w:rsidRPr="0027184F" w:rsidRDefault="0027184F" w:rsidP="0080082D">
      <w:pPr>
        <w:pStyle w:val="af5"/>
        <w:widowControl w:val="0"/>
        <w:pBdr>
          <w:bottom w:val="single" w:sz="4" w:space="0" w:color="FFFFFF"/>
        </w:pBdr>
        <w:tabs>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t>показатель №</w:t>
      </w:r>
      <w:r w:rsidR="00467AB4" w:rsidRPr="0027184F">
        <w:rPr>
          <w:rFonts w:ascii="Times New Roman" w:hAnsi="Times New Roman"/>
          <w:sz w:val="24"/>
          <w:szCs w:val="24"/>
        </w:rPr>
        <w:t xml:space="preserve"> 19 </w:t>
      </w:r>
      <w:r w:rsidRPr="0027184F">
        <w:rPr>
          <w:rFonts w:ascii="Times New Roman" w:hAnsi="Times New Roman"/>
          <w:sz w:val="24"/>
          <w:szCs w:val="24"/>
        </w:rPr>
        <w:t>«</w:t>
      </w:r>
      <w:r w:rsidR="00467AB4" w:rsidRPr="0027184F">
        <w:rPr>
          <w:rFonts w:ascii="Times New Roman" w:hAnsi="Times New Roman"/>
          <w:sz w:val="24"/>
          <w:szCs w:val="24"/>
        </w:rPr>
        <w:t xml:space="preserve">Численность занятых в сфере малого и среднего предпринимательства, включая индивидуальных предпринимателей и </w:t>
      </w:r>
      <w:proofErr w:type="spellStart"/>
      <w:r w:rsidR="00467AB4" w:rsidRPr="0027184F">
        <w:rPr>
          <w:rFonts w:ascii="Times New Roman" w:hAnsi="Times New Roman"/>
          <w:sz w:val="24"/>
          <w:szCs w:val="24"/>
        </w:rPr>
        <w:t>самозанятых</w:t>
      </w:r>
      <w:proofErr w:type="spellEnd"/>
      <w:r w:rsidRPr="0027184F">
        <w:rPr>
          <w:rFonts w:ascii="Times New Roman" w:hAnsi="Times New Roman"/>
          <w:sz w:val="24"/>
          <w:szCs w:val="24"/>
        </w:rPr>
        <w:t>»</w:t>
      </w:r>
      <w:r w:rsidR="00467AB4" w:rsidRPr="0027184F">
        <w:rPr>
          <w:rFonts w:ascii="Times New Roman" w:hAnsi="Times New Roman"/>
          <w:sz w:val="24"/>
          <w:szCs w:val="24"/>
        </w:rPr>
        <w:t>;</w:t>
      </w:r>
    </w:p>
    <w:p w:rsidR="0027184F" w:rsidRPr="0027184F" w:rsidRDefault="0027184F" w:rsidP="0080082D">
      <w:pPr>
        <w:pStyle w:val="af5"/>
        <w:widowControl w:val="0"/>
        <w:numPr>
          <w:ilvl w:val="0"/>
          <w:numId w:val="9"/>
        </w:numPr>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t>Г</w:t>
      </w:r>
      <w:r w:rsidR="00467AB4" w:rsidRPr="0027184F">
        <w:rPr>
          <w:rFonts w:ascii="Times New Roman" w:hAnsi="Times New Roman"/>
          <w:sz w:val="24"/>
          <w:szCs w:val="24"/>
        </w:rPr>
        <w:t xml:space="preserve">осударственная программа Чувашской Республики </w:t>
      </w:r>
      <w:r w:rsidRPr="0027184F">
        <w:rPr>
          <w:rFonts w:ascii="Times New Roman" w:hAnsi="Times New Roman"/>
          <w:sz w:val="24"/>
          <w:szCs w:val="24"/>
        </w:rPr>
        <w:t>«</w:t>
      </w:r>
      <w:r w:rsidR="00467AB4" w:rsidRPr="0027184F">
        <w:rPr>
          <w:rFonts w:ascii="Times New Roman" w:hAnsi="Times New Roman"/>
          <w:sz w:val="24"/>
          <w:szCs w:val="24"/>
        </w:rPr>
        <w:t>Экономическое развитие Чувашской Республики</w:t>
      </w:r>
      <w:r w:rsidRPr="0027184F">
        <w:rPr>
          <w:rFonts w:ascii="Times New Roman" w:hAnsi="Times New Roman"/>
          <w:sz w:val="24"/>
          <w:szCs w:val="24"/>
        </w:rPr>
        <w:t>»</w:t>
      </w:r>
      <w:r w:rsidR="00467AB4" w:rsidRPr="0027184F">
        <w:rPr>
          <w:rFonts w:ascii="Times New Roman" w:hAnsi="Times New Roman"/>
          <w:sz w:val="24"/>
          <w:szCs w:val="24"/>
        </w:rPr>
        <w:t xml:space="preserve">. Муниципальная программа направлена на достижение следующих стратегических приоритетов и целей Государственной </w:t>
      </w:r>
      <w:r w:rsidRPr="0027184F">
        <w:rPr>
          <w:rFonts w:ascii="Times New Roman" w:hAnsi="Times New Roman"/>
          <w:sz w:val="24"/>
          <w:szCs w:val="24"/>
        </w:rPr>
        <w:t>программы Чувашской Республики «</w:t>
      </w:r>
      <w:r w:rsidR="00467AB4" w:rsidRPr="0027184F">
        <w:rPr>
          <w:rFonts w:ascii="Times New Roman" w:hAnsi="Times New Roman"/>
          <w:sz w:val="24"/>
          <w:szCs w:val="24"/>
        </w:rPr>
        <w:t>Экономическое развитие Чувашской Республики</w:t>
      </w:r>
      <w:r w:rsidRPr="0027184F">
        <w:rPr>
          <w:rFonts w:ascii="Times New Roman" w:hAnsi="Times New Roman"/>
          <w:sz w:val="24"/>
          <w:szCs w:val="24"/>
        </w:rPr>
        <w:t>»</w:t>
      </w:r>
      <w:r w:rsidR="00467AB4" w:rsidRPr="0027184F">
        <w:rPr>
          <w:rFonts w:ascii="Times New Roman" w:hAnsi="Times New Roman"/>
          <w:sz w:val="24"/>
          <w:szCs w:val="24"/>
        </w:rPr>
        <w:t>:</w:t>
      </w:r>
    </w:p>
    <w:p w:rsidR="0027184F" w:rsidRPr="0027184F" w:rsidRDefault="00467AB4"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t>запуск нового инвестиционного цикла и улучшение делового климата;</w:t>
      </w:r>
    </w:p>
    <w:p w:rsidR="0027184F" w:rsidRPr="0027184F" w:rsidRDefault="00467AB4"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t xml:space="preserve">увеличение численности занятых в сфере малого и среднего предпринимательства, включая индивидуальных предпринимателей и </w:t>
      </w:r>
      <w:proofErr w:type="spellStart"/>
      <w:r w:rsidRPr="0027184F">
        <w:rPr>
          <w:rFonts w:ascii="Times New Roman" w:hAnsi="Times New Roman"/>
          <w:sz w:val="24"/>
          <w:szCs w:val="24"/>
        </w:rPr>
        <w:t>самозанятых</w:t>
      </w:r>
      <w:proofErr w:type="spellEnd"/>
      <w:r w:rsidRPr="0027184F">
        <w:rPr>
          <w:rFonts w:ascii="Times New Roman" w:hAnsi="Times New Roman"/>
          <w:sz w:val="24"/>
          <w:szCs w:val="24"/>
        </w:rPr>
        <w:t>;</w:t>
      </w:r>
    </w:p>
    <w:p w:rsidR="0027184F" w:rsidRPr="0027184F" w:rsidRDefault="00467AB4"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t>повышение эффективности государственного управления.</w:t>
      </w:r>
    </w:p>
    <w:p w:rsidR="0027184F" w:rsidRPr="0027184F" w:rsidRDefault="00467AB4"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t xml:space="preserve">Муниципальная программа предполагает достижение следующих показателей Государственной программы Чувашской Республики </w:t>
      </w:r>
      <w:r w:rsidR="0027184F">
        <w:rPr>
          <w:rFonts w:ascii="Times New Roman" w:hAnsi="Times New Roman"/>
          <w:sz w:val="24"/>
          <w:szCs w:val="24"/>
        </w:rPr>
        <w:t>«</w:t>
      </w:r>
      <w:r w:rsidRPr="0027184F">
        <w:rPr>
          <w:rFonts w:ascii="Times New Roman" w:hAnsi="Times New Roman"/>
          <w:sz w:val="24"/>
          <w:szCs w:val="24"/>
        </w:rPr>
        <w:t>Экономическое развитие Чувашской Республики</w:t>
      </w:r>
      <w:r w:rsidR="0027184F" w:rsidRPr="0027184F">
        <w:rPr>
          <w:rFonts w:ascii="Times New Roman" w:hAnsi="Times New Roman"/>
          <w:sz w:val="24"/>
          <w:szCs w:val="24"/>
        </w:rPr>
        <w:t>»</w:t>
      </w:r>
      <w:r w:rsidRPr="0027184F">
        <w:rPr>
          <w:rFonts w:ascii="Times New Roman" w:hAnsi="Times New Roman"/>
          <w:sz w:val="24"/>
          <w:szCs w:val="24"/>
        </w:rPr>
        <w:t>:</w:t>
      </w:r>
    </w:p>
    <w:p w:rsidR="0027184F" w:rsidRPr="0027184F" w:rsidRDefault="00467AB4"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t>индекс физического объема инвестиций в основной капитал;</w:t>
      </w:r>
    </w:p>
    <w:p w:rsidR="0027184F" w:rsidRPr="0027184F" w:rsidRDefault="00467AB4"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t>новые рабочие места;</w:t>
      </w:r>
    </w:p>
    <w:p w:rsidR="0027184F" w:rsidRPr="0027184F" w:rsidRDefault="00467AB4"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t>удовлетворенность граждан качеством предоставления государственных и муниципальных услуг;</w:t>
      </w:r>
    </w:p>
    <w:p w:rsidR="0027184F" w:rsidRPr="0027184F" w:rsidRDefault="00467AB4"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t>4) Решение Собрания депутатов г. Алатыря Чувашской Республики от 25.11.2020 г. № 26/03-7 «Об утверждении Стратегии социально-экономического развития города Алатыря Чувашской Республики до 2035 года», решение Собрания депутатов Алатырского муниципального округа от 30.03.2023 г. № 11/2 «Об утверждении Стратегии социально-экономического развития Алатырского муниципального округа Чувашской Республики до 2035 года» (дале</w:t>
      </w:r>
      <w:proofErr w:type="gramStart"/>
      <w:r w:rsidRPr="0027184F">
        <w:rPr>
          <w:rFonts w:ascii="Times New Roman" w:hAnsi="Times New Roman"/>
          <w:sz w:val="24"/>
          <w:szCs w:val="24"/>
        </w:rPr>
        <w:t>е-</w:t>
      </w:r>
      <w:proofErr w:type="gramEnd"/>
      <w:r w:rsidRPr="0027184F">
        <w:rPr>
          <w:rFonts w:ascii="Times New Roman" w:hAnsi="Times New Roman"/>
          <w:sz w:val="24"/>
          <w:szCs w:val="24"/>
        </w:rPr>
        <w:t xml:space="preserve"> Стратегия до 2035 года), которыми обозначены приоритеты экономического развития Алатырского муниципального округа на долгосрочную перспективу. Муниципальная программа направлена на достижение цели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государственного управления".</w:t>
      </w:r>
    </w:p>
    <w:p w:rsidR="0027184F" w:rsidRPr="0027184F" w:rsidRDefault="00467AB4"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t>Стратегией до 2035 года определен ряд целевых показателей социально-экономического развития Алатырского муниципального округа.</w:t>
      </w:r>
    </w:p>
    <w:p w:rsidR="0027184F" w:rsidRPr="0027184F" w:rsidRDefault="00467AB4"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t>Муниципальная программа предполагает достижение к 2035 году следующих показателей Стратегии до 2035 года:</w:t>
      </w:r>
    </w:p>
    <w:p w:rsidR="0027184F" w:rsidRPr="0027184F" w:rsidRDefault="00467AB4"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t>объем отгруженных товаров собственного производства, выполненных работ и услуг собственными силами 15104,7 млн. рублей;</w:t>
      </w:r>
    </w:p>
    <w:p w:rsidR="0027184F" w:rsidRPr="0027184F" w:rsidRDefault="00467AB4"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t>объем инвестиций в основной капитал (за счет всех источников финансирования)  693,5 млн. рублей (рост 117,2 % к 2025 г);</w:t>
      </w:r>
    </w:p>
    <w:p w:rsidR="0027184F" w:rsidRPr="0027184F" w:rsidRDefault="00467AB4"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t>рост количества субъектов малого и среднего предпринимательства (включая индивидуальных предпринимателей) в расчете на 1 тыс. человек населения до 26,0 ед.;</w:t>
      </w:r>
    </w:p>
    <w:p w:rsidR="0027184F" w:rsidRPr="0027184F" w:rsidRDefault="00467AB4"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t>среднемесячная номинальная начисленная зарплата 101007,5 рублей (рост в 1,9 раз к 2025 году);</w:t>
      </w:r>
    </w:p>
    <w:p w:rsidR="00666C34" w:rsidRDefault="00467AB4"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27184F">
        <w:rPr>
          <w:rFonts w:ascii="Times New Roman" w:hAnsi="Times New Roman"/>
          <w:sz w:val="24"/>
          <w:szCs w:val="24"/>
        </w:rPr>
        <w:lastRenderedPageBreak/>
        <w:t xml:space="preserve">оборот розничной торговли на душу населения 160,0 тыс. рублей </w:t>
      </w:r>
      <w:proofErr w:type="gramStart"/>
      <w:r w:rsidRPr="0027184F">
        <w:rPr>
          <w:rFonts w:ascii="Times New Roman" w:hAnsi="Times New Roman"/>
          <w:sz w:val="24"/>
          <w:szCs w:val="24"/>
        </w:rPr>
        <w:t xml:space="preserve">( </w:t>
      </w:r>
      <w:proofErr w:type="gramEnd"/>
      <w:r w:rsidRPr="0027184F">
        <w:rPr>
          <w:rFonts w:ascii="Times New Roman" w:hAnsi="Times New Roman"/>
          <w:sz w:val="24"/>
          <w:szCs w:val="24"/>
        </w:rPr>
        <w:t>рост 141% к 2025 году).</w:t>
      </w:r>
    </w:p>
    <w:p w:rsidR="00666C34" w:rsidRDefault="00666C34"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p>
    <w:p w:rsidR="00666C34" w:rsidRDefault="00E53828" w:rsidP="0080082D">
      <w:pPr>
        <w:pStyle w:val="af5"/>
        <w:widowControl w:val="0"/>
        <w:pBdr>
          <w:bottom w:val="single" w:sz="4" w:space="0" w:color="FFFFFF"/>
        </w:pBdr>
        <w:tabs>
          <w:tab w:val="left" w:pos="0"/>
          <w:tab w:val="left" w:pos="1134"/>
        </w:tabs>
        <w:spacing w:after="0" w:line="240" w:lineRule="auto"/>
        <w:ind w:left="0"/>
        <w:jc w:val="center"/>
        <w:rPr>
          <w:rFonts w:ascii="Times New Roman" w:hAnsi="Times New Roman"/>
          <w:b/>
          <w:sz w:val="24"/>
          <w:szCs w:val="24"/>
        </w:rPr>
      </w:pPr>
      <w:r w:rsidRPr="0027184F">
        <w:rPr>
          <w:rFonts w:ascii="Times New Roman" w:hAnsi="Times New Roman"/>
          <w:b/>
          <w:sz w:val="24"/>
          <w:szCs w:val="24"/>
        </w:rPr>
        <w:t>IV. Задачи муниципального управления и способы их эффективного решения</w:t>
      </w:r>
    </w:p>
    <w:p w:rsidR="00666C34" w:rsidRPr="00666C34" w:rsidRDefault="00666C34"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p>
    <w:p w:rsidR="00666C34" w:rsidRPr="00666C34" w:rsidRDefault="00E53828"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Для достижения целей Муниципальной программы предусматривается реализация следующих задач:</w:t>
      </w:r>
    </w:p>
    <w:p w:rsidR="00666C34" w:rsidRPr="00666C34" w:rsidRDefault="00E53828"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формирование эффективно функционирующей системы муниципального стратегического управления;</w:t>
      </w:r>
    </w:p>
    <w:p w:rsidR="00666C34" w:rsidRPr="00666C34" w:rsidRDefault="00E53828"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обеспечение льготного доступа субъектов малого и среднего предпринимательства к кредитным ресурсам;</w:t>
      </w:r>
    </w:p>
    <w:p w:rsidR="00666C34" w:rsidRPr="00666C34" w:rsidRDefault="00E53828"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создание условий для устойчивого развития малого и среднего предпринимательства;</w:t>
      </w:r>
    </w:p>
    <w:p w:rsidR="00666C34" w:rsidRPr="00666C34" w:rsidRDefault="00E53828"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 xml:space="preserve">увеличение численности занятых в сфере малого и среднего предпринимательства, включая индивидуальных предпринимателей и </w:t>
      </w:r>
      <w:proofErr w:type="spellStart"/>
      <w:r w:rsidRPr="00666C34">
        <w:rPr>
          <w:rFonts w:ascii="Times New Roman" w:hAnsi="Times New Roman"/>
          <w:sz w:val="24"/>
          <w:szCs w:val="24"/>
        </w:rPr>
        <w:t>самозанятых</w:t>
      </w:r>
      <w:proofErr w:type="spellEnd"/>
      <w:r w:rsidRPr="00666C34">
        <w:rPr>
          <w:rFonts w:ascii="Times New Roman" w:hAnsi="Times New Roman"/>
          <w:sz w:val="24"/>
          <w:szCs w:val="24"/>
        </w:rPr>
        <w:t>;</w:t>
      </w:r>
    </w:p>
    <w:p w:rsidR="00666C34" w:rsidRPr="00666C34" w:rsidRDefault="00E53828"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 xml:space="preserve">создание благоприятных условий для осуществления деятельности </w:t>
      </w:r>
      <w:proofErr w:type="spellStart"/>
      <w:r w:rsidRPr="00666C34">
        <w:rPr>
          <w:rFonts w:ascii="Times New Roman" w:hAnsi="Times New Roman"/>
          <w:sz w:val="24"/>
          <w:szCs w:val="24"/>
        </w:rPr>
        <w:t>самозанятыми</w:t>
      </w:r>
      <w:proofErr w:type="spellEnd"/>
      <w:r w:rsidRPr="00666C34">
        <w:rPr>
          <w:rFonts w:ascii="Times New Roman" w:hAnsi="Times New Roman"/>
          <w:sz w:val="24"/>
          <w:szCs w:val="24"/>
        </w:rPr>
        <w:t xml:space="preserve"> гражданами посредством применения нового режима налогообложения и предоставления мер поддержки;</w:t>
      </w:r>
    </w:p>
    <w:p w:rsidR="00666C34" w:rsidRPr="00666C34" w:rsidRDefault="00E53828" w:rsidP="0080082D">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создание условий для легкого старта и комфортного ведения бизнеса;</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развитие розничной торговли, в том числе в сельской местности, совершенствование системы организации нестационарной, ярмарочной торговли с учетом достижения установленных нормативов минимальной обеспеченности населения площадью торговых объектов;</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обеспечение качества и безопасности реализуемых товаров и оказываемых услуг; повышение профессионального мастерства работников и культуры обслуживания в организациях потребительского рынка;</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повышение доступности для всех слоев населения, в том числе для маломобильных граждан, социально значимых товаров, создание условий для увеличения спроса на товары российских производителей;</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переход от "общества производителей" к "сервисному обществу", где главным производителем является сфера услуг;</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повышение профессионализма специалистов сферы потребительского рынка;</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развитие новых видов услуг, ориентированных на спрос населения;</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повышение уровня информированности населения по вопросам в сфере защиты своих прав;</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снижение административных барьеров в сферах деятельности органов местного самоуправления Алатырского муниципального округа;</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повышение качества и доступности государственных и муниципальных услуг в Алатырском муниципальном округе;</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создание благоприятного инвестиционного и делового климата в Алатырском муниципальном округе.</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Обеспечение эффективного функционирования системы муниципального стратегического управления планируется осуществить путем:</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повышения эффективности расходования бюджетных средств, в том числе направляемых на реализацию программных мероприятий;</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формирования управленческого потенциала, способного обеспечить развитие организаций всех секторов экономики Алатырского муниципального округа;</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внедрения пространственного развития Алатырского муниципального округа;</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совершенствования системы государственной поддержки малого и среднего предпринимательства во всех видах экономической деятельности реального сектора экономики и в области народных художественных промыслов, ремесел и производства сувенирной продукции;</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развития информационной инфраструктуры в целях предоставления субъектам малого и среднего предпринимательства экономической, правовой, статистической и иной информации, необходимой для их эффективного развития;</w:t>
      </w:r>
      <w:bookmarkStart w:id="4" w:name="sub_1425"/>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оптимизации механизмов государственной координации и правового регулирования в сфере потребительского рынка;</w:t>
      </w:r>
      <w:bookmarkEnd w:id="4"/>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развития инфраструктуры в сфере потребительского рынка в части обеспечения доступности для населения товаров и услуг;</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развития конкуренции в сфере потребительского рынка и создания условий для увеличения спроса на товары российских производителей;</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lastRenderedPageBreak/>
        <w:t>развития кадрового потенциала;</w:t>
      </w:r>
      <w:bookmarkStart w:id="5" w:name="sub_1070253"/>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защиты прав потребителей;</w:t>
      </w:r>
      <w:bookmarkEnd w:id="5"/>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развития механизмов финансово-имущественной поддержки субъектов малого и среднего предпринимательства;</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обеспечения доступа представителей предпринимательского сообщества к услугам, сервисам и мерам поддержки по принципу "одного окна";</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создания благоприятной среды для развития и реализации имеющегося потенциала предприятий и мастеров народных художественных промыслов Алатырского муниципального округа;</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создания дополнительных стимулов для вовлечения незанятого населения в сферу малого бизнеса с учетом сбалансированной территориальной экономической политики в области занятости населения;</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содействия в формировании положительного имиджа ремесленничества и народных художественных промыслов Алатырского муниципального округа;</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разработки и реализации государственной политики, направленной на обеспечение устойчивого развития Алатырского муниципального округа;</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совершенствования нормативно-правового регулирования в сфере муниципального стратегического управления, включая прогнозирование социально-экономического развития Алатырского муниципального округа;</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повышения бюджетной эффективности закупок товаров, работ, услуг для обеспечения нужд Алатырского муниципального округа.</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 xml:space="preserve">Порядок организации реализации Муниципальной программы осуществляется в соответствии с </w:t>
      </w:r>
      <w:hyperlink r:id="rId13" w:history="1">
        <w:r w:rsidRPr="00666C34">
          <w:rPr>
            <w:rStyle w:val="afd"/>
            <w:rFonts w:ascii="Times New Roman" w:hAnsi="Times New Roman"/>
            <w:color w:val="auto"/>
            <w:sz w:val="24"/>
            <w:szCs w:val="24"/>
            <w:u w:val="none"/>
          </w:rPr>
          <w:t>Порядком</w:t>
        </w:r>
      </w:hyperlink>
      <w:r w:rsidRPr="00666C34">
        <w:rPr>
          <w:rFonts w:ascii="Times New Roman" w:hAnsi="Times New Roman"/>
          <w:sz w:val="24"/>
          <w:szCs w:val="24"/>
        </w:rPr>
        <w:t xml:space="preserve"> разработки и реализации муниципальных программ Алатырского муниципального округа Чувашской Республики, утвержденным </w:t>
      </w:r>
      <w:r w:rsidR="00A8083B" w:rsidRPr="00A8083B">
        <w:rPr>
          <w:rFonts w:ascii="Times New Roman" w:hAnsi="Times New Roman"/>
          <w:sz w:val="24"/>
          <w:szCs w:val="24"/>
        </w:rPr>
        <w:t xml:space="preserve">постановлением администрации Алатырского муниципального округа от 10 февраля 2025 г. </w:t>
      </w:r>
      <w:r w:rsidR="00A8083B">
        <w:rPr>
          <w:rFonts w:ascii="Times New Roman" w:hAnsi="Times New Roman"/>
          <w:sz w:val="24"/>
          <w:szCs w:val="24"/>
        </w:rPr>
        <w:t>№</w:t>
      </w:r>
      <w:r w:rsidR="00A8083B" w:rsidRPr="00A8083B">
        <w:rPr>
          <w:rFonts w:ascii="Times New Roman" w:hAnsi="Times New Roman"/>
          <w:sz w:val="24"/>
          <w:szCs w:val="24"/>
        </w:rPr>
        <w:t xml:space="preserve"> 120</w:t>
      </w:r>
      <w:r w:rsidRPr="00666C34">
        <w:rPr>
          <w:rFonts w:ascii="Times New Roman" w:hAnsi="Times New Roman"/>
          <w:sz w:val="24"/>
          <w:szCs w:val="24"/>
        </w:rPr>
        <w:t xml:space="preserve"> </w:t>
      </w:r>
      <w:r w:rsidR="00A8083B">
        <w:rPr>
          <w:rFonts w:ascii="Times New Roman" w:hAnsi="Times New Roman"/>
          <w:sz w:val="24"/>
          <w:szCs w:val="24"/>
        </w:rPr>
        <w:t>«</w:t>
      </w:r>
      <w:r w:rsidRPr="00666C34">
        <w:rPr>
          <w:rFonts w:ascii="Times New Roman" w:hAnsi="Times New Roman"/>
          <w:sz w:val="24"/>
          <w:szCs w:val="24"/>
        </w:rPr>
        <w:t xml:space="preserve">Об утверждении </w:t>
      </w:r>
      <w:hyperlink r:id="rId14" w:history="1">
        <w:r w:rsidRPr="00666C34">
          <w:rPr>
            <w:rStyle w:val="afd"/>
            <w:rFonts w:ascii="Times New Roman" w:hAnsi="Times New Roman"/>
            <w:color w:val="auto"/>
            <w:sz w:val="24"/>
            <w:szCs w:val="24"/>
            <w:u w:val="none"/>
          </w:rPr>
          <w:t>Порядка</w:t>
        </w:r>
      </w:hyperlink>
      <w:r w:rsidRPr="00666C34">
        <w:rPr>
          <w:rFonts w:ascii="Times New Roman" w:hAnsi="Times New Roman"/>
          <w:sz w:val="24"/>
          <w:szCs w:val="24"/>
        </w:rPr>
        <w:t xml:space="preserve"> разработки и реализации муниципальных программ Алатырского муниципального округа Чувашской Республики</w:t>
      </w:r>
      <w:r w:rsidR="00A8083B">
        <w:rPr>
          <w:rFonts w:ascii="Times New Roman" w:hAnsi="Times New Roman"/>
          <w:sz w:val="24"/>
          <w:szCs w:val="24"/>
        </w:rPr>
        <w:t>»</w:t>
      </w:r>
      <w:r w:rsidRPr="00666C34">
        <w:rPr>
          <w:rFonts w:ascii="Times New Roman" w:hAnsi="Times New Roman"/>
          <w:sz w:val="24"/>
          <w:szCs w:val="24"/>
        </w:rPr>
        <w:t>.</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Реализация Муниципальной программы предусматривает взаимодействие исполнительных органов, территориальных органов федеральных органов исполнительной власти Чувашской Республики, органов местного самоуправления и организаций Алатырского муниципального округа.</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Разработку, текущее управление, координацию и организацию реализации Муниципальной программы осуществляет Отдел экономики.</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Внесение в Муниципальную программу изменений, оказывающих влияние на ее параметры, осуществляется Отделом экономики.</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Отдел экономики:</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уточняет в установленном порядке объемы финансирования мероприятий Муниципальной программы на основе мониторинга реализации указанных мероприятий и оценки их эффективности и достижения показателей Муниципальной программы;</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корректирует мероприятия Муниципальной программы и их ресурсное обеспечение при формировании бюджета Алатырского муниципального округа на очередной финансовый год и плановый период в установленном порядке;</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разрабатывает нормативные правовые акты, регулирующие финансирование мероприятий Муниципальной программы;</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осуществляет мониторинг хода исполнения Муниципальной программы.</w:t>
      </w:r>
    </w:p>
    <w:p w:rsidR="00666C34"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 xml:space="preserve">Контроль за реализацией Муниципальной программы осуществляется путем оценки эффективности ее реализации в соответствии с </w:t>
      </w:r>
      <w:hyperlink r:id="rId15" w:history="1">
        <w:r w:rsidRPr="00666C34">
          <w:rPr>
            <w:rStyle w:val="afd"/>
            <w:rFonts w:ascii="Times New Roman" w:hAnsi="Times New Roman"/>
            <w:color w:val="auto"/>
            <w:sz w:val="24"/>
            <w:szCs w:val="24"/>
            <w:u w:val="none"/>
          </w:rPr>
          <w:t>Методикой</w:t>
        </w:r>
      </w:hyperlink>
      <w:r w:rsidRPr="00666C34">
        <w:rPr>
          <w:rFonts w:ascii="Times New Roman" w:hAnsi="Times New Roman"/>
          <w:sz w:val="24"/>
          <w:szCs w:val="24"/>
        </w:rPr>
        <w:t xml:space="preserve"> оценки эффективности муниципальных программ Алатырского муниципального округа, утвержденной </w:t>
      </w:r>
      <w:hyperlink r:id="rId16" w:history="1">
        <w:r w:rsidRPr="00666C34">
          <w:rPr>
            <w:rStyle w:val="afd"/>
            <w:rFonts w:ascii="Times New Roman" w:hAnsi="Times New Roman"/>
            <w:color w:val="auto"/>
            <w:sz w:val="24"/>
            <w:szCs w:val="24"/>
            <w:u w:val="none"/>
          </w:rPr>
          <w:t>постановлением</w:t>
        </w:r>
      </w:hyperlink>
      <w:r w:rsidRPr="00666C34">
        <w:rPr>
          <w:rFonts w:ascii="Times New Roman" w:hAnsi="Times New Roman"/>
          <w:sz w:val="24"/>
          <w:szCs w:val="24"/>
        </w:rPr>
        <w:t xml:space="preserve"> администрации Алатырского муниципального округа.</w:t>
      </w:r>
    </w:p>
    <w:p w:rsidR="0027184F" w:rsidRPr="00666C34" w:rsidRDefault="00E53828" w:rsidP="00666C34">
      <w:pPr>
        <w:pStyle w:val="af5"/>
        <w:widowControl w:val="0"/>
        <w:pBdr>
          <w:bottom w:val="single" w:sz="4" w:space="0" w:color="FFFFFF"/>
        </w:pBdr>
        <w:tabs>
          <w:tab w:val="left" w:pos="0"/>
          <w:tab w:val="left" w:pos="1134"/>
        </w:tabs>
        <w:spacing w:after="0" w:line="240" w:lineRule="auto"/>
        <w:ind w:left="0" w:firstLine="567"/>
        <w:jc w:val="both"/>
        <w:rPr>
          <w:rFonts w:ascii="Times New Roman" w:hAnsi="Times New Roman"/>
          <w:sz w:val="24"/>
          <w:szCs w:val="24"/>
        </w:rPr>
      </w:pPr>
      <w:r w:rsidRPr="00666C34">
        <w:rPr>
          <w:rFonts w:ascii="Times New Roman" w:hAnsi="Times New Roman"/>
          <w:sz w:val="24"/>
          <w:szCs w:val="24"/>
        </w:rPr>
        <w:t xml:space="preserve">Публичность (открытость) информации о ходе реализации и оценке эффективности Муниципальной программы обеспечивается размещением годовых отчетов на официальном сайте ответственного исполнителя в информационно-телекоммуникационной сети </w:t>
      </w:r>
      <w:r w:rsidR="0080082D">
        <w:rPr>
          <w:rFonts w:ascii="Times New Roman" w:hAnsi="Times New Roman"/>
          <w:sz w:val="24"/>
          <w:szCs w:val="24"/>
        </w:rPr>
        <w:t>«</w:t>
      </w:r>
      <w:r w:rsidRPr="00666C34">
        <w:rPr>
          <w:rFonts w:ascii="Times New Roman" w:hAnsi="Times New Roman"/>
          <w:sz w:val="24"/>
          <w:szCs w:val="24"/>
        </w:rPr>
        <w:t>Интернет</w:t>
      </w:r>
      <w:r w:rsidR="0080082D">
        <w:rPr>
          <w:rFonts w:ascii="Times New Roman" w:hAnsi="Times New Roman"/>
          <w:sz w:val="24"/>
          <w:szCs w:val="24"/>
        </w:rPr>
        <w:t>»</w:t>
      </w:r>
      <w:r w:rsidRPr="00666C34">
        <w:rPr>
          <w:rFonts w:ascii="Times New Roman" w:hAnsi="Times New Roman"/>
          <w:sz w:val="24"/>
          <w:szCs w:val="24"/>
        </w:rPr>
        <w:t>.</w:t>
      </w:r>
    </w:p>
    <w:p w:rsidR="00666C34" w:rsidRDefault="00666C34" w:rsidP="00666C34">
      <w:pPr>
        <w:pStyle w:val="af5"/>
        <w:widowControl w:val="0"/>
        <w:pBdr>
          <w:bottom w:val="single" w:sz="4" w:space="31" w:color="FFFFFF"/>
        </w:pBdr>
        <w:tabs>
          <w:tab w:val="left" w:pos="0"/>
          <w:tab w:val="left" w:pos="1134"/>
        </w:tabs>
        <w:spacing w:after="0" w:line="240" w:lineRule="auto"/>
        <w:ind w:left="0" w:firstLine="567"/>
        <w:jc w:val="both"/>
        <w:sectPr w:rsidR="00666C34" w:rsidSect="00467AB4">
          <w:pgSz w:w="11906" w:h="16838"/>
          <w:pgMar w:top="567" w:right="567" w:bottom="426" w:left="1134" w:header="425" w:footer="374" w:gutter="0"/>
          <w:cols w:space="720"/>
          <w:titlePg/>
          <w:docGrid w:linePitch="326"/>
        </w:sectPr>
      </w:pPr>
    </w:p>
    <w:p w:rsidR="00666C34" w:rsidRDefault="00770049" w:rsidP="0027184F">
      <w:pPr>
        <w:pStyle w:val="1"/>
        <w:keepNext w:val="0"/>
        <w:widowControl w:val="0"/>
        <w:rPr>
          <w:rFonts w:ascii="Times New Roman" w:hAnsi="Times New Roman"/>
          <w:sz w:val="24"/>
        </w:rPr>
      </w:pPr>
      <w:bookmarkStart w:id="6" w:name="sub_1100"/>
      <w:r>
        <w:rPr>
          <w:rFonts w:ascii="Times New Roman" w:hAnsi="Times New Roman"/>
          <w:sz w:val="24"/>
        </w:rPr>
        <w:lastRenderedPageBreak/>
        <w:t>Па</w:t>
      </w:r>
      <w:r w:rsidR="00E53828" w:rsidRPr="00770049">
        <w:rPr>
          <w:rFonts w:ascii="Times New Roman" w:hAnsi="Times New Roman"/>
          <w:sz w:val="24"/>
        </w:rPr>
        <w:t>спорт</w:t>
      </w:r>
    </w:p>
    <w:p w:rsidR="00E53828" w:rsidRPr="00770049" w:rsidRDefault="00E53828" w:rsidP="0027184F">
      <w:pPr>
        <w:pStyle w:val="1"/>
        <w:keepNext w:val="0"/>
        <w:widowControl w:val="0"/>
        <w:rPr>
          <w:rFonts w:ascii="Times New Roman" w:hAnsi="Times New Roman"/>
          <w:sz w:val="24"/>
        </w:rPr>
      </w:pPr>
      <w:r w:rsidRPr="00770049">
        <w:rPr>
          <w:rFonts w:ascii="Times New Roman" w:hAnsi="Times New Roman"/>
          <w:sz w:val="24"/>
        </w:rPr>
        <w:t xml:space="preserve">Муниципальной программы Алатырского муниципального округа </w:t>
      </w:r>
      <w:r w:rsidR="00666C34">
        <w:rPr>
          <w:rFonts w:ascii="Times New Roman" w:hAnsi="Times New Roman"/>
          <w:sz w:val="24"/>
        </w:rPr>
        <w:t>«</w:t>
      </w:r>
      <w:r w:rsidRPr="00770049">
        <w:rPr>
          <w:rFonts w:ascii="Times New Roman" w:hAnsi="Times New Roman"/>
          <w:sz w:val="24"/>
        </w:rPr>
        <w:t>Экономическое развитие Ал</w:t>
      </w:r>
      <w:r w:rsidR="00666C34">
        <w:rPr>
          <w:rFonts w:ascii="Times New Roman" w:hAnsi="Times New Roman"/>
          <w:sz w:val="24"/>
        </w:rPr>
        <w:t>атырского муниципального округа»</w:t>
      </w:r>
    </w:p>
    <w:bookmarkEnd w:id="6"/>
    <w:p w:rsidR="00E53828" w:rsidRPr="00770049" w:rsidRDefault="00E53828" w:rsidP="00E53828"/>
    <w:p w:rsidR="00E53828" w:rsidRPr="00770049" w:rsidRDefault="00E53828" w:rsidP="0027184F">
      <w:pPr>
        <w:pStyle w:val="1"/>
        <w:keepNext w:val="0"/>
        <w:widowControl w:val="0"/>
        <w:rPr>
          <w:rFonts w:ascii="Times New Roman" w:hAnsi="Times New Roman"/>
          <w:sz w:val="24"/>
        </w:rPr>
      </w:pPr>
      <w:r w:rsidRPr="00770049">
        <w:rPr>
          <w:rFonts w:ascii="Times New Roman" w:hAnsi="Times New Roman"/>
          <w:sz w:val="24"/>
        </w:rPr>
        <w:t>1. Основные понятия</w:t>
      </w:r>
    </w:p>
    <w:p w:rsidR="00E53828" w:rsidRPr="00770049" w:rsidRDefault="00E53828" w:rsidP="00E53828"/>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E53828" w:rsidRPr="00770049" w:rsidTr="0067113E">
        <w:tc>
          <w:tcPr>
            <w:tcW w:w="3640" w:type="dxa"/>
            <w:tcBorders>
              <w:top w:val="single" w:sz="4" w:space="0" w:color="auto"/>
              <w:bottom w:val="single" w:sz="4" w:space="0" w:color="auto"/>
              <w:right w:val="single" w:sz="4" w:space="0" w:color="auto"/>
            </w:tcBorders>
          </w:tcPr>
          <w:p w:rsidR="00E53828" w:rsidRPr="00770049" w:rsidRDefault="00E53828" w:rsidP="0067113E">
            <w:pPr>
              <w:pStyle w:val="aff5"/>
              <w:rPr>
                <w:rFonts w:ascii="Times New Roman" w:hAnsi="Times New Roman"/>
                <w:sz w:val="24"/>
                <w:szCs w:val="24"/>
              </w:rPr>
            </w:pPr>
            <w:r w:rsidRPr="00770049">
              <w:rPr>
                <w:rFonts w:ascii="Times New Roman" w:hAnsi="Times New Roman"/>
                <w:sz w:val="24"/>
                <w:szCs w:val="24"/>
              </w:rPr>
              <w:t>Куратор Муниципальной программы</w:t>
            </w:r>
          </w:p>
        </w:tc>
        <w:tc>
          <w:tcPr>
            <w:tcW w:w="6580" w:type="dxa"/>
            <w:tcBorders>
              <w:top w:val="single" w:sz="4" w:space="0" w:color="auto"/>
              <w:left w:val="single" w:sz="4" w:space="0" w:color="auto"/>
              <w:bottom w:val="single" w:sz="4" w:space="0" w:color="auto"/>
            </w:tcBorders>
          </w:tcPr>
          <w:p w:rsidR="00E53828" w:rsidRPr="00770049" w:rsidRDefault="00EF39D6" w:rsidP="00EF39D6">
            <w:pPr>
              <w:pStyle w:val="aff5"/>
              <w:rPr>
                <w:rFonts w:ascii="Times New Roman" w:hAnsi="Times New Roman"/>
                <w:sz w:val="24"/>
                <w:szCs w:val="24"/>
              </w:rPr>
            </w:pPr>
            <w:r>
              <w:rPr>
                <w:rFonts w:ascii="Times New Roman" w:hAnsi="Times New Roman"/>
                <w:sz w:val="24"/>
                <w:szCs w:val="24"/>
              </w:rPr>
              <w:t>За</w:t>
            </w:r>
            <w:r w:rsidR="00E53828" w:rsidRPr="00770049">
              <w:rPr>
                <w:rFonts w:ascii="Times New Roman" w:hAnsi="Times New Roman"/>
                <w:sz w:val="24"/>
                <w:szCs w:val="24"/>
              </w:rPr>
              <w:t>меститель главы администрации</w:t>
            </w:r>
            <w:r w:rsidR="00666C34">
              <w:rPr>
                <w:rFonts w:ascii="Times New Roman" w:hAnsi="Times New Roman"/>
                <w:sz w:val="24"/>
                <w:szCs w:val="24"/>
              </w:rPr>
              <w:t xml:space="preserve"> </w:t>
            </w:r>
            <w:r w:rsidR="00E53828" w:rsidRPr="00770049">
              <w:rPr>
                <w:rFonts w:ascii="Times New Roman" w:hAnsi="Times New Roman"/>
                <w:sz w:val="24"/>
                <w:szCs w:val="24"/>
              </w:rPr>
              <w:t>- начальник отдела экономики и инвестиционной деятельности администрации Алатырского муниципального округа Т.М. Фирсова</w:t>
            </w:r>
            <w:r w:rsidR="00666C34">
              <w:rPr>
                <w:rFonts w:ascii="Times New Roman" w:hAnsi="Times New Roman"/>
                <w:sz w:val="24"/>
                <w:szCs w:val="24"/>
              </w:rPr>
              <w:t>.</w:t>
            </w:r>
          </w:p>
        </w:tc>
      </w:tr>
      <w:tr w:rsidR="00E53828" w:rsidRPr="00770049" w:rsidTr="0067113E">
        <w:tc>
          <w:tcPr>
            <w:tcW w:w="3640" w:type="dxa"/>
            <w:tcBorders>
              <w:top w:val="single" w:sz="4" w:space="0" w:color="auto"/>
              <w:bottom w:val="single" w:sz="4" w:space="0" w:color="auto"/>
              <w:right w:val="single" w:sz="4" w:space="0" w:color="auto"/>
            </w:tcBorders>
          </w:tcPr>
          <w:p w:rsidR="00E53828" w:rsidRPr="00770049" w:rsidRDefault="00E53828" w:rsidP="0067113E">
            <w:pPr>
              <w:pStyle w:val="aff5"/>
              <w:rPr>
                <w:rFonts w:ascii="Times New Roman" w:hAnsi="Times New Roman"/>
                <w:sz w:val="24"/>
                <w:szCs w:val="24"/>
              </w:rPr>
            </w:pPr>
            <w:r w:rsidRPr="00770049">
              <w:rPr>
                <w:rFonts w:ascii="Times New Roman" w:hAnsi="Times New Roman"/>
                <w:sz w:val="24"/>
                <w:szCs w:val="24"/>
              </w:rPr>
              <w:t>Ответственный исполнитель Муниципальной программы</w:t>
            </w:r>
          </w:p>
        </w:tc>
        <w:tc>
          <w:tcPr>
            <w:tcW w:w="6580" w:type="dxa"/>
            <w:tcBorders>
              <w:top w:val="single" w:sz="4" w:space="0" w:color="auto"/>
              <w:left w:val="single" w:sz="4" w:space="0" w:color="auto"/>
              <w:bottom w:val="single" w:sz="4" w:space="0" w:color="auto"/>
            </w:tcBorders>
          </w:tcPr>
          <w:p w:rsidR="00E53828" w:rsidRPr="00770049" w:rsidRDefault="00EF39D6" w:rsidP="00EF39D6">
            <w:pPr>
              <w:pStyle w:val="aff5"/>
              <w:rPr>
                <w:rFonts w:ascii="Times New Roman" w:hAnsi="Times New Roman"/>
                <w:sz w:val="24"/>
                <w:szCs w:val="24"/>
              </w:rPr>
            </w:pPr>
            <w:r>
              <w:rPr>
                <w:rFonts w:ascii="Times New Roman" w:hAnsi="Times New Roman"/>
                <w:sz w:val="24"/>
                <w:szCs w:val="24"/>
              </w:rPr>
              <w:t>О</w:t>
            </w:r>
            <w:r w:rsidR="00E53828" w:rsidRPr="00770049">
              <w:rPr>
                <w:rFonts w:ascii="Times New Roman" w:hAnsi="Times New Roman"/>
                <w:sz w:val="24"/>
                <w:szCs w:val="24"/>
              </w:rPr>
              <w:t>тдел экономики и инвестиционной деятельности администрации Алатырского муниципального округа (далее – Отдел экономики)</w:t>
            </w:r>
            <w:r w:rsidR="00666C34">
              <w:rPr>
                <w:rFonts w:ascii="Times New Roman" w:hAnsi="Times New Roman"/>
                <w:sz w:val="24"/>
                <w:szCs w:val="24"/>
              </w:rPr>
              <w:t>.</w:t>
            </w:r>
          </w:p>
        </w:tc>
      </w:tr>
      <w:tr w:rsidR="00E42A14" w:rsidRPr="00770049" w:rsidTr="0067113E">
        <w:tc>
          <w:tcPr>
            <w:tcW w:w="3640" w:type="dxa"/>
            <w:tcBorders>
              <w:top w:val="single" w:sz="4" w:space="0" w:color="auto"/>
              <w:bottom w:val="single" w:sz="4" w:space="0" w:color="auto"/>
              <w:right w:val="single" w:sz="4" w:space="0" w:color="auto"/>
            </w:tcBorders>
          </w:tcPr>
          <w:p w:rsidR="00E42A14" w:rsidRPr="00770049" w:rsidRDefault="00E42A14" w:rsidP="0067113E">
            <w:pPr>
              <w:pStyle w:val="aff5"/>
              <w:rPr>
                <w:rFonts w:ascii="Times New Roman" w:hAnsi="Times New Roman"/>
                <w:sz w:val="24"/>
                <w:szCs w:val="24"/>
              </w:rPr>
            </w:pPr>
            <w:r>
              <w:rPr>
                <w:rFonts w:ascii="Times New Roman" w:hAnsi="Times New Roman"/>
                <w:sz w:val="24"/>
                <w:szCs w:val="24"/>
              </w:rPr>
              <w:t xml:space="preserve">Соисполнитель </w:t>
            </w:r>
            <w:r w:rsidRPr="00770049">
              <w:rPr>
                <w:rFonts w:ascii="Times New Roman" w:hAnsi="Times New Roman"/>
                <w:sz w:val="24"/>
                <w:szCs w:val="24"/>
              </w:rPr>
              <w:t>Муниципальной программы</w:t>
            </w:r>
          </w:p>
        </w:tc>
        <w:tc>
          <w:tcPr>
            <w:tcW w:w="6580" w:type="dxa"/>
            <w:tcBorders>
              <w:top w:val="single" w:sz="4" w:space="0" w:color="auto"/>
              <w:left w:val="single" w:sz="4" w:space="0" w:color="auto"/>
              <w:bottom w:val="single" w:sz="4" w:space="0" w:color="auto"/>
            </w:tcBorders>
          </w:tcPr>
          <w:p w:rsidR="00E42A14" w:rsidRDefault="00E42A14" w:rsidP="00EF39D6">
            <w:pPr>
              <w:pStyle w:val="aff5"/>
              <w:rPr>
                <w:rFonts w:ascii="Times New Roman" w:hAnsi="Times New Roman"/>
                <w:sz w:val="24"/>
                <w:szCs w:val="24"/>
              </w:rPr>
            </w:pPr>
            <w:r>
              <w:rPr>
                <w:rFonts w:ascii="Times New Roman" w:hAnsi="Times New Roman"/>
                <w:sz w:val="24"/>
                <w:szCs w:val="24"/>
              </w:rPr>
              <w:t xml:space="preserve">Финансовый отдел администрации </w:t>
            </w:r>
            <w:r w:rsidRPr="00770049">
              <w:rPr>
                <w:rFonts w:ascii="Times New Roman" w:hAnsi="Times New Roman"/>
                <w:sz w:val="24"/>
                <w:szCs w:val="24"/>
              </w:rPr>
              <w:t>Алатырского муниципального округа</w:t>
            </w:r>
            <w:r w:rsidR="00B73E8A">
              <w:rPr>
                <w:rFonts w:ascii="Times New Roman" w:hAnsi="Times New Roman"/>
                <w:sz w:val="24"/>
                <w:szCs w:val="24"/>
              </w:rPr>
              <w:t xml:space="preserve"> (далее – Финансовый отдел)</w:t>
            </w:r>
            <w:r w:rsidR="00666C34">
              <w:rPr>
                <w:rFonts w:ascii="Times New Roman" w:hAnsi="Times New Roman"/>
                <w:sz w:val="24"/>
                <w:szCs w:val="24"/>
              </w:rPr>
              <w:t>.</w:t>
            </w:r>
          </w:p>
        </w:tc>
      </w:tr>
      <w:tr w:rsidR="00E53828" w:rsidRPr="00770049" w:rsidTr="0067113E">
        <w:tc>
          <w:tcPr>
            <w:tcW w:w="3640" w:type="dxa"/>
            <w:tcBorders>
              <w:top w:val="single" w:sz="4" w:space="0" w:color="auto"/>
              <w:bottom w:val="single" w:sz="4" w:space="0" w:color="auto"/>
              <w:right w:val="single" w:sz="4" w:space="0" w:color="auto"/>
            </w:tcBorders>
          </w:tcPr>
          <w:p w:rsidR="00E53828" w:rsidRPr="00770049" w:rsidRDefault="00E53828" w:rsidP="0067113E">
            <w:pPr>
              <w:pStyle w:val="aff5"/>
              <w:rPr>
                <w:rFonts w:ascii="Times New Roman" w:hAnsi="Times New Roman"/>
                <w:sz w:val="24"/>
                <w:szCs w:val="24"/>
              </w:rPr>
            </w:pPr>
            <w:r w:rsidRPr="00770049">
              <w:rPr>
                <w:rFonts w:ascii="Times New Roman" w:hAnsi="Times New Roman"/>
                <w:sz w:val="24"/>
                <w:szCs w:val="24"/>
              </w:rPr>
              <w:t>Период реализации Муниципальной программы</w:t>
            </w:r>
          </w:p>
        </w:tc>
        <w:tc>
          <w:tcPr>
            <w:tcW w:w="6580" w:type="dxa"/>
            <w:tcBorders>
              <w:top w:val="single" w:sz="4" w:space="0" w:color="auto"/>
              <w:left w:val="single" w:sz="4" w:space="0" w:color="auto"/>
              <w:bottom w:val="single" w:sz="4" w:space="0" w:color="auto"/>
            </w:tcBorders>
          </w:tcPr>
          <w:p w:rsidR="00666C34" w:rsidRPr="00666C34" w:rsidRDefault="00666C34" w:rsidP="00666C34">
            <w:pPr>
              <w:pStyle w:val="aff5"/>
              <w:rPr>
                <w:rFonts w:ascii="Times New Roman" w:hAnsi="Times New Roman"/>
                <w:sz w:val="24"/>
                <w:szCs w:val="24"/>
              </w:rPr>
            </w:pPr>
            <w:r w:rsidRPr="00666C34">
              <w:rPr>
                <w:rFonts w:ascii="Times New Roman" w:hAnsi="Times New Roman"/>
                <w:sz w:val="24"/>
                <w:szCs w:val="24"/>
              </w:rPr>
              <w:t>2025 - 2035 годы:</w:t>
            </w:r>
          </w:p>
          <w:p w:rsidR="00666C34" w:rsidRPr="00666C34" w:rsidRDefault="00666C34" w:rsidP="00666C34">
            <w:pPr>
              <w:pStyle w:val="aff5"/>
              <w:rPr>
                <w:rFonts w:ascii="Times New Roman" w:hAnsi="Times New Roman"/>
                <w:sz w:val="24"/>
                <w:szCs w:val="24"/>
              </w:rPr>
            </w:pPr>
            <w:r w:rsidRPr="00666C34">
              <w:rPr>
                <w:rFonts w:ascii="Times New Roman" w:hAnsi="Times New Roman"/>
                <w:sz w:val="24"/>
                <w:szCs w:val="24"/>
              </w:rPr>
              <w:t>1 этап - 2025 - 2030 годы;</w:t>
            </w:r>
          </w:p>
          <w:p w:rsidR="00E53828" w:rsidRPr="00770049" w:rsidRDefault="00666C34" w:rsidP="00666C34">
            <w:pPr>
              <w:pStyle w:val="aff5"/>
              <w:rPr>
                <w:rFonts w:ascii="Times New Roman" w:hAnsi="Times New Roman"/>
                <w:sz w:val="24"/>
                <w:szCs w:val="24"/>
              </w:rPr>
            </w:pPr>
            <w:r w:rsidRPr="00666C34">
              <w:rPr>
                <w:rFonts w:ascii="Times New Roman" w:hAnsi="Times New Roman"/>
                <w:sz w:val="24"/>
                <w:szCs w:val="24"/>
              </w:rPr>
              <w:t>2 этап - 2031 - 2035 годы</w:t>
            </w:r>
            <w:r>
              <w:rPr>
                <w:rFonts w:ascii="Times New Roman" w:hAnsi="Times New Roman"/>
                <w:sz w:val="24"/>
                <w:szCs w:val="24"/>
              </w:rPr>
              <w:t>.</w:t>
            </w:r>
          </w:p>
        </w:tc>
      </w:tr>
      <w:tr w:rsidR="00E53828" w:rsidRPr="00770049" w:rsidTr="0067113E">
        <w:tc>
          <w:tcPr>
            <w:tcW w:w="3640" w:type="dxa"/>
            <w:tcBorders>
              <w:top w:val="single" w:sz="4" w:space="0" w:color="auto"/>
              <w:bottom w:val="single" w:sz="4" w:space="0" w:color="auto"/>
              <w:right w:val="single" w:sz="4" w:space="0" w:color="auto"/>
            </w:tcBorders>
          </w:tcPr>
          <w:p w:rsidR="00E53828" w:rsidRPr="00770049" w:rsidRDefault="00E53828" w:rsidP="0067113E">
            <w:pPr>
              <w:pStyle w:val="aff5"/>
              <w:rPr>
                <w:rFonts w:ascii="Times New Roman" w:hAnsi="Times New Roman"/>
                <w:sz w:val="24"/>
                <w:szCs w:val="24"/>
              </w:rPr>
            </w:pPr>
            <w:r w:rsidRPr="00770049">
              <w:rPr>
                <w:rFonts w:ascii="Times New Roman" w:hAnsi="Times New Roman"/>
                <w:sz w:val="24"/>
                <w:szCs w:val="24"/>
              </w:rPr>
              <w:t>Цели Муниципальной программы</w:t>
            </w:r>
          </w:p>
        </w:tc>
        <w:tc>
          <w:tcPr>
            <w:tcW w:w="6580" w:type="dxa"/>
            <w:tcBorders>
              <w:top w:val="single" w:sz="4" w:space="0" w:color="auto"/>
              <w:left w:val="single" w:sz="4" w:space="0" w:color="auto"/>
              <w:bottom w:val="single" w:sz="4" w:space="0" w:color="auto"/>
            </w:tcBorders>
          </w:tcPr>
          <w:p w:rsidR="00E53828" w:rsidRPr="00770049" w:rsidRDefault="00E53828" w:rsidP="00770049">
            <w:pPr>
              <w:pStyle w:val="aff5"/>
              <w:jc w:val="both"/>
              <w:rPr>
                <w:rFonts w:ascii="Times New Roman" w:hAnsi="Times New Roman"/>
                <w:sz w:val="24"/>
                <w:szCs w:val="24"/>
              </w:rPr>
            </w:pPr>
            <w:r w:rsidRPr="00770049">
              <w:rPr>
                <w:rFonts w:ascii="Times New Roman" w:hAnsi="Times New Roman"/>
                <w:sz w:val="24"/>
                <w:szCs w:val="24"/>
              </w:rPr>
              <w:t>цель 1 - формирование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Алатырском муниципальном округе;</w:t>
            </w:r>
          </w:p>
          <w:p w:rsidR="00E53828" w:rsidRPr="00770049" w:rsidRDefault="00E53828" w:rsidP="00770049">
            <w:pPr>
              <w:pStyle w:val="aff5"/>
              <w:jc w:val="both"/>
              <w:rPr>
                <w:rFonts w:ascii="Times New Roman" w:hAnsi="Times New Roman"/>
                <w:sz w:val="24"/>
                <w:szCs w:val="24"/>
              </w:rPr>
            </w:pPr>
            <w:r w:rsidRPr="00770049">
              <w:rPr>
                <w:rFonts w:ascii="Times New Roman" w:hAnsi="Times New Roman"/>
                <w:sz w:val="24"/>
                <w:szCs w:val="24"/>
              </w:rPr>
              <w:t>цель 2 - обеспечение эффективного функционирования системы муниципального стратегического управления;</w:t>
            </w:r>
          </w:p>
          <w:p w:rsidR="00E53828" w:rsidRPr="00770049" w:rsidRDefault="00E53828" w:rsidP="00770049">
            <w:pPr>
              <w:pStyle w:val="aff5"/>
              <w:jc w:val="both"/>
              <w:rPr>
                <w:rFonts w:ascii="Times New Roman" w:hAnsi="Times New Roman"/>
                <w:sz w:val="24"/>
                <w:szCs w:val="24"/>
              </w:rPr>
            </w:pPr>
            <w:r w:rsidRPr="00770049">
              <w:rPr>
                <w:rFonts w:ascii="Times New Roman" w:hAnsi="Times New Roman"/>
                <w:sz w:val="24"/>
                <w:szCs w:val="24"/>
              </w:rPr>
              <w:t xml:space="preserve">цель 3 - создание условий для устойчивого развития малого и среднего предпринимательства в Алатырском муниципальном округе на основе формирования эффективных механизмов его государственной поддержки; увеличение численности занятых в сфере малого и среднего предпринимательства, включая индивидуальных предпринимателей и </w:t>
            </w:r>
            <w:proofErr w:type="spellStart"/>
            <w:r w:rsidRPr="00770049">
              <w:rPr>
                <w:rFonts w:ascii="Times New Roman" w:hAnsi="Times New Roman"/>
                <w:sz w:val="24"/>
                <w:szCs w:val="24"/>
              </w:rPr>
              <w:t>самозанятых</w:t>
            </w:r>
            <w:proofErr w:type="spellEnd"/>
            <w:r w:rsidRPr="00770049">
              <w:rPr>
                <w:rFonts w:ascii="Times New Roman" w:hAnsi="Times New Roman"/>
                <w:sz w:val="24"/>
                <w:szCs w:val="24"/>
              </w:rPr>
              <w:t>;</w:t>
            </w:r>
          </w:p>
          <w:p w:rsidR="00E53828" w:rsidRPr="00770049" w:rsidRDefault="00E53828" w:rsidP="00770049">
            <w:pPr>
              <w:pStyle w:val="aff5"/>
              <w:jc w:val="both"/>
              <w:rPr>
                <w:rFonts w:ascii="Times New Roman" w:hAnsi="Times New Roman"/>
                <w:sz w:val="24"/>
                <w:szCs w:val="24"/>
              </w:rPr>
            </w:pPr>
            <w:r w:rsidRPr="00770049">
              <w:rPr>
                <w:rFonts w:ascii="Times New Roman" w:hAnsi="Times New Roman"/>
                <w:sz w:val="24"/>
                <w:szCs w:val="24"/>
              </w:rPr>
              <w:t>цель 4 - повышение социально-экономической эффективности потребительского рынка и системы защиты прав потребителей, создание условий для наиболее полного удовлетворения спроса населения на качественные товары и услуги;</w:t>
            </w:r>
          </w:p>
          <w:p w:rsidR="00E53828" w:rsidRPr="00770049" w:rsidRDefault="00E53828" w:rsidP="00666C34">
            <w:pPr>
              <w:pStyle w:val="aff5"/>
              <w:jc w:val="both"/>
              <w:rPr>
                <w:shd w:val="clear" w:color="auto" w:fill="F0F0F0"/>
              </w:rPr>
            </w:pPr>
            <w:r w:rsidRPr="00770049">
              <w:rPr>
                <w:rFonts w:ascii="Times New Roman" w:hAnsi="Times New Roman"/>
                <w:sz w:val="24"/>
                <w:szCs w:val="24"/>
              </w:rPr>
              <w:t>цель 5 - повышение качества и доступности государственных и муниципальных услуг в Алатырском муниципальном округе</w:t>
            </w:r>
            <w:r w:rsidR="00666C34">
              <w:rPr>
                <w:rFonts w:ascii="Times New Roman" w:hAnsi="Times New Roman"/>
                <w:sz w:val="24"/>
                <w:szCs w:val="24"/>
              </w:rPr>
              <w:t>.</w:t>
            </w:r>
          </w:p>
        </w:tc>
      </w:tr>
      <w:tr w:rsidR="00E53828" w:rsidRPr="00770049" w:rsidTr="0067113E">
        <w:tc>
          <w:tcPr>
            <w:tcW w:w="3640" w:type="dxa"/>
            <w:tcBorders>
              <w:top w:val="single" w:sz="4" w:space="0" w:color="auto"/>
              <w:bottom w:val="single" w:sz="4" w:space="0" w:color="auto"/>
              <w:right w:val="single" w:sz="4" w:space="0" w:color="auto"/>
            </w:tcBorders>
          </w:tcPr>
          <w:p w:rsidR="00E53828" w:rsidRPr="00770049" w:rsidRDefault="00E53828" w:rsidP="0067113E">
            <w:pPr>
              <w:pStyle w:val="aff5"/>
              <w:rPr>
                <w:rFonts w:ascii="Times New Roman" w:hAnsi="Times New Roman"/>
                <w:sz w:val="24"/>
                <w:szCs w:val="24"/>
              </w:rPr>
            </w:pPr>
            <w:r w:rsidRPr="00770049">
              <w:rPr>
                <w:rFonts w:ascii="Times New Roman" w:hAnsi="Times New Roman"/>
                <w:sz w:val="24"/>
                <w:szCs w:val="24"/>
              </w:rPr>
              <w:t>Направления (подпрограммы)</w:t>
            </w:r>
          </w:p>
        </w:tc>
        <w:tc>
          <w:tcPr>
            <w:tcW w:w="6580" w:type="dxa"/>
            <w:tcBorders>
              <w:top w:val="single" w:sz="4" w:space="0" w:color="auto"/>
              <w:left w:val="single" w:sz="4" w:space="0" w:color="auto"/>
              <w:bottom w:val="single" w:sz="4" w:space="0" w:color="auto"/>
            </w:tcBorders>
          </w:tcPr>
          <w:p w:rsidR="00E53828" w:rsidRPr="00770049" w:rsidRDefault="00E53828" w:rsidP="0067113E">
            <w:pPr>
              <w:pStyle w:val="aff5"/>
              <w:rPr>
                <w:rFonts w:ascii="Times New Roman" w:hAnsi="Times New Roman"/>
                <w:sz w:val="24"/>
                <w:szCs w:val="24"/>
              </w:rPr>
            </w:pPr>
            <w:r w:rsidRPr="00770049">
              <w:rPr>
                <w:rFonts w:ascii="Times New Roman" w:hAnsi="Times New Roman"/>
                <w:sz w:val="24"/>
                <w:szCs w:val="24"/>
              </w:rPr>
              <w:t>отсутствуют</w:t>
            </w:r>
          </w:p>
        </w:tc>
      </w:tr>
      <w:tr w:rsidR="00E53828" w:rsidRPr="00770049" w:rsidTr="0067113E">
        <w:tc>
          <w:tcPr>
            <w:tcW w:w="3640" w:type="dxa"/>
            <w:tcBorders>
              <w:top w:val="single" w:sz="4" w:space="0" w:color="auto"/>
              <w:bottom w:val="single" w:sz="4" w:space="0" w:color="auto"/>
              <w:right w:val="single" w:sz="4" w:space="0" w:color="auto"/>
            </w:tcBorders>
          </w:tcPr>
          <w:p w:rsidR="00E53828" w:rsidRPr="00770049" w:rsidRDefault="00E53828" w:rsidP="0067113E">
            <w:pPr>
              <w:pStyle w:val="aff5"/>
              <w:rPr>
                <w:rFonts w:ascii="Times New Roman" w:hAnsi="Times New Roman"/>
                <w:sz w:val="24"/>
                <w:szCs w:val="24"/>
              </w:rPr>
            </w:pPr>
            <w:bookmarkStart w:id="7" w:name="sub_11018"/>
            <w:r w:rsidRPr="00770049">
              <w:rPr>
                <w:rFonts w:ascii="Times New Roman" w:hAnsi="Times New Roman"/>
                <w:sz w:val="24"/>
                <w:szCs w:val="24"/>
              </w:rPr>
              <w:t>Объемы финансирования Муниципальной программы с разбивкой по годам реализации</w:t>
            </w:r>
            <w:bookmarkEnd w:id="7"/>
          </w:p>
        </w:tc>
        <w:tc>
          <w:tcPr>
            <w:tcW w:w="6580" w:type="dxa"/>
            <w:tcBorders>
              <w:top w:val="single" w:sz="4" w:space="0" w:color="auto"/>
              <w:left w:val="single" w:sz="4" w:space="0" w:color="auto"/>
              <w:bottom w:val="single" w:sz="4" w:space="0" w:color="auto"/>
            </w:tcBorders>
          </w:tcPr>
          <w:p w:rsidR="00666C34" w:rsidRPr="00666C34" w:rsidRDefault="00666C34" w:rsidP="00666C34">
            <w:pPr>
              <w:pStyle w:val="aff5"/>
              <w:rPr>
                <w:rFonts w:ascii="Times New Roman" w:hAnsi="Times New Roman"/>
                <w:sz w:val="24"/>
                <w:szCs w:val="24"/>
              </w:rPr>
            </w:pPr>
            <w:r w:rsidRPr="00666C34">
              <w:rPr>
                <w:rFonts w:ascii="Times New Roman" w:hAnsi="Times New Roman"/>
                <w:sz w:val="24"/>
                <w:szCs w:val="24"/>
              </w:rPr>
              <w:t>прогнозируемый объем финансирования Муниципальной программы в 2025 - 2035 годах составляет 0 рублей, в том числе:</w:t>
            </w:r>
          </w:p>
          <w:p w:rsidR="00666C34" w:rsidRPr="00666C34" w:rsidRDefault="00666C34" w:rsidP="00666C34">
            <w:pPr>
              <w:pStyle w:val="aff5"/>
              <w:rPr>
                <w:rFonts w:ascii="Times New Roman" w:hAnsi="Times New Roman"/>
                <w:sz w:val="24"/>
                <w:szCs w:val="24"/>
              </w:rPr>
            </w:pPr>
            <w:r w:rsidRPr="00666C34">
              <w:rPr>
                <w:rFonts w:ascii="Times New Roman" w:hAnsi="Times New Roman"/>
                <w:sz w:val="24"/>
                <w:szCs w:val="24"/>
              </w:rPr>
              <w:t>в 2025 году - 0 рублей;</w:t>
            </w:r>
          </w:p>
          <w:p w:rsidR="00666C34" w:rsidRPr="00666C34" w:rsidRDefault="00666C34" w:rsidP="00666C34">
            <w:pPr>
              <w:pStyle w:val="aff5"/>
              <w:rPr>
                <w:rFonts w:ascii="Times New Roman" w:hAnsi="Times New Roman"/>
                <w:sz w:val="24"/>
                <w:szCs w:val="24"/>
              </w:rPr>
            </w:pPr>
            <w:r w:rsidRPr="00666C34">
              <w:rPr>
                <w:rFonts w:ascii="Times New Roman" w:hAnsi="Times New Roman"/>
                <w:sz w:val="24"/>
                <w:szCs w:val="24"/>
              </w:rPr>
              <w:t>в 2026 году - 0 рублей;</w:t>
            </w:r>
          </w:p>
          <w:p w:rsidR="00666C34" w:rsidRPr="00666C34" w:rsidRDefault="00666C34" w:rsidP="00666C34">
            <w:pPr>
              <w:pStyle w:val="aff5"/>
              <w:rPr>
                <w:rFonts w:ascii="Times New Roman" w:hAnsi="Times New Roman"/>
                <w:sz w:val="24"/>
                <w:szCs w:val="24"/>
              </w:rPr>
            </w:pPr>
            <w:r w:rsidRPr="00666C34">
              <w:rPr>
                <w:rFonts w:ascii="Times New Roman" w:hAnsi="Times New Roman"/>
                <w:sz w:val="24"/>
                <w:szCs w:val="24"/>
              </w:rPr>
              <w:t>в 2027 году - 0 рублей;</w:t>
            </w:r>
          </w:p>
          <w:p w:rsidR="00666C34" w:rsidRPr="00666C34" w:rsidRDefault="00666C34" w:rsidP="00666C34">
            <w:pPr>
              <w:pStyle w:val="aff5"/>
              <w:rPr>
                <w:rFonts w:ascii="Times New Roman" w:hAnsi="Times New Roman"/>
                <w:sz w:val="24"/>
                <w:szCs w:val="24"/>
              </w:rPr>
            </w:pPr>
            <w:r w:rsidRPr="00666C34">
              <w:rPr>
                <w:rFonts w:ascii="Times New Roman" w:hAnsi="Times New Roman"/>
                <w:sz w:val="24"/>
                <w:szCs w:val="24"/>
              </w:rPr>
              <w:t>в 2028 - 2030 годах - 0 рублей;</w:t>
            </w:r>
          </w:p>
          <w:p w:rsidR="00E53828" w:rsidRPr="00770049" w:rsidRDefault="00666C34" w:rsidP="00666C34">
            <w:pPr>
              <w:pStyle w:val="afff"/>
              <w:rPr>
                <w:rFonts w:ascii="Times New Roman" w:hAnsi="Times New Roman"/>
              </w:rPr>
            </w:pPr>
            <w:r w:rsidRPr="00666C34">
              <w:rPr>
                <w:rFonts w:ascii="Times New Roman" w:hAnsi="Times New Roman"/>
              </w:rPr>
              <w:t>в 2031 - 2035 годах - 0 рублей</w:t>
            </w:r>
            <w:r>
              <w:rPr>
                <w:rFonts w:ascii="Times New Roman" w:hAnsi="Times New Roman"/>
              </w:rPr>
              <w:t>.</w:t>
            </w:r>
          </w:p>
        </w:tc>
      </w:tr>
      <w:tr w:rsidR="00E53828" w:rsidRPr="00770049" w:rsidTr="0067113E">
        <w:tc>
          <w:tcPr>
            <w:tcW w:w="3640" w:type="dxa"/>
            <w:tcBorders>
              <w:top w:val="single" w:sz="4" w:space="0" w:color="auto"/>
              <w:bottom w:val="single" w:sz="4" w:space="0" w:color="auto"/>
              <w:right w:val="single" w:sz="4" w:space="0" w:color="auto"/>
            </w:tcBorders>
          </w:tcPr>
          <w:p w:rsidR="00E53828" w:rsidRPr="00770049" w:rsidRDefault="00E53828" w:rsidP="0067113E">
            <w:pPr>
              <w:pStyle w:val="aff5"/>
              <w:rPr>
                <w:rFonts w:ascii="Times New Roman" w:hAnsi="Times New Roman"/>
                <w:sz w:val="24"/>
                <w:szCs w:val="24"/>
                <w:highlight w:val="yellow"/>
              </w:rPr>
            </w:pPr>
            <w:r w:rsidRPr="00770049">
              <w:rPr>
                <w:rFonts w:ascii="Times New Roman" w:hAnsi="Times New Roman"/>
                <w:sz w:val="24"/>
                <w:szCs w:val="24"/>
              </w:rPr>
              <w:t>Связь с национальными целями развития Российской Федерации,  государственной программой Чувашской Республики</w:t>
            </w:r>
          </w:p>
        </w:tc>
        <w:tc>
          <w:tcPr>
            <w:tcW w:w="6580" w:type="dxa"/>
            <w:tcBorders>
              <w:top w:val="single" w:sz="4" w:space="0" w:color="auto"/>
              <w:left w:val="single" w:sz="4" w:space="0" w:color="auto"/>
              <w:bottom w:val="single" w:sz="4" w:space="0" w:color="auto"/>
            </w:tcBorders>
          </w:tcPr>
          <w:p w:rsidR="00E53828" w:rsidRPr="00770049" w:rsidRDefault="00E53828" w:rsidP="00666C34">
            <w:pPr>
              <w:pStyle w:val="aff5"/>
              <w:rPr>
                <w:highlight w:val="yellow"/>
              </w:rPr>
            </w:pPr>
            <w:r w:rsidRPr="00770049">
              <w:rPr>
                <w:rFonts w:ascii="Times New Roman" w:hAnsi="Times New Roman"/>
                <w:sz w:val="24"/>
                <w:szCs w:val="24"/>
              </w:rPr>
              <w:t xml:space="preserve">Национальная цель </w:t>
            </w:r>
            <w:r w:rsidR="00666C34">
              <w:rPr>
                <w:rFonts w:ascii="Times New Roman" w:hAnsi="Times New Roman"/>
                <w:sz w:val="24"/>
                <w:szCs w:val="24"/>
              </w:rPr>
              <w:t>«</w:t>
            </w:r>
            <w:r w:rsidRPr="00770049">
              <w:rPr>
                <w:rFonts w:ascii="Times New Roman" w:hAnsi="Times New Roman"/>
                <w:sz w:val="24"/>
                <w:szCs w:val="24"/>
              </w:rPr>
              <w:t>Устойчивая и динамичная экономика</w:t>
            </w:r>
            <w:r w:rsidR="00666C34">
              <w:rPr>
                <w:rFonts w:ascii="Times New Roman" w:hAnsi="Times New Roman"/>
                <w:sz w:val="24"/>
                <w:szCs w:val="24"/>
              </w:rPr>
              <w:t xml:space="preserve">» </w:t>
            </w:r>
            <w:r w:rsidRPr="00770049">
              <w:rPr>
                <w:rFonts w:ascii="Times New Roman" w:hAnsi="Times New Roman"/>
                <w:sz w:val="24"/>
                <w:szCs w:val="24"/>
              </w:rPr>
              <w:t>-</w:t>
            </w:r>
            <w:r w:rsidR="00666C34">
              <w:rPr>
                <w:rFonts w:ascii="Times New Roman" w:hAnsi="Times New Roman"/>
                <w:sz w:val="24"/>
                <w:szCs w:val="24"/>
              </w:rPr>
              <w:t xml:space="preserve"> </w:t>
            </w:r>
            <w:r w:rsidRPr="00666C34">
              <w:rPr>
                <w:rFonts w:ascii="Times New Roman" w:hAnsi="Times New Roman"/>
                <w:sz w:val="24"/>
                <w:szCs w:val="24"/>
              </w:rPr>
              <w:t>Государственная программа Чувашской Республики «Экономическое развитие Чувашской Республики»</w:t>
            </w:r>
            <w:r w:rsidR="00666C34" w:rsidRPr="00666C34">
              <w:rPr>
                <w:rFonts w:ascii="Times New Roman" w:hAnsi="Times New Roman"/>
                <w:sz w:val="24"/>
                <w:szCs w:val="24"/>
              </w:rPr>
              <w:t>.</w:t>
            </w:r>
          </w:p>
        </w:tc>
      </w:tr>
    </w:tbl>
    <w:p w:rsidR="005246CB" w:rsidRPr="00AB5667" w:rsidRDefault="005246CB" w:rsidP="00FC078F">
      <w:pPr>
        <w:rPr>
          <w:rStyle w:val="af9"/>
          <w:bCs w:val="0"/>
        </w:rPr>
        <w:sectPr w:rsidR="005246CB" w:rsidRPr="00AB5667" w:rsidSect="00467AB4">
          <w:pgSz w:w="11906" w:h="16838"/>
          <w:pgMar w:top="567" w:right="567" w:bottom="426" w:left="1134" w:header="425" w:footer="374" w:gutter="0"/>
          <w:cols w:space="720"/>
          <w:titlePg/>
          <w:docGrid w:linePitch="326"/>
        </w:sectPr>
      </w:pPr>
    </w:p>
    <w:p w:rsidR="006172B9" w:rsidRPr="006172B9" w:rsidRDefault="006172B9" w:rsidP="00666C34">
      <w:pPr>
        <w:pStyle w:val="1"/>
        <w:keepNext w:val="0"/>
        <w:widowControl w:val="0"/>
        <w:rPr>
          <w:rFonts w:ascii="Times New Roman" w:hAnsi="Times New Roman"/>
          <w:sz w:val="24"/>
        </w:rPr>
      </w:pPr>
      <w:r w:rsidRPr="006172B9">
        <w:rPr>
          <w:rFonts w:ascii="Times New Roman" w:hAnsi="Times New Roman"/>
          <w:sz w:val="24"/>
        </w:rPr>
        <w:lastRenderedPageBreak/>
        <w:t xml:space="preserve">2. Показатели Муниципальной программы Алатырского муниципального округа </w:t>
      </w:r>
      <w:r w:rsidR="00666C34">
        <w:rPr>
          <w:rFonts w:ascii="Times New Roman" w:hAnsi="Times New Roman"/>
          <w:sz w:val="24"/>
        </w:rPr>
        <w:t>«</w:t>
      </w:r>
      <w:r w:rsidRPr="006172B9">
        <w:rPr>
          <w:rFonts w:ascii="Times New Roman" w:hAnsi="Times New Roman"/>
          <w:sz w:val="24"/>
        </w:rPr>
        <w:t>Экономическое развитие Ал</w:t>
      </w:r>
      <w:r w:rsidR="00666C34">
        <w:rPr>
          <w:rFonts w:ascii="Times New Roman" w:hAnsi="Times New Roman"/>
          <w:sz w:val="24"/>
        </w:rPr>
        <w:t>атырского муниципального округа»</w:t>
      </w:r>
    </w:p>
    <w:tbl>
      <w:tblPr>
        <w:tblpPr w:leftFromText="180" w:rightFromText="180" w:vertAnchor="text" w:horzAnchor="margin" w:tblpXSpec="center" w:tblpY="116"/>
        <w:tblW w:w="1654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2"/>
        <w:gridCol w:w="1701"/>
        <w:gridCol w:w="689"/>
        <w:gridCol w:w="804"/>
        <w:gridCol w:w="689"/>
        <w:gridCol w:w="794"/>
        <w:gridCol w:w="672"/>
        <w:gridCol w:w="746"/>
        <w:gridCol w:w="847"/>
        <w:gridCol w:w="854"/>
        <w:gridCol w:w="850"/>
        <w:gridCol w:w="798"/>
        <w:gridCol w:w="904"/>
        <w:gridCol w:w="851"/>
        <w:gridCol w:w="1612"/>
        <w:gridCol w:w="851"/>
        <w:gridCol w:w="1457"/>
        <w:gridCol w:w="1031"/>
      </w:tblGrid>
      <w:tr w:rsidR="008E1EFF" w:rsidRPr="00666C34" w:rsidTr="00FF2283">
        <w:tc>
          <w:tcPr>
            <w:tcW w:w="392" w:type="dxa"/>
            <w:vMerge w:val="restart"/>
            <w:tcBorders>
              <w:top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N пп</w:t>
            </w:r>
          </w:p>
        </w:tc>
        <w:tc>
          <w:tcPr>
            <w:tcW w:w="1701" w:type="dxa"/>
            <w:vMerge w:val="restart"/>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Наименование показателя</w:t>
            </w:r>
          </w:p>
        </w:tc>
        <w:tc>
          <w:tcPr>
            <w:tcW w:w="689" w:type="dxa"/>
            <w:vMerge w:val="restart"/>
            <w:tcBorders>
              <w:top w:val="single" w:sz="4" w:space="0" w:color="auto"/>
              <w:left w:val="single" w:sz="4" w:space="0" w:color="auto"/>
              <w:bottom w:val="single" w:sz="4" w:space="0" w:color="auto"/>
              <w:right w:val="single" w:sz="4" w:space="0" w:color="auto"/>
            </w:tcBorders>
          </w:tcPr>
          <w:p w:rsidR="00AB5667" w:rsidRPr="00666C34" w:rsidRDefault="00AB5667" w:rsidP="006F5CD1">
            <w:pPr>
              <w:pStyle w:val="afff"/>
              <w:jc w:val="center"/>
              <w:rPr>
                <w:rFonts w:ascii="Times New Roman" w:hAnsi="Times New Roman"/>
                <w:sz w:val="18"/>
                <w:szCs w:val="18"/>
              </w:rPr>
            </w:pPr>
            <w:r w:rsidRPr="00666C34">
              <w:rPr>
                <w:rFonts w:ascii="Times New Roman" w:hAnsi="Times New Roman"/>
                <w:sz w:val="18"/>
                <w:szCs w:val="18"/>
              </w:rPr>
              <w:t>Уровень показателя</w:t>
            </w:r>
          </w:p>
        </w:tc>
        <w:tc>
          <w:tcPr>
            <w:tcW w:w="804" w:type="dxa"/>
            <w:vMerge w:val="restart"/>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Признак возрастания/убывания</w:t>
            </w:r>
          </w:p>
        </w:tc>
        <w:tc>
          <w:tcPr>
            <w:tcW w:w="689" w:type="dxa"/>
            <w:vMerge w:val="restart"/>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 xml:space="preserve">Единица измерения (по </w:t>
            </w:r>
            <w:hyperlink r:id="rId17" w:history="1">
              <w:r w:rsidRPr="00666C34">
                <w:rPr>
                  <w:rStyle w:val="afd"/>
                  <w:rFonts w:ascii="Times New Roman" w:hAnsi="Times New Roman"/>
                  <w:color w:val="auto"/>
                  <w:sz w:val="18"/>
                  <w:szCs w:val="18"/>
                  <w:u w:val="none"/>
                </w:rPr>
                <w:t>ОКЕИ</w:t>
              </w:r>
            </w:hyperlink>
            <w:r w:rsidRPr="00666C34">
              <w:rPr>
                <w:rFonts w:ascii="Times New Roman" w:hAnsi="Times New Roman"/>
                <w:sz w:val="18"/>
                <w:szCs w:val="18"/>
              </w:rPr>
              <w:t>)</w:t>
            </w:r>
          </w:p>
        </w:tc>
        <w:tc>
          <w:tcPr>
            <w:tcW w:w="1466" w:type="dxa"/>
            <w:gridSpan w:val="2"/>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Базовое значение</w:t>
            </w:r>
          </w:p>
        </w:tc>
        <w:tc>
          <w:tcPr>
            <w:tcW w:w="5850" w:type="dxa"/>
            <w:gridSpan w:val="7"/>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Значение показателя по годам</w:t>
            </w:r>
          </w:p>
        </w:tc>
        <w:tc>
          <w:tcPr>
            <w:tcW w:w="1612" w:type="dxa"/>
            <w:vMerge w:val="restart"/>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Документ</w:t>
            </w:r>
          </w:p>
        </w:tc>
        <w:tc>
          <w:tcPr>
            <w:tcW w:w="851" w:type="dxa"/>
            <w:vMerge w:val="restart"/>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proofErr w:type="gramStart"/>
            <w:r w:rsidRPr="00666C34">
              <w:rPr>
                <w:rFonts w:ascii="Times New Roman" w:hAnsi="Times New Roman"/>
                <w:sz w:val="18"/>
                <w:szCs w:val="18"/>
              </w:rPr>
              <w:t>Ответственный</w:t>
            </w:r>
            <w:proofErr w:type="gramEnd"/>
            <w:r w:rsidRPr="00666C34">
              <w:rPr>
                <w:rFonts w:ascii="Times New Roman" w:hAnsi="Times New Roman"/>
                <w:sz w:val="18"/>
                <w:szCs w:val="18"/>
              </w:rPr>
              <w:t xml:space="preserve"> за достижение показателя</w:t>
            </w:r>
          </w:p>
        </w:tc>
        <w:tc>
          <w:tcPr>
            <w:tcW w:w="1457" w:type="dxa"/>
            <w:vMerge w:val="restart"/>
            <w:tcBorders>
              <w:top w:val="single" w:sz="4" w:space="0" w:color="auto"/>
              <w:left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 xml:space="preserve">Связь с показателями национальных целей развития, целей </w:t>
            </w:r>
            <w:hyperlink r:id="rId18" w:history="1">
              <w:r w:rsidRPr="00666C34">
                <w:rPr>
                  <w:rStyle w:val="afd"/>
                  <w:rFonts w:ascii="Times New Roman" w:hAnsi="Times New Roman"/>
                  <w:color w:val="auto"/>
                  <w:sz w:val="18"/>
                  <w:szCs w:val="18"/>
                  <w:u w:val="none"/>
                </w:rPr>
                <w:t>Стратегии</w:t>
              </w:r>
            </w:hyperlink>
            <w:r w:rsidRPr="00666C34">
              <w:rPr>
                <w:rFonts w:ascii="Times New Roman" w:hAnsi="Times New Roman"/>
                <w:sz w:val="18"/>
                <w:szCs w:val="18"/>
              </w:rPr>
              <w:t xml:space="preserve"> развития ЧР до 2035 года</w:t>
            </w:r>
          </w:p>
        </w:tc>
        <w:tc>
          <w:tcPr>
            <w:tcW w:w="1031" w:type="dxa"/>
            <w:vMerge w:val="restart"/>
            <w:tcBorders>
              <w:top w:val="single" w:sz="4" w:space="0" w:color="auto"/>
              <w:left w:val="single" w:sz="4" w:space="0" w:color="auto"/>
              <w:bottom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Информационная система</w:t>
            </w:r>
          </w:p>
        </w:tc>
      </w:tr>
      <w:tr w:rsidR="008E1EFF" w:rsidRPr="00666C34" w:rsidTr="00FF2283">
        <w:tc>
          <w:tcPr>
            <w:tcW w:w="392" w:type="dxa"/>
            <w:vMerge/>
            <w:tcBorders>
              <w:top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1701" w:type="dxa"/>
            <w:vMerge/>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689" w:type="dxa"/>
            <w:vMerge/>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804" w:type="dxa"/>
            <w:vMerge/>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689" w:type="dxa"/>
            <w:vMerge/>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значение</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год</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2025</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2026</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2027</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2028</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2029</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2030</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2035</w:t>
            </w:r>
          </w:p>
        </w:tc>
        <w:tc>
          <w:tcPr>
            <w:tcW w:w="1612" w:type="dxa"/>
            <w:vMerge/>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851" w:type="dxa"/>
            <w:vMerge/>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1457" w:type="dxa"/>
            <w:vMerge/>
            <w:tcBorders>
              <w:left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1031" w:type="dxa"/>
            <w:vMerge/>
            <w:tcBorders>
              <w:top w:val="single" w:sz="4" w:space="0" w:color="auto"/>
              <w:left w:val="single" w:sz="4" w:space="0" w:color="auto"/>
              <w:bottom w:val="single" w:sz="4" w:space="0" w:color="auto"/>
            </w:tcBorders>
          </w:tcPr>
          <w:p w:rsidR="00AB5667" w:rsidRPr="00666C34" w:rsidRDefault="00AB5667" w:rsidP="00AB5667">
            <w:pPr>
              <w:pStyle w:val="afff"/>
              <w:rPr>
                <w:rFonts w:ascii="Times New Roman" w:hAnsi="Times New Roman"/>
                <w:sz w:val="18"/>
                <w:szCs w:val="18"/>
              </w:rPr>
            </w:pPr>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w:t>
            </w:r>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4</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5</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6</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7</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8</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9</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10</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11</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12</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13</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14</w:t>
            </w:r>
          </w:p>
        </w:tc>
        <w:tc>
          <w:tcPr>
            <w:tcW w:w="161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15</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16</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666C34">
            <w:pPr>
              <w:pStyle w:val="afff"/>
              <w:jc w:val="center"/>
              <w:rPr>
                <w:rFonts w:ascii="Times New Roman" w:hAnsi="Times New Roman"/>
                <w:sz w:val="18"/>
                <w:szCs w:val="18"/>
              </w:rPr>
            </w:pPr>
            <w:r w:rsidRPr="00666C34">
              <w:rPr>
                <w:rFonts w:ascii="Times New Roman" w:hAnsi="Times New Roman"/>
                <w:sz w:val="18"/>
                <w:szCs w:val="18"/>
              </w:rPr>
              <w:t>17</w:t>
            </w:r>
          </w:p>
        </w:tc>
        <w:tc>
          <w:tcPr>
            <w:tcW w:w="1031" w:type="dxa"/>
            <w:tcBorders>
              <w:top w:val="single" w:sz="4" w:space="0" w:color="auto"/>
              <w:left w:val="single" w:sz="4" w:space="0" w:color="auto"/>
              <w:bottom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18</w:t>
            </w:r>
          </w:p>
        </w:tc>
      </w:tr>
      <w:tr w:rsidR="008E1EFF" w:rsidRPr="00666C34" w:rsidTr="00FF2283">
        <w:tc>
          <w:tcPr>
            <w:tcW w:w="16542" w:type="dxa"/>
            <w:gridSpan w:val="18"/>
            <w:tcBorders>
              <w:top w:val="single" w:sz="4" w:space="0" w:color="auto"/>
              <w:bottom w:val="single" w:sz="4" w:space="0" w:color="auto"/>
            </w:tcBorders>
          </w:tcPr>
          <w:p w:rsidR="00AB5667" w:rsidRPr="00666C34" w:rsidRDefault="00AB5667" w:rsidP="00AB5667">
            <w:pPr>
              <w:pStyle w:val="aff5"/>
              <w:rPr>
                <w:rFonts w:ascii="Times New Roman" w:hAnsi="Times New Roman"/>
                <w:sz w:val="18"/>
                <w:szCs w:val="18"/>
              </w:rPr>
            </w:pPr>
            <w:bookmarkStart w:id="8" w:name="sub_1121"/>
            <w:r w:rsidRPr="00666C34">
              <w:rPr>
                <w:rFonts w:ascii="Times New Roman" w:hAnsi="Times New Roman"/>
                <w:sz w:val="18"/>
                <w:szCs w:val="18"/>
              </w:rPr>
              <w:t xml:space="preserve">Цель 1 - формирование конкурентоспособной экономики и совершенствование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в </w:t>
            </w:r>
            <w:bookmarkEnd w:id="8"/>
            <w:r w:rsidRPr="00666C34">
              <w:rPr>
                <w:rFonts w:ascii="Times New Roman" w:hAnsi="Times New Roman"/>
                <w:sz w:val="18"/>
                <w:szCs w:val="18"/>
              </w:rPr>
              <w:t>Алатырском муниципальном округе</w:t>
            </w:r>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bookmarkStart w:id="9" w:name="sub_11211"/>
            <w:r w:rsidRPr="00666C34">
              <w:rPr>
                <w:rFonts w:ascii="Times New Roman" w:hAnsi="Times New Roman"/>
                <w:sz w:val="18"/>
                <w:szCs w:val="18"/>
              </w:rPr>
              <w:t>1.</w:t>
            </w:r>
            <w:bookmarkEnd w:id="9"/>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spacing w:line="256" w:lineRule="auto"/>
              <w:rPr>
                <w:sz w:val="18"/>
                <w:szCs w:val="18"/>
              </w:rPr>
            </w:pPr>
            <w:r w:rsidRPr="00666C34">
              <w:rPr>
                <w:sz w:val="18"/>
                <w:szCs w:val="18"/>
              </w:rPr>
              <w:t>Объем отгруженных товаров собственного производства, выполненных работ и услуг собственными силами</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spacing w:line="256" w:lineRule="auto"/>
              <w:ind w:left="-249" w:firstLine="317"/>
              <w:jc w:val="center"/>
              <w:rPr>
                <w:sz w:val="18"/>
                <w:szCs w:val="18"/>
              </w:rPr>
            </w:pPr>
            <w:r w:rsidRPr="00666C34">
              <w:rPr>
                <w:sz w:val="18"/>
                <w:szCs w:val="18"/>
              </w:rPr>
              <w:t>МП</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spacing w:line="256" w:lineRule="auto"/>
              <w:ind w:firstLine="30"/>
              <w:rPr>
                <w:sz w:val="18"/>
                <w:szCs w:val="18"/>
              </w:rPr>
            </w:pPr>
            <w:r w:rsidRPr="00666C34">
              <w:rPr>
                <w:sz w:val="18"/>
                <w:szCs w:val="18"/>
              </w:rPr>
              <w:t>возрастание</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spacing w:line="256" w:lineRule="auto"/>
              <w:ind w:firstLine="31"/>
              <w:jc w:val="center"/>
              <w:rPr>
                <w:sz w:val="18"/>
                <w:szCs w:val="18"/>
              </w:rPr>
            </w:pPr>
            <w:r w:rsidRPr="00666C34">
              <w:rPr>
                <w:sz w:val="18"/>
                <w:szCs w:val="18"/>
              </w:rPr>
              <w:t>млн. рублей</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586BE3" w:rsidP="00AB5667">
            <w:pPr>
              <w:spacing w:line="256" w:lineRule="auto"/>
              <w:ind w:left="-249" w:firstLine="194"/>
              <w:jc w:val="center"/>
              <w:rPr>
                <w:sz w:val="18"/>
                <w:szCs w:val="18"/>
              </w:rPr>
            </w:pPr>
            <w:r w:rsidRPr="00666C34">
              <w:rPr>
                <w:sz w:val="18"/>
                <w:szCs w:val="18"/>
                <w:lang w:val="en-US"/>
              </w:rPr>
              <w:t>12297</w:t>
            </w:r>
            <w:r w:rsidRPr="00666C34">
              <w:rPr>
                <w:sz w:val="18"/>
                <w:szCs w:val="18"/>
              </w:rPr>
              <w:t>,6</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spacing w:line="256" w:lineRule="auto"/>
              <w:ind w:left="-249" w:firstLine="282"/>
              <w:jc w:val="center"/>
              <w:rPr>
                <w:sz w:val="18"/>
                <w:szCs w:val="18"/>
              </w:rPr>
            </w:pPr>
            <w:r w:rsidRPr="00666C34">
              <w:rPr>
                <w:sz w:val="18"/>
                <w:szCs w:val="18"/>
              </w:rPr>
              <w:t>2024</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586BE3" w:rsidP="00AB5667">
            <w:pPr>
              <w:spacing w:line="256" w:lineRule="auto"/>
              <w:ind w:left="-249" w:firstLine="151"/>
              <w:rPr>
                <w:sz w:val="18"/>
                <w:szCs w:val="18"/>
              </w:rPr>
            </w:pPr>
            <w:r w:rsidRPr="00666C34">
              <w:rPr>
                <w:sz w:val="18"/>
                <w:szCs w:val="18"/>
              </w:rPr>
              <w:t>12777,5</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586BE3" w:rsidP="00586BE3">
            <w:pPr>
              <w:spacing w:line="256" w:lineRule="auto"/>
              <w:ind w:hanging="78"/>
              <w:rPr>
                <w:sz w:val="18"/>
                <w:szCs w:val="18"/>
              </w:rPr>
            </w:pPr>
            <w:r w:rsidRPr="00666C34">
              <w:rPr>
                <w:sz w:val="18"/>
                <w:szCs w:val="18"/>
              </w:rPr>
              <w:t>13160,8</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586BE3" w:rsidP="00AB5667">
            <w:pPr>
              <w:spacing w:line="256" w:lineRule="auto"/>
              <w:ind w:left="-249" w:firstLine="191"/>
              <w:rPr>
                <w:sz w:val="18"/>
                <w:szCs w:val="18"/>
              </w:rPr>
            </w:pPr>
            <w:r w:rsidRPr="00666C34">
              <w:rPr>
                <w:sz w:val="18"/>
                <w:szCs w:val="18"/>
              </w:rPr>
              <w:t>13424,0</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586BE3" w:rsidP="00AB5667">
            <w:pPr>
              <w:spacing w:line="256" w:lineRule="auto"/>
              <w:ind w:left="-249" w:firstLine="69"/>
              <w:jc w:val="center"/>
              <w:rPr>
                <w:sz w:val="18"/>
                <w:szCs w:val="18"/>
              </w:rPr>
            </w:pPr>
            <w:r w:rsidRPr="00666C34">
              <w:rPr>
                <w:sz w:val="18"/>
                <w:szCs w:val="18"/>
              </w:rPr>
              <w:t>13826,8</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586BE3" w:rsidP="00AB5667">
            <w:pPr>
              <w:spacing w:line="256" w:lineRule="auto"/>
              <w:ind w:left="-249" w:firstLine="230"/>
              <w:jc w:val="center"/>
              <w:rPr>
                <w:sz w:val="18"/>
                <w:szCs w:val="18"/>
              </w:rPr>
            </w:pPr>
            <w:r w:rsidRPr="00666C34">
              <w:rPr>
                <w:sz w:val="18"/>
                <w:szCs w:val="18"/>
              </w:rPr>
              <w:t>14103,3</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586BE3" w:rsidP="00AB5667">
            <w:pPr>
              <w:spacing w:line="256" w:lineRule="auto"/>
              <w:ind w:hanging="35"/>
              <w:jc w:val="center"/>
              <w:rPr>
                <w:sz w:val="18"/>
                <w:szCs w:val="18"/>
              </w:rPr>
            </w:pPr>
            <w:r w:rsidRPr="00666C34">
              <w:rPr>
                <w:sz w:val="18"/>
                <w:szCs w:val="18"/>
              </w:rPr>
              <w:t>14385,4</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586BE3" w:rsidP="00AB5667">
            <w:pPr>
              <w:spacing w:line="256" w:lineRule="auto"/>
              <w:ind w:left="-141" w:firstLine="141"/>
              <w:jc w:val="center"/>
              <w:rPr>
                <w:sz w:val="18"/>
                <w:szCs w:val="18"/>
              </w:rPr>
            </w:pPr>
            <w:r w:rsidRPr="00666C34">
              <w:rPr>
                <w:sz w:val="18"/>
                <w:szCs w:val="18"/>
              </w:rPr>
              <w:t>15104,7</w:t>
            </w:r>
          </w:p>
        </w:tc>
        <w:tc>
          <w:tcPr>
            <w:tcW w:w="1612" w:type="dxa"/>
            <w:tcBorders>
              <w:top w:val="single" w:sz="4" w:space="0" w:color="auto"/>
              <w:left w:val="single" w:sz="4" w:space="0" w:color="auto"/>
              <w:bottom w:val="single" w:sz="4" w:space="0" w:color="auto"/>
              <w:right w:val="single" w:sz="4" w:space="0" w:color="auto"/>
            </w:tcBorders>
          </w:tcPr>
          <w:p w:rsidR="00AB5667" w:rsidRPr="00666C34" w:rsidRDefault="006F5CD1" w:rsidP="006F5CD1">
            <w:pPr>
              <w:pStyle w:val="aff5"/>
              <w:rPr>
                <w:rFonts w:ascii="Times New Roman" w:hAnsi="Times New Roman"/>
                <w:sz w:val="18"/>
                <w:szCs w:val="18"/>
              </w:rPr>
            </w:pPr>
            <w:r w:rsidRPr="00666C34">
              <w:rPr>
                <w:rFonts w:ascii="Times New Roman" w:hAnsi="Times New Roman"/>
                <w:sz w:val="18"/>
                <w:szCs w:val="18"/>
              </w:rPr>
              <w:t>Стратегия</w:t>
            </w:r>
            <w:r w:rsidR="00AB5667" w:rsidRPr="00666C34">
              <w:rPr>
                <w:rFonts w:ascii="Times New Roman" w:hAnsi="Times New Roman"/>
                <w:bCs/>
                <w:sz w:val="18"/>
                <w:szCs w:val="18"/>
              </w:rPr>
              <w:t xml:space="preserve"> до 2035 года</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Отдел экономики</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F6141E">
            <w:pPr>
              <w:pStyle w:val="aff5"/>
              <w:rPr>
                <w:rFonts w:ascii="Times New Roman" w:hAnsi="Times New Roman"/>
                <w:sz w:val="18"/>
                <w:szCs w:val="18"/>
              </w:rPr>
            </w:pPr>
            <w:r w:rsidRPr="00666C34">
              <w:rPr>
                <w:rFonts w:ascii="Times New Roman" w:hAnsi="Times New Roman"/>
                <w:color w:val="22272F"/>
                <w:sz w:val="18"/>
                <w:szCs w:val="18"/>
                <w:shd w:val="clear" w:color="auto" w:fill="FFFFFF"/>
              </w:rPr>
              <w:t>обеспечение темпа роста валового внутреннего продукта страны выше среднемирового при сохранении макроэкономической стабильности</w:t>
            </w:r>
          </w:p>
        </w:tc>
        <w:tc>
          <w:tcPr>
            <w:tcW w:w="1031" w:type="dxa"/>
            <w:tcBorders>
              <w:top w:val="single" w:sz="4" w:space="0" w:color="auto"/>
              <w:left w:val="single" w:sz="4" w:space="0" w:color="auto"/>
              <w:bottom w:val="single" w:sz="4" w:space="0" w:color="auto"/>
            </w:tcBorders>
          </w:tcPr>
          <w:p w:rsidR="00AB5667" w:rsidRPr="00666C34" w:rsidRDefault="00543CBA" w:rsidP="00AB5667">
            <w:pPr>
              <w:pStyle w:val="aff5"/>
              <w:rPr>
                <w:rFonts w:ascii="Times New Roman" w:hAnsi="Times New Roman"/>
                <w:sz w:val="18"/>
                <w:szCs w:val="18"/>
              </w:rPr>
            </w:pPr>
            <w:hyperlink r:id="rId19" w:history="1">
              <w:r w:rsidR="00AB5667" w:rsidRPr="00666C34">
                <w:rPr>
                  <w:rStyle w:val="afd"/>
                  <w:rFonts w:ascii="Times New Roman" w:hAnsi="Times New Roman"/>
                  <w:color w:val="auto"/>
                  <w:sz w:val="18"/>
                  <w:szCs w:val="18"/>
                  <w:u w:val="none"/>
                </w:rPr>
                <w:t>официальный сайт</w:t>
              </w:r>
            </w:hyperlink>
            <w:r w:rsidR="00AB5667" w:rsidRPr="00666C34">
              <w:rPr>
                <w:rFonts w:ascii="Times New Roman" w:hAnsi="Times New Roman"/>
                <w:sz w:val="18"/>
                <w:szCs w:val="18"/>
              </w:rPr>
              <w:t xml:space="preserve"> Алатырского муниципального округа, </w:t>
            </w:r>
            <w:hyperlink r:id="rId20" w:history="1">
              <w:r w:rsidR="00AB5667" w:rsidRPr="00666C34">
                <w:rPr>
                  <w:rStyle w:val="afd"/>
                  <w:rFonts w:ascii="Times New Roman" w:hAnsi="Times New Roman"/>
                  <w:color w:val="auto"/>
                  <w:sz w:val="18"/>
                  <w:szCs w:val="18"/>
                  <w:u w:val="none"/>
                </w:rPr>
                <w:t>официальный сайт</w:t>
              </w:r>
            </w:hyperlink>
            <w:r w:rsidR="00AB5667" w:rsidRPr="00666C34">
              <w:rPr>
                <w:rFonts w:ascii="Times New Roman" w:hAnsi="Times New Roman"/>
                <w:sz w:val="18"/>
                <w:szCs w:val="18"/>
              </w:rPr>
              <w:t xml:space="preserve"> Росстата</w:t>
            </w:r>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666C34" w:rsidP="00AB5667">
            <w:pPr>
              <w:pStyle w:val="afff"/>
              <w:jc w:val="center"/>
              <w:rPr>
                <w:rFonts w:ascii="Times New Roman" w:hAnsi="Times New Roman"/>
                <w:sz w:val="18"/>
                <w:szCs w:val="18"/>
              </w:rPr>
            </w:pPr>
            <w:r>
              <w:rPr>
                <w:rFonts w:ascii="Times New Roman" w:hAnsi="Times New Roman"/>
                <w:sz w:val="18"/>
                <w:szCs w:val="18"/>
              </w:rPr>
              <w:t>2.</w:t>
            </w:r>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spacing w:line="256" w:lineRule="auto"/>
              <w:rPr>
                <w:sz w:val="18"/>
                <w:szCs w:val="18"/>
              </w:rPr>
            </w:pPr>
            <w:r w:rsidRPr="00666C34">
              <w:rPr>
                <w:sz w:val="18"/>
                <w:szCs w:val="18"/>
              </w:rPr>
              <w:t>Объем инвестиций в основной капитал за счет всех источников финансирования</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6F5CD1">
            <w:pPr>
              <w:spacing w:line="256" w:lineRule="auto"/>
              <w:rPr>
                <w:sz w:val="18"/>
                <w:szCs w:val="18"/>
              </w:rPr>
            </w:pPr>
            <w:r w:rsidRPr="00666C34">
              <w:rPr>
                <w:sz w:val="18"/>
                <w:szCs w:val="18"/>
              </w:rPr>
              <w:t xml:space="preserve">МП </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spacing w:line="256" w:lineRule="auto"/>
              <w:ind w:firstLine="34"/>
              <w:rPr>
                <w:sz w:val="18"/>
                <w:szCs w:val="18"/>
              </w:rPr>
            </w:pPr>
            <w:r w:rsidRPr="00666C34">
              <w:rPr>
                <w:sz w:val="18"/>
                <w:szCs w:val="18"/>
              </w:rPr>
              <w:t>возрастание</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spacing w:line="256" w:lineRule="auto"/>
              <w:ind w:firstLine="31"/>
              <w:rPr>
                <w:sz w:val="18"/>
                <w:szCs w:val="18"/>
              </w:rPr>
            </w:pPr>
            <w:r w:rsidRPr="00666C34">
              <w:rPr>
                <w:sz w:val="18"/>
                <w:szCs w:val="18"/>
              </w:rPr>
              <w:t>млн. рублей</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spacing w:line="256" w:lineRule="auto"/>
              <w:rPr>
                <w:sz w:val="18"/>
                <w:szCs w:val="18"/>
              </w:rPr>
            </w:pPr>
            <w:r w:rsidRPr="00666C34">
              <w:rPr>
                <w:sz w:val="18"/>
                <w:szCs w:val="18"/>
              </w:rPr>
              <w:t>970,62</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spacing w:line="256" w:lineRule="auto"/>
              <w:ind w:firstLine="33"/>
              <w:rPr>
                <w:sz w:val="18"/>
                <w:szCs w:val="18"/>
              </w:rPr>
            </w:pPr>
            <w:r w:rsidRPr="00666C34">
              <w:rPr>
                <w:sz w:val="18"/>
                <w:szCs w:val="18"/>
              </w:rPr>
              <w:t xml:space="preserve">  2024</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spacing w:line="256" w:lineRule="auto"/>
              <w:ind w:firstLine="34"/>
              <w:rPr>
                <w:sz w:val="18"/>
                <w:szCs w:val="18"/>
              </w:rPr>
            </w:pPr>
            <w:r w:rsidRPr="00666C34">
              <w:rPr>
                <w:sz w:val="18"/>
                <w:szCs w:val="18"/>
              </w:rPr>
              <w:t>591,5</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spacing w:line="256" w:lineRule="auto"/>
              <w:rPr>
                <w:sz w:val="18"/>
                <w:szCs w:val="18"/>
              </w:rPr>
            </w:pPr>
            <w:r w:rsidRPr="00666C34">
              <w:rPr>
                <w:sz w:val="18"/>
                <w:szCs w:val="18"/>
              </w:rPr>
              <w:t>621,6</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spacing w:line="256" w:lineRule="auto"/>
              <w:rPr>
                <w:sz w:val="18"/>
                <w:szCs w:val="18"/>
              </w:rPr>
            </w:pPr>
            <w:r w:rsidRPr="00666C34">
              <w:rPr>
                <w:sz w:val="18"/>
                <w:szCs w:val="18"/>
              </w:rPr>
              <w:t>654,6</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spacing w:line="256" w:lineRule="auto"/>
              <w:ind w:firstLine="36"/>
              <w:jc w:val="center"/>
              <w:rPr>
                <w:sz w:val="18"/>
                <w:szCs w:val="18"/>
              </w:rPr>
            </w:pPr>
            <w:r w:rsidRPr="00666C34">
              <w:rPr>
                <w:sz w:val="18"/>
                <w:szCs w:val="18"/>
              </w:rPr>
              <w:t>690,6</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spacing w:line="256" w:lineRule="auto"/>
              <w:ind w:firstLine="35"/>
              <w:jc w:val="center"/>
              <w:rPr>
                <w:sz w:val="18"/>
                <w:szCs w:val="18"/>
              </w:rPr>
            </w:pPr>
            <w:r w:rsidRPr="00666C34">
              <w:rPr>
                <w:sz w:val="18"/>
                <w:szCs w:val="18"/>
              </w:rPr>
              <w:t>721,6</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spacing w:line="256" w:lineRule="auto"/>
              <w:ind w:firstLine="35"/>
              <w:jc w:val="center"/>
              <w:rPr>
                <w:sz w:val="18"/>
                <w:szCs w:val="18"/>
              </w:rPr>
            </w:pPr>
            <w:r w:rsidRPr="00666C34">
              <w:rPr>
                <w:sz w:val="18"/>
                <w:szCs w:val="18"/>
              </w:rPr>
              <w:t>687,3</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highlight w:val="yellow"/>
              </w:rPr>
            </w:pPr>
            <w:r w:rsidRPr="00666C34">
              <w:rPr>
                <w:rFonts w:ascii="Times New Roman" w:hAnsi="Times New Roman"/>
                <w:sz w:val="18"/>
                <w:szCs w:val="18"/>
              </w:rPr>
              <w:t>693,5</w:t>
            </w:r>
          </w:p>
        </w:tc>
        <w:tc>
          <w:tcPr>
            <w:tcW w:w="1612" w:type="dxa"/>
            <w:tcBorders>
              <w:top w:val="single" w:sz="4" w:space="0" w:color="auto"/>
              <w:left w:val="single" w:sz="4" w:space="0" w:color="auto"/>
              <w:bottom w:val="single" w:sz="4" w:space="0" w:color="auto"/>
              <w:right w:val="single" w:sz="4" w:space="0" w:color="auto"/>
            </w:tcBorders>
          </w:tcPr>
          <w:p w:rsidR="00AB5667" w:rsidRPr="00666C34" w:rsidRDefault="006F5CD1" w:rsidP="00AB5667">
            <w:pPr>
              <w:pStyle w:val="aff5"/>
              <w:rPr>
                <w:rFonts w:ascii="Times New Roman" w:hAnsi="Times New Roman"/>
                <w:sz w:val="18"/>
                <w:szCs w:val="18"/>
              </w:rPr>
            </w:pPr>
            <w:r w:rsidRPr="00666C34">
              <w:rPr>
                <w:rFonts w:ascii="Times New Roman" w:hAnsi="Times New Roman"/>
                <w:sz w:val="18"/>
                <w:szCs w:val="18"/>
              </w:rPr>
              <w:t>Стратегия</w:t>
            </w:r>
            <w:r w:rsidRPr="00666C34">
              <w:rPr>
                <w:rFonts w:ascii="Times New Roman" w:hAnsi="Times New Roman"/>
                <w:bCs/>
                <w:sz w:val="18"/>
                <w:szCs w:val="18"/>
              </w:rPr>
              <w:t xml:space="preserve"> до 2035 года</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Отдел экономики</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EB1300">
            <w:pPr>
              <w:pStyle w:val="s1"/>
              <w:shd w:val="clear" w:color="auto" w:fill="FFFFFF"/>
              <w:jc w:val="both"/>
              <w:rPr>
                <w:color w:val="22272F"/>
                <w:sz w:val="18"/>
                <w:szCs w:val="18"/>
              </w:rPr>
            </w:pPr>
            <w:r w:rsidRPr="00666C34">
              <w:rPr>
                <w:color w:val="22272F"/>
                <w:sz w:val="18"/>
                <w:szCs w:val="18"/>
              </w:rPr>
              <w:t>увеличение к 2030</w:t>
            </w:r>
            <w:r w:rsidR="00EB1300">
              <w:rPr>
                <w:color w:val="22272F"/>
                <w:sz w:val="18"/>
                <w:szCs w:val="18"/>
              </w:rPr>
              <w:t xml:space="preserve"> </w:t>
            </w:r>
            <w:r w:rsidRPr="00666C34">
              <w:rPr>
                <w:color w:val="22272F"/>
                <w:sz w:val="18"/>
                <w:szCs w:val="18"/>
              </w:rPr>
              <w:t>году объема инвестиций в основной капитал не менее чем на 60 процентов по сравнению с уровнем 2020</w:t>
            </w:r>
            <w:r w:rsidR="00EB1300">
              <w:rPr>
                <w:color w:val="22272F"/>
                <w:sz w:val="18"/>
                <w:szCs w:val="18"/>
              </w:rPr>
              <w:t xml:space="preserve"> </w:t>
            </w:r>
            <w:r w:rsidRPr="00666C34">
              <w:rPr>
                <w:color w:val="22272F"/>
                <w:sz w:val="18"/>
                <w:szCs w:val="18"/>
              </w:rPr>
              <w:t>года за счет постоянного улучшения инвестиционного климата;</w:t>
            </w:r>
          </w:p>
        </w:tc>
        <w:tc>
          <w:tcPr>
            <w:tcW w:w="1031" w:type="dxa"/>
            <w:tcBorders>
              <w:top w:val="single" w:sz="4" w:space="0" w:color="auto"/>
              <w:left w:val="single" w:sz="4" w:space="0" w:color="auto"/>
              <w:bottom w:val="single" w:sz="4" w:space="0" w:color="auto"/>
            </w:tcBorders>
          </w:tcPr>
          <w:p w:rsidR="00AB5667" w:rsidRPr="00666C34" w:rsidRDefault="00543CBA" w:rsidP="00AB5667">
            <w:pPr>
              <w:pStyle w:val="aff5"/>
              <w:rPr>
                <w:rFonts w:ascii="Times New Roman" w:hAnsi="Times New Roman"/>
                <w:sz w:val="18"/>
                <w:szCs w:val="18"/>
              </w:rPr>
            </w:pPr>
            <w:hyperlink r:id="rId21" w:history="1">
              <w:r w:rsidR="00AB5667" w:rsidRPr="00666C34">
                <w:rPr>
                  <w:rStyle w:val="afd"/>
                  <w:rFonts w:ascii="Times New Roman" w:hAnsi="Times New Roman"/>
                  <w:color w:val="auto"/>
                  <w:sz w:val="18"/>
                  <w:szCs w:val="18"/>
                  <w:u w:val="none"/>
                </w:rPr>
                <w:t>официальный сайт</w:t>
              </w:r>
            </w:hyperlink>
            <w:r w:rsidR="00AB5667" w:rsidRPr="00666C34">
              <w:rPr>
                <w:rFonts w:ascii="Times New Roman" w:hAnsi="Times New Roman"/>
                <w:sz w:val="18"/>
                <w:szCs w:val="18"/>
              </w:rPr>
              <w:t xml:space="preserve"> Алатырского муниципального округа, </w:t>
            </w:r>
            <w:hyperlink r:id="rId22" w:history="1">
              <w:r w:rsidR="00AB5667" w:rsidRPr="00666C34">
                <w:rPr>
                  <w:rStyle w:val="afd"/>
                  <w:rFonts w:ascii="Times New Roman" w:hAnsi="Times New Roman"/>
                  <w:color w:val="auto"/>
                  <w:sz w:val="18"/>
                  <w:szCs w:val="18"/>
                  <w:u w:val="none"/>
                </w:rPr>
                <w:t>официальный сайт</w:t>
              </w:r>
            </w:hyperlink>
            <w:r w:rsidR="00AB5667" w:rsidRPr="00666C34">
              <w:rPr>
                <w:rFonts w:ascii="Times New Roman" w:hAnsi="Times New Roman"/>
                <w:sz w:val="18"/>
                <w:szCs w:val="18"/>
              </w:rPr>
              <w:t xml:space="preserve"> Росстата</w:t>
            </w:r>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666C34" w:rsidP="00AB5667">
            <w:pPr>
              <w:pStyle w:val="afff"/>
              <w:jc w:val="center"/>
              <w:rPr>
                <w:rFonts w:ascii="Times New Roman" w:hAnsi="Times New Roman"/>
                <w:sz w:val="18"/>
                <w:szCs w:val="18"/>
              </w:rPr>
            </w:pPr>
            <w:r>
              <w:rPr>
                <w:rFonts w:ascii="Times New Roman" w:hAnsi="Times New Roman"/>
                <w:sz w:val="18"/>
                <w:szCs w:val="18"/>
              </w:rPr>
              <w:t>3.</w:t>
            </w:r>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Среднемесячная номинальная начисленная заработная плата</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МП</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возрастание</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рублей</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72312B" w:rsidP="0072312B">
            <w:pPr>
              <w:pStyle w:val="afff"/>
              <w:ind w:hanging="164"/>
              <w:jc w:val="center"/>
              <w:rPr>
                <w:rFonts w:ascii="Times New Roman" w:hAnsi="Times New Roman"/>
                <w:sz w:val="18"/>
                <w:szCs w:val="18"/>
              </w:rPr>
            </w:pPr>
            <w:r w:rsidRPr="00666C34">
              <w:rPr>
                <w:rFonts w:ascii="Times New Roman" w:hAnsi="Times New Roman"/>
                <w:sz w:val="18"/>
                <w:szCs w:val="18"/>
              </w:rPr>
              <w:t>46110</w:t>
            </w:r>
            <w:r w:rsidR="00AB5667" w:rsidRPr="00666C34">
              <w:rPr>
                <w:rFonts w:ascii="Times New Roman" w:hAnsi="Times New Roman"/>
                <w:sz w:val="18"/>
                <w:szCs w:val="18"/>
              </w:rPr>
              <w:t>,</w:t>
            </w:r>
            <w:r w:rsidRPr="00666C34">
              <w:rPr>
                <w:rFonts w:ascii="Times New Roman" w:hAnsi="Times New Roman"/>
                <w:sz w:val="18"/>
                <w:szCs w:val="18"/>
              </w:rPr>
              <w:t>1</w:t>
            </w:r>
            <w:r w:rsidR="00AB5667" w:rsidRPr="00666C34">
              <w:rPr>
                <w:rFonts w:ascii="Times New Roman" w:hAnsi="Times New Roman"/>
                <w:sz w:val="18"/>
                <w:szCs w:val="18"/>
              </w:rPr>
              <w:t>0</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2024</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72312B" w:rsidP="00AB5667">
            <w:pPr>
              <w:pStyle w:val="afff"/>
              <w:ind w:hanging="98"/>
              <w:jc w:val="center"/>
              <w:rPr>
                <w:rFonts w:ascii="Times New Roman" w:hAnsi="Times New Roman"/>
                <w:sz w:val="18"/>
                <w:szCs w:val="18"/>
              </w:rPr>
            </w:pPr>
            <w:r w:rsidRPr="00666C34">
              <w:rPr>
                <w:rFonts w:ascii="Times New Roman" w:hAnsi="Times New Roman"/>
                <w:sz w:val="18"/>
                <w:szCs w:val="18"/>
              </w:rPr>
              <w:t>53026,6</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8F476C" w:rsidP="00AB5667">
            <w:pPr>
              <w:pStyle w:val="afff"/>
              <w:ind w:hanging="78"/>
              <w:jc w:val="center"/>
              <w:rPr>
                <w:rFonts w:ascii="Times New Roman" w:hAnsi="Times New Roman"/>
                <w:sz w:val="18"/>
                <w:szCs w:val="18"/>
              </w:rPr>
            </w:pPr>
            <w:r w:rsidRPr="00666C34">
              <w:rPr>
                <w:rFonts w:ascii="Times New Roman" w:hAnsi="Times New Roman"/>
                <w:sz w:val="18"/>
                <w:szCs w:val="18"/>
              </w:rPr>
              <w:t>58329,3</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8F476C" w:rsidP="006F5CD1">
            <w:pPr>
              <w:pStyle w:val="afff"/>
              <w:ind w:hanging="92"/>
              <w:jc w:val="center"/>
              <w:rPr>
                <w:rFonts w:ascii="Times New Roman" w:hAnsi="Times New Roman"/>
                <w:sz w:val="18"/>
                <w:szCs w:val="18"/>
                <w:highlight w:val="yellow"/>
              </w:rPr>
            </w:pPr>
            <w:r w:rsidRPr="00666C34">
              <w:rPr>
                <w:rFonts w:ascii="Times New Roman" w:hAnsi="Times New Roman"/>
                <w:sz w:val="18"/>
                <w:szCs w:val="18"/>
              </w:rPr>
              <w:t>62412,3</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8F476C" w:rsidP="006F5CD1">
            <w:pPr>
              <w:pStyle w:val="afff"/>
              <w:ind w:hanging="93"/>
              <w:jc w:val="center"/>
              <w:rPr>
                <w:rFonts w:ascii="Times New Roman" w:hAnsi="Times New Roman"/>
                <w:sz w:val="18"/>
                <w:szCs w:val="18"/>
                <w:highlight w:val="yellow"/>
              </w:rPr>
            </w:pPr>
            <w:r w:rsidRPr="00666C34">
              <w:rPr>
                <w:rFonts w:ascii="Times New Roman" w:hAnsi="Times New Roman"/>
                <w:sz w:val="18"/>
                <w:szCs w:val="18"/>
              </w:rPr>
              <w:t>66781,2</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8F476C" w:rsidP="006F5CD1">
            <w:pPr>
              <w:pStyle w:val="afff"/>
              <w:ind w:hanging="53"/>
              <w:jc w:val="center"/>
              <w:rPr>
                <w:rFonts w:ascii="Times New Roman" w:hAnsi="Times New Roman"/>
                <w:sz w:val="18"/>
                <w:szCs w:val="18"/>
                <w:highlight w:val="yellow"/>
              </w:rPr>
            </w:pPr>
            <w:r w:rsidRPr="00666C34">
              <w:rPr>
                <w:rFonts w:ascii="Times New Roman" w:hAnsi="Times New Roman"/>
                <w:sz w:val="18"/>
                <w:szCs w:val="18"/>
              </w:rPr>
              <w:t>73459,3</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8F476C" w:rsidP="00AB5667">
            <w:pPr>
              <w:pStyle w:val="afff"/>
              <w:jc w:val="center"/>
              <w:rPr>
                <w:rFonts w:ascii="Times New Roman" w:hAnsi="Times New Roman"/>
                <w:sz w:val="18"/>
                <w:szCs w:val="18"/>
                <w:highlight w:val="yellow"/>
              </w:rPr>
            </w:pPr>
            <w:r w:rsidRPr="00666C34">
              <w:rPr>
                <w:rFonts w:ascii="Times New Roman" w:hAnsi="Times New Roman"/>
                <w:sz w:val="18"/>
                <w:szCs w:val="18"/>
              </w:rPr>
              <w:t>80805,2</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FF2283" w:rsidP="00FF2283">
            <w:pPr>
              <w:pStyle w:val="afff"/>
              <w:ind w:hanging="108"/>
              <w:jc w:val="center"/>
              <w:rPr>
                <w:rFonts w:ascii="Times New Roman" w:hAnsi="Times New Roman"/>
                <w:sz w:val="18"/>
                <w:szCs w:val="18"/>
                <w:highlight w:val="yellow"/>
              </w:rPr>
            </w:pPr>
            <w:r w:rsidRPr="00666C34">
              <w:rPr>
                <w:rFonts w:ascii="Times New Roman" w:hAnsi="Times New Roman"/>
                <w:sz w:val="18"/>
                <w:szCs w:val="18"/>
              </w:rPr>
              <w:t>101007,5</w:t>
            </w:r>
          </w:p>
        </w:tc>
        <w:tc>
          <w:tcPr>
            <w:tcW w:w="1612" w:type="dxa"/>
            <w:tcBorders>
              <w:top w:val="single" w:sz="4" w:space="0" w:color="auto"/>
              <w:left w:val="single" w:sz="4" w:space="0" w:color="auto"/>
              <w:bottom w:val="single" w:sz="4" w:space="0" w:color="auto"/>
              <w:right w:val="single" w:sz="4" w:space="0" w:color="auto"/>
            </w:tcBorders>
          </w:tcPr>
          <w:p w:rsidR="00AB5667" w:rsidRPr="00666C34" w:rsidRDefault="006F5CD1" w:rsidP="006F5CD1">
            <w:pPr>
              <w:pStyle w:val="aff5"/>
              <w:rPr>
                <w:rFonts w:ascii="Times New Roman" w:hAnsi="Times New Roman"/>
                <w:sz w:val="18"/>
                <w:szCs w:val="18"/>
              </w:rPr>
            </w:pPr>
            <w:r w:rsidRPr="00666C34">
              <w:rPr>
                <w:rFonts w:ascii="Times New Roman" w:hAnsi="Times New Roman"/>
                <w:sz w:val="18"/>
                <w:szCs w:val="18"/>
              </w:rPr>
              <w:t>Стратегия</w:t>
            </w:r>
            <w:r w:rsidRPr="00666C34">
              <w:rPr>
                <w:rFonts w:ascii="Times New Roman" w:hAnsi="Times New Roman"/>
                <w:bCs/>
                <w:sz w:val="18"/>
                <w:szCs w:val="18"/>
              </w:rPr>
              <w:t xml:space="preserve"> до 2035 года </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Отдел экономики</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EB1300">
            <w:pPr>
              <w:pStyle w:val="s1"/>
              <w:shd w:val="clear" w:color="auto" w:fill="FFFFFF"/>
              <w:jc w:val="both"/>
              <w:rPr>
                <w:sz w:val="18"/>
                <w:szCs w:val="18"/>
              </w:rPr>
            </w:pPr>
            <w:r w:rsidRPr="00666C34">
              <w:rPr>
                <w:color w:val="22272F"/>
                <w:sz w:val="18"/>
                <w:szCs w:val="18"/>
              </w:rPr>
              <w:t xml:space="preserve">обеспечение устойчивого роста доходов населения и уровня пенсионного </w:t>
            </w:r>
            <w:r w:rsidRPr="00666C34">
              <w:rPr>
                <w:color w:val="22272F"/>
                <w:sz w:val="18"/>
                <w:szCs w:val="18"/>
              </w:rPr>
              <w:lastRenderedPageBreak/>
              <w:t xml:space="preserve">обеспечения не </w:t>
            </w:r>
            <w:r w:rsidR="00EB1300">
              <w:rPr>
                <w:color w:val="22272F"/>
                <w:sz w:val="18"/>
                <w:szCs w:val="18"/>
              </w:rPr>
              <w:t>ниже уровня инфляции</w:t>
            </w:r>
          </w:p>
        </w:tc>
        <w:tc>
          <w:tcPr>
            <w:tcW w:w="1031" w:type="dxa"/>
            <w:tcBorders>
              <w:top w:val="single" w:sz="4" w:space="0" w:color="auto"/>
              <w:left w:val="single" w:sz="4" w:space="0" w:color="auto"/>
              <w:bottom w:val="single" w:sz="4" w:space="0" w:color="auto"/>
            </w:tcBorders>
          </w:tcPr>
          <w:p w:rsidR="00AB5667" w:rsidRPr="00666C34" w:rsidRDefault="00543CBA" w:rsidP="00AB5667">
            <w:pPr>
              <w:pStyle w:val="aff5"/>
              <w:rPr>
                <w:rFonts w:ascii="Times New Roman" w:hAnsi="Times New Roman"/>
                <w:sz w:val="18"/>
                <w:szCs w:val="18"/>
              </w:rPr>
            </w:pPr>
            <w:hyperlink r:id="rId23" w:history="1">
              <w:r w:rsidR="00AB5667" w:rsidRPr="00666C34">
                <w:rPr>
                  <w:rStyle w:val="afd"/>
                  <w:rFonts w:ascii="Times New Roman" w:hAnsi="Times New Roman"/>
                  <w:color w:val="auto"/>
                  <w:sz w:val="18"/>
                  <w:szCs w:val="18"/>
                  <w:u w:val="none"/>
                </w:rPr>
                <w:t>официальный сайт</w:t>
              </w:r>
            </w:hyperlink>
            <w:r w:rsidR="00AB5667" w:rsidRPr="00666C34">
              <w:rPr>
                <w:rFonts w:ascii="Times New Roman" w:hAnsi="Times New Roman"/>
                <w:sz w:val="18"/>
                <w:szCs w:val="18"/>
              </w:rPr>
              <w:t xml:space="preserve"> Алатырского муниципального </w:t>
            </w:r>
            <w:r w:rsidR="00AB5667" w:rsidRPr="00666C34">
              <w:rPr>
                <w:rFonts w:ascii="Times New Roman" w:hAnsi="Times New Roman"/>
                <w:sz w:val="18"/>
                <w:szCs w:val="18"/>
              </w:rPr>
              <w:lastRenderedPageBreak/>
              <w:t xml:space="preserve">округа, </w:t>
            </w:r>
            <w:hyperlink r:id="rId24" w:history="1">
              <w:r w:rsidR="00AB5667" w:rsidRPr="00666C34">
                <w:rPr>
                  <w:rStyle w:val="afd"/>
                  <w:rFonts w:ascii="Times New Roman" w:hAnsi="Times New Roman"/>
                  <w:color w:val="auto"/>
                  <w:sz w:val="18"/>
                  <w:szCs w:val="18"/>
                  <w:u w:val="none"/>
                </w:rPr>
                <w:t>официальный сайт</w:t>
              </w:r>
            </w:hyperlink>
            <w:r w:rsidR="00AB5667" w:rsidRPr="00666C34">
              <w:rPr>
                <w:rFonts w:ascii="Times New Roman" w:hAnsi="Times New Roman"/>
                <w:sz w:val="18"/>
                <w:szCs w:val="18"/>
              </w:rPr>
              <w:t xml:space="preserve"> Росстата</w:t>
            </w:r>
          </w:p>
        </w:tc>
      </w:tr>
      <w:tr w:rsidR="008E1EFF" w:rsidRPr="00666C34" w:rsidTr="00FF2283">
        <w:tc>
          <w:tcPr>
            <w:tcW w:w="16542" w:type="dxa"/>
            <w:gridSpan w:val="18"/>
            <w:tcBorders>
              <w:top w:val="single" w:sz="4" w:space="0" w:color="auto"/>
              <w:bottom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lastRenderedPageBreak/>
              <w:t>Цель 2: обеспечение эффективного функционирования системы муниципального стратегического управления</w:t>
            </w:r>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w:t>
            </w:r>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Актуализированная комплексная программа социально-экономического развития Алатырского муниципального округа до 2030 года</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6F5CD1" w:rsidP="00AB5667">
            <w:pPr>
              <w:pStyle w:val="aff5"/>
              <w:rPr>
                <w:rFonts w:ascii="Times New Roman" w:hAnsi="Times New Roman"/>
                <w:sz w:val="18"/>
                <w:szCs w:val="18"/>
              </w:rPr>
            </w:pPr>
            <w:r w:rsidRPr="00666C34">
              <w:rPr>
                <w:rFonts w:ascii="Times New Roman" w:hAnsi="Times New Roman"/>
                <w:sz w:val="18"/>
                <w:szCs w:val="18"/>
              </w:rPr>
              <w:t>М</w:t>
            </w:r>
            <w:r w:rsidR="00AB5667" w:rsidRPr="00666C34">
              <w:rPr>
                <w:rFonts w:ascii="Times New Roman" w:hAnsi="Times New Roman"/>
                <w:sz w:val="18"/>
                <w:szCs w:val="18"/>
              </w:rPr>
              <w:t>П</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единиц</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х</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2024</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х</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х</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х</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х</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х</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х</w:t>
            </w:r>
          </w:p>
        </w:tc>
        <w:tc>
          <w:tcPr>
            <w:tcW w:w="1612" w:type="dxa"/>
            <w:tcBorders>
              <w:top w:val="single" w:sz="4" w:space="0" w:color="auto"/>
              <w:left w:val="single" w:sz="4" w:space="0" w:color="auto"/>
              <w:bottom w:val="single" w:sz="4" w:space="0" w:color="auto"/>
              <w:right w:val="single" w:sz="4" w:space="0" w:color="auto"/>
            </w:tcBorders>
          </w:tcPr>
          <w:p w:rsidR="00AB5667" w:rsidRPr="00666C34" w:rsidRDefault="00AB5667" w:rsidP="00A8083B">
            <w:pPr>
              <w:pStyle w:val="aff5"/>
              <w:rPr>
                <w:rFonts w:ascii="Times New Roman" w:hAnsi="Times New Roman"/>
                <w:sz w:val="18"/>
                <w:szCs w:val="18"/>
              </w:rPr>
            </w:pPr>
            <w:r w:rsidRPr="00666C34">
              <w:rPr>
                <w:rStyle w:val="afd"/>
                <w:rFonts w:ascii="Times New Roman" w:hAnsi="Times New Roman"/>
                <w:color w:val="auto"/>
                <w:sz w:val="18"/>
                <w:szCs w:val="18"/>
                <w:u w:val="none"/>
              </w:rPr>
              <w:t>Федеральный закон</w:t>
            </w:r>
            <w:r w:rsidRPr="00666C34">
              <w:rPr>
                <w:rFonts w:ascii="Times New Roman" w:hAnsi="Times New Roman"/>
                <w:sz w:val="18"/>
                <w:szCs w:val="18"/>
              </w:rPr>
              <w:t xml:space="preserve"> </w:t>
            </w:r>
            <w:r w:rsidR="00666C34">
              <w:rPr>
                <w:rFonts w:ascii="Times New Roman" w:hAnsi="Times New Roman"/>
                <w:sz w:val="18"/>
                <w:szCs w:val="18"/>
              </w:rPr>
              <w:t xml:space="preserve">№ </w:t>
            </w:r>
            <w:r w:rsidRPr="00666C34">
              <w:rPr>
                <w:rFonts w:ascii="Times New Roman" w:hAnsi="Times New Roman"/>
                <w:sz w:val="18"/>
                <w:szCs w:val="18"/>
              </w:rPr>
              <w:t>172-ФЗ</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Отдел экономики</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F6141E">
            <w:pPr>
              <w:pStyle w:val="aff5"/>
              <w:rPr>
                <w:rFonts w:ascii="Times New Roman" w:hAnsi="Times New Roman"/>
                <w:sz w:val="18"/>
                <w:szCs w:val="18"/>
              </w:rPr>
            </w:pPr>
            <w:r w:rsidRPr="00666C34">
              <w:rPr>
                <w:rFonts w:ascii="Times New Roman" w:hAnsi="Times New Roman"/>
                <w:color w:val="22272F"/>
                <w:sz w:val="18"/>
                <w:szCs w:val="18"/>
                <w:shd w:val="clear" w:color="auto" w:fill="FFFFFF"/>
              </w:rPr>
              <w:t>обеспечение темпа роста валового внутреннего продукта страны выше среднемирового при сохранении макроэкономической стабильности</w:t>
            </w:r>
          </w:p>
        </w:tc>
        <w:tc>
          <w:tcPr>
            <w:tcW w:w="1031" w:type="dxa"/>
            <w:tcBorders>
              <w:top w:val="single" w:sz="4" w:space="0" w:color="auto"/>
              <w:left w:val="single" w:sz="4" w:space="0" w:color="auto"/>
              <w:bottom w:val="single" w:sz="4" w:space="0" w:color="auto"/>
            </w:tcBorders>
          </w:tcPr>
          <w:p w:rsidR="00AB5667" w:rsidRPr="00666C34" w:rsidRDefault="00543CBA" w:rsidP="00AB5667">
            <w:pPr>
              <w:pStyle w:val="aff5"/>
              <w:rPr>
                <w:rFonts w:ascii="Times New Roman" w:hAnsi="Times New Roman"/>
                <w:sz w:val="18"/>
                <w:szCs w:val="18"/>
              </w:rPr>
            </w:pPr>
            <w:hyperlink r:id="rId25" w:history="1">
              <w:r w:rsidR="00AB5667" w:rsidRPr="00666C34">
                <w:rPr>
                  <w:rStyle w:val="afd"/>
                  <w:rFonts w:ascii="Times New Roman" w:hAnsi="Times New Roman"/>
                  <w:color w:val="auto"/>
                  <w:sz w:val="18"/>
                  <w:szCs w:val="18"/>
                  <w:u w:val="none"/>
                </w:rPr>
                <w:t>официальный сайт</w:t>
              </w:r>
            </w:hyperlink>
            <w:r w:rsidR="00AB5667" w:rsidRPr="00666C34">
              <w:rPr>
                <w:rFonts w:ascii="Times New Roman" w:hAnsi="Times New Roman"/>
                <w:sz w:val="18"/>
                <w:szCs w:val="18"/>
              </w:rPr>
              <w:t xml:space="preserve"> Алатырского муниципального округа</w:t>
            </w:r>
            <w:proofErr w:type="gramStart"/>
            <w:r w:rsidR="00AB5667" w:rsidRPr="00666C34">
              <w:rPr>
                <w:rFonts w:ascii="Times New Roman" w:hAnsi="Times New Roman"/>
                <w:sz w:val="18"/>
                <w:szCs w:val="18"/>
              </w:rPr>
              <w:t xml:space="preserve">,, </w:t>
            </w:r>
            <w:proofErr w:type="gramEnd"/>
            <w:r w:rsidR="00AB5667" w:rsidRPr="00666C34">
              <w:rPr>
                <w:rFonts w:ascii="Times New Roman" w:hAnsi="Times New Roman"/>
                <w:sz w:val="18"/>
                <w:szCs w:val="18"/>
              </w:rPr>
              <w:t>справочная правовая система "Гарант", "Консультант</w:t>
            </w:r>
          </w:p>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Плюс"</w:t>
            </w:r>
          </w:p>
        </w:tc>
      </w:tr>
      <w:tr w:rsidR="008E1EFF" w:rsidRPr="00666C34" w:rsidTr="00FF2283">
        <w:tc>
          <w:tcPr>
            <w:tcW w:w="16542" w:type="dxa"/>
            <w:gridSpan w:val="18"/>
            <w:tcBorders>
              <w:top w:val="single" w:sz="4" w:space="0" w:color="auto"/>
              <w:bottom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 xml:space="preserve">Цель 3 - создание условий для устойчивого развития малого и среднего предпринимательства в Алатырском муниципальном округе на основе формирования эффективных механизмов его государственной поддержки; увеличение численности занятых в сфере малого и среднего предпринимательства, включая индивидуальных предпринимателей и </w:t>
            </w:r>
            <w:proofErr w:type="spellStart"/>
            <w:r w:rsidRPr="00666C34">
              <w:rPr>
                <w:rFonts w:ascii="Times New Roman" w:hAnsi="Times New Roman"/>
                <w:sz w:val="18"/>
                <w:szCs w:val="18"/>
              </w:rPr>
              <w:t>самозанятых</w:t>
            </w:r>
            <w:proofErr w:type="spellEnd"/>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w:t>
            </w:r>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A8083B">
            <w:pPr>
              <w:spacing w:line="256" w:lineRule="auto"/>
              <w:rPr>
                <w:sz w:val="18"/>
                <w:szCs w:val="18"/>
              </w:rPr>
            </w:pPr>
            <w:r w:rsidRPr="00666C34">
              <w:rPr>
                <w:sz w:val="18"/>
                <w:szCs w:val="18"/>
              </w:rPr>
              <w:t>Количество субъектов малого и среднего предпринимательства (включая индивидуальных  предпринимателей) в расчете на 1 тыс. человек населения, единиц</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 xml:space="preserve">НП, ГП, </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единиц</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24,4</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2024</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24,5</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24,6</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24,8</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25,0</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25,2</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25,3</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26,0</w:t>
            </w:r>
          </w:p>
        </w:tc>
        <w:tc>
          <w:tcPr>
            <w:tcW w:w="1612" w:type="dxa"/>
            <w:tcBorders>
              <w:top w:val="single" w:sz="4" w:space="0" w:color="auto"/>
              <w:left w:val="single" w:sz="4" w:space="0" w:color="auto"/>
              <w:bottom w:val="single" w:sz="4" w:space="0" w:color="auto"/>
              <w:right w:val="single" w:sz="4" w:space="0" w:color="auto"/>
            </w:tcBorders>
          </w:tcPr>
          <w:p w:rsidR="00AB5667" w:rsidRPr="00666C34" w:rsidRDefault="006F5CD1" w:rsidP="00AB5667">
            <w:pPr>
              <w:pStyle w:val="aff5"/>
              <w:rPr>
                <w:rFonts w:ascii="Times New Roman" w:hAnsi="Times New Roman"/>
                <w:sz w:val="18"/>
                <w:szCs w:val="18"/>
              </w:rPr>
            </w:pPr>
            <w:r w:rsidRPr="00666C34">
              <w:rPr>
                <w:rFonts w:ascii="Times New Roman" w:hAnsi="Times New Roman"/>
                <w:sz w:val="18"/>
                <w:szCs w:val="18"/>
              </w:rPr>
              <w:t>Стратегия</w:t>
            </w:r>
            <w:r w:rsidRPr="00666C34">
              <w:rPr>
                <w:rFonts w:ascii="Times New Roman" w:hAnsi="Times New Roman"/>
                <w:bCs/>
                <w:sz w:val="18"/>
                <w:szCs w:val="18"/>
              </w:rPr>
              <w:t xml:space="preserve"> до 2035 года</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Отдел экономики</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color w:val="22272F"/>
                <w:sz w:val="18"/>
                <w:szCs w:val="18"/>
              </w:rPr>
              <w:t>обеспечение в реального роста дохода на одного работника субъекта малого и среднего предпринимательства в 1,2 раза выше, чем рост валового внутреннего продукта;</w:t>
            </w:r>
          </w:p>
        </w:tc>
        <w:tc>
          <w:tcPr>
            <w:tcW w:w="1031" w:type="dxa"/>
            <w:tcBorders>
              <w:top w:val="single" w:sz="4" w:space="0" w:color="auto"/>
              <w:left w:val="single" w:sz="4" w:space="0" w:color="auto"/>
              <w:bottom w:val="single" w:sz="4" w:space="0" w:color="auto"/>
            </w:tcBorders>
          </w:tcPr>
          <w:p w:rsidR="00AB5667" w:rsidRPr="00666C34" w:rsidRDefault="00543CBA" w:rsidP="00AB5667">
            <w:pPr>
              <w:pStyle w:val="aff5"/>
              <w:rPr>
                <w:rFonts w:ascii="Times New Roman" w:hAnsi="Times New Roman"/>
                <w:sz w:val="18"/>
                <w:szCs w:val="18"/>
              </w:rPr>
            </w:pPr>
            <w:hyperlink r:id="rId26" w:history="1">
              <w:r w:rsidR="00AB5667" w:rsidRPr="00666C34">
                <w:rPr>
                  <w:rStyle w:val="afd"/>
                  <w:rFonts w:ascii="Times New Roman" w:hAnsi="Times New Roman"/>
                  <w:color w:val="auto"/>
                  <w:sz w:val="18"/>
                  <w:szCs w:val="18"/>
                  <w:u w:val="none"/>
                </w:rPr>
                <w:t>официальный сайт</w:t>
              </w:r>
            </w:hyperlink>
            <w:r w:rsidR="00AB5667" w:rsidRPr="00666C34">
              <w:rPr>
                <w:rFonts w:ascii="Times New Roman" w:hAnsi="Times New Roman"/>
                <w:sz w:val="18"/>
                <w:szCs w:val="18"/>
              </w:rPr>
              <w:t xml:space="preserve"> Федеральной налоговой службы</w:t>
            </w:r>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A8083B" w:rsidP="00AB5667">
            <w:pPr>
              <w:pStyle w:val="afff"/>
              <w:jc w:val="center"/>
              <w:rPr>
                <w:rFonts w:ascii="Times New Roman" w:hAnsi="Times New Roman"/>
                <w:sz w:val="18"/>
                <w:szCs w:val="18"/>
              </w:rPr>
            </w:pPr>
            <w:r>
              <w:rPr>
                <w:rFonts w:ascii="Times New Roman" w:hAnsi="Times New Roman"/>
                <w:sz w:val="18"/>
                <w:szCs w:val="18"/>
              </w:rPr>
              <w:t>2.</w:t>
            </w:r>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spacing w:line="256" w:lineRule="auto"/>
              <w:rPr>
                <w:sz w:val="18"/>
                <w:szCs w:val="18"/>
              </w:rPr>
            </w:pPr>
            <w:r w:rsidRPr="00666C34">
              <w:rPr>
                <w:sz w:val="18"/>
                <w:szCs w:val="18"/>
              </w:rPr>
              <w:t xml:space="preserve">Численность </w:t>
            </w:r>
            <w:proofErr w:type="gramStart"/>
            <w:r w:rsidRPr="00666C34">
              <w:rPr>
                <w:sz w:val="18"/>
                <w:szCs w:val="18"/>
              </w:rPr>
              <w:t>занятых</w:t>
            </w:r>
            <w:proofErr w:type="gramEnd"/>
            <w:r w:rsidRPr="00666C34">
              <w:rPr>
                <w:sz w:val="18"/>
                <w:szCs w:val="18"/>
              </w:rPr>
              <w:t xml:space="preserve"> в сфере малого и среднего предпринимательства, включая индивидуальных</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МП</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возрастание</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единиц</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highlight w:val="yellow"/>
              </w:rPr>
            </w:pPr>
            <w:r w:rsidRPr="00666C34">
              <w:rPr>
                <w:rFonts w:ascii="Times New Roman" w:hAnsi="Times New Roman"/>
                <w:sz w:val="18"/>
                <w:szCs w:val="18"/>
              </w:rPr>
              <w:t>3141</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2024</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3142</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3145</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3146</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3148</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3150</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3151</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3170</w:t>
            </w:r>
          </w:p>
        </w:tc>
        <w:tc>
          <w:tcPr>
            <w:tcW w:w="1612" w:type="dxa"/>
            <w:tcBorders>
              <w:top w:val="single" w:sz="4" w:space="0" w:color="auto"/>
              <w:left w:val="single" w:sz="4" w:space="0" w:color="auto"/>
              <w:bottom w:val="single" w:sz="4" w:space="0" w:color="auto"/>
              <w:right w:val="single" w:sz="4" w:space="0" w:color="auto"/>
            </w:tcBorders>
          </w:tcPr>
          <w:p w:rsidR="00AB5667" w:rsidRPr="00666C34" w:rsidRDefault="006F5CD1" w:rsidP="00AB5667">
            <w:pPr>
              <w:rPr>
                <w:sz w:val="18"/>
                <w:szCs w:val="18"/>
              </w:rPr>
            </w:pPr>
            <w:r w:rsidRPr="00666C34">
              <w:rPr>
                <w:sz w:val="18"/>
                <w:szCs w:val="18"/>
              </w:rPr>
              <w:t>Стратегия</w:t>
            </w:r>
            <w:r w:rsidRPr="00666C34">
              <w:rPr>
                <w:bCs/>
                <w:sz w:val="18"/>
                <w:szCs w:val="18"/>
              </w:rPr>
              <w:t xml:space="preserve"> до 2035 года</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Отдел экономики</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color w:val="22272F"/>
                <w:sz w:val="18"/>
                <w:szCs w:val="18"/>
              </w:rPr>
              <w:t xml:space="preserve">обеспечение в реального роста дохода на одного работника субъекта малого и среднего предпринимательства в 1,2 раза выше, чем </w:t>
            </w:r>
            <w:r w:rsidRPr="00666C34">
              <w:rPr>
                <w:rFonts w:ascii="Times New Roman" w:hAnsi="Times New Roman"/>
                <w:color w:val="22272F"/>
                <w:sz w:val="18"/>
                <w:szCs w:val="18"/>
              </w:rPr>
              <w:lastRenderedPageBreak/>
              <w:t>рост валового внутреннего продукта;</w:t>
            </w:r>
          </w:p>
        </w:tc>
        <w:tc>
          <w:tcPr>
            <w:tcW w:w="1031" w:type="dxa"/>
            <w:tcBorders>
              <w:top w:val="single" w:sz="4" w:space="0" w:color="auto"/>
              <w:left w:val="single" w:sz="4" w:space="0" w:color="auto"/>
              <w:bottom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lastRenderedPageBreak/>
              <w:t>Официальный сайт Федеральной налоговой службы</w:t>
            </w:r>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A8083B" w:rsidP="00AB5667">
            <w:pPr>
              <w:pStyle w:val="afff"/>
              <w:jc w:val="center"/>
              <w:rPr>
                <w:rFonts w:ascii="Times New Roman" w:hAnsi="Times New Roman"/>
                <w:sz w:val="18"/>
                <w:szCs w:val="18"/>
              </w:rPr>
            </w:pPr>
            <w:r>
              <w:rPr>
                <w:rFonts w:ascii="Times New Roman" w:hAnsi="Times New Roman"/>
                <w:sz w:val="18"/>
                <w:szCs w:val="18"/>
              </w:rPr>
              <w:lastRenderedPageBreak/>
              <w:t>3.</w:t>
            </w:r>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spacing w:line="256" w:lineRule="auto"/>
              <w:rPr>
                <w:sz w:val="18"/>
                <w:szCs w:val="18"/>
              </w:rPr>
            </w:pPr>
            <w:r w:rsidRPr="00666C34">
              <w:rPr>
                <w:color w:val="22272F"/>
                <w:sz w:val="18"/>
                <w:szCs w:val="18"/>
                <w:shd w:val="clear" w:color="auto" w:fill="FFFFFF"/>
              </w:rPr>
              <w:t>Количество созданных постоянных рабочих мест</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МП</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единиц</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209</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2024</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250</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263</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270</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270</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271</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274</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280</w:t>
            </w:r>
          </w:p>
        </w:tc>
        <w:tc>
          <w:tcPr>
            <w:tcW w:w="1612" w:type="dxa"/>
            <w:tcBorders>
              <w:top w:val="single" w:sz="4" w:space="0" w:color="auto"/>
              <w:left w:val="single" w:sz="4" w:space="0" w:color="auto"/>
              <w:bottom w:val="single" w:sz="4" w:space="0" w:color="auto"/>
              <w:right w:val="single" w:sz="4" w:space="0" w:color="auto"/>
            </w:tcBorders>
          </w:tcPr>
          <w:p w:rsidR="00AB5667" w:rsidRPr="00666C34" w:rsidRDefault="006F5CD1" w:rsidP="00AB5667">
            <w:pPr>
              <w:rPr>
                <w:sz w:val="18"/>
                <w:szCs w:val="18"/>
              </w:rPr>
            </w:pPr>
            <w:r w:rsidRPr="00666C34">
              <w:rPr>
                <w:sz w:val="18"/>
                <w:szCs w:val="18"/>
              </w:rPr>
              <w:t>Стратегия</w:t>
            </w:r>
            <w:r w:rsidRPr="00666C34">
              <w:rPr>
                <w:bCs/>
                <w:sz w:val="18"/>
                <w:szCs w:val="18"/>
              </w:rPr>
              <w:t xml:space="preserve"> до 2035 года</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Отдел экономики</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color w:val="22272F"/>
                <w:sz w:val="18"/>
                <w:szCs w:val="18"/>
              </w:rPr>
              <w:t>обеспечение в реального роста дохода на одного работника субъекта малого и среднего предпринимательства в 1,2 раза выше, чем рост валового внутреннего продукта;</w:t>
            </w:r>
          </w:p>
        </w:tc>
        <w:tc>
          <w:tcPr>
            <w:tcW w:w="1031" w:type="dxa"/>
            <w:tcBorders>
              <w:top w:val="single" w:sz="4" w:space="0" w:color="auto"/>
              <w:left w:val="single" w:sz="4" w:space="0" w:color="auto"/>
              <w:bottom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Официальный сайт Алатырского МО, раздел «Малое и среднее предпринимательство»</w:t>
            </w:r>
          </w:p>
        </w:tc>
      </w:tr>
      <w:tr w:rsidR="008E1EFF" w:rsidRPr="00666C34" w:rsidTr="00FF2283">
        <w:tc>
          <w:tcPr>
            <w:tcW w:w="16542" w:type="dxa"/>
            <w:gridSpan w:val="18"/>
            <w:tcBorders>
              <w:top w:val="single" w:sz="4" w:space="0" w:color="auto"/>
              <w:bottom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Цель 4 - повышение социально-экономической эффективности потребительского рынка и системы защиты прав потребителей, создание условий для наиболее полного удовлетворения спроса населения на качественные товары и услуги</w:t>
            </w:r>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w:t>
            </w:r>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Оборот розничной торговли на душу населения</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3A6F5E" w:rsidP="003A6F5E">
            <w:pPr>
              <w:pStyle w:val="aff5"/>
              <w:rPr>
                <w:rFonts w:ascii="Times New Roman" w:hAnsi="Times New Roman"/>
                <w:sz w:val="18"/>
                <w:szCs w:val="18"/>
              </w:rPr>
            </w:pPr>
            <w:r w:rsidRPr="00666C34">
              <w:rPr>
                <w:rFonts w:ascii="Times New Roman" w:hAnsi="Times New Roman"/>
                <w:sz w:val="18"/>
                <w:szCs w:val="18"/>
              </w:rPr>
              <w:t>ГП</w:t>
            </w:r>
            <w:proofErr w:type="gramStart"/>
            <w:r w:rsidRPr="00666C34">
              <w:rPr>
                <w:rFonts w:ascii="Times New Roman" w:hAnsi="Times New Roman"/>
                <w:sz w:val="18"/>
                <w:szCs w:val="18"/>
              </w:rPr>
              <w:t>,</w:t>
            </w:r>
            <w:r w:rsidR="00357ABA" w:rsidRPr="00666C34">
              <w:rPr>
                <w:rFonts w:ascii="Times New Roman" w:hAnsi="Times New Roman"/>
                <w:sz w:val="18"/>
                <w:szCs w:val="18"/>
              </w:rPr>
              <w:t>М</w:t>
            </w:r>
            <w:proofErr w:type="gramEnd"/>
            <w:r w:rsidR="00AB5667" w:rsidRPr="00666C34">
              <w:rPr>
                <w:rFonts w:ascii="Times New Roman" w:hAnsi="Times New Roman"/>
                <w:sz w:val="18"/>
                <w:szCs w:val="18"/>
              </w:rPr>
              <w:t>П</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возрастание</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тыс. рублей</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8637E4" w:rsidP="00AB5667">
            <w:pPr>
              <w:pStyle w:val="afff"/>
              <w:jc w:val="center"/>
              <w:rPr>
                <w:rFonts w:ascii="Times New Roman" w:hAnsi="Times New Roman"/>
                <w:sz w:val="18"/>
                <w:szCs w:val="18"/>
              </w:rPr>
            </w:pPr>
            <w:r w:rsidRPr="00666C34">
              <w:rPr>
                <w:rFonts w:ascii="Times New Roman" w:hAnsi="Times New Roman"/>
                <w:sz w:val="18"/>
                <w:szCs w:val="18"/>
              </w:rPr>
              <w:t>107,3</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2024</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113,4</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113,9</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125,7</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131,2</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139,7</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148,5</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160,0</w:t>
            </w:r>
          </w:p>
        </w:tc>
        <w:tc>
          <w:tcPr>
            <w:tcW w:w="1612" w:type="dxa"/>
            <w:tcBorders>
              <w:top w:val="single" w:sz="4" w:space="0" w:color="auto"/>
              <w:left w:val="single" w:sz="4" w:space="0" w:color="auto"/>
              <w:bottom w:val="single" w:sz="4" w:space="0" w:color="auto"/>
              <w:right w:val="single" w:sz="4" w:space="0" w:color="auto"/>
            </w:tcBorders>
          </w:tcPr>
          <w:p w:rsidR="00AB5667" w:rsidRPr="00666C34" w:rsidRDefault="00357ABA" w:rsidP="00AB5667">
            <w:pPr>
              <w:rPr>
                <w:sz w:val="18"/>
                <w:szCs w:val="18"/>
              </w:rPr>
            </w:pPr>
            <w:r w:rsidRPr="00666C34">
              <w:rPr>
                <w:sz w:val="18"/>
                <w:szCs w:val="18"/>
              </w:rPr>
              <w:t>Стратегия</w:t>
            </w:r>
            <w:r w:rsidRPr="00666C34">
              <w:rPr>
                <w:bCs/>
                <w:sz w:val="18"/>
                <w:szCs w:val="18"/>
              </w:rPr>
              <w:t xml:space="preserve"> до 2035 года</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Отдел экономики</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A8083B">
            <w:pPr>
              <w:pStyle w:val="aff5"/>
              <w:rPr>
                <w:rFonts w:ascii="Times New Roman" w:hAnsi="Times New Roman"/>
                <w:sz w:val="18"/>
                <w:szCs w:val="18"/>
              </w:rPr>
            </w:pPr>
            <w:r w:rsidRPr="00666C34">
              <w:rPr>
                <w:rFonts w:ascii="Times New Roman" w:hAnsi="Times New Roman"/>
                <w:sz w:val="18"/>
                <w:szCs w:val="18"/>
              </w:rPr>
              <w:t xml:space="preserve">реальный рост экспорта </w:t>
            </w:r>
            <w:proofErr w:type="spellStart"/>
            <w:r w:rsidRPr="00666C34">
              <w:rPr>
                <w:rFonts w:ascii="Times New Roman" w:hAnsi="Times New Roman"/>
                <w:sz w:val="18"/>
                <w:szCs w:val="18"/>
              </w:rPr>
              <w:t>несырьевых</w:t>
            </w:r>
            <w:proofErr w:type="spellEnd"/>
            <w:r w:rsidRPr="00666C34">
              <w:rPr>
                <w:rFonts w:ascii="Times New Roman" w:hAnsi="Times New Roman"/>
                <w:sz w:val="18"/>
                <w:szCs w:val="18"/>
              </w:rPr>
              <w:t xml:space="preserve"> неэнергетических товаров не менее 70% по сравнению с показателем 2020 года</w:t>
            </w:r>
          </w:p>
        </w:tc>
        <w:tc>
          <w:tcPr>
            <w:tcW w:w="1031" w:type="dxa"/>
            <w:tcBorders>
              <w:top w:val="single" w:sz="4" w:space="0" w:color="auto"/>
              <w:left w:val="single" w:sz="4" w:space="0" w:color="auto"/>
              <w:bottom w:val="single" w:sz="4" w:space="0" w:color="auto"/>
            </w:tcBorders>
          </w:tcPr>
          <w:p w:rsidR="006F5CD1" w:rsidRPr="00666C34" w:rsidRDefault="006F5CD1" w:rsidP="00AB5667">
            <w:pPr>
              <w:rPr>
                <w:sz w:val="18"/>
                <w:szCs w:val="18"/>
              </w:rPr>
            </w:pPr>
            <w:r w:rsidRPr="00666C34">
              <w:rPr>
                <w:sz w:val="18"/>
                <w:szCs w:val="18"/>
              </w:rPr>
              <w:t>Официальный сайт Алатырского МО, раздел «Малое и среднее предпринимательство»,</w:t>
            </w:r>
          </w:p>
          <w:p w:rsidR="00AB5667" w:rsidRPr="00666C34" w:rsidRDefault="00AB5667" w:rsidP="00AB5667">
            <w:pPr>
              <w:rPr>
                <w:sz w:val="18"/>
                <w:szCs w:val="18"/>
              </w:rPr>
            </w:pPr>
            <w:r w:rsidRPr="00666C34">
              <w:rPr>
                <w:sz w:val="18"/>
                <w:szCs w:val="18"/>
              </w:rPr>
              <w:t xml:space="preserve">Данные </w:t>
            </w:r>
            <w:proofErr w:type="spellStart"/>
            <w:r w:rsidRPr="00666C34">
              <w:rPr>
                <w:sz w:val="18"/>
                <w:szCs w:val="18"/>
              </w:rPr>
              <w:t>Чувашстата</w:t>
            </w:r>
            <w:proofErr w:type="spellEnd"/>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A8083B" w:rsidP="00AB5667">
            <w:pPr>
              <w:pStyle w:val="afff"/>
              <w:jc w:val="center"/>
              <w:rPr>
                <w:rFonts w:ascii="Times New Roman" w:hAnsi="Times New Roman"/>
                <w:sz w:val="18"/>
                <w:szCs w:val="18"/>
              </w:rPr>
            </w:pPr>
            <w:r>
              <w:rPr>
                <w:rFonts w:ascii="Times New Roman" w:hAnsi="Times New Roman"/>
                <w:sz w:val="18"/>
                <w:szCs w:val="18"/>
              </w:rPr>
              <w:t>2.</w:t>
            </w:r>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s16"/>
              <w:spacing w:before="0" w:beforeAutospacing="0" w:after="0" w:afterAutospacing="0"/>
              <w:rPr>
                <w:color w:val="22272F"/>
                <w:sz w:val="18"/>
                <w:szCs w:val="18"/>
              </w:rPr>
            </w:pPr>
            <w:r w:rsidRPr="00666C34">
              <w:rPr>
                <w:color w:val="22272F"/>
                <w:sz w:val="18"/>
                <w:szCs w:val="18"/>
              </w:rPr>
              <w:t>Объем платных услуг на душу населения</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s16"/>
              <w:spacing w:before="0" w:beforeAutospacing="0" w:after="0" w:afterAutospacing="0"/>
              <w:rPr>
                <w:color w:val="22272F"/>
                <w:sz w:val="18"/>
                <w:szCs w:val="18"/>
              </w:rPr>
            </w:pPr>
            <w:r w:rsidRPr="00666C34">
              <w:rPr>
                <w:color w:val="22272F"/>
                <w:sz w:val="18"/>
                <w:szCs w:val="18"/>
              </w:rPr>
              <w:t>ГП</w:t>
            </w:r>
            <w:r w:rsidR="003A6F5E" w:rsidRPr="00666C34">
              <w:rPr>
                <w:color w:val="22272F"/>
                <w:sz w:val="18"/>
                <w:szCs w:val="18"/>
              </w:rPr>
              <w:t>, МП</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s16"/>
              <w:spacing w:before="0" w:beforeAutospacing="0" w:after="0" w:afterAutospacing="0"/>
              <w:rPr>
                <w:color w:val="22272F"/>
                <w:sz w:val="18"/>
                <w:szCs w:val="18"/>
              </w:rPr>
            </w:pPr>
            <w:r w:rsidRPr="00666C34">
              <w:rPr>
                <w:color w:val="22272F"/>
                <w:sz w:val="18"/>
                <w:szCs w:val="18"/>
              </w:rPr>
              <w:t>возрастание</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s16"/>
              <w:spacing w:before="0" w:beforeAutospacing="0" w:after="0" w:afterAutospacing="0"/>
              <w:rPr>
                <w:color w:val="22272F"/>
                <w:sz w:val="18"/>
                <w:szCs w:val="18"/>
              </w:rPr>
            </w:pPr>
            <w:r w:rsidRPr="00666C34">
              <w:rPr>
                <w:color w:val="22272F"/>
                <w:sz w:val="18"/>
                <w:szCs w:val="18"/>
              </w:rPr>
              <w:t>тыс. рублей</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357ABA" w:rsidP="00357ABA">
            <w:pPr>
              <w:pStyle w:val="afff"/>
              <w:jc w:val="center"/>
              <w:rPr>
                <w:rFonts w:ascii="Times New Roman" w:hAnsi="Times New Roman"/>
                <w:sz w:val="18"/>
                <w:szCs w:val="18"/>
              </w:rPr>
            </w:pPr>
            <w:r w:rsidRPr="00666C34">
              <w:rPr>
                <w:rFonts w:ascii="Times New Roman" w:hAnsi="Times New Roman"/>
                <w:sz w:val="18"/>
                <w:szCs w:val="18"/>
              </w:rPr>
              <w:t>17,3</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357ABA" w:rsidP="00AB5667">
            <w:pPr>
              <w:pStyle w:val="afff"/>
              <w:jc w:val="center"/>
              <w:rPr>
                <w:rFonts w:ascii="Times New Roman" w:hAnsi="Times New Roman"/>
                <w:sz w:val="18"/>
                <w:szCs w:val="18"/>
              </w:rPr>
            </w:pPr>
            <w:r w:rsidRPr="00666C34">
              <w:rPr>
                <w:rFonts w:ascii="Times New Roman" w:hAnsi="Times New Roman"/>
                <w:sz w:val="18"/>
                <w:szCs w:val="18"/>
              </w:rPr>
              <w:t>2024</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357ABA" w:rsidP="00AB5667">
            <w:pPr>
              <w:pStyle w:val="afff"/>
              <w:jc w:val="center"/>
              <w:rPr>
                <w:rFonts w:ascii="Times New Roman" w:hAnsi="Times New Roman"/>
                <w:sz w:val="18"/>
                <w:szCs w:val="18"/>
              </w:rPr>
            </w:pPr>
            <w:r w:rsidRPr="00666C34">
              <w:rPr>
                <w:rFonts w:ascii="Times New Roman" w:hAnsi="Times New Roman"/>
                <w:sz w:val="18"/>
                <w:szCs w:val="18"/>
              </w:rPr>
              <w:t>20,2</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357ABA" w:rsidP="00AB5667">
            <w:pPr>
              <w:pStyle w:val="afff"/>
              <w:jc w:val="center"/>
              <w:rPr>
                <w:rFonts w:ascii="Times New Roman" w:hAnsi="Times New Roman"/>
                <w:sz w:val="18"/>
                <w:szCs w:val="18"/>
              </w:rPr>
            </w:pPr>
            <w:r w:rsidRPr="00666C34">
              <w:rPr>
                <w:rFonts w:ascii="Times New Roman" w:hAnsi="Times New Roman"/>
                <w:sz w:val="18"/>
                <w:szCs w:val="18"/>
              </w:rPr>
              <w:t>21,3</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357ABA" w:rsidP="00AB5667">
            <w:pPr>
              <w:pStyle w:val="afff"/>
              <w:jc w:val="center"/>
              <w:rPr>
                <w:rFonts w:ascii="Times New Roman" w:hAnsi="Times New Roman"/>
                <w:sz w:val="18"/>
                <w:szCs w:val="18"/>
              </w:rPr>
            </w:pPr>
            <w:r w:rsidRPr="00666C34">
              <w:rPr>
                <w:rFonts w:ascii="Times New Roman" w:hAnsi="Times New Roman"/>
                <w:sz w:val="18"/>
                <w:szCs w:val="18"/>
              </w:rPr>
              <w:t>22,4</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357ABA" w:rsidP="00AB5667">
            <w:pPr>
              <w:pStyle w:val="afff"/>
              <w:jc w:val="center"/>
              <w:rPr>
                <w:rFonts w:ascii="Times New Roman" w:hAnsi="Times New Roman"/>
                <w:sz w:val="18"/>
                <w:szCs w:val="18"/>
              </w:rPr>
            </w:pPr>
            <w:r w:rsidRPr="00666C34">
              <w:rPr>
                <w:rFonts w:ascii="Times New Roman" w:hAnsi="Times New Roman"/>
                <w:sz w:val="18"/>
                <w:szCs w:val="18"/>
              </w:rPr>
              <w:t>23,5</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357ABA" w:rsidP="00AB5667">
            <w:pPr>
              <w:pStyle w:val="afff"/>
              <w:jc w:val="center"/>
              <w:rPr>
                <w:rFonts w:ascii="Times New Roman" w:hAnsi="Times New Roman"/>
                <w:sz w:val="18"/>
                <w:szCs w:val="18"/>
              </w:rPr>
            </w:pPr>
            <w:r w:rsidRPr="00666C34">
              <w:rPr>
                <w:rFonts w:ascii="Times New Roman" w:hAnsi="Times New Roman"/>
                <w:sz w:val="18"/>
                <w:szCs w:val="18"/>
              </w:rPr>
              <w:t>23,9</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357ABA" w:rsidP="00AB5667">
            <w:pPr>
              <w:pStyle w:val="afff"/>
              <w:jc w:val="center"/>
              <w:rPr>
                <w:rFonts w:ascii="Times New Roman" w:hAnsi="Times New Roman"/>
                <w:sz w:val="18"/>
                <w:szCs w:val="18"/>
              </w:rPr>
            </w:pPr>
            <w:r w:rsidRPr="00666C34">
              <w:rPr>
                <w:rFonts w:ascii="Times New Roman" w:hAnsi="Times New Roman"/>
                <w:sz w:val="18"/>
                <w:szCs w:val="18"/>
              </w:rPr>
              <w:t>24,0</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357ABA" w:rsidP="00AB5667">
            <w:pPr>
              <w:pStyle w:val="afff"/>
              <w:jc w:val="center"/>
              <w:rPr>
                <w:rFonts w:ascii="Times New Roman" w:hAnsi="Times New Roman"/>
                <w:sz w:val="18"/>
                <w:szCs w:val="18"/>
              </w:rPr>
            </w:pPr>
            <w:r w:rsidRPr="00666C34">
              <w:rPr>
                <w:rFonts w:ascii="Times New Roman" w:hAnsi="Times New Roman"/>
                <w:sz w:val="18"/>
                <w:szCs w:val="18"/>
              </w:rPr>
              <w:t>26,5</w:t>
            </w:r>
          </w:p>
        </w:tc>
        <w:tc>
          <w:tcPr>
            <w:tcW w:w="161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Отдел экономики</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A8083B">
            <w:pPr>
              <w:pStyle w:val="aff5"/>
              <w:rPr>
                <w:rFonts w:ascii="Times New Roman" w:hAnsi="Times New Roman"/>
                <w:sz w:val="18"/>
                <w:szCs w:val="18"/>
              </w:rPr>
            </w:pPr>
            <w:r w:rsidRPr="00666C34">
              <w:rPr>
                <w:rFonts w:ascii="Times New Roman" w:hAnsi="Times New Roman"/>
                <w:sz w:val="18"/>
                <w:szCs w:val="18"/>
              </w:rPr>
              <w:t xml:space="preserve">реальный рост экспорта </w:t>
            </w:r>
            <w:proofErr w:type="spellStart"/>
            <w:r w:rsidRPr="00666C34">
              <w:rPr>
                <w:rFonts w:ascii="Times New Roman" w:hAnsi="Times New Roman"/>
                <w:sz w:val="18"/>
                <w:szCs w:val="18"/>
              </w:rPr>
              <w:t>несырьевых</w:t>
            </w:r>
            <w:proofErr w:type="spellEnd"/>
            <w:r w:rsidRPr="00666C34">
              <w:rPr>
                <w:rFonts w:ascii="Times New Roman" w:hAnsi="Times New Roman"/>
                <w:sz w:val="18"/>
                <w:szCs w:val="18"/>
              </w:rPr>
              <w:t xml:space="preserve"> неэнергетических товаров не менее 70% по сравнению с показателем 2020 года</w:t>
            </w:r>
          </w:p>
        </w:tc>
        <w:tc>
          <w:tcPr>
            <w:tcW w:w="1031" w:type="dxa"/>
            <w:tcBorders>
              <w:top w:val="single" w:sz="4" w:space="0" w:color="auto"/>
              <w:left w:val="single" w:sz="4" w:space="0" w:color="auto"/>
              <w:bottom w:val="single" w:sz="4" w:space="0" w:color="auto"/>
            </w:tcBorders>
          </w:tcPr>
          <w:p w:rsidR="00AB5667" w:rsidRPr="00666C34" w:rsidRDefault="00357ABA" w:rsidP="00AB5667">
            <w:pPr>
              <w:pStyle w:val="aff5"/>
              <w:rPr>
                <w:rFonts w:ascii="Times New Roman" w:hAnsi="Times New Roman"/>
                <w:sz w:val="18"/>
                <w:szCs w:val="18"/>
              </w:rPr>
            </w:pPr>
            <w:r w:rsidRPr="00666C34">
              <w:rPr>
                <w:rFonts w:ascii="Times New Roman" w:hAnsi="Times New Roman"/>
                <w:sz w:val="18"/>
                <w:szCs w:val="18"/>
              </w:rPr>
              <w:t xml:space="preserve">Данные </w:t>
            </w:r>
            <w:proofErr w:type="spellStart"/>
            <w:r w:rsidRPr="00666C34">
              <w:rPr>
                <w:rFonts w:ascii="Times New Roman" w:hAnsi="Times New Roman"/>
                <w:sz w:val="18"/>
                <w:szCs w:val="18"/>
              </w:rPr>
              <w:t>Чувашстата</w:t>
            </w:r>
            <w:proofErr w:type="spellEnd"/>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w:t>
            </w:r>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240068">
            <w:pPr>
              <w:pStyle w:val="aff5"/>
              <w:rPr>
                <w:rFonts w:ascii="Times New Roman" w:hAnsi="Times New Roman"/>
                <w:sz w:val="18"/>
                <w:szCs w:val="18"/>
              </w:rPr>
            </w:pPr>
            <w:r w:rsidRPr="00666C34">
              <w:rPr>
                <w:rFonts w:ascii="Times New Roman" w:hAnsi="Times New Roman"/>
                <w:sz w:val="18"/>
                <w:szCs w:val="18"/>
              </w:rPr>
              <w:t>Обеспеченность населения площадью (количеством</w:t>
            </w:r>
            <w:r w:rsidR="00240068" w:rsidRPr="00666C34">
              <w:rPr>
                <w:rFonts w:ascii="Times New Roman" w:hAnsi="Times New Roman"/>
                <w:sz w:val="18"/>
                <w:szCs w:val="18"/>
              </w:rPr>
              <w:t>)</w:t>
            </w:r>
            <w:r w:rsidRPr="00666C34">
              <w:rPr>
                <w:rFonts w:ascii="Times New Roman" w:hAnsi="Times New Roman"/>
                <w:sz w:val="18"/>
                <w:szCs w:val="18"/>
              </w:rPr>
              <w:t xml:space="preserve"> стационарных торговых объектов</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ГП</w:t>
            </w:r>
            <w:r w:rsidR="003A6F5E" w:rsidRPr="00666C34">
              <w:rPr>
                <w:rFonts w:ascii="Times New Roman" w:hAnsi="Times New Roman"/>
                <w:sz w:val="18"/>
                <w:szCs w:val="18"/>
              </w:rPr>
              <w:t>, МП</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возрастание</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единиц</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404</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2024</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406</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408</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410</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412</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413</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415</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420</w:t>
            </w:r>
          </w:p>
        </w:tc>
        <w:tc>
          <w:tcPr>
            <w:tcW w:w="161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Отдел экономики</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F6141E">
            <w:pPr>
              <w:pStyle w:val="aff5"/>
              <w:rPr>
                <w:rFonts w:ascii="Times New Roman" w:hAnsi="Times New Roman"/>
                <w:sz w:val="18"/>
                <w:szCs w:val="18"/>
              </w:rPr>
            </w:pPr>
            <w:r w:rsidRPr="00666C34">
              <w:rPr>
                <w:rFonts w:ascii="Times New Roman" w:hAnsi="Times New Roman"/>
                <w:sz w:val="18"/>
                <w:szCs w:val="18"/>
              </w:rPr>
              <w:t xml:space="preserve">реальный рост экспорта </w:t>
            </w:r>
            <w:proofErr w:type="spellStart"/>
            <w:r w:rsidRPr="00666C34">
              <w:rPr>
                <w:rFonts w:ascii="Times New Roman" w:hAnsi="Times New Roman"/>
                <w:sz w:val="18"/>
                <w:szCs w:val="18"/>
              </w:rPr>
              <w:t>несырьевых</w:t>
            </w:r>
            <w:proofErr w:type="spellEnd"/>
            <w:r w:rsidRPr="00666C34">
              <w:rPr>
                <w:rFonts w:ascii="Times New Roman" w:hAnsi="Times New Roman"/>
                <w:sz w:val="18"/>
                <w:szCs w:val="18"/>
              </w:rPr>
              <w:t xml:space="preserve"> неэнергетических товаров не менее 70% по </w:t>
            </w:r>
            <w:r w:rsidRPr="00666C34">
              <w:rPr>
                <w:rFonts w:ascii="Times New Roman" w:hAnsi="Times New Roman"/>
                <w:sz w:val="18"/>
                <w:szCs w:val="18"/>
              </w:rPr>
              <w:lastRenderedPageBreak/>
              <w:t>сравнению с показателем 2020 года</w:t>
            </w:r>
          </w:p>
        </w:tc>
        <w:tc>
          <w:tcPr>
            <w:tcW w:w="1031" w:type="dxa"/>
            <w:tcBorders>
              <w:top w:val="single" w:sz="4" w:space="0" w:color="auto"/>
              <w:left w:val="single" w:sz="4" w:space="0" w:color="auto"/>
              <w:bottom w:val="single" w:sz="4" w:space="0" w:color="auto"/>
            </w:tcBorders>
          </w:tcPr>
          <w:p w:rsidR="00AB5667" w:rsidRPr="00666C34" w:rsidRDefault="00240068" w:rsidP="00240068">
            <w:pPr>
              <w:pStyle w:val="aff5"/>
              <w:rPr>
                <w:rFonts w:ascii="Times New Roman" w:hAnsi="Times New Roman"/>
                <w:sz w:val="18"/>
                <w:szCs w:val="18"/>
              </w:rPr>
            </w:pPr>
            <w:r w:rsidRPr="00666C34">
              <w:rPr>
                <w:rFonts w:ascii="Times New Roman" w:hAnsi="Times New Roman"/>
                <w:sz w:val="18"/>
                <w:szCs w:val="18"/>
              </w:rPr>
              <w:lastRenderedPageBreak/>
              <w:t xml:space="preserve">Официальный сайт Алатырского муниципального </w:t>
            </w:r>
            <w:r w:rsidRPr="00666C34">
              <w:rPr>
                <w:rFonts w:ascii="Times New Roman" w:hAnsi="Times New Roman"/>
                <w:sz w:val="18"/>
                <w:szCs w:val="18"/>
              </w:rPr>
              <w:lastRenderedPageBreak/>
              <w:t xml:space="preserve">округа </w:t>
            </w:r>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lastRenderedPageBreak/>
              <w:t>4.</w:t>
            </w:r>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Обеспеченность населения площадью (количеством) нестационарных торговых объектов</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ГП</w:t>
            </w:r>
            <w:r w:rsidR="003A6F5E" w:rsidRPr="00666C34">
              <w:rPr>
                <w:rFonts w:ascii="Times New Roman" w:hAnsi="Times New Roman"/>
                <w:sz w:val="18"/>
                <w:szCs w:val="18"/>
              </w:rPr>
              <w:t>, МП</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возрастание</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единиц</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32</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2024</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33</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34</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35</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36</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37</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38</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42</w:t>
            </w:r>
          </w:p>
        </w:tc>
        <w:tc>
          <w:tcPr>
            <w:tcW w:w="161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Отдел экономики</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F6141E">
            <w:pPr>
              <w:pStyle w:val="aff5"/>
              <w:rPr>
                <w:rFonts w:ascii="Times New Roman" w:hAnsi="Times New Roman"/>
                <w:sz w:val="18"/>
                <w:szCs w:val="18"/>
              </w:rPr>
            </w:pPr>
            <w:r w:rsidRPr="00666C34">
              <w:rPr>
                <w:rFonts w:ascii="Times New Roman" w:hAnsi="Times New Roman"/>
                <w:sz w:val="18"/>
                <w:szCs w:val="18"/>
              </w:rPr>
              <w:t xml:space="preserve">реальный рост экспорта </w:t>
            </w:r>
            <w:proofErr w:type="spellStart"/>
            <w:r w:rsidRPr="00666C34">
              <w:rPr>
                <w:rFonts w:ascii="Times New Roman" w:hAnsi="Times New Roman"/>
                <w:sz w:val="18"/>
                <w:szCs w:val="18"/>
              </w:rPr>
              <w:t>несырьевых</w:t>
            </w:r>
            <w:proofErr w:type="spellEnd"/>
            <w:r w:rsidRPr="00666C34">
              <w:rPr>
                <w:rFonts w:ascii="Times New Roman" w:hAnsi="Times New Roman"/>
                <w:sz w:val="18"/>
                <w:szCs w:val="18"/>
              </w:rPr>
              <w:t xml:space="preserve"> неэнергетических товаров не менее 70% по сравнению с показателем 2020 года</w:t>
            </w:r>
          </w:p>
        </w:tc>
        <w:tc>
          <w:tcPr>
            <w:tcW w:w="1031" w:type="dxa"/>
            <w:tcBorders>
              <w:top w:val="single" w:sz="4" w:space="0" w:color="auto"/>
              <w:left w:val="single" w:sz="4" w:space="0" w:color="auto"/>
              <w:bottom w:val="single" w:sz="4" w:space="0" w:color="auto"/>
            </w:tcBorders>
          </w:tcPr>
          <w:p w:rsidR="00AB5667" w:rsidRPr="00666C34" w:rsidRDefault="00240068" w:rsidP="00AB5667">
            <w:pPr>
              <w:pStyle w:val="aff5"/>
              <w:rPr>
                <w:rFonts w:ascii="Times New Roman" w:hAnsi="Times New Roman"/>
                <w:sz w:val="18"/>
                <w:szCs w:val="18"/>
              </w:rPr>
            </w:pPr>
            <w:r w:rsidRPr="00666C34">
              <w:rPr>
                <w:rFonts w:ascii="Times New Roman" w:hAnsi="Times New Roman"/>
                <w:sz w:val="18"/>
                <w:szCs w:val="18"/>
              </w:rPr>
              <w:t>Официальный сайт Алатырского муниципального округа</w:t>
            </w:r>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A8083B" w:rsidP="00A8083B">
            <w:pPr>
              <w:pStyle w:val="afff"/>
              <w:jc w:val="center"/>
              <w:rPr>
                <w:rFonts w:ascii="Times New Roman" w:hAnsi="Times New Roman"/>
                <w:sz w:val="18"/>
                <w:szCs w:val="18"/>
              </w:rPr>
            </w:pPr>
            <w:r>
              <w:rPr>
                <w:rFonts w:ascii="Times New Roman" w:hAnsi="Times New Roman"/>
                <w:sz w:val="18"/>
                <w:szCs w:val="18"/>
              </w:rPr>
              <w:t>5</w:t>
            </w:r>
            <w:r w:rsidR="00AB5667" w:rsidRPr="00666C34">
              <w:rPr>
                <w:rFonts w:ascii="Times New Roman" w:hAnsi="Times New Roman"/>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Введение новых объектов потребительского рынка</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ГП</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возрастание</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единиц</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5</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2024</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6</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6</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6</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6</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7</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7</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10</w:t>
            </w:r>
          </w:p>
        </w:tc>
        <w:tc>
          <w:tcPr>
            <w:tcW w:w="161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Отдел экономики</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1031" w:type="dxa"/>
            <w:tcBorders>
              <w:top w:val="single" w:sz="4" w:space="0" w:color="auto"/>
              <w:left w:val="single" w:sz="4" w:space="0" w:color="auto"/>
              <w:bottom w:val="single" w:sz="4" w:space="0" w:color="auto"/>
            </w:tcBorders>
          </w:tcPr>
          <w:p w:rsidR="00AB5667" w:rsidRPr="00666C34" w:rsidRDefault="003A6F5E" w:rsidP="00AB5667">
            <w:pPr>
              <w:pStyle w:val="aff5"/>
              <w:rPr>
                <w:rFonts w:ascii="Times New Roman" w:hAnsi="Times New Roman"/>
                <w:sz w:val="18"/>
                <w:szCs w:val="18"/>
              </w:rPr>
            </w:pPr>
            <w:r w:rsidRPr="00666C34">
              <w:rPr>
                <w:rFonts w:ascii="Times New Roman" w:hAnsi="Times New Roman"/>
                <w:sz w:val="18"/>
                <w:szCs w:val="18"/>
              </w:rPr>
              <w:t>Официальный сайт Алатырского муниципального округа</w:t>
            </w:r>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A8083B" w:rsidP="00AB5667">
            <w:pPr>
              <w:pStyle w:val="afff"/>
              <w:jc w:val="center"/>
              <w:rPr>
                <w:rFonts w:ascii="Times New Roman" w:hAnsi="Times New Roman"/>
                <w:sz w:val="18"/>
                <w:szCs w:val="18"/>
              </w:rPr>
            </w:pPr>
            <w:r>
              <w:rPr>
                <w:rFonts w:ascii="Times New Roman" w:hAnsi="Times New Roman"/>
                <w:sz w:val="18"/>
                <w:szCs w:val="18"/>
              </w:rPr>
              <w:t>6</w:t>
            </w:r>
            <w:r w:rsidR="00AB5667" w:rsidRPr="00666C34">
              <w:rPr>
                <w:rFonts w:ascii="Times New Roman" w:hAnsi="Times New Roman"/>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Представленность продуктов питания местного производства в основных группах товаров, производимых в республике</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ГП</w:t>
            </w:r>
            <w:r w:rsidR="003A6F5E" w:rsidRPr="00666C34">
              <w:rPr>
                <w:rFonts w:ascii="Times New Roman" w:hAnsi="Times New Roman"/>
                <w:sz w:val="18"/>
                <w:szCs w:val="18"/>
              </w:rPr>
              <w:t>, МП</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возрастание</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единиц</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62</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2024</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62,3</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62,8</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63,0</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63,5</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64,0</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64,3</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67,0</w:t>
            </w:r>
          </w:p>
        </w:tc>
        <w:tc>
          <w:tcPr>
            <w:tcW w:w="161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Отдел экономики</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1031" w:type="dxa"/>
            <w:tcBorders>
              <w:top w:val="single" w:sz="4" w:space="0" w:color="auto"/>
              <w:left w:val="single" w:sz="4" w:space="0" w:color="auto"/>
              <w:bottom w:val="single" w:sz="4" w:space="0" w:color="auto"/>
            </w:tcBorders>
          </w:tcPr>
          <w:p w:rsidR="00AB5667" w:rsidRPr="00666C34" w:rsidRDefault="003A6F5E" w:rsidP="00AB5667">
            <w:pPr>
              <w:pStyle w:val="aff5"/>
              <w:rPr>
                <w:rFonts w:ascii="Times New Roman" w:hAnsi="Times New Roman"/>
                <w:sz w:val="18"/>
                <w:szCs w:val="18"/>
              </w:rPr>
            </w:pPr>
            <w:r w:rsidRPr="00666C34">
              <w:rPr>
                <w:rFonts w:ascii="Times New Roman" w:hAnsi="Times New Roman"/>
                <w:sz w:val="18"/>
                <w:szCs w:val="18"/>
              </w:rPr>
              <w:t>Официальный сайт Алатырского муниципального округа</w:t>
            </w:r>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A8083B" w:rsidP="00AB5667">
            <w:pPr>
              <w:pStyle w:val="afff"/>
              <w:jc w:val="center"/>
              <w:rPr>
                <w:rFonts w:ascii="Times New Roman" w:hAnsi="Times New Roman"/>
                <w:sz w:val="18"/>
                <w:szCs w:val="18"/>
              </w:rPr>
            </w:pPr>
            <w:r>
              <w:rPr>
                <w:rFonts w:ascii="Times New Roman" w:hAnsi="Times New Roman"/>
                <w:sz w:val="18"/>
                <w:szCs w:val="18"/>
              </w:rPr>
              <w:t>7</w:t>
            </w:r>
            <w:r w:rsidR="00AB5667" w:rsidRPr="00666C34">
              <w:rPr>
                <w:rFonts w:ascii="Times New Roman" w:hAnsi="Times New Roman"/>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Среднемесячная заработная плата одного работника в сфере оптовой и розничной торговли</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ГП</w:t>
            </w:r>
            <w:proofErr w:type="gramStart"/>
            <w:r w:rsidR="003A6F5E" w:rsidRPr="00666C34">
              <w:rPr>
                <w:rFonts w:ascii="Times New Roman" w:hAnsi="Times New Roman"/>
                <w:sz w:val="18"/>
                <w:szCs w:val="18"/>
              </w:rPr>
              <w:t>,М</w:t>
            </w:r>
            <w:proofErr w:type="gramEnd"/>
            <w:r w:rsidR="003A6F5E" w:rsidRPr="00666C34">
              <w:rPr>
                <w:rFonts w:ascii="Times New Roman" w:hAnsi="Times New Roman"/>
                <w:sz w:val="18"/>
                <w:szCs w:val="18"/>
              </w:rPr>
              <w:t>П</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возрастание</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рублей</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AB5667" w:rsidP="003A6F5E">
            <w:pPr>
              <w:pStyle w:val="afff"/>
              <w:ind w:hanging="164"/>
              <w:jc w:val="center"/>
              <w:rPr>
                <w:rFonts w:ascii="Times New Roman" w:hAnsi="Times New Roman"/>
                <w:sz w:val="18"/>
                <w:szCs w:val="18"/>
              </w:rPr>
            </w:pPr>
            <w:r w:rsidRPr="00666C34">
              <w:rPr>
                <w:rFonts w:ascii="Times New Roman" w:hAnsi="Times New Roman"/>
                <w:sz w:val="18"/>
                <w:szCs w:val="18"/>
              </w:rPr>
              <w:t>20554,0</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2024</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ind w:hanging="98"/>
              <w:jc w:val="center"/>
              <w:rPr>
                <w:rFonts w:ascii="Times New Roman" w:hAnsi="Times New Roman"/>
                <w:sz w:val="18"/>
                <w:szCs w:val="18"/>
              </w:rPr>
            </w:pPr>
            <w:r w:rsidRPr="00666C34">
              <w:rPr>
                <w:rFonts w:ascii="Times New Roman" w:hAnsi="Times New Roman"/>
                <w:sz w:val="18"/>
                <w:szCs w:val="18"/>
              </w:rPr>
              <w:t>22609,4</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ind w:hanging="78"/>
              <w:jc w:val="center"/>
              <w:rPr>
                <w:rFonts w:ascii="Times New Roman" w:hAnsi="Times New Roman"/>
                <w:sz w:val="18"/>
                <w:szCs w:val="18"/>
              </w:rPr>
            </w:pPr>
            <w:r w:rsidRPr="00666C34">
              <w:rPr>
                <w:rFonts w:ascii="Times New Roman" w:hAnsi="Times New Roman"/>
                <w:sz w:val="18"/>
                <w:szCs w:val="18"/>
              </w:rPr>
              <w:t>24870,3</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ind w:hanging="58"/>
              <w:jc w:val="center"/>
              <w:rPr>
                <w:rFonts w:ascii="Times New Roman" w:hAnsi="Times New Roman"/>
                <w:sz w:val="18"/>
                <w:szCs w:val="18"/>
              </w:rPr>
            </w:pPr>
            <w:r w:rsidRPr="00666C34">
              <w:rPr>
                <w:rFonts w:ascii="Times New Roman" w:hAnsi="Times New Roman"/>
                <w:sz w:val="18"/>
                <w:szCs w:val="18"/>
              </w:rPr>
              <w:t>27357,4</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ind w:hanging="39"/>
              <w:rPr>
                <w:rFonts w:ascii="Times New Roman" w:hAnsi="Times New Roman"/>
                <w:sz w:val="18"/>
                <w:szCs w:val="18"/>
              </w:rPr>
            </w:pPr>
            <w:r w:rsidRPr="00666C34">
              <w:rPr>
                <w:rFonts w:ascii="Times New Roman" w:hAnsi="Times New Roman"/>
                <w:sz w:val="18"/>
                <w:szCs w:val="18"/>
              </w:rPr>
              <w:t>30093,1</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ind w:hanging="19"/>
              <w:jc w:val="center"/>
              <w:rPr>
                <w:rFonts w:ascii="Times New Roman" w:hAnsi="Times New Roman"/>
                <w:sz w:val="18"/>
                <w:szCs w:val="18"/>
              </w:rPr>
            </w:pPr>
            <w:r w:rsidRPr="00666C34">
              <w:rPr>
                <w:rFonts w:ascii="Times New Roman" w:hAnsi="Times New Roman"/>
                <w:sz w:val="18"/>
                <w:szCs w:val="18"/>
              </w:rPr>
              <w:t>32199,6</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34453,6</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36865,4</w:t>
            </w:r>
          </w:p>
        </w:tc>
        <w:tc>
          <w:tcPr>
            <w:tcW w:w="161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Отдел экономики</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1031" w:type="dxa"/>
            <w:tcBorders>
              <w:top w:val="single" w:sz="4" w:space="0" w:color="auto"/>
              <w:left w:val="single" w:sz="4" w:space="0" w:color="auto"/>
              <w:bottom w:val="single" w:sz="4" w:space="0" w:color="auto"/>
            </w:tcBorders>
          </w:tcPr>
          <w:p w:rsidR="00AB5667" w:rsidRPr="00666C34" w:rsidRDefault="003A6F5E" w:rsidP="00AB5667">
            <w:pPr>
              <w:pStyle w:val="aff5"/>
              <w:rPr>
                <w:rFonts w:ascii="Times New Roman" w:hAnsi="Times New Roman"/>
                <w:sz w:val="18"/>
                <w:szCs w:val="18"/>
              </w:rPr>
            </w:pPr>
            <w:r w:rsidRPr="00666C34">
              <w:rPr>
                <w:rFonts w:ascii="Times New Roman" w:hAnsi="Times New Roman"/>
                <w:sz w:val="18"/>
                <w:szCs w:val="18"/>
              </w:rPr>
              <w:t>Официальный сайт Алатырского муниципального округа</w:t>
            </w:r>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A8083B" w:rsidP="00AB5667">
            <w:pPr>
              <w:pStyle w:val="afff"/>
              <w:jc w:val="center"/>
              <w:rPr>
                <w:rFonts w:ascii="Times New Roman" w:hAnsi="Times New Roman"/>
                <w:sz w:val="18"/>
                <w:szCs w:val="18"/>
              </w:rPr>
            </w:pPr>
            <w:r>
              <w:rPr>
                <w:rFonts w:ascii="Times New Roman" w:hAnsi="Times New Roman"/>
                <w:sz w:val="18"/>
                <w:szCs w:val="18"/>
              </w:rPr>
              <w:t>8</w:t>
            </w:r>
            <w:r w:rsidR="00AB5667" w:rsidRPr="00666C34">
              <w:rPr>
                <w:rFonts w:ascii="Times New Roman" w:hAnsi="Times New Roman"/>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Количество обращений населения по вопросам нарушения прав потребителей</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ГП</w:t>
            </w:r>
            <w:r w:rsidR="003A6F5E" w:rsidRPr="00666C34">
              <w:rPr>
                <w:rFonts w:ascii="Times New Roman" w:hAnsi="Times New Roman"/>
                <w:sz w:val="18"/>
                <w:szCs w:val="18"/>
              </w:rPr>
              <w:t>, МП</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убывание</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единиц</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7</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2024</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6</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5</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5</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4</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4</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w:t>
            </w:r>
          </w:p>
        </w:tc>
        <w:tc>
          <w:tcPr>
            <w:tcW w:w="161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Отдел экономики</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rPr>
                <w:rFonts w:ascii="Times New Roman" w:hAnsi="Times New Roman"/>
                <w:sz w:val="18"/>
                <w:szCs w:val="18"/>
              </w:rPr>
            </w:pPr>
          </w:p>
        </w:tc>
        <w:tc>
          <w:tcPr>
            <w:tcW w:w="1031" w:type="dxa"/>
            <w:tcBorders>
              <w:top w:val="single" w:sz="4" w:space="0" w:color="auto"/>
              <w:left w:val="single" w:sz="4" w:space="0" w:color="auto"/>
              <w:bottom w:val="single" w:sz="4" w:space="0" w:color="auto"/>
            </w:tcBorders>
          </w:tcPr>
          <w:p w:rsidR="00AB5667" w:rsidRPr="00666C34" w:rsidRDefault="00543CBA" w:rsidP="00AB5667">
            <w:pPr>
              <w:pStyle w:val="aff5"/>
              <w:rPr>
                <w:rFonts w:ascii="Times New Roman" w:hAnsi="Times New Roman"/>
                <w:sz w:val="18"/>
                <w:szCs w:val="18"/>
              </w:rPr>
            </w:pPr>
            <w:hyperlink r:id="rId27" w:history="1">
              <w:r w:rsidR="00AB5667" w:rsidRPr="00666C34">
                <w:rPr>
                  <w:rStyle w:val="afd"/>
                  <w:rFonts w:ascii="Times New Roman" w:hAnsi="Times New Roman"/>
                  <w:color w:val="auto"/>
                  <w:sz w:val="18"/>
                  <w:szCs w:val="18"/>
                  <w:u w:val="none"/>
                </w:rPr>
                <w:t>официальный сайт</w:t>
              </w:r>
            </w:hyperlink>
            <w:r w:rsidR="00AB5667" w:rsidRPr="00666C34">
              <w:rPr>
                <w:rFonts w:ascii="Times New Roman" w:hAnsi="Times New Roman"/>
                <w:sz w:val="18"/>
                <w:szCs w:val="18"/>
              </w:rPr>
              <w:t xml:space="preserve"> </w:t>
            </w:r>
            <w:proofErr w:type="spellStart"/>
            <w:r w:rsidR="00AB5667" w:rsidRPr="00666C34">
              <w:rPr>
                <w:rFonts w:ascii="Times New Roman" w:hAnsi="Times New Roman"/>
                <w:sz w:val="18"/>
                <w:szCs w:val="18"/>
              </w:rPr>
              <w:t>Роспотребнадзора</w:t>
            </w:r>
            <w:proofErr w:type="spellEnd"/>
            <w:r w:rsidR="00AB5667" w:rsidRPr="00666C34">
              <w:rPr>
                <w:rFonts w:ascii="Times New Roman" w:hAnsi="Times New Roman"/>
                <w:sz w:val="18"/>
                <w:szCs w:val="18"/>
              </w:rPr>
              <w:t xml:space="preserve"> по Чувашской Республике - Чувашии</w:t>
            </w:r>
          </w:p>
        </w:tc>
      </w:tr>
      <w:tr w:rsidR="008E1EFF" w:rsidRPr="00666C34" w:rsidTr="00FF2283">
        <w:tc>
          <w:tcPr>
            <w:tcW w:w="16542" w:type="dxa"/>
            <w:gridSpan w:val="18"/>
            <w:tcBorders>
              <w:top w:val="single" w:sz="4" w:space="0" w:color="auto"/>
              <w:bottom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Цель 5 - повышение качества и доступности государственных и муниципальных услуг в Алатырском муниципальном округе</w:t>
            </w:r>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w:t>
            </w:r>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Уровень удовлетворенност</w:t>
            </w:r>
            <w:r w:rsidRPr="00666C34">
              <w:rPr>
                <w:rFonts w:ascii="Times New Roman" w:hAnsi="Times New Roman"/>
                <w:sz w:val="18"/>
                <w:szCs w:val="18"/>
              </w:rPr>
              <w:lastRenderedPageBreak/>
              <w:t>и граждан качеством предоставления государственных и муниципальных услуг</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lastRenderedPageBreak/>
              <w:t>ГП</w:t>
            </w:r>
            <w:r w:rsidR="003A6F5E" w:rsidRPr="00666C34">
              <w:rPr>
                <w:rFonts w:ascii="Times New Roman" w:hAnsi="Times New Roman"/>
                <w:sz w:val="18"/>
                <w:szCs w:val="18"/>
              </w:rPr>
              <w:t>, МП</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возрастание</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процентов</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lang w:val="en-US"/>
              </w:rPr>
            </w:pPr>
            <w:r w:rsidRPr="00666C34">
              <w:rPr>
                <w:rFonts w:ascii="Times New Roman" w:hAnsi="Times New Roman"/>
                <w:sz w:val="18"/>
                <w:szCs w:val="18"/>
                <w:lang w:val="en-US"/>
              </w:rPr>
              <w:t>90</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2024</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&gt;90</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&gt;95</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&gt;96</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&gt;97</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&gt;97</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&gt;98</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&gt;98,5</w:t>
            </w:r>
          </w:p>
        </w:tc>
        <w:tc>
          <w:tcPr>
            <w:tcW w:w="1612" w:type="dxa"/>
            <w:tcBorders>
              <w:top w:val="single" w:sz="4" w:space="0" w:color="auto"/>
              <w:left w:val="single" w:sz="4" w:space="0" w:color="auto"/>
              <w:bottom w:val="single" w:sz="4" w:space="0" w:color="auto"/>
              <w:right w:val="single" w:sz="4" w:space="0" w:color="auto"/>
            </w:tcBorders>
          </w:tcPr>
          <w:p w:rsidR="00AB5667" w:rsidRPr="00666C34" w:rsidRDefault="00AB5667" w:rsidP="00A8083B">
            <w:pPr>
              <w:pStyle w:val="aff5"/>
              <w:rPr>
                <w:rFonts w:ascii="Times New Roman" w:hAnsi="Times New Roman"/>
                <w:sz w:val="18"/>
                <w:szCs w:val="18"/>
              </w:rPr>
            </w:pPr>
            <w:r w:rsidRPr="00666C34">
              <w:rPr>
                <w:rStyle w:val="afd"/>
                <w:rFonts w:ascii="Times New Roman" w:hAnsi="Times New Roman"/>
                <w:color w:val="auto"/>
                <w:sz w:val="18"/>
                <w:szCs w:val="18"/>
                <w:u w:val="none"/>
              </w:rPr>
              <w:t>Указ</w:t>
            </w:r>
            <w:r w:rsidRPr="00666C34">
              <w:rPr>
                <w:rFonts w:ascii="Times New Roman" w:hAnsi="Times New Roman"/>
                <w:sz w:val="18"/>
                <w:szCs w:val="18"/>
              </w:rPr>
              <w:t xml:space="preserve"> Президента РФ </w:t>
            </w:r>
            <w:r w:rsidR="00A8083B">
              <w:rPr>
                <w:rFonts w:ascii="Times New Roman" w:hAnsi="Times New Roman"/>
                <w:sz w:val="18"/>
                <w:szCs w:val="18"/>
              </w:rPr>
              <w:t xml:space="preserve">№ </w:t>
            </w:r>
            <w:r w:rsidRPr="00666C34">
              <w:rPr>
                <w:rFonts w:ascii="Times New Roman" w:hAnsi="Times New Roman"/>
                <w:sz w:val="18"/>
                <w:szCs w:val="18"/>
              </w:rPr>
              <w:t>601</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Отдел эконом</w:t>
            </w:r>
            <w:r w:rsidRPr="00666C34">
              <w:rPr>
                <w:rFonts w:ascii="Times New Roman" w:hAnsi="Times New Roman"/>
                <w:sz w:val="18"/>
                <w:szCs w:val="18"/>
              </w:rPr>
              <w:lastRenderedPageBreak/>
              <w:t>ики</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F6141E">
            <w:pPr>
              <w:pStyle w:val="aff5"/>
              <w:rPr>
                <w:rFonts w:ascii="Times New Roman" w:hAnsi="Times New Roman"/>
                <w:sz w:val="18"/>
                <w:szCs w:val="18"/>
              </w:rPr>
            </w:pPr>
            <w:r w:rsidRPr="00666C34">
              <w:rPr>
                <w:rFonts w:ascii="Times New Roman" w:hAnsi="Times New Roman"/>
                <w:sz w:val="18"/>
                <w:szCs w:val="18"/>
              </w:rPr>
              <w:lastRenderedPageBreak/>
              <w:t>"Доверие к власти"</w:t>
            </w:r>
          </w:p>
        </w:tc>
        <w:tc>
          <w:tcPr>
            <w:tcW w:w="1031" w:type="dxa"/>
            <w:tcBorders>
              <w:top w:val="single" w:sz="4" w:space="0" w:color="auto"/>
              <w:left w:val="single" w:sz="4" w:space="0" w:color="auto"/>
              <w:bottom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информационно-</w:t>
            </w:r>
            <w:r w:rsidRPr="00666C34">
              <w:rPr>
                <w:rFonts w:ascii="Times New Roman" w:hAnsi="Times New Roman"/>
                <w:sz w:val="18"/>
                <w:szCs w:val="18"/>
              </w:rPr>
              <w:lastRenderedPageBreak/>
              <w:t>аналитическая система мониторинга качества государственных услуг (далее - ИАС МКГУ)</w:t>
            </w:r>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lastRenderedPageBreak/>
              <w:t>2.</w:t>
            </w:r>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Доля очных обращений граждан за предоставлением государственных и муниципальных услуг в администрацию Алатырского</w:t>
            </w:r>
            <w:r w:rsidR="00A8083B">
              <w:rPr>
                <w:rFonts w:ascii="Times New Roman" w:hAnsi="Times New Roman"/>
                <w:sz w:val="18"/>
                <w:szCs w:val="18"/>
              </w:rPr>
              <w:t xml:space="preserve"> </w:t>
            </w:r>
            <w:r w:rsidRPr="00666C34">
              <w:rPr>
                <w:rFonts w:ascii="Times New Roman" w:hAnsi="Times New Roman"/>
                <w:sz w:val="18"/>
                <w:szCs w:val="18"/>
              </w:rPr>
              <w:t xml:space="preserve">муниципального округа </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ГП</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убывание</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процентов</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lang w:val="en-US"/>
              </w:rPr>
            </w:pPr>
            <w:r w:rsidRPr="00666C34">
              <w:rPr>
                <w:rFonts w:ascii="Times New Roman" w:hAnsi="Times New Roman"/>
                <w:sz w:val="18"/>
                <w:szCs w:val="18"/>
                <w:lang w:val="en-US"/>
              </w:rPr>
              <w:t>30</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2024</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30</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28</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27</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15</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0</w:t>
            </w:r>
          </w:p>
        </w:tc>
        <w:tc>
          <w:tcPr>
            <w:tcW w:w="1612" w:type="dxa"/>
            <w:tcBorders>
              <w:top w:val="single" w:sz="4" w:space="0" w:color="auto"/>
              <w:left w:val="single" w:sz="4" w:space="0" w:color="auto"/>
              <w:bottom w:val="single" w:sz="4" w:space="0" w:color="auto"/>
              <w:right w:val="single" w:sz="4" w:space="0" w:color="auto"/>
            </w:tcBorders>
          </w:tcPr>
          <w:p w:rsidR="00AB5667" w:rsidRPr="00F6141E" w:rsidRDefault="00F6141E" w:rsidP="00AB5667">
            <w:pPr>
              <w:pStyle w:val="aff5"/>
              <w:rPr>
                <w:rFonts w:ascii="Times New Roman" w:hAnsi="Times New Roman"/>
                <w:color w:val="FF0000"/>
                <w:sz w:val="18"/>
                <w:szCs w:val="18"/>
              </w:rPr>
            </w:pPr>
            <w:r w:rsidRPr="00F6141E">
              <w:rPr>
                <w:rFonts w:ascii="Times New Roman" w:hAnsi="Times New Roman"/>
                <w:sz w:val="18"/>
                <w:szCs w:val="18"/>
              </w:rPr>
              <w:t>Постановление Правительства РФ № 797</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Отдел экономики</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F6141E">
            <w:pPr>
              <w:pStyle w:val="aff5"/>
              <w:rPr>
                <w:rFonts w:ascii="Times New Roman" w:hAnsi="Times New Roman"/>
                <w:sz w:val="18"/>
                <w:szCs w:val="18"/>
              </w:rPr>
            </w:pPr>
            <w:r w:rsidRPr="00666C34">
              <w:rPr>
                <w:rFonts w:ascii="Times New Roman" w:hAnsi="Times New Roman"/>
                <w:sz w:val="18"/>
                <w:szCs w:val="18"/>
              </w:rPr>
              <w:t>"Доверие к власти"</w:t>
            </w:r>
          </w:p>
        </w:tc>
        <w:tc>
          <w:tcPr>
            <w:tcW w:w="1031" w:type="dxa"/>
            <w:tcBorders>
              <w:top w:val="single" w:sz="4" w:space="0" w:color="auto"/>
              <w:left w:val="single" w:sz="4" w:space="0" w:color="auto"/>
              <w:bottom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ГАС "Управление"</w:t>
            </w:r>
          </w:p>
        </w:tc>
      </w:tr>
      <w:tr w:rsidR="008E1EFF" w:rsidRPr="00666C34" w:rsidTr="00FF2283">
        <w:tc>
          <w:tcPr>
            <w:tcW w:w="392" w:type="dxa"/>
            <w:tcBorders>
              <w:top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3.</w:t>
            </w:r>
          </w:p>
        </w:tc>
        <w:tc>
          <w:tcPr>
            <w:tcW w:w="1701" w:type="dxa"/>
            <w:tcBorders>
              <w:top w:val="single" w:sz="4" w:space="0" w:color="auto"/>
              <w:left w:val="single" w:sz="4" w:space="0" w:color="auto"/>
              <w:bottom w:val="single" w:sz="4" w:space="0" w:color="auto"/>
              <w:right w:val="single" w:sz="4" w:space="0" w:color="auto"/>
            </w:tcBorders>
          </w:tcPr>
          <w:p w:rsidR="00AB5667" w:rsidRPr="00666C34" w:rsidRDefault="00AB5667" w:rsidP="008E1EFF">
            <w:pPr>
              <w:pStyle w:val="aff5"/>
              <w:rPr>
                <w:rFonts w:ascii="Times New Roman" w:hAnsi="Times New Roman"/>
                <w:sz w:val="18"/>
                <w:szCs w:val="18"/>
              </w:rPr>
            </w:pPr>
            <w:r w:rsidRPr="00666C34">
              <w:rPr>
                <w:rFonts w:ascii="Times New Roman" w:hAnsi="Times New Roman"/>
                <w:sz w:val="18"/>
                <w:szCs w:val="18"/>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ГП</w:t>
            </w:r>
          </w:p>
        </w:tc>
        <w:tc>
          <w:tcPr>
            <w:tcW w:w="8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возрастание</w:t>
            </w:r>
          </w:p>
        </w:tc>
        <w:tc>
          <w:tcPr>
            <w:tcW w:w="689"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w:t>
            </w:r>
          </w:p>
        </w:tc>
        <w:tc>
          <w:tcPr>
            <w:tcW w:w="79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96,4</w:t>
            </w:r>
          </w:p>
        </w:tc>
        <w:tc>
          <w:tcPr>
            <w:tcW w:w="672"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2024</w:t>
            </w:r>
          </w:p>
        </w:tc>
        <w:tc>
          <w:tcPr>
            <w:tcW w:w="746"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95</w:t>
            </w:r>
          </w:p>
        </w:tc>
        <w:tc>
          <w:tcPr>
            <w:tcW w:w="847"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95</w:t>
            </w:r>
          </w:p>
        </w:tc>
        <w:tc>
          <w:tcPr>
            <w:tcW w:w="85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95</w:t>
            </w:r>
          </w:p>
        </w:tc>
        <w:tc>
          <w:tcPr>
            <w:tcW w:w="850"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95</w:t>
            </w:r>
          </w:p>
        </w:tc>
        <w:tc>
          <w:tcPr>
            <w:tcW w:w="798"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95</w:t>
            </w:r>
          </w:p>
        </w:tc>
        <w:tc>
          <w:tcPr>
            <w:tcW w:w="904"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95</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f"/>
              <w:jc w:val="center"/>
              <w:rPr>
                <w:rFonts w:ascii="Times New Roman" w:hAnsi="Times New Roman"/>
                <w:sz w:val="18"/>
                <w:szCs w:val="18"/>
              </w:rPr>
            </w:pPr>
            <w:r w:rsidRPr="00666C34">
              <w:rPr>
                <w:rFonts w:ascii="Times New Roman" w:hAnsi="Times New Roman"/>
                <w:sz w:val="18"/>
                <w:szCs w:val="18"/>
              </w:rPr>
              <w:t>95</w:t>
            </w:r>
          </w:p>
        </w:tc>
        <w:tc>
          <w:tcPr>
            <w:tcW w:w="1612" w:type="dxa"/>
            <w:tcBorders>
              <w:top w:val="single" w:sz="4" w:space="0" w:color="auto"/>
              <w:left w:val="single" w:sz="4" w:space="0" w:color="auto"/>
              <w:bottom w:val="single" w:sz="4" w:space="0" w:color="auto"/>
              <w:right w:val="single" w:sz="4" w:space="0" w:color="auto"/>
            </w:tcBorders>
          </w:tcPr>
          <w:p w:rsidR="00AB5667" w:rsidRPr="00666C34" w:rsidRDefault="00543CBA" w:rsidP="0004031B">
            <w:pPr>
              <w:pStyle w:val="aff5"/>
              <w:rPr>
                <w:rFonts w:ascii="Times New Roman" w:hAnsi="Times New Roman"/>
                <w:sz w:val="18"/>
                <w:szCs w:val="18"/>
              </w:rPr>
            </w:pPr>
            <w:hyperlink r:id="rId28" w:history="1">
              <w:r w:rsidR="00AB5667" w:rsidRPr="00666C34">
                <w:rPr>
                  <w:rStyle w:val="afd"/>
                  <w:rFonts w:ascii="Times New Roman" w:hAnsi="Times New Roman"/>
                  <w:color w:val="auto"/>
                  <w:sz w:val="18"/>
                  <w:szCs w:val="18"/>
                  <w:u w:val="none"/>
                </w:rPr>
                <w:t>Указ</w:t>
              </w:r>
            </w:hyperlink>
            <w:r w:rsidR="00AB5667" w:rsidRPr="00666C34">
              <w:rPr>
                <w:rFonts w:ascii="Times New Roman" w:hAnsi="Times New Roman"/>
                <w:sz w:val="18"/>
                <w:szCs w:val="18"/>
              </w:rPr>
              <w:t xml:space="preserve"> Президента РФ </w:t>
            </w:r>
            <w:r w:rsidR="0004031B">
              <w:rPr>
                <w:rFonts w:ascii="Times New Roman" w:hAnsi="Times New Roman"/>
                <w:sz w:val="18"/>
                <w:szCs w:val="18"/>
              </w:rPr>
              <w:t xml:space="preserve">№ </w:t>
            </w:r>
            <w:r w:rsidR="00AB5667" w:rsidRPr="00666C34">
              <w:rPr>
                <w:rFonts w:ascii="Times New Roman" w:hAnsi="Times New Roman"/>
                <w:sz w:val="18"/>
                <w:szCs w:val="18"/>
              </w:rPr>
              <w:t>601</w:t>
            </w:r>
          </w:p>
        </w:tc>
        <w:tc>
          <w:tcPr>
            <w:tcW w:w="851" w:type="dxa"/>
            <w:tcBorders>
              <w:top w:val="single" w:sz="4" w:space="0" w:color="auto"/>
              <w:left w:val="single" w:sz="4" w:space="0" w:color="auto"/>
              <w:bottom w:val="single" w:sz="4" w:space="0" w:color="auto"/>
              <w:right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Отдел экономики</w:t>
            </w:r>
          </w:p>
        </w:tc>
        <w:tc>
          <w:tcPr>
            <w:tcW w:w="1457" w:type="dxa"/>
            <w:tcBorders>
              <w:top w:val="single" w:sz="4" w:space="0" w:color="auto"/>
              <w:left w:val="single" w:sz="4" w:space="0" w:color="auto"/>
              <w:bottom w:val="single" w:sz="4" w:space="0" w:color="auto"/>
              <w:right w:val="single" w:sz="4" w:space="0" w:color="auto"/>
            </w:tcBorders>
          </w:tcPr>
          <w:p w:rsidR="00AB5667" w:rsidRPr="00666C34" w:rsidRDefault="00AB5667" w:rsidP="00F6141E">
            <w:pPr>
              <w:pStyle w:val="aff5"/>
              <w:rPr>
                <w:rFonts w:ascii="Times New Roman" w:hAnsi="Times New Roman"/>
                <w:sz w:val="18"/>
                <w:szCs w:val="18"/>
              </w:rPr>
            </w:pPr>
            <w:r w:rsidRPr="00666C34">
              <w:rPr>
                <w:rFonts w:ascii="Times New Roman" w:hAnsi="Times New Roman"/>
                <w:sz w:val="18"/>
                <w:szCs w:val="18"/>
              </w:rPr>
              <w:t>"Доверие к власти"</w:t>
            </w:r>
          </w:p>
        </w:tc>
        <w:tc>
          <w:tcPr>
            <w:tcW w:w="1031" w:type="dxa"/>
            <w:tcBorders>
              <w:top w:val="single" w:sz="4" w:space="0" w:color="auto"/>
              <w:left w:val="single" w:sz="4" w:space="0" w:color="auto"/>
              <w:bottom w:val="single" w:sz="4" w:space="0" w:color="auto"/>
            </w:tcBorders>
          </w:tcPr>
          <w:p w:rsidR="00AB5667" w:rsidRPr="00666C34" w:rsidRDefault="00AB5667" w:rsidP="00AB5667">
            <w:pPr>
              <w:pStyle w:val="aff5"/>
              <w:rPr>
                <w:rFonts w:ascii="Times New Roman" w:hAnsi="Times New Roman"/>
                <w:sz w:val="18"/>
                <w:szCs w:val="18"/>
              </w:rPr>
            </w:pPr>
            <w:r w:rsidRPr="00666C34">
              <w:rPr>
                <w:rFonts w:ascii="Times New Roman" w:hAnsi="Times New Roman"/>
                <w:sz w:val="18"/>
                <w:szCs w:val="18"/>
              </w:rPr>
              <w:t>ИАС МКГУ</w:t>
            </w:r>
          </w:p>
        </w:tc>
      </w:tr>
    </w:tbl>
    <w:p w:rsidR="008E1EFF" w:rsidRPr="006172B9" w:rsidRDefault="008E1EFF" w:rsidP="006172B9"/>
    <w:p w:rsidR="006172B9" w:rsidRPr="006172B9" w:rsidRDefault="006172B9" w:rsidP="0004031B">
      <w:pPr>
        <w:pStyle w:val="1"/>
        <w:keepNext w:val="0"/>
        <w:widowControl w:val="0"/>
        <w:rPr>
          <w:rFonts w:ascii="Times New Roman" w:hAnsi="Times New Roman"/>
          <w:b/>
          <w:sz w:val="24"/>
        </w:rPr>
      </w:pPr>
      <w:r w:rsidRPr="006172B9">
        <w:rPr>
          <w:rFonts w:ascii="Times New Roman" w:hAnsi="Times New Roman"/>
          <w:b/>
          <w:sz w:val="24"/>
        </w:rPr>
        <w:t xml:space="preserve">3. Структура Муниципальной программы Алатырского муниципального округа </w:t>
      </w:r>
      <w:r w:rsidR="0004031B">
        <w:rPr>
          <w:rFonts w:ascii="Times New Roman" w:hAnsi="Times New Roman"/>
          <w:b/>
          <w:sz w:val="24"/>
        </w:rPr>
        <w:t>«</w:t>
      </w:r>
      <w:r w:rsidRPr="006172B9">
        <w:rPr>
          <w:rFonts w:ascii="Times New Roman" w:hAnsi="Times New Roman"/>
          <w:b/>
          <w:sz w:val="24"/>
        </w:rPr>
        <w:t>Экономическое развитие Ал</w:t>
      </w:r>
      <w:r w:rsidR="0004031B">
        <w:rPr>
          <w:rFonts w:ascii="Times New Roman" w:hAnsi="Times New Roman"/>
          <w:b/>
          <w:sz w:val="24"/>
        </w:rPr>
        <w:t>атырского муниципального округа»</w:t>
      </w:r>
    </w:p>
    <w:p w:rsidR="006172B9" w:rsidRPr="006172B9" w:rsidRDefault="006172B9" w:rsidP="006172B9">
      <w:pPr>
        <w:rPr>
          <w:b/>
        </w:rPr>
      </w:pPr>
    </w:p>
    <w:tbl>
      <w:tblPr>
        <w:tblW w:w="147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129"/>
        <w:gridCol w:w="7655"/>
        <w:gridCol w:w="3118"/>
      </w:tblGrid>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6172B9" w:rsidP="0067113E">
            <w:pPr>
              <w:pStyle w:val="afff"/>
              <w:jc w:val="center"/>
              <w:rPr>
                <w:rFonts w:ascii="Times New Roman" w:hAnsi="Times New Roman"/>
                <w:sz w:val="20"/>
                <w:szCs w:val="20"/>
              </w:rPr>
            </w:pPr>
            <w:r w:rsidRPr="0004031B">
              <w:rPr>
                <w:rFonts w:ascii="Times New Roman" w:hAnsi="Times New Roman"/>
                <w:sz w:val="20"/>
                <w:szCs w:val="20"/>
              </w:rPr>
              <w:t>N</w:t>
            </w:r>
          </w:p>
          <w:p w:rsidR="006172B9" w:rsidRPr="0004031B" w:rsidRDefault="006172B9" w:rsidP="0067113E">
            <w:pPr>
              <w:pStyle w:val="afff"/>
              <w:jc w:val="center"/>
              <w:rPr>
                <w:rFonts w:ascii="Times New Roman" w:hAnsi="Times New Roman"/>
                <w:sz w:val="20"/>
                <w:szCs w:val="20"/>
              </w:rPr>
            </w:pPr>
            <w:r w:rsidRPr="0004031B">
              <w:rPr>
                <w:rFonts w:ascii="Times New Roman" w:hAnsi="Times New Roman"/>
                <w:sz w:val="20"/>
                <w:szCs w:val="20"/>
              </w:rPr>
              <w:t>пп</w:t>
            </w:r>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f"/>
              <w:jc w:val="center"/>
              <w:rPr>
                <w:rFonts w:ascii="Times New Roman" w:hAnsi="Times New Roman"/>
                <w:sz w:val="20"/>
                <w:szCs w:val="20"/>
              </w:rPr>
            </w:pPr>
            <w:r w:rsidRPr="0004031B">
              <w:rPr>
                <w:rFonts w:ascii="Times New Roman" w:hAnsi="Times New Roman"/>
                <w:sz w:val="20"/>
                <w:szCs w:val="20"/>
              </w:rPr>
              <w:t>Задачи структурного элемента</w:t>
            </w:r>
          </w:p>
        </w:tc>
        <w:tc>
          <w:tcPr>
            <w:tcW w:w="7655"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f"/>
              <w:jc w:val="center"/>
              <w:rPr>
                <w:rFonts w:ascii="Times New Roman" w:hAnsi="Times New Roman"/>
                <w:sz w:val="20"/>
                <w:szCs w:val="20"/>
              </w:rPr>
            </w:pPr>
            <w:r w:rsidRPr="0004031B">
              <w:rPr>
                <w:rFonts w:ascii="Times New Roman" w:hAnsi="Times New Roman"/>
                <w:sz w:val="20"/>
                <w:szCs w:val="20"/>
              </w:rPr>
              <w:t>Краткое описание ожидаемых эффектов от реализации задачи структурного элемента</w:t>
            </w:r>
          </w:p>
        </w:tc>
        <w:tc>
          <w:tcPr>
            <w:tcW w:w="3118" w:type="dxa"/>
            <w:tcBorders>
              <w:top w:val="single" w:sz="4" w:space="0" w:color="auto"/>
              <w:left w:val="single" w:sz="4" w:space="0" w:color="auto"/>
              <w:bottom w:val="single" w:sz="4" w:space="0" w:color="auto"/>
            </w:tcBorders>
          </w:tcPr>
          <w:p w:rsidR="006172B9" w:rsidRPr="0004031B" w:rsidRDefault="006172B9" w:rsidP="0067113E">
            <w:pPr>
              <w:pStyle w:val="afff"/>
              <w:jc w:val="center"/>
              <w:rPr>
                <w:rFonts w:ascii="Times New Roman" w:hAnsi="Times New Roman"/>
                <w:sz w:val="20"/>
                <w:szCs w:val="20"/>
              </w:rPr>
            </w:pPr>
            <w:r w:rsidRPr="0004031B">
              <w:rPr>
                <w:rFonts w:ascii="Times New Roman" w:hAnsi="Times New Roman"/>
                <w:sz w:val="20"/>
                <w:szCs w:val="20"/>
              </w:rPr>
              <w:t>Связь с показателями МП</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6172B9" w:rsidP="0067113E">
            <w:pPr>
              <w:pStyle w:val="afff"/>
              <w:jc w:val="center"/>
              <w:rPr>
                <w:rFonts w:ascii="Times New Roman" w:hAnsi="Times New Roman"/>
                <w:sz w:val="20"/>
                <w:szCs w:val="20"/>
              </w:rPr>
            </w:pPr>
            <w:r w:rsidRPr="0004031B">
              <w:rPr>
                <w:rFonts w:ascii="Times New Roman" w:hAnsi="Times New Roman"/>
                <w:sz w:val="20"/>
                <w:szCs w:val="20"/>
              </w:rPr>
              <w:t>1</w:t>
            </w:r>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f"/>
              <w:jc w:val="center"/>
              <w:rPr>
                <w:rFonts w:ascii="Times New Roman" w:hAnsi="Times New Roman"/>
                <w:sz w:val="20"/>
                <w:szCs w:val="20"/>
              </w:rPr>
            </w:pPr>
            <w:r w:rsidRPr="0004031B">
              <w:rPr>
                <w:rFonts w:ascii="Times New Roman" w:hAnsi="Times New Roman"/>
                <w:sz w:val="20"/>
                <w:szCs w:val="20"/>
              </w:rPr>
              <w:t>2</w:t>
            </w:r>
          </w:p>
        </w:tc>
        <w:tc>
          <w:tcPr>
            <w:tcW w:w="7655"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f"/>
              <w:jc w:val="center"/>
              <w:rPr>
                <w:rFonts w:ascii="Times New Roman" w:hAnsi="Times New Roman"/>
                <w:sz w:val="20"/>
                <w:szCs w:val="20"/>
              </w:rPr>
            </w:pPr>
            <w:r w:rsidRPr="0004031B">
              <w:rPr>
                <w:rFonts w:ascii="Times New Roman" w:hAnsi="Times New Roman"/>
                <w:sz w:val="20"/>
                <w:szCs w:val="20"/>
              </w:rPr>
              <w:t>3</w:t>
            </w:r>
          </w:p>
        </w:tc>
        <w:tc>
          <w:tcPr>
            <w:tcW w:w="3118" w:type="dxa"/>
            <w:tcBorders>
              <w:top w:val="single" w:sz="4" w:space="0" w:color="auto"/>
              <w:left w:val="single" w:sz="4" w:space="0" w:color="auto"/>
              <w:bottom w:val="single" w:sz="4" w:space="0" w:color="auto"/>
            </w:tcBorders>
          </w:tcPr>
          <w:p w:rsidR="006172B9" w:rsidRPr="0004031B" w:rsidRDefault="006172B9" w:rsidP="0067113E">
            <w:pPr>
              <w:pStyle w:val="afff"/>
              <w:jc w:val="center"/>
              <w:rPr>
                <w:rFonts w:ascii="Times New Roman" w:hAnsi="Times New Roman"/>
                <w:sz w:val="20"/>
                <w:szCs w:val="20"/>
              </w:rPr>
            </w:pPr>
            <w:r w:rsidRPr="0004031B">
              <w:rPr>
                <w:rFonts w:ascii="Times New Roman" w:hAnsi="Times New Roman"/>
                <w:sz w:val="20"/>
                <w:szCs w:val="20"/>
              </w:rPr>
              <w:t>4</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6172B9" w:rsidP="0067113E">
            <w:pPr>
              <w:pStyle w:val="afff"/>
              <w:jc w:val="center"/>
              <w:rPr>
                <w:rFonts w:ascii="Times New Roman" w:hAnsi="Times New Roman"/>
                <w:sz w:val="20"/>
                <w:szCs w:val="20"/>
              </w:rPr>
            </w:pPr>
            <w:r w:rsidRPr="0004031B">
              <w:rPr>
                <w:rFonts w:ascii="Times New Roman" w:hAnsi="Times New Roman"/>
                <w:sz w:val="20"/>
                <w:szCs w:val="20"/>
                <w:lang w:val="en-US"/>
              </w:rPr>
              <w:lastRenderedPageBreak/>
              <w:t>1</w:t>
            </w:r>
            <w:r w:rsidRPr="0004031B">
              <w:rPr>
                <w:rFonts w:ascii="Times New Roman" w:hAnsi="Times New Roman"/>
                <w:sz w:val="20"/>
                <w:szCs w:val="20"/>
              </w:rPr>
              <w:t>.</w:t>
            </w:r>
          </w:p>
        </w:tc>
        <w:tc>
          <w:tcPr>
            <w:tcW w:w="13902" w:type="dxa"/>
            <w:gridSpan w:val="3"/>
            <w:tcBorders>
              <w:top w:val="single" w:sz="4" w:space="0" w:color="auto"/>
              <w:left w:val="single" w:sz="4" w:space="0" w:color="auto"/>
              <w:bottom w:val="single" w:sz="4" w:space="0" w:color="auto"/>
            </w:tcBorders>
          </w:tcPr>
          <w:p w:rsidR="006172B9" w:rsidRPr="0004031B" w:rsidRDefault="006172B9" w:rsidP="0067113E">
            <w:pPr>
              <w:pStyle w:val="aff5"/>
              <w:rPr>
                <w:rFonts w:ascii="Times New Roman" w:hAnsi="Times New Roman"/>
              </w:rPr>
            </w:pPr>
            <w:r w:rsidRPr="0004031B">
              <w:rPr>
                <w:rStyle w:val="af9"/>
                <w:rFonts w:ascii="Times New Roman" w:hAnsi="Times New Roman"/>
                <w:bCs w:val="0"/>
                <w:color w:val="auto"/>
              </w:rPr>
              <w:t>Комплекс процессных мероприятий "Совершенствование системы муниципального стратегического управления"</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6172B9" w:rsidP="0067113E">
            <w:pPr>
              <w:pStyle w:val="afff"/>
              <w:rPr>
                <w:rFonts w:ascii="Times New Roman" w:hAnsi="Times New Roman"/>
                <w:sz w:val="20"/>
                <w:szCs w:val="20"/>
              </w:rPr>
            </w:pPr>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proofErr w:type="gramStart"/>
            <w:r w:rsidRPr="0004031B">
              <w:rPr>
                <w:rFonts w:ascii="Times New Roman" w:hAnsi="Times New Roman"/>
              </w:rPr>
              <w:t>Ответственный</w:t>
            </w:r>
            <w:proofErr w:type="gramEnd"/>
            <w:r w:rsidRPr="0004031B">
              <w:rPr>
                <w:rFonts w:ascii="Times New Roman" w:hAnsi="Times New Roman"/>
              </w:rPr>
              <w:t xml:space="preserve"> за реализацию: Отдел экономики</w:t>
            </w:r>
          </w:p>
        </w:tc>
        <w:tc>
          <w:tcPr>
            <w:tcW w:w="10773" w:type="dxa"/>
            <w:gridSpan w:val="2"/>
            <w:tcBorders>
              <w:top w:val="single" w:sz="4" w:space="0" w:color="auto"/>
              <w:left w:val="single" w:sz="4" w:space="0" w:color="auto"/>
              <w:bottom w:val="single" w:sz="4" w:space="0" w:color="auto"/>
            </w:tcBorders>
          </w:tcPr>
          <w:p w:rsidR="006172B9" w:rsidRPr="0004031B" w:rsidRDefault="006172B9" w:rsidP="00032901">
            <w:pPr>
              <w:pStyle w:val="aff5"/>
              <w:rPr>
                <w:rFonts w:ascii="Times New Roman" w:hAnsi="Times New Roman"/>
              </w:rPr>
            </w:pPr>
            <w:r w:rsidRPr="0004031B">
              <w:rPr>
                <w:rFonts w:ascii="Times New Roman" w:hAnsi="Times New Roman"/>
              </w:rPr>
              <w:t xml:space="preserve">срок реализации: </w:t>
            </w:r>
            <w:r w:rsidR="00032901" w:rsidRPr="0004031B">
              <w:rPr>
                <w:rFonts w:ascii="Times New Roman" w:hAnsi="Times New Roman"/>
              </w:rPr>
              <w:t>2025-2035</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6172B9" w:rsidP="0067113E">
            <w:pPr>
              <w:pStyle w:val="afff"/>
              <w:jc w:val="center"/>
              <w:rPr>
                <w:rFonts w:ascii="Times New Roman" w:hAnsi="Times New Roman"/>
                <w:sz w:val="20"/>
                <w:szCs w:val="20"/>
              </w:rPr>
            </w:pPr>
            <w:bookmarkStart w:id="10" w:name="sub_13061"/>
            <w:r w:rsidRPr="0004031B">
              <w:rPr>
                <w:rFonts w:ascii="Times New Roman" w:hAnsi="Times New Roman"/>
                <w:sz w:val="20"/>
                <w:szCs w:val="20"/>
                <w:lang w:val="en-US"/>
              </w:rPr>
              <w:t>1</w:t>
            </w:r>
            <w:r w:rsidRPr="0004031B">
              <w:rPr>
                <w:rFonts w:ascii="Times New Roman" w:hAnsi="Times New Roman"/>
                <w:sz w:val="20"/>
                <w:szCs w:val="20"/>
              </w:rPr>
              <w:t>.1.</w:t>
            </w:r>
            <w:bookmarkEnd w:id="10"/>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Стратегическое планирование и прогнозирование социально-экономического развития Алатырского муниципального округа</w:t>
            </w:r>
          </w:p>
        </w:tc>
        <w:tc>
          <w:tcPr>
            <w:tcW w:w="7655"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jc w:val="both"/>
              <w:rPr>
                <w:rFonts w:ascii="Times New Roman" w:hAnsi="Times New Roman"/>
              </w:rPr>
            </w:pPr>
            <w:proofErr w:type="gramStart"/>
            <w:r w:rsidRPr="0004031B">
              <w:rPr>
                <w:rFonts w:ascii="Times New Roman" w:hAnsi="Times New Roman"/>
              </w:rPr>
              <w:t>разработка Отделом экономики совместно со структурными подразделениями администрации Алатырского муниципального округа и иными участниками процесса стратегического планирования прогнозов социально-экономического развития Алатырского муниципального округа на среднесрочный и долгосрочный периоды (далее - прогнозы на среднесрочный и долгосрочный периоды) на основе анализа развития округа в предшествующие годы, наметившихся трендов и перспектив развития российской и региональной экономики и основных параметров прогнозов социально-экономического развития Российской Федерации</w:t>
            </w:r>
            <w:proofErr w:type="gramEnd"/>
            <w:r w:rsidRPr="0004031B">
              <w:rPr>
                <w:rFonts w:ascii="Times New Roman" w:hAnsi="Times New Roman"/>
              </w:rPr>
              <w:t xml:space="preserve">. Чувашской Республики, Алатырского муниципального округа на </w:t>
            </w:r>
            <w:proofErr w:type="gramStart"/>
            <w:r w:rsidRPr="0004031B">
              <w:rPr>
                <w:rFonts w:ascii="Times New Roman" w:hAnsi="Times New Roman"/>
              </w:rPr>
              <w:t>среднесрочный</w:t>
            </w:r>
            <w:proofErr w:type="gramEnd"/>
            <w:r w:rsidRPr="0004031B">
              <w:rPr>
                <w:rFonts w:ascii="Times New Roman" w:hAnsi="Times New Roman"/>
              </w:rPr>
              <w:t xml:space="preserve"> и долгосрочный периоды, полученных от федерального органа исполнительной власти;</w:t>
            </w:r>
          </w:p>
          <w:p w:rsidR="006172B9" w:rsidRPr="0004031B" w:rsidRDefault="006172B9" w:rsidP="0067113E">
            <w:pPr>
              <w:pStyle w:val="aff5"/>
              <w:jc w:val="both"/>
              <w:rPr>
                <w:rFonts w:ascii="Times New Roman" w:hAnsi="Times New Roman"/>
              </w:rPr>
            </w:pPr>
            <w:proofErr w:type="gramStart"/>
            <w:r w:rsidRPr="0004031B">
              <w:rPr>
                <w:rFonts w:ascii="Times New Roman" w:hAnsi="Times New Roman"/>
              </w:rPr>
              <w:t>корректировка прогноза на среднесрочный период Отделом экономики совместно с участниками его разработки на основе итогов социально-экономического развития Алатырского муниципального округа за девять месяцев текущего финансового года после получения от федерального органа исполнительной власти уточненных основных параметров прогноза социально-экономического развития Российской Федерации на среднесрочный период в срок не позднее 1 ноября текущего финансового года;</w:t>
            </w:r>
            <w:proofErr w:type="gramEnd"/>
          </w:p>
          <w:p w:rsidR="006172B9" w:rsidRPr="0004031B" w:rsidRDefault="006172B9" w:rsidP="0067113E">
            <w:pPr>
              <w:pStyle w:val="aff5"/>
              <w:jc w:val="both"/>
              <w:rPr>
                <w:rFonts w:ascii="Times New Roman" w:hAnsi="Times New Roman"/>
              </w:rPr>
            </w:pPr>
            <w:r w:rsidRPr="0004031B">
              <w:rPr>
                <w:rFonts w:ascii="Times New Roman" w:hAnsi="Times New Roman"/>
              </w:rPr>
              <w:t>корректировка прогноза на долгосрочный период с учетом параметров прогноза на среднесрочный период не позднее 1 ноября года корректировки прогноза на долгосрочный период;</w:t>
            </w:r>
          </w:p>
          <w:p w:rsidR="006172B9" w:rsidRPr="0004031B" w:rsidRDefault="006172B9" w:rsidP="0067113E">
            <w:pPr>
              <w:pStyle w:val="aff5"/>
              <w:jc w:val="both"/>
              <w:rPr>
                <w:rFonts w:ascii="Times New Roman" w:hAnsi="Times New Roman"/>
              </w:rPr>
            </w:pPr>
            <w:r w:rsidRPr="0004031B">
              <w:rPr>
                <w:rFonts w:ascii="Times New Roman" w:hAnsi="Times New Roman"/>
              </w:rPr>
              <w:t xml:space="preserve">актуализация Отделом экономики совместно со структурными подразделениями администрации Алатырского муниципального округа и иными участниками процесса стратегического планирования </w:t>
            </w:r>
            <w:hyperlink r:id="rId29" w:history="1">
              <w:r w:rsidRPr="0004031B">
                <w:rPr>
                  <w:rStyle w:val="afd"/>
                  <w:rFonts w:ascii="Times New Roman" w:hAnsi="Times New Roman"/>
                  <w:color w:val="auto"/>
                  <w:u w:val="none"/>
                </w:rPr>
                <w:t>Стратегии</w:t>
              </w:r>
            </w:hyperlink>
            <w:r w:rsidRPr="0004031B">
              <w:rPr>
                <w:rFonts w:ascii="Times New Roman" w:hAnsi="Times New Roman"/>
              </w:rPr>
              <w:t xml:space="preserve"> до 2035 года, </w:t>
            </w:r>
            <w:hyperlink r:id="rId30" w:history="1">
              <w:r w:rsidRPr="0004031B">
                <w:rPr>
                  <w:rStyle w:val="afd"/>
                  <w:rFonts w:ascii="Times New Roman" w:hAnsi="Times New Roman"/>
                  <w:color w:val="auto"/>
                  <w:u w:val="none"/>
                </w:rPr>
                <w:t>Плана</w:t>
              </w:r>
            </w:hyperlink>
            <w:r w:rsidRPr="0004031B">
              <w:rPr>
                <w:rFonts w:ascii="Times New Roman" w:hAnsi="Times New Roman"/>
              </w:rPr>
              <w:t xml:space="preserve"> мероприятий по реализации Стратегии до 2035 года";</w:t>
            </w:r>
          </w:p>
        </w:tc>
        <w:tc>
          <w:tcPr>
            <w:tcW w:w="3118" w:type="dxa"/>
            <w:tcBorders>
              <w:top w:val="single" w:sz="4" w:space="0" w:color="auto"/>
              <w:left w:val="single" w:sz="4" w:space="0" w:color="auto"/>
              <w:bottom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среднемесячная номинальная начисленная заработная плата</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6172B9" w:rsidP="0067113E">
            <w:pPr>
              <w:pStyle w:val="afff"/>
              <w:jc w:val="center"/>
              <w:rPr>
                <w:rFonts w:ascii="Times New Roman" w:hAnsi="Times New Roman"/>
                <w:sz w:val="20"/>
                <w:szCs w:val="20"/>
              </w:rPr>
            </w:pPr>
            <w:bookmarkStart w:id="11" w:name="sub_110363"/>
            <w:r w:rsidRPr="0004031B">
              <w:rPr>
                <w:rFonts w:ascii="Times New Roman" w:hAnsi="Times New Roman"/>
                <w:sz w:val="20"/>
                <w:szCs w:val="20"/>
                <w:lang w:val="en-US"/>
              </w:rPr>
              <w:t>1</w:t>
            </w:r>
            <w:r w:rsidRPr="0004031B">
              <w:rPr>
                <w:rFonts w:ascii="Times New Roman" w:hAnsi="Times New Roman"/>
                <w:sz w:val="20"/>
                <w:szCs w:val="20"/>
              </w:rPr>
              <w:t>.</w:t>
            </w:r>
            <w:r w:rsidRPr="0004031B">
              <w:rPr>
                <w:rFonts w:ascii="Times New Roman" w:hAnsi="Times New Roman"/>
                <w:sz w:val="20"/>
                <w:szCs w:val="20"/>
                <w:lang w:val="en-US"/>
              </w:rPr>
              <w:t>2</w:t>
            </w:r>
            <w:r w:rsidRPr="0004031B">
              <w:rPr>
                <w:rFonts w:ascii="Times New Roman" w:hAnsi="Times New Roman"/>
                <w:sz w:val="20"/>
                <w:szCs w:val="20"/>
              </w:rPr>
              <w:t>.</w:t>
            </w:r>
            <w:bookmarkEnd w:id="11"/>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Разработка и актуализация комплексной программы социально-экономического развития Алатырского муниципального округа до 2030 года</w:t>
            </w:r>
          </w:p>
        </w:tc>
        <w:tc>
          <w:tcPr>
            <w:tcW w:w="7655" w:type="dxa"/>
            <w:tcBorders>
              <w:top w:val="single" w:sz="4" w:space="0" w:color="auto"/>
              <w:left w:val="single" w:sz="4" w:space="0" w:color="auto"/>
              <w:bottom w:val="single" w:sz="4" w:space="0" w:color="auto"/>
              <w:right w:val="single" w:sz="4" w:space="0" w:color="auto"/>
            </w:tcBorders>
          </w:tcPr>
          <w:p w:rsidR="006172B9" w:rsidRPr="0004031B" w:rsidRDefault="006172B9" w:rsidP="0004031B">
            <w:pPr>
              <w:pStyle w:val="aff5"/>
              <w:rPr>
                <w:rFonts w:ascii="Times New Roman" w:hAnsi="Times New Roman"/>
              </w:rPr>
            </w:pPr>
            <w:r w:rsidRPr="0004031B">
              <w:rPr>
                <w:rFonts w:ascii="Times New Roman" w:hAnsi="Times New Roman"/>
              </w:rPr>
              <w:t xml:space="preserve">разработка проекта комплексной программы </w:t>
            </w:r>
            <w:proofErr w:type="gramStart"/>
            <w:r w:rsidRPr="0004031B">
              <w:rPr>
                <w:rFonts w:ascii="Times New Roman" w:hAnsi="Times New Roman"/>
                <w:lang w:val="en-US"/>
              </w:rPr>
              <w:t>c</w:t>
            </w:r>
            <w:proofErr w:type="spellStart"/>
            <w:proofErr w:type="gramEnd"/>
            <w:r w:rsidRPr="0004031B">
              <w:rPr>
                <w:rFonts w:ascii="Times New Roman" w:hAnsi="Times New Roman"/>
              </w:rPr>
              <w:t>оциально</w:t>
            </w:r>
            <w:proofErr w:type="spellEnd"/>
            <w:r w:rsidRPr="0004031B">
              <w:rPr>
                <w:rFonts w:ascii="Times New Roman" w:hAnsi="Times New Roman"/>
              </w:rPr>
              <w:t>-экономического развития Алатырского муниципального округа на 2025 - 2030 годы совместно со структурными подразделениями администрации Алатырского муниципального округа и иными участниками процес</w:t>
            </w:r>
            <w:r w:rsidR="0004031B">
              <w:rPr>
                <w:rFonts w:ascii="Times New Roman" w:hAnsi="Times New Roman"/>
              </w:rPr>
              <w:t>са стратегического планирования</w:t>
            </w:r>
          </w:p>
        </w:tc>
        <w:tc>
          <w:tcPr>
            <w:tcW w:w="3118" w:type="dxa"/>
            <w:tcBorders>
              <w:top w:val="single" w:sz="4" w:space="0" w:color="auto"/>
              <w:left w:val="single" w:sz="4" w:space="0" w:color="auto"/>
              <w:bottom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актуализированная комплексная программа социально-экономического развития Алатырского муниципального округа до 2030 года</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6172B9" w:rsidP="0067113E">
            <w:pPr>
              <w:pStyle w:val="afff"/>
              <w:jc w:val="center"/>
              <w:rPr>
                <w:rFonts w:ascii="Times New Roman" w:hAnsi="Times New Roman"/>
                <w:sz w:val="20"/>
                <w:szCs w:val="20"/>
              </w:rPr>
            </w:pPr>
            <w:r w:rsidRPr="0004031B">
              <w:rPr>
                <w:rFonts w:ascii="Times New Roman" w:hAnsi="Times New Roman"/>
                <w:sz w:val="20"/>
                <w:szCs w:val="20"/>
                <w:lang w:val="en-US"/>
              </w:rPr>
              <w:t>1</w:t>
            </w:r>
            <w:r w:rsidRPr="0004031B">
              <w:rPr>
                <w:rFonts w:ascii="Times New Roman" w:hAnsi="Times New Roman"/>
                <w:sz w:val="20"/>
                <w:szCs w:val="20"/>
              </w:rPr>
              <w:t>.</w:t>
            </w:r>
            <w:r w:rsidRPr="0004031B">
              <w:rPr>
                <w:rFonts w:ascii="Times New Roman" w:hAnsi="Times New Roman"/>
                <w:sz w:val="20"/>
                <w:szCs w:val="20"/>
                <w:lang w:val="en-US"/>
              </w:rPr>
              <w:t>3</w:t>
            </w:r>
            <w:r w:rsidRPr="0004031B">
              <w:rPr>
                <w:rFonts w:ascii="Times New Roman" w:hAnsi="Times New Roman"/>
                <w:sz w:val="20"/>
                <w:szCs w:val="20"/>
              </w:rPr>
              <w:t>.</w:t>
            </w:r>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Осуществление проектной деятельности и программно-целевое управление</w:t>
            </w:r>
          </w:p>
        </w:tc>
        <w:tc>
          <w:tcPr>
            <w:tcW w:w="7655" w:type="dxa"/>
            <w:tcBorders>
              <w:top w:val="single" w:sz="4" w:space="0" w:color="auto"/>
              <w:left w:val="single" w:sz="4" w:space="0" w:color="auto"/>
              <w:bottom w:val="single" w:sz="4" w:space="0" w:color="auto"/>
              <w:right w:val="single" w:sz="4" w:space="0" w:color="auto"/>
            </w:tcBorders>
          </w:tcPr>
          <w:p w:rsidR="006172B9" w:rsidRPr="0004031B" w:rsidRDefault="006172B9" w:rsidP="0004031B">
            <w:pPr>
              <w:pStyle w:val="aff5"/>
              <w:rPr>
                <w:rFonts w:ascii="Times New Roman" w:hAnsi="Times New Roman"/>
              </w:rPr>
            </w:pPr>
            <w:r w:rsidRPr="0004031B">
              <w:rPr>
                <w:rFonts w:ascii="Times New Roman" w:hAnsi="Times New Roman"/>
              </w:rPr>
              <w:t xml:space="preserve">координация деятельности структурных подразделений Алатырского муниципального округа и иных главных распорядителей средств бюджета Алатырского муниципального округа по разработке и реализации муниципальных программ Алатырского муниципального округа, а также по разработке ежегодного сводного годового доклада о ходе реализации </w:t>
            </w:r>
            <w:proofErr w:type="gramStart"/>
            <w:r w:rsidRPr="0004031B">
              <w:rPr>
                <w:rFonts w:ascii="Times New Roman" w:hAnsi="Times New Roman"/>
              </w:rPr>
              <w:t>и</w:t>
            </w:r>
            <w:proofErr w:type="gramEnd"/>
            <w:r w:rsidRPr="0004031B">
              <w:rPr>
                <w:rFonts w:ascii="Times New Roman" w:hAnsi="Times New Roman"/>
              </w:rPr>
              <w:t xml:space="preserve"> об оценке эффективности муниципальных программ Ал</w:t>
            </w:r>
            <w:r w:rsidR="0004031B">
              <w:rPr>
                <w:rFonts w:ascii="Times New Roman" w:hAnsi="Times New Roman"/>
              </w:rPr>
              <w:t>атырского муниципального округа</w:t>
            </w:r>
          </w:p>
        </w:tc>
        <w:tc>
          <w:tcPr>
            <w:tcW w:w="3118" w:type="dxa"/>
            <w:tcBorders>
              <w:top w:val="single" w:sz="4" w:space="0" w:color="auto"/>
              <w:left w:val="single" w:sz="4" w:space="0" w:color="auto"/>
              <w:bottom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методическое руководство разработкой муниципальных программ Алатырского муниципального округа и оценка эффективности их реализации</w:t>
            </w:r>
          </w:p>
          <w:p w:rsidR="006172B9" w:rsidRPr="0004031B" w:rsidRDefault="006172B9" w:rsidP="0067113E">
            <w:pPr>
              <w:pStyle w:val="aff5"/>
              <w:rPr>
                <w:rFonts w:ascii="Times New Roman" w:hAnsi="Times New Roman"/>
              </w:rPr>
            </w:pP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6172B9" w:rsidP="0067113E">
            <w:pPr>
              <w:pStyle w:val="afff"/>
              <w:jc w:val="center"/>
              <w:rPr>
                <w:rFonts w:ascii="Times New Roman" w:hAnsi="Times New Roman"/>
                <w:sz w:val="20"/>
                <w:szCs w:val="20"/>
              </w:rPr>
            </w:pPr>
            <w:r w:rsidRPr="0004031B">
              <w:rPr>
                <w:rFonts w:ascii="Times New Roman" w:hAnsi="Times New Roman"/>
                <w:sz w:val="20"/>
                <w:szCs w:val="20"/>
                <w:lang w:val="en-US"/>
              </w:rPr>
              <w:t>2</w:t>
            </w:r>
            <w:r w:rsidRPr="0004031B">
              <w:rPr>
                <w:rFonts w:ascii="Times New Roman" w:hAnsi="Times New Roman"/>
                <w:sz w:val="20"/>
                <w:szCs w:val="20"/>
              </w:rPr>
              <w:t>.</w:t>
            </w:r>
          </w:p>
        </w:tc>
        <w:tc>
          <w:tcPr>
            <w:tcW w:w="13902" w:type="dxa"/>
            <w:gridSpan w:val="3"/>
            <w:tcBorders>
              <w:top w:val="single" w:sz="4" w:space="0" w:color="auto"/>
              <w:left w:val="single" w:sz="4" w:space="0" w:color="auto"/>
              <w:bottom w:val="single" w:sz="4" w:space="0" w:color="auto"/>
            </w:tcBorders>
          </w:tcPr>
          <w:p w:rsidR="006172B9" w:rsidRPr="0004031B" w:rsidRDefault="006172B9" w:rsidP="0067113E">
            <w:pPr>
              <w:pStyle w:val="aff5"/>
              <w:rPr>
                <w:rFonts w:ascii="Times New Roman" w:hAnsi="Times New Roman"/>
              </w:rPr>
            </w:pPr>
            <w:r w:rsidRPr="0004031B">
              <w:rPr>
                <w:rStyle w:val="af9"/>
                <w:rFonts w:ascii="Times New Roman" w:hAnsi="Times New Roman"/>
                <w:bCs w:val="0"/>
                <w:color w:val="auto"/>
              </w:rPr>
              <w:t>Комплекс процессных мероприятий "Формирование благоприятного инвестиционного климата"</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6172B9" w:rsidP="0067113E">
            <w:pPr>
              <w:pStyle w:val="afff"/>
              <w:rPr>
                <w:rFonts w:ascii="Times New Roman" w:hAnsi="Times New Roman"/>
                <w:sz w:val="20"/>
                <w:szCs w:val="20"/>
              </w:rPr>
            </w:pPr>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proofErr w:type="gramStart"/>
            <w:r w:rsidRPr="0004031B">
              <w:rPr>
                <w:rFonts w:ascii="Times New Roman" w:hAnsi="Times New Roman"/>
              </w:rPr>
              <w:t>Ответственный</w:t>
            </w:r>
            <w:proofErr w:type="gramEnd"/>
            <w:r w:rsidRPr="0004031B">
              <w:rPr>
                <w:rFonts w:ascii="Times New Roman" w:hAnsi="Times New Roman"/>
              </w:rPr>
              <w:t xml:space="preserve"> за реализацию: Отдел экономики</w:t>
            </w:r>
          </w:p>
        </w:tc>
        <w:tc>
          <w:tcPr>
            <w:tcW w:w="10773" w:type="dxa"/>
            <w:gridSpan w:val="2"/>
            <w:tcBorders>
              <w:top w:val="single" w:sz="4" w:space="0" w:color="auto"/>
              <w:left w:val="single" w:sz="4" w:space="0" w:color="auto"/>
              <w:bottom w:val="single" w:sz="4" w:space="0" w:color="auto"/>
            </w:tcBorders>
          </w:tcPr>
          <w:p w:rsidR="006172B9" w:rsidRPr="0004031B" w:rsidRDefault="006172B9" w:rsidP="00032901">
            <w:pPr>
              <w:pStyle w:val="aff5"/>
              <w:rPr>
                <w:rFonts w:ascii="Times New Roman" w:hAnsi="Times New Roman"/>
              </w:rPr>
            </w:pPr>
            <w:r w:rsidRPr="0004031B">
              <w:rPr>
                <w:rFonts w:ascii="Times New Roman" w:hAnsi="Times New Roman"/>
              </w:rPr>
              <w:t xml:space="preserve">Срок реализации: </w:t>
            </w:r>
            <w:r w:rsidR="00032901" w:rsidRPr="0004031B">
              <w:rPr>
                <w:rFonts w:ascii="Times New Roman" w:hAnsi="Times New Roman"/>
              </w:rPr>
              <w:t>2025-2035</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6172B9" w:rsidP="0067113E">
            <w:pPr>
              <w:pStyle w:val="afff"/>
              <w:jc w:val="center"/>
              <w:rPr>
                <w:rFonts w:ascii="Times New Roman" w:hAnsi="Times New Roman"/>
                <w:sz w:val="20"/>
                <w:szCs w:val="20"/>
              </w:rPr>
            </w:pPr>
            <w:r w:rsidRPr="0004031B">
              <w:rPr>
                <w:rFonts w:ascii="Times New Roman" w:hAnsi="Times New Roman"/>
                <w:sz w:val="20"/>
                <w:szCs w:val="20"/>
                <w:lang w:val="en-US"/>
              </w:rPr>
              <w:lastRenderedPageBreak/>
              <w:t>2</w:t>
            </w:r>
            <w:r w:rsidRPr="0004031B">
              <w:rPr>
                <w:rFonts w:ascii="Times New Roman" w:hAnsi="Times New Roman"/>
                <w:sz w:val="20"/>
                <w:szCs w:val="20"/>
              </w:rPr>
              <w:t>.</w:t>
            </w:r>
            <w:r w:rsidRPr="0004031B">
              <w:rPr>
                <w:rFonts w:ascii="Times New Roman" w:hAnsi="Times New Roman"/>
                <w:sz w:val="20"/>
                <w:szCs w:val="20"/>
                <w:lang w:val="en-US"/>
              </w:rPr>
              <w:t>1</w:t>
            </w:r>
            <w:r w:rsidRPr="0004031B">
              <w:rPr>
                <w:rFonts w:ascii="Times New Roman" w:hAnsi="Times New Roman"/>
                <w:sz w:val="20"/>
                <w:szCs w:val="20"/>
              </w:rPr>
              <w:t>.</w:t>
            </w:r>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Проведение мониторинга административных барьеров и оценки состояния конкурентной среды на приоритетных и социально значимых рынках</w:t>
            </w:r>
          </w:p>
        </w:tc>
        <w:tc>
          <w:tcPr>
            <w:tcW w:w="7655"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в целях определения эффективности и результативности мероприятий по содействию развитию конкуренции в Алатырском муниципальном округе в рамках мероприятия планируется ежегодное проведение мониторинга состояния и развития конкурентной среды на товарных рынках Алатырского муниципального округа</w:t>
            </w:r>
          </w:p>
        </w:tc>
        <w:tc>
          <w:tcPr>
            <w:tcW w:w="3118" w:type="dxa"/>
            <w:tcBorders>
              <w:top w:val="single" w:sz="4" w:space="0" w:color="auto"/>
              <w:left w:val="single" w:sz="4" w:space="0" w:color="auto"/>
              <w:bottom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объем инвестиций в основной капитал за счет всех источников финансирования</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6172B9" w:rsidP="0067113E">
            <w:pPr>
              <w:pStyle w:val="afff"/>
              <w:jc w:val="center"/>
              <w:rPr>
                <w:rFonts w:ascii="Times New Roman" w:hAnsi="Times New Roman"/>
                <w:sz w:val="20"/>
                <w:szCs w:val="20"/>
              </w:rPr>
            </w:pPr>
            <w:r w:rsidRPr="0004031B">
              <w:rPr>
                <w:rFonts w:ascii="Times New Roman" w:hAnsi="Times New Roman"/>
                <w:sz w:val="20"/>
                <w:szCs w:val="20"/>
                <w:lang w:val="en-US"/>
              </w:rPr>
              <w:t>2</w:t>
            </w:r>
            <w:r w:rsidRPr="0004031B">
              <w:rPr>
                <w:rFonts w:ascii="Times New Roman" w:hAnsi="Times New Roman"/>
                <w:sz w:val="20"/>
                <w:szCs w:val="20"/>
              </w:rPr>
              <w:t>.</w:t>
            </w:r>
            <w:r w:rsidRPr="0004031B">
              <w:rPr>
                <w:rFonts w:ascii="Times New Roman" w:hAnsi="Times New Roman"/>
                <w:sz w:val="20"/>
                <w:szCs w:val="20"/>
                <w:lang w:val="en-US"/>
              </w:rPr>
              <w:t>2</w:t>
            </w:r>
            <w:r w:rsidRPr="0004031B">
              <w:rPr>
                <w:rFonts w:ascii="Times New Roman" w:hAnsi="Times New Roman"/>
                <w:sz w:val="20"/>
                <w:szCs w:val="20"/>
              </w:rPr>
              <w:t>.</w:t>
            </w:r>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Проведение процедуры оценки регулирующего воздействия проектов нормативных правовых актов Алатырского муниципального округа</w:t>
            </w:r>
          </w:p>
        </w:tc>
        <w:tc>
          <w:tcPr>
            <w:tcW w:w="7655"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В целях повышения качества внедрения и развития механизмов оценки регулирующего воздействия (далее - ОРВ) нормативных правовых актов Алатырского муниципального округа и их проектов планируется проведение процедуры ОРВ проектов муниципальных нормативных правовых актов, затрагивающих вопросы осуществления предпринимательской и инвестиционной деятельности</w:t>
            </w:r>
          </w:p>
        </w:tc>
        <w:tc>
          <w:tcPr>
            <w:tcW w:w="3118" w:type="dxa"/>
            <w:tcBorders>
              <w:top w:val="single" w:sz="4" w:space="0" w:color="auto"/>
              <w:left w:val="single" w:sz="4" w:space="0" w:color="auto"/>
              <w:bottom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объем инвестиций в основной капитал за счет всех источников финансирования</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6172B9" w:rsidP="0067113E">
            <w:pPr>
              <w:pStyle w:val="afff"/>
              <w:jc w:val="center"/>
              <w:rPr>
                <w:rFonts w:ascii="Times New Roman" w:hAnsi="Times New Roman"/>
                <w:sz w:val="20"/>
                <w:szCs w:val="20"/>
              </w:rPr>
            </w:pPr>
            <w:r w:rsidRPr="0004031B">
              <w:rPr>
                <w:rFonts w:ascii="Times New Roman" w:hAnsi="Times New Roman"/>
                <w:sz w:val="20"/>
                <w:szCs w:val="20"/>
              </w:rPr>
              <w:t>3.</w:t>
            </w:r>
          </w:p>
        </w:tc>
        <w:tc>
          <w:tcPr>
            <w:tcW w:w="13902" w:type="dxa"/>
            <w:gridSpan w:val="3"/>
            <w:tcBorders>
              <w:top w:val="single" w:sz="4" w:space="0" w:color="auto"/>
              <w:left w:val="single" w:sz="4" w:space="0" w:color="auto"/>
              <w:bottom w:val="single" w:sz="4" w:space="0" w:color="auto"/>
            </w:tcBorders>
          </w:tcPr>
          <w:p w:rsidR="006172B9" w:rsidRPr="0004031B" w:rsidRDefault="006172B9" w:rsidP="0067113E">
            <w:pPr>
              <w:pStyle w:val="aff5"/>
              <w:rPr>
                <w:rFonts w:ascii="Times New Roman" w:hAnsi="Times New Roman"/>
              </w:rPr>
            </w:pPr>
            <w:r w:rsidRPr="0004031B">
              <w:rPr>
                <w:rStyle w:val="af9"/>
                <w:rFonts w:ascii="Times New Roman" w:hAnsi="Times New Roman"/>
                <w:bCs w:val="0"/>
                <w:color w:val="auto"/>
              </w:rPr>
              <w:t>Комплекс процессных мероприятий "Реализация мероприятий в целях развития субъектов малого и среднего предпринимательства"</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6172B9" w:rsidP="0067113E">
            <w:pPr>
              <w:pStyle w:val="afff"/>
              <w:rPr>
                <w:rFonts w:ascii="Times New Roman" w:hAnsi="Times New Roman"/>
                <w:sz w:val="20"/>
                <w:szCs w:val="20"/>
              </w:rPr>
            </w:pPr>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proofErr w:type="gramStart"/>
            <w:r w:rsidRPr="0004031B">
              <w:rPr>
                <w:rFonts w:ascii="Times New Roman" w:hAnsi="Times New Roman"/>
              </w:rPr>
              <w:t>Ответственный</w:t>
            </w:r>
            <w:proofErr w:type="gramEnd"/>
            <w:r w:rsidRPr="0004031B">
              <w:rPr>
                <w:rFonts w:ascii="Times New Roman" w:hAnsi="Times New Roman"/>
              </w:rPr>
              <w:t xml:space="preserve"> за реализацию: Отдел экономики</w:t>
            </w:r>
          </w:p>
        </w:tc>
        <w:tc>
          <w:tcPr>
            <w:tcW w:w="10773" w:type="dxa"/>
            <w:gridSpan w:val="2"/>
            <w:tcBorders>
              <w:top w:val="single" w:sz="4" w:space="0" w:color="auto"/>
              <w:left w:val="single" w:sz="4" w:space="0" w:color="auto"/>
              <w:bottom w:val="single" w:sz="4" w:space="0" w:color="auto"/>
            </w:tcBorders>
          </w:tcPr>
          <w:p w:rsidR="006172B9" w:rsidRPr="0004031B" w:rsidRDefault="006172B9" w:rsidP="00032901">
            <w:pPr>
              <w:pStyle w:val="aff5"/>
              <w:rPr>
                <w:rFonts w:ascii="Times New Roman" w:hAnsi="Times New Roman"/>
              </w:rPr>
            </w:pPr>
            <w:r w:rsidRPr="0004031B">
              <w:rPr>
                <w:rFonts w:ascii="Times New Roman" w:hAnsi="Times New Roman"/>
              </w:rPr>
              <w:t xml:space="preserve">срок реализации: </w:t>
            </w:r>
            <w:r w:rsidR="00032901" w:rsidRPr="0004031B">
              <w:rPr>
                <w:rFonts w:ascii="Times New Roman" w:hAnsi="Times New Roman"/>
              </w:rPr>
              <w:t>2025-2035</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6172B9" w:rsidP="0067113E">
            <w:pPr>
              <w:pStyle w:val="afff"/>
              <w:jc w:val="center"/>
              <w:rPr>
                <w:rFonts w:ascii="Times New Roman" w:hAnsi="Times New Roman"/>
                <w:sz w:val="20"/>
                <w:szCs w:val="20"/>
              </w:rPr>
            </w:pPr>
            <w:r w:rsidRPr="0004031B">
              <w:rPr>
                <w:rFonts w:ascii="Times New Roman" w:hAnsi="Times New Roman"/>
                <w:sz w:val="20"/>
                <w:szCs w:val="20"/>
              </w:rPr>
              <w:t>3.1.</w:t>
            </w:r>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Создание условий для устойчивого развития малого и среднего предпринимательства</w:t>
            </w:r>
          </w:p>
        </w:tc>
        <w:tc>
          <w:tcPr>
            <w:tcW w:w="7655"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обеспечение занятости населения;</w:t>
            </w:r>
          </w:p>
          <w:p w:rsidR="006172B9" w:rsidRPr="0004031B" w:rsidRDefault="006172B9" w:rsidP="0067113E">
            <w:pPr>
              <w:pStyle w:val="aff5"/>
              <w:rPr>
                <w:rFonts w:ascii="Times New Roman" w:hAnsi="Times New Roman"/>
              </w:rPr>
            </w:pPr>
            <w:r w:rsidRPr="0004031B">
              <w:rPr>
                <w:rFonts w:ascii="Times New Roman" w:hAnsi="Times New Roman"/>
              </w:rPr>
              <w:t>сохранение и увеличение количества субъектов МСП, использующих поддержку (открывших, и (или) расширивших, и (или) продолжающих ведение собственного бизнеса)</w:t>
            </w:r>
          </w:p>
        </w:tc>
        <w:tc>
          <w:tcPr>
            <w:tcW w:w="3118" w:type="dxa"/>
            <w:tcBorders>
              <w:top w:val="single" w:sz="4" w:space="0" w:color="auto"/>
              <w:left w:val="single" w:sz="4" w:space="0" w:color="auto"/>
              <w:bottom w:val="single" w:sz="4" w:space="0" w:color="auto"/>
            </w:tcBorders>
          </w:tcPr>
          <w:p w:rsidR="006172B9" w:rsidRPr="0004031B" w:rsidRDefault="006172B9" w:rsidP="0004031B">
            <w:pPr>
              <w:pStyle w:val="aff5"/>
              <w:rPr>
                <w:rFonts w:ascii="Times New Roman" w:hAnsi="Times New Roman"/>
              </w:rPr>
            </w:pPr>
            <w:r w:rsidRPr="0004031B">
              <w:rPr>
                <w:rFonts w:ascii="Times New Roman" w:hAnsi="Times New Roman"/>
              </w:rPr>
              <w:t xml:space="preserve">ежегодный прирост количества субъектов малого и среднего предпринимательства, включая </w:t>
            </w:r>
            <w:r w:rsidR="0004031B">
              <w:rPr>
                <w:rFonts w:ascii="Times New Roman" w:hAnsi="Times New Roman"/>
              </w:rPr>
              <w:t>индивидуальных предпринимателей</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6172B9" w:rsidP="0067113E">
            <w:pPr>
              <w:pStyle w:val="afff"/>
              <w:jc w:val="center"/>
              <w:rPr>
                <w:rFonts w:ascii="Times New Roman" w:hAnsi="Times New Roman"/>
                <w:sz w:val="20"/>
                <w:szCs w:val="20"/>
              </w:rPr>
            </w:pPr>
            <w:r w:rsidRPr="0004031B">
              <w:rPr>
                <w:rFonts w:ascii="Times New Roman" w:hAnsi="Times New Roman"/>
                <w:sz w:val="20"/>
                <w:szCs w:val="20"/>
              </w:rPr>
              <w:t>4.</w:t>
            </w:r>
          </w:p>
        </w:tc>
        <w:tc>
          <w:tcPr>
            <w:tcW w:w="13902" w:type="dxa"/>
            <w:gridSpan w:val="3"/>
            <w:tcBorders>
              <w:top w:val="single" w:sz="4" w:space="0" w:color="auto"/>
              <w:left w:val="single" w:sz="4" w:space="0" w:color="auto"/>
              <w:bottom w:val="single" w:sz="4" w:space="0" w:color="auto"/>
            </w:tcBorders>
          </w:tcPr>
          <w:p w:rsidR="006172B9" w:rsidRPr="0004031B" w:rsidRDefault="006172B9" w:rsidP="0067113E">
            <w:pPr>
              <w:pStyle w:val="aff5"/>
              <w:rPr>
                <w:rFonts w:ascii="Times New Roman" w:hAnsi="Times New Roman"/>
              </w:rPr>
            </w:pPr>
            <w:r w:rsidRPr="0004031B">
              <w:rPr>
                <w:rStyle w:val="af9"/>
                <w:rFonts w:ascii="Times New Roman" w:hAnsi="Times New Roman"/>
                <w:bCs w:val="0"/>
                <w:color w:val="auto"/>
              </w:rPr>
              <w:t>Комплекс процессных мероприятий "Организация предоставления государственных и муниципальных услуг по принципу "одного окна"</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6172B9" w:rsidP="0067113E">
            <w:pPr>
              <w:pStyle w:val="afff"/>
              <w:rPr>
                <w:rFonts w:ascii="Times New Roman" w:hAnsi="Times New Roman"/>
                <w:sz w:val="20"/>
                <w:szCs w:val="20"/>
              </w:rPr>
            </w:pPr>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proofErr w:type="gramStart"/>
            <w:r w:rsidRPr="0004031B">
              <w:rPr>
                <w:rFonts w:ascii="Times New Roman" w:hAnsi="Times New Roman"/>
              </w:rPr>
              <w:t>Ответственный</w:t>
            </w:r>
            <w:proofErr w:type="gramEnd"/>
            <w:r w:rsidRPr="0004031B">
              <w:rPr>
                <w:rFonts w:ascii="Times New Roman" w:hAnsi="Times New Roman"/>
              </w:rPr>
              <w:t xml:space="preserve"> за реализацию: Отдел экономики</w:t>
            </w:r>
          </w:p>
        </w:tc>
        <w:tc>
          <w:tcPr>
            <w:tcW w:w="10773" w:type="dxa"/>
            <w:gridSpan w:val="2"/>
            <w:tcBorders>
              <w:top w:val="single" w:sz="4" w:space="0" w:color="auto"/>
              <w:left w:val="single" w:sz="4" w:space="0" w:color="auto"/>
              <w:bottom w:val="single" w:sz="4" w:space="0" w:color="auto"/>
            </w:tcBorders>
          </w:tcPr>
          <w:p w:rsidR="006172B9" w:rsidRPr="0004031B" w:rsidRDefault="006172B9" w:rsidP="00032901">
            <w:pPr>
              <w:pStyle w:val="aff5"/>
              <w:rPr>
                <w:rFonts w:ascii="Times New Roman" w:hAnsi="Times New Roman"/>
              </w:rPr>
            </w:pPr>
            <w:r w:rsidRPr="0004031B">
              <w:rPr>
                <w:rFonts w:ascii="Times New Roman" w:hAnsi="Times New Roman"/>
              </w:rPr>
              <w:t xml:space="preserve">Срок реализации: </w:t>
            </w:r>
            <w:r w:rsidR="00032901" w:rsidRPr="0004031B">
              <w:rPr>
                <w:rFonts w:ascii="Times New Roman" w:hAnsi="Times New Roman"/>
              </w:rPr>
              <w:t>2025-2035</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04031B" w:rsidP="0067113E">
            <w:pPr>
              <w:pStyle w:val="afff"/>
              <w:jc w:val="center"/>
              <w:rPr>
                <w:rFonts w:ascii="Times New Roman" w:hAnsi="Times New Roman"/>
                <w:sz w:val="20"/>
                <w:szCs w:val="20"/>
              </w:rPr>
            </w:pPr>
            <w:r>
              <w:rPr>
                <w:rFonts w:ascii="Times New Roman" w:hAnsi="Times New Roman"/>
                <w:sz w:val="20"/>
                <w:szCs w:val="20"/>
              </w:rPr>
              <w:t>4</w:t>
            </w:r>
            <w:r w:rsidR="006172B9" w:rsidRPr="0004031B">
              <w:rPr>
                <w:rFonts w:ascii="Times New Roman" w:hAnsi="Times New Roman"/>
                <w:sz w:val="20"/>
                <w:szCs w:val="20"/>
              </w:rPr>
              <w:t>.1.</w:t>
            </w:r>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Оптимизация механизмов предоставления государственных и муниципальных услуг</w:t>
            </w:r>
          </w:p>
        </w:tc>
        <w:tc>
          <w:tcPr>
            <w:tcW w:w="7655"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оптимизация порядка предоставления (исполнения) государственных и муниципальных услуг (функций); повышение качества и доступности государственных и муниципальных услуг на территории Алатырского муниципального округа;</w:t>
            </w:r>
          </w:p>
          <w:p w:rsidR="006172B9" w:rsidRPr="0004031B" w:rsidRDefault="006172B9" w:rsidP="0067113E">
            <w:pPr>
              <w:pStyle w:val="aff5"/>
              <w:rPr>
                <w:rFonts w:ascii="Times New Roman" w:hAnsi="Times New Roman"/>
              </w:rPr>
            </w:pPr>
            <w:r w:rsidRPr="0004031B">
              <w:rPr>
                <w:rFonts w:ascii="Times New Roman" w:hAnsi="Times New Roman"/>
              </w:rPr>
              <w:t>совершенствование нормативно-правовой базы Алатырского муниципального округа, регламентирующей процедуры предоставления муниципальных услуг</w:t>
            </w:r>
          </w:p>
        </w:tc>
        <w:tc>
          <w:tcPr>
            <w:tcW w:w="3118" w:type="dxa"/>
            <w:tcBorders>
              <w:top w:val="single" w:sz="4" w:space="0" w:color="auto"/>
              <w:left w:val="single" w:sz="4" w:space="0" w:color="auto"/>
              <w:bottom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уровень удовлетворенности граждан качеством предоставления государственных и муниципальных услуг</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04031B" w:rsidP="0067113E">
            <w:pPr>
              <w:pStyle w:val="afff"/>
              <w:jc w:val="center"/>
              <w:rPr>
                <w:rFonts w:ascii="Times New Roman" w:hAnsi="Times New Roman"/>
                <w:sz w:val="20"/>
                <w:szCs w:val="20"/>
              </w:rPr>
            </w:pPr>
            <w:r>
              <w:rPr>
                <w:rFonts w:ascii="Times New Roman" w:hAnsi="Times New Roman"/>
                <w:sz w:val="20"/>
                <w:szCs w:val="20"/>
              </w:rPr>
              <w:t>4</w:t>
            </w:r>
            <w:r w:rsidR="006172B9" w:rsidRPr="0004031B">
              <w:rPr>
                <w:rFonts w:ascii="Times New Roman" w:hAnsi="Times New Roman"/>
                <w:sz w:val="20"/>
                <w:szCs w:val="20"/>
              </w:rPr>
              <w:t>.2.</w:t>
            </w:r>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Обеспечение возможности предоставления жителям Алатырского муниципального округа государственных и муниципальных услуг по принципу "одного окна" в шаговой доступности посредством развития сети многофункциональных центров предоставления государственных и муниципальных услуг и привлечения организаций для предоставления таких услуг</w:t>
            </w:r>
          </w:p>
        </w:tc>
        <w:tc>
          <w:tcPr>
            <w:tcW w:w="7655"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снижение издержек граждан и бизнеса на преодоление административных барьеров;</w:t>
            </w:r>
          </w:p>
          <w:p w:rsidR="006172B9" w:rsidRPr="0004031B" w:rsidRDefault="006172B9" w:rsidP="0067113E">
            <w:pPr>
              <w:pStyle w:val="aff5"/>
              <w:rPr>
                <w:rFonts w:ascii="Times New Roman" w:hAnsi="Times New Roman"/>
              </w:rPr>
            </w:pPr>
            <w:r w:rsidRPr="0004031B">
              <w:rPr>
                <w:rFonts w:ascii="Times New Roman" w:hAnsi="Times New Roman"/>
              </w:rPr>
              <w:t>уменьшение возможности коррупционных проявлений, повышение подотчетности и ответственности муниципальных служащих Алатырского муниципального округа перед государством и обществом;</w:t>
            </w:r>
          </w:p>
          <w:p w:rsidR="006172B9" w:rsidRPr="0004031B" w:rsidRDefault="006172B9" w:rsidP="0067113E">
            <w:pPr>
              <w:pStyle w:val="aff5"/>
              <w:rPr>
                <w:rFonts w:ascii="Times New Roman" w:hAnsi="Times New Roman"/>
              </w:rPr>
            </w:pPr>
            <w:r w:rsidRPr="0004031B">
              <w:rPr>
                <w:rFonts w:ascii="Times New Roman" w:hAnsi="Times New Roman"/>
              </w:rPr>
              <w:t>оптимизация порядка предоставления (исполнения) государственных и муниципальных услуг (функций); повышение качества и доступности государственных и муниципальных услуг на территории Алатырского муниципального округа;</w:t>
            </w:r>
          </w:p>
          <w:p w:rsidR="006172B9" w:rsidRPr="0004031B" w:rsidRDefault="006172B9" w:rsidP="0067113E">
            <w:pPr>
              <w:pStyle w:val="aff5"/>
              <w:rPr>
                <w:rFonts w:ascii="Times New Roman" w:hAnsi="Times New Roman"/>
              </w:rPr>
            </w:pPr>
            <w:r w:rsidRPr="0004031B">
              <w:rPr>
                <w:rFonts w:ascii="Times New Roman" w:hAnsi="Times New Roman"/>
              </w:rPr>
              <w:t>расширение возможности получения населением Алатырского муниципального округа государственных и муниципальных услуг по принципу "одного окна";</w:t>
            </w:r>
          </w:p>
          <w:p w:rsidR="006172B9" w:rsidRPr="0004031B" w:rsidRDefault="006172B9" w:rsidP="0067113E">
            <w:pPr>
              <w:pStyle w:val="aff5"/>
              <w:rPr>
                <w:rFonts w:ascii="Times New Roman" w:hAnsi="Times New Roman"/>
              </w:rPr>
            </w:pPr>
            <w:r w:rsidRPr="0004031B">
              <w:rPr>
                <w:rFonts w:ascii="Times New Roman" w:hAnsi="Times New Roman"/>
              </w:rPr>
              <w:t>обеспечение развития соответствующей инфраструктуры для совершенствования системы информирования потенциальных потребителей о государственных и муниципальных услугах и их предоставлении</w:t>
            </w:r>
          </w:p>
        </w:tc>
        <w:tc>
          <w:tcPr>
            <w:tcW w:w="3118" w:type="dxa"/>
            <w:tcBorders>
              <w:top w:val="single" w:sz="4" w:space="0" w:color="auto"/>
              <w:left w:val="single" w:sz="4" w:space="0" w:color="auto"/>
              <w:bottom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w:t>
            </w:r>
          </w:p>
          <w:p w:rsidR="006172B9" w:rsidRPr="0004031B" w:rsidRDefault="006172B9" w:rsidP="0067113E">
            <w:pPr>
              <w:pStyle w:val="aff5"/>
              <w:rPr>
                <w:rFonts w:ascii="Times New Roman" w:hAnsi="Times New Roman"/>
              </w:rPr>
            </w:pPr>
            <w:r w:rsidRPr="0004031B">
              <w:rPr>
                <w:rFonts w:ascii="Times New Roman" w:hAnsi="Times New Roman"/>
              </w:rPr>
              <w:t xml:space="preserve">доля очных обращений граждан за предоставлением государственных и муниципальных услуг в администрации Алатырского муниципального округа </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032901" w:rsidP="0067113E">
            <w:pPr>
              <w:pStyle w:val="afff"/>
              <w:jc w:val="center"/>
              <w:rPr>
                <w:rFonts w:ascii="Times New Roman" w:hAnsi="Times New Roman"/>
                <w:b/>
                <w:sz w:val="20"/>
                <w:szCs w:val="20"/>
              </w:rPr>
            </w:pPr>
            <w:bookmarkStart w:id="12" w:name="sub_110310"/>
            <w:r w:rsidRPr="0004031B">
              <w:rPr>
                <w:rFonts w:ascii="Times New Roman" w:hAnsi="Times New Roman"/>
                <w:b/>
                <w:sz w:val="20"/>
                <w:szCs w:val="20"/>
              </w:rPr>
              <w:t>5</w:t>
            </w:r>
            <w:r w:rsidR="006172B9" w:rsidRPr="0004031B">
              <w:rPr>
                <w:rFonts w:ascii="Times New Roman" w:hAnsi="Times New Roman"/>
                <w:b/>
                <w:sz w:val="20"/>
                <w:szCs w:val="20"/>
              </w:rPr>
              <w:t>.</w:t>
            </w:r>
            <w:bookmarkEnd w:id="12"/>
          </w:p>
        </w:tc>
        <w:tc>
          <w:tcPr>
            <w:tcW w:w="13902" w:type="dxa"/>
            <w:gridSpan w:val="3"/>
            <w:tcBorders>
              <w:top w:val="single" w:sz="4" w:space="0" w:color="auto"/>
              <w:left w:val="single" w:sz="4" w:space="0" w:color="auto"/>
              <w:bottom w:val="single" w:sz="4" w:space="0" w:color="auto"/>
            </w:tcBorders>
          </w:tcPr>
          <w:p w:rsidR="006172B9" w:rsidRPr="0004031B" w:rsidRDefault="006172B9" w:rsidP="0067113E">
            <w:pPr>
              <w:pStyle w:val="1"/>
              <w:rPr>
                <w:rFonts w:ascii="Times New Roman" w:hAnsi="Times New Roman"/>
                <w:b/>
                <w:sz w:val="20"/>
                <w:szCs w:val="20"/>
              </w:rPr>
            </w:pPr>
            <w:r w:rsidRPr="0004031B">
              <w:rPr>
                <w:rFonts w:ascii="Times New Roman" w:hAnsi="Times New Roman"/>
                <w:b/>
                <w:sz w:val="20"/>
                <w:szCs w:val="20"/>
              </w:rPr>
              <w:t>Комплекс процессных мероприятий "Совершенствование потребительского рынка и системы защиты прав потребителей"</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6172B9" w:rsidP="0067113E">
            <w:pPr>
              <w:pStyle w:val="afff"/>
              <w:rPr>
                <w:rFonts w:ascii="Times New Roman" w:hAnsi="Times New Roman"/>
                <w:sz w:val="20"/>
                <w:szCs w:val="20"/>
              </w:rPr>
            </w:pPr>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proofErr w:type="gramStart"/>
            <w:r w:rsidRPr="0004031B">
              <w:rPr>
                <w:rFonts w:ascii="Times New Roman" w:hAnsi="Times New Roman"/>
              </w:rPr>
              <w:t>Ответственный</w:t>
            </w:r>
            <w:proofErr w:type="gramEnd"/>
            <w:r w:rsidRPr="0004031B">
              <w:rPr>
                <w:rFonts w:ascii="Times New Roman" w:hAnsi="Times New Roman"/>
              </w:rPr>
              <w:t xml:space="preserve"> за реализацию: Отдел экономики</w:t>
            </w:r>
          </w:p>
        </w:tc>
        <w:tc>
          <w:tcPr>
            <w:tcW w:w="10773" w:type="dxa"/>
            <w:gridSpan w:val="2"/>
            <w:tcBorders>
              <w:top w:val="single" w:sz="4" w:space="0" w:color="auto"/>
              <w:left w:val="single" w:sz="4" w:space="0" w:color="auto"/>
              <w:bottom w:val="single" w:sz="4" w:space="0" w:color="auto"/>
            </w:tcBorders>
          </w:tcPr>
          <w:p w:rsidR="006172B9" w:rsidRPr="0004031B" w:rsidRDefault="006172B9" w:rsidP="00032901">
            <w:pPr>
              <w:pStyle w:val="aff5"/>
              <w:rPr>
                <w:rFonts w:ascii="Times New Roman" w:hAnsi="Times New Roman"/>
              </w:rPr>
            </w:pPr>
            <w:r w:rsidRPr="0004031B">
              <w:rPr>
                <w:rFonts w:ascii="Times New Roman" w:hAnsi="Times New Roman"/>
              </w:rPr>
              <w:t xml:space="preserve">срок реализации: </w:t>
            </w:r>
            <w:r w:rsidR="00032901" w:rsidRPr="0004031B">
              <w:rPr>
                <w:rFonts w:ascii="Times New Roman" w:hAnsi="Times New Roman"/>
              </w:rPr>
              <w:t>2025-2035</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032901" w:rsidP="0067113E">
            <w:pPr>
              <w:pStyle w:val="afff"/>
              <w:jc w:val="center"/>
              <w:rPr>
                <w:rFonts w:ascii="Times New Roman" w:hAnsi="Times New Roman"/>
                <w:sz w:val="20"/>
                <w:szCs w:val="20"/>
              </w:rPr>
            </w:pPr>
            <w:r w:rsidRPr="0004031B">
              <w:rPr>
                <w:rFonts w:ascii="Times New Roman" w:hAnsi="Times New Roman"/>
                <w:sz w:val="20"/>
                <w:szCs w:val="20"/>
              </w:rPr>
              <w:t>5</w:t>
            </w:r>
            <w:r w:rsidR="006172B9" w:rsidRPr="0004031B">
              <w:rPr>
                <w:rFonts w:ascii="Times New Roman" w:hAnsi="Times New Roman"/>
                <w:sz w:val="20"/>
                <w:szCs w:val="20"/>
              </w:rPr>
              <w:t>.1.</w:t>
            </w:r>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Правовое регулирование в сфере потребительского рынка</w:t>
            </w:r>
          </w:p>
        </w:tc>
        <w:tc>
          <w:tcPr>
            <w:tcW w:w="7655"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оптимизация механизмов государственной координации и правового регулирования в сфере потребительского рынка и защиты прав потребителей</w:t>
            </w:r>
          </w:p>
        </w:tc>
        <w:tc>
          <w:tcPr>
            <w:tcW w:w="3118" w:type="dxa"/>
            <w:tcBorders>
              <w:top w:val="single" w:sz="4" w:space="0" w:color="auto"/>
              <w:left w:val="single" w:sz="4" w:space="0" w:color="auto"/>
              <w:bottom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оборот розничной торговли на душу населения;</w:t>
            </w:r>
          </w:p>
          <w:p w:rsidR="006172B9" w:rsidRPr="0004031B" w:rsidRDefault="006172B9" w:rsidP="0004031B">
            <w:pPr>
              <w:rPr>
                <w:sz w:val="20"/>
                <w:szCs w:val="20"/>
              </w:rPr>
            </w:pPr>
            <w:r w:rsidRPr="0004031B">
              <w:rPr>
                <w:sz w:val="20"/>
                <w:szCs w:val="20"/>
              </w:rPr>
              <w:t>объем платных услуг на душу населения</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032901" w:rsidP="0067113E">
            <w:pPr>
              <w:pStyle w:val="afff"/>
              <w:jc w:val="center"/>
              <w:rPr>
                <w:rFonts w:ascii="Times New Roman" w:hAnsi="Times New Roman"/>
                <w:sz w:val="20"/>
                <w:szCs w:val="20"/>
              </w:rPr>
            </w:pPr>
            <w:r w:rsidRPr="0004031B">
              <w:rPr>
                <w:rFonts w:ascii="Times New Roman" w:hAnsi="Times New Roman"/>
                <w:sz w:val="20"/>
                <w:szCs w:val="20"/>
              </w:rPr>
              <w:t>5</w:t>
            </w:r>
            <w:r w:rsidR="006172B9" w:rsidRPr="0004031B">
              <w:rPr>
                <w:rFonts w:ascii="Times New Roman" w:hAnsi="Times New Roman"/>
                <w:sz w:val="20"/>
                <w:szCs w:val="20"/>
              </w:rPr>
              <w:t>.2.</w:t>
            </w:r>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Развитие инфраструктуры в сфере потребительского рынка</w:t>
            </w:r>
          </w:p>
        </w:tc>
        <w:tc>
          <w:tcPr>
            <w:tcW w:w="7655"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обеспечение населения качественными услугами в сфере потребительского рынка</w:t>
            </w:r>
          </w:p>
        </w:tc>
        <w:tc>
          <w:tcPr>
            <w:tcW w:w="3118" w:type="dxa"/>
            <w:tcBorders>
              <w:top w:val="single" w:sz="4" w:space="0" w:color="auto"/>
              <w:left w:val="single" w:sz="4" w:space="0" w:color="auto"/>
              <w:bottom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обеспеченность населения площадью (количеством) стационарных торговых объектов;</w:t>
            </w:r>
          </w:p>
          <w:p w:rsidR="006172B9" w:rsidRPr="0004031B" w:rsidRDefault="006172B9" w:rsidP="0004031B">
            <w:pPr>
              <w:pStyle w:val="aff5"/>
              <w:rPr>
                <w:rFonts w:ascii="Times New Roman" w:hAnsi="Times New Roman"/>
              </w:rPr>
            </w:pPr>
            <w:r w:rsidRPr="0004031B">
              <w:rPr>
                <w:rFonts w:ascii="Times New Roman" w:hAnsi="Times New Roman"/>
              </w:rPr>
              <w:t>обеспеченность населения площадью (количеством) н</w:t>
            </w:r>
            <w:r w:rsidR="0004031B">
              <w:rPr>
                <w:rFonts w:ascii="Times New Roman" w:hAnsi="Times New Roman"/>
              </w:rPr>
              <w:t>естационарных торговых объектов</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032901" w:rsidP="0067113E">
            <w:pPr>
              <w:pStyle w:val="afff"/>
              <w:jc w:val="center"/>
              <w:rPr>
                <w:rFonts w:ascii="Times New Roman" w:hAnsi="Times New Roman"/>
                <w:sz w:val="20"/>
                <w:szCs w:val="20"/>
              </w:rPr>
            </w:pPr>
            <w:r w:rsidRPr="0004031B">
              <w:rPr>
                <w:rFonts w:ascii="Times New Roman" w:hAnsi="Times New Roman"/>
                <w:sz w:val="20"/>
                <w:szCs w:val="20"/>
              </w:rPr>
              <w:t>5</w:t>
            </w:r>
            <w:r w:rsidR="006172B9" w:rsidRPr="0004031B">
              <w:rPr>
                <w:rFonts w:ascii="Times New Roman" w:hAnsi="Times New Roman"/>
                <w:sz w:val="20"/>
                <w:szCs w:val="20"/>
              </w:rPr>
              <w:t>.3.</w:t>
            </w:r>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Развитие конкуренции в сфере потребительского рынка и создание условий для увеличения спроса на товары российских производителей</w:t>
            </w:r>
          </w:p>
        </w:tc>
        <w:tc>
          <w:tcPr>
            <w:tcW w:w="7655"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стимулирование производства и реализации качественных и безопасных товаров (работ, услуг) российского производства на потребительском рынке;</w:t>
            </w:r>
          </w:p>
          <w:p w:rsidR="006172B9" w:rsidRPr="0004031B" w:rsidRDefault="006172B9" w:rsidP="0067113E">
            <w:pPr>
              <w:pStyle w:val="aff5"/>
              <w:rPr>
                <w:rFonts w:ascii="Times New Roman" w:hAnsi="Times New Roman"/>
              </w:rPr>
            </w:pPr>
            <w:r w:rsidRPr="0004031B">
              <w:rPr>
                <w:rFonts w:ascii="Times New Roman" w:hAnsi="Times New Roman"/>
              </w:rPr>
              <w:t>повышение конкурентоспособности субъектов малого и среднего предпринимательства на потребительском рынке;</w:t>
            </w:r>
          </w:p>
          <w:p w:rsidR="006172B9" w:rsidRPr="0004031B" w:rsidRDefault="006172B9" w:rsidP="0067113E">
            <w:pPr>
              <w:pStyle w:val="aff5"/>
              <w:rPr>
                <w:rFonts w:ascii="Times New Roman" w:hAnsi="Times New Roman"/>
              </w:rPr>
            </w:pPr>
            <w:r w:rsidRPr="0004031B">
              <w:rPr>
                <w:rFonts w:ascii="Times New Roman" w:hAnsi="Times New Roman"/>
              </w:rPr>
              <w:t>увеличение представленности продуктов питания местного производства на товарных рынках республики</w:t>
            </w:r>
          </w:p>
        </w:tc>
        <w:tc>
          <w:tcPr>
            <w:tcW w:w="3118" w:type="dxa"/>
            <w:tcBorders>
              <w:top w:val="single" w:sz="4" w:space="0" w:color="auto"/>
              <w:left w:val="single" w:sz="4" w:space="0" w:color="auto"/>
              <w:bottom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введение новых объектов потребительского рынка;</w:t>
            </w:r>
          </w:p>
          <w:p w:rsidR="006172B9" w:rsidRPr="0004031B" w:rsidRDefault="006172B9" w:rsidP="0067113E">
            <w:pPr>
              <w:pStyle w:val="aff5"/>
              <w:rPr>
                <w:rFonts w:ascii="Times New Roman" w:hAnsi="Times New Roman"/>
              </w:rPr>
            </w:pPr>
            <w:r w:rsidRPr="0004031B">
              <w:rPr>
                <w:rFonts w:ascii="Times New Roman" w:hAnsi="Times New Roman"/>
              </w:rPr>
              <w:t>представленность продуктов питания местного производства в основных группах товаров, производимых в республике</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032901" w:rsidP="0067113E">
            <w:pPr>
              <w:pStyle w:val="afff"/>
              <w:jc w:val="center"/>
              <w:rPr>
                <w:rFonts w:ascii="Times New Roman" w:hAnsi="Times New Roman"/>
                <w:sz w:val="20"/>
                <w:szCs w:val="20"/>
              </w:rPr>
            </w:pPr>
            <w:r w:rsidRPr="0004031B">
              <w:rPr>
                <w:rFonts w:ascii="Times New Roman" w:hAnsi="Times New Roman"/>
                <w:sz w:val="20"/>
                <w:szCs w:val="20"/>
              </w:rPr>
              <w:t>5</w:t>
            </w:r>
            <w:r w:rsidR="006172B9" w:rsidRPr="0004031B">
              <w:rPr>
                <w:rFonts w:ascii="Times New Roman" w:hAnsi="Times New Roman"/>
                <w:sz w:val="20"/>
                <w:szCs w:val="20"/>
              </w:rPr>
              <w:t>.4.</w:t>
            </w:r>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Развитие кадрового потенциала</w:t>
            </w:r>
          </w:p>
        </w:tc>
        <w:tc>
          <w:tcPr>
            <w:tcW w:w="7655"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повышение профессионализма работников сферы потребительского рынка;</w:t>
            </w:r>
          </w:p>
          <w:p w:rsidR="006172B9" w:rsidRPr="0004031B" w:rsidRDefault="006172B9" w:rsidP="0067113E">
            <w:pPr>
              <w:pStyle w:val="aff5"/>
              <w:rPr>
                <w:rFonts w:ascii="Times New Roman" w:hAnsi="Times New Roman"/>
              </w:rPr>
            </w:pPr>
            <w:r w:rsidRPr="0004031B">
              <w:rPr>
                <w:rFonts w:ascii="Times New Roman" w:hAnsi="Times New Roman"/>
              </w:rPr>
              <w:t>обеспечение населения качественными услугами в сфере потребительского рынка</w:t>
            </w:r>
          </w:p>
        </w:tc>
        <w:tc>
          <w:tcPr>
            <w:tcW w:w="3118" w:type="dxa"/>
            <w:tcBorders>
              <w:top w:val="single" w:sz="4" w:space="0" w:color="auto"/>
              <w:left w:val="single" w:sz="4" w:space="0" w:color="auto"/>
              <w:bottom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среднемесячная заработная плата одного работника в сфере оптовой и розничной торговли</w:t>
            </w:r>
          </w:p>
        </w:tc>
      </w:tr>
      <w:tr w:rsidR="006172B9" w:rsidRPr="0004031B" w:rsidTr="008770C4">
        <w:tc>
          <w:tcPr>
            <w:tcW w:w="840" w:type="dxa"/>
            <w:tcBorders>
              <w:top w:val="single" w:sz="4" w:space="0" w:color="auto"/>
              <w:bottom w:val="single" w:sz="4" w:space="0" w:color="auto"/>
              <w:right w:val="single" w:sz="4" w:space="0" w:color="auto"/>
            </w:tcBorders>
          </w:tcPr>
          <w:p w:rsidR="006172B9" w:rsidRPr="0004031B" w:rsidRDefault="00032901" w:rsidP="0067113E">
            <w:pPr>
              <w:pStyle w:val="afff"/>
              <w:jc w:val="center"/>
              <w:rPr>
                <w:rFonts w:ascii="Times New Roman" w:hAnsi="Times New Roman"/>
                <w:sz w:val="20"/>
                <w:szCs w:val="20"/>
              </w:rPr>
            </w:pPr>
            <w:r w:rsidRPr="0004031B">
              <w:rPr>
                <w:rFonts w:ascii="Times New Roman" w:hAnsi="Times New Roman"/>
                <w:sz w:val="20"/>
                <w:szCs w:val="20"/>
              </w:rPr>
              <w:t>5</w:t>
            </w:r>
            <w:r w:rsidR="006172B9" w:rsidRPr="0004031B">
              <w:rPr>
                <w:rFonts w:ascii="Times New Roman" w:hAnsi="Times New Roman"/>
                <w:sz w:val="20"/>
                <w:szCs w:val="20"/>
              </w:rPr>
              <w:t>.5.</w:t>
            </w:r>
          </w:p>
        </w:tc>
        <w:tc>
          <w:tcPr>
            <w:tcW w:w="3129"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Защита прав потребителей</w:t>
            </w:r>
          </w:p>
        </w:tc>
        <w:tc>
          <w:tcPr>
            <w:tcW w:w="7655" w:type="dxa"/>
            <w:tcBorders>
              <w:top w:val="single" w:sz="4" w:space="0" w:color="auto"/>
              <w:left w:val="single" w:sz="4" w:space="0" w:color="auto"/>
              <w:bottom w:val="single" w:sz="4" w:space="0" w:color="auto"/>
              <w:right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стимулирование производства и реализации качественных и безопасных товаров (работ, услуг) на потребительском рынке</w:t>
            </w:r>
          </w:p>
        </w:tc>
        <w:tc>
          <w:tcPr>
            <w:tcW w:w="3118" w:type="dxa"/>
            <w:tcBorders>
              <w:top w:val="single" w:sz="4" w:space="0" w:color="auto"/>
              <w:left w:val="single" w:sz="4" w:space="0" w:color="auto"/>
              <w:bottom w:val="single" w:sz="4" w:space="0" w:color="auto"/>
            </w:tcBorders>
          </w:tcPr>
          <w:p w:rsidR="006172B9" w:rsidRPr="0004031B" w:rsidRDefault="006172B9" w:rsidP="0067113E">
            <w:pPr>
              <w:pStyle w:val="aff5"/>
              <w:rPr>
                <w:rFonts w:ascii="Times New Roman" w:hAnsi="Times New Roman"/>
              </w:rPr>
            </w:pPr>
            <w:r w:rsidRPr="0004031B">
              <w:rPr>
                <w:rFonts w:ascii="Times New Roman" w:hAnsi="Times New Roman"/>
              </w:rPr>
              <w:t>количество обращений населения по вопросам нарушения прав потребителей</w:t>
            </w:r>
          </w:p>
        </w:tc>
      </w:tr>
    </w:tbl>
    <w:p w:rsidR="006172B9" w:rsidRPr="006172B9" w:rsidRDefault="006172B9" w:rsidP="006172B9">
      <w:pPr>
        <w:sectPr w:rsidR="006172B9" w:rsidRPr="006172B9" w:rsidSect="00666C34">
          <w:headerReference w:type="default" r:id="rId31"/>
          <w:footerReference w:type="default" r:id="rId32"/>
          <w:pgSz w:w="16837" w:h="11905" w:orient="landscape"/>
          <w:pgMar w:top="426" w:right="1440" w:bottom="799" w:left="1440" w:header="442" w:footer="720" w:gutter="0"/>
          <w:cols w:space="720"/>
          <w:noEndnote/>
        </w:sectPr>
      </w:pPr>
    </w:p>
    <w:p w:rsidR="006172B9" w:rsidRPr="006172B9" w:rsidRDefault="006172B9" w:rsidP="0004031B">
      <w:pPr>
        <w:pStyle w:val="1"/>
        <w:keepNext w:val="0"/>
        <w:widowControl w:val="0"/>
        <w:rPr>
          <w:rFonts w:ascii="Times New Roman" w:hAnsi="Times New Roman"/>
          <w:b/>
          <w:sz w:val="24"/>
        </w:rPr>
      </w:pPr>
      <w:r w:rsidRPr="006172B9">
        <w:rPr>
          <w:rFonts w:ascii="Times New Roman" w:hAnsi="Times New Roman"/>
          <w:b/>
          <w:sz w:val="24"/>
        </w:rPr>
        <w:lastRenderedPageBreak/>
        <w:t>4. Финансовое обеспечение Муниципальной программы Алатырского муниципального округа "Экономическое развитие Алатырского муниципального округа"</w:t>
      </w:r>
    </w:p>
    <w:p w:rsidR="006172B9" w:rsidRPr="006172B9" w:rsidRDefault="006172B9" w:rsidP="006172B9"/>
    <w:tbl>
      <w:tblPr>
        <w:tblW w:w="1530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7"/>
        <w:gridCol w:w="1701"/>
        <w:gridCol w:w="1417"/>
        <w:gridCol w:w="1276"/>
        <w:gridCol w:w="1417"/>
        <w:gridCol w:w="1418"/>
        <w:gridCol w:w="1400"/>
        <w:gridCol w:w="1293"/>
      </w:tblGrid>
      <w:tr w:rsidR="006172B9" w:rsidRPr="0022601E" w:rsidTr="008770C4">
        <w:tc>
          <w:tcPr>
            <w:tcW w:w="5387" w:type="dxa"/>
            <w:vMerge w:val="restart"/>
            <w:tcBorders>
              <w:top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Наименование Муниципальной программы, структурного элемента/источник финансового обеспечения</w:t>
            </w:r>
          </w:p>
        </w:tc>
        <w:tc>
          <w:tcPr>
            <w:tcW w:w="9922" w:type="dxa"/>
            <w:gridSpan w:val="7"/>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Объем финансового обеспечения по годам реализации, тыс. рублей</w:t>
            </w:r>
          </w:p>
        </w:tc>
      </w:tr>
      <w:tr w:rsidR="006172B9" w:rsidRPr="0022601E" w:rsidTr="0004031B">
        <w:tc>
          <w:tcPr>
            <w:tcW w:w="5387" w:type="dxa"/>
            <w:vMerge/>
            <w:tcBorders>
              <w:top w:val="single" w:sz="4" w:space="0" w:color="auto"/>
              <w:bottom w:val="single" w:sz="4" w:space="0" w:color="auto"/>
              <w:right w:val="single" w:sz="4" w:space="0" w:color="auto"/>
            </w:tcBorders>
          </w:tcPr>
          <w:p w:rsidR="006172B9" w:rsidRPr="0022601E" w:rsidRDefault="006172B9" w:rsidP="0067113E">
            <w:pPr>
              <w:pStyle w:val="afff"/>
              <w:rPr>
                <w:rFonts w:ascii="Times New Roman" w:hAnsi="Times New Roman"/>
                <w:sz w:val="18"/>
                <w:szCs w:val="18"/>
              </w:rPr>
            </w:pP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04031B">
            <w:pPr>
              <w:pStyle w:val="afff"/>
              <w:tabs>
                <w:tab w:val="center" w:pos="1222"/>
                <w:tab w:val="right" w:pos="2444"/>
              </w:tabs>
              <w:jc w:val="center"/>
              <w:rPr>
                <w:rFonts w:ascii="Times New Roman" w:hAnsi="Times New Roman"/>
                <w:sz w:val="18"/>
                <w:szCs w:val="18"/>
              </w:rPr>
            </w:pPr>
            <w:r w:rsidRPr="0022601E">
              <w:rPr>
                <w:rFonts w:ascii="Times New Roman" w:hAnsi="Times New Roman"/>
                <w:sz w:val="18"/>
                <w:szCs w:val="18"/>
              </w:rPr>
              <w:t>202</w:t>
            </w:r>
            <w:r w:rsidRPr="0022601E">
              <w:rPr>
                <w:rFonts w:ascii="Times New Roman" w:hAnsi="Times New Roman"/>
                <w:sz w:val="18"/>
                <w:szCs w:val="18"/>
                <w:lang w:val="en-US"/>
              </w:rPr>
              <w:t>5</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202</w:t>
            </w:r>
            <w:r w:rsidRPr="0022601E">
              <w:rPr>
                <w:rFonts w:ascii="Times New Roman" w:hAnsi="Times New Roman"/>
                <w:sz w:val="18"/>
                <w:szCs w:val="18"/>
                <w:lang w:val="en-US"/>
              </w:rPr>
              <w:t>6</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202</w:t>
            </w:r>
            <w:r w:rsidRPr="0022601E">
              <w:rPr>
                <w:rFonts w:ascii="Times New Roman" w:hAnsi="Times New Roman"/>
                <w:sz w:val="18"/>
                <w:szCs w:val="18"/>
                <w:lang w:val="en-US"/>
              </w:rPr>
              <w:t>7</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202</w:t>
            </w:r>
            <w:r w:rsidRPr="0022601E">
              <w:rPr>
                <w:rFonts w:ascii="Times New Roman" w:hAnsi="Times New Roman"/>
                <w:sz w:val="18"/>
                <w:szCs w:val="18"/>
                <w:lang w:val="en-US"/>
              </w:rPr>
              <w:t>8</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202</w:t>
            </w:r>
            <w:r w:rsidRPr="0022601E">
              <w:rPr>
                <w:rFonts w:ascii="Times New Roman" w:hAnsi="Times New Roman"/>
                <w:sz w:val="18"/>
                <w:szCs w:val="18"/>
                <w:lang w:val="en-US"/>
              </w:rPr>
              <w:t>9</w:t>
            </w:r>
            <w:r w:rsidRPr="0022601E">
              <w:rPr>
                <w:rFonts w:ascii="Times New Roman" w:hAnsi="Times New Roman"/>
                <w:sz w:val="18"/>
                <w:szCs w:val="18"/>
              </w:rPr>
              <w:t>-2030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2031-2035</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всего</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1</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2</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04031B" w:rsidP="0004031B">
            <w:pPr>
              <w:pStyle w:val="afff"/>
              <w:jc w:val="center"/>
              <w:rPr>
                <w:rFonts w:ascii="Times New Roman" w:hAnsi="Times New Roman"/>
                <w:sz w:val="18"/>
                <w:szCs w:val="18"/>
              </w:rPr>
            </w:pPr>
            <w:r w:rsidRPr="0022601E">
              <w:rPr>
                <w:rFonts w:ascii="Times New Roman" w:hAnsi="Times New Roman"/>
                <w:sz w:val="18"/>
                <w:szCs w:val="18"/>
              </w:rPr>
              <w:t>3</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04031B" w:rsidP="0004031B">
            <w:pPr>
              <w:pStyle w:val="afff"/>
              <w:jc w:val="center"/>
              <w:rPr>
                <w:rFonts w:ascii="Times New Roman" w:hAnsi="Times New Roman"/>
                <w:sz w:val="18"/>
                <w:szCs w:val="18"/>
              </w:rPr>
            </w:pPr>
            <w:r w:rsidRPr="0022601E">
              <w:rPr>
                <w:rFonts w:ascii="Times New Roman" w:hAnsi="Times New Roman"/>
                <w:sz w:val="18"/>
                <w:szCs w:val="18"/>
              </w:rPr>
              <w:t>4</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04031B" w:rsidP="0004031B">
            <w:pPr>
              <w:pStyle w:val="afff"/>
              <w:jc w:val="center"/>
              <w:rPr>
                <w:rFonts w:ascii="Times New Roman" w:hAnsi="Times New Roman"/>
                <w:sz w:val="18"/>
                <w:szCs w:val="18"/>
              </w:rPr>
            </w:pPr>
            <w:r w:rsidRPr="0022601E">
              <w:rPr>
                <w:rFonts w:ascii="Times New Roman" w:hAnsi="Times New Roman"/>
                <w:sz w:val="18"/>
                <w:szCs w:val="18"/>
              </w:rPr>
              <w:t>5</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04031B" w:rsidP="0004031B">
            <w:pPr>
              <w:pStyle w:val="afff"/>
              <w:jc w:val="center"/>
              <w:rPr>
                <w:rFonts w:ascii="Times New Roman" w:hAnsi="Times New Roman"/>
                <w:sz w:val="18"/>
                <w:szCs w:val="18"/>
              </w:rPr>
            </w:pPr>
            <w:r w:rsidRPr="0022601E">
              <w:rPr>
                <w:rFonts w:ascii="Times New Roman" w:hAnsi="Times New Roman"/>
                <w:sz w:val="18"/>
                <w:szCs w:val="18"/>
              </w:rPr>
              <w:t>6</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04031B" w:rsidP="0004031B">
            <w:pPr>
              <w:pStyle w:val="afff"/>
              <w:jc w:val="center"/>
              <w:rPr>
                <w:rFonts w:ascii="Times New Roman" w:hAnsi="Times New Roman"/>
                <w:sz w:val="18"/>
                <w:szCs w:val="18"/>
              </w:rPr>
            </w:pPr>
            <w:r w:rsidRPr="0022601E">
              <w:rPr>
                <w:rFonts w:ascii="Times New Roman" w:hAnsi="Times New Roman"/>
                <w:sz w:val="18"/>
                <w:szCs w:val="18"/>
              </w:rPr>
              <w:t>7</w:t>
            </w:r>
          </w:p>
        </w:tc>
        <w:tc>
          <w:tcPr>
            <w:tcW w:w="1293" w:type="dxa"/>
            <w:tcBorders>
              <w:top w:val="single" w:sz="4" w:space="0" w:color="auto"/>
              <w:left w:val="single" w:sz="4" w:space="0" w:color="auto"/>
              <w:bottom w:val="single" w:sz="4" w:space="0" w:color="auto"/>
            </w:tcBorders>
          </w:tcPr>
          <w:p w:rsidR="006172B9" w:rsidRPr="0022601E" w:rsidRDefault="0004031B" w:rsidP="0004031B">
            <w:pPr>
              <w:pStyle w:val="afff"/>
              <w:jc w:val="center"/>
              <w:rPr>
                <w:rFonts w:ascii="Times New Roman" w:hAnsi="Times New Roman"/>
                <w:sz w:val="18"/>
                <w:szCs w:val="18"/>
              </w:rPr>
            </w:pPr>
            <w:r w:rsidRPr="0022601E">
              <w:rPr>
                <w:rFonts w:ascii="Times New Roman" w:hAnsi="Times New Roman"/>
                <w:sz w:val="18"/>
                <w:szCs w:val="18"/>
              </w:rPr>
              <w:t>8</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Style w:val="af9"/>
                <w:rFonts w:ascii="Times New Roman" w:hAnsi="Times New Roman"/>
                <w:bCs w:val="0"/>
                <w:color w:val="auto"/>
                <w:sz w:val="18"/>
                <w:szCs w:val="18"/>
              </w:rPr>
              <w:t>Муниципальная программа Алатырского муниципального округа "Экономическое развитие Алатырского муниципального округа", всего</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Fonts w:ascii="Times New Roman" w:hAnsi="Times New Roman"/>
                <w:sz w:val="18"/>
                <w:szCs w:val="18"/>
              </w:rPr>
              <w:t>в том числе:</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Fonts w:ascii="Times New Roman" w:hAnsi="Times New Roman"/>
                <w:sz w:val="18"/>
                <w:szCs w:val="18"/>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04031B">
            <w:pPr>
              <w:pStyle w:val="aff5"/>
              <w:rPr>
                <w:rFonts w:ascii="Times New Roman" w:hAnsi="Times New Roman"/>
                <w:sz w:val="18"/>
                <w:szCs w:val="18"/>
              </w:rPr>
            </w:pPr>
            <w:r w:rsidRPr="0022601E">
              <w:rPr>
                <w:rFonts w:ascii="Times New Roman" w:hAnsi="Times New Roman"/>
                <w:sz w:val="18"/>
                <w:szCs w:val="18"/>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04031B">
            <w:pPr>
              <w:pStyle w:val="aff5"/>
              <w:rPr>
                <w:rFonts w:ascii="Times New Roman" w:hAnsi="Times New Roman"/>
                <w:sz w:val="18"/>
                <w:szCs w:val="18"/>
              </w:rPr>
            </w:pPr>
            <w:r w:rsidRPr="0022601E">
              <w:rPr>
                <w:rFonts w:ascii="Times New Roman" w:hAnsi="Times New Roman"/>
                <w:sz w:val="18"/>
                <w:szCs w:val="18"/>
              </w:rPr>
              <w:t>местны</w:t>
            </w:r>
            <w:r w:rsidR="0004031B" w:rsidRPr="0022601E">
              <w:rPr>
                <w:rFonts w:ascii="Times New Roman" w:hAnsi="Times New Roman"/>
                <w:sz w:val="18"/>
                <w:szCs w:val="18"/>
              </w:rPr>
              <w:t>й</w:t>
            </w:r>
            <w:r w:rsidRPr="0022601E">
              <w:rPr>
                <w:rFonts w:ascii="Times New Roman" w:hAnsi="Times New Roman"/>
                <w:sz w:val="18"/>
                <w:szCs w:val="18"/>
              </w:rPr>
              <w:t xml:space="preserve"> бюджет</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Style w:val="af9"/>
                <w:rFonts w:ascii="Times New Roman" w:hAnsi="Times New Roman"/>
                <w:bCs w:val="0"/>
                <w:color w:val="auto"/>
                <w:sz w:val="18"/>
                <w:szCs w:val="18"/>
              </w:rPr>
              <w:t>Комплекс процессных мероприятий "Совершенствование системы государственного стратегического управления", всего</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Fonts w:ascii="Times New Roman" w:hAnsi="Times New Roman"/>
                <w:sz w:val="18"/>
                <w:szCs w:val="18"/>
              </w:rPr>
              <w:t>в том числе:</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Fonts w:ascii="Times New Roman" w:hAnsi="Times New Roman"/>
                <w:sz w:val="18"/>
                <w:szCs w:val="18"/>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04031B">
            <w:pPr>
              <w:pStyle w:val="aff5"/>
              <w:rPr>
                <w:rFonts w:ascii="Times New Roman" w:hAnsi="Times New Roman"/>
                <w:sz w:val="18"/>
                <w:szCs w:val="18"/>
              </w:rPr>
            </w:pPr>
            <w:r w:rsidRPr="0022601E">
              <w:rPr>
                <w:rFonts w:ascii="Times New Roman" w:hAnsi="Times New Roman"/>
                <w:sz w:val="18"/>
                <w:szCs w:val="18"/>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04031B">
            <w:pPr>
              <w:pStyle w:val="aff5"/>
              <w:rPr>
                <w:rFonts w:ascii="Times New Roman" w:hAnsi="Times New Roman"/>
                <w:sz w:val="18"/>
                <w:szCs w:val="18"/>
              </w:rPr>
            </w:pPr>
            <w:r w:rsidRPr="0022601E">
              <w:rPr>
                <w:rFonts w:ascii="Times New Roman" w:hAnsi="Times New Roman"/>
                <w:sz w:val="18"/>
                <w:szCs w:val="18"/>
              </w:rPr>
              <w:t>местны</w:t>
            </w:r>
            <w:r w:rsidR="0004031B" w:rsidRPr="0022601E">
              <w:rPr>
                <w:rFonts w:ascii="Times New Roman" w:hAnsi="Times New Roman"/>
                <w:sz w:val="18"/>
                <w:szCs w:val="18"/>
              </w:rPr>
              <w:t>й</w:t>
            </w:r>
            <w:r w:rsidRPr="0022601E">
              <w:rPr>
                <w:rFonts w:ascii="Times New Roman" w:hAnsi="Times New Roman"/>
                <w:sz w:val="18"/>
                <w:szCs w:val="18"/>
              </w:rPr>
              <w:t xml:space="preserve"> бюджет</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Style w:val="af9"/>
                <w:rFonts w:ascii="Times New Roman" w:hAnsi="Times New Roman"/>
                <w:bCs w:val="0"/>
                <w:color w:val="auto"/>
                <w:sz w:val="18"/>
                <w:szCs w:val="18"/>
              </w:rPr>
              <w:t>Комплекс процессных мероприятий "Формирование благоприятного инвестиционного климата", всего</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Fonts w:ascii="Times New Roman" w:hAnsi="Times New Roman"/>
                <w:sz w:val="18"/>
                <w:szCs w:val="18"/>
              </w:rPr>
              <w:t>в том числе:</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Fonts w:ascii="Times New Roman" w:hAnsi="Times New Roman"/>
                <w:sz w:val="18"/>
                <w:szCs w:val="18"/>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04031B">
            <w:pPr>
              <w:pStyle w:val="aff5"/>
              <w:rPr>
                <w:rFonts w:ascii="Times New Roman" w:hAnsi="Times New Roman"/>
                <w:sz w:val="18"/>
                <w:szCs w:val="18"/>
              </w:rPr>
            </w:pPr>
            <w:r w:rsidRPr="0022601E">
              <w:rPr>
                <w:rFonts w:ascii="Times New Roman" w:hAnsi="Times New Roman"/>
                <w:sz w:val="18"/>
                <w:szCs w:val="18"/>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04031B">
            <w:pPr>
              <w:pStyle w:val="aff5"/>
              <w:rPr>
                <w:rFonts w:ascii="Times New Roman" w:hAnsi="Times New Roman"/>
                <w:sz w:val="18"/>
                <w:szCs w:val="18"/>
              </w:rPr>
            </w:pPr>
            <w:r w:rsidRPr="0022601E">
              <w:rPr>
                <w:rFonts w:ascii="Times New Roman" w:hAnsi="Times New Roman"/>
                <w:sz w:val="18"/>
                <w:szCs w:val="18"/>
              </w:rPr>
              <w:t>местны</w:t>
            </w:r>
            <w:r w:rsidR="0004031B" w:rsidRPr="0022601E">
              <w:rPr>
                <w:rFonts w:ascii="Times New Roman" w:hAnsi="Times New Roman"/>
                <w:sz w:val="18"/>
                <w:szCs w:val="18"/>
              </w:rPr>
              <w:t>й</w:t>
            </w:r>
            <w:r w:rsidRPr="0022601E">
              <w:rPr>
                <w:rFonts w:ascii="Times New Roman" w:hAnsi="Times New Roman"/>
                <w:sz w:val="18"/>
                <w:szCs w:val="18"/>
              </w:rPr>
              <w:t xml:space="preserve"> бюджет</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Style w:val="af9"/>
                <w:rFonts w:ascii="Times New Roman" w:hAnsi="Times New Roman"/>
                <w:bCs w:val="0"/>
                <w:color w:val="auto"/>
                <w:sz w:val="18"/>
                <w:szCs w:val="18"/>
              </w:rPr>
              <w:t>Комплекс процессных мероприятий "Реализация мероприятий в целях развития субъектов малого и среднего предпринимательства", всего</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Fonts w:ascii="Times New Roman" w:hAnsi="Times New Roman"/>
                <w:sz w:val="18"/>
                <w:szCs w:val="18"/>
              </w:rPr>
              <w:t>в том числе:</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Fonts w:ascii="Times New Roman" w:hAnsi="Times New Roman"/>
                <w:sz w:val="18"/>
                <w:szCs w:val="18"/>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04031B">
            <w:pPr>
              <w:pStyle w:val="aff5"/>
              <w:rPr>
                <w:rFonts w:ascii="Times New Roman" w:hAnsi="Times New Roman"/>
                <w:sz w:val="18"/>
                <w:szCs w:val="18"/>
              </w:rPr>
            </w:pPr>
            <w:r w:rsidRPr="0022601E">
              <w:rPr>
                <w:rFonts w:ascii="Times New Roman" w:hAnsi="Times New Roman"/>
                <w:sz w:val="18"/>
                <w:szCs w:val="18"/>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04031B">
            <w:pPr>
              <w:pStyle w:val="aff5"/>
              <w:rPr>
                <w:rFonts w:ascii="Times New Roman" w:hAnsi="Times New Roman"/>
                <w:sz w:val="18"/>
                <w:szCs w:val="18"/>
              </w:rPr>
            </w:pPr>
            <w:r w:rsidRPr="0022601E">
              <w:rPr>
                <w:rFonts w:ascii="Times New Roman" w:hAnsi="Times New Roman"/>
                <w:sz w:val="18"/>
                <w:szCs w:val="18"/>
              </w:rPr>
              <w:t>местны</w:t>
            </w:r>
            <w:r w:rsidR="0004031B" w:rsidRPr="0022601E">
              <w:rPr>
                <w:rFonts w:ascii="Times New Roman" w:hAnsi="Times New Roman"/>
                <w:sz w:val="18"/>
                <w:szCs w:val="18"/>
              </w:rPr>
              <w:t>й</w:t>
            </w:r>
            <w:r w:rsidRPr="0022601E">
              <w:rPr>
                <w:rFonts w:ascii="Times New Roman" w:hAnsi="Times New Roman"/>
                <w:sz w:val="18"/>
                <w:szCs w:val="18"/>
              </w:rPr>
              <w:t xml:space="preserve"> бюджет</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Style w:val="af9"/>
                <w:rFonts w:ascii="Times New Roman" w:hAnsi="Times New Roman"/>
                <w:bCs w:val="0"/>
                <w:color w:val="auto"/>
                <w:sz w:val="18"/>
                <w:szCs w:val="18"/>
              </w:rPr>
              <w:t>Комплекс процессных мероприятий "Организация предоставления государственных и муниципальных услуг по принципу "одного окна", всего</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Fonts w:ascii="Times New Roman" w:hAnsi="Times New Roman"/>
                <w:sz w:val="18"/>
                <w:szCs w:val="18"/>
              </w:rPr>
              <w:t>в том числе:</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Fonts w:ascii="Times New Roman" w:hAnsi="Times New Roman"/>
                <w:sz w:val="18"/>
                <w:szCs w:val="18"/>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04031B">
            <w:pPr>
              <w:pStyle w:val="aff5"/>
              <w:rPr>
                <w:rFonts w:ascii="Times New Roman" w:hAnsi="Times New Roman"/>
                <w:sz w:val="18"/>
                <w:szCs w:val="18"/>
              </w:rPr>
            </w:pPr>
            <w:r w:rsidRPr="0022601E">
              <w:rPr>
                <w:rFonts w:ascii="Times New Roman" w:hAnsi="Times New Roman"/>
                <w:sz w:val="18"/>
                <w:szCs w:val="18"/>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04031B">
            <w:pPr>
              <w:pStyle w:val="aff5"/>
              <w:rPr>
                <w:rFonts w:ascii="Times New Roman" w:hAnsi="Times New Roman"/>
                <w:sz w:val="18"/>
                <w:szCs w:val="18"/>
              </w:rPr>
            </w:pPr>
            <w:r w:rsidRPr="0022601E">
              <w:rPr>
                <w:rFonts w:ascii="Times New Roman" w:hAnsi="Times New Roman"/>
                <w:sz w:val="18"/>
                <w:szCs w:val="18"/>
              </w:rPr>
              <w:t>местны</w:t>
            </w:r>
            <w:r w:rsidR="0004031B" w:rsidRPr="0022601E">
              <w:rPr>
                <w:rFonts w:ascii="Times New Roman" w:hAnsi="Times New Roman"/>
                <w:sz w:val="18"/>
                <w:szCs w:val="18"/>
              </w:rPr>
              <w:t>й</w:t>
            </w:r>
            <w:r w:rsidRPr="0022601E">
              <w:rPr>
                <w:rFonts w:ascii="Times New Roman" w:hAnsi="Times New Roman"/>
                <w:sz w:val="18"/>
                <w:szCs w:val="18"/>
              </w:rPr>
              <w:t xml:space="preserve"> бюджет</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Style w:val="af9"/>
                <w:rFonts w:ascii="Times New Roman" w:hAnsi="Times New Roman"/>
                <w:bCs w:val="0"/>
                <w:color w:val="auto"/>
                <w:sz w:val="18"/>
                <w:szCs w:val="18"/>
              </w:rPr>
              <w:lastRenderedPageBreak/>
              <w:t>Комплекс процессных мероприятий "Совершенствование потребительского рынка и системы защиты прав потребителей", всего</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Fonts w:ascii="Times New Roman" w:hAnsi="Times New Roman"/>
                <w:sz w:val="18"/>
                <w:szCs w:val="18"/>
              </w:rPr>
              <w:t>в том числе:</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Fonts w:ascii="Times New Roman" w:hAnsi="Times New Roman"/>
                <w:sz w:val="18"/>
                <w:szCs w:val="18"/>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04031B">
            <w:pPr>
              <w:pStyle w:val="aff5"/>
              <w:rPr>
                <w:rFonts w:ascii="Times New Roman" w:hAnsi="Times New Roman"/>
                <w:sz w:val="18"/>
                <w:szCs w:val="18"/>
              </w:rPr>
            </w:pPr>
            <w:r w:rsidRPr="0022601E">
              <w:rPr>
                <w:rFonts w:ascii="Times New Roman" w:hAnsi="Times New Roman"/>
                <w:sz w:val="18"/>
                <w:szCs w:val="18"/>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04031B">
            <w:pPr>
              <w:pStyle w:val="aff5"/>
              <w:rPr>
                <w:rFonts w:ascii="Times New Roman" w:hAnsi="Times New Roman"/>
                <w:sz w:val="18"/>
                <w:szCs w:val="18"/>
              </w:rPr>
            </w:pPr>
            <w:r w:rsidRPr="0022601E">
              <w:rPr>
                <w:rFonts w:ascii="Times New Roman" w:hAnsi="Times New Roman"/>
                <w:sz w:val="18"/>
                <w:szCs w:val="18"/>
              </w:rPr>
              <w:t>местны</w:t>
            </w:r>
            <w:r w:rsidR="0004031B" w:rsidRPr="0022601E">
              <w:rPr>
                <w:rFonts w:ascii="Times New Roman" w:hAnsi="Times New Roman"/>
                <w:sz w:val="18"/>
                <w:szCs w:val="18"/>
              </w:rPr>
              <w:t>й</w:t>
            </w:r>
            <w:r w:rsidRPr="0022601E">
              <w:rPr>
                <w:rFonts w:ascii="Times New Roman" w:hAnsi="Times New Roman"/>
                <w:sz w:val="18"/>
                <w:szCs w:val="18"/>
              </w:rPr>
              <w:t xml:space="preserve"> бюджет</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jc w:val="center"/>
              <w:rPr>
                <w:sz w:val="18"/>
                <w:szCs w:val="18"/>
              </w:rPr>
            </w:pPr>
            <w:r w:rsidRPr="0022601E">
              <w:rPr>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72B9" w:rsidRPr="0022601E" w:rsidTr="008770C4">
        <w:tc>
          <w:tcPr>
            <w:tcW w:w="5387" w:type="dxa"/>
            <w:tcBorders>
              <w:top w:val="single" w:sz="4" w:space="0" w:color="auto"/>
              <w:bottom w:val="single" w:sz="4" w:space="0" w:color="auto"/>
              <w:right w:val="single" w:sz="4" w:space="0" w:color="auto"/>
            </w:tcBorders>
          </w:tcPr>
          <w:p w:rsidR="006172B9" w:rsidRPr="0022601E" w:rsidRDefault="006172B9" w:rsidP="0067113E">
            <w:pPr>
              <w:pStyle w:val="aff5"/>
              <w:rPr>
                <w:rFonts w:ascii="Times New Roman" w:hAnsi="Times New Roman"/>
                <w:sz w:val="18"/>
                <w:szCs w:val="18"/>
              </w:rPr>
            </w:pPr>
            <w:r w:rsidRPr="0022601E">
              <w:rPr>
                <w:rFonts w:ascii="Times New Roman" w:hAnsi="Times New Roman"/>
                <w:sz w:val="18"/>
                <w:szCs w:val="18"/>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7"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400" w:type="dxa"/>
            <w:tcBorders>
              <w:top w:val="single" w:sz="4" w:space="0" w:color="auto"/>
              <w:left w:val="single" w:sz="4" w:space="0" w:color="auto"/>
              <w:bottom w:val="single" w:sz="4" w:space="0" w:color="auto"/>
              <w:right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93" w:type="dxa"/>
            <w:tcBorders>
              <w:top w:val="single" w:sz="4" w:space="0" w:color="auto"/>
              <w:left w:val="single" w:sz="4" w:space="0" w:color="auto"/>
              <w:bottom w:val="single" w:sz="4" w:space="0" w:color="auto"/>
            </w:tcBorders>
          </w:tcPr>
          <w:p w:rsidR="006172B9" w:rsidRPr="0022601E" w:rsidRDefault="006172B9" w:rsidP="0067113E">
            <w:pPr>
              <w:pStyle w:val="afff"/>
              <w:jc w:val="center"/>
              <w:rPr>
                <w:rFonts w:ascii="Times New Roman" w:hAnsi="Times New Roman"/>
                <w:sz w:val="18"/>
                <w:szCs w:val="18"/>
              </w:rPr>
            </w:pPr>
            <w:r w:rsidRPr="0022601E">
              <w:rPr>
                <w:rFonts w:ascii="Times New Roman" w:hAnsi="Times New Roman"/>
                <w:sz w:val="18"/>
                <w:szCs w:val="18"/>
              </w:rPr>
              <w:t>0,0</w:t>
            </w:r>
          </w:p>
        </w:tc>
      </w:tr>
    </w:tbl>
    <w:p w:rsidR="006172B9" w:rsidRDefault="006172B9" w:rsidP="006172B9">
      <w:pPr>
        <w:sectPr w:rsidR="006172B9" w:rsidSect="0004031B">
          <w:headerReference w:type="default" r:id="rId33"/>
          <w:footerReference w:type="default" r:id="rId34"/>
          <w:pgSz w:w="16837" w:h="11905" w:orient="landscape"/>
          <w:pgMar w:top="426" w:right="800" w:bottom="426" w:left="800" w:header="426" w:footer="720" w:gutter="0"/>
          <w:cols w:space="720"/>
          <w:noEndnote/>
        </w:sectPr>
      </w:pPr>
    </w:p>
    <w:p w:rsidR="0004031B" w:rsidRDefault="00EF5D11" w:rsidP="0004031B">
      <w:pPr>
        <w:pStyle w:val="1"/>
        <w:keepNext w:val="0"/>
        <w:widowControl w:val="0"/>
        <w:rPr>
          <w:rFonts w:ascii="Times New Roman" w:hAnsi="Times New Roman"/>
          <w:sz w:val="24"/>
        </w:rPr>
      </w:pPr>
      <w:bookmarkStart w:id="13" w:name="sub_1030"/>
      <w:r w:rsidRPr="00EF5D11">
        <w:rPr>
          <w:rFonts w:ascii="Times New Roman" w:hAnsi="Times New Roman"/>
          <w:sz w:val="24"/>
        </w:rPr>
        <w:lastRenderedPageBreak/>
        <w:t>Паспорт</w:t>
      </w:r>
    </w:p>
    <w:p w:rsidR="00EF5D11" w:rsidRPr="00EF5D11" w:rsidRDefault="00EF5D11" w:rsidP="0004031B">
      <w:pPr>
        <w:pStyle w:val="1"/>
        <w:keepNext w:val="0"/>
        <w:widowControl w:val="0"/>
        <w:rPr>
          <w:rFonts w:ascii="Times New Roman" w:hAnsi="Times New Roman"/>
          <w:sz w:val="24"/>
        </w:rPr>
      </w:pPr>
      <w:r w:rsidRPr="00EF5D11">
        <w:rPr>
          <w:rFonts w:ascii="Times New Roman" w:hAnsi="Times New Roman"/>
          <w:sz w:val="24"/>
        </w:rPr>
        <w:t xml:space="preserve">комплекса процессных мероприятий </w:t>
      </w:r>
      <w:r w:rsidR="0004031B">
        <w:rPr>
          <w:rFonts w:ascii="Times New Roman" w:hAnsi="Times New Roman"/>
          <w:sz w:val="24"/>
        </w:rPr>
        <w:t>«</w:t>
      </w:r>
      <w:r w:rsidRPr="00EF5D11">
        <w:rPr>
          <w:rFonts w:ascii="Times New Roman" w:hAnsi="Times New Roman"/>
          <w:sz w:val="24"/>
        </w:rPr>
        <w:t>Совершенствование системы муниципального стратегического управления</w:t>
      </w:r>
      <w:r w:rsidR="0004031B">
        <w:rPr>
          <w:rFonts w:ascii="Times New Roman" w:hAnsi="Times New Roman"/>
          <w:sz w:val="24"/>
        </w:rPr>
        <w:t>»</w:t>
      </w:r>
    </w:p>
    <w:bookmarkEnd w:id="13"/>
    <w:p w:rsidR="00EF5D11" w:rsidRPr="00EF5D11" w:rsidRDefault="00EF5D11" w:rsidP="00EF5D11"/>
    <w:p w:rsidR="00EF5D11" w:rsidRPr="00EF5D11" w:rsidRDefault="00EF5D11" w:rsidP="0004031B">
      <w:pPr>
        <w:pStyle w:val="1"/>
        <w:keepNext w:val="0"/>
        <w:widowControl w:val="0"/>
        <w:rPr>
          <w:rFonts w:ascii="Times New Roman" w:hAnsi="Times New Roman"/>
          <w:sz w:val="24"/>
        </w:rPr>
      </w:pPr>
      <w:bookmarkStart w:id="14" w:name="sub_10301"/>
      <w:r w:rsidRPr="00EF5D11">
        <w:rPr>
          <w:rFonts w:ascii="Times New Roman" w:hAnsi="Times New Roman"/>
          <w:sz w:val="24"/>
        </w:rPr>
        <w:t>1. Общие положения</w:t>
      </w:r>
    </w:p>
    <w:bookmarkEnd w:id="14"/>
    <w:p w:rsidR="00EF5D11" w:rsidRPr="00EF5D11" w:rsidRDefault="00EF5D11" w:rsidP="00EF5D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5320"/>
      </w:tblGrid>
      <w:tr w:rsidR="00EF5D11" w:rsidRPr="00EF5D11" w:rsidTr="0067113E">
        <w:tc>
          <w:tcPr>
            <w:tcW w:w="4900" w:type="dxa"/>
            <w:tcBorders>
              <w:top w:val="single" w:sz="4" w:space="0" w:color="auto"/>
              <w:bottom w:val="single" w:sz="4" w:space="0" w:color="auto"/>
              <w:right w:val="single" w:sz="4" w:space="0" w:color="auto"/>
            </w:tcBorders>
          </w:tcPr>
          <w:p w:rsidR="00EF5D11" w:rsidRPr="00EF5D11" w:rsidRDefault="00EF5D11" w:rsidP="0067113E">
            <w:pPr>
              <w:pStyle w:val="aff5"/>
              <w:rPr>
                <w:rFonts w:ascii="Times New Roman" w:hAnsi="Times New Roman"/>
                <w:sz w:val="24"/>
                <w:szCs w:val="24"/>
              </w:rPr>
            </w:pPr>
            <w:r w:rsidRPr="00EF5D11">
              <w:rPr>
                <w:rFonts w:ascii="Times New Roman" w:hAnsi="Times New Roman"/>
                <w:sz w:val="24"/>
                <w:szCs w:val="24"/>
              </w:rPr>
              <w:t>Куратор комплекса процессных мероприятий</w:t>
            </w:r>
          </w:p>
        </w:tc>
        <w:tc>
          <w:tcPr>
            <w:tcW w:w="5320" w:type="dxa"/>
            <w:tcBorders>
              <w:top w:val="single" w:sz="4" w:space="0" w:color="auto"/>
              <w:left w:val="single" w:sz="4" w:space="0" w:color="auto"/>
              <w:bottom w:val="single" w:sz="4" w:space="0" w:color="auto"/>
            </w:tcBorders>
          </w:tcPr>
          <w:p w:rsidR="00EF5D11" w:rsidRPr="00EF5D11" w:rsidRDefault="00EF5D11" w:rsidP="0067113E">
            <w:pPr>
              <w:pStyle w:val="aff5"/>
              <w:rPr>
                <w:rFonts w:ascii="Times New Roman" w:hAnsi="Times New Roman"/>
                <w:sz w:val="24"/>
                <w:szCs w:val="24"/>
              </w:rPr>
            </w:pPr>
            <w:r w:rsidRPr="00EF5D11">
              <w:rPr>
                <w:rFonts w:ascii="Times New Roman" w:hAnsi="Times New Roman"/>
                <w:sz w:val="24"/>
                <w:szCs w:val="24"/>
              </w:rPr>
              <w:t>Фирсова Татьяна Михайловна</w:t>
            </w:r>
          </w:p>
        </w:tc>
      </w:tr>
      <w:tr w:rsidR="00EF5D11" w:rsidRPr="00EF5D11" w:rsidTr="0067113E">
        <w:tc>
          <w:tcPr>
            <w:tcW w:w="4900" w:type="dxa"/>
            <w:tcBorders>
              <w:top w:val="single" w:sz="4" w:space="0" w:color="auto"/>
              <w:bottom w:val="single" w:sz="4" w:space="0" w:color="auto"/>
              <w:right w:val="single" w:sz="4" w:space="0" w:color="auto"/>
            </w:tcBorders>
          </w:tcPr>
          <w:p w:rsidR="00EF5D11" w:rsidRPr="00EF5D11" w:rsidRDefault="00EF5D11" w:rsidP="0067113E">
            <w:pPr>
              <w:pStyle w:val="aff5"/>
              <w:rPr>
                <w:rFonts w:ascii="Times New Roman" w:hAnsi="Times New Roman"/>
                <w:sz w:val="24"/>
                <w:szCs w:val="24"/>
              </w:rPr>
            </w:pPr>
            <w:r w:rsidRPr="00EF5D11">
              <w:rPr>
                <w:rFonts w:ascii="Times New Roman" w:hAnsi="Times New Roman"/>
                <w:sz w:val="24"/>
                <w:szCs w:val="24"/>
              </w:rPr>
              <w:t>Руководитель комплекса процессных мероприятий</w:t>
            </w:r>
          </w:p>
        </w:tc>
        <w:tc>
          <w:tcPr>
            <w:tcW w:w="5320" w:type="dxa"/>
            <w:tcBorders>
              <w:top w:val="single" w:sz="4" w:space="0" w:color="auto"/>
              <w:left w:val="single" w:sz="4" w:space="0" w:color="auto"/>
              <w:bottom w:val="single" w:sz="4" w:space="0" w:color="auto"/>
            </w:tcBorders>
          </w:tcPr>
          <w:p w:rsidR="00EF5D11" w:rsidRPr="00EF5D11" w:rsidRDefault="00EF5D11" w:rsidP="0067113E">
            <w:pPr>
              <w:pStyle w:val="aff5"/>
              <w:rPr>
                <w:rFonts w:ascii="Times New Roman" w:hAnsi="Times New Roman"/>
                <w:sz w:val="24"/>
                <w:szCs w:val="24"/>
              </w:rPr>
            </w:pPr>
            <w:r w:rsidRPr="00EF5D11">
              <w:rPr>
                <w:rFonts w:ascii="Times New Roman" w:hAnsi="Times New Roman"/>
                <w:sz w:val="24"/>
                <w:szCs w:val="24"/>
              </w:rPr>
              <w:t>Отдел экономики</w:t>
            </w:r>
          </w:p>
          <w:p w:rsidR="00EF5D11" w:rsidRPr="00EF5D11" w:rsidRDefault="00EF5D11" w:rsidP="0067113E">
            <w:r w:rsidRPr="00EF5D11">
              <w:t>Моисеева Анна Евгеньевна, заместитель начальника</w:t>
            </w:r>
          </w:p>
        </w:tc>
      </w:tr>
      <w:tr w:rsidR="00B73E8A" w:rsidRPr="00EF5D11" w:rsidTr="0067113E">
        <w:tc>
          <w:tcPr>
            <w:tcW w:w="4900" w:type="dxa"/>
            <w:tcBorders>
              <w:top w:val="single" w:sz="4" w:space="0" w:color="auto"/>
              <w:bottom w:val="single" w:sz="4" w:space="0" w:color="auto"/>
              <w:right w:val="single" w:sz="4" w:space="0" w:color="auto"/>
            </w:tcBorders>
          </w:tcPr>
          <w:p w:rsidR="00B73E8A" w:rsidRPr="00EF5D11" w:rsidRDefault="000C1764" w:rsidP="0067113E">
            <w:pPr>
              <w:pStyle w:val="aff5"/>
              <w:rPr>
                <w:rFonts w:ascii="Times New Roman" w:hAnsi="Times New Roman"/>
                <w:sz w:val="24"/>
                <w:szCs w:val="24"/>
              </w:rPr>
            </w:pPr>
            <w:r>
              <w:rPr>
                <w:rFonts w:ascii="Times New Roman" w:hAnsi="Times New Roman"/>
                <w:sz w:val="24"/>
                <w:szCs w:val="24"/>
              </w:rPr>
              <w:t xml:space="preserve">Соисполнители </w:t>
            </w:r>
            <w:r w:rsidRPr="00EF5D11">
              <w:rPr>
                <w:rFonts w:ascii="Times New Roman" w:hAnsi="Times New Roman"/>
                <w:sz w:val="24"/>
                <w:szCs w:val="24"/>
              </w:rPr>
              <w:t>комплекса процессных мероприятий</w:t>
            </w:r>
          </w:p>
        </w:tc>
        <w:tc>
          <w:tcPr>
            <w:tcW w:w="5320" w:type="dxa"/>
            <w:tcBorders>
              <w:top w:val="single" w:sz="4" w:space="0" w:color="auto"/>
              <w:left w:val="single" w:sz="4" w:space="0" w:color="auto"/>
              <w:bottom w:val="single" w:sz="4" w:space="0" w:color="auto"/>
            </w:tcBorders>
          </w:tcPr>
          <w:p w:rsidR="00B73E8A" w:rsidRPr="00EF5D11" w:rsidRDefault="00B73E8A" w:rsidP="000C1764">
            <w:pPr>
              <w:pStyle w:val="aff5"/>
              <w:rPr>
                <w:rFonts w:ascii="Times New Roman" w:hAnsi="Times New Roman"/>
                <w:sz w:val="24"/>
                <w:szCs w:val="24"/>
              </w:rPr>
            </w:pPr>
            <w:r>
              <w:rPr>
                <w:rFonts w:ascii="Times New Roman" w:hAnsi="Times New Roman"/>
                <w:sz w:val="24"/>
                <w:szCs w:val="24"/>
              </w:rPr>
              <w:t xml:space="preserve">Финансовый отдел </w:t>
            </w:r>
          </w:p>
        </w:tc>
      </w:tr>
      <w:tr w:rsidR="00EF5D11" w:rsidRPr="00EF5D11" w:rsidTr="0067113E">
        <w:tc>
          <w:tcPr>
            <w:tcW w:w="4900" w:type="dxa"/>
            <w:tcBorders>
              <w:top w:val="single" w:sz="4" w:space="0" w:color="auto"/>
              <w:bottom w:val="single" w:sz="4" w:space="0" w:color="auto"/>
              <w:right w:val="single" w:sz="4" w:space="0" w:color="auto"/>
            </w:tcBorders>
          </w:tcPr>
          <w:p w:rsidR="00EF5D11" w:rsidRPr="00EF5D11" w:rsidRDefault="0004031B" w:rsidP="0004031B">
            <w:pPr>
              <w:pStyle w:val="aff5"/>
              <w:rPr>
                <w:rFonts w:ascii="Times New Roman" w:hAnsi="Times New Roman"/>
                <w:sz w:val="24"/>
                <w:szCs w:val="24"/>
              </w:rPr>
            </w:pPr>
            <w:r>
              <w:rPr>
                <w:rFonts w:ascii="Times New Roman" w:hAnsi="Times New Roman"/>
                <w:sz w:val="24"/>
                <w:szCs w:val="24"/>
              </w:rPr>
              <w:t>Связь с государственной (</w:t>
            </w:r>
            <w:r w:rsidR="00EF5D11" w:rsidRPr="00EF5D11">
              <w:rPr>
                <w:rFonts w:ascii="Times New Roman" w:hAnsi="Times New Roman"/>
                <w:sz w:val="24"/>
                <w:szCs w:val="24"/>
              </w:rPr>
              <w:t>муниципальной) программой</w:t>
            </w:r>
          </w:p>
        </w:tc>
        <w:tc>
          <w:tcPr>
            <w:tcW w:w="5320" w:type="dxa"/>
            <w:tcBorders>
              <w:top w:val="single" w:sz="4" w:space="0" w:color="auto"/>
              <w:left w:val="single" w:sz="4" w:space="0" w:color="auto"/>
              <w:bottom w:val="single" w:sz="4" w:space="0" w:color="auto"/>
            </w:tcBorders>
          </w:tcPr>
          <w:p w:rsidR="00EF5D11" w:rsidRPr="00EF5D11" w:rsidRDefault="00EF5D11" w:rsidP="0004031B">
            <w:pPr>
              <w:pStyle w:val="aff5"/>
              <w:rPr>
                <w:rFonts w:ascii="Times New Roman" w:hAnsi="Times New Roman"/>
                <w:sz w:val="24"/>
                <w:szCs w:val="24"/>
              </w:rPr>
            </w:pPr>
            <w:r w:rsidRPr="00EF5D11">
              <w:rPr>
                <w:rFonts w:ascii="Times New Roman" w:hAnsi="Times New Roman"/>
                <w:sz w:val="24"/>
                <w:szCs w:val="24"/>
              </w:rPr>
              <w:t xml:space="preserve">Муниципальная программа Алатырского муниципального округа </w:t>
            </w:r>
            <w:r w:rsidR="0004031B">
              <w:rPr>
                <w:rFonts w:ascii="Times New Roman" w:hAnsi="Times New Roman"/>
                <w:sz w:val="24"/>
                <w:szCs w:val="24"/>
              </w:rPr>
              <w:t>«</w:t>
            </w:r>
            <w:r w:rsidRPr="00EF5D11">
              <w:rPr>
                <w:rFonts w:ascii="Times New Roman" w:hAnsi="Times New Roman"/>
                <w:sz w:val="24"/>
                <w:szCs w:val="24"/>
              </w:rPr>
              <w:t>Экономическое развитие Алатырского муниципального округа</w:t>
            </w:r>
            <w:r w:rsidR="0004031B">
              <w:rPr>
                <w:rFonts w:ascii="Times New Roman" w:hAnsi="Times New Roman"/>
                <w:sz w:val="24"/>
                <w:szCs w:val="24"/>
              </w:rPr>
              <w:t>»</w:t>
            </w:r>
          </w:p>
        </w:tc>
      </w:tr>
    </w:tbl>
    <w:p w:rsidR="00EF5D11" w:rsidRDefault="00EF5D11" w:rsidP="000042AF">
      <w:pPr>
        <w:pStyle w:val="1"/>
        <w:keepNext w:val="0"/>
        <w:widowControl w:val="0"/>
        <w:sectPr w:rsidR="00EF5D11" w:rsidSect="000042AF">
          <w:headerReference w:type="default" r:id="rId35"/>
          <w:footerReference w:type="default" r:id="rId36"/>
          <w:pgSz w:w="11905" w:h="16837"/>
          <w:pgMar w:top="567" w:right="567" w:bottom="567" w:left="1134" w:header="425" w:footer="720" w:gutter="0"/>
          <w:cols w:space="720"/>
          <w:noEndnote/>
          <w:docGrid w:linePitch="326"/>
        </w:sectPr>
      </w:pPr>
    </w:p>
    <w:p w:rsidR="00EF5D11" w:rsidRPr="009806DD" w:rsidRDefault="00EF5D11" w:rsidP="000042AF">
      <w:pPr>
        <w:pStyle w:val="1"/>
        <w:keepNext w:val="0"/>
        <w:widowControl w:val="0"/>
        <w:rPr>
          <w:rFonts w:ascii="Times New Roman" w:hAnsi="Times New Roman"/>
          <w:sz w:val="24"/>
        </w:rPr>
      </w:pPr>
      <w:r w:rsidRPr="009806DD">
        <w:rPr>
          <w:rFonts w:ascii="Times New Roman" w:hAnsi="Times New Roman"/>
          <w:sz w:val="24"/>
        </w:rPr>
        <w:lastRenderedPageBreak/>
        <w:t>2. Показатели комплекса процессных мероприятий</w:t>
      </w:r>
    </w:p>
    <w:p w:rsidR="00EF5D11" w:rsidRPr="00EF5D11" w:rsidRDefault="00EF5D11" w:rsidP="00EF5D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3"/>
        <w:gridCol w:w="1445"/>
        <w:gridCol w:w="960"/>
        <w:gridCol w:w="960"/>
        <w:gridCol w:w="1098"/>
        <w:gridCol w:w="823"/>
        <w:gridCol w:w="823"/>
        <w:gridCol w:w="823"/>
        <w:gridCol w:w="823"/>
        <w:gridCol w:w="823"/>
        <w:gridCol w:w="823"/>
        <w:gridCol w:w="823"/>
        <w:gridCol w:w="823"/>
        <w:gridCol w:w="824"/>
        <w:gridCol w:w="1372"/>
        <w:gridCol w:w="1236"/>
      </w:tblGrid>
      <w:tr w:rsidR="00EF5D11" w:rsidRPr="000042AF" w:rsidTr="0067113E">
        <w:tc>
          <w:tcPr>
            <w:tcW w:w="823" w:type="dxa"/>
            <w:vMerge w:val="restart"/>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N пп</w:t>
            </w:r>
          </w:p>
        </w:tc>
        <w:tc>
          <w:tcPr>
            <w:tcW w:w="1445" w:type="dxa"/>
            <w:vMerge w:val="restart"/>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Наименование показателя/задачи</w:t>
            </w:r>
          </w:p>
        </w:tc>
        <w:tc>
          <w:tcPr>
            <w:tcW w:w="960" w:type="dxa"/>
            <w:vMerge w:val="restart"/>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Признак возрастания/убывания</w:t>
            </w:r>
          </w:p>
        </w:tc>
        <w:tc>
          <w:tcPr>
            <w:tcW w:w="960" w:type="dxa"/>
            <w:vMerge w:val="restart"/>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Уровень показателя</w:t>
            </w:r>
          </w:p>
        </w:tc>
        <w:tc>
          <w:tcPr>
            <w:tcW w:w="1098" w:type="dxa"/>
            <w:vMerge w:val="restart"/>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Единица измерения</w:t>
            </w:r>
          </w:p>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 xml:space="preserve">(по </w:t>
            </w:r>
            <w:hyperlink r:id="rId37" w:history="1">
              <w:r w:rsidRPr="000042AF">
                <w:rPr>
                  <w:rStyle w:val="afd"/>
                  <w:rFonts w:ascii="Times New Roman" w:hAnsi="Times New Roman"/>
                  <w:color w:val="auto"/>
                  <w:sz w:val="18"/>
                  <w:szCs w:val="18"/>
                </w:rPr>
                <w:t>ОКЕИ</w:t>
              </w:r>
            </w:hyperlink>
            <w:r w:rsidRPr="000042AF">
              <w:rPr>
                <w:rFonts w:ascii="Times New Roman" w:hAnsi="Times New Roman"/>
                <w:sz w:val="18"/>
                <w:szCs w:val="18"/>
              </w:rPr>
              <w:t>)</w:t>
            </w:r>
          </w:p>
        </w:tc>
        <w:tc>
          <w:tcPr>
            <w:tcW w:w="1646" w:type="dxa"/>
            <w:gridSpan w:val="2"/>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Базовое значение</w:t>
            </w:r>
          </w:p>
        </w:tc>
        <w:tc>
          <w:tcPr>
            <w:tcW w:w="5762" w:type="dxa"/>
            <w:gridSpan w:val="7"/>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Значение показателя по годам</w:t>
            </w:r>
          </w:p>
        </w:tc>
        <w:tc>
          <w:tcPr>
            <w:tcW w:w="1372" w:type="dxa"/>
            <w:vMerge w:val="restart"/>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roofErr w:type="gramStart"/>
            <w:r w:rsidRPr="000042AF">
              <w:rPr>
                <w:rFonts w:ascii="Times New Roman" w:hAnsi="Times New Roman"/>
                <w:sz w:val="18"/>
                <w:szCs w:val="18"/>
              </w:rPr>
              <w:t>Ответственный</w:t>
            </w:r>
            <w:proofErr w:type="gramEnd"/>
            <w:r w:rsidRPr="000042AF">
              <w:rPr>
                <w:rFonts w:ascii="Times New Roman" w:hAnsi="Times New Roman"/>
                <w:sz w:val="18"/>
                <w:szCs w:val="18"/>
              </w:rPr>
              <w:t xml:space="preserve"> за достижение показателя</w:t>
            </w:r>
          </w:p>
        </w:tc>
        <w:tc>
          <w:tcPr>
            <w:tcW w:w="1236" w:type="dxa"/>
            <w:vMerge w:val="restart"/>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Информационная система</w:t>
            </w:r>
          </w:p>
        </w:tc>
      </w:tr>
      <w:tr w:rsidR="00EF5D11" w:rsidRPr="000042AF" w:rsidTr="0067113E">
        <w:tc>
          <w:tcPr>
            <w:tcW w:w="823" w:type="dxa"/>
            <w:vMerge/>
            <w:tcBorders>
              <w:top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1445" w:type="dxa"/>
            <w:vMerge/>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960" w:type="dxa"/>
            <w:vMerge/>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960" w:type="dxa"/>
            <w:vMerge/>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1098" w:type="dxa"/>
            <w:vMerge/>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значение</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год</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w:t>
            </w:r>
            <w:r w:rsidRPr="000042AF">
              <w:rPr>
                <w:rFonts w:ascii="Times New Roman" w:hAnsi="Times New Roman"/>
                <w:sz w:val="18"/>
                <w:szCs w:val="18"/>
                <w:lang w:val="en-US"/>
              </w:rPr>
              <w:t>5</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w:t>
            </w:r>
            <w:r w:rsidRPr="000042AF">
              <w:rPr>
                <w:rFonts w:ascii="Times New Roman" w:hAnsi="Times New Roman"/>
                <w:sz w:val="18"/>
                <w:szCs w:val="18"/>
                <w:lang w:val="en-US"/>
              </w:rPr>
              <w:t>6</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w:t>
            </w:r>
            <w:r w:rsidRPr="000042AF">
              <w:rPr>
                <w:rFonts w:ascii="Times New Roman" w:hAnsi="Times New Roman"/>
                <w:sz w:val="18"/>
                <w:szCs w:val="18"/>
                <w:lang w:val="en-US"/>
              </w:rPr>
              <w:t>7</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w:t>
            </w:r>
            <w:r w:rsidRPr="000042AF">
              <w:rPr>
                <w:rFonts w:ascii="Times New Roman" w:hAnsi="Times New Roman"/>
                <w:sz w:val="18"/>
                <w:szCs w:val="18"/>
                <w:lang w:val="en-US"/>
              </w:rPr>
              <w:t>8</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w:t>
            </w:r>
            <w:r w:rsidRPr="000042AF">
              <w:rPr>
                <w:rFonts w:ascii="Times New Roman" w:hAnsi="Times New Roman"/>
                <w:sz w:val="18"/>
                <w:szCs w:val="18"/>
                <w:lang w:val="en-US"/>
              </w:rPr>
              <w:t>9</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2030</w:t>
            </w:r>
          </w:p>
        </w:tc>
        <w:tc>
          <w:tcPr>
            <w:tcW w:w="824"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2035</w:t>
            </w:r>
          </w:p>
        </w:tc>
        <w:tc>
          <w:tcPr>
            <w:tcW w:w="1372" w:type="dxa"/>
            <w:vMerge/>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1236" w:type="dxa"/>
            <w:vMerge/>
            <w:tcBorders>
              <w:top w:val="single" w:sz="4" w:space="0" w:color="auto"/>
              <w:left w:val="single" w:sz="4" w:space="0" w:color="auto"/>
              <w:bottom w:val="single" w:sz="4" w:space="0" w:color="auto"/>
            </w:tcBorders>
          </w:tcPr>
          <w:p w:rsidR="00EF5D11" w:rsidRPr="000042AF" w:rsidRDefault="00EF5D11" w:rsidP="0067113E">
            <w:pPr>
              <w:pStyle w:val="afff"/>
              <w:rPr>
                <w:rFonts w:ascii="Times New Roman" w:hAnsi="Times New Roman"/>
                <w:sz w:val="18"/>
                <w:szCs w:val="18"/>
              </w:rPr>
            </w:pPr>
          </w:p>
        </w:tc>
      </w:tr>
      <w:tr w:rsidR="00EF5D11" w:rsidRPr="000042AF" w:rsidTr="0067113E">
        <w:tc>
          <w:tcPr>
            <w:tcW w:w="823" w:type="dxa"/>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1445"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w:t>
            </w:r>
          </w:p>
        </w:tc>
        <w:tc>
          <w:tcPr>
            <w:tcW w:w="9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3</w:t>
            </w:r>
          </w:p>
        </w:tc>
        <w:tc>
          <w:tcPr>
            <w:tcW w:w="9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4</w:t>
            </w:r>
          </w:p>
        </w:tc>
        <w:tc>
          <w:tcPr>
            <w:tcW w:w="1098"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5</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6</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7</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8</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9</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11</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12</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13</w:t>
            </w:r>
          </w:p>
        </w:tc>
        <w:tc>
          <w:tcPr>
            <w:tcW w:w="824"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14</w:t>
            </w:r>
          </w:p>
        </w:tc>
        <w:tc>
          <w:tcPr>
            <w:tcW w:w="1372"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15</w:t>
            </w:r>
          </w:p>
        </w:tc>
        <w:tc>
          <w:tcPr>
            <w:tcW w:w="1236"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16</w:t>
            </w:r>
          </w:p>
        </w:tc>
      </w:tr>
      <w:tr w:rsidR="00EF5D11" w:rsidRPr="000042AF" w:rsidTr="0067113E">
        <w:tc>
          <w:tcPr>
            <w:tcW w:w="823" w:type="dxa"/>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14479" w:type="dxa"/>
            <w:gridSpan w:val="15"/>
            <w:tcBorders>
              <w:top w:val="single" w:sz="4" w:space="0" w:color="auto"/>
              <w:left w:val="single" w:sz="4" w:space="0" w:color="auto"/>
              <w:bottom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Задача "Стратегическое планирование и прогнозирование социально-экономического развития Алатырского муниципального округа"</w:t>
            </w:r>
          </w:p>
        </w:tc>
      </w:tr>
      <w:tr w:rsidR="007A5A86" w:rsidRPr="000042AF" w:rsidTr="0067113E">
        <w:tc>
          <w:tcPr>
            <w:tcW w:w="823" w:type="dxa"/>
            <w:tcBorders>
              <w:top w:val="single" w:sz="4" w:space="0" w:color="auto"/>
              <w:bottom w:val="single" w:sz="4" w:space="0" w:color="auto"/>
              <w:right w:val="single" w:sz="4" w:space="0" w:color="auto"/>
            </w:tcBorders>
          </w:tcPr>
          <w:p w:rsidR="007A5A86" w:rsidRPr="000042AF" w:rsidRDefault="007A5A86" w:rsidP="007A5A86">
            <w:pPr>
              <w:pStyle w:val="afff"/>
              <w:jc w:val="center"/>
              <w:rPr>
                <w:rFonts w:ascii="Times New Roman" w:hAnsi="Times New Roman"/>
                <w:sz w:val="18"/>
                <w:szCs w:val="18"/>
              </w:rPr>
            </w:pPr>
            <w:r w:rsidRPr="000042AF">
              <w:rPr>
                <w:rFonts w:ascii="Times New Roman" w:hAnsi="Times New Roman"/>
                <w:sz w:val="18"/>
                <w:szCs w:val="18"/>
              </w:rPr>
              <w:t>1.1</w:t>
            </w:r>
          </w:p>
        </w:tc>
        <w:tc>
          <w:tcPr>
            <w:tcW w:w="1445" w:type="dxa"/>
            <w:tcBorders>
              <w:top w:val="single" w:sz="4" w:space="0" w:color="auto"/>
              <w:left w:val="single" w:sz="4" w:space="0" w:color="auto"/>
              <w:bottom w:val="single" w:sz="4" w:space="0" w:color="auto"/>
              <w:right w:val="single" w:sz="4" w:space="0" w:color="auto"/>
            </w:tcBorders>
          </w:tcPr>
          <w:p w:rsidR="007A5A86" w:rsidRPr="000042AF" w:rsidRDefault="007A5A86" w:rsidP="007A5A86">
            <w:pPr>
              <w:pStyle w:val="aff5"/>
              <w:rPr>
                <w:rFonts w:ascii="Times New Roman" w:hAnsi="Times New Roman"/>
                <w:sz w:val="18"/>
                <w:szCs w:val="18"/>
              </w:rPr>
            </w:pPr>
            <w:r w:rsidRPr="000042AF">
              <w:rPr>
                <w:rFonts w:ascii="Times New Roman" w:hAnsi="Times New Roman"/>
                <w:sz w:val="18"/>
                <w:szCs w:val="18"/>
              </w:rPr>
              <w:t>Объем отгруженных товаров собственного производства, выполненных работ и услуг собственными силами</w:t>
            </w:r>
          </w:p>
        </w:tc>
        <w:tc>
          <w:tcPr>
            <w:tcW w:w="960" w:type="dxa"/>
            <w:tcBorders>
              <w:top w:val="single" w:sz="4" w:space="0" w:color="auto"/>
              <w:left w:val="single" w:sz="4" w:space="0" w:color="auto"/>
              <w:bottom w:val="single" w:sz="4" w:space="0" w:color="auto"/>
              <w:right w:val="single" w:sz="4" w:space="0" w:color="auto"/>
            </w:tcBorders>
          </w:tcPr>
          <w:p w:rsidR="007A5A86" w:rsidRPr="000042AF" w:rsidRDefault="007A5A86" w:rsidP="007A5A86">
            <w:pPr>
              <w:pStyle w:val="aff5"/>
              <w:rPr>
                <w:rFonts w:ascii="Times New Roman" w:hAnsi="Times New Roman"/>
                <w:sz w:val="18"/>
                <w:szCs w:val="18"/>
              </w:rPr>
            </w:pPr>
            <w:r w:rsidRPr="000042AF">
              <w:rPr>
                <w:rFonts w:ascii="Times New Roman" w:hAnsi="Times New Roman"/>
                <w:sz w:val="18"/>
                <w:szCs w:val="18"/>
              </w:rPr>
              <w:t>возрастание</w:t>
            </w:r>
          </w:p>
        </w:tc>
        <w:tc>
          <w:tcPr>
            <w:tcW w:w="960" w:type="dxa"/>
            <w:tcBorders>
              <w:top w:val="single" w:sz="4" w:space="0" w:color="auto"/>
              <w:left w:val="single" w:sz="4" w:space="0" w:color="auto"/>
              <w:bottom w:val="single" w:sz="4" w:space="0" w:color="auto"/>
              <w:right w:val="single" w:sz="4" w:space="0" w:color="auto"/>
            </w:tcBorders>
          </w:tcPr>
          <w:p w:rsidR="007A5A86" w:rsidRPr="000042AF" w:rsidRDefault="007A5A86" w:rsidP="007A5A86">
            <w:pPr>
              <w:pStyle w:val="aff5"/>
              <w:rPr>
                <w:rFonts w:ascii="Times New Roman" w:hAnsi="Times New Roman"/>
                <w:sz w:val="18"/>
                <w:szCs w:val="18"/>
              </w:rPr>
            </w:pPr>
            <w:r w:rsidRPr="000042AF">
              <w:rPr>
                <w:rFonts w:ascii="Times New Roman" w:hAnsi="Times New Roman"/>
                <w:sz w:val="18"/>
                <w:szCs w:val="18"/>
              </w:rPr>
              <w:t>МП</w:t>
            </w:r>
          </w:p>
        </w:tc>
        <w:tc>
          <w:tcPr>
            <w:tcW w:w="1098" w:type="dxa"/>
            <w:tcBorders>
              <w:top w:val="single" w:sz="4" w:space="0" w:color="auto"/>
              <w:left w:val="single" w:sz="4" w:space="0" w:color="auto"/>
              <w:bottom w:val="single" w:sz="4" w:space="0" w:color="auto"/>
              <w:right w:val="single" w:sz="4" w:space="0" w:color="auto"/>
            </w:tcBorders>
          </w:tcPr>
          <w:p w:rsidR="007A5A86" w:rsidRPr="000042AF" w:rsidRDefault="007A5A86" w:rsidP="007A5A86">
            <w:pPr>
              <w:pStyle w:val="aff5"/>
              <w:rPr>
                <w:rFonts w:ascii="Times New Roman" w:hAnsi="Times New Roman"/>
                <w:sz w:val="18"/>
                <w:szCs w:val="18"/>
              </w:rPr>
            </w:pPr>
            <w:r w:rsidRPr="000042AF">
              <w:rPr>
                <w:rFonts w:ascii="Times New Roman" w:hAnsi="Times New Roman"/>
                <w:sz w:val="18"/>
                <w:szCs w:val="18"/>
              </w:rPr>
              <w:t>млн. рублей</w:t>
            </w:r>
          </w:p>
        </w:tc>
        <w:tc>
          <w:tcPr>
            <w:tcW w:w="823" w:type="dxa"/>
            <w:tcBorders>
              <w:top w:val="single" w:sz="4" w:space="0" w:color="auto"/>
              <w:left w:val="single" w:sz="4" w:space="0" w:color="auto"/>
              <w:bottom w:val="single" w:sz="4" w:space="0" w:color="auto"/>
              <w:right w:val="single" w:sz="4" w:space="0" w:color="auto"/>
            </w:tcBorders>
          </w:tcPr>
          <w:p w:rsidR="007A5A86" w:rsidRPr="000042AF" w:rsidRDefault="007A5A86" w:rsidP="007A5A86">
            <w:pPr>
              <w:spacing w:line="256" w:lineRule="auto"/>
              <w:ind w:left="-249" w:firstLine="194"/>
              <w:jc w:val="center"/>
              <w:rPr>
                <w:sz w:val="18"/>
                <w:szCs w:val="18"/>
              </w:rPr>
            </w:pPr>
            <w:r w:rsidRPr="000042AF">
              <w:rPr>
                <w:sz w:val="18"/>
                <w:szCs w:val="18"/>
                <w:lang w:val="en-US"/>
              </w:rPr>
              <w:t>12297</w:t>
            </w:r>
            <w:r w:rsidRPr="000042AF">
              <w:rPr>
                <w:sz w:val="18"/>
                <w:szCs w:val="18"/>
              </w:rPr>
              <w:t>,6</w:t>
            </w:r>
          </w:p>
        </w:tc>
        <w:tc>
          <w:tcPr>
            <w:tcW w:w="823" w:type="dxa"/>
            <w:tcBorders>
              <w:top w:val="single" w:sz="4" w:space="0" w:color="auto"/>
              <w:left w:val="single" w:sz="4" w:space="0" w:color="auto"/>
              <w:bottom w:val="single" w:sz="4" w:space="0" w:color="auto"/>
              <w:right w:val="single" w:sz="4" w:space="0" w:color="auto"/>
            </w:tcBorders>
          </w:tcPr>
          <w:p w:rsidR="007A5A86" w:rsidRPr="000042AF" w:rsidRDefault="007A5A86" w:rsidP="007A5A86">
            <w:pPr>
              <w:spacing w:line="256" w:lineRule="auto"/>
              <w:ind w:left="-249" w:firstLine="282"/>
              <w:jc w:val="center"/>
              <w:rPr>
                <w:sz w:val="18"/>
                <w:szCs w:val="18"/>
              </w:rPr>
            </w:pPr>
            <w:r w:rsidRPr="000042AF">
              <w:rPr>
                <w:sz w:val="18"/>
                <w:szCs w:val="18"/>
              </w:rPr>
              <w:t>2024</w:t>
            </w:r>
          </w:p>
        </w:tc>
        <w:tc>
          <w:tcPr>
            <w:tcW w:w="823" w:type="dxa"/>
            <w:tcBorders>
              <w:top w:val="single" w:sz="4" w:space="0" w:color="auto"/>
              <w:left w:val="single" w:sz="4" w:space="0" w:color="auto"/>
              <w:bottom w:val="single" w:sz="4" w:space="0" w:color="auto"/>
              <w:right w:val="single" w:sz="4" w:space="0" w:color="auto"/>
            </w:tcBorders>
          </w:tcPr>
          <w:p w:rsidR="007A5A86" w:rsidRPr="000042AF" w:rsidRDefault="007A5A86" w:rsidP="007A5A86">
            <w:pPr>
              <w:spacing w:line="256" w:lineRule="auto"/>
              <w:ind w:left="-249" w:firstLine="151"/>
              <w:rPr>
                <w:sz w:val="18"/>
                <w:szCs w:val="18"/>
              </w:rPr>
            </w:pPr>
            <w:r w:rsidRPr="000042AF">
              <w:rPr>
                <w:sz w:val="18"/>
                <w:szCs w:val="18"/>
              </w:rPr>
              <w:t>12777,5</w:t>
            </w:r>
          </w:p>
        </w:tc>
        <w:tc>
          <w:tcPr>
            <w:tcW w:w="823" w:type="dxa"/>
            <w:tcBorders>
              <w:top w:val="single" w:sz="4" w:space="0" w:color="auto"/>
              <w:left w:val="single" w:sz="4" w:space="0" w:color="auto"/>
              <w:bottom w:val="single" w:sz="4" w:space="0" w:color="auto"/>
              <w:right w:val="single" w:sz="4" w:space="0" w:color="auto"/>
            </w:tcBorders>
          </w:tcPr>
          <w:p w:rsidR="007A5A86" w:rsidRPr="000042AF" w:rsidRDefault="007A5A86" w:rsidP="007A5A86">
            <w:pPr>
              <w:spacing w:line="256" w:lineRule="auto"/>
              <w:ind w:hanging="78"/>
              <w:rPr>
                <w:sz w:val="18"/>
                <w:szCs w:val="18"/>
              </w:rPr>
            </w:pPr>
            <w:r w:rsidRPr="000042AF">
              <w:rPr>
                <w:sz w:val="18"/>
                <w:szCs w:val="18"/>
              </w:rPr>
              <w:t>13160,8</w:t>
            </w:r>
          </w:p>
        </w:tc>
        <w:tc>
          <w:tcPr>
            <w:tcW w:w="823" w:type="dxa"/>
            <w:tcBorders>
              <w:top w:val="single" w:sz="4" w:space="0" w:color="auto"/>
              <w:left w:val="single" w:sz="4" w:space="0" w:color="auto"/>
              <w:bottom w:val="single" w:sz="4" w:space="0" w:color="auto"/>
              <w:right w:val="single" w:sz="4" w:space="0" w:color="auto"/>
            </w:tcBorders>
          </w:tcPr>
          <w:p w:rsidR="007A5A86" w:rsidRPr="000042AF" w:rsidRDefault="007A5A86" w:rsidP="007A5A86">
            <w:pPr>
              <w:spacing w:line="256" w:lineRule="auto"/>
              <w:ind w:left="-249" w:firstLine="191"/>
              <w:rPr>
                <w:sz w:val="18"/>
                <w:szCs w:val="18"/>
              </w:rPr>
            </w:pPr>
            <w:r w:rsidRPr="000042AF">
              <w:rPr>
                <w:sz w:val="18"/>
                <w:szCs w:val="18"/>
              </w:rPr>
              <w:t>13424,0</w:t>
            </w:r>
          </w:p>
        </w:tc>
        <w:tc>
          <w:tcPr>
            <w:tcW w:w="823" w:type="dxa"/>
            <w:tcBorders>
              <w:top w:val="single" w:sz="4" w:space="0" w:color="auto"/>
              <w:left w:val="single" w:sz="4" w:space="0" w:color="auto"/>
              <w:bottom w:val="single" w:sz="4" w:space="0" w:color="auto"/>
              <w:right w:val="single" w:sz="4" w:space="0" w:color="auto"/>
            </w:tcBorders>
          </w:tcPr>
          <w:p w:rsidR="007A5A86" w:rsidRPr="000042AF" w:rsidRDefault="007A5A86" w:rsidP="007A5A86">
            <w:pPr>
              <w:spacing w:line="256" w:lineRule="auto"/>
              <w:ind w:left="-249" w:firstLine="69"/>
              <w:jc w:val="center"/>
              <w:rPr>
                <w:sz w:val="18"/>
                <w:szCs w:val="18"/>
              </w:rPr>
            </w:pPr>
            <w:r w:rsidRPr="000042AF">
              <w:rPr>
                <w:sz w:val="18"/>
                <w:szCs w:val="18"/>
              </w:rPr>
              <w:t>13826,8</w:t>
            </w:r>
          </w:p>
        </w:tc>
        <w:tc>
          <w:tcPr>
            <w:tcW w:w="823" w:type="dxa"/>
            <w:tcBorders>
              <w:top w:val="single" w:sz="4" w:space="0" w:color="auto"/>
              <w:left w:val="single" w:sz="4" w:space="0" w:color="auto"/>
              <w:bottom w:val="single" w:sz="4" w:space="0" w:color="auto"/>
              <w:right w:val="single" w:sz="4" w:space="0" w:color="auto"/>
            </w:tcBorders>
          </w:tcPr>
          <w:p w:rsidR="007A5A86" w:rsidRPr="000042AF" w:rsidRDefault="007A5A86" w:rsidP="007A5A86">
            <w:pPr>
              <w:spacing w:line="256" w:lineRule="auto"/>
              <w:ind w:left="-249" w:firstLine="230"/>
              <w:jc w:val="center"/>
              <w:rPr>
                <w:sz w:val="18"/>
                <w:szCs w:val="18"/>
              </w:rPr>
            </w:pPr>
            <w:r w:rsidRPr="000042AF">
              <w:rPr>
                <w:sz w:val="18"/>
                <w:szCs w:val="18"/>
              </w:rPr>
              <w:t>14103,3</w:t>
            </w:r>
          </w:p>
        </w:tc>
        <w:tc>
          <w:tcPr>
            <w:tcW w:w="823" w:type="dxa"/>
            <w:tcBorders>
              <w:top w:val="single" w:sz="4" w:space="0" w:color="auto"/>
              <w:left w:val="single" w:sz="4" w:space="0" w:color="auto"/>
              <w:bottom w:val="single" w:sz="4" w:space="0" w:color="auto"/>
              <w:right w:val="single" w:sz="4" w:space="0" w:color="auto"/>
            </w:tcBorders>
          </w:tcPr>
          <w:p w:rsidR="007A5A86" w:rsidRPr="000042AF" w:rsidRDefault="007A5A86" w:rsidP="007A5A86">
            <w:pPr>
              <w:spacing w:line="256" w:lineRule="auto"/>
              <w:ind w:hanging="35"/>
              <w:jc w:val="center"/>
              <w:rPr>
                <w:sz w:val="18"/>
                <w:szCs w:val="18"/>
              </w:rPr>
            </w:pPr>
            <w:r w:rsidRPr="000042AF">
              <w:rPr>
                <w:sz w:val="18"/>
                <w:szCs w:val="18"/>
              </w:rPr>
              <w:t>14385,4</w:t>
            </w:r>
          </w:p>
        </w:tc>
        <w:tc>
          <w:tcPr>
            <w:tcW w:w="824" w:type="dxa"/>
            <w:tcBorders>
              <w:top w:val="single" w:sz="4" w:space="0" w:color="auto"/>
              <w:left w:val="single" w:sz="4" w:space="0" w:color="auto"/>
              <w:bottom w:val="single" w:sz="4" w:space="0" w:color="auto"/>
              <w:right w:val="single" w:sz="4" w:space="0" w:color="auto"/>
            </w:tcBorders>
          </w:tcPr>
          <w:p w:rsidR="007A5A86" w:rsidRPr="000042AF" w:rsidRDefault="007A5A86" w:rsidP="007A5A86">
            <w:pPr>
              <w:spacing w:line="256" w:lineRule="auto"/>
              <w:ind w:left="-141" w:firstLine="141"/>
              <w:jc w:val="center"/>
              <w:rPr>
                <w:sz w:val="18"/>
                <w:szCs w:val="18"/>
              </w:rPr>
            </w:pPr>
            <w:r w:rsidRPr="000042AF">
              <w:rPr>
                <w:sz w:val="18"/>
                <w:szCs w:val="18"/>
              </w:rPr>
              <w:t>15104,7</w:t>
            </w:r>
          </w:p>
        </w:tc>
        <w:tc>
          <w:tcPr>
            <w:tcW w:w="1372" w:type="dxa"/>
            <w:tcBorders>
              <w:top w:val="single" w:sz="4" w:space="0" w:color="auto"/>
              <w:left w:val="single" w:sz="4" w:space="0" w:color="auto"/>
              <w:bottom w:val="single" w:sz="4" w:space="0" w:color="auto"/>
              <w:right w:val="single" w:sz="4" w:space="0" w:color="auto"/>
            </w:tcBorders>
          </w:tcPr>
          <w:p w:rsidR="007A5A86" w:rsidRPr="000042AF" w:rsidRDefault="007A5A86" w:rsidP="007A5A86">
            <w:pPr>
              <w:pStyle w:val="aff5"/>
              <w:rPr>
                <w:rFonts w:ascii="Times New Roman" w:hAnsi="Times New Roman"/>
                <w:sz w:val="18"/>
                <w:szCs w:val="18"/>
              </w:rPr>
            </w:pPr>
            <w:r w:rsidRPr="000042AF">
              <w:rPr>
                <w:rFonts w:ascii="Times New Roman" w:hAnsi="Times New Roman"/>
                <w:sz w:val="18"/>
                <w:szCs w:val="18"/>
              </w:rPr>
              <w:t>Отдел экономики</w:t>
            </w:r>
          </w:p>
        </w:tc>
        <w:tc>
          <w:tcPr>
            <w:tcW w:w="1236" w:type="dxa"/>
            <w:tcBorders>
              <w:top w:val="single" w:sz="4" w:space="0" w:color="auto"/>
              <w:left w:val="single" w:sz="4" w:space="0" w:color="auto"/>
              <w:bottom w:val="single" w:sz="4" w:space="0" w:color="auto"/>
            </w:tcBorders>
          </w:tcPr>
          <w:p w:rsidR="007A5A86" w:rsidRPr="000042AF" w:rsidRDefault="00543CBA" w:rsidP="007A5A86">
            <w:pPr>
              <w:pStyle w:val="aff5"/>
              <w:rPr>
                <w:rFonts w:ascii="Times New Roman" w:hAnsi="Times New Roman"/>
                <w:sz w:val="18"/>
                <w:szCs w:val="18"/>
              </w:rPr>
            </w:pPr>
            <w:hyperlink r:id="rId38" w:history="1">
              <w:r w:rsidR="007A5A86" w:rsidRPr="000042AF">
                <w:rPr>
                  <w:rStyle w:val="afd"/>
                  <w:rFonts w:ascii="Times New Roman" w:hAnsi="Times New Roman"/>
                  <w:color w:val="auto"/>
                  <w:sz w:val="18"/>
                  <w:szCs w:val="18"/>
                  <w:u w:val="none"/>
                </w:rPr>
                <w:t>официальный сайт</w:t>
              </w:r>
            </w:hyperlink>
            <w:r w:rsidR="007A5A86" w:rsidRPr="000042AF">
              <w:rPr>
                <w:rFonts w:ascii="Times New Roman" w:hAnsi="Times New Roman"/>
                <w:sz w:val="18"/>
                <w:szCs w:val="18"/>
              </w:rPr>
              <w:t xml:space="preserve"> Алатырского муниципального округа;</w:t>
            </w:r>
          </w:p>
          <w:p w:rsidR="007A5A86" w:rsidRPr="000042AF" w:rsidRDefault="007A5A86" w:rsidP="007A5A86">
            <w:pPr>
              <w:rPr>
                <w:sz w:val="18"/>
                <w:szCs w:val="18"/>
              </w:rPr>
            </w:pPr>
            <w:r w:rsidRPr="000042AF">
              <w:rPr>
                <w:sz w:val="18"/>
                <w:szCs w:val="18"/>
              </w:rPr>
              <w:t xml:space="preserve">официальный сайт </w:t>
            </w:r>
          </w:p>
          <w:p w:rsidR="007A5A86" w:rsidRPr="000042AF" w:rsidRDefault="007A5A86" w:rsidP="007A5A86">
            <w:pPr>
              <w:rPr>
                <w:sz w:val="18"/>
                <w:szCs w:val="18"/>
              </w:rPr>
            </w:pPr>
            <w:proofErr w:type="spellStart"/>
            <w:r w:rsidRPr="000042AF">
              <w:rPr>
                <w:sz w:val="18"/>
                <w:szCs w:val="18"/>
              </w:rPr>
              <w:t>Чувашстата</w:t>
            </w:r>
            <w:proofErr w:type="spellEnd"/>
          </w:p>
        </w:tc>
      </w:tr>
      <w:tr w:rsidR="00936629" w:rsidRPr="000042AF" w:rsidTr="0067113E">
        <w:tc>
          <w:tcPr>
            <w:tcW w:w="823" w:type="dxa"/>
            <w:tcBorders>
              <w:top w:val="single" w:sz="4" w:space="0" w:color="auto"/>
              <w:bottom w:val="single" w:sz="4" w:space="0" w:color="auto"/>
              <w:right w:val="single" w:sz="4" w:space="0" w:color="auto"/>
            </w:tcBorders>
          </w:tcPr>
          <w:p w:rsidR="00936629" w:rsidRPr="000042AF" w:rsidRDefault="00936629" w:rsidP="00936629">
            <w:pPr>
              <w:pStyle w:val="afff"/>
              <w:jc w:val="center"/>
              <w:rPr>
                <w:rFonts w:ascii="Times New Roman" w:hAnsi="Times New Roman"/>
                <w:sz w:val="18"/>
                <w:szCs w:val="18"/>
              </w:rPr>
            </w:pPr>
            <w:r w:rsidRPr="000042AF">
              <w:rPr>
                <w:rFonts w:ascii="Times New Roman" w:hAnsi="Times New Roman"/>
                <w:sz w:val="18"/>
                <w:szCs w:val="18"/>
              </w:rPr>
              <w:t>1.2.</w:t>
            </w:r>
          </w:p>
        </w:tc>
        <w:tc>
          <w:tcPr>
            <w:tcW w:w="1445" w:type="dxa"/>
            <w:tcBorders>
              <w:top w:val="single" w:sz="4" w:space="0" w:color="auto"/>
              <w:left w:val="single" w:sz="4" w:space="0" w:color="auto"/>
              <w:bottom w:val="single" w:sz="4" w:space="0" w:color="auto"/>
              <w:right w:val="single" w:sz="4" w:space="0" w:color="auto"/>
            </w:tcBorders>
          </w:tcPr>
          <w:p w:rsidR="00936629" w:rsidRPr="000042AF" w:rsidRDefault="00936629" w:rsidP="00936629">
            <w:pPr>
              <w:pStyle w:val="aff5"/>
              <w:rPr>
                <w:rFonts w:ascii="Times New Roman" w:hAnsi="Times New Roman"/>
                <w:sz w:val="18"/>
                <w:szCs w:val="18"/>
              </w:rPr>
            </w:pPr>
            <w:r w:rsidRPr="000042AF">
              <w:rPr>
                <w:rFonts w:ascii="Times New Roman" w:hAnsi="Times New Roman"/>
                <w:sz w:val="18"/>
                <w:szCs w:val="18"/>
              </w:rPr>
              <w:t>Среднемесячная номинальная начисленная заработная плата</w:t>
            </w:r>
          </w:p>
        </w:tc>
        <w:tc>
          <w:tcPr>
            <w:tcW w:w="960" w:type="dxa"/>
            <w:tcBorders>
              <w:top w:val="single" w:sz="4" w:space="0" w:color="auto"/>
              <w:left w:val="single" w:sz="4" w:space="0" w:color="auto"/>
              <w:bottom w:val="single" w:sz="4" w:space="0" w:color="auto"/>
              <w:right w:val="single" w:sz="4" w:space="0" w:color="auto"/>
            </w:tcBorders>
          </w:tcPr>
          <w:p w:rsidR="00936629" w:rsidRPr="000042AF" w:rsidRDefault="00936629" w:rsidP="00936629">
            <w:pPr>
              <w:pStyle w:val="aff5"/>
              <w:rPr>
                <w:rFonts w:ascii="Times New Roman" w:hAnsi="Times New Roman"/>
                <w:sz w:val="18"/>
                <w:szCs w:val="18"/>
              </w:rPr>
            </w:pPr>
            <w:r w:rsidRPr="000042AF">
              <w:rPr>
                <w:rFonts w:ascii="Times New Roman" w:hAnsi="Times New Roman"/>
                <w:sz w:val="18"/>
                <w:szCs w:val="18"/>
              </w:rPr>
              <w:t>возрастание</w:t>
            </w:r>
          </w:p>
        </w:tc>
        <w:tc>
          <w:tcPr>
            <w:tcW w:w="960" w:type="dxa"/>
            <w:tcBorders>
              <w:top w:val="single" w:sz="4" w:space="0" w:color="auto"/>
              <w:left w:val="single" w:sz="4" w:space="0" w:color="auto"/>
              <w:bottom w:val="single" w:sz="4" w:space="0" w:color="auto"/>
              <w:right w:val="single" w:sz="4" w:space="0" w:color="auto"/>
            </w:tcBorders>
          </w:tcPr>
          <w:p w:rsidR="00936629" w:rsidRPr="000042AF" w:rsidRDefault="00936629" w:rsidP="00936629">
            <w:pPr>
              <w:pStyle w:val="aff5"/>
              <w:rPr>
                <w:rFonts w:ascii="Times New Roman" w:hAnsi="Times New Roman"/>
                <w:sz w:val="18"/>
                <w:szCs w:val="18"/>
              </w:rPr>
            </w:pPr>
            <w:r w:rsidRPr="000042AF">
              <w:rPr>
                <w:rFonts w:ascii="Times New Roman" w:hAnsi="Times New Roman"/>
                <w:sz w:val="18"/>
                <w:szCs w:val="18"/>
              </w:rPr>
              <w:t>МП</w:t>
            </w:r>
          </w:p>
        </w:tc>
        <w:tc>
          <w:tcPr>
            <w:tcW w:w="1098" w:type="dxa"/>
            <w:tcBorders>
              <w:top w:val="single" w:sz="4" w:space="0" w:color="auto"/>
              <w:left w:val="single" w:sz="4" w:space="0" w:color="auto"/>
              <w:bottom w:val="single" w:sz="4" w:space="0" w:color="auto"/>
              <w:right w:val="single" w:sz="4" w:space="0" w:color="auto"/>
            </w:tcBorders>
          </w:tcPr>
          <w:p w:rsidR="00936629" w:rsidRPr="000042AF" w:rsidRDefault="00936629" w:rsidP="00936629">
            <w:pPr>
              <w:pStyle w:val="aff5"/>
              <w:rPr>
                <w:rFonts w:ascii="Times New Roman" w:hAnsi="Times New Roman"/>
                <w:sz w:val="18"/>
                <w:szCs w:val="18"/>
              </w:rPr>
            </w:pPr>
            <w:r w:rsidRPr="000042AF">
              <w:rPr>
                <w:rFonts w:ascii="Times New Roman" w:hAnsi="Times New Roman"/>
                <w:sz w:val="18"/>
                <w:szCs w:val="18"/>
              </w:rPr>
              <w:t>рублей</w:t>
            </w:r>
          </w:p>
        </w:tc>
        <w:tc>
          <w:tcPr>
            <w:tcW w:w="823" w:type="dxa"/>
            <w:tcBorders>
              <w:top w:val="single" w:sz="4" w:space="0" w:color="auto"/>
              <w:left w:val="single" w:sz="4" w:space="0" w:color="auto"/>
              <w:bottom w:val="single" w:sz="4" w:space="0" w:color="auto"/>
              <w:right w:val="single" w:sz="4" w:space="0" w:color="auto"/>
            </w:tcBorders>
            <w:shd w:val="clear" w:color="auto" w:fill="FFFFFF" w:themeFill="background1"/>
          </w:tcPr>
          <w:p w:rsidR="00936629" w:rsidRPr="000042AF" w:rsidRDefault="00936629" w:rsidP="00936629">
            <w:pPr>
              <w:pStyle w:val="afff"/>
              <w:ind w:hanging="164"/>
              <w:jc w:val="center"/>
              <w:rPr>
                <w:rFonts w:ascii="Times New Roman" w:hAnsi="Times New Roman"/>
                <w:sz w:val="18"/>
                <w:szCs w:val="18"/>
              </w:rPr>
            </w:pPr>
            <w:r w:rsidRPr="000042AF">
              <w:rPr>
                <w:rFonts w:ascii="Times New Roman" w:hAnsi="Times New Roman"/>
                <w:sz w:val="18"/>
                <w:szCs w:val="18"/>
              </w:rPr>
              <w:t>46110,10</w:t>
            </w:r>
          </w:p>
        </w:tc>
        <w:tc>
          <w:tcPr>
            <w:tcW w:w="823" w:type="dxa"/>
            <w:tcBorders>
              <w:top w:val="single" w:sz="4" w:space="0" w:color="auto"/>
              <w:left w:val="single" w:sz="4" w:space="0" w:color="auto"/>
              <w:bottom w:val="single" w:sz="4" w:space="0" w:color="auto"/>
              <w:right w:val="single" w:sz="4" w:space="0" w:color="auto"/>
            </w:tcBorders>
          </w:tcPr>
          <w:p w:rsidR="00936629" w:rsidRPr="000042AF" w:rsidRDefault="00936629" w:rsidP="00936629">
            <w:pPr>
              <w:pStyle w:val="afff"/>
              <w:jc w:val="center"/>
              <w:rPr>
                <w:rFonts w:ascii="Times New Roman" w:hAnsi="Times New Roman"/>
                <w:sz w:val="18"/>
                <w:szCs w:val="18"/>
              </w:rPr>
            </w:pPr>
            <w:r w:rsidRPr="000042AF">
              <w:rPr>
                <w:rFonts w:ascii="Times New Roman" w:hAnsi="Times New Roman"/>
                <w:sz w:val="18"/>
                <w:szCs w:val="18"/>
              </w:rPr>
              <w:t>2024</w:t>
            </w:r>
          </w:p>
        </w:tc>
        <w:tc>
          <w:tcPr>
            <w:tcW w:w="823" w:type="dxa"/>
            <w:tcBorders>
              <w:top w:val="single" w:sz="4" w:space="0" w:color="auto"/>
              <w:left w:val="single" w:sz="4" w:space="0" w:color="auto"/>
              <w:bottom w:val="single" w:sz="4" w:space="0" w:color="auto"/>
              <w:right w:val="single" w:sz="4" w:space="0" w:color="auto"/>
            </w:tcBorders>
          </w:tcPr>
          <w:p w:rsidR="00936629" w:rsidRPr="000042AF" w:rsidRDefault="00936629" w:rsidP="00936629">
            <w:pPr>
              <w:pStyle w:val="afff"/>
              <w:ind w:hanging="98"/>
              <w:jc w:val="center"/>
              <w:rPr>
                <w:rFonts w:ascii="Times New Roman" w:hAnsi="Times New Roman"/>
                <w:sz w:val="18"/>
                <w:szCs w:val="18"/>
              </w:rPr>
            </w:pPr>
            <w:r w:rsidRPr="000042AF">
              <w:rPr>
                <w:rFonts w:ascii="Times New Roman" w:hAnsi="Times New Roman"/>
                <w:sz w:val="18"/>
                <w:szCs w:val="18"/>
              </w:rPr>
              <w:t>53026,6</w:t>
            </w:r>
          </w:p>
        </w:tc>
        <w:tc>
          <w:tcPr>
            <w:tcW w:w="823" w:type="dxa"/>
            <w:tcBorders>
              <w:top w:val="single" w:sz="4" w:space="0" w:color="auto"/>
              <w:left w:val="single" w:sz="4" w:space="0" w:color="auto"/>
              <w:bottom w:val="single" w:sz="4" w:space="0" w:color="auto"/>
              <w:right w:val="single" w:sz="4" w:space="0" w:color="auto"/>
            </w:tcBorders>
          </w:tcPr>
          <w:p w:rsidR="00936629" w:rsidRPr="000042AF" w:rsidRDefault="00936629" w:rsidP="00936629">
            <w:pPr>
              <w:pStyle w:val="afff"/>
              <w:ind w:hanging="78"/>
              <w:jc w:val="center"/>
              <w:rPr>
                <w:rFonts w:ascii="Times New Roman" w:hAnsi="Times New Roman"/>
                <w:sz w:val="18"/>
                <w:szCs w:val="18"/>
              </w:rPr>
            </w:pPr>
            <w:r w:rsidRPr="000042AF">
              <w:rPr>
                <w:rFonts w:ascii="Times New Roman" w:hAnsi="Times New Roman"/>
                <w:sz w:val="18"/>
                <w:szCs w:val="18"/>
              </w:rPr>
              <w:t>58329,3</w:t>
            </w:r>
          </w:p>
        </w:tc>
        <w:tc>
          <w:tcPr>
            <w:tcW w:w="823" w:type="dxa"/>
            <w:tcBorders>
              <w:top w:val="single" w:sz="4" w:space="0" w:color="auto"/>
              <w:left w:val="single" w:sz="4" w:space="0" w:color="auto"/>
              <w:bottom w:val="single" w:sz="4" w:space="0" w:color="auto"/>
              <w:right w:val="single" w:sz="4" w:space="0" w:color="auto"/>
            </w:tcBorders>
          </w:tcPr>
          <w:p w:rsidR="00936629" w:rsidRPr="000042AF" w:rsidRDefault="00936629" w:rsidP="00936629">
            <w:pPr>
              <w:pStyle w:val="afff"/>
              <w:ind w:hanging="92"/>
              <w:jc w:val="center"/>
              <w:rPr>
                <w:rFonts w:ascii="Times New Roman" w:hAnsi="Times New Roman"/>
                <w:sz w:val="18"/>
                <w:szCs w:val="18"/>
                <w:highlight w:val="yellow"/>
              </w:rPr>
            </w:pPr>
            <w:r w:rsidRPr="000042AF">
              <w:rPr>
                <w:rFonts w:ascii="Times New Roman" w:hAnsi="Times New Roman"/>
                <w:sz w:val="18"/>
                <w:szCs w:val="18"/>
              </w:rPr>
              <w:t>62412,3</w:t>
            </w:r>
          </w:p>
        </w:tc>
        <w:tc>
          <w:tcPr>
            <w:tcW w:w="823" w:type="dxa"/>
            <w:tcBorders>
              <w:top w:val="single" w:sz="4" w:space="0" w:color="auto"/>
              <w:left w:val="single" w:sz="4" w:space="0" w:color="auto"/>
              <w:bottom w:val="single" w:sz="4" w:space="0" w:color="auto"/>
              <w:right w:val="single" w:sz="4" w:space="0" w:color="auto"/>
            </w:tcBorders>
          </w:tcPr>
          <w:p w:rsidR="00936629" w:rsidRPr="000042AF" w:rsidRDefault="00936629" w:rsidP="00936629">
            <w:pPr>
              <w:pStyle w:val="afff"/>
              <w:ind w:hanging="93"/>
              <w:jc w:val="center"/>
              <w:rPr>
                <w:rFonts w:ascii="Times New Roman" w:hAnsi="Times New Roman"/>
                <w:sz w:val="18"/>
                <w:szCs w:val="18"/>
                <w:highlight w:val="yellow"/>
              </w:rPr>
            </w:pPr>
            <w:r w:rsidRPr="000042AF">
              <w:rPr>
                <w:rFonts w:ascii="Times New Roman" w:hAnsi="Times New Roman"/>
                <w:sz w:val="18"/>
                <w:szCs w:val="18"/>
              </w:rPr>
              <w:t>66781,2</w:t>
            </w:r>
          </w:p>
        </w:tc>
        <w:tc>
          <w:tcPr>
            <w:tcW w:w="823" w:type="dxa"/>
            <w:tcBorders>
              <w:top w:val="single" w:sz="4" w:space="0" w:color="auto"/>
              <w:left w:val="single" w:sz="4" w:space="0" w:color="auto"/>
              <w:bottom w:val="single" w:sz="4" w:space="0" w:color="auto"/>
              <w:right w:val="single" w:sz="4" w:space="0" w:color="auto"/>
            </w:tcBorders>
          </w:tcPr>
          <w:p w:rsidR="00936629" w:rsidRPr="000042AF" w:rsidRDefault="00936629" w:rsidP="00936629">
            <w:pPr>
              <w:pStyle w:val="afff"/>
              <w:ind w:hanging="53"/>
              <w:jc w:val="center"/>
              <w:rPr>
                <w:rFonts w:ascii="Times New Roman" w:hAnsi="Times New Roman"/>
                <w:sz w:val="18"/>
                <w:szCs w:val="18"/>
                <w:highlight w:val="yellow"/>
              </w:rPr>
            </w:pPr>
            <w:r w:rsidRPr="000042AF">
              <w:rPr>
                <w:rFonts w:ascii="Times New Roman" w:hAnsi="Times New Roman"/>
                <w:sz w:val="18"/>
                <w:szCs w:val="18"/>
              </w:rPr>
              <w:t>73459,3</w:t>
            </w:r>
          </w:p>
        </w:tc>
        <w:tc>
          <w:tcPr>
            <w:tcW w:w="823" w:type="dxa"/>
            <w:tcBorders>
              <w:top w:val="single" w:sz="4" w:space="0" w:color="auto"/>
              <w:left w:val="single" w:sz="4" w:space="0" w:color="auto"/>
              <w:bottom w:val="single" w:sz="4" w:space="0" w:color="auto"/>
              <w:right w:val="single" w:sz="4" w:space="0" w:color="auto"/>
            </w:tcBorders>
          </w:tcPr>
          <w:p w:rsidR="00936629" w:rsidRPr="000042AF" w:rsidRDefault="00936629" w:rsidP="00936629">
            <w:pPr>
              <w:pStyle w:val="afff"/>
              <w:jc w:val="center"/>
              <w:rPr>
                <w:rFonts w:ascii="Times New Roman" w:hAnsi="Times New Roman"/>
                <w:sz w:val="18"/>
                <w:szCs w:val="18"/>
                <w:highlight w:val="yellow"/>
              </w:rPr>
            </w:pPr>
            <w:r w:rsidRPr="000042AF">
              <w:rPr>
                <w:rFonts w:ascii="Times New Roman" w:hAnsi="Times New Roman"/>
                <w:sz w:val="18"/>
                <w:szCs w:val="18"/>
              </w:rPr>
              <w:t>80805,2</w:t>
            </w:r>
          </w:p>
        </w:tc>
        <w:tc>
          <w:tcPr>
            <w:tcW w:w="824" w:type="dxa"/>
            <w:tcBorders>
              <w:top w:val="single" w:sz="4" w:space="0" w:color="auto"/>
              <w:left w:val="single" w:sz="4" w:space="0" w:color="auto"/>
              <w:bottom w:val="single" w:sz="4" w:space="0" w:color="auto"/>
              <w:right w:val="single" w:sz="4" w:space="0" w:color="auto"/>
            </w:tcBorders>
          </w:tcPr>
          <w:p w:rsidR="00936629" w:rsidRPr="000042AF" w:rsidRDefault="00936629" w:rsidP="00936629">
            <w:pPr>
              <w:pStyle w:val="afff"/>
              <w:ind w:hanging="108"/>
              <w:jc w:val="center"/>
              <w:rPr>
                <w:rFonts w:ascii="Times New Roman" w:hAnsi="Times New Roman"/>
                <w:sz w:val="18"/>
                <w:szCs w:val="18"/>
                <w:highlight w:val="yellow"/>
              </w:rPr>
            </w:pPr>
            <w:r w:rsidRPr="000042AF">
              <w:rPr>
                <w:rFonts w:ascii="Times New Roman" w:hAnsi="Times New Roman"/>
                <w:sz w:val="18"/>
                <w:szCs w:val="18"/>
              </w:rPr>
              <w:t>101007,5</w:t>
            </w:r>
          </w:p>
        </w:tc>
        <w:tc>
          <w:tcPr>
            <w:tcW w:w="1372" w:type="dxa"/>
            <w:tcBorders>
              <w:top w:val="single" w:sz="4" w:space="0" w:color="auto"/>
              <w:left w:val="single" w:sz="4" w:space="0" w:color="auto"/>
              <w:bottom w:val="single" w:sz="4" w:space="0" w:color="auto"/>
              <w:right w:val="single" w:sz="4" w:space="0" w:color="auto"/>
            </w:tcBorders>
          </w:tcPr>
          <w:p w:rsidR="00936629" w:rsidRPr="000042AF" w:rsidRDefault="00936629" w:rsidP="00936629">
            <w:pPr>
              <w:pStyle w:val="aff5"/>
              <w:rPr>
                <w:rFonts w:ascii="Times New Roman" w:hAnsi="Times New Roman"/>
                <w:sz w:val="18"/>
                <w:szCs w:val="18"/>
              </w:rPr>
            </w:pPr>
            <w:r w:rsidRPr="000042AF">
              <w:rPr>
                <w:rFonts w:ascii="Times New Roman" w:hAnsi="Times New Roman"/>
                <w:sz w:val="18"/>
                <w:szCs w:val="18"/>
              </w:rPr>
              <w:t>Отдел экономики</w:t>
            </w:r>
          </w:p>
        </w:tc>
        <w:tc>
          <w:tcPr>
            <w:tcW w:w="1236" w:type="dxa"/>
            <w:tcBorders>
              <w:top w:val="single" w:sz="4" w:space="0" w:color="auto"/>
              <w:left w:val="single" w:sz="4" w:space="0" w:color="auto"/>
              <w:bottom w:val="single" w:sz="4" w:space="0" w:color="auto"/>
            </w:tcBorders>
          </w:tcPr>
          <w:p w:rsidR="00936629" w:rsidRPr="000042AF" w:rsidRDefault="00543CBA" w:rsidP="00936629">
            <w:pPr>
              <w:pStyle w:val="aff5"/>
              <w:rPr>
                <w:rFonts w:ascii="Times New Roman" w:hAnsi="Times New Roman"/>
                <w:sz w:val="18"/>
                <w:szCs w:val="18"/>
              </w:rPr>
            </w:pPr>
            <w:hyperlink r:id="rId39" w:history="1">
              <w:r w:rsidR="00936629" w:rsidRPr="000042AF">
                <w:rPr>
                  <w:rStyle w:val="afd"/>
                  <w:rFonts w:ascii="Times New Roman" w:hAnsi="Times New Roman"/>
                  <w:color w:val="auto"/>
                  <w:sz w:val="18"/>
                  <w:szCs w:val="18"/>
                  <w:u w:val="none"/>
                </w:rPr>
                <w:t>официальный сайт</w:t>
              </w:r>
            </w:hyperlink>
            <w:r w:rsidR="00936629" w:rsidRPr="000042AF">
              <w:rPr>
                <w:rFonts w:ascii="Times New Roman" w:hAnsi="Times New Roman"/>
                <w:sz w:val="18"/>
                <w:szCs w:val="18"/>
              </w:rPr>
              <w:t xml:space="preserve"> Алатырского муниципального округа;</w:t>
            </w:r>
          </w:p>
          <w:p w:rsidR="00936629" w:rsidRPr="000042AF" w:rsidRDefault="00543CBA" w:rsidP="00936629">
            <w:pPr>
              <w:pStyle w:val="aff5"/>
              <w:rPr>
                <w:rFonts w:ascii="Times New Roman" w:hAnsi="Times New Roman"/>
                <w:sz w:val="18"/>
                <w:szCs w:val="18"/>
              </w:rPr>
            </w:pPr>
            <w:hyperlink r:id="rId40" w:history="1">
              <w:r w:rsidR="00936629" w:rsidRPr="000042AF">
                <w:rPr>
                  <w:rStyle w:val="afd"/>
                  <w:rFonts w:ascii="Times New Roman" w:hAnsi="Times New Roman"/>
                  <w:color w:val="auto"/>
                  <w:sz w:val="18"/>
                  <w:szCs w:val="18"/>
                  <w:u w:val="none"/>
                </w:rPr>
                <w:t>официальный сайт</w:t>
              </w:r>
            </w:hyperlink>
            <w:r w:rsidR="00936629" w:rsidRPr="000042AF">
              <w:rPr>
                <w:rFonts w:ascii="Times New Roman" w:hAnsi="Times New Roman"/>
                <w:sz w:val="18"/>
                <w:szCs w:val="18"/>
              </w:rPr>
              <w:t xml:space="preserve"> Росстата</w:t>
            </w:r>
          </w:p>
        </w:tc>
      </w:tr>
      <w:tr w:rsidR="00EF5D11" w:rsidRPr="000042AF" w:rsidTr="0067113E">
        <w:tc>
          <w:tcPr>
            <w:tcW w:w="823" w:type="dxa"/>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bookmarkStart w:id="15" w:name="sub_103213"/>
            <w:r w:rsidRPr="000042AF">
              <w:rPr>
                <w:rFonts w:ascii="Times New Roman" w:hAnsi="Times New Roman"/>
                <w:sz w:val="18"/>
                <w:szCs w:val="18"/>
              </w:rPr>
              <w:t>1.3.</w:t>
            </w:r>
            <w:bookmarkEnd w:id="15"/>
          </w:p>
        </w:tc>
        <w:tc>
          <w:tcPr>
            <w:tcW w:w="1445"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 xml:space="preserve">Количество заключенных с </w:t>
            </w:r>
            <w:proofErr w:type="spellStart"/>
            <w:r w:rsidRPr="000042AF">
              <w:rPr>
                <w:rFonts w:ascii="Times New Roman" w:hAnsi="Times New Roman"/>
                <w:sz w:val="18"/>
                <w:szCs w:val="18"/>
              </w:rPr>
              <w:t>Чувашстатом</w:t>
            </w:r>
            <w:proofErr w:type="spellEnd"/>
            <w:r w:rsidRPr="000042AF">
              <w:rPr>
                <w:rFonts w:ascii="Times New Roman" w:hAnsi="Times New Roman"/>
                <w:sz w:val="18"/>
                <w:szCs w:val="18"/>
              </w:rPr>
              <w:t xml:space="preserve"> договоров на оказание информационных услуг для Алатырского муниципального округа</w:t>
            </w:r>
          </w:p>
        </w:tc>
        <w:tc>
          <w:tcPr>
            <w:tcW w:w="9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w:t>
            </w:r>
          </w:p>
        </w:tc>
        <w:tc>
          <w:tcPr>
            <w:tcW w:w="9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КПМ</w:t>
            </w:r>
          </w:p>
        </w:tc>
        <w:tc>
          <w:tcPr>
            <w:tcW w:w="1098"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единиц</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2024</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lang w:val="en-US"/>
              </w:rPr>
            </w:pPr>
            <w:r w:rsidRPr="000042AF">
              <w:rPr>
                <w:rFonts w:ascii="Times New Roman" w:hAnsi="Times New Roman"/>
                <w:sz w:val="18"/>
                <w:szCs w:val="18"/>
                <w:lang w:val="en-US"/>
              </w:rPr>
              <w:t>1</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824"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1372"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Отдел экономики</w:t>
            </w:r>
          </w:p>
        </w:tc>
        <w:tc>
          <w:tcPr>
            <w:tcW w:w="1236" w:type="dxa"/>
            <w:tcBorders>
              <w:top w:val="single" w:sz="4" w:space="0" w:color="auto"/>
              <w:left w:val="single" w:sz="4" w:space="0" w:color="auto"/>
              <w:bottom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единая информационная система в сфере закупок, программный комплекс "WEB-Торги-КС"</w:t>
            </w:r>
          </w:p>
        </w:tc>
      </w:tr>
      <w:tr w:rsidR="00EF5D11" w:rsidRPr="000042AF" w:rsidTr="0067113E">
        <w:tc>
          <w:tcPr>
            <w:tcW w:w="823" w:type="dxa"/>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bookmarkStart w:id="16" w:name="sub_103023"/>
            <w:r w:rsidRPr="000042AF">
              <w:rPr>
                <w:rFonts w:ascii="Times New Roman" w:hAnsi="Times New Roman"/>
                <w:sz w:val="18"/>
                <w:szCs w:val="18"/>
              </w:rPr>
              <w:t>2.</w:t>
            </w:r>
            <w:bookmarkEnd w:id="16"/>
          </w:p>
        </w:tc>
        <w:tc>
          <w:tcPr>
            <w:tcW w:w="14479" w:type="dxa"/>
            <w:gridSpan w:val="15"/>
            <w:tcBorders>
              <w:top w:val="single" w:sz="4" w:space="0" w:color="auto"/>
              <w:left w:val="single" w:sz="4" w:space="0" w:color="auto"/>
              <w:bottom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Задача "Разработка и актуализация комплексной программы социально-экономического развития Алатырского муниципального округа до 2030 года"</w:t>
            </w:r>
          </w:p>
        </w:tc>
      </w:tr>
      <w:tr w:rsidR="00EF5D11" w:rsidRPr="000042AF" w:rsidTr="0067113E">
        <w:tc>
          <w:tcPr>
            <w:tcW w:w="823" w:type="dxa"/>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2.1.</w:t>
            </w:r>
          </w:p>
        </w:tc>
        <w:tc>
          <w:tcPr>
            <w:tcW w:w="1445"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 xml:space="preserve">Актуализированная комплексная программа социально-экономического развития Алатырского муниципального округа до </w:t>
            </w:r>
            <w:r w:rsidRPr="000042AF">
              <w:rPr>
                <w:rFonts w:ascii="Times New Roman" w:hAnsi="Times New Roman"/>
                <w:sz w:val="18"/>
                <w:szCs w:val="18"/>
              </w:rPr>
              <w:lastRenderedPageBreak/>
              <w:t>2030 года</w:t>
            </w:r>
          </w:p>
        </w:tc>
        <w:tc>
          <w:tcPr>
            <w:tcW w:w="9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lastRenderedPageBreak/>
              <w:t>-</w:t>
            </w:r>
          </w:p>
        </w:tc>
        <w:tc>
          <w:tcPr>
            <w:tcW w:w="960" w:type="dxa"/>
            <w:tcBorders>
              <w:top w:val="single" w:sz="4" w:space="0" w:color="auto"/>
              <w:left w:val="single" w:sz="4" w:space="0" w:color="auto"/>
              <w:bottom w:val="single" w:sz="4" w:space="0" w:color="auto"/>
              <w:right w:val="single" w:sz="4" w:space="0" w:color="auto"/>
            </w:tcBorders>
          </w:tcPr>
          <w:p w:rsidR="00EF5D11" w:rsidRPr="000042AF" w:rsidRDefault="0067113E" w:rsidP="0067113E">
            <w:pPr>
              <w:pStyle w:val="aff5"/>
              <w:rPr>
                <w:rFonts w:ascii="Times New Roman" w:hAnsi="Times New Roman"/>
                <w:sz w:val="18"/>
                <w:szCs w:val="18"/>
              </w:rPr>
            </w:pPr>
            <w:r w:rsidRPr="000042AF">
              <w:rPr>
                <w:rFonts w:ascii="Times New Roman" w:hAnsi="Times New Roman"/>
                <w:sz w:val="18"/>
                <w:szCs w:val="18"/>
              </w:rPr>
              <w:t>МП</w:t>
            </w:r>
          </w:p>
        </w:tc>
        <w:tc>
          <w:tcPr>
            <w:tcW w:w="1098"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единиц</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2024</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lang w:val="en-US"/>
              </w:rPr>
            </w:pPr>
            <w:r w:rsidRPr="000042AF">
              <w:rPr>
                <w:rFonts w:ascii="Times New Roman" w:hAnsi="Times New Roman"/>
                <w:sz w:val="18"/>
                <w:szCs w:val="18"/>
                <w:lang w:val="en-US"/>
              </w:rPr>
              <w:t>1</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c>
          <w:tcPr>
            <w:tcW w:w="824"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c>
          <w:tcPr>
            <w:tcW w:w="1372"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Отдел экономики</w:t>
            </w:r>
          </w:p>
        </w:tc>
        <w:tc>
          <w:tcPr>
            <w:tcW w:w="1236" w:type="dxa"/>
            <w:tcBorders>
              <w:top w:val="single" w:sz="4" w:space="0" w:color="auto"/>
              <w:left w:val="single" w:sz="4" w:space="0" w:color="auto"/>
              <w:bottom w:val="single" w:sz="4" w:space="0" w:color="auto"/>
            </w:tcBorders>
          </w:tcPr>
          <w:p w:rsidR="00EF5D11" w:rsidRPr="000042AF" w:rsidRDefault="00543CBA" w:rsidP="0067113E">
            <w:pPr>
              <w:pStyle w:val="aff5"/>
              <w:rPr>
                <w:rFonts w:ascii="Times New Roman" w:hAnsi="Times New Roman"/>
                <w:sz w:val="18"/>
                <w:szCs w:val="18"/>
              </w:rPr>
            </w:pPr>
            <w:hyperlink r:id="rId41" w:history="1">
              <w:r w:rsidR="00EF5D11" w:rsidRPr="000042AF">
                <w:rPr>
                  <w:rStyle w:val="afd"/>
                  <w:rFonts w:ascii="Times New Roman" w:hAnsi="Times New Roman"/>
                  <w:color w:val="auto"/>
                  <w:sz w:val="18"/>
                  <w:szCs w:val="18"/>
                  <w:u w:val="none"/>
                </w:rPr>
                <w:t>официальный сайт</w:t>
              </w:r>
            </w:hyperlink>
            <w:r w:rsidR="00EF5D11" w:rsidRPr="000042AF">
              <w:rPr>
                <w:rFonts w:ascii="Times New Roman" w:hAnsi="Times New Roman"/>
                <w:sz w:val="18"/>
                <w:szCs w:val="18"/>
              </w:rPr>
              <w:t xml:space="preserve"> Алатырского муниципального округа;</w:t>
            </w:r>
          </w:p>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справочная правовая система "Гарант", "</w:t>
            </w:r>
            <w:proofErr w:type="spellStart"/>
            <w:r w:rsidRPr="000042AF">
              <w:rPr>
                <w:rFonts w:ascii="Times New Roman" w:hAnsi="Times New Roman"/>
                <w:sz w:val="18"/>
                <w:szCs w:val="18"/>
              </w:rPr>
              <w:t>Консультан</w:t>
            </w:r>
            <w:r w:rsidRPr="000042AF">
              <w:rPr>
                <w:rFonts w:ascii="Times New Roman" w:hAnsi="Times New Roman"/>
                <w:sz w:val="18"/>
                <w:szCs w:val="18"/>
              </w:rPr>
              <w:lastRenderedPageBreak/>
              <w:t>тПлюс</w:t>
            </w:r>
            <w:proofErr w:type="spellEnd"/>
            <w:r w:rsidRPr="000042AF">
              <w:rPr>
                <w:rFonts w:ascii="Times New Roman" w:hAnsi="Times New Roman"/>
                <w:sz w:val="18"/>
                <w:szCs w:val="18"/>
              </w:rPr>
              <w:t>"</w:t>
            </w:r>
          </w:p>
        </w:tc>
      </w:tr>
      <w:tr w:rsidR="00EF5D11" w:rsidRPr="000042AF" w:rsidTr="0067113E">
        <w:tc>
          <w:tcPr>
            <w:tcW w:w="823" w:type="dxa"/>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lastRenderedPageBreak/>
              <w:t>3.</w:t>
            </w:r>
          </w:p>
        </w:tc>
        <w:tc>
          <w:tcPr>
            <w:tcW w:w="14479" w:type="dxa"/>
            <w:gridSpan w:val="15"/>
            <w:tcBorders>
              <w:top w:val="single" w:sz="4" w:space="0" w:color="auto"/>
              <w:left w:val="single" w:sz="4" w:space="0" w:color="auto"/>
              <w:bottom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Задача "Осуществление проектной деятельности и программно-целевое управление"</w:t>
            </w:r>
          </w:p>
        </w:tc>
      </w:tr>
      <w:tr w:rsidR="00EF5D11" w:rsidRPr="000042AF" w:rsidTr="0067113E">
        <w:tc>
          <w:tcPr>
            <w:tcW w:w="823" w:type="dxa"/>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3.1.</w:t>
            </w:r>
          </w:p>
        </w:tc>
        <w:tc>
          <w:tcPr>
            <w:tcW w:w="1445"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Методическое руководство разработкой муниципальных программ Алатырского муниципального округа и оценка эффективности их реализации</w:t>
            </w:r>
          </w:p>
        </w:tc>
        <w:tc>
          <w:tcPr>
            <w:tcW w:w="9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w:t>
            </w:r>
          </w:p>
        </w:tc>
        <w:tc>
          <w:tcPr>
            <w:tcW w:w="9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КПМ</w:t>
            </w:r>
          </w:p>
        </w:tc>
        <w:tc>
          <w:tcPr>
            <w:tcW w:w="1098"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единиц</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2024</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lang w:val="en-US"/>
              </w:rPr>
            </w:pPr>
            <w:r w:rsidRPr="000042AF">
              <w:rPr>
                <w:rFonts w:ascii="Times New Roman" w:hAnsi="Times New Roman"/>
                <w:sz w:val="18"/>
                <w:szCs w:val="18"/>
                <w:lang w:val="en-US"/>
              </w:rPr>
              <w:t>1</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824"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1372"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Отдел экономики</w:t>
            </w:r>
          </w:p>
        </w:tc>
        <w:tc>
          <w:tcPr>
            <w:tcW w:w="1236" w:type="dxa"/>
            <w:tcBorders>
              <w:top w:val="single" w:sz="4" w:space="0" w:color="auto"/>
              <w:left w:val="single" w:sz="4" w:space="0" w:color="auto"/>
              <w:bottom w:val="single" w:sz="4" w:space="0" w:color="auto"/>
            </w:tcBorders>
          </w:tcPr>
          <w:p w:rsidR="00EF5D11" w:rsidRPr="000042AF" w:rsidRDefault="00543CBA" w:rsidP="000042AF">
            <w:pPr>
              <w:pStyle w:val="aff5"/>
              <w:rPr>
                <w:rFonts w:ascii="Times New Roman" w:hAnsi="Times New Roman"/>
                <w:sz w:val="18"/>
                <w:szCs w:val="18"/>
              </w:rPr>
            </w:pPr>
            <w:hyperlink r:id="rId42" w:history="1">
              <w:r w:rsidR="00EF5D11" w:rsidRPr="000042AF">
                <w:rPr>
                  <w:rStyle w:val="afd"/>
                  <w:rFonts w:ascii="Times New Roman" w:hAnsi="Times New Roman"/>
                  <w:color w:val="auto"/>
                  <w:sz w:val="18"/>
                  <w:szCs w:val="18"/>
                  <w:u w:val="none"/>
                </w:rPr>
                <w:t>официальный сайт</w:t>
              </w:r>
            </w:hyperlink>
            <w:r w:rsidR="00EF5D11" w:rsidRPr="000042AF">
              <w:rPr>
                <w:rFonts w:ascii="Times New Roman" w:hAnsi="Times New Roman"/>
                <w:sz w:val="18"/>
                <w:szCs w:val="18"/>
              </w:rPr>
              <w:t xml:space="preserve"> Алатырского муниципального округа</w:t>
            </w:r>
          </w:p>
        </w:tc>
      </w:tr>
    </w:tbl>
    <w:p w:rsidR="004941D6" w:rsidRPr="00EF5D11" w:rsidRDefault="004941D6" w:rsidP="00EF5D11"/>
    <w:p w:rsidR="00EF5D11" w:rsidRPr="009806DD" w:rsidRDefault="00EF5D11" w:rsidP="000042AF">
      <w:pPr>
        <w:pStyle w:val="1"/>
        <w:keepNext w:val="0"/>
        <w:widowControl w:val="0"/>
        <w:rPr>
          <w:rFonts w:ascii="Times New Roman" w:hAnsi="Times New Roman"/>
          <w:sz w:val="24"/>
        </w:rPr>
      </w:pPr>
      <w:r w:rsidRPr="009806DD">
        <w:rPr>
          <w:rFonts w:ascii="Times New Roman" w:hAnsi="Times New Roman"/>
          <w:sz w:val="24"/>
        </w:rPr>
        <w:t>3. Перечень мероприятий (результатов) комплекса процессных мероприятий</w:t>
      </w:r>
    </w:p>
    <w:tbl>
      <w:tblPr>
        <w:tblW w:w="1530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6"/>
        <w:gridCol w:w="3122"/>
        <w:gridCol w:w="1275"/>
        <w:gridCol w:w="2911"/>
        <w:gridCol w:w="823"/>
        <w:gridCol w:w="706"/>
        <w:gridCol w:w="706"/>
        <w:gridCol w:w="706"/>
        <w:gridCol w:w="706"/>
        <w:gridCol w:w="706"/>
        <w:gridCol w:w="706"/>
        <w:gridCol w:w="706"/>
        <w:gridCol w:w="706"/>
        <w:gridCol w:w="823"/>
      </w:tblGrid>
      <w:tr w:rsidR="00EF5D11" w:rsidRPr="000042AF" w:rsidTr="0067113E">
        <w:tc>
          <w:tcPr>
            <w:tcW w:w="706" w:type="dxa"/>
            <w:vMerge w:val="restart"/>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N пп</w:t>
            </w:r>
          </w:p>
        </w:tc>
        <w:tc>
          <w:tcPr>
            <w:tcW w:w="3122" w:type="dxa"/>
            <w:vMerge w:val="restart"/>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Наименование мероприятия (результата)</w:t>
            </w:r>
          </w:p>
        </w:tc>
        <w:tc>
          <w:tcPr>
            <w:tcW w:w="1275" w:type="dxa"/>
            <w:vMerge w:val="restart"/>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Тип мероприятия (результата)</w:t>
            </w:r>
          </w:p>
        </w:tc>
        <w:tc>
          <w:tcPr>
            <w:tcW w:w="2911" w:type="dxa"/>
            <w:vMerge w:val="restart"/>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Характеристика</w:t>
            </w:r>
          </w:p>
        </w:tc>
        <w:tc>
          <w:tcPr>
            <w:tcW w:w="823" w:type="dxa"/>
            <w:vMerge w:val="restart"/>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 xml:space="preserve">Единица измерения (по </w:t>
            </w:r>
            <w:hyperlink r:id="rId43" w:history="1">
              <w:r w:rsidRPr="000042AF">
                <w:rPr>
                  <w:rStyle w:val="afd"/>
                  <w:rFonts w:ascii="Times New Roman" w:hAnsi="Times New Roman"/>
                  <w:color w:val="auto"/>
                  <w:sz w:val="18"/>
                  <w:szCs w:val="18"/>
                  <w:u w:val="none"/>
                </w:rPr>
                <w:t>ОКЕИ</w:t>
              </w:r>
            </w:hyperlink>
            <w:r w:rsidRPr="000042AF">
              <w:rPr>
                <w:rFonts w:ascii="Times New Roman" w:hAnsi="Times New Roman"/>
                <w:sz w:val="18"/>
                <w:szCs w:val="18"/>
              </w:rPr>
              <w:t>)</w:t>
            </w:r>
          </w:p>
        </w:tc>
        <w:tc>
          <w:tcPr>
            <w:tcW w:w="1412" w:type="dxa"/>
            <w:gridSpan w:val="2"/>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Базовое значение</w:t>
            </w:r>
          </w:p>
        </w:tc>
        <w:tc>
          <w:tcPr>
            <w:tcW w:w="5059" w:type="dxa"/>
            <w:gridSpan w:val="7"/>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Значение мероприятия (результата) по годам</w:t>
            </w:r>
          </w:p>
        </w:tc>
      </w:tr>
      <w:tr w:rsidR="00EF5D11" w:rsidRPr="000042AF" w:rsidTr="0067113E">
        <w:tc>
          <w:tcPr>
            <w:tcW w:w="706" w:type="dxa"/>
            <w:vMerge/>
            <w:tcBorders>
              <w:top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3122" w:type="dxa"/>
            <w:vMerge/>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2911" w:type="dxa"/>
            <w:vMerge/>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823" w:type="dxa"/>
            <w:vMerge/>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значение</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год</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2025</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2026</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2027</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2028</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2029</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2030</w:t>
            </w:r>
          </w:p>
        </w:tc>
        <w:tc>
          <w:tcPr>
            <w:tcW w:w="823"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2035</w:t>
            </w:r>
          </w:p>
        </w:tc>
      </w:tr>
      <w:tr w:rsidR="00EF5D11" w:rsidRPr="000042AF" w:rsidTr="0067113E">
        <w:tc>
          <w:tcPr>
            <w:tcW w:w="706" w:type="dxa"/>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3122"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w:t>
            </w:r>
          </w:p>
        </w:tc>
        <w:tc>
          <w:tcPr>
            <w:tcW w:w="1275"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3</w:t>
            </w:r>
          </w:p>
        </w:tc>
        <w:tc>
          <w:tcPr>
            <w:tcW w:w="2911"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4</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5</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6</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7</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8</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9</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11</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12</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13</w:t>
            </w:r>
          </w:p>
        </w:tc>
        <w:tc>
          <w:tcPr>
            <w:tcW w:w="823"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14</w:t>
            </w:r>
          </w:p>
        </w:tc>
      </w:tr>
      <w:tr w:rsidR="00EF5D11" w:rsidRPr="000042AF" w:rsidTr="0067113E">
        <w:tc>
          <w:tcPr>
            <w:tcW w:w="706" w:type="dxa"/>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14602" w:type="dxa"/>
            <w:gridSpan w:val="13"/>
            <w:tcBorders>
              <w:top w:val="single" w:sz="4" w:space="0" w:color="auto"/>
              <w:left w:val="single" w:sz="4" w:space="0" w:color="auto"/>
              <w:bottom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Задача "Стратегическое планирование и прогнозирование социально-экономического развития Алатырского муниципального округа"</w:t>
            </w:r>
          </w:p>
        </w:tc>
      </w:tr>
      <w:tr w:rsidR="00EF5D11" w:rsidRPr="000042AF" w:rsidTr="0067113E">
        <w:tc>
          <w:tcPr>
            <w:tcW w:w="706" w:type="dxa"/>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bookmarkStart w:id="17" w:name="sub_1030311"/>
            <w:r w:rsidRPr="000042AF">
              <w:rPr>
                <w:rFonts w:ascii="Times New Roman" w:hAnsi="Times New Roman"/>
                <w:sz w:val="18"/>
                <w:szCs w:val="18"/>
              </w:rPr>
              <w:t>1.1.</w:t>
            </w:r>
            <w:bookmarkEnd w:id="17"/>
          </w:p>
        </w:tc>
        <w:tc>
          <w:tcPr>
            <w:tcW w:w="3122"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Реализация мероприятий по стратегическому планированию и прогнозированию социально-экономического развития Алатырского муниципального округа</w:t>
            </w:r>
          </w:p>
        </w:tc>
        <w:tc>
          <w:tcPr>
            <w:tcW w:w="1275"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осуществление текущей деятельности</w:t>
            </w:r>
          </w:p>
        </w:tc>
        <w:tc>
          <w:tcPr>
            <w:tcW w:w="2911"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ind w:right="-432"/>
              <w:rPr>
                <w:rFonts w:ascii="Times New Roman" w:hAnsi="Times New Roman"/>
                <w:sz w:val="18"/>
                <w:szCs w:val="18"/>
              </w:rPr>
            </w:pPr>
            <w:r w:rsidRPr="000042AF">
              <w:rPr>
                <w:rFonts w:ascii="Times New Roman" w:hAnsi="Times New Roman"/>
                <w:sz w:val="18"/>
                <w:szCs w:val="18"/>
              </w:rPr>
              <w:t xml:space="preserve">актуализации </w:t>
            </w:r>
            <w:hyperlink r:id="rId44" w:history="1">
              <w:r w:rsidRPr="000042AF">
                <w:rPr>
                  <w:rStyle w:val="afd"/>
                  <w:rFonts w:ascii="Times New Roman" w:hAnsi="Times New Roman"/>
                  <w:color w:val="auto"/>
                  <w:sz w:val="18"/>
                  <w:szCs w:val="18"/>
                  <w:u w:val="none"/>
                </w:rPr>
                <w:t>Стратегии</w:t>
              </w:r>
            </w:hyperlink>
            <w:r w:rsidRPr="000042AF">
              <w:rPr>
                <w:rFonts w:ascii="Times New Roman" w:hAnsi="Times New Roman"/>
                <w:sz w:val="18"/>
                <w:szCs w:val="18"/>
              </w:rPr>
              <w:t xml:space="preserve"> до 2035 года, </w:t>
            </w:r>
            <w:hyperlink r:id="rId45" w:history="1">
              <w:r w:rsidRPr="000042AF">
                <w:rPr>
                  <w:rStyle w:val="afd"/>
                  <w:rFonts w:ascii="Times New Roman" w:hAnsi="Times New Roman"/>
                  <w:color w:val="auto"/>
                  <w:sz w:val="18"/>
                  <w:szCs w:val="18"/>
                  <w:u w:val="none"/>
                </w:rPr>
                <w:t>Плана</w:t>
              </w:r>
            </w:hyperlink>
            <w:r w:rsidRPr="000042AF">
              <w:rPr>
                <w:rFonts w:ascii="Times New Roman" w:hAnsi="Times New Roman"/>
                <w:sz w:val="18"/>
                <w:szCs w:val="18"/>
              </w:rPr>
              <w:t xml:space="preserve"> мероприятий по реализации Стратегии до 2035 года структурными подразделениями Алатырского муниципального округа и иными участниками процесса стратегического планирования</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единиц</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2024</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 xml:space="preserve">х </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 xml:space="preserve">х </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823"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r>
      <w:tr w:rsidR="00EF5D11" w:rsidRPr="000042AF" w:rsidTr="0067113E">
        <w:tc>
          <w:tcPr>
            <w:tcW w:w="706" w:type="dxa"/>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1.2.</w:t>
            </w:r>
          </w:p>
        </w:tc>
        <w:tc>
          <w:tcPr>
            <w:tcW w:w="3122"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 xml:space="preserve">Оказание </w:t>
            </w:r>
            <w:proofErr w:type="spellStart"/>
            <w:r w:rsidRPr="000042AF">
              <w:rPr>
                <w:rFonts w:ascii="Times New Roman" w:hAnsi="Times New Roman"/>
                <w:sz w:val="18"/>
                <w:szCs w:val="18"/>
              </w:rPr>
              <w:t>Чувашстатом</w:t>
            </w:r>
            <w:proofErr w:type="spellEnd"/>
            <w:r w:rsidRPr="000042AF">
              <w:rPr>
                <w:rFonts w:ascii="Times New Roman" w:hAnsi="Times New Roman"/>
                <w:sz w:val="18"/>
                <w:szCs w:val="18"/>
              </w:rPr>
              <w:t xml:space="preserve"> информационных услуг для муниципальных нужд Алатырского муниципального округа</w:t>
            </w:r>
          </w:p>
        </w:tc>
        <w:tc>
          <w:tcPr>
            <w:tcW w:w="1275"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приобретение товаров, работ, услуг</w:t>
            </w:r>
          </w:p>
        </w:tc>
        <w:tc>
          <w:tcPr>
            <w:tcW w:w="2911"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 xml:space="preserve">заключение договора с </w:t>
            </w:r>
            <w:proofErr w:type="spellStart"/>
            <w:r w:rsidRPr="000042AF">
              <w:rPr>
                <w:rFonts w:ascii="Times New Roman" w:hAnsi="Times New Roman"/>
                <w:sz w:val="18"/>
                <w:szCs w:val="18"/>
              </w:rPr>
              <w:t>Чувашстатом</w:t>
            </w:r>
            <w:proofErr w:type="spellEnd"/>
            <w:r w:rsidRPr="000042AF">
              <w:rPr>
                <w:rFonts w:ascii="Times New Roman" w:hAnsi="Times New Roman"/>
                <w:sz w:val="18"/>
                <w:szCs w:val="18"/>
              </w:rPr>
              <w:t xml:space="preserve"> на оказание информационных услуг для Алатырского муниципального округа</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единиц</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2024</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823"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r>
      <w:tr w:rsidR="00EF5D11" w:rsidRPr="000042AF" w:rsidTr="0067113E">
        <w:tc>
          <w:tcPr>
            <w:tcW w:w="706" w:type="dxa"/>
            <w:tcBorders>
              <w:top w:val="single" w:sz="4" w:space="0" w:color="auto"/>
              <w:bottom w:val="single" w:sz="4" w:space="0" w:color="auto"/>
              <w:right w:val="single" w:sz="4" w:space="0" w:color="auto"/>
            </w:tcBorders>
          </w:tcPr>
          <w:p w:rsidR="00EF5D11" w:rsidRPr="000042AF" w:rsidRDefault="000042AF" w:rsidP="000042AF">
            <w:pPr>
              <w:pStyle w:val="afff"/>
              <w:jc w:val="center"/>
              <w:rPr>
                <w:rFonts w:ascii="Times New Roman" w:hAnsi="Times New Roman"/>
                <w:sz w:val="18"/>
                <w:szCs w:val="18"/>
              </w:rPr>
            </w:pPr>
            <w:bookmarkStart w:id="18" w:name="sub_103033"/>
            <w:r>
              <w:rPr>
                <w:rFonts w:ascii="Times New Roman" w:hAnsi="Times New Roman"/>
                <w:sz w:val="18"/>
                <w:szCs w:val="18"/>
              </w:rPr>
              <w:t>2</w:t>
            </w:r>
            <w:r w:rsidR="00EF5D11" w:rsidRPr="000042AF">
              <w:rPr>
                <w:rFonts w:ascii="Times New Roman" w:hAnsi="Times New Roman"/>
                <w:sz w:val="18"/>
                <w:szCs w:val="18"/>
              </w:rPr>
              <w:t>.</w:t>
            </w:r>
            <w:bookmarkEnd w:id="18"/>
          </w:p>
        </w:tc>
        <w:tc>
          <w:tcPr>
            <w:tcW w:w="14602" w:type="dxa"/>
            <w:gridSpan w:val="13"/>
            <w:tcBorders>
              <w:top w:val="single" w:sz="4" w:space="0" w:color="auto"/>
              <w:left w:val="single" w:sz="4" w:space="0" w:color="auto"/>
              <w:bottom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Задача "Разработка и актуализация комплексной программы социально-экономического развития Алатырского муниципального округа до 2030 года"</w:t>
            </w:r>
          </w:p>
        </w:tc>
      </w:tr>
      <w:tr w:rsidR="00EF5D11" w:rsidRPr="000042AF" w:rsidTr="0067113E">
        <w:tc>
          <w:tcPr>
            <w:tcW w:w="706" w:type="dxa"/>
            <w:tcBorders>
              <w:top w:val="single" w:sz="4" w:space="0" w:color="auto"/>
              <w:bottom w:val="single" w:sz="4" w:space="0" w:color="auto"/>
              <w:right w:val="single" w:sz="4" w:space="0" w:color="auto"/>
            </w:tcBorders>
          </w:tcPr>
          <w:p w:rsidR="00EF5D11" w:rsidRPr="000042AF" w:rsidRDefault="000042AF" w:rsidP="0067113E">
            <w:pPr>
              <w:pStyle w:val="afff"/>
              <w:jc w:val="center"/>
              <w:rPr>
                <w:rFonts w:ascii="Times New Roman" w:hAnsi="Times New Roman"/>
                <w:sz w:val="18"/>
                <w:szCs w:val="18"/>
              </w:rPr>
            </w:pPr>
            <w:r>
              <w:rPr>
                <w:rFonts w:ascii="Times New Roman" w:hAnsi="Times New Roman"/>
                <w:sz w:val="18"/>
                <w:szCs w:val="18"/>
              </w:rPr>
              <w:t>2</w:t>
            </w:r>
            <w:r w:rsidR="00EF5D11" w:rsidRPr="000042AF">
              <w:rPr>
                <w:rFonts w:ascii="Times New Roman" w:hAnsi="Times New Roman"/>
                <w:sz w:val="18"/>
                <w:szCs w:val="18"/>
              </w:rPr>
              <w:t>.1.</w:t>
            </w:r>
          </w:p>
        </w:tc>
        <w:tc>
          <w:tcPr>
            <w:tcW w:w="3122"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Обеспечение координации и мониторинга хода работ по разработке проекта и актуализации комплексной программ социально-экономического развития Алатырского муниципального округа до 2030 года</w:t>
            </w:r>
          </w:p>
        </w:tc>
        <w:tc>
          <w:tcPr>
            <w:tcW w:w="1275"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осуществление текущей деятельности</w:t>
            </w:r>
          </w:p>
        </w:tc>
        <w:tc>
          <w:tcPr>
            <w:tcW w:w="2911"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обеспечение разработки проекта комплексной программы социально-экономического развития Алатырского муниципального округа на 2025-2030</w:t>
            </w:r>
            <w:r w:rsidR="000042AF">
              <w:rPr>
                <w:rFonts w:ascii="Times New Roman" w:hAnsi="Times New Roman"/>
                <w:sz w:val="18"/>
                <w:szCs w:val="18"/>
              </w:rPr>
              <w:t xml:space="preserve"> </w:t>
            </w:r>
            <w:r w:rsidRPr="000042AF">
              <w:rPr>
                <w:rFonts w:ascii="Times New Roman" w:hAnsi="Times New Roman"/>
                <w:sz w:val="18"/>
                <w:szCs w:val="18"/>
              </w:rPr>
              <w:t>годы,</w:t>
            </w:r>
          </w:p>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 xml:space="preserve">анализ и мониторинг актуализированной комплексной программы социально-экономического развития Алатырского муниципального </w:t>
            </w:r>
            <w:r w:rsidRPr="000042AF">
              <w:rPr>
                <w:rFonts w:ascii="Times New Roman" w:hAnsi="Times New Roman"/>
                <w:sz w:val="18"/>
                <w:szCs w:val="18"/>
              </w:rPr>
              <w:lastRenderedPageBreak/>
              <w:t xml:space="preserve">округа до 2030 года на предмет соответствия национальным целям Российской Федерации, </w:t>
            </w:r>
            <w:r w:rsidR="0067113E" w:rsidRPr="000042AF">
              <w:rPr>
                <w:rFonts w:ascii="Times New Roman" w:hAnsi="Times New Roman"/>
                <w:sz w:val="18"/>
                <w:szCs w:val="18"/>
              </w:rPr>
              <w:t>Комплексной программе социально-экономического развития Чувашской Республики на 2025-2030 годы</w:t>
            </w:r>
            <w:r w:rsidRPr="000042AF">
              <w:rPr>
                <w:rFonts w:ascii="Times New Roman" w:hAnsi="Times New Roman"/>
                <w:sz w:val="18"/>
                <w:szCs w:val="18"/>
              </w:rPr>
              <w:t>, Стратегии до 2035 года</w:t>
            </w:r>
            <w:r w:rsidR="0067113E" w:rsidRPr="000042AF">
              <w:rPr>
                <w:rFonts w:ascii="Times New Roman" w:hAnsi="Times New Roman"/>
                <w:sz w:val="18"/>
                <w:szCs w:val="18"/>
              </w:rPr>
              <w:t>.</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lastRenderedPageBreak/>
              <w:t>единиц</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2024</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c>
          <w:tcPr>
            <w:tcW w:w="823"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r>
      <w:tr w:rsidR="00EF5D11" w:rsidRPr="000042AF" w:rsidTr="0067113E">
        <w:tc>
          <w:tcPr>
            <w:tcW w:w="706" w:type="dxa"/>
            <w:tcBorders>
              <w:top w:val="single" w:sz="4" w:space="0" w:color="auto"/>
              <w:bottom w:val="single" w:sz="4" w:space="0" w:color="auto"/>
              <w:right w:val="single" w:sz="4" w:space="0" w:color="auto"/>
            </w:tcBorders>
          </w:tcPr>
          <w:p w:rsidR="00EF5D11" w:rsidRPr="000042AF" w:rsidRDefault="000042AF" w:rsidP="0067113E">
            <w:pPr>
              <w:pStyle w:val="afff"/>
              <w:jc w:val="center"/>
              <w:rPr>
                <w:rFonts w:ascii="Times New Roman" w:hAnsi="Times New Roman"/>
                <w:sz w:val="18"/>
                <w:szCs w:val="18"/>
              </w:rPr>
            </w:pPr>
            <w:r>
              <w:rPr>
                <w:rFonts w:ascii="Times New Roman" w:hAnsi="Times New Roman"/>
                <w:sz w:val="18"/>
                <w:szCs w:val="18"/>
              </w:rPr>
              <w:lastRenderedPageBreak/>
              <w:t>3</w:t>
            </w:r>
            <w:r w:rsidR="00EF5D11" w:rsidRPr="000042AF">
              <w:rPr>
                <w:rFonts w:ascii="Times New Roman" w:hAnsi="Times New Roman"/>
                <w:sz w:val="18"/>
                <w:szCs w:val="18"/>
              </w:rPr>
              <w:t>.</w:t>
            </w:r>
          </w:p>
        </w:tc>
        <w:tc>
          <w:tcPr>
            <w:tcW w:w="14602" w:type="dxa"/>
            <w:gridSpan w:val="13"/>
            <w:tcBorders>
              <w:top w:val="single" w:sz="4" w:space="0" w:color="auto"/>
              <w:left w:val="single" w:sz="4" w:space="0" w:color="auto"/>
              <w:bottom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Задача "Осуществление проектной деятельности и программно-целевое управление"</w:t>
            </w:r>
          </w:p>
        </w:tc>
      </w:tr>
      <w:tr w:rsidR="00EF5D11" w:rsidRPr="000042AF" w:rsidTr="0067113E">
        <w:tc>
          <w:tcPr>
            <w:tcW w:w="706" w:type="dxa"/>
            <w:tcBorders>
              <w:top w:val="single" w:sz="4" w:space="0" w:color="auto"/>
              <w:bottom w:val="single" w:sz="4" w:space="0" w:color="auto"/>
              <w:right w:val="single" w:sz="4" w:space="0" w:color="auto"/>
            </w:tcBorders>
          </w:tcPr>
          <w:p w:rsidR="00EF5D11" w:rsidRPr="000042AF" w:rsidRDefault="000042AF" w:rsidP="0067113E">
            <w:pPr>
              <w:pStyle w:val="afff"/>
              <w:jc w:val="center"/>
              <w:rPr>
                <w:rFonts w:ascii="Times New Roman" w:hAnsi="Times New Roman"/>
                <w:sz w:val="18"/>
                <w:szCs w:val="18"/>
              </w:rPr>
            </w:pPr>
            <w:r>
              <w:rPr>
                <w:rFonts w:ascii="Times New Roman" w:hAnsi="Times New Roman"/>
                <w:sz w:val="18"/>
                <w:szCs w:val="18"/>
              </w:rPr>
              <w:t>3</w:t>
            </w:r>
            <w:r w:rsidR="00EF5D11" w:rsidRPr="000042AF">
              <w:rPr>
                <w:rFonts w:ascii="Times New Roman" w:hAnsi="Times New Roman"/>
                <w:sz w:val="18"/>
                <w:szCs w:val="18"/>
              </w:rPr>
              <w:t>.1.</w:t>
            </w:r>
          </w:p>
        </w:tc>
        <w:tc>
          <w:tcPr>
            <w:tcW w:w="3122"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Методическое руководство разработкой муниципальных программ Алатырского муниципального округа и оценка эффективности их реализации</w:t>
            </w:r>
          </w:p>
        </w:tc>
        <w:tc>
          <w:tcPr>
            <w:tcW w:w="1275"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осуществление текущей деятельности</w:t>
            </w:r>
          </w:p>
        </w:tc>
        <w:tc>
          <w:tcPr>
            <w:tcW w:w="2911"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 xml:space="preserve">координация деятельности структурных подразделений Алатырского муниципального округа и иных главных распорядителей средств бюджета Алатырского муниципального округа по разработке и реализации муниципальных  программ Алатырского муниципального округа, а также по разработке ежегодного сводного годового доклада о ходе реализации </w:t>
            </w:r>
            <w:proofErr w:type="gramStart"/>
            <w:r w:rsidRPr="000042AF">
              <w:rPr>
                <w:rFonts w:ascii="Times New Roman" w:hAnsi="Times New Roman"/>
                <w:sz w:val="18"/>
                <w:szCs w:val="18"/>
              </w:rPr>
              <w:t>и</w:t>
            </w:r>
            <w:proofErr w:type="gramEnd"/>
            <w:r w:rsidRPr="000042AF">
              <w:rPr>
                <w:rFonts w:ascii="Times New Roman" w:hAnsi="Times New Roman"/>
                <w:sz w:val="18"/>
                <w:szCs w:val="18"/>
              </w:rPr>
              <w:t xml:space="preserve"> об оценке эффективности муниципальных программ Алатырского муниципального округа</w:t>
            </w:r>
          </w:p>
        </w:tc>
        <w:tc>
          <w:tcPr>
            <w:tcW w:w="82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единиц</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х</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2024</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706"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823"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r>
    </w:tbl>
    <w:p w:rsidR="00EF5D11" w:rsidRPr="00EF5D11" w:rsidRDefault="00EF5D11" w:rsidP="00EF5D11"/>
    <w:p w:rsidR="00EF5D11" w:rsidRPr="009806DD" w:rsidRDefault="00EF5D11" w:rsidP="000042AF">
      <w:pPr>
        <w:pStyle w:val="1"/>
        <w:keepNext w:val="0"/>
        <w:widowControl w:val="0"/>
        <w:rPr>
          <w:rFonts w:ascii="Times New Roman" w:hAnsi="Times New Roman"/>
          <w:sz w:val="24"/>
        </w:rPr>
      </w:pPr>
      <w:r w:rsidRPr="009806DD">
        <w:rPr>
          <w:rFonts w:ascii="Times New Roman" w:hAnsi="Times New Roman"/>
          <w:sz w:val="24"/>
        </w:rPr>
        <w:t>4. Финансовое обеспечение комплекса процессных мероприятий</w:t>
      </w:r>
    </w:p>
    <w:p w:rsidR="00EF5D11" w:rsidRPr="00EF5D11" w:rsidRDefault="00EF5D11" w:rsidP="00EF5D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2380"/>
        <w:gridCol w:w="1120"/>
        <w:gridCol w:w="1120"/>
        <w:gridCol w:w="980"/>
        <w:gridCol w:w="980"/>
        <w:gridCol w:w="1120"/>
        <w:gridCol w:w="1260"/>
        <w:gridCol w:w="1120"/>
      </w:tblGrid>
      <w:tr w:rsidR="00EF5D11" w:rsidRPr="000042AF" w:rsidTr="0067113E">
        <w:tc>
          <w:tcPr>
            <w:tcW w:w="5245" w:type="dxa"/>
            <w:vMerge w:val="restart"/>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Наименование мероприятия (результата)/источник финансового обеспечения</w:t>
            </w:r>
          </w:p>
        </w:tc>
        <w:tc>
          <w:tcPr>
            <w:tcW w:w="2380" w:type="dxa"/>
            <w:vMerge w:val="restart"/>
            <w:tcBorders>
              <w:top w:val="single" w:sz="4" w:space="0" w:color="auto"/>
              <w:left w:val="single" w:sz="4" w:space="0" w:color="auto"/>
              <w:bottom w:val="single" w:sz="4" w:space="0" w:color="auto"/>
              <w:right w:val="single" w:sz="4" w:space="0" w:color="auto"/>
            </w:tcBorders>
          </w:tcPr>
          <w:p w:rsidR="00EF5D11" w:rsidRPr="000042AF" w:rsidRDefault="00543CBA" w:rsidP="0067113E">
            <w:pPr>
              <w:pStyle w:val="afff"/>
              <w:jc w:val="center"/>
              <w:rPr>
                <w:rFonts w:ascii="Times New Roman" w:hAnsi="Times New Roman"/>
                <w:sz w:val="18"/>
                <w:szCs w:val="18"/>
              </w:rPr>
            </w:pPr>
            <w:hyperlink r:id="rId46" w:history="1">
              <w:r w:rsidR="00EF5D11" w:rsidRPr="000042AF">
                <w:rPr>
                  <w:rStyle w:val="afd"/>
                  <w:rFonts w:ascii="Times New Roman" w:hAnsi="Times New Roman"/>
                  <w:color w:val="auto"/>
                  <w:sz w:val="18"/>
                  <w:szCs w:val="18"/>
                  <w:u w:val="none"/>
                </w:rPr>
                <w:t>КБК</w:t>
              </w:r>
            </w:hyperlink>
          </w:p>
        </w:tc>
        <w:tc>
          <w:tcPr>
            <w:tcW w:w="7700" w:type="dxa"/>
            <w:gridSpan w:val="7"/>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Объем финансового обеспечения по годам реализации, тыс. рублей</w:t>
            </w:r>
          </w:p>
        </w:tc>
      </w:tr>
      <w:tr w:rsidR="00EF5D11" w:rsidRPr="000042AF" w:rsidTr="0067113E">
        <w:tc>
          <w:tcPr>
            <w:tcW w:w="5245" w:type="dxa"/>
            <w:vMerge/>
            <w:tcBorders>
              <w:top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2380" w:type="dxa"/>
            <w:vMerge/>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w:t>
            </w:r>
            <w:r w:rsidRPr="000042AF">
              <w:rPr>
                <w:rFonts w:ascii="Times New Roman" w:hAnsi="Times New Roman"/>
                <w:sz w:val="18"/>
                <w:szCs w:val="18"/>
                <w:lang w:val="en-US"/>
              </w:rPr>
              <w:t>5</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w:t>
            </w:r>
            <w:r w:rsidRPr="000042AF">
              <w:rPr>
                <w:rFonts w:ascii="Times New Roman" w:hAnsi="Times New Roman"/>
                <w:sz w:val="18"/>
                <w:szCs w:val="18"/>
                <w:lang w:val="en-US"/>
              </w:rPr>
              <w:t>6</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w:t>
            </w:r>
            <w:r w:rsidRPr="000042AF">
              <w:rPr>
                <w:rFonts w:ascii="Times New Roman" w:hAnsi="Times New Roman"/>
                <w:sz w:val="18"/>
                <w:szCs w:val="18"/>
                <w:lang w:val="en-US"/>
              </w:rPr>
              <w:t>7</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w:t>
            </w:r>
            <w:r w:rsidRPr="000042AF">
              <w:rPr>
                <w:rFonts w:ascii="Times New Roman" w:hAnsi="Times New Roman"/>
                <w:sz w:val="18"/>
                <w:szCs w:val="18"/>
                <w:lang w:val="en-US"/>
              </w:rPr>
              <w:t>28</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w:t>
            </w:r>
            <w:r w:rsidRPr="000042AF">
              <w:rPr>
                <w:rFonts w:ascii="Times New Roman" w:hAnsi="Times New Roman"/>
                <w:sz w:val="18"/>
                <w:szCs w:val="18"/>
                <w:lang w:val="en-US"/>
              </w:rPr>
              <w:t>9</w:t>
            </w:r>
            <w:r w:rsidRPr="000042AF">
              <w:rPr>
                <w:rFonts w:ascii="Times New Roman" w:hAnsi="Times New Roman"/>
                <w:sz w:val="18"/>
                <w:szCs w:val="18"/>
              </w:rPr>
              <w:t>-20</w:t>
            </w:r>
            <w:r w:rsidRPr="000042AF">
              <w:rPr>
                <w:rFonts w:ascii="Times New Roman" w:hAnsi="Times New Roman"/>
                <w:sz w:val="18"/>
                <w:szCs w:val="18"/>
                <w:lang w:val="en-US"/>
              </w:rPr>
              <w:t>30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2031-2035</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всего</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3</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4</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5</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6</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7</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8</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9</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Style w:val="af9"/>
                <w:rFonts w:ascii="Times New Roman" w:hAnsi="Times New Roman"/>
                <w:bCs w:val="0"/>
                <w:color w:val="auto"/>
                <w:sz w:val="18"/>
                <w:szCs w:val="18"/>
              </w:rPr>
              <w:t>Комплекс процессных мероприятий "Совершенствование системы муниципального стратегического управления", всего</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Ч140100000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в том числе:</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0042AF">
            <w:pPr>
              <w:pStyle w:val="aff5"/>
              <w:rPr>
                <w:rFonts w:ascii="Times New Roman" w:hAnsi="Times New Roman"/>
                <w:sz w:val="18"/>
                <w:szCs w:val="18"/>
              </w:rPr>
            </w:pPr>
            <w:r w:rsidRPr="000042AF">
              <w:rPr>
                <w:rFonts w:ascii="Times New Roman" w:hAnsi="Times New Roman"/>
                <w:sz w:val="18"/>
                <w:szCs w:val="18"/>
              </w:rPr>
              <w:t>республиканский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местный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внебюджетные источники</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Реализация мероприятий по стратегическому планированию и прогнозированию социально-экономического развития Алатырского муниципального округа, всего</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в том числе:</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rPr>
                <w:rFonts w:ascii="Times New Roman" w:hAnsi="Times New Roman"/>
                <w:sz w:val="18"/>
                <w:szCs w:val="18"/>
              </w:rPr>
            </w:pP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0042AF">
            <w:pPr>
              <w:pStyle w:val="aff5"/>
              <w:rPr>
                <w:rFonts w:ascii="Times New Roman" w:hAnsi="Times New Roman"/>
                <w:sz w:val="18"/>
                <w:szCs w:val="18"/>
              </w:rPr>
            </w:pPr>
            <w:r w:rsidRPr="000042AF">
              <w:rPr>
                <w:rFonts w:ascii="Times New Roman" w:hAnsi="Times New Roman"/>
                <w:sz w:val="18"/>
                <w:szCs w:val="18"/>
              </w:rPr>
              <w:t>республиканский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местный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lastRenderedPageBreak/>
              <w:t>внебюджетные источники</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 xml:space="preserve">Оказание </w:t>
            </w:r>
            <w:proofErr w:type="spellStart"/>
            <w:r w:rsidRPr="000042AF">
              <w:rPr>
                <w:rFonts w:ascii="Times New Roman" w:hAnsi="Times New Roman"/>
                <w:sz w:val="18"/>
                <w:szCs w:val="18"/>
              </w:rPr>
              <w:t>Чувашстатом</w:t>
            </w:r>
            <w:proofErr w:type="spellEnd"/>
            <w:r w:rsidRPr="000042AF">
              <w:rPr>
                <w:rFonts w:ascii="Times New Roman" w:hAnsi="Times New Roman"/>
                <w:sz w:val="18"/>
                <w:szCs w:val="18"/>
              </w:rPr>
              <w:t xml:space="preserve"> информационных услуг для Алатырского муниципального округа, всего</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в том числе:</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0042AF">
            <w:pPr>
              <w:pStyle w:val="aff5"/>
              <w:rPr>
                <w:rFonts w:ascii="Times New Roman" w:hAnsi="Times New Roman"/>
                <w:sz w:val="18"/>
                <w:szCs w:val="18"/>
              </w:rPr>
            </w:pPr>
            <w:r w:rsidRPr="000042AF">
              <w:rPr>
                <w:rFonts w:ascii="Times New Roman" w:hAnsi="Times New Roman"/>
                <w:sz w:val="18"/>
                <w:szCs w:val="18"/>
              </w:rPr>
              <w:t>республиканский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местный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внебюджетные источники</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Обеспечение координации и мониторинга хода работ по разработке проекта и актуализации комплексной программы социально-экономического развития Алатырского муниципального округа до 2030 года, всего</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в том числе:</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0042AF">
            <w:pPr>
              <w:pStyle w:val="aff5"/>
              <w:rPr>
                <w:rFonts w:ascii="Times New Roman" w:hAnsi="Times New Roman"/>
                <w:sz w:val="18"/>
                <w:szCs w:val="18"/>
              </w:rPr>
            </w:pPr>
            <w:r w:rsidRPr="000042AF">
              <w:rPr>
                <w:rFonts w:ascii="Times New Roman" w:hAnsi="Times New Roman"/>
                <w:sz w:val="18"/>
                <w:szCs w:val="18"/>
              </w:rPr>
              <w:t>республиканский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местный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внебюджетные источники</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Методическое руководство разработкой муниципальных программ Алатырского муниципального округа и оценка эффективности их реализации, всего</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в том числе:</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0042AF">
            <w:pPr>
              <w:pStyle w:val="aff5"/>
              <w:rPr>
                <w:rFonts w:ascii="Times New Roman" w:hAnsi="Times New Roman"/>
                <w:sz w:val="18"/>
                <w:szCs w:val="18"/>
              </w:rPr>
            </w:pPr>
            <w:r w:rsidRPr="000042AF">
              <w:rPr>
                <w:rFonts w:ascii="Times New Roman" w:hAnsi="Times New Roman"/>
                <w:sz w:val="18"/>
                <w:szCs w:val="18"/>
              </w:rPr>
              <w:t>республиканский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местный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r w:rsidR="00EF5D11" w:rsidRPr="000042AF" w:rsidTr="0067113E">
        <w:tc>
          <w:tcPr>
            <w:tcW w:w="5245" w:type="dxa"/>
            <w:tcBorders>
              <w:top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внебюджетные источники</w:t>
            </w:r>
          </w:p>
        </w:tc>
        <w:tc>
          <w:tcPr>
            <w:tcW w:w="23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0,0</w:t>
            </w:r>
          </w:p>
        </w:tc>
      </w:tr>
    </w:tbl>
    <w:p w:rsidR="00EF5D11" w:rsidRDefault="00EF5D11" w:rsidP="00EF5D11">
      <w:pPr>
        <w:sectPr w:rsidR="00EF5D11" w:rsidSect="000042AF">
          <w:pgSz w:w="16837" w:h="11905" w:orient="landscape"/>
          <w:pgMar w:top="284" w:right="799" w:bottom="426" w:left="799" w:header="426" w:footer="720" w:gutter="0"/>
          <w:cols w:space="720"/>
          <w:noEndnote/>
          <w:docGrid w:linePitch="326"/>
        </w:sectPr>
      </w:pPr>
    </w:p>
    <w:p w:rsidR="000042AF" w:rsidRDefault="00EF5D11" w:rsidP="000042AF">
      <w:pPr>
        <w:pStyle w:val="1"/>
        <w:keepNext w:val="0"/>
        <w:widowControl w:val="0"/>
        <w:rPr>
          <w:rFonts w:ascii="Times New Roman" w:hAnsi="Times New Roman"/>
          <w:sz w:val="24"/>
        </w:rPr>
      </w:pPr>
      <w:bookmarkStart w:id="19" w:name="sub_1040"/>
      <w:r w:rsidRPr="0067113E">
        <w:rPr>
          <w:rFonts w:ascii="Times New Roman" w:hAnsi="Times New Roman"/>
          <w:sz w:val="24"/>
        </w:rPr>
        <w:lastRenderedPageBreak/>
        <w:t>Паспорт</w:t>
      </w:r>
    </w:p>
    <w:p w:rsidR="00EF5D11" w:rsidRPr="0067113E" w:rsidRDefault="00EF5D11" w:rsidP="000042AF">
      <w:pPr>
        <w:pStyle w:val="1"/>
        <w:keepNext w:val="0"/>
        <w:widowControl w:val="0"/>
        <w:rPr>
          <w:rFonts w:ascii="Times New Roman" w:hAnsi="Times New Roman"/>
          <w:sz w:val="24"/>
        </w:rPr>
      </w:pPr>
      <w:r w:rsidRPr="0067113E">
        <w:rPr>
          <w:rFonts w:ascii="Times New Roman" w:hAnsi="Times New Roman"/>
          <w:sz w:val="24"/>
        </w:rPr>
        <w:t xml:space="preserve">комплекса процессных мероприятий </w:t>
      </w:r>
      <w:r w:rsidR="000042AF">
        <w:rPr>
          <w:rFonts w:ascii="Times New Roman" w:hAnsi="Times New Roman"/>
          <w:sz w:val="24"/>
        </w:rPr>
        <w:t>«</w:t>
      </w:r>
      <w:r w:rsidRPr="0067113E">
        <w:rPr>
          <w:rFonts w:ascii="Times New Roman" w:hAnsi="Times New Roman"/>
          <w:sz w:val="24"/>
        </w:rPr>
        <w:t>Формирование благоприятного инвестиционного климата</w:t>
      </w:r>
      <w:r w:rsidR="000042AF">
        <w:rPr>
          <w:rFonts w:ascii="Times New Roman" w:hAnsi="Times New Roman"/>
          <w:sz w:val="24"/>
        </w:rPr>
        <w:t>»</w:t>
      </w:r>
    </w:p>
    <w:bookmarkEnd w:id="19"/>
    <w:p w:rsidR="00EF5D11" w:rsidRPr="0067113E" w:rsidRDefault="00EF5D11" w:rsidP="00EF5D11"/>
    <w:p w:rsidR="00EF5D11" w:rsidRPr="0067113E" w:rsidRDefault="00EF5D11" w:rsidP="000042AF">
      <w:pPr>
        <w:pStyle w:val="1"/>
        <w:keepNext w:val="0"/>
        <w:widowControl w:val="0"/>
        <w:rPr>
          <w:rFonts w:ascii="Times New Roman" w:hAnsi="Times New Roman"/>
          <w:sz w:val="24"/>
        </w:rPr>
      </w:pPr>
      <w:bookmarkStart w:id="20" w:name="sub_10401"/>
      <w:r w:rsidRPr="0067113E">
        <w:rPr>
          <w:rFonts w:ascii="Times New Roman" w:hAnsi="Times New Roman"/>
          <w:sz w:val="24"/>
        </w:rPr>
        <w:t>1. Общие положения</w:t>
      </w:r>
    </w:p>
    <w:bookmarkEnd w:id="20"/>
    <w:p w:rsidR="00EF5D11" w:rsidRPr="0067113E" w:rsidRDefault="00EF5D11" w:rsidP="00EF5D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5320"/>
      </w:tblGrid>
      <w:tr w:rsidR="00EF5D11" w:rsidRPr="0067113E" w:rsidTr="0067113E">
        <w:tc>
          <w:tcPr>
            <w:tcW w:w="4900" w:type="dxa"/>
            <w:tcBorders>
              <w:top w:val="single" w:sz="4" w:space="0" w:color="auto"/>
              <w:bottom w:val="single" w:sz="4" w:space="0" w:color="auto"/>
              <w:right w:val="single" w:sz="4" w:space="0" w:color="auto"/>
            </w:tcBorders>
          </w:tcPr>
          <w:p w:rsidR="00EF5D11" w:rsidRPr="0067113E" w:rsidRDefault="00EF5D11" w:rsidP="0067113E">
            <w:pPr>
              <w:pStyle w:val="aff5"/>
              <w:rPr>
                <w:rFonts w:ascii="Times New Roman" w:hAnsi="Times New Roman"/>
                <w:sz w:val="24"/>
                <w:szCs w:val="24"/>
              </w:rPr>
            </w:pPr>
            <w:r w:rsidRPr="0067113E">
              <w:rPr>
                <w:rFonts w:ascii="Times New Roman" w:hAnsi="Times New Roman"/>
                <w:sz w:val="24"/>
                <w:szCs w:val="24"/>
              </w:rPr>
              <w:t>Куратор комплекса процессных мероприятий</w:t>
            </w:r>
          </w:p>
        </w:tc>
        <w:tc>
          <w:tcPr>
            <w:tcW w:w="5320" w:type="dxa"/>
            <w:tcBorders>
              <w:top w:val="single" w:sz="4" w:space="0" w:color="auto"/>
              <w:left w:val="single" w:sz="4" w:space="0" w:color="auto"/>
              <w:bottom w:val="single" w:sz="4" w:space="0" w:color="auto"/>
            </w:tcBorders>
          </w:tcPr>
          <w:p w:rsidR="00EF5D11" w:rsidRPr="0067113E" w:rsidRDefault="00EF5D11" w:rsidP="0067113E">
            <w:pPr>
              <w:pStyle w:val="aff5"/>
              <w:rPr>
                <w:rFonts w:ascii="Times New Roman" w:hAnsi="Times New Roman"/>
                <w:sz w:val="24"/>
                <w:szCs w:val="24"/>
              </w:rPr>
            </w:pPr>
            <w:r w:rsidRPr="0067113E">
              <w:rPr>
                <w:rFonts w:ascii="Times New Roman" w:hAnsi="Times New Roman"/>
                <w:sz w:val="24"/>
                <w:szCs w:val="24"/>
              </w:rPr>
              <w:t>Фирсова Татьяна Михайловна</w:t>
            </w:r>
          </w:p>
        </w:tc>
      </w:tr>
      <w:tr w:rsidR="00EF5D11" w:rsidRPr="0067113E" w:rsidTr="0067113E">
        <w:tc>
          <w:tcPr>
            <w:tcW w:w="4900" w:type="dxa"/>
            <w:tcBorders>
              <w:top w:val="single" w:sz="4" w:space="0" w:color="auto"/>
              <w:bottom w:val="single" w:sz="4" w:space="0" w:color="auto"/>
              <w:right w:val="single" w:sz="4" w:space="0" w:color="auto"/>
            </w:tcBorders>
          </w:tcPr>
          <w:p w:rsidR="00EF5D11" w:rsidRPr="0067113E" w:rsidRDefault="00EF5D11" w:rsidP="0067113E">
            <w:pPr>
              <w:pStyle w:val="aff5"/>
              <w:rPr>
                <w:rFonts w:ascii="Times New Roman" w:hAnsi="Times New Roman"/>
                <w:sz w:val="24"/>
                <w:szCs w:val="24"/>
              </w:rPr>
            </w:pPr>
            <w:r w:rsidRPr="0067113E">
              <w:rPr>
                <w:rFonts w:ascii="Times New Roman" w:hAnsi="Times New Roman"/>
                <w:sz w:val="24"/>
                <w:szCs w:val="24"/>
              </w:rPr>
              <w:t>Руководитель комплекса процессных мероприятий</w:t>
            </w:r>
          </w:p>
        </w:tc>
        <w:tc>
          <w:tcPr>
            <w:tcW w:w="5320" w:type="dxa"/>
            <w:tcBorders>
              <w:top w:val="single" w:sz="4" w:space="0" w:color="auto"/>
              <w:left w:val="single" w:sz="4" w:space="0" w:color="auto"/>
              <w:bottom w:val="single" w:sz="4" w:space="0" w:color="auto"/>
            </w:tcBorders>
          </w:tcPr>
          <w:p w:rsidR="00EF5D11" w:rsidRPr="0067113E" w:rsidRDefault="00EF5D11" w:rsidP="0067113E">
            <w:pPr>
              <w:pStyle w:val="aff5"/>
              <w:rPr>
                <w:rFonts w:ascii="Times New Roman" w:hAnsi="Times New Roman"/>
                <w:sz w:val="24"/>
                <w:szCs w:val="24"/>
              </w:rPr>
            </w:pPr>
            <w:r w:rsidRPr="0067113E">
              <w:rPr>
                <w:rFonts w:ascii="Times New Roman" w:hAnsi="Times New Roman"/>
                <w:sz w:val="24"/>
                <w:szCs w:val="24"/>
              </w:rPr>
              <w:t>Отдел экономики</w:t>
            </w:r>
          </w:p>
          <w:p w:rsidR="00EF5D11" w:rsidRPr="0067113E" w:rsidRDefault="00EF5D11" w:rsidP="0067113E">
            <w:r w:rsidRPr="0067113E">
              <w:t>Моисеева Анна Евгеньевна, заместитель начальника</w:t>
            </w:r>
          </w:p>
        </w:tc>
      </w:tr>
      <w:tr w:rsidR="000C1764" w:rsidRPr="0067113E" w:rsidTr="0067113E">
        <w:tc>
          <w:tcPr>
            <w:tcW w:w="4900" w:type="dxa"/>
            <w:tcBorders>
              <w:top w:val="single" w:sz="4" w:space="0" w:color="auto"/>
              <w:bottom w:val="single" w:sz="4" w:space="0" w:color="auto"/>
              <w:right w:val="single" w:sz="4" w:space="0" w:color="auto"/>
            </w:tcBorders>
          </w:tcPr>
          <w:p w:rsidR="000C1764" w:rsidRPr="00EF5D11" w:rsidRDefault="000C1764" w:rsidP="00CB3FEB">
            <w:pPr>
              <w:pStyle w:val="aff5"/>
              <w:rPr>
                <w:rFonts w:ascii="Times New Roman" w:hAnsi="Times New Roman"/>
                <w:sz w:val="24"/>
                <w:szCs w:val="24"/>
              </w:rPr>
            </w:pPr>
            <w:r>
              <w:rPr>
                <w:rFonts w:ascii="Times New Roman" w:hAnsi="Times New Roman"/>
                <w:sz w:val="24"/>
                <w:szCs w:val="24"/>
              </w:rPr>
              <w:t xml:space="preserve">Соисполнители </w:t>
            </w:r>
            <w:r w:rsidRPr="00EF5D11">
              <w:rPr>
                <w:rFonts w:ascii="Times New Roman" w:hAnsi="Times New Roman"/>
                <w:sz w:val="24"/>
                <w:szCs w:val="24"/>
              </w:rPr>
              <w:t>комплекса процессных мероприятий</w:t>
            </w:r>
          </w:p>
        </w:tc>
        <w:tc>
          <w:tcPr>
            <w:tcW w:w="5320" w:type="dxa"/>
            <w:tcBorders>
              <w:top w:val="single" w:sz="4" w:space="0" w:color="auto"/>
              <w:left w:val="single" w:sz="4" w:space="0" w:color="auto"/>
              <w:bottom w:val="single" w:sz="4" w:space="0" w:color="auto"/>
            </w:tcBorders>
          </w:tcPr>
          <w:p w:rsidR="000C1764" w:rsidRPr="00EF5D11" w:rsidRDefault="000C1764" w:rsidP="00CB3FEB">
            <w:pPr>
              <w:pStyle w:val="aff5"/>
              <w:rPr>
                <w:rFonts w:ascii="Times New Roman" w:hAnsi="Times New Roman"/>
                <w:sz w:val="24"/>
                <w:szCs w:val="24"/>
              </w:rPr>
            </w:pPr>
            <w:r>
              <w:rPr>
                <w:rFonts w:ascii="Times New Roman" w:hAnsi="Times New Roman"/>
                <w:sz w:val="24"/>
                <w:szCs w:val="24"/>
              </w:rPr>
              <w:t xml:space="preserve">Финансовый отдел </w:t>
            </w:r>
          </w:p>
        </w:tc>
      </w:tr>
      <w:tr w:rsidR="000C1764" w:rsidRPr="0067113E" w:rsidTr="0067113E">
        <w:tc>
          <w:tcPr>
            <w:tcW w:w="4900" w:type="dxa"/>
            <w:tcBorders>
              <w:top w:val="single" w:sz="4" w:space="0" w:color="auto"/>
              <w:bottom w:val="single" w:sz="4" w:space="0" w:color="auto"/>
              <w:right w:val="single" w:sz="4" w:space="0" w:color="auto"/>
            </w:tcBorders>
          </w:tcPr>
          <w:p w:rsidR="000C1764" w:rsidRPr="0067113E" w:rsidRDefault="000C1764" w:rsidP="000042AF">
            <w:pPr>
              <w:pStyle w:val="aff5"/>
              <w:rPr>
                <w:rFonts w:ascii="Times New Roman" w:hAnsi="Times New Roman"/>
                <w:sz w:val="24"/>
                <w:szCs w:val="24"/>
              </w:rPr>
            </w:pPr>
            <w:r w:rsidRPr="0067113E">
              <w:rPr>
                <w:rFonts w:ascii="Times New Roman" w:hAnsi="Times New Roman"/>
                <w:sz w:val="24"/>
                <w:szCs w:val="24"/>
              </w:rPr>
              <w:t>Связь с государственной (муниципальной) программой</w:t>
            </w:r>
          </w:p>
        </w:tc>
        <w:tc>
          <w:tcPr>
            <w:tcW w:w="5320" w:type="dxa"/>
            <w:tcBorders>
              <w:top w:val="single" w:sz="4" w:space="0" w:color="auto"/>
              <w:left w:val="single" w:sz="4" w:space="0" w:color="auto"/>
              <w:bottom w:val="single" w:sz="4" w:space="0" w:color="auto"/>
            </w:tcBorders>
          </w:tcPr>
          <w:p w:rsidR="000C1764" w:rsidRPr="0067113E" w:rsidRDefault="000C1764" w:rsidP="000042AF">
            <w:pPr>
              <w:pStyle w:val="aff5"/>
              <w:rPr>
                <w:rFonts w:ascii="Times New Roman" w:hAnsi="Times New Roman"/>
                <w:sz w:val="24"/>
                <w:szCs w:val="24"/>
              </w:rPr>
            </w:pPr>
            <w:r w:rsidRPr="0067113E">
              <w:rPr>
                <w:rFonts w:ascii="Times New Roman" w:hAnsi="Times New Roman"/>
                <w:sz w:val="24"/>
                <w:szCs w:val="24"/>
              </w:rPr>
              <w:t xml:space="preserve">Муниципальная программа Алатырского муниципального округа </w:t>
            </w:r>
            <w:r w:rsidR="000042AF">
              <w:rPr>
                <w:rFonts w:ascii="Times New Roman" w:hAnsi="Times New Roman"/>
                <w:sz w:val="24"/>
                <w:szCs w:val="24"/>
              </w:rPr>
              <w:t>«</w:t>
            </w:r>
            <w:r w:rsidRPr="0067113E">
              <w:rPr>
                <w:rFonts w:ascii="Times New Roman" w:hAnsi="Times New Roman"/>
                <w:sz w:val="24"/>
                <w:szCs w:val="24"/>
              </w:rPr>
              <w:t>Экономическое развитие Алатырского муниципального округа</w:t>
            </w:r>
            <w:r w:rsidR="000042AF">
              <w:rPr>
                <w:rFonts w:ascii="Times New Roman" w:hAnsi="Times New Roman"/>
                <w:sz w:val="24"/>
                <w:szCs w:val="24"/>
              </w:rPr>
              <w:t>»</w:t>
            </w:r>
          </w:p>
        </w:tc>
      </w:tr>
    </w:tbl>
    <w:p w:rsidR="00EF5D11" w:rsidRPr="00EF5D11" w:rsidRDefault="00EF5D11" w:rsidP="00EF5D11"/>
    <w:p w:rsidR="00EF5D11" w:rsidRPr="00EF5D11" w:rsidRDefault="00EF5D11" w:rsidP="00EF5D11">
      <w:pPr>
        <w:sectPr w:rsidR="00EF5D11" w:rsidRPr="00EF5D11" w:rsidSect="00835E08">
          <w:headerReference w:type="default" r:id="rId47"/>
          <w:footerReference w:type="default" r:id="rId48"/>
          <w:headerReference w:type="first" r:id="rId49"/>
          <w:pgSz w:w="11905" w:h="16837"/>
          <w:pgMar w:top="426" w:right="800" w:bottom="1440" w:left="800" w:header="284" w:footer="720" w:gutter="0"/>
          <w:cols w:space="720"/>
          <w:noEndnote/>
          <w:titlePg/>
          <w:docGrid w:linePitch="326"/>
        </w:sectPr>
      </w:pPr>
    </w:p>
    <w:p w:rsidR="00EF5D11" w:rsidRPr="009806DD" w:rsidRDefault="00EF5D11" w:rsidP="000042AF">
      <w:pPr>
        <w:pStyle w:val="1"/>
        <w:keepNext w:val="0"/>
        <w:widowControl w:val="0"/>
        <w:rPr>
          <w:rFonts w:ascii="Times New Roman" w:hAnsi="Times New Roman"/>
          <w:sz w:val="24"/>
        </w:rPr>
      </w:pPr>
      <w:r w:rsidRPr="009806DD">
        <w:rPr>
          <w:rFonts w:ascii="Times New Roman" w:hAnsi="Times New Roman"/>
          <w:sz w:val="24"/>
        </w:rPr>
        <w:lastRenderedPageBreak/>
        <w:t>2. Показатели комплекса процессных мероприятий</w:t>
      </w:r>
    </w:p>
    <w:p w:rsidR="00EF5D11" w:rsidRPr="009806DD" w:rsidRDefault="00EF5D11" w:rsidP="00EF5D11"/>
    <w:tbl>
      <w:tblPr>
        <w:tblW w:w="1580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3"/>
        <w:gridCol w:w="2771"/>
        <w:gridCol w:w="1030"/>
        <w:gridCol w:w="902"/>
        <w:gridCol w:w="1187"/>
        <w:gridCol w:w="773"/>
        <w:gridCol w:w="773"/>
        <w:gridCol w:w="773"/>
        <w:gridCol w:w="773"/>
        <w:gridCol w:w="773"/>
        <w:gridCol w:w="773"/>
        <w:gridCol w:w="773"/>
        <w:gridCol w:w="773"/>
        <w:gridCol w:w="773"/>
        <w:gridCol w:w="1030"/>
        <w:gridCol w:w="1159"/>
      </w:tblGrid>
      <w:tr w:rsidR="00EF5D11" w:rsidRPr="000042AF" w:rsidTr="008770C4">
        <w:tc>
          <w:tcPr>
            <w:tcW w:w="773" w:type="dxa"/>
            <w:vMerge w:val="restart"/>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N пп</w:t>
            </w:r>
          </w:p>
        </w:tc>
        <w:tc>
          <w:tcPr>
            <w:tcW w:w="2771" w:type="dxa"/>
            <w:vMerge w:val="restart"/>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Наименование показателя/задачи</w:t>
            </w:r>
          </w:p>
        </w:tc>
        <w:tc>
          <w:tcPr>
            <w:tcW w:w="1030" w:type="dxa"/>
            <w:vMerge w:val="restart"/>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Признак возрастания/убывания</w:t>
            </w:r>
          </w:p>
        </w:tc>
        <w:tc>
          <w:tcPr>
            <w:tcW w:w="902" w:type="dxa"/>
            <w:vMerge w:val="restart"/>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Уровень показателя</w:t>
            </w:r>
          </w:p>
        </w:tc>
        <w:tc>
          <w:tcPr>
            <w:tcW w:w="1187" w:type="dxa"/>
            <w:vMerge w:val="restart"/>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Единица измерения</w:t>
            </w:r>
          </w:p>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 xml:space="preserve">(по </w:t>
            </w:r>
            <w:hyperlink r:id="rId50" w:history="1">
              <w:r w:rsidRPr="000042AF">
                <w:rPr>
                  <w:rStyle w:val="afd"/>
                  <w:rFonts w:ascii="Times New Roman" w:hAnsi="Times New Roman"/>
                  <w:color w:val="auto"/>
                  <w:sz w:val="18"/>
                  <w:szCs w:val="18"/>
                  <w:u w:val="none"/>
                </w:rPr>
                <w:t>ОКЕИ</w:t>
              </w:r>
            </w:hyperlink>
            <w:r w:rsidRPr="000042AF">
              <w:rPr>
                <w:rFonts w:ascii="Times New Roman" w:hAnsi="Times New Roman"/>
                <w:sz w:val="18"/>
                <w:szCs w:val="18"/>
              </w:rPr>
              <w:t>)</w:t>
            </w:r>
          </w:p>
        </w:tc>
        <w:tc>
          <w:tcPr>
            <w:tcW w:w="1546" w:type="dxa"/>
            <w:gridSpan w:val="2"/>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Базовое значение</w:t>
            </w:r>
          </w:p>
        </w:tc>
        <w:tc>
          <w:tcPr>
            <w:tcW w:w="5411" w:type="dxa"/>
            <w:gridSpan w:val="7"/>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Значение показателя по годам</w:t>
            </w:r>
          </w:p>
        </w:tc>
        <w:tc>
          <w:tcPr>
            <w:tcW w:w="1030" w:type="dxa"/>
            <w:vMerge w:val="restart"/>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proofErr w:type="gramStart"/>
            <w:r w:rsidRPr="000042AF">
              <w:rPr>
                <w:rFonts w:ascii="Times New Roman" w:hAnsi="Times New Roman"/>
                <w:sz w:val="18"/>
                <w:szCs w:val="18"/>
              </w:rPr>
              <w:t>Ответственный</w:t>
            </w:r>
            <w:proofErr w:type="gramEnd"/>
            <w:r w:rsidRPr="000042AF">
              <w:rPr>
                <w:rFonts w:ascii="Times New Roman" w:hAnsi="Times New Roman"/>
                <w:sz w:val="18"/>
                <w:szCs w:val="18"/>
              </w:rPr>
              <w:t xml:space="preserve"> за достижение показателя</w:t>
            </w:r>
          </w:p>
        </w:tc>
        <w:tc>
          <w:tcPr>
            <w:tcW w:w="1159" w:type="dxa"/>
            <w:vMerge w:val="restart"/>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Информационная система</w:t>
            </w:r>
          </w:p>
        </w:tc>
      </w:tr>
      <w:tr w:rsidR="00EF5D11" w:rsidRPr="000042AF" w:rsidTr="008770C4">
        <w:tc>
          <w:tcPr>
            <w:tcW w:w="773" w:type="dxa"/>
            <w:vMerge/>
            <w:tcBorders>
              <w:top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2771" w:type="dxa"/>
            <w:vMerge/>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1030" w:type="dxa"/>
            <w:vMerge/>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902" w:type="dxa"/>
            <w:vMerge/>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1187" w:type="dxa"/>
            <w:vMerge/>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значение</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год</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2025</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2026</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2027</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208</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2029</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2030</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2035</w:t>
            </w:r>
          </w:p>
        </w:tc>
        <w:tc>
          <w:tcPr>
            <w:tcW w:w="1030" w:type="dxa"/>
            <w:vMerge/>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rPr>
                <w:rFonts w:ascii="Times New Roman" w:hAnsi="Times New Roman"/>
                <w:sz w:val="18"/>
                <w:szCs w:val="18"/>
              </w:rPr>
            </w:pPr>
          </w:p>
        </w:tc>
        <w:tc>
          <w:tcPr>
            <w:tcW w:w="1159" w:type="dxa"/>
            <w:vMerge/>
            <w:tcBorders>
              <w:top w:val="single" w:sz="4" w:space="0" w:color="auto"/>
              <w:left w:val="single" w:sz="4" w:space="0" w:color="auto"/>
              <w:bottom w:val="single" w:sz="4" w:space="0" w:color="auto"/>
            </w:tcBorders>
          </w:tcPr>
          <w:p w:rsidR="00EF5D11" w:rsidRPr="000042AF" w:rsidRDefault="00EF5D11" w:rsidP="0067113E">
            <w:pPr>
              <w:pStyle w:val="afff"/>
              <w:rPr>
                <w:rFonts w:ascii="Times New Roman" w:hAnsi="Times New Roman"/>
                <w:sz w:val="18"/>
                <w:szCs w:val="18"/>
              </w:rPr>
            </w:pPr>
          </w:p>
        </w:tc>
      </w:tr>
      <w:tr w:rsidR="00EF5D11" w:rsidRPr="000042AF" w:rsidTr="008770C4">
        <w:tc>
          <w:tcPr>
            <w:tcW w:w="773" w:type="dxa"/>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2771"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w:t>
            </w:r>
          </w:p>
        </w:tc>
        <w:tc>
          <w:tcPr>
            <w:tcW w:w="103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3</w:t>
            </w:r>
          </w:p>
        </w:tc>
        <w:tc>
          <w:tcPr>
            <w:tcW w:w="902"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4</w:t>
            </w:r>
          </w:p>
        </w:tc>
        <w:tc>
          <w:tcPr>
            <w:tcW w:w="1187"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5</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6</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7</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8</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9</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11</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12</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13</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14</w:t>
            </w:r>
          </w:p>
        </w:tc>
        <w:tc>
          <w:tcPr>
            <w:tcW w:w="103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15</w:t>
            </w:r>
          </w:p>
        </w:tc>
        <w:tc>
          <w:tcPr>
            <w:tcW w:w="1159" w:type="dxa"/>
            <w:tcBorders>
              <w:top w:val="single" w:sz="4" w:space="0" w:color="auto"/>
              <w:left w:val="single" w:sz="4" w:space="0" w:color="auto"/>
              <w:bottom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16</w:t>
            </w:r>
          </w:p>
        </w:tc>
      </w:tr>
      <w:tr w:rsidR="00EF5D11" w:rsidRPr="000042AF" w:rsidTr="008770C4">
        <w:tc>
          <w:tcPr>
            <w:tcW w:w="773" w:type="dxa"/>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w:t>
            </w:r>
          </w:p>
        </w:tc>
        <w:tc>
          <w:tcPr>
            <w:tcW w:w="15036" w:type="dxa"/>
            <w:gridSpan w:val="15"/>
            <w:tcBorders>
              <w:top w:val="single" w:sz="4" w:space="0" w:color="auto"/>
              <w:left w:val="single" w:sz="4" w:space="0" w:color="auto"/>
              <w:bottom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Задача "Проведение мониторинга административных барьеров и оценки состояния конкурентной среды на приоритетных и социально значимых рынках товаров и услуг"</w:t>
            </w:r>
          </w:p>
        </w:tc>
      </w:tr>
      <w:tr w:rsidR="00EF5D11" w:rsidRPr="000042AF" w:rsidTr="008770C4">
        <w:tc>
          <w:tcPr>
            <w:tcW w:w="773" w:type="dxa"/>
            <w:tcBorders>
              <w:top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1.1.</w:t>
            </w:r>
          </w:p>
        </w:tc>
        <w:tc>
          <w:tcPr>
            <w:tcW w:w="2771"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Доля выполненных требований стандарта развития конкуренции в субъектах Российской Федерации</w:t>
            </w:r>
          </w:p>
        </w:tc>
        <w:tc>
          <w:tcPr>
            <w:tcW w:w="103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w:t>
            </w:r>
          </w:p>
        </w:tc>
        <w:tc>
          <w:tcPr>
            <w:tcW w:w="902"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ГП</w:t>
            </w:r>
          </w:p>
        </w:tc>
        <w:tc>
          <w:tcPr>
            <w:tcW w:w="1187"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процентов</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2024</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100</w:t>
            </w:r>
          </w:p>
        </w:tc>
        <w:tc>
          <w:tcPr>
            <w:tcW w:w="103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Отдел экономики</w:t>
            </w:r>
          </w:p>
        </w:tc>
        <w:tc>
          <w:tcPr>
            <w:tcW w:w="1159" w:type="dxa"/>
            <w:tcBorders>
              <w:top w:val="single" w:sz="4" w:space="0" w:color="auto"/>
              <w:left w:val="single" w:sz="4" w:space="0" w:color="auto"/>
              <w:bottom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СЭД администрации Алатырского муниципального округа</w:t>
            </w:r>
          </w:p>
        </w:tc>
      </w:tr>
      <w:tr w:rsidR="00EF5D11" w:rsidRPr="000042AF" w:rsidTr="008770C4">
        <w:tc>
          <w:tcPr>
            <w:tcW w:w="773" w:type="dxa"/>
            <w:tcBorders>
              <w:top w:val="single" w:sz="4" w:space="0" w:color="auto"/>
              <w:bottom w:val="single" w:sz="4" w:space="0" w:color="auto"/>
              <w:right w:val="single" w:sz="4" w:space="0" w:color="auto"/>
            </w:tcBorders>
          </w:tcPr>
          <w:p w:rsidR="00EF5D11" w:rsidRPr="000042AF" w:rsidRDefault="0032770D" w:rsidP="0032770D">
            <w:pPr>
              <w:pStyle w:val="afff"/>
              <w:jc w:val="center"/>
              <w:rPr>
                <w:rFonts w:ascii="Times New Roman" w:hAnsi="Times New Roman"/>
                <w:sz w:val="18"/>
                <w:szCs w:val="18"/>
              </w:rPr>
            </w:pPr>
            <w:r w:rsidRPr="000042AF">
              <w:rPr>
                <w:rFonts w:ascii="Times New Roman" w:hAnsi="Times New Roman"/>
                <w:sz w:val="18"/>
                <w:szCs w:val="18"/>
              </w:rPr>
              <w:t>2</w:t>
            </w:r>
            <w:r w:rsidR="00EF5D11" w:rsidRPr="000042AF">
              <w:rPr>
                <w:rFonts w:ascii="Times New Roman" w:hAnsi="Times New Roman"/>
                <w:sz w:val="18"/>
                <w:szCs w:val="18"/>
              </w:rPr>
              <w:t>.</w:t>
            </w:r>
          </w:p>
        </w:tc>
        <w:tc>
          <w:tcPr>
            <w:tcW w:w="15036" w:type="dxa"/>
            <w:gridSpan w:val="15"/>
            <w:tcBorders>
              <w:top w:val="single" w:sz="4" w:space="0" w:color="auto"/>
              <w:left w:val="single" w:sz="4" w:space="0" w:color="auto"/>
              <w:bottom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Задача "Проведение процедуры оценки регулирующего воздействия проектов нормативных правовых актов Алатырского муниципального округа"</w:t>
            </w:r>
          </w:p>
        </w:tc>
      </w:tr>
      <w:tr w:rsidR="00EF5D11" w:rsidRPr="000042AF" w:rsidTr="008770C4">
        <w:tc>
          <w:tcPr>
            <w:tcW w:w="773" w:type="dxa"/>
            <w:tcBorders>
              <w:top w:val="single" w:sz="4" w:space="0" w:color="auto"/>
              <w:bottom w:val="single" w:sz="4" w:space="0" w:color="auto"/>
              <w:right w:val="single" w:sz="4" w:space="0" w:color="auto"/>
            </w:tcBorders>
          </w:tcPr>
          <w:p w:rsidR="00EF5D11" w:rsidRPr="000042AF" w:rsidRDefault="0032770D" w:rsidP="0067113E">
            <w:pPr>
              <w:pStyle w:val="afff"/>
              <w:jc w:val="center"/>
              <w:rPr>
                <w:rFonts w:ascii="Times New Roman" w:hAnsi="Times New Roman"/>
                <w:sz w:val="18"/>
                <w:szCs w:val="18"/>
              </w:rPr>
            </w:pPr>
            <w:r w:rsidRPr="000042AF">
              <w:rPr>
                <w:rFonts w:ascii="Times New Roman" w:hAnsi="Times New Roman"/>
                <w:sz w:val="18"/>
                <w:szCs w:val="18"/>
              </w:rPr>
              <w:t>2</w:t>
            </w:r>
            <w:r w:rsidR="00EF5D11" w:rsidRPr="000042AF">
              <w:rPr>
                <w:rFonts w:ascii="Times New Roman" w:hAnsi="Times New Roman"/>
                <w:sz w:val="18"/>
                <w:szCs w:val="18"/>
              </w:rPr>
              <w:t>.1.</w:t>
            </w:r>
          </w:p>
        </w:tc>
        <w:tc>
          <w:tcPr>
            <w:tcW w:w="2771"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Доля проектов нормативных правовых актов Алатырского муниципального округа, оценка регулирующего воздействия которых проведена, в общем количестве проектов нормативных правовых актов Алатырского муниципального округа, подлежащих оценке регулирующего воздействия в соответствии с законодательством Российской Федерации и законодательством Чувашской Республики</w:t>
            </w:r>
          </w:p>
        </w:tc>
        <w:tc>
          <w:tcPr>
            <w:tcW w:w="103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w:t>
            </w:r>
          </w:p>
        </w:tc>
        <w:tc>
          <w:tcPr>
            <w:tcW w:w="902"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ГП</w:t>
            </w:r>
          </w:p>
        </w:tc>
        <w:tc>
          <w:tcPr>
            <w:tcW w:w="1187"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процентов</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2022</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f"/>
              <w:jc w:val="center"/>
              <w:rPr>
                <w:rFonts w:ascii="Times New Roman" w:hAnsi="Times New Roman"/>
                <w:sz w:val="18"/>
                <w:szCs w:val="18"/>
              </w:rPr>
            </w:pPr>
            <w:r w:rsidRPr="000042AF">
              <w:rPr>
                <w:rFonts w:ascii="Times New Roman" w:hAnsi="Times New Roman"/>
                <w:sz w:val="18"/>
                <w:szCs w:val="18"/>
              </w:rPr>
              <w:t>100</w:t>
            </w:r>
          </w:p>
        </w:tc>
        <w:tc>
          <w:tcPr>
            <w:tcW w:w="1030" w:type="dxa"/>
            <w:tcBorders>
              <w:top w:val="single" w:sz="4" w:space="0" w:color="auto"/>
              <w:left w:val="single" w:sz="4" w:space="0" w:color="auto"/>
              <w:bottom w:val="single" w:sz="4" w:space="0" w:color="auto"/>
              <w:right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Отдел экономики</w:t>
            </w:r>
          </w:p>
        </w:tc>
        <w:tc>
          <w:tcPr>
            <w:tcW w:w="1159" w:type="dxa"/>
            <w:tcBorders>
              <w:top w:val="single" w:sz="4" w:space="0" w:color="auto"/>
              <w:left w:val="single" w:sz="4" w:space="0" w:color="auto"/>
              <w:bottom w:val="single" w:sz="4" w:space="0" w:color="auto"/>
            </w:tcBorders>
          </w:tcPr>
          <w:p w:rsidR="00EF5D11" w:rsidRPr="000042AF" w:rsidRDefault="00EF5D11" w:rsidP="0067113E">
            <w:pPr>
              <w:pStyle w:val="aff5"/>
              <w:rPr>
                <w:rFonts w:ascii="Times New Roman" w:hAnsi="Times New Roman"/>
                <w:sz w:val="18"/>
                <w:szCs w:val="18"/>
              </w:rPr>
            </w:pPr>
            <w:r w:rsidRPr="000042AF">
              <w:rPr>
                <w:rFonts w:ascii="Times New Roman" w:hAnsi="Times New Roman"/>
                <w:sz w:val="18"/>
                <w:szCs w:val="18"/>
              </w:rPr>
              <w:t>СЭД администрации Алатырского муниципального округа</w:t>
            </w:r>
          </w:p>
        </w:tc>
      </w:tr>
    </w:tbl>
    <w:p w:rsidR="0032770D" w:rsidRDefault="0032770D" w:rsidP="000042AF">
      <w:pPr>
        <w:pStyle w:val="1"/>
        <w:keepNext w:val="0"/>
        <w:widowControl w:val="0"/>
        <w:rPr>
          <w:rFonts w:ascii="Times New Roman" w:hAnsi="Times New Roman"/>
          <w:sz w:val="24"/>
        </w:rPr>
      </w:pPr>
    </w:p>
    <w:p w:rsidR="00EF5D11" w:rsidRPr="0032770D" w:rsidRDefault="00EF5D11" w:rsidP="000042AF">
      <w:pPr>
        <w:pStyle w:val="1"/>
        <w:keepNext w:val="0"/>
        <w:widowControl w:val="0"/>
        <w:rPr>
          <w:rFonts w:ascii="Times New Roman" w:hAnsi="Times New Roman"/>
          <w:sz w:val="24"/>
        </w:rPr>
      </w:pPr>
      <w:r w:rsidRPr="0032770D">
        <w:rPr>
          <w:rFonts w:ascii="Times New Roman" w:hAnsi="Times New Roman"/>
          <w:sz w:val="24"/>
        </w:rPr>
        <w:t>3. Перечень мероприятий (результатов) комплекса процессных мероприятий</w:t>
      </w:r>
    </w:p>
    <w:p w:rsidR="00EF5D11" w:rsidRPr="00EF5D11" w:rsidRDefault="00EF5D11" w:rsidP="00EF5D11"/>
    <w:tbl>
      <w:tblPr>
        <w:tblW w:w="15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704"/>
        <w:gridCol w:w="1400"/>
        <w:gridCol w:w="2184"/>
        <w:gridCol w:w="980"/>
        <w:gridCol w:w="840"/>
        <w:gridCol w:w="840"/>
        <w:gridCol w:w="840"/>
        <w:gridCol w:w="840"/>
        <w:gridCol w:w="840"/>
        <w:gridCol w:w="840"/>
        <w:gridCol w:w="840"/>
        <w:gridCol w:w="840"/>
        <w:gridCol w:w="840"/>
      </w:tblGrid>
      <w:tr w:rsidR="00EF5D11" w:rsidRPr="00EF5D11" w:rsidTr="0032770D">
        <w:tc>
          <w:tcPr>
            <w:tcW w:w="840" w:type="dxa"/>
            <w:vMerge w:val="restart"/>
            <w:tcBorders>
              <w:top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N пп</w:t>
            </w:r>
          </w:p>
        </w:tc>
        <w:tc>
          <w:tcPr>
            <w:tcW w:w="2704" w:type="dxa"/>
            <w:vMerge w:val="restart"/>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Наименование мероприятия (результата)</w:t>
            </w:r>
          </w:p>
        </w:tc>
        <w:tc>
          <w:tcPr>
            <w:tcW w:w="1400" w:type="dxa"/>
            <w:vMerge w:val="restart"/>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Тип мероприятия (результата)</w:t>
            </w:r>
          </w:p>
        </w:tc>
        <w:tc>
          <w:tcPr>
            <w:tcW w:w="2184" w:type="dxa"/>
            <w:vMerge w:val="restart"/>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Характеристика</w:t>
            </w:r>
          </w:p>
        </w:tc>
        <w:tc>
          <w:tcPr>
            <w:tcW w:w="980" w:type="dxa"/>
            <w:vMerge w:val="restart"/>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 xml:space="preserve">Единица измерения (по </w:t>
            </w:r>
            <w:hyperlink r:id="rId51" w:history="1">
              <w:r w:rsidRPr="008770C4">
                <w:rPr>
                  <w:rStyle w:val="afd"/>
                  <w:rFonts w:ascii="Times New Roman" w:hAnsi="Times New Roman"/>
                  <w:color w:val="auto"/>
                  <w:u w:val="none"/>
                </w:rPr>
                <w:t>ОКЕИ</w:t>
              </w:r>
            </w:hyperlink>
            <w:r w:rsidRPr="0032770D">
              <w:rPr>
                <w:rFonts w:ascii="Times New Roman" w:hAnsi="Times New Roman"/>
                <w:sz w:val="20"/>
                <w:szCs w:val="20"/>
              </w:rPr>
              <w:t>)</w:t>
            </w:r>
          </w:p>
        </w:tc>
        <w:tc>
          <w:tcPr>
            <w:tcW w:w="1680" w:type="dxa"/>
            <w:gridSpan w:val="2"/>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Базовое значение</w:t>
            </w:r>
          </w:p>
        </w:tc>
        <w:tc>
          <w:tcPr>
            <w:tcW w:w="5880" w:type="dxa"/>
            <w:gridSpan w:val="7"/>
            <w:tcBorders>
              <w:top w:val="single" w:sz="4" w:space="0" w:color="auto"/>
              <w:left w:val="single" w:sz="4" w:space="0" w:color="auto"/>
              <w:bottom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Значение мероприятия (результата) по годам</w:t>
            </w:r>
          </w:p>
        </w:tc>
      </w:tr>
      <w:tr w:rsidR="00EF5D11" w:rsidRPr="00EF5D11" w:rsidTr="0032770D">
        <w:tc>
          <w:tcPr>
            <w:tcW w:w="840" w:type="dxa"/>
            <w:vMerge/>
            <w:tcBorders>
              <w:top w:val="single" w:sz="4" w:space="0" w:color="auto"/>
              <w:bottom w:val="single" w:sz="4" w:space="0" w:color="auto"/>
              <w:right w:val="single" w:sz="4" w:space="0" w:color="auto"/>
            </w:tcBorders>
          </w:tcPr>
          <w:p w:rsidR="00EF5D11" w:rsidRPr="0032770D" w:rsidRDefault="00EF5D11" w:rsidP="0067113E">
            <w:pPr>
              <w:pStyle w:val="afff"/>
              <w:rPr>
                <w:rFonts w:ascii="Times New Roman" w:hAnsi="Times New Roman"/>
                <w:sz w:val="20"/>
                <w:szCs w:val="20"/>
              </w:rPr>
            </w:pPr>
          </w:p>
        </w:tc>
        <w:tc>
          <w:tcPr>
            <w:tcW w:w="2704" w:type="dxa"/>
            <w:vMerge/>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rPr>
                <w:rFonts w:ascii="Times New Roman" w:hAnsi="Times New Roman"/>
                <w:sz w:val="20"/>
                <w:szCs w:val="20"/>
              </w:rPr>
            </w:pPr>
          </w:p>
        </w:tc>
        <w:tc>
          <w:tcPr>
            <w:tcW w:w="1400" w:type="dxa"/>
            <w:vMerge/>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rPr>
                <w:rFonts w:ascii="Times New Roman" w:hAnsi="Times New Roman"/>
                <w:sz w:val="20"/>
                <w:szCs w:val="20"/>
              </w:rPr>
            </w:pPr>
          </w:p>
        </w:tc>
        <w:tc>
          <w:tcPr>
            <w:tcW w:w="2184" w:type="dxa"/>
            <w:vMerge/>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rPr>
                <w:rFonts w:ascii="Times New Roman" w:hAnsi="Times New Roman"/>
                <w:sz w:val="20"/>
                <w:szCs w:val="20"/>
              </w:rPr>
            </w:pPr>
          </w:p>
        </w:tc>
        <w:tc>
          <w:tcPr>
            <w:tcW w:w="980" w:type="dxa"/>
            <w:vMerge/>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rPr>
                <w:rFonts w:ascii="Times New Roman" w:hAnsi="Times New Roman"/>
                <w:sz w:val="20"/>
                <w:szCs w:val="20"/>
              </w:rPr>
            </w:pP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значение</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год</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2025</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2026</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2027</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2028</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2029</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2030</w:t>
            </w:r>
          </w:p>
        </w:tc>
        <w:tc>
          <w:tcPr>
            <w:tcW w:w="840" w:type="dxa"/>
            <w:tcBorders>
              <w:top w:val="single" w:sz="4" w:space="0" w:color="auto"/>
              <w:left w:val="single" w:sz="4" w:space="0" w:color="auto"/>
              <w:bottom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2035</w:t>
            </w:r>
          </w:p>
        </w:tc>
      </w:tr>
      <w:tr w:rsidR="00EF5D11" w:rsidRPr="00EF5D11" w:rsidTr="0032770D">
        <w:tc>
          <w:tcPr>
            <w:tcW w:w="840" w:type="dxa"/>
            <w:tcBorders>
              <w:top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1</w:t>
            </w:r>
          </w:p>
        </w:tc>
        <w:tc>
          <w:tcPr>
            <w:tcW w:w="2704"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2</w:t>
            </w:r>
          </w:p>
        </w:tc>
        <w:tc>
          <w:tcPr>
            <w:tcW w:w="140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3</w:t>
            </w:r>
          </w:p>
        </w:tc>
        <w:tc>
          <w:tcPr>
            <w:tcW w:w="2184"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4</w:t>
            </w:r>
          </w:p>
        </w:tc>
        <w:tc>
          <w:tcPr>
            <w:tcW w:w="98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5</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6</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7</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8</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9</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10</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11</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12</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13</w:t>
            </w:r>
          </w:p>
        </w:tc>
        <w:tc>
          <w:tcPr>
            <w:tcW w:w="840" w:type="dxa"/>
            <w:tcBorders>
              <w:top w:val="single" w:sz="4" w:space="0" w:color="auto"/>
              <w:left w:val="single" w:sz="4" w:space="0" w:color="auto"/>
              <w:bottom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14</w:t>
            </w:r>
          </w:p>
        </w:tc>
      </w:tr>
      <w:tr w:rsidR="00EF5D11" w:rsidRPr="00EF5D11" w:rsidTr="0032770D">
        <w:tc>
          <w:tcPr>
            <w:tcW w:w="840" w:type="dxa"/>
            <w:tcBorders>
              <w:top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1.</w:t>
            </w:r>
          </w:p>
        </w:tc>
        <w:tc>
          <w:tcPr>
            <w:tcW w:w="14828" w:type="dxa"/>
            <w:gridSpan w:val="13"/>
            <w:tcBorders>
              <w:top w:val="single" w:sz="4" w:space="0" w:color="auto"/>
              <w:left w:val="single" w:sz="4" w:space="0" w:color="auto"/>
              <w:bottom w:val="single" w:sz="4" w:space="0" w:color="auto"/>
            </w:tcBorders>
          </w:tcPr>
          <w:p w:rsidR="00EF5D11" w:rsidRPr="0032770D" w:rsidRDefault="00EF5D11" w:rsidP="0067113E">
            <w:pPr>
              <w:pStyle w:val="aff5"/>
              <w:rPr>
                <w:rFonts w:ascii="Times New Roman" w:hAnsi="Times New Roman"/>
              </w:rPr>
            </w:pPr>
            <w:r w:rsidRPr="0032770D">
              <w:rPr>
                <w:rFonts w:ascii="Times New Roman" w:hAnsi="Times New Roman"/>
              </w:rPr>
              <w:t>Задача "Проведение мониторинга административных барьеров и оценки состояния конкурентной среды на приоритетных и социально значимых рынках товаров и услуг"</w:t>
            </w:r>
          </w:p>
        </w:tc>
      </w:tr>
      <w:tr w:rsidR="00EF5D11" w:rsidRPr="00EF5D11" w:rsidTr="0032770D">
        <w:tc>
          <w:tcPr>
            <w:tcW w:w="840" w:type="dxa"/>
            <w:tcBorders>
              <w:top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1.1.</w:t>
            </w:r>
          </w:p>
        </w:tc>
        <w:tc>
          <w:tcPr>
            <w:tcW w:w="2704"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5"/>
              <w:rPr>
                <w:rFonts w:ascii="Times New Roman" w:hAnsi="Times New Roman"/>
              </w:rPr>
            </w:pPr>
            <w:r w:rsidRPr="0032770D">
              <w:rPr>
                <w:rFonts w:ascii="Times New Roman" w:hAnsi="Times New Roman"/>
              </w:rPr>
              <w:t>Создание конкурентной среды на приоритетных и социально значимых рынках товаров и услуг</w:t>
            </w:r>
          </w:p>
        </w:tc>
        <w:tc>
          <w:tcPr>
            <w:tcW w:w="140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5"/>
              <w:rPr>
                <w:rFonts w:ascii="Times New Roman" w:hAnsi="Times New Roman"/>
              </w:rPr>
            </w:pPr>
            <w:r w:rsidRPr="0032770D">
              <w:rPr>
                <w:rFonts w:ascii="Times New Roman" w:hAnsi="Times New Roman"/>
              </w:rPr>
              <w:t>иные мероприятия (результаты)</w:t>
            </w:r>
          </w:p>
        </w:tc>
        <w:tc>
          <w:tcPr>
            <w:tcW w:w="2184"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5"/>
              <w:rPr>
                <w:rFonts w:ascii="Times New Roman" w:hAnsi="Times New Roman"/>
              </w:rPr>
            </w:pPr>
            <w:r w:rsidRPr="0032770D">
              <w:rPr>
                <w:rFonts w:ascii="Times New Roman" w:hAnsi="Times New Roman"/>
              </w:rPr>
              <w:t>количество проведенных научно-исследовательских работ по изучению общественного мнения</w:t>
            </w:r>
          </w:p>
        </w:tc>
        <w:tc>
          <w:tcPr>
            <w:tcW w:w="98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5"/>
              <w:rPr>
                <w:rFonts w:ascii="Times New Roman" w:hAnsi="Times New Roman"/>
              </w:rPr>
            </w:pPr>
            <w:r w:rsidRPr="0032770D">
              <w:rPr>
                <w:rFonts w:ascii="Times New Roman" w:hAnsi="Times New Roman"/>
              </w:rPr>
              <w:t>единиц</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2024</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1</w:t>
            </w:r>
          </w:p>
        </w:tc>
        <w:tc>
          <w:tcPr>
            <w:tcW w:w="840" w:type="dxa"/>
            <w:tcBorders>
              <w:top w:val="single" w:sz="4" w:space="0" w:color="auto"/>
              <w:left w:val="single" w:sz="4" w:space="0" w:color="auto"/>
              <w:bottom w:val="single" w:sz="4" w:space="0" w:color="auto"/>
            </w:tcBorders>
          </w:tcPr>
          <w:p w:rsidR="00EF5D11" w:rsidRPr="0032770D" w:rsidRDefault="00EF5D11" w:rsidP="0067113E">
            <w:pPr>
              <w:pStyle w:val="afff"/>
              <w:jc w:val="center"/>
              <w:rPr>
                <w:rFonts w:ascii="Times New Roman" w:hAnsi="Times New Roman"/>
                <w:sz w:val="20"/>
                <w:szCs w:val="20"/>
              </w:rPr>
            </w:pPr>
            <w:r w:rsidRPr="0032770D">
              <w:rPr>
                <w:rFonts w:ascii="Times New Roman" w:hAnsi="Times New Roman"/>
                <w:sz w:val="20"/>
                <w:szCs w:val="20"/>
              </w:rPr>
              <w:t>1</w:t>
            </w:r>
          </w:p>
        </w:tc>
      </w:tr>
      <w:tr w:rsidR="00EF5D11" w:rsidRPr="00EF5D11" w:rsidTr="0032770D">
        <w:tc>
          <w:tcPr>
            <w:tcW w:w="840" w:type="dxa"/>
            <w:tcBorders>
              <w:top w:val="single" w:sz="4" w:space="0" w:color="auto"/>
              <w:bottom w:val="single" w:sz="4" w:space="0" w:color="auto"/>
              <w:right w:val="single" w:sz="4" w:space="0" w:color="auto"/>
            </w:tcBorders>
          </w:tcPr>
          <w:p w:rsidR="00EF5D11" w:rsidRPr="0032770D" w:rsidRDefault="000042AF" w:rsidP="000042AF">
            <w:pPr>
              <w:pStyle w:val="afff"/>
              <w:jc w:val="center"/>
              <w:rPr>
                <w:rFonts w:ascii="Times New Roman" w:hAnsi="Times New Roman"/>
                <w:sz w:val="20"/>
                <w:szCs w:val="20"/>
              </w:rPr>
            </w:pPr>
            <w:r>
              <w:rPr>
                <w:rFonts w:ascii="Times New Roman" w:hAnsi="Times New Roman"/>
                <w:sz w:val="20"/>
                <w:szCs w:val="20"/>
              </w:rPr>
              <w:t>2</w:t>
            </w:r>
            <w:r w:rsidR="00EF5D11" w:rsidRPr="0032770D">
              <w:rPr>
                <w:rFonts w:ascii="Times New Roman" w:hAnsi="Times New Roman"/>
                <w:sz w:val="20"/>
                <w:szCs w:val="20"/>
              </w:rPr>
              <w:t>.</w:t>
            </w:r>
          </w:p>
        </w:tc>
        <w:tc>
          <w:tcPr>
            <w:tcW w:w="14828" w:type="dxa"/>
            <w:gridSpan w:val="13"/>
            <w:tcBorders>
              <w:top w:val="single" w:sz="4" w:space="0" w:color="auto"/>
              <w:left w:val="single" w:sz="4" w:space="0" w:color="auto"/>
              <w:bottom w:val="single" w:sz="4" w:space="0" w:color="auto"/>
            </w:tcBorders>
          </w:tcPr>
          <w:p w:rsidR="00EF5D11" w:rsidRPr="0032770D" w:rsidRDefault="00EF5D11" w:rsidP="0067113E">
            <w:pPr>
              <w:pStyle w:val="aff5"/>
              <w:rPr>
                <w:rFonts w:ascii="Times New Roman" w:hAnsi="Times New Roman"/>
              </w:rPr>
            </w:pPr>
            <w:r w:rsidRPr="0032770D">
              <w:rPr>
                <w:rFonts w:ascii="Times New Roman" w:hAnsi="Times New Roman"/>
              </w:rPr>
              <w:t>Задача "Проведение процедуры оценки регулирующего воздействия проектов нормативных правовых актов Алатырского муниципального округа"</w:t>
            </w:r>
          </w:p>
        </w:tc>
      </w:tr>
      <w:tr w:rsidR="0032770D" w:rsidRPr="00EF5D11" w:rsidTr="0032770D">
        <w:tc>
          <w:tcPr>
            <w:tcW w:w="840" w:type="dxa"/>
            <w:tcBorders>
              <w:top w:val="single" w:sz="4" w:space="0" w:color="auto"/>
              <w:bottom w:val="single" w:sz="4" w:space="0" w:color="auto"/>
              <w:right w:val="single" w:sz="4" w:space="0" w:color="auto"/>
            </w:tcBorders>
          </w:tcPr>
          <w:p w:rsidR="0032770D" w:rsidRPr="0032770D" w:rsidRDefault="000042AF" w:rsidP="000042AF">
            <w:pPr>
              <w:pStyle w:val="afff"/>
              <w:jc w:val="center"/>
              <w:rPr>
                <w:rFonts w:ascii="Times New Roman" w:hAnsi="Times New Roman"/>
                <w:sz w:val="20"/>
                <w:szCs w:val="20"/>
              </w:rPr>
            </w:pPr>
            <w:r>
              <w:rPr>
                <w:rFonts w:ascii="Times New Roman" w:hAnsi="Times New Roman"/>
                <w:sz w:val="20"/>
                <w:szCs w:val="20"/>
              </w:rPr>
              <w:lastRenderedPageBreak/>
              <w:t>2</w:t>
            </w:r>
            <w:r w:rsidR="0032770D" w:rsidRPr="0032770D">
              <w:rPr>
                <w:rFonts w:ascii="Times New Roman" w:hAnsi="Times New Roman"/>
                <w:sz w:val="20"/>
                <w:szCs w:val="20"/>
              </w:rPr>
              <w:t>.1.</w:t>
            </w:r>
          </w:p>
        </w:tc>
        <w:tc>
          <w:tcPr>
            <w:tcW w:w="2704" w:type="dxa"/>
            <w:tcBorders>
              <w:top w:val="single" w:sz="4" w:space="0" w:color="auto"/>
              <w:left w:val="single" w:sz="4" w:space="0" w:color="auto"/>
              <w:bottom w:val="single" w:sz="4" w:space="0" w:color="auto"/>
              <w:right w:val="single" w:sz="4" w:space="0" w:color="auto"/>
            </w:tcBorders>
          </w:tcPr>
          <w:p w:rsidR="0032770D" w:rsidRPr="0032770D" w:rsidRDefault="0032770D" w:rsidP="0067113E">
            <w:pPr>
              <w:pStyle w:val="aff5"/>
              <w:rPr>
                <w:rFonts w:ascii="Times New Roman" w:hAnsi="Times New Roman"/>
              </w:rPr>
            </w:pPr>
            <w:r w:rsidRPr="0032770D">
              <w:rPr>
                <w:rFonts w:ascii="Times New Roman" w:hAnsi="Times New Roman"/>
              </w:rPr>
              <w:t>Развитие механизмов ОРВ проектов муниципальных нормативных правовых актов, затрагивающих вопросы осуществления предпринимательской и инвестиционной деятельности</w:t>
            </w:r>
          </w:p>
        </w:tc>
        <w:tc>
          <w:tcPr>
            <w:tcW w:w="1400" w:type="dxa"/>
            <w:tcBorders>
              <w:top w:val="single" w:sz="4" w:space="0" w:color="auto"/>
              <w:left w:val="single" w:sz="4" w:space="0" w:color="auto"/>
              <w:bottom w:val="single" w:sz="4" w:space="0" w:color="auto"/>
              <w:right w:val="single" w:sz="4" w:space="0" w:color="auto"/>
            </w:tcBorders>
          </w:tcPr>
          <w:p w:rsidR="0032770D" w:rsidRPr="0032770D" w:rsidRDefault="0032770D" w:rsidP="0067113E">
            <w:pPr>
              <w:pStyle w:val="aff5"/>
              <w:rPr>
                <w:rFonts w:ascii="Times New Roman" w:hAnsi="Times New Roman"/>
              </w:rPr>
            </w:pPr>
            <w:r w:rsidRPr="0032770D">
              <w:rPr>
                <w:rFonts w:ascii="Times New Roman" w:hAnsi="Times New Roman"/>
              </w:rPr>
              <w:t>иные мероприятия (результаты)</w:t>
            </w:r>
          </w:p>
        </w:tc>
        <w:tc>
          <w:tcPr>
            <w:tcW w:w="2184" w:type="dxa"/>
            <w:tcBorders>
              <w:top w:val="single" w:sz="4" w:space="0" w:color="auto"/>
              <w:left w:val="single" w:sz="4" w:space="0" w:color="auto"/>
              <w:bottom w:val="single" w:sz="4" w:space="0" w:color="auto"/>
              <w:right w:val="single" w:sz="4" w:space="0" w:color="auto"/>
            </w:tcBorders>
          </w:tcPr>
          <w:p w:rsidR="0032770D" w:rsidRPr="0032770D" w:rsidRDefault="0032770D" w:rsidP="0067113E">
            <w:pPr>
              <w:pStyle w:val="aff5"/>
              <w:rPr>
                <w:rFonts w:ascii="Times New Roman" w:hAnsi="Times New Roman"/>
              </w:rPr>
            </w:pPr>
            <w:r w:rsidRPr="0032770D">
              <w:rPr>
                <w:rFonts w:ascii="Times New Roman" w:hAnsi="Times New Roman"/>
              </w:rPr>
              <w:t>количество проведенных процедур</w:t>
            </w:r>
          </w:p>
        </w:tc>
        <w:tc>
          <w:tcPr>
            <w:tcW w:w="980" w:type="dxa"/>
            <w:tcBorders>
              <w:top w:val="single" w:sz="4" w:space="0" w:color="auto"/>
              <w:left w:val="single" w:sz="4" w:space="0" w:color="auto"/>
              <w:bottom w:val="single" w:sz="4" w:space="0" w:color="auto"/>
              <w:right w:val="single" w:sz="4" w:space="0" w:color="auto"/>
            </w:tcBorders>
          </w:tcPr>
          <w:p w:rsidR="0032770D" w:rsidRPr="0032770D" w:rsidRDefault="0032770D" w:rsidP="0067113E">
            <w:pPr>
              <w:pStyle w:val="aff5"/>
              <w:rPr>
                <w:rFonts w:ascii="Times New Roman" w:hAnsi="Times New Roman"/>
              </w:rPr>
            </w:pPr>
            <w:r w:rsidRPr="0032770D">
              <w:rPr>
                <w:rFonts w:ascii="Times New Roman" w:hAnsi="Times New Roman"/>
              </w:rPr>
              <w:t>единиц</w:t>
            </w:r>
          </w:p>
        </w:tc>
        <w:tc>
          <w:tcPr>
            <w:tcW w:w="840" w:type="dxa"/>
            <w:tcBorders>
              <w:top w:val="single" w:sz="4" w:space="0" w:color="auto"/>
              <w:left w:val="single" w:sz="4" w:space="0" w:color="auto"/>
              <w:bottom w:val="single" w:sz="4" w:space="0" w:color="auto"/>
              <w:right w:val="single" w:sz="4" w:space="0" w:color="auto"/>
            </w:tcBorders>
          </w:tcPr>
          <w:p w:rsidR="0032770D" w:rsidRPr="0032770D" w:rsidRDefault="0032770D" w:rsidP="0067113E">
            <w:pPr>
              <w:pStyle w:val="afff"/>
              <w:jc w:val="center"/>
              <w:rPr>
                <w:rFonts w:ascii="Times New Roman" w:hAnsi="Times New Roman"/>
                <w:sz w:val="20"/>
                <w:szCs w:val="20"/>
              </w:rPr>
            </w:pPr>
            <w:r w:rsidRPr="0032770D">
              <w:rPr>
                <w:rFonts w:ascii="Times New Roman" w:hAnsi="Times New Roman"/>
                <w:sz w:val="20"/>
                <w:szCs w:val="20"/>
              </w:rPr>
              <w:t>1</w:t>
            </w:r>
          </w:p>
        </w:tc>
        <w:tc>
          <w:tcPr>
            <w:tcW w:w="840" w:type="dxa"/>
            <w:tcBorders>
              <w:top w:val="single" w:sz="4" w:space="0" w:color="auto"/>
              <w:left w:val="single" w:sz="4" w:space="0" w:color="auto"/>
              <w:bottom w:val="single" w:sz="4" w:space="0" w:color="auto"/>
              <w:right w:val="single" w:sz="4" w:space="0" w:color="auto"/>
            </w:tcBorders>
          </w:tcPr>
          <w:p w:rsidR="0032770D" w:rsidRPr="0032770D" w:rsidRDefault="0032770D" w:rsidP="0067113E">
            <w:pPr>
              <w:pStyle w:val="afff"/>
              <w:jc w:val="center"/>
              <w:rPr>
                <w:rFonts w:ascii="Times New Roman" w:hAnsi="Times New Roman"/>
                <w:sz w:val="20"/>
                <w:szCs w:val="20"/>
              </w:rPr>
            </w:pPr>
            <w:r w:rsidRPr="0032770D">
              <w:rPr>
                <w:rFonts w:ascii="Times New Roman" w:hAnsi="Times New Roman"/>
                <w:sz w:val="20"/>
                <w:szCs w:val="20"/>
              </w:rPr>
              <w:t>2024</w:t>
            </w:r>
          </w:p>
        </w:tc>
        <w:tc>
          <w:tcPr>
            <w:tcW w:w="840" w:type="dxa"/>
            <w:tcBorders>
              <w:top w:val="single" w:sz="4" w:space="0" w:color="auto"/>
              <w:left w:val="single" w:sz="4" w:space="0" w:color="auto"/>
              <w:bottom w:val="single" w:sz="4" w:space="0" w:color="auto"/>
              <w:right w:val="single" w:sz="4" w:space="0" w:color="auto"/>
            </w:tcBorders>
          </w:tcPr>
          <w:p w:rsidR="0032770D" w:rsidRPr="0032770D" w:rsidRDefault="0032770D" w:rsidP="0067113E">
            <w:pPr>
              <w:pStyle w:val="afff"/>
              <w:jc w:val="center"/>
              <w:rPr>
                <w:rFonts w:ascii="Times New Roman" w:hAnsi="Times New Roman"/>
                <w:sz w:val="20"/>
                <w:szCs w:val="20"/>
              </w:rPr>
            </w:pPr>
            <w:r w:rsidRPr="0032770D">
              <w:rPr>
                <w:rFonts w:ascii="Times New Roman" w:hAnsi="Times New Roman"/>
                <w:sz w:val="20"/>
                <w:szCs w:val="20"/>
              </w:rPr>
              <w:t>6</w:t>
            </w:r>
          </w:p>
        </w:tc>
        <w:tc>
          <w:tcPr>
            <w:tcW w:w="840" w:type="dxa"/>
            <w:tcBorders>
              <w:top w:val="single" w:sz="4" w:space="0" w:color="auto"/>
              <w:left w:val="single" w:sz="4" w:space="0" w:color="auto"/>
              <w:bottom w:val="single" w:sz="4" w:space="0" w:color="auto"/>
              <w:right w:val="single" w:sz="4" w:space="0" w:color="auto"/>
            </w:tcBorders>
          </w:tcPr>
          <w:p w:rsidR="0032770D" w:rsidRPr="0032770D" w:rsidRDefault="0032770D" w:rsidP="0067113E">
            <w:pPr>
              <w:pStyle w:val="afff"/>
              <w:jc w:val="center"/>
              <w:rPr>
                <w:rFonts w:ascii="Times New Roman" w:hAnsi="Times New Roman"/>
                <w:sz w:val="20"/>
                <w:szCs w:val="20"/>
              </w:rPr>
            </w:pPr>
            <w:r w:rsidRPr="0032770D">
              <w:rPr>
                <w:rFonts w:ascii="Times New Roman" w:hAnsi="Times New Roman"/>
                <w:sz w:val="20"/>
                <w:szCs w:val="20"/>
              </w:rPr>
              <w:t>5</w:t>
            </w:r>
          </w:p>
        </w:tc>
        <w:tc>
          <w:tcPr>
            <w:tcW w:w="840" w:type="dxa"/>
            <w:tcBorders>
              <w:top w:val="single" w:sz="4" w:space="0" w:color="auto"/>
              <w:left w:val="single" w:sz="4" w:space="0" w:color="auto"/>
              <w:bottom w:val="single" w:sz="4" w:space="0" w:color="auto"/>
              <w:right w:val="single" w:sz="4" w:space="0" w:color="auto"/>
            </w:tcBorders>
          </w:tcPr>
          <w:p w:rsidR="0032770D" w:rsidRPr="0032770D" w:rsidRDefault="0032770D" w:rsidP="0032770D">
            <w:pPr>
              <w:jc w:val="center"/>
            </w:pPr>
            <w:r w:rsidRPr="0032770D">
              <w:rPr>
                <w:sz w:val="20"/>
                <w:szCs w:val="20"/>
              </w:rPr>
              <w:t>5</w:t>
            </w:r>
          </w:p>
        </w:tc>
        <w:tc>
          <w:tcPr>
            <w:tcW w:w="840" w:type="dxa"/>
            <w:tcBorders>
              <w:top w:val="single" w:sz="4" w:space="0" w:color="auto"/>
              <w:left w:val="single" w:sz="4" w:space="0" w:color="auto"/>
              <w:bottom w:val="single" w:sz="4" w:space="0" w:color="auto"/>
              <w:right w:val="single" w:sz="4" w:space="0" w:color="auto"/>
            </w:tcBorders>
          </w:tcPr>
          <w:p w:rsidR="0032770D" w:rsidRPr="0032770D" w:rsidRDefault="0032770D" w:rsidP="0032770D">
            <w:pPr>
              <w:jc w:val="center"/>
            </w:pPr>
            <w:r w:rsidRPr="0032770D">
              <w:rPr>
                <w:sz w:val="20"/>
                <w:szCs w:val="20"/>
              </w:rPr>
              <w:t>5</w:t>
            </w:r>
          </w:p>
        </w:tc>
        <w:tc>
          <w:tcPr>
            <w:tcW w:w="840" w:type="dxa"/>
            <w:tcBorders>
              <w:top w:val="single" w:sz="4" w:space="0" w:color="auto"/>
              <w:left w:val="single" w:sz="4" w:space="0" w:color="auto"/>
              <w:bottom w:val="single" w:sz="4" w:space="0" w:color="auto"/>
              <w:right w:val="single" w:sz="4" w:space="0" w:color="auto"/>
            </w:tcBorders>
          </w:tcPr>
          <w:p w:rsidR="0032770D" w:rsidRPr="0032770D" w:rsidRDefault="0032770D" w:rsidP="0032770D">
            <w:pPr>
              <w:jc w:val="center"/>
            </w:pPr>
            <w:r w:rsidRPr="0032770D">
              <w:rPr>
                <w:sz w:val="20"/>
                <w:szCs w:val="20"/>
              </w:rPr>
              <w:t>5</w:t>
            </w:r>
          </w:p>
        </w:tc>
        <w:tc>
          <w:tcPr>
            <w:tcW w:w="840" w:type="dxa"/>
            <w:tcBorders>
              <w:top w:val="single" w:sz="4" w:space="0" w:color="auto"/>
              <w:left w:val="single" w:sz="4" w:space="0" w:color="auto"/>
              <w:bottom w:val="single" w:sz="4" w:space="0" w:color="auto"/>
              <w:right w:val="single" w:sz="4" w:space="0" w:color="auto"/>
            </w:tcBorders>
          </w:tcPr>
          <w:p w:rsidR="0032770D" w:rsidRPr="0032770D" w:rsidRDefault="0032770D" w:rsidP="0032770D">
            <w:pPr>
              <w:jc w:val="center"/>
            </w:pPr>
            <w:r w:rsidRPr="0032770D">
              <w:rPr>
                <w:sz w:val="20"/>
                <w:szCs w:val="20"/>
              </w:rPr>
              <w:t>5</w:t>
            </w:r>
          </w:p>
        </w:tc>
        <w:tc>
          <w:tcPr>
            <w:tcW w:w="840" w:type="dxa"/>
            <w:tcBorders>
              <w:top w:val="single" w:sz="4" w:space="0" w:color="auto"/>
              <w:left w:val="single" w:sz="4" w:space="0" w:color="auto"/>
              <w:bottom w:val="single" w:sz="4" w:space="0" w:color="auto"/>
            </w:tcBorders>
          </w:tcPr>
          <w:p w:rsidR="0032770D" w:rsidRPr="0032770D" w:rsidRDefault="0032770D" w:rsidP="0032770D">
            <w:pPr>
              <w:jc w:val="center"/>
            </w:pPr>
            <w:r w:rsidRPr="0032770D">
              <w:rPr>
                <w:sz w:val="20"/>
                <w:szCs w:val="20"/>
              </w:rPr>
              <w:t>5</w:t>
            </w:r>
          </w:p>
        </w:tc>
      </w:tr>
    </w:tbl>
    <w:p w:rsidR="00EF5D11" w:rsidRPr="00EF5D11" w:rsidRDefault="00EF5D11" w:rsidP="00EF5D11"/>
    <w:p w:rsidR="00EF5D11" w:rsidRPr="009806DD" w:rsidRDefault="00EF5D11" w:rsidP="0022601E">
      <w:pPr>
        <w:pStyle w:val="1"/>
        <w:keepNext w:val="0"/>
        <w:widowControl w:val="0"/>
        <w:rPr>
          <w:rFonts w:ascii="Times New Roman" w:hAnsi="Times New Roman"/>
          <w:sz w:val="24"/>
        </w:rPr>
      </w:pPr>
      <w:r w:rsidRPr="009806DD">
        <w:rPr>
          <w:rFonts w:ascii="Times New Roman" w:hAnsi="Times New Roman"/>
          <w:sz w:val="24"/>
        </w:rPr>
        <w:t>4. Финансовое обеспечение комплекса процессных мероприятий</w:t>
      </w:r>
    </w:p>
    <w:p w:rsidR="00EF5D11" w:rsidRPr="00EF5D11" w:rsidRDefault="00EF5D11" w:rsidP="00EF5D11"/>
    <w:tbl>
      <w:tblPr>
        <w:tblW w:w="1568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79"/>
        <w:gridCol w:w="1890"/>
        <w:gridCol w:w="980"/>
        <w:gridCol w:w="980"/>
        <w:gridCol w:w="980"/>
        <w:gridCol w:w="980"/>
        <w:gridCol w:w="1120"/>
        <w:gridCol w:w="1120"/>
        <w:gridCol w:w="1260"/>
      </w:tblGrid>
      <w:tr w:rsidR="00EF5D11" w:rsidRPr="0022601E" w:rsidTr="0032770D">
        <w:tc>
          <w:tcPr>
            <w:tcW w:w="6379" w:type="dxa"/>
            <w:vMerge w:val="restart"/>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Наименование мероприятия (результата)/источник финансового обеспечения</w:t>
            </w:r>
          </w:p>
        </w:tc>
        <w:tc>
          <w:tcPr>
            <w:tcW w:w="1890" w:type="dxa"/>
            <w:vMerge w:val="restart"/>
            <w:tcBorders>
              <w:top w:val="single" w:sz="4" w:space="0" w:color="auto"/>
              <w:left w:val="single" w:sz="4" w:space="0" w:color="auto"/>
              <w:bottom w:val="single" w:sz="4" w:space="0" w:color="auto"/>
              <w:right w:val="single" w:sz="4" w:space="0" w:color="auto"/>
            </w:tcBorders>
          </w:tcPr>
          <w:p w:rsidR="00EF5D11" w:rsidRPr="0022601E" w:rsidRDefault="00543CBA" w:rsidP="0067113E">
            <w:pPr>
              <w:pStyle w:val="afff"/>
              <w:jc w:val="center"/>
              <w:rPr>
                <w:rFonts w:ascii="Times New Roman" w:hAnsi="Times New Roman"/>
                <w:sz w:val="18"/>
                <w:szCs w:val="18"/>
              </w:rPr>
            </w:pPr>
            <w:hyperlink r:id="rId52" w:history="1">
              <w:r w:rsidR="00EF5D11" w:rsidRPr="0022601E">
                <w:rPr>
                  <w:rStyle w:val="afd"/>
                  <w:rFonts w:ascii="Times New Roman" w:hAnsi="Times New Roman"/>
                  <w:color w:val="auto"/>
                  <w:sz w:val="18"/>
                  <w:szCs w:val="18"/>
                  <w:u w:val="none"/>
                </w:rPr>
                <w:t>КБК</w:t>
              </w:r>
            </w:hyperlink>
          </w:p>
        </w:tc>
        <w:tc>
          <w:tcPr>
            <w:tcW w:w="7420" w:type="dxa"/>
            <w:gridSpan w:val="7"/>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Объем финансового обеспечения по годам реализации, тыс. рублей</w:t>
            </w:r>
          </w:p>
        </w:tc>
      </w:tr>
      <w:tr w:rsidR="00EF5D11" w:rsidRPr="0022601E" w:rsidTr="0032770D">
        <w:tc>
          <w:tcPr>
            <w:tcW w:w="6379" w:type="dxa"/>
            <w:vMerge/>
            <w:tcBorders>
              <w:top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890" w:type="dxa"/>
            <w:vMerge/>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w:t>
            </w:r>
            <w:r w:rsidRPr="0022601E">
              <w:rPr>
                <w:rFonts w:ascii="Times New Roman" w:hAnsi="Times New Roman"/>
                <w:sz w:val="18"/>
                <w:szCs w:val="18"/>
                <w:lang w:val="en-US"/>
              </w:rPr>
              <w:t>5</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w:t>
            </w:r>
            <w:r w:rsidRPr="0022601E">
              <w:rPr>
                <w:rFonts w:ascii="Times New Roman" w:hAnsi="Times New Roman"/>
                <w:sz w:val="18"/>
                <w:szCs w:val="18"/>
                <w:lang w:val="en-US"/>
              </w:rPr>
              <w:t>6</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w:t>
            </w:r>
            <w:r w:rsidRPr="0022601E">
              <w:rPr>
                <w:rFonts w:ascii="Times New Roman" w:hAnsi="Times New Roman"/>
                <w:sz w:val="18"/>
                <w:szCs w:val="18"/>
                <w:lang w:val="en-US"/>
              </w:rPr>
              <w:t>7</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w:t>
            </w:r>
            <w:r w:rsidRPr="0022601E">
              <w:rPr>
                <w:rFonts w:ascii="Times New Roman" w:hAnsi="Times New Roman"/>
                <w:sz w:val="18"/>
                <w:szCs w:val="18"/>
                <w:lang w:val="en-US"/>
              </w:rPr>
              <w:t>8</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w:t>
            </w:r>
            <w:r w:rsidRPr="0022601E">
              <w:rPr>
                <w:rFonts w:ascii="Times New Roman" w:hAnsi="Times New Roman"/>
                <w:sz w:val="18"/>
                <w:szCs w:val="18"/>
                <w:lang w:val="en-US"/>
              </w:rPr>
              <w:t>9</w:t>
            </w:r>
            <w:r w:rsidRPr="0022601E">
              <w:rPr>
                <w:rFonts w:ascii="Times New Roman" w:hAnsi="Times New Roman"/>
                <w:sz w:val="18"/>
                <w:szCs w:val="18"/>
              </w:rPr>
              <w:t>-2030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2031-2035</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всего</w:t>
            </w: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3</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4</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5</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6</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7</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8</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9</w:t>
            </w: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Style w:val="af9"/>
                <w:rFonts w:ascii="Times New Roman" w:hAnsi="Times New Roman"/>
                <w:bCs w:val="0"/>
                <w:color w:val="auto"/>
                <w:sz w:val="18"/>
                <w:szCs w:val="18"/>
              </w:rPr>
              <w:t>Комплекс процессных мероприятий "Формирование благоприятного инвестиционного климата", всего</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 том числе:</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rPr>
                <w:rFonts w:ascii="Times New Roman" w:hAnsi="Times New Roman"/>
                <w:sz w:val="18"/>
                <w:szCs w:val="18"/>
              </w:rPr>
            </w:pP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федеральный бюджет</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22601E">
            <w:pPr>
              <w:pStyle w:val="aff5"/>
              <w:rPr>
                <w:rFonts w:ascii="Times New Roman" w:hAnsi="Times New Roman"/>
                <w:sz w:val="18"/>
                <w:szCs w:val="18"/>
              </w:rPr>
            </w:pPr>
            <w:r w:rsidRPr="0022601E">
              <w:rPr>
                <w:rFonts w:ascii="Times New Roman" w:hAnsi="Times New Roman"/>
                <w:sz w:val="18"/>
                <w:szCs w:val="18"/>
              </w:rPr>
              <w:t>республиканский бюджет</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местный бюджет</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внебюджетные источники</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Проведение мониторинга административных барьеров и оценки состояния конкурентной среды на приоритетных и социально значимых рынках товаров и услуг, всего</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 том числе:</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rPr>
                <w:rFonts w:ascii="Times New Roman" w:hAnsi="Times New Roman"/>
                <w:sz w:val="18"/>
                <w:szCs w:val="18"/>
              </w:rPr>
            </w:pP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федеральный бюджет</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22601E">
            <w:pPr>
              <w:pStyle w:val="aff5"/>
              <w:rPr>
                <w:rFonts w:ascii="Times New Roman" w:hAnsi="Times New Roman"/>
                <w:sz w:val="18"/>
                <w:szCs w:val="18"/>
              </w:rPr>
            </w:pPr>
            <w:r w:rsidRPr="0022601E">
              <w:rPr>
                <w:rFonts w:ascii="Times New Roman" w:hAnsi="Times New Roman"/>
                <w:sz w:val="18"/>
                <w:szCs w:val="18"/>
              </w:rPr>
              <w:t>республиканский бюджет</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местный бюджет</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внебюджетные источники</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Проведение процедуры оценки регулирующего воздействия проектов нормативных правовых актов Алатырского муниципального округа"</w:t>
            </w:r>
          </w:p>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всего</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 том числе:</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rPr>
                <w:rFonts w:ascii="Times New Roman" w:hAnsi="Times New Roman"/>
                <w:sz w:val="18"/>
                <w:szCs w:val="18"/>
              </w:rPr>
            </w:pP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федеральный бюджет</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22601E">
            <w:pPr>
              <w:pStyle w:val="aff5"/>
              <w:rPr>
                <w:rFonts w:ascii="Times New Roman" w:hAnsi="Times New Roman"/>
                <w:sz w:val="18"/>
                <w:szCs w:val="18"/>
              </w:rPr>
            </w:pPr>
            <w:r w:rsidRPr="0022601E">
              <w:rPr>
                <w:rFonts w:ascii="Times New Roman" w:hAnsi="Times New Roman"/>
                <w:sz w:val="18"/>
                <w:szCs w:val="18"/>
              </w:rPr>
              <w:t>республиканский бюджет</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местный бюджет</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lang w:val="en-US"/>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32770D">
        <w:tc>
          <w:tcPr>
            <w:tcW w:w="6379"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внебюджетные источники</w:t>
            </w:r>
          </w:p>
        </w:tc>
        <w:tc>
          <w:tcPr>
            <w:tcW w:w="189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bl>
    <w:p w:rsidR="00EF5D11" w:rsidRPr="00EF5D11" w:rsidRDefault="00EF5D11" w:rsidP="00EF5D11"/>
    <w:p w:rsidR="00EF5D11" w:rsidRPr="00EF5D11" w:rsidRDefault="00EF5D11" w:rsidP="00EF5D11">
      <w:pPr>
        <w:sectPr w:rsidR="00EF5D11" w:rsidRPr="00EF5D11" w:rsidSect="00835E08">
          <w:headerReference w:type="default" r:id="rId53"/>
          <w:footerReference w:type="default" r:id="rId54"/>
          <w:pgSz w:w="16837" w:h="11905" w:orient="landscape"/>
          <w:pgMar w:top="706" w:right="800" w:bottom="426" w:left="800" w:header="426" w:footer="478" w:gutter="0"/>
          <w:cols w:space="720"/>
          <w:noEndnote/>
          <w:titlePg/>
          <w:docGrid w:linePitch="326"/>
        </w:sectPr>
      </w:pPr>
    </w:p>
    <w:p w:rsidR="0022601E" w:rsidRDefault="00EF5D11" w:rsidP="0022601E">
      <w:pPr>
        <w:pStyle w:val="1"/>
        <w:keepNext w:val="0"/>
        <w:widowControl w:val="0"/>
        <w:rPr>
          <w:rFonts w:ascii="Times New Roman" w:hAnsi="Times New Roman"/>
          <w:sz w:val="24"/>
        </w:rPr>
      </w:pPr>
      <w:bookmarkStart w:id="21" w:name="sub_1050"/>
      <w:r w:rsidRPr="0032770D">
        <w:rPr>
          <w:rFonts w:ascii="Times New Roman" w:hAnsi="Times New Roman"/>
          <w:sz w:val="24"/>
        </w:rPr>
        <w:lastRenderedPageBreak/>
        <w:t>Паспорт</w:t>
      </w:r>
    </w:p>
    <w:p w:rsidR="00EF5D11" w:rsidRPr="0032770D" w:rsidRDefault="00EF5D11" w:rsidP="0022601E">
      <w:pPr>
        <w:pStyle w:val="1"/>
        <w:keepNext w:val="0"/>
        <w:widowControl w:val="0"/>
        <w:rPr>
          <w:rFonts w:ascii="Times New Roman" w:hAnsi="Times New Roman"/>
          <w:sz w:val="24"/>
        </w:rPr>
      </w:pPr>
      <w:r w:rsidRPr="0032770D">
        <w:rPr>
          <w:rFonts w:ascii="Times New Roman" w:hAnsi="Times New Roman"/>
          <w:sz w:val="24"/>
        </w:rPr>
        <w:t xml:space="preserve">комплекса процессных мероприятий </w:t>
      </w:r>
      <w:r w:rsidR="0022601E">
        <w:rPr>
          <w:rFonts w:ascii="Times New Roman" w:hAnsi="Times New Roman"/>
          <w:sz w:val="24"/>
        </w:rPr>
        <w:t>«</w:t>
      </w:r>
      <w:r w:rsidRPr="0032770D">
        <w:rPr>
          <w:rFonts w:ascii="Times New Roman" w:hAnsi="Times New Roman"/>
          <w:sz w:val="24"/>
        </w:rPr>
        <w:t>Реализация мероприятий в целях развития субъектов малого и среднего предпринимательства</w:t>
      </w:r>
      <w:r w:rsidR="0022601E">
        <w:rPr>
          <w:rFonts w:ascii="Times New Roman" w:hAnsi="Times New Roman"/>
          <w:sz w:val="24"/>
        </w:rPr>
        <w:t>»</w:t>
      </w:r>
    </w:p>
    <w:bookmarkEnd w:id="21"/>
    <w:p w:rsidR="00EF5D11" w:rsidRPr="0032770D" w:rsidRDefault="00EF5D11" w:rsidP="00EF5D11"/>
    <w:p w:rsidR="00EF5D11" w:rsidRPr="0032770D" w:rsidRDefault="00EF5D11" w:rsidP="0022601E">
      <w:pPr>
        <w:pStyle w:val="1"/>
        <w:keepNext w:val="0"/>
        <w:widowControl w:val="0"/>
        <w:rPr>
          <w:rFonts w:ascii="Times New Roman" w:hAnsi="Times New Roman"/>
          <w:sz w:val="24"/>
        </w:rPr>
      </w:pPr>
      <w:bookmarkStart w:id="22" w:name="sub_10501"/>
      <w:r w:rsidRPr="0032770D">
        <w:rPr>
          <w:rFonts w:ascii="Times New Roman" w:hAnsi="Times New Roman"/>
          <w:sz w:val="24"/>
        </w:rPr>
        <w:t>1. Общие положения</w:t>
      </w:r>
    </w:p>
    <w:bookmarkEnd w:id="22"/>
    <w:p w:rsidR="00EF5D11" w:rsidRPr="0032770D" w:rsidRDefault="00EF5D11" w:rsidP="00EF5D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5320"/>
      </w:tblGrid>
      <w:tr w:rsidR="00EF5D11" w:rsidRPr="0032770D" w:rsidTr="0067113E">
        <w:tc>
          <w:tcPr>
            <w:tcW w:w="4900" w:type="dxa"/>
            <w:tcBorders>
              <w:top w:val="single" w:sz="4" w:space="0" w:color="auto"/>
              <w:bottom w:val="single" w:sz="4" w:space="0" w:color="auto"/>
              <w:right w:val="single" w:sz="4" w:space="0" w:color="auto"/>
            </w:tcBorders>
          </w:tcPr>
          <w:p w:rsidR="00EF5D11" w:rsidRPr="0032770D" w:rsidRDefault="00EF5D11" w:rsidP="0067113E">
            <w:pPr>
              <w:pStyle w:val="aff5"/>
              <w:rPr>
                <w:rFonts w:ascii="Times New Roman" w:hAnsi="Times New Roman"/>
                <w:sz w:val="24"/>
                <w:szCs w:val="24"/>
              </w:rPr>
            </w:pPr>
            <w:r w:rsidRPr="0032770D">
              <w:rPr>
                <w:rFonts w:ascii="Times New Roman" w:hAnsi="Times New Roman"/>
                <w:sz w:val="24"/>
                <w:szCs w:val="24"/>
              </w:rPr>
              <w:t>Куратор комплекса процессных мероприятий</w:t>
            </w:r>
          </w:p>
        </w:tc>
        <w:tc>
          <w:tcPr>
            <w:tcW w:w="5320" w:type="dxa"/>
            <w:tcBorders>
              <w:top w:val="single" w:sz="4" w:space="0" w:color="auto"/>
              <w:left w:val="single" w:sz="4" w:space="0" w:color="auto"/>
              <w:bottom w:val="single" w:sz="4" w:space="0" w:color="auto"/>
            </w:tcBorders>
          </w:tcPr>
          <w:p w:rsidR="00EF5D11" w:rsidRPr="0032770D" w:rsidRDefault="00EF5D11" w:rsidP="0067113E">
            <w:pPr>
              <w:pStyle w:val="aff5"/>
              <w:rPr>
                <w:rFonts w:ascii="Times New Roman" w:hAnsi="Times New Roman"/>
                <w:sz w:val="24"/>
                <w:szCs w:val="24"/>
              </w:rPr>
            </w:pPr>
            <w:r w:rsidRPr="0032770D">
              <w:rPr>
                <w:rFonts w:ascii="Times New Roman" w:hAnsi="Times New Roman"/>
                <w:sz w:val="24"/>
                <w:szCs w:val="24"/>
              </w:rPr>
              <w:t>Фирсова Татьяна Михайловна</w:t>
            </w:r>
          </w:p>
        </w:tc>
      </w:tr>
      <w:tr w:rsidR="00EF5D11" w:rsidRPr="0032770D" w:rsidTr="0067113E">
        <w:tc>
          <w:tcPr>
            <w:tcW w:w="4900" w:type="dxa"/>
            <w:tcBorders>
              <w:top w:val="single" w:sz="4" w:space="0" w:color="auto"/>
              <w:bottom w:val="single" w:sz="4" w:space="0" w:color="auto"/>
              <w:right w:val="single" w:sz="4" w:space="0" w:color="auto"/>
            </w:tcBorders>
          </w:tcPr>
          <w:p w:rsidR="00EF5D11" w:rsidRPr="0032770D" w:rsidRDefault="00EF5D11" w:rsidP="0067113E">
            <w:pPr>
              <w:pStyle w:val="aff5"/>
              <w:rPr>
                <w:rFonts w:ascii="Times New Roman" w:hAnsi="Times New Roman"/>
                <w:sz w:val="24"/>
                <w:szCs w:val="24"/>
              </w:rPr>
            </w:pPr>
            <w:r w:rsidRPr="0032770D">
              <w:rPr>
                <w:rFonts w:ascii="Times New Roman" w:hAnsi="Times New Roman"/>
                <w:sz w:val="24"/>
                <w:szCs w:val="24"/>
              </w:rPr>
              <w:t>Руководитель комплекса процессных мероприятий</w:t>
            </w:r>
          </w:p>
        </w:tc>
        <w:tc>
          <w:tcPr>
            <w:tcW w:w="5320" w:type="dxa"/>
            <w:tcBorders>
              <w:top w:val="single" w:sz="4" w:space="0" w:color="auto"/>
              <w:left w:val="single" w:sz="4" w:space="0" w:color="auto"/>
              <w:bottom w:val="single" w:sz="4" w:space="0" w:color="auto"/>
            </w:tcBorders>
          </w:tcPr>
          <w:p w:rsidR="00EF5D11" w:rsidRPr="0032770D" w:rsidRDefault="00EF5D11" w:rsidP="0067113E">
            <w:pPr>
              <w:pStyle w:val="aff5"/>
              <w:rPr>
                <w:rFonts w:ascii="Times New Roman" w:hAnsi="Times New Roman"/>
                <w:sz w:val="24"/>
                <w:szCs w:val="24"/>
              </w:rPr>
            </w:pPr>
            <w:r w:rsidRPr="0032770D">
              <w:rPr>
                <w:rFonts w:ascii="Times New Roman" w:hAnsi="Times New Roman"/>
                <w:sz w:val="24"/>
                <w:szCs w:val="24"/>
              </w:rPr>
              <w:t>Отдел экономики</w:t>
            </w:r>
          </w:p>
          <w:p w:rsidR="00EF5D11" w:rsidRPr="0032770D" w:rsidRDefault="00EF5D11" w:rsidP="0067113E">
            <w:r w:rsidRPr="0032770D">
              <w:t>Моисеева Анна Евгеньевна, заместитель начальника</w:t>
            </w:r>
          </w:p>
        </w:tc>
      </w:tr>
      <w:tr w:rsidR="000C1764" w:rsidRPr="0032770D" w:rsidTr="0067113E">
        <w:tc>
          <w:tcPr>
            <w:tcW w:w="4900" w:type="dxa"/>
            <w:tcBorders>
              <w:top w:val="single" w:sz="4" w:space="0" w:color="auto"/>
              <w:bottom w:val="single" w:sz="4" w:space="0" w:color="auto"/>
              <w:right w:val="single" w:sz="4" w:space="0" w:color="auto"/>
            </w:tcBorders>
          </w:tcPr>
          <w:p w:rsidR="000C1764" w:rsidRPr="00EF5D11" w:rsidRDefault="000C1764" w:rsidP="00CB3FEB">
            <w:pPr>
              <w:pStyle w:val="aff5"/>
              <w:rPr>
                <w:rFonts w:ascii="Times New Roman" w:hAnsi="Times New Roman"/>
                <w:sz w:val="24"/>
                <w:szCs w:val="24"/>
              </w:rPr>
            </w:pPr>
            <w:r>
              <w:rPr>
                <w:rFonts w:ascii="Times New Roman" w:hAnsi="Times New Roman"/>
                <w:sz w:val="24"/>
                <w:szCs w:val="24"/>
              </w:rPr>
              <w:t xml:space="preserve">Соисполнители </w:t>
            </w:r>
            <w:r w:rsidRPr="00EF5D11">
              <w:rPr>
                <w:rFonts w:ascii="Times New Roman" w:hAnsi="Times New Roman"/>
                <w:sz w:val="24"/>
                <w:szCs w:val="24"/>
              </w:rPr>
              <w:t>комплекса процессных мероприятий</w:t>
            </w:r>
          </w:p>
        </w:tc>
        <w:tc>
          <w:tcPr>
            <w:tcW w:w="5320" w:type="dxa"/>
            <w:tcBorders>
              <w:top w:val="single" w:sz="4" w:space="0" w:color="auto"/>
              <w:left w:val="single" w:sz="4" w:space="0" w:color="auto"/>
              <w:bottom w:val="single" w:sz="4" w:space="0" w:color="auto"/>
            </w:tcBorders>
          </w:tcPr>
          <w:p w:rsidR="000C1764" w:rsidRPr="00EF5D11" w:rsidRDefault="000C1764" w:rsidP="00CB3FEB">
            <w:pPr>
              <w:pStyle w:val="aff5"/>
              <w:rPr>
                <w:rFonts w:ascii="Times New Roman" w:hAnsi="Times New Roman"/>
                <w:sz w:val="24"/>
                <w:szCs w:val="24"/>
              </w:rPr>
            </w:pPr>
            <w:r>
              <w:rPr>
                <w:rFonts w:ascii="Times New Roman" w:hAnsi="Times New Roman"/>
                <w:sz w:val="24"/>
                <w:szCs w:val="24"/>
              </w:rPr>
              <w:t xml:space="preserve">Финансовый отдел </w:t>
            </w:r>
          </w:p>
        </w:tc>
      </w:tr>
      <w:tr w:rsidR="000C1764" w:rsidRPr="0032770D" w:rsidTr="0067113E">
        <w:tc>
          <w:tcPr>
            <w:tcW w:w="4900" w:type="dxa"/>
            <w:tcBorders>
              <w:top w:val="single" w:sz="4" w:space="0" w:color="auto"/>
              <w:bottom w:val="single" w:sz="4" w:space="0" w:color="auto"/>
              <w:right w:val="single" w:sz="4" w:space="0" w:color="auto"/>
            </w:tcBorders>
          </w:tcPr>
          <w:p w:rsidR="000C1764" w:rsidRPr="0032770D" w:rsidRDefault="000C1764" w:rsidP="0022601E">
            <w:pPr>
              <w:pStyle w:val="aff5"/>
              <w:rPr>
                <w:rFonts w:ascii="Times New Roman" w:hAnsi="Times New Roman"/>
                <w:sz w:val="24"/>
                <w:szCs w:val="24"/>
              </w:rPr>
            </w:pPr>
            <w:r w:rsidRPr="0032770D">
              <w:rPr>
                <w:rFonts w:ascii="Times New Roman" w:hAnsi="Times New Roman"/>
                <w:sz w:val="24"/>
                <w:szCs w:val="24"/>
              </w:rPr>
              <w:t>Связь с государственной (муниципальной) программой</w:t>
            </w:r>
          </w:p>
        </w:tc>
        <w:tc>
          <w:tcPr>
            <w:tcW w:w="5320" w:type="dxa"/>
            <w:tcBorders>
              <w:top w:val="single" w:sz="4" w:space="0" w:color="auto"/>
              <w:left w:val="single" w:sz="4" w:space="0" w:color="auto"/>
              <w:bottom w:val="single" w:sz="4" w:space="0" w:color="auto"/>
            </w:tcBorders>
          </w:tcPr>
          <w:p w:rsidR="000C1764" w:rsidRPr="0032770D" w:rsidRDefault="000C1764" w:rsidP="0022601E">
            <w:pPr>
              <w:pStyle w:val="aff5"/>
              <w:rPr>
                <w:rFonts w:ascii="Times New Roman" w:hAnsi="Times New Roman"/>
                <w:sz w:val="24"/>
                <w:szCs w:val="24"/>
              </w:rPr>
            </w:pPr>
            <w:r w:rsidRPr="0032770D">
              <w:rPr>
                <w:rFonts w:ascii="Times New Roman" w:hAnsi="Times New Roman"/>
                <w:sz w:val="24"/>
                <w:szCs w:val="24"/>
              </w:rPr>
              <w:t xml:space="preserve">Муниципальная программа Алатырского муниципального округа </w:t>
            </w:r>
            <w:r w:rsidR="0022601E">
              <w:rPr>
                <w:rFonts w:ascii="Times New Roman" w:hAnsi="Times New Roman"/>
                <w:sz w:val="24"/>
                <w:szCs w:val="24"/>
              </w:rPr>
              <w:t>«</w:t>
            </w:r>
            <w:r w:rsidRPr="0032770D">
              <w:rPr>
                <w:rFonts w:ascii="Times New Roman" w:hAnsi="Times New Roman"/>
                <w:sz w:val="24"/>
                <w:szCs w:val="24"/>
              </w:rPr>
              <w:t>Экономическое развитие Алатырского муниципального округа</w:t>
            </w:r>
            <w:r w:rsidR="0022601E">
              <w:rPr>
                <w:rFonts w:ascii="Times New Roman" w:hAnsi="Times New Roman"/>
                <w:sz w:val="24"/>
                <w:szCs w:val="24"/>
              </w:rPr>
              <w:t>»</w:t>
            </w:r>
          </w:p>
        </w:tc>
      </w:tr>
    </w:tbl>
    <w:p w:rsidR="00EF5D11" w:rsidRPr="00EF5D11" w:rsidRDefault="00EF5D11" w:rsidP="00EF5D11"/>
    <w:p w:rsidR="00EF5D11" w:rsidRPr="00EF5D11" w:rsidRDefault="00EF5D11" w:rsidP="00EF5D11">
      <w:pPr>
        <w:sectPr w:rsidR="00EF5D11" w:rsidRPr="00EF5D11" w:rsidSect="00835E08">
          <w:headerReference w:type="default" r:id="rId55"/>
          <w:footerReference w:type="default" r:id="rId56"/>
          <w:headerReference w:type="first" r:id="rId57"/>
          <w:pgSz w:w="11905" w:h="16837"/>
          <w:pgMar w:top="677" w:right="800" w:bottom="1440" w:left="800" w:header="426" w:footer="720" w:gutter="0"/>
          <w:cols w:space="720"/>
          <w:noEndnote/>
          <w:titlePg/>
          <w:docGrid w:linePitch="326"/>
        </w:sectPr>
      </w:pPr>
    </w:p>
    <w:p w:rsidR="00EF5D11" w:rsidRPr="009806DD" w:rsidRDefault="00EF5D11" w:rsidP="0022601E">
      <w:pPr>
        <w:pStyle w:val="1"/>
        <w:keepNext w:val="0"/>
        <w:widowControl w:val="0"/>
        <w:rPr>
          <w:rFonts w:ascii="Times New Roman" w:hAnsi="Times New Roman"/>
          <w:sz w:val="24"/>
        </w:rPr>
      </w:pPr>
      <w:r w:rsidRPr="009806DD">
        <w:rPr>
          <w:rFonts w:ascii="Times New Roman" w:hAnsi="Times New Roman"/>
          <w:sz w:val="24"/>
        </w:rPr>
        <w:lastRenderedPageBreak/>
        <w:t>2. Показатели комплекса процессных мероприятий</w:t>
      </w:r>
    </w:p>
    <w:p w:rsidR="00EF5D11" w:rsidRPr="009806DD" w:rsidRDefault="00EF5D11" w:rsidP="00EF5D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3"/>
        <w:gridCol w:w="2318"/>
        <w:gridCol w:w="1030"/>
        <w:gridCol w:w="902"/>
        <w:gridCol w:w="902"/>
        <w:gridCol w:w="773"/>
        <w:gridCol w:w="773"/>
        <w:gridCol w:w="773"/>
        <w:gridCol w:w="773"/>
        <w:gridCol w:w="773"/>
        <w:gridCol w:w="773"/>
        <w:gridCol w:w="773"/>
        <w:gridCol w:w="773"/>
        <w:gridCol w:w="773"/>
        <w:gridCol w:w="1159"/>
        <w:gridCol w:w="1268"/>
      </w:tblGrid>
      <w:tr w:rsidR="00EF5D11" w:rsidRPr="0022601E" w:rsidTr="006139E0">
        <w:tc>
          <w:tcPr>
            <w:tcW w:w="773" w:type="dxa"/>
            <w:vMerge w:val="restart"/>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N пп</w:t>
            </w:r>
          </w:p>
        </w:tc>
        <w:tc>
          <w:tcPr>
            <w:tcW w:w="2318" w:type="dxa"/>
            <w:vMerge w:val="restart"/>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Наименование показателя/задачи</w:t>
            </w:r>
          </w:p>
        </w:tc>
        <w:tc>
          <w:tcPr>
            <w:tcW w:w="1030" w:type="dxa"/>
            <w:vMerge w:val="restart"/>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Признак возрастания/убывания</w:t>
            </w:r>
          </w:p>
        </w:tc>
        <w:tc>
          <w:tcPr>
            <w:tcW w:w="902" w:type="dxa"/>
            <w:vMerge w:val="restart"/>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Уровень показателя</w:t>
            </w:r>
          </w:p>
        </w:tc>
        <w:tc>
          <w:tcPr>
            <w:tcW w:w="902" w:type="dxa"/>
            <w:vMerge w:val="restart"/>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 xml:space="preserve">Единица измерения (по </w:t>
            </w:r>
            <w:hyperlink r:id="rId58" w:history="1">
              <w:r w:rsidRPr="0022601E">
                <w:rPr>
                  <w:rStyle w:val="afd"/>
                  <w:rFonts w:ascii="Times New Roman" w:hAnsi="Times New Roman"/>
                  <w:color w:val="auto"/>
                  <w:sz w:val="18"/>
                  <w:szCs w:val="18"/>
                  <w:u w:val="none"/>
                </w:rPr>
                <w:t>ОКЕИ</w:t>
              </w:r>
            </w:hyperlink>
            <w:r w:rsidRPr="0022601E">
              <w:rPr>
                <w:rFonts w:ascii="Times New Roman" w:hAnsi="Times New Roman"/>
                <w:sz w:val="18"/>
                <w:szCs w:val="18"/>
              </w:rPr>
              <w:t>)</w:t>
            </w:r>
          </w:p>
        </w:tc>
        <w:tc>
          <w:tcPr>
            <w:tcW w:w="1546" w:type="dxa"/>
            <w:gridSpan w:val="2"/>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Базовое значение</w:t>
            </w:r>
          </w:p>
        </w:tc>
        <w:tc>
          <w:tcPr>
            <w:tcW w:w="5411" w:type="dxa"/>
            <w:gridSpan w:val="7"/>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Значение показателя по годам</w:t>
            </w:r>
          </w:p>
        </w:tc>
        <w:tc>
          <w:tcPr>
            <w:tcW w:w="1159" w:type="dxa"/>
            <w:vMerge w:val="restart"/>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roofErr w:type="gramStart"/>
            <w:r w:rsidRPr="0022601E">
              <w:rPr>
                <w:rFonts w:ascii="Times New Roman" w:hAnsi="Times New Roman"/>
                <w:sz w:val="18"/>
                <w:szCs w:val="18"/>
              </w:rPr>
              <w:t>Ответственный</w:t>
            </w:r>
            <w:proofErr w:type="gramEnd"/>
            <w:r w:rsidRPr="0022601E">
              <w:rPr>
                <w:rFonts w:ascii="Times New Roman" w:hAnsi="Times New Roman"/>
                <w:sz w:val="18"/>
                <w:szCs w:val="18"/>
              </w:rPr>
              <w:t xml:space="preserve"> за достижение показателя</w:t>
            </w:r>
          </w:p>
        </w:tc>
        <w:tc>
          <w:tcPr>
            <w:tcW w:w="1268" w:type="dxa"/>
            <w:vMerge w:val="restart"/>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Информационная система</w:t>
            </w:r>
          </w:p>
        </w:tc>
      </w:tr>
      <w:tr w:rsidR="00EF5D11" w:rsidRPr="0022601E" w:rsidTr="006139E0">
        <w:tc>
          <w:tcPr>
            <w:tcW w:w="773" w:type="dxa"/>
            <w:vMerge/>
            <w:tcBorders>
              <w:top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2318" w:type="dxa"/>
            <w:vMerge/>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030" w:type="dxa"/>
            <w:vMerge/>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902" w:type="dxa"/>
            <w:vMerge/>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902" w:type="dxa"/>
            <w:vMerge/>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значение</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год</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w:t>
            </w:r>
            <w:r w:rsidRPr="0022601E">
              <w:rPr>
                <w:rFonts w:ascii="Times New Roman" w:hAnsi="Times New Roman"/>
                <w:sz w:val="18"/>
                <w:szCs w:val="18"/>
                <w:lang w:val="en-US"/>
              </w:rPr>
              <w:t>5</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w:t>
            </w:r>
            <w:r w:rsidRPr="0022601E">
              <w:rPr>
                <w:rFonts w:ascii="Times New Roman" w:hAnsi="Times New Roman"/>
                <w:sz w:val="18"/>
                <w:szCs w:val="18"/>
                <w:lang w:val="en-US"/>
              </w:rPr>
              <w:t>6</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w:t>
            </w:r>
            <w:r w:rsidRPr="0022601E">
              <w:rPr>
                <w:rFonts w:ascii="Times New Roman" w:hAnsi="Times New Roman"/>
                <w:sz w:val="18"/>
                <w:szCs w:val="18"/>
                <w:lang w:val="en-US"/>
              </w:rPr>
              <w:t>7</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w:t>
            </w:r>
            <w:r w:rsidRPr="0022601E">
              <w:rPr>
                <w:rFonts w:ascii="Times New Roman" w:hAnsi="Times New Roman"/>
                <w:sz w:val="18"/>
                <w:szCs w:val="18"/>
                <w:lang w:val="en-US"/>
              </w:rPr>
              <w:t>8</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w:t>
            </w:r>
            <w:r w:rsidRPr="0022601E">
              <w:rPr>
                <w:rFonts w:ascii="Times New Roman" w:hAnsi="Times New Roman"/>
                <w:sz w:val="18"/>
                <w:szCs w:val="18"/>
                <w:lang w:val="en-US"/>
              </w:rPr>
              <w:t>9</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2030</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2035</w:t>
            </w:r>
          </w:p>
        </w:tc>
        <w:tc>
          <w:tcPr>
            <w:tcW w:w="1159" w:type="dxa"/>
            <w:vMerge/>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268" w:type="dxa"/>
            <w:vMerge/>
            <w:tcBorders>
              <w:top w:val="single" w:sz="4" w:space="0" w:color="auto"/>
              <w:left w:val="single" w:sz="4" w:space="0" w:color="auto"/>
              <w:bottom w:val="single" w:sz="4" w:space="0" w:color="auto"/>
            </w:tcBorders>
          </w:tcPr>
          <w:p w:rsidR="00EF5D11" w:rsidRPr="0022601E" w:rsidRDefault="00EF5D11" w:rsidP="0067113E">
            <w:pPr>
              <w:pStyle w:val="afff"/>
              <w:rPr>
                <w:rFonts w:ascii="Times New Roman" w:hAnsi="Times New Roman"/>
                <w:sz w:val="18"/>
                <w:szCs w:val="18"/>
              </w:rPr>
            </w:pPr>
          </w:p>
        </w:tc>
      </w:tr>
      <w:tr w:rsidR="00EF5D11" w:rsidRPr="0022601E" w:rsidTr="006139E0">
        <w:tc>
          <w:tcPr>
            <w:tcW w:w="773" w:type="dxa"/>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w:t>
            </w:r>
          </w:p>
        </w:tc>
        <w:tc>
          <w:tcPr>
            <w:tcW w:w="2318"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w:t>
            </w:r>
          </w:p>
        </w:tc>
        <w:tc>
          <w:tcPr>
            <w:tcW w:w="103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3</w:t>
            </w:r>
          </w:p>
        </w:tc>
        <w:tc>
          <w:tcPr>
            <w:tcW w:w="902"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4</w:t>
            </w:r>
          </w:p>
        </w:tc>
        <w:tc>
          <w:tcPr>
            <w:tcW w:w="902"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5</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6</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7</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8</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9</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10</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11</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12</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13</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14</w:t>
            </w:r>
          </w:p>
        </w:tc>
        <w:tc>
          <w:tcPr>
            <w:tcW w:w="1159"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15</w:t>
            </w:r>
          </w:p>
        </w:tc>
        <w:tc>
          <w:tcPr>
            <w:tcW w:w="1268"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16</w:t>
            </w:r>
          </w:p>
        </w:tc>
      </w:tr>
      <w:tr w:rsidR="00EF5D11" w:rsidRPr="0022601E" w:rsidTr="006139E0">
        <w:tc>
          <w:tcPr>
            <w:tcW w:w="773" w:type="dxa"/>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w:t>
            </w:r>
          </w:p>
        </w:tc>
        <w:tc>
          <w:tcPr>
            <w:tcW w:w="14536" w:type="dxa"/>
            <w:gridSpan w:val="15"/>
            <w:tcBorders>
              <w:top w:val="single" w:sz="4" w:space="0" w:color="auto"/>
              <w:left w:val="single" w:sz="4" w:space="0" w:color="auto"/>
              <w:bottom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Задача "Создание условий для устойчивого развития малого и среднего предпринимательства"</w:t>
            </w:r>
          </w:p>
        </w:tc>
      </w:tr>
      <w:tr w:rsidR="00EF5D11" w:rsidRPr="0022601E" w:rsidTr="006139E0">
        <w:tc>
          <w:tcPr>
            <w:tcW w:w="773" w:type="dxa"/>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bookmarkStart w:id="23" w:name="sub_10512"/>
            <w:r w:rsidRPr="0022601E">
              <w:rPr>
                <w:rFonts w:ascii="Times New Roman" w:hAnsi="Times New Roman"/>
                <w:sz w:val="18"/>
                <w:szCs w:val="18"/>
              </w:rPr>
              <w:t>1.2.</w:t>
            </w:r>
            <w:bookmarkEnd w:id="23"/>
          </w:p>
        </w:tc>
        <w:tc>
          <w:tcPr>
            <w:tcW w:w="2318"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rPr>
                <w:sz w:val="18"/>
                <w:szCs w:val="18"/>
              </w:rPr>
            </w:pPr>
            <w:r w:rsidRPr="0022601E">
              <w:rPr>
                <w:sz w:val="18"/>
                <w:szCs w:val="18"/>
              </w:rPr>
              <w:t>Количество субъектов малого и среднего предпринимательства (включая индивидуальных  предпринимателей) в расчете на 1 тыс. человек населения, единиц</w:t>
            </w:r>
          </w:p>
          <w:p w:rsidR="00EF5D11" w:rsidRPr="0022601E" w:rsidRDefault="00EF5D11" w:rsidP="0067113E">
            <w:pPr>
              <w:pStyle w:val="aff5"/>
              <w:rPr>
                <w:rFonts w:ascii="Times New Roman" w:hAnsi="Times New Roman"/>
                <w:sz w:val="18"/>
                <w:szCs w:val="18"/>
              </w:rPr>
            </w:pPr>
          </w:p>
        </w:tc>
        <w:tc>
          <w:tcPr>
            <w:tcW w:w="103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возрастание</w:t>
            </w:r>
          </w:p>
        </w:tc>
        <w:tc>
          <w:tcPr>
            <w:tcW w:w="902"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МП</w:t>
            </w:r>
          </w:p>
        </w:tc>
        <w:tc>
          <w:tcPr>
            <w:tcW w:w="902"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единиц</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r w:rsidRPr="0022601E">
              <w:rPr>
                <w:rFonts w:ascii="Times New Roman" w:hAnsi="Times New Roman"/>
                <w:sz w:val="18"/>
                <w:szCs w:val="18"/>
              </w:rPr>
              <w:t>24,4</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2024</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24,5</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24,6</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24,8</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25,0</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25,2</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25,3</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26,0</w:t>
            </w:r>
          </w:p>
        </w:tc>
        <w:tc>
          <w:tcPr>
            <w:tcW w:w="1159"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Отдел экономики</w:t>
            </w:r>
          </w:p>
        </w:tc>
        <w:tc>
          <w:tcPr>
            <w:tcW w:w="1268" w:type="dxa"/>
            <w:tcBorders>
              <w:top w:val="single" w:sz="4" w:space="0" w:color="auto"/>
              <w:left w:val="single" w:sz="4" w:space="0" w:color="auto"/>
              <w:bottom w:val="single" w:sz="4" w:space="0" w:color="auto"/>
            </w:tcBorders>
          </w:tcPr>
          <w:p w:rsidR="00EF5D11" w:rsidRPr="0022601E" w:rsidRDefault="00543CBA" w:rsidP="0067113E">
            <w:pPr>
              <w:pStyle w:val="aff5"/>
              <w:rPr>
                <w:rFonts w:ascii="Times New Roman" w:hAnsi="Times New Roman"/>
                <w:sz w:val="18"/>
                <w:szCs w:val="18"/>
              </w:rPr>
            </w:pPr>
            <w:hyperlink r:id="rId59" w:history="1">
              <w:r w:rsidR="00EF5D11" w:rsidRPr="0022601E">
                <w:rPr>
                  <w:rStyle w:val="afd"/>
                  <w:rFonts w:ascii="Times New Roman" w:hAnsi="Times New Roman"/>
                  <w:color w:val="auto"/>
                  <w:sz w:val="18"/>
                  <w:szCs w:val="18"/>
                  <w:u w:val="none"/>
                </w:rPr>
                <w:t>официальный сайт</w:t>
              </w:r>
            </w:hyperlink>
            <w:r w:rsidR="00EF5D11" w:rsidRPr="0022601E">
              <w:rPr>
                <w:rFonts w:ascii="Times New Roman" w:hAnsi="Times New Roman"/>
                <w:sz w:val="18"/>
                <w:szCs w:val="18"/>
              </w:rPr>
              <w:t xml:space="preserve"> Федеральной налоговой службы</w:t>
            </w:r>
          </w:p>
        </w:tc>
      </w:tr>
      <w:tr w:rsidR="00EF5D11" w:rsidRPr="0022601E" w:rsidTr="006139E0">
        <w:tc>
          <w:tcPr>
            <w:tcW w:w="773" w:type="dxa"/>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1.3.</w:t>
            </w:r>
          </w:p>
        </w:tc>
        <w:tc>
          <w:tcPr>
            <w:tcW w:w="2318"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jc w:val="both"/>
              <w:rPr>
                <w:rFonts w:ascii="Times New Roman" w:hAnsi="Times New Roman"/>
                <w:sz w:val="18"/>
                <w:szCs w:val="18"/>
              </w:rPr>
            </w:pPr>
            <w:r w:rsidRPr="0022601E">
              <w:rPr>
                <w:rFonts w:ascii="Times New Roman" w:hAnsi="Times New Roman"/>
                <w:sz w:val="18"/>
                <w:szCs w:val="18"/>
              </w:rPr>
              <w:t>Объем государственной поддержки, оказанной субъектам малого и среднего предпринимательства</w:t>
            </w:r>
          </w:p>
        </w:tc>
        <w:tc>
          <w:tcPr>
            <w:tcW w:w="103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возрастание</w:t>
            </w:r>
          </w:p>
        </w:tc>
        <w:tc>
          <w:tcPr>
            <w:tcW w:w="902"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НП, ГП,</w:t>
            </w:r>
          </w:p>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МП</w:t>
            </w:r>
          </w:p>
        </w:tc>
        <w:tc>
          <w:tcPr>
            <w:tcW w:w="902"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млн. рублей</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r w:rsidRPr="0022601E">
              <w:rPr>
                <w:rFonts w:ascii="Times New Roman" w:hAnsi="Times New Roman"/>
                <w:sz w:val="18"/>
                <w:szCs w:val="18"/>
                <w:lang w:val="en-US"/>
              </w:rPr>
              <w:t>159</w:t>
            </w:r>
            <w:r w:rsidRPr="0022601E">
              <w:rPr>
                <w:rFonts w:ascii="Times New Roman" w:hAnsi="Times New Roman"/>
                <w:sz w:val="18"/>
                <w:szCs w:val="18"/>
              </w:rPr>
              <w:t>,9</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2024</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160,0</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160,5</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160,8</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170,0</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170,2</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171,5</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180,0</w:t>
            </w:r>
          </w:p>
        </w:tc>
        <w:tc>
          <w:tcPr>
            <w:tcW w:w="1159"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Отдел экономики</w:t>
            </w:r>
          </w:p>
        </w:tc>
        <w:tc>
          <w:tcPr>
            <w:tcW w:w="1268" w:type="dxa"/>
            <w:tcBorders>
              <w:top w:val="single" w:sz="4" w:space="0" w:color="auto"/>
              <w:left w:val="single" w:sz="4" w:space="0" w:color="auto"/>
              <w:bottom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Официальный сайт Алатырского муниципального округа</w:t>
            </w:r>
          </w:p>
        </w:tc>
      </w:tr>
      <w:tr w:rsidR="00EF5D11" w:rsidRPr="0022601E" w:rsidTr="006139E0">
        <w:tc>
          <w:tcPr>
            <w:tcW w:w="773" w:type="dxa"/>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1.4</w:t>
            </w:r>
          </w:p>
        </w:tc>
        <w:tc>
          <w:tcPr>
            <w:tcW w:w="2318"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jc w:val="both"/>
              <w:rPr>
                <w:rFonts w:ascii="Times New Roman" w:hAnsi="Times New Roman"/>
                <w:sz w:val="18"/>
                <w:szCs w:val="18"/>
              </w:rPr>
            </w:pPr>
            <w:r w:rsidRPr="0022601E">
              <w:rPr>
                <w:rFonts w:ascii="Times New Roman" w:hAnsi="Times New Roman"/>
                <w:sz w:val="18"/>
                <w:szCs w:val="18"/>
              </w:rPr>
              <w:t>Численность занятых в сфере малого и среднего предпринимательства, включая индивидуальных предпринимателей, накопленным итогом</w:t>
            </w:r>
          </w:p>
        </w:tc>
        <w:tc>
          <w:tcPr>
            <w:tcW w:w="103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возрастание</w:t>
            </w:r>
          </w:p>
        </w:tc>
        <w:tc>
          <w:tcPr>
            <w:tcW w:w="902"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НП, ГП,</w:t>
            </w:r>
          </w:p>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МП</w:t>
            </w:r>
          </w:p>
        </w:tc>
        <w:tc>
          <w:tcPr>
            <w:tcW w:w="902"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человек</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r w:rsidRPr="0022601E">
              <w:rPr>
                <w:rFonts w:ascii="Times New Roman" w:hAnsi="Times New Roman"/>
                <w:sz w:val="18"/>
                <w:szCs w:val="18"/>
              </w:rPr>
              <w:t>3141</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2024</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3142</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3145</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3146</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3148</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3150</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3151</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3170</w:t>
            </w:r>
          </w:p>
        </w:tc>
        <w:tc>
          <w:tcPr>
            <w:tcW w:w="1159"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Отдел экономики</w:t>
            </w:r>
          </w:p>
        </w:tc>
        <w:tc>
          <w:tcPr>
            <w:tcW w:w="1268" w:type="dxa"/>
            <w:tcBorders>
              <w:top w:val="single" w:sz="4" w:space="0" w:color="auto"/>
              <w:left w:val="single" w:sz="4" w:space="0" w:color="auto"/>
              <w:bottom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Официальный сайт Алатырского муниципального округа</w:t>
            </w:r>
          </w:p>
        </w:tc>
      </w:tr>
      <w:tr w:rsidR="00EF5D11" w:rsidRPr="0022601E" w:rsidTr="006139E0">
        <w:tc>
          <w:tcPr>
            <w:tcW w:w="773" w:type="dxa"/>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1.5</w:t>
            </w:r>
          </w:p>
        </w:tc>
        <w:tc>
          <w:tcPr>
            <w:tcW w:w="2318"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jc w:val="both"/>
              <w:rPr>
                <w:rFonts w:ascii="Times New Roman" w:hAnsi="Times New Roman"/>
                <w:sz w:val="18"/>
                <w:szCs w:val="18"/>
              </w:rPr>
            </w:pPr>
            <w:r w:rsidRPr="0022601E">
              <w:rPr>
                <w:rFonts w:ascii="Times New Roman" w:hAnsi="Times New Roman"/>
                <w:sz w:val="18"/>
                <w:szCs w:val="18"/>
              </w:rPr>
              <w:t>Доля оказанных муниципальных преференций производителям товаров при организации нестационарной и мобильной торговли, заявителям в виде предоставления органами местного самоуправления имущества, земельных участков в аренду или безвозмездное пользование без проведения аукциона при соответствии требованиям, от числа поступивших обращений</w:t>
            </w:r>
          </w:p>
        </w:tc>
        <w:tc>
          <w:tcPr>
            <w:tcW w:w="103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p>
        </w:tc>
        <w:tc>
          <w:tcPr>
            <w:tcW w:w="902"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МП</w:t>
            </w:r>
          </w:p>
        </w:tc>
        <w:tc>
          <w:tcPr>
            <w:tcW w:w="902"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процент</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r w:rsidRPr="0022601E">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2024</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r w:rsidRPr="0022601E">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r w:rsidRPr="0022601E">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r w:rsidRPr="0022601E">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r w:rsidRPr="0022601E">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r w:rsidRPr="0022601E">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r w:rsidRPr="0022601E">
              <w:rPr>
                <w:rFonts w:ascii="Times New Roman" w:hAnsi="Times New Roman"/>
                <w:sz w:val="18"/>
                <w:szCs w:val="18"/>
              </w:rPr>
              <w:t>100</w:t>
            </w:r>
          </w:p>
        </w:tc>
        <w:tc>
          <w:tcPr>
            <w:tcW w:w="773"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r w:rsidRPr="0022601E">
              <w:rPr>
                <w:rFonts w:ascii="Times New Roman" w:hAnsi="Times New Roman"/>
                <w:sz w:val="18"/>
                <w:szCs w:val="18"/>
              </w:rPr>
              <w:t>100</w:t>
            </w:r>
          </w:p>
        </w:tc>
        <w:tc>
          <w:tcPr>
            <w:tcW w:w="1159"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Отдел экономики</w:t>
            </w:r>
          </w:p>
        </w:tc>
        <w:tc>
          <w:tcPr>
            <w:tcW w:w="1268" w:type="dxa"/>
            <w:tcBorders>
              <w:top w:val="single" w:sz="4" w:space="0" w:color="auto"/>
              <w:left w:val="single" w:sz="4" w:space="0" w:color="auto"/>
              <w:bottom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Официальный сайт Алатырского муниципального округа</w:t>
            </w:r>
          </w:p>
        </w:tc>
      </w:tr>
    </w:tbl>
    <w:p w:rsidR="0022601E" w:rsidRDefault="0022601E" w:rsidP="00EF5D11">
      <w:pPr>
        <w:sectPr w:rsidR="0022601E" w:rsidSect="00835E08">
          <w:headerReference w:type="default" r:id="rId60"/>
          <w:footerReference w:type="default" r:id="rId61"/>
          <w:headerReference w:type="first" r:id="rId62"/>
          <w:pgSz w:w="16837" w:h="11905" w:orient="landscape"/>
          <w:pgMar w:top="706" w:right="800" w:bottom="567" w:left="800" w:header="426" w:footer="720" w:gutter="0"/>
          <w:cols w:space="720"/>
          <w:noEndnote/>
          <w:titlePg/>
          <w:docGrid w:linePitch="326"/>
        </w:sectPr>
      </w:pPr>
    </w:p>
    <w:p w:rsidR="00EF5D11" w:rsidRPr="0032770D" w:rsidRDefault="00EF5D11" w:rsidP="0022601E">
      <w:pPr>
        <w:pStyle w:val="1"/>
        <w:keepNext w:val="0"/>
        <w:widowControl w:val="0"/>
        <w:rPr>
          <w:rFonts w:ascii="Times New Roman" w:hAnsi="Times New Roman"/>
          <w:sz w:val="24"/>
        </w:rPr>
      </w:pPr>
      <w:r w:rsidRPr="0032770D">
        <w:rPr>
          <w:rFonts w:ascii="Times New Roman" w:hAnsi="Times New Roman"/>
          <w:sz w:val="24"/>
        </w:rPr>
        <w:lastRenderedPageBreak/>
        <w:t>3. Перечень мероприятий (результатов) комплекса процессных мероприятий</w:t>
      </w:r>
    </w:p>
    <w:p w:rsidR="00EF5D11" w:rsidRPr="00EF5D11" w:rsidRDefault="00EF5D11" w:rsidP="00EF5D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06"/>
        <w:gridCol w:w="3360"/>
        <w:gridCol w:w="1478"/>
        <w:gridCol w:w="1075"/>
        <w:gridCol w:w="1210"/>
        <w:gridCol w:w="941"/>
        <w:gridCol w:w="806"/>
        <w:gridCol w:w="806"/>
        <w:gridCol w:w="806"/>
        <w:gridCol w:w="806"/>
        <w:gridCol w:w="808"/>
        <w:gridCol w:w="806"/>
        <w:gridCol w:w="807"/>
        <w:gridCol w:w="806"/>
      </w:tblGrid>
      <w:tr w:rsidR="00EF5D11" w:rsidRPr="0022601E" w:rsidTr="0067113E">
        <w:tc>
          <w:tcPr>
            <w:tcW w:w="806" w:type="dxa"/>
            <w:vMerge w:val="restart"/>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N пп</w:t>
            </w:r>
          </w:p>
        </w:tc>
        <w:tc>
          <w:tcPr>
            <w:tcW w:w="3360" w:type="dxa"/>
            <w:vMerge w:val="restart"/>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Наименование мероприятия (результата)</w:t>
            </w:r>
          </w:p>
        </w:tc>
        <w:tc>
          <w:tcPr>
            <w:tcW w:w="1478" w:type="dxa"/>
            <w:vMerge w:val="restart"/>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Тип мероприятия (результата)</w:t>
            </w:r>
          </w:p>
        </w:tc>
        <w:tc>
          <w:tcPr>
            <w:tcW w:w="1075" w:type="dxa"/>
            <w:vMerge w:val="restart"/>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Характеристика</w:t>
            </w:r>
          </w:p>
        </w:tc>
        <w:tc>
          <w:tcPr>
            <w:tcW w:w="1210" w:type="dxa"/>
            <w:vMerge w:val="restart"/>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 xml:space="preserve">Единица измерения (по </w:t>
            </w:r>
            <w:hyperlink r:id="rId63" w:history="1">
              <w:r w:rsidRPr="0022601E">
                <w:rPr>
                  <w:rStyle w:val="afd"/>
                  <w:rFonts w:ascii="Times New Roman" w:hAnsi="Times New Roman"/>
                  <w:color w:val="auto"/>
                  <w:sz w:val="18"/>
                  <w:szCs w:val="18"/>
                  <w:u w:val="none"/>
                </w:rPr>
                <w:t>ОКЕИ</w:t>
              </w:r>
            </w:hyperlink>
            <w:r w:rsidRPr="0022601E">
              <w:rPr>
                <w:rFonts w:ascii="Times New Roman" w:hAnsi="Times New Roman"/>
                <w:sz w:val="18"/>
                <w:szCs w:val="18"/>
              </w:rPr>
              <w:t>)</w:t>
            </w:r>
          </w:p>
        </w:tc>
        <w:tc>
          <w:tcPr>
            <w:tcW w:w="1747" w:type="dxa"/>
            <w:gridSpan w:val="2"/>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Базовое значение</w:t>
            </w:r>
          </w:p>
        </w:tc>
        <w:tc>
          <w:tcPr>
            <w:tcW w:w="5645" w:type="dxa"/>
            <w:gridSpan w:val="7"/>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Значения мероприятия (результата) по годам</w:t>
            </w:r>
          </w:p>
        </w:tc>
      </w:tr>
      <w:tr w:rsidR="00EF5D11" w:rsidRPr="0022601E" w:rsidTr="0067113E">
        <w:tc>
          <w:tcPr>
            <w:tcW w:w="806" w:type="dxa"/>
            <w:vMerge/>
            <w:tcBorders>
              <w:top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3360" w:type="dxa"/>
            <w:vMerge/>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478" w:type="dxa"/>
            <w:vMerge/>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075" w:type="dxa"/>
            <w:vMerge/>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210" w:type="dxa"/>
            <w:vMerge/>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941"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значение</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год</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2025</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2026</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2027</w:t>
            </w:r>
          </w:p>
        </w:tc>
        <w:tc>
          <w:tcPr>
            <w:tcW w:w="808"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2028</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2029</w:t>
            </w:r>
          </w:p>
        </w:tc>
        <w:tc>
          <w:tcPr>
            <w:tcW w:w="807"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2030</w:t>
            </w:r>
          </w:p>
        </w:tc>
        <w:tc>
          <w:tcPr>
            <w:tcW w:w="806"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2035</w:t>
            </w:r>
          </w:p>
        </w:tc>
      </w:tr>
      <w:tr w:rsidR="00EF5D11" w:rsidRPr="0022601E" w:rsidTr="0067113E">
        <w:tc>
          <w:tcPr>
            <w:tcW w:w="806" w:type="dxa"/>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w:t>
            </w:r>
          </w:p>
        </w:tc>
        <w:tc>
          <w:tcPr>
            <w:tcW w:w="33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w:t>
            </w:r>
          </w:p>
        </w:tc>
        <w:tc>
          <w:tcPr>
            <w:tcW w:w="1478"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3</w:t>
            </w:r>
          </w:p>
        </w:tc>
        <w:tc>
          <w:tcPr>
            <w:tcW w:w="1075"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4</w:t>
            </w:r>
          </w:p>
        </w:tc>
        <w:tc>
          <w:tcPr>
            <w:tcW w:w="121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5</w:t>
            </w:r>
          </w:p>
        </w:tc>
        <w:tc>
          <w:tcPr>
            <w:tcW w:w="941"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6</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7</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8</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9</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10</w:t>
            </w:r>
          </w:p>
        </w:tc>
        <w:tc>
          <w:tcPr>
            <w:tcW w:w="808"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11</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12</w:t>
            </w:r>
          </w:p>
        </w:tc>
        <w:tc>
          <w:tcPr>
            <w:tcW w:w="807"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13</w:t>
            </w:r>
          </w:p>
        </w:tc>
        <w:tc>
          <w:tcPr>
            <w:tcW w:w="806"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14</w:t>
            </w:r>
          </w:p>
        </w:tc>
      </w:tr>
      <w:tr w:rsidR="00EF5D11" w:rsidRPr="0022601E" w:rsidTr="0067113E">
        <w:tc>
          <w:tcPr>
            <w:tcW w:w="806" w:type="dxa"/>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w:t>
            </w:r>
          </w:p>
        </w:tc>
        <w:tc>
          <w:tcPr>
            <w:tcW w:w="12096" w:type="dxa"/>
            <w:gridSpan w:val="10"/>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Задача "Создание условий для устойчивого развития малого и среднего предпринимательства"</w:t>
            </w:r>
          </w:p>
        </w:tc>
        <w:tc>
          <w:tcPr>
            <w:tcW w:w="1613" w:type="dxa"/>
            <w:gridSpan w:val="2"/>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806" w:type="dxa"/>
            <w:tcBorders>
              <w:top w:val="single" w:sz="4" w:space="0" w:color="auto"/>
              <w:left w:val="single" w:sz="4" w:space="0" w:color="auto"/>
              <w:bottom w:val="single" w:sz="4" w:space="0" w:color="auto"/>
            </w:tcBorders>
          </w:tcPr>
          <w:p w:rsidR="00EF5D11" w:rsidRPr="0022601E" w:rsidRDefault="00EF5D11" w:rsidP="0067113E">
            <w:pPr>
              <w:pStyle w:val="afff"/>
              <w:rPr>
                <w:rFonts w:ascii="Times New Roman" w:hAnsi="Times New Roman"/>
                <w:sz w:val="18"/>
                <w:szCs w:val="18"/>
              </w:rPr>
            </w:pPr>
          </w:p>
        </w:tc>
      </w:tr>
      <w:tr w:rsidR="00EF5D11" w:rsidRPr="0022601E" w:rsidTr="0067113E">
        <w:tc>
          <w:tcPr>
            <w:tcW w:w="806" w:type="dxa"/>
            <w:tcBorders>
              <w:top w:val="single" w:sz="4" w:space="0" w:color="auto"/>
              <w:bottom w:val="single" w:sz="4" w:space="0" w:color="auto"/>
              <w:right w:val="single" w:sz="4" w:space="0" w:color="auto"/>
            </w:tcBorders>
          </w:tcPr>
          <w:p w:rsidR="00EF5D11" w:rsidRPr="0022601E" w:rsidRDefault="00EF5D11" w:rsidP="006139E0">
            <w:pPr>
              <w:pStyle w:val="afff"/>
              <w:jc w:val="center"/>
              <w:rPr>
                <w:rFonts w:ascii="Times New Roman" w:hAnsi="Times New Roman"/>
                <w:sz w:val="18"/>
                <w:szCs w:val="18"/>
              </w:rPr>
            </w:pPr>
            <w:r w:rsidRPr="0022601E">
              <w:rPr>
                <w:rFonts w:ascii="Times New Roman" w:hAnsi="Times New Roman"/>
                <w:sz w:val="18"/>
                <w:szCs w:val="18"/>
              </w:rPr>
              <w:t>1.</w:t>
            </w:r>
            <w:r w:rsidR="006139E0" w:rsidRPr="0022601E">
              <w:rPr>
                <w:rFonts w:ascii="Times New Roman" w:hAnsi="Times New Roman"/>
                <w:sz w:val="18"/>
                <w:szCs w:val="18"/>
              </w:rPr>
              <w:t>1</w:t>
            </w:r>
            <w:r w:rsidRPr="0022601E">
              <w:rPr>
                <w:rFonts w:ascii="Times New Roman" w:hAnsi="Times New Roman"/>
                <w:sz w:val="18"/>
                <w:szCs w:val="18"/>
              </w:rPr>
              <w:t>.</w:t>
            </w:r>
          </w:p>
        </w:tc>
        <w:tc>
          <w:tcPr>
            <w:tcW w:w="33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1478"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оказание услуг</w:t>
            </w:r>
          </w:p>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(выполнение работ)</w:t>
            </w:r>
          </w:p>
        </w:tc>
        <w:tc>
          <w:tcPr>
            <w:tcW w:w="1075"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w:t>
            </w:r>
          </w:p>
        </w:tc>
        <w:tc>
          <w:tcPr>
            <w:tcW w:w="121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единиц</w:t>
            </w:r>
          </w:p>
        </w:tc>
        <w:tc>
          <w:tcPr>
            <w:tcW w:w="941"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2024</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w:t>
            </w:r>
          </w:p>
        </w:tc>
        <w:tc>
          <w:tcPr>
            <w:tcW w:w="808"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w:t>
            </w:r>
          </w:p>
        </w:tc>
        <w:tc>
          <w:tcPr>
            <w:tcW w:w="807"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w:t>
            </w:r>
          </w:p>
        </w:tc>
        <w:tc>
          <w:tcPr>
            <w:tcW w:w="806"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w:t>
            </w:r>
          </w:p>
        </w:tc>
      </w:tr>
      <w:tr w:rsidR="00EF5D11" w:rsidRPr="0022601E" w:rsidTr="0067113E">
        <w:tc>
          <w:tcPr>
            <w:tcW w:w="806" w:type="dxa"/>
            <w:tcBorders>
              <w:top w:val="single" w:sz="4" w:space="0" w:color="auto"/>
              <w:bottom w:val="single" w:sz="4" w:space="0" w:color="auto"/>
              <w:right w:val="single" w:sz="4" w:space="0" w:color="auto"/>
            </w:tcBorders>
          </w:tcPr>
          <w:p w:rsidR="00EF5D11" w:rsidRPr="0022601E" w:rsidRDefault="00EF5D11" w:rsidP="006139E0">
            <w:pPr>
              <w:pStyle w:val="afff"/>
              <w:jc w:val="center"/>
              <w:rPr>
                <w:rFonts w:ascii="Times New Roman" w:hAnsi="Times New Roman"/>
                <w:sz w:val="18"/>
                <w:szCs w:val="18"/>
              </w:rPr>
            </w:pPr>
            <w:r w:rsidRPr="0022601E">
              <w:rPr>
                <w:rFonts w:ascii="Times New Roman" w:hAnsi="Times New Roman"/>
                <w:sz w:val="18"/>
                <w:szCs w:val="18"/>
              </w:rPr>
              <w:t>1.</w:t>
            </w:r>
            <w:r w:rsidR="006139E0" w:rsidRPr="0022601E">
              <w:rPr>
                <w:rFonts w:ascii="Times New Roman" w:hAnsi="Times New Roman"/>
                <w:sz w:val="18"/>
                <w:szCs w:val="18"/>
              </w:rPr>
              <w:t>2</w:t>
            </w:r>
            <w:r w:rsidRPr="0022601E">
              <w:rPr>
                <w:rFonts w:ascii="Times New Roman" w:hAnsi="Times New Roman"/>
                <w:sz w:val="18"/>
                <w:szCs w:val="18"/>
              </w:rPr>
              <w:t>.</w:t>
            </w:r>
          </w:p>
        </w:tc>
        <w:tc>
          <w:tcPr>
            <w:tcW w:w="3360" w:type="dxa"/>
            <w:tcBorders>
              <w:top w:val="single" w:sz="4" w:space="0" w:color="auto"/>
              <w:left w:val="single" w:sz="4" w:space="0" w:color="auto"/>
              <w:bottom w:val="single" w:sz="4" w:space="0" w:color="auto"/>
              <w:right w:val="single" w:sz="4" w:space="0" w:color="auto"/>
            </w:tcBorders>
          </w:tcPr>
          <w:p w:rsidR="00EF5D11" w:rsidRPr="0022601E" w:rsidRDefault="006139E0" w:rsidP="0067113E">
            <w:pPr>
              <w:pStyle w:val="af5"/>
              <w:widowControl w:val="0"/>
              <w:tabs>
                <w:tab w:val="left" w:pos="178"/>
              </w:tabs>
              <w:autoSpaceDE w:val="0"/>
              <w:autoSpaceDN w:val="0"/>
              <w:adjustRightInd w:val="0"/>
              <w:spacing w:after="0" w:line="240" w:lineRule="auto"/>
              <w:ind w:left="0"/>
              <w:jc w:val="both"/>
              <w:rPr>
                <w:rFonts w:ascii="Times New Roman" w:hAnsi="Times New Roman"/>
                <w:sz w:val="18"/>
                <w:szCs w:val="18"/>
              </w:rPr>
            </w:pPr>
            <w:r w:rsidRPr="0022601E">
              <w:rPr>
                <w:rFonts w:ascii="Times New Roman" w:hAnsi="Times New Roman"/>
                <w:sz w:val="18"/>
                <w:szCs w:val="18"/>
              </w:rPr>
              <w:t xml:space="preserve"> </w:t>
            </w:r>
            <w:r w:rsidR="00EF5D11" w:rsidRPr="0022601E">
              <w:rPr>
                <w:rFonts w:ascii="Times New Roman" w:hAnsi="Times New Roman"/>
                <w:sz w:val="18"/>
                <w:szCs w:val="18"/>
              </w:rPr>
              <w:t>Предоставление субсидий, в том числе грантов в форме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из бюджета Алатырского муниципального округа Чувашской Республики</w:t>
            </w:r>
          </w:p>
        </w:tc>
        <w:tc>
          <w:tcPr>
            <w:tcW w:w="1478"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 xml:space="preserve">оказание услуг </w:t>
            </w:r>
          </w:p>
        </w:tc>
        <w:tc>
          <w:tcPr>
            <w:tcW w:w="1075"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w:t>
            </w:r>
          </w:p>
        </w:tc>
        <w:tc>
          <w:tcPr>
            <w:tcW w:w="121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тыс. рублей</w:t>
            </w:r>
          </w:p>
        </w:tc>
        <w:tc>
          <w:tcPr>
            <w:tcW w:w="941"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2024</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w:t>
            </w:r>
          </w:p>
        </w:tc>
        <w:tc>
          <w:tcPr>
            <w:tcW w:w="808"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w:t>
            </w:r>
          </w:p>
        </w:tc>
        <w:tc>
          <w:tcPr>
            <w:tcW w:w="807"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w:t>
            </w:r>
          </w:p>
        </w:tc>
        <w:tc>
          <w:tcPr>
            <w:tcW w:w="806"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w:t>
            </w:r>
          </w:p>
        </w:tc>
      </w:tr>
      <w:tr w:rsidR="00EF5D11" w:rsidRPr="0022601E" w:rsidTr="0067113E">
        <w:tc>
          <w:tcPr>
            <w:tcW w:w="806" w:type="dxa"/>
            <w:tcBorders>
              <w:top w:val="single" w:sz="4" w:space="0" w:color="auto"/>
              <w:bottom w:val="single" w:sz="4" w:space="0" w:color="auto"/>
              <w:right w:val="single" w:sz="4" w:space="0" w:color="auto"/>
            </w:tcBorders>
          </w:tcPr>
          <w:p w:rsidR="00EF5D11" w:rsidRPr="0022601E" w:rsidRDefault="00EF5D11" w:rsidP="006139E0">
            <w:pPr>
              <w:pStyle w:val="afff"/>
              <w:jc w:val="center"/>
              <w:rPr>
                <w:rFonts w:ascii="Times New Roman" w:hAnsi="Times New Roman"/>
                <w:sz w:val="18"/>
                <w:szCs w:val="18"/>
              </w:rPr>
            </w:pPr>
            <w:r w:rsidRPr="0022601E">
              <w:rPr>
                <w:rFonts w:ascii="Times New Roman" w:hAnsi="Times New Roman"/>
                <w:sz w:val="18"/>
                <w:szCs w:val="18"/>
              </w:rPr>
              <w:t>1.</w:t>
            </w:r>
            <w:r w:rsidR="006139E0" w:rsidRPr="0022601E">
              <w:rPr>
                <w:rFonts w:ascii="Times New Roman" w:hAnsi="Times New Roman"/>
                <w:sz w:val="18"/>
                <w:szCs w:val="18"/>
              </w:rPr>
              <w:t>3</w:t>
            </w:r>
            <w:r w:rsidRPr="0022601E">
              <w:rPr>
                <w:rFonts w:ascii="Times New Roman" w:hAnsi="Times New Roman"/>
                <w:sz w:val="18"/>
                <w:szCs w:val="18"/>
              </w:rPr>
              <w:t>.</w:t>
            </w:r>
          </w:p>
        </w:tc>
        <w:tc>
          <w:tcPr>
            <w:tcW w:w="3360" w:type="dxa"/>
            <w:tcBorders>
              <w:top w:val="single" w:sz="4" w:space="0" w:color="auto"/>
              <w:left w:val="single" w:sz="4" w:space="0" w:color="auto"/>
              <w:bottom w:val="single" w:sz="4" w:space="0" w:color="auto"/>
              <w:right w:val="single" w:sz="4" w:space="0" w:color="auto"/>
            </w:tcBorders>
          </w:tcPr>
          <w:p w:rsidR="00EF5D11" w:rsidRPr="0022601E" w:rsidRDefault="00EF5D11" w:rsidP="006139E0">
            <w:pPr>
              <w:pStyle w:val="aff5"/>
              <w:jc w:val="both"/>
              <w:rPr>
                <w:rFonts w:ascii="Times New Roman" w:hAnsi="Times New Roman"/>
                <w:sz w:val="18"/>
                <w:szCs w:val="18"/>
              </w:rPr>
            </w:pPr>
            <w:r w:rsidRPr="0022601E">
              <w:rPr>
                <w:rFonts w:ascii="Times New Roman" w:hAnsi="Times New Roman"/>
                <w:color w:val="000000"/>
                <w:sz w:val="18"/>
                <w:szCs w:val="18"/>
              </w:rPr>
              <w:t>Предоставление муниципальной преференции товаропроизводителям - субъектам малого и среднего предпринимательства путем предоставления права на размещение нестационарных торговых объектов без проведения торгов на безвозмездной основе на территории Алатырского муниципального округа Чувашской Республики</w:t>
            </w:r>
          </w:p>
        </w:tc>
        <w:tc>
          <w:tcPr>
            <w:tcW w:w="1478"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оказание услуг</w:t>
            </w:r>
          </w:p>
          <w:p w:rsidR="00EF5D11" w:rsidRPr="0022601E" w:rsidRDefault="00EF5D11" w:rsidP="0067113E">
            <w:pPr>
              <w:pStyle w:val="aff5"/>
              <w:rPr>
                <w:rFonts w:ascii="Times New Roman" w:hAnsi="Times New Roman"/>
                <w:sz w:val="18"/>
                <w:szCs w:val="18"/>
              </w:rPr>
            </w:pPr>
          </w:p>
        </w:tc>
        <w:tc>
          <w:tcPr>
            <w:tcW w:w="1075"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w:t>
            </w:r>
          </w:p>
        </w:tc>
        <w:tc>
          <w:tcPr>
            <w:tcW w:w="121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процент</w:t>
            </w:r>
          </w:p>
        </w:tc>
        <w:tc>
          <w:tcPr>
            <w:tcW w:w="941"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2024</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100</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100</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100</w:t>
            </w:r>
          </w:p>
        </w:tc>
        <w:tc>
          <w:tcPr>
            <w:tcW w:w="808"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100</w:t>
            </w:r>
          </w:p>
        </w:tc>
        <w:tc>
          <w:tcPr>
            <w:tcW w:w="806"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100</w:t>
            </w:r>
          </w:p>
        </w:tc>
        <w:tc>
          <w:tcPr>
            <w:tcW w:w="807"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100</w:t>
            </w:r>
          </w:p>
        </w:tc>
        <w:tc>
          <w:tcPr>
            <w:tcW w:w="806"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100</w:t>
            </w:r>
          </w:p>
        </w:tc>
      </w:tr>
    </w:tbl>
    <w:p w:rsidR="009806DD" w:rsidRPr="00EF5D11" w:rsidRDefault="009806DD" w:rsidP="00EF5D11"/>
    <w:p w:rsidR="00EF5D11" w:rsidRPr="009806DD" w:rsidRDefault="00EF5D11" w:rsidP="0022601E">
      <w:pPr>
        <w:pStyle w:val="1"/>
        <w:keepNext w:val="0"/>
        <w:widowControl w:val="0"/>
        <w:rPr>
          <w:rFonts w:ascii="Times New Roman" w:hAnsi="Times New Roman"/>
          <w:sz w:val="24"/>
        </w:rPr>
      </w:pPr>
      <w:r w:rsidRPr="009806DD">
        <w:rPr>
          <w:rFonts w:ascii="Times New Roman" w:hAnsi="Times New Roman"/>
          <w:sz w:val="24"/>
        </w:rPr>
        <w:t>4. Финансовое обеспечение комплекса процессных мероприятий</w:t>
      </w:r>
    </w:p>
    <w:p w:rsidR="00EF5D11" w:rsidRPr="00EF5D11" w:rsidRDefault="00EF5D11" w:rsidP="00EF5D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54"/>
        <w:gridCol w:w="2380"/>
        <w:gridCol w:w="980"/>
        <w:gridCol w:w="980"/>
        <w:gridCol w:w="980"/>
        <w:gridCol w:w="840"/>
        <w:gridCol w:w="980"/>
        <w:gridCol w:w="1120"/>
        <w:gridCol w:w="1120"/>
      </w:tblGrid>
      <w:tr w:rsidR="00EF5D11" w:rsidRPr="0022601E" w:rsidTr="006139E0">
        <w:tc>
          <w:tcPr>
            <w:tcW w:w="5954" w:type="dxa"/>
            <w:vMerge w:val="restart"/>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Наименование мероприятия (результата)/источник финансового обеспечения</w:t>
            </w:r>
          </w:p>
        </w:tc>
        <w:tc>
          <w:tcPr>
            <w:tcW w:w="2380" w:type="dxa"/>
            <w:vMerge w:val="restart"/>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Style w:val="afd"/>
                <w:rFonts w:ascii="Times New Roman" w:hAnsi="Times New Roman"/>
                <w:color w:val="auto"/>
                <w:sz w:val="18"/>
                <w:szCs w:val="18"/>
                <w:u w:val="none"/>
              </w:rPr>
              <w:t>КБК</w:t>
            </w:r>
          </w:p>
        </w:tc>
        <w:tc>
          <w:tcPr>
            <w:tcW w:w="7000" w:type="dxa"/>
            <w:gridSpan w:val="7"/>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Объем финансового обеспечения по годам реализации, тыс. рублей</w:t>
            </w:r>
          </w:p>
        </w:tc>
      </w:tr>
      <w:tr w:rsidR="00EF5D11" w:rsidRPr="0022601E" w:rsidTr="006139E0">
        <w:tc>
          <w:tcPr>
            <w:tcW w:w="5954" w:type="dxa"/>
            <w:vMerge/>
            <w:tcBorders>
              <w:top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2380" w:type="dxa"/>
            <w:vMerge/>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2025</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2026</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2027</w:t>
            </w:r>
          </w:p>
        </w:tc>
        <w:tc>
          <w:tcPr>
            <w:tcW w:w="84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2028</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2029-2030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2031-2035</w:t>
            </w:r>
          </w:p>
        </w:tc>
        <w:tc>
          <w:tcPr>
            <w:tcW w:w="112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всего</w:t>
            </w:r>
          </w:p>
        </w:tc>
      </w:tr>
      <w:tr w:rsidR="00EF5D11" w:rsidRPr="0022601E" w:rsidTr="006139E0">
        <w:tc>
          <w:tcPr>
            <w:tcW w:w="5954" w:type="dxa"/>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w:t>
            </w:r>
          </w:p>
        </w:tc>
        <w:tc>
          <w:tcPr>
            <w:tcW w:w="23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3</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4</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5</w:t>
            </w:r>
          </w:p>
        </w:tc>
        <w:tc>
          <w:tcPr>
            <w:tcW w:w="84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6</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7</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8</w:t>
            </w:r>
          </w:p>
        </w:tc>
        <w:tc>
          <w:tcPr>
            <w:tcW w:w="112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9</w:t>
            </w:r>
          </w:p>
        </w:tc>
      </w:tr>
      <w:tr w:rsidR="00EF5D11" w:rsidRPr="0022601E" w:rsidTr="006139E0">
        <w:tc>
          <w:tcPr>
            <w:tcW w:w="5954"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Style w:val="af9"/>
                <w:rFonts w:ascii="Times New Roman" w:hAnsi="Times New Roman"/>
                <w:bCs w:val="0"/>
                <w:color w:val="auto"/>
                <w:sz w:val="18"/>
                <w:szCs w:val="18"/>
              </w:rPr>
              <w:t>Комплекс процессных мероприятий "Реализация мероприятий в целях развития субъектов малого и среднего предпринимательства", всего</w:t>
            </w:r>
          </w:p>
          <w:p w:rsidR="00EF5D11" w:rsidRPr="0022601E" w:rsidRDefault="00EF5D11" w:rsidP="0067113E">
            <w:pPr>
              <w:pStyle w:val="aff5"/>
              <w:rPr>
                <w:rFonts w:ascii="Times New Roman" w:hAnsi="Times New Roman"/>
                <w:sz w:val="18"/>
                <w:szCs w:val="18"/>
              </w:rPr>
            </w:pPr>
            <w:r w:rsidRPr="0022601E">
              <w:rPr>
                <w:rStyle w:val="af9"/>
                <w:rFonts w:ascii="Times New Roman" w:hAnsi="Times New Roman"/>
                <w:bCs w:val="0"/>
                <w:color w:val="auto"/>
                <w:sz w:val="18"/>
                <w:szCs w:val="18"/>
              </w:rPr>
              <w:t>в том числе:</w:t>
            </w:r>
          </w:p>
        </w:tc>
        <w:tc>
          <w:tcPr>
            <w:tcW w:w="23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Ч140300000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5954"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5954" w:type="dxa"/>
            <w:tcBorders>
              <w:top w:val="single" w:sz="4" w:space="0" w:color="auto"/>
              <w:bottom w:val="single" w:sz="4" w:space="0" w:color="auto"/>
              <w:right w:val="single" w:sz="4" w:space="0" w:color="auto"/>
            </w:tcBorders>
          </w:tcPr>
          <w:p w:rsidR="00EF5D11" w:rsidRPr="0022601E" w:rsidRDefault="00EF5D11" w:rsidP="0022601E">
            <w:pPr>
              <w:pStyle w:val="aff5"/>
              <w:rPr>
                <w:rFonts w:ascii="Times New Roman" w:hAnsi="Times New Roman"/>
                <w:sz w:val="18"/>
                <w:szCs w:val="18"/>
              </w:rPr>
            </w:pPr>
            <w:r w:rsidRPr="0022601E">
              <w:rPr>
                <w:rFonts w:ascii="Times New Roman" w:hAnsi="Times New Roman"/>
                <w:sz w:val="18"/>
                <w:szCs w:val="18"/>
              </w:rPr>
              <w:t>республиканский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5954"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местный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5954"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внебюджетные источники</w:t>
            </w:r>
          </w:p>
        </w:tc>
        <w:tc>
          <w:tcPr>
            <w:tcW w:w="23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5954"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 xml:space="preserve">Организация выставок, передвижных выставок и выставок-продаж </w:t>
            </w:r>
            <w:r w:rsidRPr="0022601E">
              <w:rPr>
                <w:rFonts w:ascii="Times New Roman" w:hAnsi="Times New Roman"/>
                <w:sz w:val="18"/>
                <w:szCs w:val="18"/>
              </w:rPr>
              <w:lastRenderedPageBreak/>
              <w:t>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 всего</w:t>
            </w:r>
          </w:p>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 том числе:</w:t>
            </w:r>
          </w:p>
        </w:tc>
        <w:tc>
          <w:tcPr>
            <w:tcW w:w="23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5954"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lastRenderedPageBreak/>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5954" w:type="dxa"/>
            <w:tcBorders>
              <w:top w:val="single" w:sz="4" w:space="0" w:color="auto"/>
              <w:bottom w:val="single" w:sz="4" w:space="0" w:color="auto"/>
              <w:right w:val="single" w:sz="4" w:space="0" w:color="auto"/>
            </w:tcBorders>
          </w:tcPr>
          <w:p w:rsidR="00EF5D11" w:rsidRPr="0022601E" w:rsidRDefault="00EF5D11" w:rsidP="0022601E">
            <w:pPr>
              <w:pStyle w:val="aff5"/>
              <w:rPr>
                <w:rFonts w:ascii="Times New Roman" w:hAnsi="Times New Roman"/>
                <w:sz w:val="18"/>
                <w:szCs w:val="18"/>
              </w:rPr>
            </w:pPr>
            <w:r w:rsidRPr="0022601E">
              <w:rPr>
                <w:rFonts w:ascii="Times New Roman" w:hAnsi="Times New Roman"/>
                <w:sz w:val="18"/>
                <w:szCs w:val="18"/>
              </w:rPr>
              <w:t>республиканский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5954"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местный бюджет</w:t>
            </w:r>
          </w:p>
        </w:tc>
        <w:tc>
          <w:tcPr>
            <w:tcW w:w="23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5954"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внебюджетные источники</w:t>
            </w:r>
          </w:p>
        </w:tc>
        <w:tc>
          <w:tcPr>
            <w:tcW w:w="23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6139E0" w:rsidRPr="0022601E" w:rsidTr="006139E0">
        <w:tc>
          <w:tcPr>
            <w:tcW w:w="5954" w:type="dxa"/>
            <w:tcBorders>
              <w:top w:val="single" w:sz="4" w:space="0" w:color="auto"/>
              <w:bottom w:val="single" w:sz="4" w:space="0" w:color="auto"/>
              <w:right w:val="single" w:sz="4" w:space="0" w:color="auto"/>
            </w:tcBorders>
          </w:tcPr>
          <w:p w:rsidR="006139E0" w:rsidRPr="0022601E" w:rsidRDefault="006139E0" w:rsidP="0067113E">
            <w:pPr>
              <w:pStyle w:val="aff5"/>
              <w:rPr>
                <w:rFonts w:ascii="Times New Roman" w:hAnsi="Times New Roman"/>
                <w:sz w:val="18"/>
                <w:szCs w:val="18"/>
              </w:rPr>
            </w:pPr>
            <w:r w:rsidRPr="0022601E">
              <w:rPr>
                <w:rFonts w:ascii="Times New Roman" w:hAnsi="Times New Roman"/>
                <w:sz w:val="18"/>
                <w:szCs w:val="18"/>
              </w:rPr>
              <w:t>Предоставление субсидий, в том числе грантов в форме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из бюджета Алатырского муниципального округа Чувашской Республики, всего</w:t>
            </w:r>
          </w:p>
          <w:p w:rsidR="006139E0" w:rsidRPr="0022601E" w:rsidRDefault="006139E0" w:rsidP="0067113E">
            <w:pPr>
              <w:rPr>
                <w:sz w:val="18"/>
                <w:szCs w:val="18"/>
              </w:rPr>
            </w:pPr>
            <w:r w:rsidRPr="0022601E">
              <w:rPr>
                <w:sz w:val="18"/>
                <w:szCs w:val="18"/>
              </w:rPr>
              <w:t>в том числе:</w:t>
            </w:r>
          </w:p>
        </w:tc>
        <w:tc>
          <w:tcPr>
            <w:tcW w:w="2380" w:type="dxa"/>
            <w:tcBorders>
              <w:top w:val="single" w:sz="4" w:space="0" w:color="auto"/>
              <w:left w:val="single" w:sz="4" w:space="0" w:color="auto"/>
              <w:bottom w:val="single" w:sz="4" w:space="0" w:color="auto"/>
              <w:right w:val="single" w:sz="4" w:space="0" w:color="auto"/>
            </w:tcBorders>
          </w:tcPr>
          <w:p w:rsidR="006139E0" w:rsidRPr="0022601E" w:rsidRDefault="006139E0"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r>
      <w:tr w:rsidR="006139E0" w:rsidRPr="0022601E" w:rsidTr="006139E0">
        <w:tc>
          <w:tcPr>
            <w:tcW w:w="5954" w:type="dxa"/>
            <w:tcBorders>
              <w:top w:val="single" w:sz="4" w:space="0" w:color="auto"/>
              <w:bottom w:val="single" w:sz="4" w:space="0" w:color="auto"/>
              <w:right w:val="single" w:sz="4" w:space="0" w:color="auto"/>
            </w:tcBorders>
          </w:tcPr>
          <w:p w:rsidR="006139E0" w:rsidRPr="0022601E" w:rsidRDefault="006139E0" w:rsidP="0067113E">
            <w:pPr>
              <w:pStyle w:val="aff5"/>
              <w:rPr>
                <w:rFonts w:ascii="Times New Roman" w:hAnsi="Times New Roman"/>
                <w:sz w:val="18"/>
                <w:szCs w:val="18"/>
              </w:rPr>
            </w:pPr>
            <w:r w:rsidRPr="0022601E">
              <w:rPr>
                <w:rFonts w:ascii="Times New Roman" w:hAnsi="Times New Roman"/>
                <w:sz w:val="18"/>
                <w:szCs w:val="18"/>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6139E0" w:rsidRPr="0022601E" w:rsidRDefault="006139E0"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r>
      <w:tr w:rsidR="006139E0" w:rsidRPr="0022601E" w:rsidTr="006139E0">
        <w:tc>
          <w:tcPr>
            <w:tcW w:w="5954" w:type="dxa"/>
            <w:tcBorders>
              <w:top w:val="single" w:sz="4" w:space="0" w:color="auto"/>
              <w:bottom w:val="single" w:sz="4" w:space="0" w:color="auto"/>
              <w:right w:val="single" w:sz="4" w:space="0" w:color="auto"/>
            </w:tcBorders>
          </w:tcPr>
          <w:p w:rsidR="006139E0" w:rsidRPr="0022601E" w:rsidRDefault="006139E0" w:rsidP="0022601E">
            <w:pPr>
              <w:pStyle w:val="aff5"/>
              <w:rPr>
                <w:rFonts w:ascii="Times New Roman" w:hAnsi="Times New Roman"/>
                <w:sz w:val="18"/>
                <w:szCs w:val="18"/>
              </w:rPr>
            </w:pPr>
            <w:r w:rsidRPr="0022601E">
              <w:rPr>
                <w:rFonts w:ascii="Times New Roman" w:hAnsi="Times New Roman"/>
                <w:sz w:val="18"/>
                <w:szCs w:val="18"/>
              </w:rPr>
              <w:t>республиканский бюджет</w:t>
            </w:r>
          </w:p>
        </w:tc>
        <w:tc>
          <w:tcPr>
            <w:tcW w:w="2380" w:type="dxa"/>
            <w:tcBorders>
              <w:top w:val="single" w:sz="4" w:space="0" w:color="auto"/>
              <w:left w:val="single" w:sz="4" w:space="0" w:color="auto"/>
              <w:bottom w:val="single" w:sz="4" w:space="0" w:color="auto"/>
              <w:right w:val="single" w:sz="4" w:space="0" w:color="auto"/>
            </w:tcBorders>
          </w:tcPr>
          <w:p w:rsidR="006139E0" w:rsidRPr="0022601E" w:rsidRDefault="006139E0"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r>
      <w:tr w:rsidR="006139E0" w:rsidRPr="0022601E" w:rsidTr="006139E0">
        <w:tc>
          <w:tcPr>
            <w:tcW w:w="5954" w:type="dxa"/>
            <w:tcBorders>
              <w:top w:val="single" w:sz="4" w:space="0" w:color="auto"/>
              <w:bottom w:val="single" w:sz="4" w:space="0" w:color="auto"/>
              <w:right w:val="single" w:sz="4" w:space="0" w:color="auto"/>
            </w:tcBorders>
          </w:tcPr>
          <w:p w:rsidR="006139E0" w:rsidRPr="0022601E" w:rsidRDefault="006139E0" w:rsidP="0067113E">
            <w:pPr>
              <w:pStyle w:val="aff5"/>
              <w:rPr>
                <w:rFonts w:ascii="Times New Roman" w:hAnsi="Times New Roman"/>
                <w:sz w:val="18"/>
                <w:szCs w:val="18"/>
              </w:rPr>
            </w:pPr>
            <w:r w:rsidRPr="0022601E">
              <w:rPr>
                <w:rFonts w:ascii="Times New Roman" w:hAnsi="Times New Roman"/>
                <w:sz w:val="18"/>
                <w:szCs w:val="18"/>
              </w:rPr>
              <w:t>местный бюджет</w:t>
            </w:r>
          </w:p>
        </w:tc>
        <w:tc>
          <w:tcPr>
            <w:tcW w:w="2380" w:type="dxa"/>
            <w:tcBorders>
              <w:top w:val="single" w:sz="4" w:space="0" w:color="auto"/>
              <w:left w:val="single" w:sz="4" w:space="0" w:color="auto"/>
              <w:bottom w:val="single" w:sz="4" w:space="0" w:color="auto"/>
              <w:right w:val="single" w:sz="4" w:space="0" w:color="auto"/>
            </w:tcBorders>
          </w:tcPr>
          <w:p w:rsidR="006139E0" w:rsidRPr="0022601E" w:rsidRDefault="006139E0"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r>
      <w:tr w:rsidR="006139E0" w:rsidRPr="0022601E" w:rsidTr="006139E0">
        <w:tc>
          <w:tcPr>
            <w:tcW w:w="5954" w:type="dxa"/>
            <w:tcBorders>
              <w:top w:val="single" w:sz="4" w:space="0" w:color="auto"/>
              <w:bottom w:val="single" w:sz="4" w:space="0" w:color="auto"/>
              <w:right w:val="single" w:sz="4" w:space="0" w:color="auto"/>
            </w:tcBorders>
          </w:tcPr>
          <w:p w:rsidR="006139E0" w:rsidRPr="0022601E" w:rsidRDefault="006139E0" w:rsidP="0067113E">
            <w:pPr>
              <w:pStyle w:val="aff5"/>
              <w:rPr>
                <w:rFonts w:ascii="Times New Roman" w:hAnsi="Times New Roman"/>
                <w:sz w:val="18"/>
                <w:szCs w:val="18"/>
              </w:rPr>
            </w:pPr>
            <w:r w:rsidRPr="0022601E">
              <w:rPr>
                <w:rFonts w:ascii="Times New Roman" w:hAnsi="Times New Roman"/>
                <w:sz w:val="18"/>
                <w:szCs w:val="18"/>
              </w:rPr>
              <w:t>внебюджетные источники</w:t>
            </w:r>
          </w:p>
        </w:tc>
        <w:tc>
          <w:tcPr>
            <w:tcW w:w="2380" w:type="dxa"/>
            <w:tcBorders>
              <w:top w:val="single" w:sz="4" w:space="0" w:color="auto"/>
              <w:left w:val="single" w:sz="4" w:space="0" w:color="auto"/>
              <w:bottom w:val="single" w:sz="4" w:space="0" w:color="auto"/>
              <w:right w:val="single" w:sz="4" w:space="0" w:color="auto"/>
            </w:tcBorders>
          </w:tcPr>
          <w:p w:rsidR="006139E0" w:rsidRPr="0022601E" w:rsidRDefault="006139E0"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r>
      <w:tr w:rsidR="006139E0" w:rsidRPr="0022601E" w:rsidTr="006139E0">
        <w:tc>
          <w:tcPr>
            <w:tcW w:w="5954" w:type="dxa"/>
            <w:tcBorders>
              <w:top w:val="single" w:sz="4" w:space="0" w:color="auto"/>
              <w:bottom w:val="single" w:sz="4" w:space="0" w:color="auto"/>
              <w:right w:val="single" w:sz="4" w:space="0" w:color="auto"/>
            </w:tcBorders>
          </w:tcPr>
          <w:p w:rsidR="006139E0" w:rsidRPr="0022601E" w:rsidRDefault="006139E0" w:rsidP="0067113E">
            <w:pPr>
              <w:pStyle w:val="aff5"/>
              <w:rPr>
                <w:rFonts w:ascii="Times New Roman" w:hAnsi="Times New Roman"/>
                <w:color w:val="000000"/>
                <w:sz w:val="18"/>
                <w:szCs w:val="18"/>
              </w:rPr>
            </w:pPr>
            <w:r w:rsidRPr="0022601E">
              <w:rPr>
                <w:rFonts w:ascii="Times New Roman" w:hAnsi="Times New Roman"/>
                <w:color w:val="000000"/>
                <w:sz w:val="18"/>
                <w:szCs w:val="18"/>
              </w:rPr>
              <w:t>Предоставление муниципальной преференции товаропроизводителям - субъектам малого и среднего предпринимательства путем предоставления права на размещение нестационарных торговых объектов без проведения торгов на безвозмездной основе на территории Алатырского муниципального округа Чувашской Республики, всего</w:t>
            </w:r>
          </w:p>
          <w:p w:rsidR="006139E0" w:rsidRPr="0022601E" w:rsidRDefault="006139E0" w:rsidP="0067113E">
            <w:pPr>
              <w:rPr>
                <w:sz w:val="18"/>
                <w:szCs w:val="18"/>
              </w:rPr>
            </w:pPr>
            <w:r w:rsidRPr="0022601E">
              <w:rPr>
                <w:sz w:val="18"/>
                <w:szCs w:val="18"/>
              </w:rPr>
              <w:t>в том числе:</w:t>
            </w:r>
          </w:p>
        </w:tc>
        <w:tc>
          <w:tcPr>
            <w:tcW w:w="2380" w:type="dxa"/>
            <w:tcBorders>
              <w:top w:val="single" w:sz="4" w:space="0" w:color="auto"/>
              <w:left w:val="single" w:sz="4" w:space="0" w:color="auto"/>
              <w:bottom w:val="single" w:sz="4" w:space="0" w:color="auto"/>
              <w:right w:val="single" w:sz="4" w:space="0" w:color="auto"/>
            </w:tcBorders>
          </w:tcPr>
          <w:p w:rsidR="006139E0" w:rsidRPr="0022601E" w:rsidRDefault="006139E0"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r>
      <w:tr w:rsidR="006139E0" w:rsidRPr="0022601E" w:rsidTr="006139E0">
        <w:tc>
          <w:tcPr>
            <w:tcW w:w="5954" w:type="dxa"/>
            <w:tcBorders>
              <w:top w:val="single" w:sz="4" w:space="0" w:color="auto"/>
              <w:bottom w:val="single" w:sz="4" w:space="0" w:color="auto"/>
              <w:right w:val="single" w:sz="4" w:space="0" w:color="auto"/>
            </w:tcBorders>
          </w:tcPr>
          <w:p w:rsidR="006139E0" w:rsidRPr="0022601E" w:rsidRDefault="006139E0" w:rsidP="0067113E">
            <w:pPr>
              <w:pStyle w:val="aff5"/>
              <w:rPr>
                <w:rFonts w:ascii="Times New Roman" w:hAnsi="Times New Roman"/>
                <w:sz w:val="18"/>
                <w:szCs w:val="18"/>
              </w:rPr>
            </w:pPr>
            <w:r w:rsidRPr="0022601E">
              <w:rPr>
                <w:rFonts w:ascii="Times New Roman" w:hAnsi="Times New Roman"/>
                <w:sz w:val="18"/>
                <w:szCs w:val="18"/>
              </w:rPr>
              <w:t>федеральный бюджет</w:t>
            </w:r>
          </w:p>
        </w:tc>
        <w:tc>
          <w:tcPr>
            <w:tcW w:w="2380" w:type="dxa"/>
            <w:tcBorders>
              <w:top w:val="single" w:sz="4" w:space="0" w:color="auto"/>
              <w:left w:val="single" w:sz="4" w:space="0" w:color="auto"/>
              <w:bottom w:val="single" w:sz="4" w:space="0" w:color="auto"/>
              <w:right w:val="single" w:sz="4" w:space="0" w:color="auto"/>
            </w:tcBorders>
          </w:tcPr>
          <w:p w:rsidR="006139E0" w:rsidRPr="0022601E" w:rsidRDefault="006139E0"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r>
      <w:tr w:rsidR="006139E0" w:rsidRPr="0022601E" w:rsidTr="006139E0">
        <w:tc>
          <w:tcPr>
            <w:tcW w:w="5954" w:type="dxa"/>
            <w:tcBorders>
              <w:top w:val="single" w:sz="4" w:space="0" w:color="auto"/>
              <w:bottom w:val="single" w:sz="4" w:space="0" w:color="auto"/>
              <w:right w:val="single" w:sz="4" w:space="0" w:color="auto"/>
            </w:tcBorders>
          </w:tcPr>
          <w:p w:rsidR="006139E0" w:rsidRPr="0022601E" w:rsidRDefault="006139E0" w:rsidP="0022601E">
            <w:pPr>
              <w:pStyle w:val="aff5"/>
              <w:rPr>
                <w:rFonts w:ascii="Times New Roman" w:hAnsi="Times New Roman"/>
                <w:sz w:val="18"/>
                <w:szCs w:val="18"/>
              </w:rPr>
            </w:pPr>
            <w:r w:rsidRPr="0022601E">
              <w:rPr>
                <w:rFonts w:ascii="Times New Roman" w:hAnsi="Times New Roman"/>
                <w:sz w:val="18"/>
                <w:szCs w:val="18"/>
              </w:rPr>
              <w:t>республиканский бюджет</w:t>
            </w:r>
          </w:p>
        </w:tc>
        <w:tc>
          <w:tcPr>
            <w:tcW w:w="2380" w:type="dxa"/>
            <w:tcBorders>
              <w:top w:val="single" w:sz="4" w:space="0" w:color="auto"/>
              <w:left w:val="single" w:sz="4" w:space="0" w:color="auto"/>
              <w:bottom w:val="single" w:sz="4" w:space="0" w:color="auto"/>
              <w:right w:val="single" w:sz="4" w:space="0" w:color="auto"/>
            </w:tcBorders>
          </w:tcPr>
          <w:p w:rsidR="006139E0" w:rsidRPr="0022601E" w:rsidRDefault="006139E0"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r>
      <w:tr w:rsidR="006139E0" w:rsidRPr="0022601E" w:rsidTr="006139E0">
        <w:tc>
          <w:tcPr>
            <w:tcW w:w="5954" w:type="dxa"/>
            <w:tcBorders>
              <w:top w:val="single" w:sz="4" w:space="0" w:color="auto"/>
              <w:bottom w:val="single" w:sz="4" w:space="0" w:color="auto"/>
              <w:right w:val="single" w:sz="4" w:space="0" w:color="auto"/>
            </w:tcBorders>
          </w:tcPr>
          <w:p w:rsidR="006139E0" w:rsidRPr="0022601E" w:rsidRDefault="006139E0" w:rsidP="0067113E">
            <w:pPr>
              <w:pStyle w:val="aff5"/>
              <w:rPr>
                <w:rFonts w:ascii="Times New Roman" w:hAnsi="Times New Roman"/>
                <w:sz w:val="18"/>
                <w:szCs w:val="18"/>
              </w:rPr>
            </w:pPr>
            <w:r w:rsidRPr="0022601E">
              <w:rPr>
                <w:rFonts w:ascii="Times New Roman" w:hAnsi="Times New Roman"/>
                <w:sz w:val="18"/>
                <w:szCs w:val="18"/>
              </w:rPr>
              <w:t>местный бюджет</w:t>
            </w:r>
          </w:p>
        </w:tc>
        <w:tc>
          <w:tcPr>
            <w:tcW w:w="2380" w:type="dxa"/>
            <w:tcBorders>
              <w:top w:val="single" w:sz="4" w:space="0" w:color="auto"/>
              <w:left w:val="single" w:sz="4" w:space="0" w:color="auto"/>
              <w:bottom w:val="single" w:sz="4" w:space="0" w:color="auto"/>
              <w:right w:val="single" w:sz="4" w:space="0" w:color="auto"/>
            </w:tcBorders>
          </w:tcPr>
          <w:p w:rsidR="006139E0" w:rsidRPr="0022601E" w:rsidRDefault="006139E0"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r>
      <w:tr w:rsidR="006139E0" w:rsidRPr="0022601E" w:rsidTr="006139E0">
        <w:tc>
          <w:tcPr>
            <w:tcW w:w="5954" w:type="dxa"/>
            <w:tcBorders>
              <w:top w:val="single" w:sz="4" w:space="0" w:color="auto"/>
              <w:bottom w:val="single" w:sz="4" w:space="0" w:color="auto"/>
              <w:right w:val="single" w:sz="4" w:space="0" w:color="auto"/>
            </w:tcBorders>
          </w:tcPr>
          <w:p w:rsidR="006139E0" w:rsidRPr="0022601E" w:rsidRDefault="006139E0" w:rsidP="0067113E">
            <w:pPr>
              <w:pStyle w:val="aff5"/>
              <w:rPr>
                <w:rFonts w:ascii="Times New Roman" w:hAnsi="Times New Roman"/>
                <w:sz w:val="18"/>
                <w:szCs w:val="18"/>
              </w:rPr>
            </w:pPr>
            <w:r w:rsidRPr="0022601E">
              <w:rPr>
                <w:rFonts w:ascii="Times New Roman" w:hAnsi="Times New Roman"/>
                <w:sz w:val="18"/>
                <w:szCs w:val="18"/>
              </w:rPr>
              <w:t>внебюджетные источники</w:t>
            </w:r>
          </w:p>
        </w:tc>
        <w:tc>
          <w:tcPr>
            <w:tcW w:w="2380" w:type="dxa"/>
            <w:tcBorders>
              <w:top w:val="single" w:sz="4" w:space="0" w:color="auto"/>
              <w:left w:val="single" w:sz="4" w:space="0" w:color="auto"/>
              <w:bottom w:val="single" w:sz="4" w:space="0" w:color="auto"/>
              <w:right w:val="single" w:sz="4" w:space="0" w:color="auto"/>
            </w:tcBorders>
          </w:tcPr>
          <w:p w:rsidR="006139E0" w:rsidRPr="0022601E" w:rsidRDefault="006139E0" w:rsidP="0067113E">
            <w:pPr>
              <w:pStyle w:val="afff"/>
              <w:jc w:val="center"/>
              <w:rPr>
                <w:rFonts w:ascii="Times New Roman" w:hAnsi="Times New Roman"/>
                <w:sz w:val="18"/>
                <w:szCs w:val="18"/>
              </w:rPr>
            </w:pP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lang w:val="en-US"/>
              </w:rPr>
              <w:t>0</w:t>
            </w:r>
            <w:r w:rsidRPr="0022601E">
              <w:rPr>
                <w:rFonts w:ascii="Times New Roman" w:hAnsi="Times New Roman"/>
                <w:sz w:val="18"/>
                <w:szCs w:val="18"/>
              </w:rPr>
              <w:t>,0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84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tcBorders>
          </w:tcPr>
          <w:p w:rsidR="006139E0" w:rsidRPr="0022601E" w:rsidRDefault="006139E0" w:rsidP="008C6FD4">
            <w:pPr>
              <w:pStyle w:val="afff"/>
              <w:jc w:val="center"/>
              <w:rPr>
                <w:rFonts w:ascii="Times New Roman" w:hAnsi="Times New Roman"/>
                <w:sz w:val="18"/>
                <w:szCs w:val="18"/>
              </w:rPr>
            </w:pPr>
            <w:r w:rsidRPr="0022601E">
              <w:rPr>
                <w:rFonts w:ascii="Times New Roman" w:hAnsi="Times New Roman"/>
                <w:sz w:val="18"/>
                <w:szCs w:val="18"/>
              </w:rPr>
              <w:t>0,0</w:t>
            </w:r>
          </w:p>
        </w:tc>
      </w:tr>
    </w:tbl>
    <w:p w:rsidR="00EF5D11" w:rsidRPr="00EF5D11" w:rsidRDefault="00EF5D11" w:rsidP="00EF5D11"/>
    <w:p w:rsidR="00EF5D11" w:rsidRPr="00EF5D11" w:rsidRDefault="00EF5D11" w:rsidP="00EF5D11">
      <w:pPr>
        <w:sectPr w:rsidR="00EF5D11" w:rsidRPr="00EF5D11" w:rsidSect="00835E08">
          <w:headerReference w:type="default" r:id="rId64"/>
          <w:pgSz w:w="16837" w:h="11905" w:orient="landscape"/>
          <w:pgMar w:top="706" w:right="800" w:bottom="284" w:left="800" w:header="426" w:footer="336" w:gutter="0"/>
          <w:cols w:space="720"/>
          <w:noEndnote/>
          <w:titlePg/>
          <w:docGrid w:linePitch="326"/>
        </w:sectPr>
      </w:pPr>
    </w:p>
    <w:p w:rsidR="0022601E" w:rsidRDefault="00EF5D11" w:rsidP="0022601E">
      <w:pPr>
        <w:pStyle w:val="1"/>
        <w:keepNext w:val="0"/>
        <w:widowControl w:val="0"/>
        <w:rPr>
          <w:rFonts w:ascii="Times New Roman" w:hAnsi="Times New Roman"/>
          <w:sz w:val="24"/>
        </w:rPr>
      </w:pPr>
      <w:bookmarkStart w:id="24" w:name="sub_1060"/>
      <w:r w:rsidRPr="006139E0">
        <w:rPr>
          <w:rFonts w:ascii="Times New Roman" w:hAnsi="Times New Roman"/>
          <w:sz w:val="24"/>
        </w:rPr>
        <w:lastRenderedPageBreak/>
        <w:t>Паспорт</w:t>
      </w:r>
    </w:p>
    <w:p w:rsidR="00EF5D11" w:rsidRPr="006139E0" w:rsidRDefault="00EF5D11" w:rsidP="0022601E">
      <w:pPr>
        <w:pStyle w:val="1"/>
        <w:keepNext w:val="0"/>
        <w:widowControl w:val="0"/>
        <w:rPr>
          <w:rFonts w:ascii="Times New Roman" w:hAnsi="Times New Roman"/>
          <w:sz w:val="24"/>
        </w:rPr>
      </w:pPr>
      <w:r w:rsidRPr="006139E0">
        <w:rPr>
          <w:rFonts w:ascii="Times New Roman" w:hAnsi="Times New Roman"/>
          <w:sz w:val="24"/>
        </w:rPr>
        <w:t xml:space="preserve">комплекса процессных мероприятий </w:t>
      </w:r>
      <w:r w:rsidR="0022601E">
        <w:rPr>
          <w:rFonts w:ascii="Times New Roman" w:hAnsi="Times New Roman"/>
          <w:sz w:val="24"/>
        </w:rPr>
        <w:t>«</w:t>
      </w:r>
      <w:r w:rsidRPr="006139E0">
        <w:rPr>
          <w:rFonts w:ascii="Times New Roman" w:hAnsi="Times New Roman"/>
          <w:sz w:val="24"/>
        </w:rPr>
        <w:t xml:space="preserve">Организация предоставления государственных и муниципальных услуг по принципу </w:t>
      </w:r>
      <w:r w:rsidR="0022601E">
        <w:rPr>
          <w:rFonts w:ascii="Times New Roman" w:hAnsi="Times New Roman"/>
          <w:sz w:val="24"/>
        </w:rPr>
        <w:t>«</w:t>
      </w:r>
      <w:r w:rsidRPr="006139E0">
        <w:rPr>
          <w:rFonts w:ascii="Times New Roman" w:hAnsi="Times New Roman"/>
          <w:sz w:val="24"/>
        </w:rPr>
        <w:t>одного окна</w:t>
      </w:r>
      <w:r w:rsidR="0022601E">
        <w:rPr>
          <w:rFonts w:ascii="Times New Roman" w:hAnsi="Times New Roman"/>
          <w:sz w:val="24"/>
        </w:rPr>
        <w:t>»</w:t>
      </w:r>
    </w:p>
    <w:bookmarkEnd w:id="24"/>
    <w:p w:rsidR="00EF5D11" w:rsidRPr="006139E0" w:rsidRDefault="00EF5D11" w:rsidP="00EF5D11"/>
    <w:p w:rsidR="00EF5D11" w:rsidRPr="006139E0" w:rsidRDefault="00EF5D11" w:rsidP="0022601E">
      <w:pPr>
        <w:pStyle w:val="1"/>
        <w:keepNext w:val="0"/>
        <w:widowControl w:val="0"/>
        <w:rPr>
          <w:rFonts w:ascii="Times New Roman" w:hAnsi="Times New Roman"/>
          <w:sz w:val="24"/>
        </w:rPr>
      </w:pPr>
      <w:bookmarkStart w:id="25" w:name="sub_10601"/>
      <w:r w:rsidRPr="006139E0">
        <w:rPr>
          <w:rFonts w:ascii="Times New Roman" w:hAnsi="Times New Roman"/>
          <w:sz w:val="24"/>
        </w:rPr>
        <w:t>1. Общие положения</w:t>
      </w:r>
    </w:p>
    <w:bookmarkEnd w:id="25"/>
    <w:p w:rsidR="00EF5D11" w:rsidRPr="006139E0" w:rsidRDefault="00EF5D11" w:rsidP="00EF5D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5320"/>
      </w:tblGrid>
      <w:tr w:rsidR="00EF5D11" w:rsidRPr="006139E0" w:rsidTr="0067113E">
        <w:tc>
          <w:tcPr>
            <w:tcW w:w="4900" w:type="dxa"/>
            <w:tcBorders>
              <w:top w:val="single" w:sz="4" w:space="0" w:color="auto"/>
              <w:bottom w:val="single" w:sz="4" w:space="0" w:color="auto"/>
              <w:right w:val="single" w:sz="4" w:space="0" w:color="auto"/>
            </w:tcBorders>
          </w:tcPr>
          <w:p w:rsidR="00EF5D11" w:rsidRPr="006139E0" w:rsidRDefault="00EF5D11" w:rsidP="0067113E">
            <w:pPr>
              <w:pStyle w:val="aff5"/>
              <w:rPr>
                <w:rFonts w:ascii="Times New Roman" w:hAnsi="Times New Roman"/>
                <w:sz w:val="24"/>
                <w:szCs w:val="24"/>
              </w:rPr>
            </w:pPr>
            <w:r w:rsidRPr="006139E0">
              <w:rPr>
                <w:rFonts w:ascii="Times New Roman" w:hAnsi="Times New Roman"/>
                <w:sz w:val="24"/>
                <w:szCs w:val="24"/>
              </w:rPr>
              <w:t>Куратор комплекса процессных мероприятий</w:t>
            </w:r>
          </w:p>
        </w:tc>
        <w:tc>
          <w:tcPr>
            <w:tcW w:w="5320" w:type="dxa"/>
            <w:tcBorders>
              <w:top w:val="single" w:sz="4" w:space="0" w:color="auto"/>
              <w:left w:val="single" w:sz="4" w:space="0" w:color="auto"/>
              <w:bottom w:val="single" w:sz="4" w:space="0" w:color="auto"/>
            </w:tcBorders>
          </w:tcPr>
          <w:p w:rsidR="00EF5D11" w:rsidRPr="006139E0" w:rsidRDefault="00EF5D11" w:rsidP="0067113E">
            <w:pPr>
              <w:pStyle w:val="aff5"/>
              <w:rPr>
                <w:rFonts w:ascii="Times New Roman" w:hAnsi="Times New Roman"/>
                <w:sz w:val="24"/>
                <w:szCs w:val="24"/>
              </w:rPr>
            </w:pPr>
            <w:r w:rsidRPr="006139E0">
              <w:rPr>
                <w:rFonts w:ascii="Times New Roman" w:hAnsi="Times New Roman"/>
                <w:sz w:val="24"/>
                <w:szCs w:val="24"/>
              </w:rPr>
              <w:t>Фирсова Татьяна Михайловна</w:t>
            </w:r>
          </w:p>
        </w:tc>
      </w:tr>
      <w:tr w:rsidR="00EF5D11" w:rsidRPr="006139E0" w:rsidTr="0067113E">
        <w:tc>
          <w:tcPr>
            <w:tcW w:w="4900" w:type="dxa"/>
            <w:tcBorders>
              <w:top w:val="single" w:sz="4" w:space="0" w:color="auto"/>
              <w:bottom w:val="single" w:sz="4" w:space="0" w:color="auto"/>
              <w:right w:val="single" w:sz="4" w:space="0" w:color="auto"/>
            </w:tcBorders>
          </w:tcPr>
          <w:p w:rsidR="00EF5D11" w:rsidRPr="006139E0" w:rsidRDefault="00EF5D11" w:rsidP="0067113E">
            <w:pPr>
              <w:pStyle w:val="aff5"/>
              <w:rPr>
                <w:rFonts w:ascii="Times New Roman" w:hAnsi="Times New Roman"/>
                <w:sz w:val="24"/>
                <w:szCs w:val="24"/>
              </w:rPr>
            </w:pPr>
            <w:r w:rsidRPr="006139E0">
              <w:rPr>
                <w:rFonts w:ascii="Times New Roman" w:hAnsi="Times New Roman"/>
                <w:sz w:val="24"/>
                <w:szCs w:val="24"/>
              </w:rPr>
              <w:t>Руководитель комплекса процессных мероприятий</w:t>
            </w:r>
          </w:p>
        </w:tc>
        <w:tc>
          <w:tcPr>
            <w:tcW w:w="5320" w:type="dxa"/>
            <w:tcBorders>
              <w:top w:val="single" w:sz="4" w:space="0" w:color="auto"/>
              <w:left w:val="single" w:sz="4" w:space="0" w:color="auto"/>
              <w:bottom w:val="single" w:sz="4" w:space="0" w:color="auto"/>
            </w:tcBorders>
          </w:tcPr>
          <w:p w:rsidR="00EF5D11" w:rsidRPr="006139E0" w:rsidRDefault="00EF5D11" w:rsidP="0067113E">
            <w:pPr>
              <w:pStyle w:val="aff5"/>
              <w:rPr>
                <w:rFonts w:ascii="Times New Roman" w:hAnsi="Times New Roman"/>
                <w:sz w:val="24"/>
                <w:szCs w:val="24"/>
              </w:rPr>
            </w:pPr>
            <w:r w:rsidRPr="006139E0">
              <w:rPr>
                <w:rFonts w:ascii="Times New Roman" w:hAnsi="Times New Roman"/>
                <w:sz w:val="24"/>
                <w:szCs w:val="24"/>
              </w:rPr>
              <w:t>Отдел экономики</w:t>
            </w:r>
          </w:p>
          <w:p w:rsidR="00EF5D11" w:rsidRPr="006139E0" w:rsidRDefault="00EF5D11" w:rsidP="0067113E">
            <w:r w:rsidRPr="006139E0">
              <w:t>Моисеева Анна Евгеньевна, заместитель начальника</w:t>
            </w:r>
          </w:p>
        </w:tc>
      </w:tr>
      <w:tr w:rsidR="000C1764" w:rsidRPr="006139E0" w:rsidTr="0067113E">
        <w:tc>
          <w:tcPr>
            <w:tcW w:w="4900" w:type="dxa"/>
            <w:tcBorders>
              <w:top w:val="single" w:sz="4" w:space="0" w:color="auto"/>
              <w:bottom w:val="single" w:sz="4" w:space="0" w:color="auto"/>
              <w:right w:val="single" w:sz="4" w:space="0" w:color="auto"/>
            </w:tcBorders>
          </w:tcPr>
          <w:p w:rsidR="000C1764" w:rsidRPr="00EF5D11" w:rsidRDefault="000C1764" w:rsidP="00CB3FEB">
            <w:pPr>
              <w:pStyle w:val="aff5"/>
              <w:rPr>
                <w:rFonts w:ascii="Times New Roman" w:hAnsi="Times New Roman"/>
                <w:sz w:val="24"/>
                <w:szCs w:val="24"/>
              </w:rPr>
            </w:pPr>
            <w:r>
              <w:rPr>
                <w:rFonts w:ascii="Times New Roman" w:hAnsi="Times New Roman"/>
                <w:sz w:val="24"/>
                <w:szCs w:val="24"/>
              </w:rPr>
              <w:t xml:space="preserve">Соисполнители </w:t>
            </w:r>
            <w:r w:rsidRPr="00EF5D11">
              <w:rPr>
                <w:rFonts w:ascii="Times New Roman" w:hAnsi="Times New Roman"/>
                <w:sz w:val="24"/>
                <w:szCs w:val="24"/>
              </w:rPr>
              <w:t>комплекса процессных мероприятий</w:t>
            </w:r>
          </w:p>
        </w:tc>
        <w:tc>
          <w:tcPr>
            <w:tcW w:w="5320" w:type="dxa"/>
            <w:tcBorders>
              <w:top w:val="single" w:sz="4" w:space="0" w:color="auto"/>
              <w:left w:val="single" w:sz="4" w:space="0" w:color="auto"/>
              <w:bottom w:val="single" w:sz="4" w:space="0" w:color="auto"/>
            </w:tcBorders>
          </w:tcPr>
          <w:p w:rsidR="000C1764" w:rsidRPr="00EF5D11" w:rsidRDefault="000C1764" w:rsidP="00CB3FEB">
            <w:pPr>
              <w:pStyle w:val="aff5"/>
              <w:rPr>
                <w:rFonts w:ascii="Times New Roman" w:hAnsi="Times New Roman"/>
                <w:sz w:val="24"/>
                <w:szCs w:val="24"/>
              </w:rPr>
            </w:pPr>
            <w:r>
              <w:rPr>
                <w:rFonts w:ascii="Times New Roman" w:hAnsi="Times New Roman"/>
                <w:sz w:val="24"/>
                <w:szCs w:val="24"/>
              </w:rPr>
              <w:t xml:space="preserve">Финансовый отдел </w:t>
            </w:r>
          </w:p>
        </w:tc>
      </w:tr>
      <w:tr w:rsidR="000C1764" w:rsidRPr="006139E0" w:rsidTr="0067113E">
        <w:tc>
          <w:tcPr>
            <w:tcW w:w="4900" w:type="dxa"/>
            <w:tcBorders>
              <w:top w:val="single" w:sz="4" w:space="0" w:color="auto"/>
              <w:bottom w:val="single" w:sz="4" w:space="0" w:color="auto"/>
              <w:right w:val="single" w:sz="4" w:space="0" w:color="auto"/>
            </w:tcBorders>
          </w:tcPr>
          <w:p w:rsidR="000C1764" w:rsidRPr="006139E0" w:rsidRDefault="000C1764" w:rsidP="0022601E">
            <w:pPr>
              <w:pStyle w:val="aff5"/>
              <w:rPr>
                <w:rFonts w:ascii="Times New Roman" w:hAnsi="Times New Roman"/>
                <w:sz w:val="24"/>
                <w:szCs w:val="24"/>
              </w:rPr>
            </w:pPr>
            <w:r w:rsidRPr="006139E0">
              <w:rPr>
                <w:rFonts w:ascii="Times New Roman" w:hAnsi="Times New Roman"/>
                <w:sz w:val="24"/>
                <w:szCs w:val="24"/>
              </w:rPr>
              <w:t>Связь с государственной (муниципальной) программой</w:t>
            </w:r>
          </w:p>
        </w:tc>
        <w:tc>
          <w:tcPr>
            <w:tcW w:w="5320" w:type="dxa"/>
            <w:tcBorders>
              <w:top w:val="single" w:sz="4" w:space="0" w:color="auto"/>
              <w:left w:val="single" w:sz="4" w:space="0" w:color="auto"/>
              <w:bottom w:val="single" w:sz="4" w:space="0" w:color="auto"/>
            </w:tcBorders>
          </w:tcPr>
          <w:p w:rsidR="000C1764" w:rsidRPr="006139E0" w:rsidRDefault="000C1764" w:rsidP="0022601E">
            <w:pPr>
              <w:pStyle w:val="aff5"/>
              <w:rPr>
                <w:rFonts w:ascii="Times New Roman" w:hAnsi="Times New Roman"/>
                <w:sz w:val="24"/>
                <w:szCs w:val="24"/>
              </w:rPr>
            </w:pPr>
            <w:r w:rsidRPr="006139E0">
              <w:rPr>
                <w:rFonts w:ascii="Times New Roman" w:hAnsi="Times New Roman"/>
                <w:sz w:val="24"/>
                <w:szCs w:val="24"/>
              </w:rPr>
              <w:t>Муниципальная программа Ала</w:t>
            </w:r>
            <w:r w:rsidR="0022601E">
              <w:rPr>
                <w:rFonts w:ascii="Times New Roman" w:hAnsi="Times New Roman"/>
                <w:sz w:val="24"/>
                <w:szCs w:val="24"/>
              </w:rPr>
              <w:t>тырского муниципального округа «</w:t>
            </w:r>
            <w:r w:rsidRPr="006139E0">
              <w:rPr>
                <w:rFonts w:ascii="Times New Roman" w:hAnsi="Times New Roman"/>
                <w:sz w:val="24"/>
                <w:szCs w:val="24"/>
              </w:rPr>
              <w:t>Экономическое развитие Алатырского муниципального округа</w:t>
            </w:r>
            <w:r w:rsidR="0022601E">
              <w:rPr>
                <w:rFonts w:ascii="Times New Roman" w:hAnsi="Times New Roman"/>
                <w:sz w:val="24"/>
                <w:szCs w:val="24"/>
              </w:rPr>
              <w:t>»</w:t>
            </w:r>
          </w:p>
        </w:tc>
      </w:tr>
    </w:tbl>
    <w:p w:rsidR="00EF5D11" w:rsidRPr="006139E0" w:rsidRDefault="00EF5D11" w:rsidP="00EF5D11"/>
    <w:p w:rsidR="00EF5D11" w:rsidRPr="00EF5D11" w:rsidRDefault="00EF5D11" w:rsidP="00EF5D11">
      <w:pPr>
        <w:sectPr w:rsidR="00EF5D11" w:rsidRPr="00EF5D11" w:rsidSect="0022601E">
          <w:headerReference w:type="default" r:id="rId65"/>
          <w:footerReference w:type="default" r:id="rId66"/>
          <w:pgSz w:w="11905" w:h="16837"/>
          <w:pgMar w:top="535" w:right="800" w:bottom="1440" w:left="800" w:header="284" w:footer="720" w:gutter="0"/>
          <w:cols w:space="720"/>
          <w:noEndnote/>
        </w:sectPr>
      </w:pPr>
    </w:p>
    <w:p w:rsidR="00EF5D11" w:rsidRPr="009806DD" w:rsidRDefault="00EF5D11" w:rsidP="0022601E">
      <w:pPr>
        <w:pStyle w:val="1"/>
        <w:keepNext w:val="0"/>
        <w:widowControl w:val="0"/>
        <w:rPr>
          <w:rFonts w:ascii="Times New Roman" w:hAnsi="Times New Roman"/>
          <w:sz w:val="24"/>
        </w:rPr>
      </w:pPr>
      <w:r w:rsidRPr="009806DD">
        <w:rPr>
          <w:rFonts w:ascii="Times New Roman" w:hAnsi="Times New Roman"/>
          <w:sz w:val="24"/>
        </w:rPr>
        <w:lastRenderedPageBreak/>
        <w:t>2. Показатели комплекса процессных мероприятий</w:t>
      </w:r>
    </w:p>
    <w:p w:rsidR="00EF5D11" w:rsidRPr="00EF5D11" w:rsidRDefault="00EF5D11" w:rsidP="00EF5D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1784"/>
        <w:gridCol w:w="1274"/>
        <w:gridCol w:w="1019"/>
        <w:gridCol w:w="1019"/>
        <w:gridCol w:w="764"/>
        <w:gridCol w:w="765"/>
        <w:gridCol w:w="764"/>
        <w:gridCol w:w="764"/>
        <w:gridCol w:w="764"/>
        <w:gridCol w:w="764"/>
        <w:gridCol w:w="764"/>
        <w:gridCol w:w="764"/>
        <w:gridCol w:w="767"/>
        <w:gridCol w:w="1401"/>
        <w:gridCol w:w="1147"/>
      </w:tblGrid>
      <w:tr w:rsidR="00EF5D11" w:rsidRPr="0022601E" w:rsidTr="0067113E">
        <w:tc>
          <w:tcPr>
            <w:tcW w:w="764" w:type="dxa"/>
            <w:vMerge w:val="restart"/>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N пп</w:t>
            </w:r>
          </w:p>
        </w:tc>
        <w:tc>
          <w:tcPr>
            <w:tcW w:w="1784" w:type="dxa"/>
            <w:vMerge w:val="restart"/>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Наименование показателя/задачи</w:t>
            </w:r>
          </w:p>
        </w:tc>
        <w:tc>
          <w:tcPr>
            <w:tcW w:w="1274" w:type="dxa"/>
            <w:vMerge w:val="restart"/>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Признак возрастания/убывания</w:t>
            </w:r>
          </w:p>
        </w:tc>
        <w:tc>
          <w:tcPr>
            <w:tcW w:w="1019" w:type="dxa"/>
            <w:vMerge w:val="restart"/>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Уровень показателя</w:t>
            </w:r>
          </w:p>
        </w:tc>
        <w:tc>
          <w:tcPr>
            <w:tcW w:w="1019" w:type="dxa"/>
            <w:vMerge w:val="restart"/>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Единица измерения</w:t>
            </w:r>
          </w:p>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 xml:space="preserve">(по </w:t>
            </w:r>
            <w:r w:rsidRPr="0022601E">
              <w:rPr>
                <w:rStyle w:val="afd"/>
                <w:rFonts w:ascii="Times New Roman" w:hAnsi="Times New Roman"/>
                <w:color w:val="auto"/>
                <w:sz w:val="18"/>
                <w:szCs w:val="18"/>
                <w:u w:val="none"/>
              </w:rPr>
              <w:t>ОКЕИ</w:t>
            </w:r>
            <w:r w:rsidRPr="0022601E">
              <w:rPr>
                <w:rFonts w:ascii="Times New Roman" w:hAnsi="Times New Roman"/>
                <w:sz w:val="18"/>
                <w:szCs w:val="18"/>
              </w:rPr>
              <w:t>)</w:t>
            </w:r>
          </w:p>
        </w:tc>
        <w:tc>
          <w:tcPr>
            <w:tcW w:w="1529" w:type="dxa"/>
            <w:gridSpan w:val="2"/>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Базовое значение</w:t>
            </w:r>
          </w:p>
        </w:tc>
        <w:tc>
          <w:tcPr>
            <w:tcW w:w="5351" w:type="dxa"/>
            <w:gridSpan w:val="7"/>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Значение показателя по годам</w:t>
            </w:r>
          </w:p>
        </w:tc>
        <w:tc>
          <w:tcPr>
            <w:tcW w:w="1401" w:type="dxa"/>
            <w:vMerge w:val="restart"/>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roofErr w:type="gramStart"/>
            <w:r w:rsidRPr="0022601E">
              <w:rPr>
                <w:rFonts w:ascii="Times New Roman" w:hAnsi="Times New Roman"/>
                <w:sz w:val="18"/>
                <w:szCs w:val="18"/>
              </w:rPr>
              <w:t>Ответственный</w:t>
            </w:r>
            <w:proofErr w:type="gramEnd"/>
            <w:r w:rsidRPr="0022601E">
              <w:rPr>
                <w:rFonts w:ascii="Times New Roman" w:hAnsi="Times New Roman"/>
                <w:sz w:val="18"/>
                <w:szCs w:val="18"/>
              </w:rPr>
              <w:t xml:space="preserve"> за достижение показателя</w:t>
            </w:r>
          </w:p>
        </w:tc>
        <w:tc>
          <w:tcPr>
            <w:tcW w:w="1147" w:type="dxa"/>
            <w:vMerge w:val="restart"/>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Информационная система</w:t>
            </w:r>
          </w:p>
        </w:tc>
      </w:tr>
      <w:tr w:rsidR="00EF5D11" w:rsidRPr="0022601E" w:rsidTr="0067113E">
        <w:tc>
          <w:tcPr>
            <w:tcW w:w="764" w:type="dxa"/>
            <w:vMerge/>
            <w:tcBorders>
              <w:top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784" w:type="dxa"/>
            <w:vMerge/>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274" w:type="dxa"/>
            <w:vMerge/>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019" w:type="dxa"/>
            <w:vMerge/>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019" w:type="dxa"/>
            <w:vMerge/>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значение</w:t>
            </w:r>
          </w:p>
        </w:tc>
        <w:tc>
          <w:tcPr>
            <w:tcW w:w="765"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год</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2025</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2026</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2027</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2028</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2029</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2030</w:t>
            </w:r>
          </w:p>
        </w:tc>
        <w:tc>
          <w:tcPr>
            <w:tcW w:w="767"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2035</w:t>
            </w:r>
          </w:p>
        </w:tc>
        <w:tc>
          <w:tcPr>
            <w:tcW w:w="1401" w:type="dxa"/>
            <w:vMerge/>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147" w:type="dxa"/>
            <w:vMerge/>
            <w:tcBorders>
              <w:top w:val="single" w:sz="4" w:space="0" w:color="auto"/>
              <w:left w:val="single" w:sz="4" w:space="0" w:color="auto"/>
              <w:bottom w:val="single" w:sz="4" w:space="0" w:color="auto"/>
            </w:tcBorders>
          </w:tcPr>
          <w:p w:rsidR="00EF5D11" w:rsidRPr="0022601E" w:rsidRDefault="00EF5D11" w:rsidP="0067113E">
            <w:pPr>
              <w:pStyle w:val="afff"/>
              <w:rPr>
                <w:rFonts w:ascii="Times New Roman" w:hAnsi="Times New Roman"/>
                <w:sz w:val="18"/>
                <w:szCs w:val="18"/>
              </w:rPr>
            </w:pPr>
          </w:p>
        </w:tc>
      </w:tr>
      <w:tr w:rsidR="00EF5D11" w:rsidRPr="0022601E" w:rsidTr="0067113E">
        <w:tc>
          <w:tcPr>
            <w:tcW w:w="764" w:type="dxa"/>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w:t>
            </w:r>
          </w:p>
        </w:tc>
        <w:tc>
          <w:tcPr>
            <w:tcW w:w="178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w:t>
            </w:r>
          </w:p>
        </w:tc>
        <w:tc>
          <w:tcPr>
            <w:tcW w:w="127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3</w:t>
            </w:r>
          </w:p>
        </w:tc>
        <w:tc>
          <w:tcPr>
            <w:tcW w:w="1019"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4</w:t>
            </w:r>
          </w:p>
        </w:tc>
        <w:tc>
          <w:tcPr>
            <w:tcW w:w="1019"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5</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6</w:t>
            </w:r>
          </w:p>
        </w:tc>
        <w:tc>
          <w:tcPr>
            <w:tcW w:w="765"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7</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8</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9</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10</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11</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12</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13</w:t>
            </w:r>
          </w:p>
        </w:tc>
        <w:tc>
          <w:tcPr>
            <w:tcW w:w="767"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14</w:t>
            </w:r>
          </w:p>
        </w:tc>
        <w:tc>
          <w:tcPr>
            <w:tcW w:w="1401"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15</w:t>
            </w:r>
          </w:p>
        </w:tc>
        <w:tc>
          <w:tcPr>
            <w:tcW w:w="1147"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16</w:t>
            </w:r>
          </w:p>
        </w:tc>
      </w:tr>
      <w:tr w:rsidR="00EF5D11" w:rsidRPr="0022601E" w:rsidTr="0067113E">
        <w:tc>
          <w:tcPr>
            <w:tcW w:w="764" w:type="dxa"/>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w:t>
            </w:r>
          </w:p>
        </w:tc>
        <w:tc>
          <w:tcPr>
            <w:tcW w:w="14524" w:type="dxa"/>
            <w:gridSpan w:val="15"/>
            <w:tcBorders>
              <w:top w:val="single" w:sz="4" w:space="0" w:color="auto"/>
              <w:left w:val="single" w:sz="4" w:space="0" w:color="auto"/>
              <w:bottom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Задача "Оптимизация механизмов предоставления государственных и муниципальных услуг"</w:t>
            </w:r>
          </w:p>
        </w:tc>
      </w:tr>
      <w:tr w:rsidR="00EF5D11" w:rsidRPr="0022601E" w:rsidTr="0067113E">
        <w:tc>
          <w:tcPr>
            <w:tcW w:w="764" w:type="dxa"/>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1.1.</w:t>
            </w:r>
          </w:p>
        </w:tc>
        <w:tc>
          <w:tcPr>
            <w:tcW w:w="178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Уровень удовлетворенности граждан качеством предоставления государственных и муниципальных услуг</w:t>
            </w:r>
          </w:p>
        </w:tc>
        <w:tc>
          <w:tcPr>
            <w:tcW w:w="127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возрастание</w:t>
            </w:r>
          </w:p>
        </w:tc>
        <w:tc>
          <w:tcPr>
            <w:tcW w:w="1019"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ГП</w:t>
            </w:r>
          </w:p>
        </w:tc>
        <w:tc>
          <w:tcPr>
            <w:tcW w:w="1019"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процентов</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lang w:val="en-US"/>
              </w:rPr>
            </w:pPr>
            <w:r w:rsidRPr="0022601E">
              <w:rPr>
                <w:rFonts w:ascii="Times New Roman" w:hAnsi="Times New Roman"/>
                <w:sz w:val="18"/>
                <w:szCs w:val="18"/>
                <w:lang w:val="en-US"/>
              </w:rPr>
              <w:t>90</w:t>
            </w:r>
          </w:p>
        </w:tc>
        <w:tc>
          <w:tcPr>
            <w:tcW w:w="765"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2024</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&gt;90</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&gt;95</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&gt;96</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&gt;97</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&gt;97</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&gt;98</w:t>
            </w:r>
          </w:p>
        </w:tc>
        <w:tc>
          <w:tcPr>
            <w:tcW w:w="767"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&gt;98,5</w:t>
            </w:r>
          </w:p>
        </w:tc>
        <w:tc>
          <w:tcPr>
            <w:tcW w:w="1401"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Отдел экономики</w:t>
            </w:r>
          </w:p>
        </w:tc>
        <w:tc>
          <w:tcPr>
            <w:tcW w:w="1147" w:type="dxa"/>
            <w:tcBorders>
              <w:top w:val="single" w:sz="4" w:space="0" w:color="auto"/>
              <w:left w:val="single" w:sz="4" w:space="0" w:color="auto"/>
              <w:bottom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информационно-аналитическая система мониторинга качества государственных услуг (далее - ИАС МКГУ)</w:t>
            </w:r>
          </w:p>
        </w:tc>
      </w:tr>
      <w:tr w:rsidR="00EF5D11" w:rsidRPr="0022601E" w:rsidTr="0067113E">
        <w:tc>
          <w:tcPr>
            <w:tcW w:w="764" w:type="dxa"/>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w:t>
            </w:r>
          </w:p>
        </w:tc>
        <w:tc>
          <w:tcPr>
            <w:tcW w:w="14524" w:type="dxa"/>
            <w:gridSpan w:val="15"/>
            <w:tcBorders>
              <w:top w:val="single" w:sz="4" w:space="0" w:color="auto"/>
              <w:left w:val="single" w:sz="4" w:space="0" w:color="auto"/>
              <w:bottom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Задача "Обеспечение возможности предоставления жителям Алатырского муниципального округа государственных и муниципальных услуг по принципу "одного окна" в шаговой доступности посредством развития сети многофункциональных центров предоставления государственных и муниципальных услуг и привлечения организаций для предоставления таких услуг"</w:t>
            </w:r>
          </w:p>
        </w:tc>
      </w:tr>
      <w:tr w:rsidR="00EF5D11" w:rsidRPr="0022601E" w:rsidTr="0067113E">
        <w:tc>
          <w:tcPr>
            <w:tcW w:w="764" w:type="dxa"/>
            <w:tcBorders>
              <w:top w:val="single" w:sz="4" w:space="0" w:color="auto"/>
              <w:bottom w:val="single" w:sz="4" w:space="0" w:color="auto"/>
              <w:right w:val="single" w:sz="4" w:space="0" w:color="auto"/>
            </w:tcBorders>
          </w:tcPr>
          <w:p w:rsidR="00EF5D11" w:rsidRPr="0022601E" w:rsidRDefault="00EF5D11" w:rsidP="006139E0">
            <w:pPr>
              <w:pStyle w:val="afff"/>
              <w:jc w:val="center"/>
              <w:rPr>
                <w:rFonts w:ascii="Times New Roman" w:hAnsi="Times New Roman"/>
                <w:sz w:val="18"/>
                <w:szCs w:val="18"/>
              </w:rPr>
            </w:pPr>
            <w:r w:rsidRPr="0022601E">
              <w:rPr>
                <w:rFonts w:ascii="Times New Roman" w:hAnsi="Times New Roman"/>
                <w:sz w:val="18"/>
                <w:szCs w:val="18"/>
              </w:rPr>
              <w:t>2.</w:t>
            </w:r>
            <w:r w:rsidR="006139E0" w:rsidRPr="0022601E">
              <w:rPr>
                <w:rFonts w:ascii="Times New Roman" w:hAnsi="Times New Roman"/>
                <w:sz w:val="18"/>
                <w:szCs w:val="18"/>
              </w:rPr>
              <w:t>1</w:t>
            </w:r>
            <w:r w:rsidRPr="0022601E">
              <w:rPr>
                <w:rFonts w:ascii="Times New Roman" w:hAnsi="Times New Roman"/>
                <w:sz w:val="18"/>
                <w:szCs w:val="18"/>
              </w:rPr>
              <w:t>.</w:t>
            </w:r>
          </w:p>
        </w:tc>
        <w:tc>
          <w:tcPr>
            <w:tcW w:w="178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 xml:space="preserve">Доля очных обращений граждан за предоставлением государственных и муниципальных услуг в органы местного самоуправления Алатырского муниципального округа </w:t>
            </w:r>
          </w:p>
        </w:tc>
        <w:tc>
          <w:tcPr>
            <w:tcW w:w="127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убывание</w:t>
            </w:r>
          </w:p>
        </w:tc>
        <w:tc>
          <w:tcPr>
            <w:tcW w:w="1019"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ГП</w:t>
            </w:r>
          </w:p>
        </w:tc>
        <w:tc>
          <w:tcPr>
            <w:tcW w:w="1019"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процентов</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lang w:val="en-US"/>
              </w:rPr>
            </w:pPr>
            <w:r w:rsidRPr="0022601E">
              <w:rPr>
                <w:rFonts w:ascii="Times New Roman" w:hAnsi="Times New Roman"/>
                <w:sz w:val="18"/>
                <w:szCs w:val="18"/>
                <w:lang w:val="en-US"/>
              </w:rPr>
              <w:t>30</w:t>
            </w:r>
          </w:p>
        </w:tc>
        <w:tc>
          <w:tcPr>
            <w:tcW w:w="765"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2024</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lang w:val="en-US"/>
              </w:rPr>
            </w:pPr>
            <w:r w:rsidRPr="0022601E">
              <w:rPr>
                <w:rFonts w:ascii="Times New Roman" w:hAnsi="Times New Roman"/>
                <w:sz w:val="18"/>
                <w:szCs w:val="18"/>
                <w:lang w:val="en-US"/>
              </w:rPr>
              <w:t>30</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lang w:val="en-US"/>
              </w:rPr>
            </w:pPr>
            <w:r w:rsidRPr="0022601E">
              <w:rPr>
                <w:rFonts w:ascii="Times New Roman" w:hAnsi="Times New Roman"/>
                <w:sz w:val="18"/>
                <w:szCs w:val="18"/>
                <w:lang w:val="en-US"/>
              </w:rPr>
              <w:t>28</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lang w:val="en-US"/>
              </w:rPr>
            </w:pPr>
            <w:r w:rsidRPr="0022601E">
              <w:rPr>
                <w:rFonts w:ascii="Times New Roman" w:hAnsi="Times New Roman"/>
                <w:sz w:val="18"/>
                <w:szCs w:val="18"/>
                <w:lang w:val="en-US"/>
              </w:rPr>
              <w:t>27</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lang w:val="en-US"/>
              </w:rPr>
            </w:pPr>
            <w:r w:rsidRPr="0022601E">
              <w:rPr>
                <w:rFonts w:ascii="Times New Roman" w:hAnsi="Times New Roman"/>
                <w:sz w:val="18"/>
                <w:szCs w:val="18"/>
                <w:lang w:val="en-US"/>
              </w:rPr>
              <w:t>20</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15</w:t>
            </w:r>
          </w:p>
        </w:tc>
        <w:tc>
          <w:tcPr>
            <w:tcW w:w="764"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w:t>
            </w:r>
          </w:p>
        </w:tc>
        <w:tc>
          <w:tcPr>
            <w:tcW w:w="767"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w:t>
            </w:r>
          </w:p>
        </w:tc>
        <w:tc>
          <w:tcPr>
            <w:tcW w:w="1401"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Отдел экономики</w:t>
            </w:r>
          </w:p>
        </w:tc>
        <w:tc>
          <w:tcPr>
            <w:tcW w:w="1147" w:type="dxa"/>
            <w:tcBorders>
              <w:top w:val="single" w:sz="4" w:space="0" w:color="auto"/>
              <w:left w:val="single" w:sz="4" w:space="0" w:color="auto"/>
              <w:bottom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ГАС "Управление"</w:t>
            </w:r>
          </w:p>
        </w:tc>
      </w:tr>
    </w:tbl>
    <w:p w:rsidR="0022601E" w:rsidRDefault="0022601E" w:rsidP="0022601E">
      <w:pPr>
        <w:pStyle w:val="1"/>
        <w:keepNext w:val="0"/>
        <w:widowControl w:val="0"/>
        <w:rPr>
          <w:rFonts w:ascii="Times New Roman" w:hAnsi="Times New Roman"/>
          <w:sz w:val="20"/>
          <w:szCs w:val="20"/>
        </w:rPr>
        <w:sectPr w:rsidR="0022601E" w:rsidSect="0022601E">
          <w:headerReference w:type="default" r:id="rId67"/>
          <w:footerReference w:type="default" r:id="rId68"/>
          <w:pgSz w:w="16837" w:h="11905" w:orient="landscape"/>
          <w:pgMar w:top="426" w:right="800" w:bottom="1440" w:left="800" w:header="426" w:footer="720" w:gutter="0"/>
          <w:cols w:space="720"/>
          <w:noEndnote/>
        </w:sectPr>
      </w:pPr>
    </w:p>
    <w:p w:rsidR="00EF5D11" w:rsidRPr="006139E0" w:rsidRDefault="00EF5D11" w:rsidP="0022601E">
      <w:pPr>
        <w:pStyle w:val="1"/>
        <w:keepNext w:val="0"/>
        <w:widowControl w:val="0"/>
        <w:rPr>
          <w:rFonts w:ascii="Times New Roman" w:hAnsi="Times New Roman"/>
          <w:sz w:val="24"/>
        </w:rPr>
      </w:pPr>
      <w:r w:rsidRPr="006139E0">
        <w:rPr>
          <w:rFonts w:ascii="Times New Roman" w:hAnsi="Times New Roman"/>
          <w:sz w:val="24"/>
        </w:rPr>
        <w:lastRenderedPageBreak/>
        <w:t>3. Перечень мероприятий (результатов)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5"/>
        <w:gridCol w:w="2716"/>
        <w:gridCol w:w="1222"/>
        <w:gridCol w:w="2173"/>
        <w:gridCol w:w="951"/>
        <w:gridCol w:w="815"/>
        <w:gridCol w:w="815"/>
        <w:gridCol w:w="815"/>
        <w:gridCol w:w="815"/>
        <w:gridCol w:w="815"/>
        <w:gridCol w:w="815"/>
        <w:gridCol w:w="815"/>
        <w:gridCol w:w="815"/>
        <w:gridCol w:w="815"/>
      </w:tblGrid>
      <w:tr w:rsidR="00EF5D11" w:rsidRPr="00EF5D11" w:rsidTr="0067113E">
        <w:tc>
          <w:tcPr>
            <w:tcW w:w="815" w:type="dxa"/>
            <w:vMerge w:val="restart"/>
            <w:tcBorders>
              <w:top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N пп</w:t>
            </w:r>
          </w:p>
        </w:tc>
        <w:tc>
          <w:tcPr>
            <w:tcW w:w="2716" w:type="dxa"/>
            <w:vMerge w:val="restart"/>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Наименование мероприятия (результата)</w:t>
            </w:r>
          </w:p>
        </w:tc>
        <w:tc>
          <w:tcPr>
            <w:tcW w:w="1222" w:type="dxa"/>
            <w:vMerge w:val="restart"/>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Тип мероприятия (результата)</w:t>
            </w:r>
          </w:p>
        </w:tc>
        <w:tc>
          <w:tcPr>
            <w:tcW w:w="2173" w:type="dxa"/>
            <w:vMerge w:val="restart"/>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Характеристика</w:t>
            </w:r>
          </w:p>
        </w:tc>
        <w:tc>
          <w:tcPr>
            <w:tcW w:w="951" w:type="dxa"/>
            <w:vMerge w:val="restart"/>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 xml:space="preserve">Единица измерения (по </w:t>
            </w:r>
            <w:hyperlink r:id="rId69" w:history="1">
              <w:r w:rsidRPr="006139E0">
                <w:rPr>
                  <w:rStyle w:val="afd"/>
                  <w:rFonts w:ascii="Times New Roman" w:hAnsi="Times New Roman"/>
                  <w:color w:val="auto"/>
                  <w:u w:val="none"/>
                </w:rPr>
                <w:t>ОКЕИ</w:t>
              </w:r>
            </w:hyperlink>
            <w:r w:rsidRPr="006139E0">
              <w:rPr>
                <w:rFonts w:ascii="Times New Roman" w:hAnsi="Times New Roman"/>
                <w:sz w:val="20"/>
                <w:szCs w:val="20"/>
              </w:rPr>
              <w:t>)</w:t>
            </w:r>
          </w:p>
        </w:tc>
        <w:tc>
          <w:tcPr>
            <w:tcW w:w="1630" w:type="dxa"/>
            <w:gridSpan w:val="2"/>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Базовое значение</w:t>
            </w:r>
          </w:p>
        </w:tc>
        <w:tc>
          <w:tcPr>
            <w:tcW w:w="5705" w:type="dxa"/>
            <w:gridSpan w:val="7"/>
            <w:tcBorders>
              <w:top w:val="single" w:sz="4" w:space="0" w:color="auto"/>
              <w:left w:val="single" w:sz="4" w:space="0" w:color="auto"/>
              <w:bottom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Значения мероприятия (результата) по годам</w:t>
            </w:r>
          </w:p>
        </w:tc>
      </w:tr>
      <w:tr w:rsidR="00EF5D11" w:rsidRPr="00EF5D11" w:rsidTr="0067113E">
        <w:tc>
          <w:tcPr>
            <w:tcW w:w="815" w:type="dxa"/>
            <w:vMerge/>
            <w:tcBorders>
              <w:top w:val="single" w:sz="4" w:space="0" w:color="auto"/>
              <w:bottom w:val="single" w:sz="4" w:space="0" w:color="auto"/>
              <w:right w:val="single" w:sz="4" w:space="0" w:color="auto"/>
            </w:tcBorders>
          </w:tcPr>
          <w:p w:rsidR="00EF5D11" w:rsidRPr="006139E0" w:rsidRDefault="00EF5D11" w:rsidP="0067113E">
            <w:pPr>
              <w:pStyle w:val="afff"/>
              <w:rPr>
                <w:rFonts w:ascii="Times New Roman" w:hAnsi="Times New Roman"/>
                <w:sz w:val="20"/>
                <w:szCs w:val="20"/>
              </w:rPr>
            </w:pPr>
          </w:p>
        </w:tc>
        <w:tc>
          <w:tcPr>
            <w:tcW w:w="2716" w:type="dxa"/>
            <w:vMerge/>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rPr>
                <w:rFonts w:ascii="Times New Roman" w:hAnsi="Times New Roman"/>
                <w:sz w:val="20"/>
                <w:szCs w:val="20"/>
              </w:rPr>
            </w:pPr>
          </w:p>
        </w:tc>
        <w:tc>
          <w:tcPr>
            <w:tcW w:w="1222" w:type="dxa"/>
            <w:vMerge/>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rPr>
                <w:rFonts w:ascii="Times New Roman" w:hAnsi="Times New Roman"/>
                <w:sz w:val="20"/>
                <w:szCs w:val="20"/>
              </w:rPr>
            </w:pPr>
          </w:p>
        </w:tc>
        <w:tc>
          <w:tcPr>
            <w:tcW w:w="2173" w:type="dxa"/>
            <w:vMerge/>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rPr>
                <w:rFonts w:ascii="Times New Roman" w:hAnsi="Times New Roman"/>
                <w:sz w:val="20"/>
                <w:szCs w:val="20"/>
              </w:rPr>
            </w:pPr>
          </w:p>
        </w:tc>
        <w:tc>
          <w:tcPr>
            <w:tcW w:w="951" w:type="dxa"/>
            <w:vMerge/>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rPr>
                <w:rFonts w:ascii="Times New Roman" w:hAnsi="Times New Roman"/>
                <w:sz w:val="20"/>
                <w:szCs w:val="20"/>
              </w:rPr>
            </w:pP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значение</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год</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2023</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2024</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2025</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2026</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2027</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2030</w:t>
            </w:r>
          </w:p>
        </w:tc>
        <w:tc>
          <w:tcPr>
            <w:tcW w:w="815" w:type="dxa"/>
            <w:tcBorders>
              <w:top w:val="single" w:sz="4" w:space="0" w:color="auto"/>
              <w:left w:val="single" w:sz="4" w:space="0" w:color="auto"/>
              <w:bottom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2035</w:t>
            </w:r>
          </w:p>
        </w:tc>
      </w:tr>
      <w:tr w:rsidR="00EF5D11" w:rsidRPr="00EF5D11" w:rsidTr="0067113E">
        <w:tc>
          <w:tcPr>
            <w:tcW w:w="815" w:type="dxa"/>
            <w:tcBorders>
              <w:top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1</w:t>
            </w:r>
          </w:p>
        </w:tc>
        <w:tc>
          <w:tcPr>
            <w:tcW w:w="2716"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2</w:t>
            </w:r>
          </w:p>
        </w:tc>
        <w:tc>
          <w:tcPr>
            <w:tcW w:w="1222"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3</w:t>
            </w:r>
          </w:p>
        </w:tc>
        <w:tc>
          <w:tcPr>
            <w:tcW w:w="2173"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4</w:t>
            </w:r>
          </w:p>
        </w:tc>
        <w:tc>
          <w:tcPr>
            <w:tcW w:w="951"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5</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6</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7</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8</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9</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10</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11</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12</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13</w:t>
            </w:r>
          </w:p>
        </w:tc>
        <w:tc>
          <w:tcPr>
            <w:tcW w:w="815" w:type="dxa"/>
            <w:tcBorders>
              <w:top w:val="single" w:sz="4" w:space="0" w:color="auto"/>
              <w:left w:val="single" w:sz="4" w:space="0" w:color="auto"/>
              <w:bottom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14</w:t>
            </w:r>
          </w:p>
        </w:tc>
      </w:tr>
      <w:tr w:rsidR="00EF5D11" w:rsidRPr="00EF5D11" w:rsidTr="0067113E">
        <w:tc>
          <w:tcPr>
            <w:tcW w:w="815" w:type="dxa"/>
            <w:tcBorders>
              <w:top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1.</w:t>
            </w:r>
          </w:p>
        </w:tc>
        <w:tc>
          <w:tcPr>
            <w:tcW w:w="11952" w:type="dxa"/>
            <w:gridSpan w:val="10"/>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5"/>
              <w:rPr>
                <w:rFonts w:ascii="Times New Roman" w:hAnsi="Times New Roman"/>
              </w:rPr>
            </w:pPr>
            <w:r w:rsidRPr="006139E0">
              <w:rPr>
                <w:rFonts w:ascii="Times New Roman" w:hAnsi="Times New Roman"/>
              </w:rPr>
              <w:t>Задача "Оптимизация механизмов предоставления государственных и муниципальных услуг"</w:t>
            </w:r>
          </w:p>
        </w:tc>
        <w:tc>
          <w:tcPr>
            <w:tcW w:w="1630" w:type="dxa"/>
            <w:gridSpan w:val="2"/>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rPr>
                <w:rFonts w:ascii="Times New Roman" w:hAnsi="Times New Roman"/>
                <w:sz w:val="20"/>
                <w:szCs w:val="20"/>
              </w:rPr>
            </w:pPr>
          </w:p>
        </w:tc>
        <w:tc>
          <w:tcPr>
            <w:tcW w:w="815" w:type="dxa"/>
            <w:tcBorders>
              <w:top w:val="single" w:sz="4" w:space="0" w:color="auto"/>
              <w:left w:val="single" w:sz="4" w:space="0" w:color="auto"/>
              <w:bottom w:val="single" w:sz="4" w:space="0" w:color="auto"/>
            </w:tcBorders>
          </w:tcPr>
          <w:p w:rsidR="00EF5D11" w:rsidRPr="006139E0" w:rsidRDefault="00EF5D11" w:rsidP="0067113E">
            <w:pPr>
              <w:pStyle w:val="afff"/>
              <w:rPr>
                <w:rFonts w:ascii="Times New Roman" w:hAnsi="Times New Roman"/>
                <w:sz w:val="20"/>
                <w:szCs w:val="20"/>
              </w:rPr>
            </w:pPr>
          </w:p>
        </w:tc>
      </w:tr>
      <w:tr w:rsidR="00EF5D11" w:rsidRPr="00EF5D11" w:rsidTr="0067113E">
        <w:tc>
          <w:tcPr>
            <w:tcW w:w="815" w:type="dxa"/>
            <w:tcBorders>
              <w:top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1.1.</w:t>
            </w:r>
          </w:p>
        </w:tc>
        <w:tc>
          <w:tcPr>
            <w:tcW w:w="2716"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5"/>
              <w:rPr>
                <w:rFonts w:ascii="Times New Roman" w:hAnsi="Times New Roman"/>
              </w:rPr>
            </w:pPr>
            <w:r w:rsidRPr="006139E0">
              <w:rPr>
                <w:rFonts w:ascii="Times New Roman" w:hAnsi="Times New Roman"/>
              </w:rPr>
              <w:t>Повышение качества и регламентация оказания государственных и муниципальных услуг.</w:t>
            </w:r>
          </w:p>
          <w:p w:rsidR="00EF5D11" w:rsidRPr="006139E0" w:rsidRDefault="00EF5D11" w:rsidP="0067113E">
            <w:pPr>
              <w:pStyle w:val="aff5"/>
              <w:rPr>
                <w:rFonts w:ascii="Times New Roman" w:hAnsi="Times New Roman"/>
              </w:rPr>
            </w:pPr>
            <w:r w:rsidRPr="006139E0">
              <w:rPr>
                <w:rFonts w:ascii="Times New Roman" w:hAnsi="Times New Roman"/>
              </w:rPr>
              <w:t>Уровень удовлетворенности граждан качеством предоставления государственных и муниципальных услуг</w:t>
            </w:r>
          </w:p>
        </w:tc>
        <w:tc>
          <w:tcPr>
            <w:tcW w:w="1222"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5"/>
              <w:rPr>
                <w:rFonts w:ascii="Times New Roman" w:hAnsi="Times New Roman"/>
              </w:rPr>
            </w:pPr>
            <w:r w:rsidRPr="006139E0">
              <w:rPr>
                <w:rFonts w:ascii="Times New Roman" w:hAnsi="Times New Roman"/>
              </w:rPr>
              <w:t>иные мероприятия (результаты)</w:t>
            </w:r>
          </w:p>
        </w:tc>
        <w:tc>
          <w:tcPr>
            <w:tcW w:w="2173"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5"/>
              <w:rPr>
                <w:rFonts w:ascii="Times New Roman" w:hAnsi="Times New Roman"/>
              </w:rPr>
            </w:pPr>
            <w:r w:rsidRPr="006139E0">
              <w:rPr>
                <w:rFonts w:ascii="Times New Roman" w:hAnsi="Times New Roman"/>
              </w:rPr>
              <w:t>актуализация административных регламентов предоставления государственных и муниципальных услуг;</w:t>
            </w:r>
          </w:p>
          <w:p w:rsidR="00EF5D11" w:rsidRPr="006139E0" w:rsidRDefault="00EF5D11" w:rsidP="0067113E">
            <w:pPr>
              <w:pStyle w:val="aff5"/>
              <w:rPr>
                <w:rFonts w:ascii="Times New Roman" w:hAnsi="Times New Roman"/>
              </w:rPr>
            </w:pPr>
            <w:r w:rsidRPr="006139E0">
              <w:rPr>
                <w:rFonts w:ascii="Times New Roman" w:hAnsi="Times New Roman"/>
              </w:rPr>
              <w:t>перевод административных регламентов в машиночитаемый вид;</w:t>
            </w:r>
          </w:p>
          <w:p w:rsidR="00EF5D11" w:rsidRPr="006139E0" w:rsidRDefault="00EF5D11" w:rsidP="0067113E">
            <w:pPr>
              <w:pStyle w:val="aff5"/>
              <w:rPr>
                <w:rFonts w:ascii="Times New Roman" w:hAnsi="Times New Roman"/>
              </w:rPr>
            </w:pPr>
            <w:r w:rsidRPr="006139E0">
              <w:rPr>
                <w:rFonts w:ascii="Times New Roman" w:hAnsi="Times New Roman"/>
              </w:rPr>
              <w:t>оптимизация процедур предоставления государственных и муниципальных услуг</w:t>
            </w:r>
          </w:p>
        </w:tc>
        <w:tc>
          <w:tcPr>
            <w:tcW w:w="951"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5"/>
              <w:rPr>
                <w:rFonts w:ascii="Times New Roman" w:hAnsi="Times New Roman"/>
              </w:rPr>
            </w:pPr>
            <w:r w:rsidRPr="006139E0">
              <w:rPr>
                <w:rFonts w:ascii="Times New Roman" w:hAnsi="Times New Roman"/>
              </w:rPr>
              <w:t>единиц</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90</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2024</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&gt;90</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&gt;95</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&gt;96</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&gt;97</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&gt;97</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&gt;98</w:t>
            </w:r>
          </w:p>
        </w:tc>
        <w:tc>
          <w:tcPr>
            <w:tcW w:w="815" w:type="dxa"/>
            <w:tcBorders>
              <w:top w:val="single" w:sz="4" w:space="0" w:color="auto"/>
              <w:left w:val="single" w:sz="4" w:space="0" w:color="auto"/>
              <w:bottom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&gt;98,5</w:t>
            </w:r>
          </w:p>
        </w:tc>
      </w:tr>
      <w:tr w:rsidR="00EF5D11" w:rsidRPr="00EF5D11" w:rsidTr="0067113E">
        <w:tc>
          <w:tcPr>
            <w:tcW w:w="815" w:type="dxa"/>
            <w:tcBorders>
              <w:top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2.</w:t>
            </w:r>
          </w:p>
        </w:tc>
        <w:tc>
          <w:tcPr>
            <w:tcW w:w="14397" w:type="dxa"/>
            <w:gridSpan w:val="13"/>
            <w:tcBorders>
              <w:top w:val="single" w:sz="4" w:space="0" w:color="auto"/>
              <w:left w:val="single" w:sz="4" w:space="0" w:color="auto"/>
              <w:bottom w:val="single" w:sz="4" w:space="0" w:color="auto"/>
            </w:tcBorders>
          </w:tcPr>
          <w:p w:rsidR="00EF5D11" w:rsidRPr="006139E0" w:rsidRDefault="00EF5D11" w:rsidP="0067113E">
            <w:pPr>
              <w:pStyle w:val="aff5"/>
              <w:rPr>
                <w:rFonts w:ascii="Times New Roman" w:hAnsi="Times New Roman"/>
              </w:rPr>
            </w:pPr>
            <w:r w:rsidRPr="006139E0">
              <w:rPr>
                <w:rFonts w:ascii="Times New Roman" w:hAnsi="Times New Roman"/>
              </w:rPr>
              <w:t>Задача "Обеспечение возможности предоставления жителям Алатырского муниципального округа государственных и муниципальных услуг по принципу "одного окна" в шаговой доступности посредством развития сети многофункциональных центров предоставления государственных и муниципальных услуг и привлечения организаций для предоставления таких услуг"</w:t>
            </w:r>
          </w:p>
        </w:tc>
      </w:tr>
      <w:tr w:rsidR="00EF5D11" w:rsidRPr="00EF5D11" w:rsidTr="0067113E">
        <w:trPr>
          <w:trHeight w:val="3174"/>
        </w:trPr>
        <w:tc>
          <w:tcPr>
            <w:tcW w:w="815" w:type="dxa"/>
            <w:tcBorders>
              <w:top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2.1.</w:t>
            </w:r>
          </w:p>
        </w:tc>
        <w:tc>
          <w:tcPr>
            <w:tcW w:w="2716" w:type="dxa"/>
            <w:tcBorders>
              <w:top w:val="single" w:sz="4" w:space="0" w:color="auto"/>
              <w:left w:val="single" w:sz="4" w:space="0" w:color="auto"/>
              <w:bottom w:val="single" w:sz="4" w:space="0" w:color="auto"/>
              <w:right w:val="single" w:sz="4" w:space="0" w:color="auto"/>
            </w:tcBorders>
          </w:tcPr>
          <w:p w:rsidR="00EF5D11" w:rsidRPr="006139E0" w:rsidRDefault="00EF5D11" w:rsidP="0022601E">
            <w:pPr>
              <w:pStyle w:val="aff5"/>
              <w:rPr>
                <w:rFonts w:ascii="Times New Roman" w:hAnsi="Times New Roman"/>
              </w:rPr>
            </w:pPr>
            <w:r w:rsidRPr="006139E0">
              <w:rPr>
                <w:rFonts w:ascii="Times New Roman" w:hAnsi="Times New Roman"/>
              </w:rPr>
              <w:t xml:space="preserve">Организация предоставления государственных и муниципальных услуг в </w:t>
            </w:r>
            <w:r w:rsidRPr="006139E0">
              <w:rPr>
                <w:rFonts w:ascii="Times New Roman" w:hAnsi="Times New Roman"/>
                <w:color w:val="333333"/>
                <w:shd w:val="clear" w:color="auto" w:fill="FFFFFF"/>
              </w:rPr>
              <w:t xml:space="preserve">Межрайонном Алатырском обособленном подразделении г. Алатырь, Алатырского и Порецкого районов автономного учреждения Чувашской Республики «Многофункциональный центр предоставления государственных и муниципальных услуг» </w:t>
            </w:r>
            <w:r w:rsidRPr="006139E0">
              <w:rPr>
                <w:rFonts w:ascii="Times New Roman" w:hAnsi="Times New Roman"/>
                <w:color w:val="333333"/>
                <w:shd w:val="clear" w:color="auto" w:fill="FFFFFF"/>
              </w:rPr>
              <w:lastRenderedPageBreak/>
              <w:t>Минэкономразвития Чувашии</w:t>
            </w:r>
          </w:p>
        </w:tc>
        <w:tc>
          <w:tcPr>
            <w:tcW w:w="1222"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5"/>
              <w:rPr>
                <w:rFonts w:ascii="Times New Roman" w:hAnsi="Times New Roman"/>
              </w:rPr>
            </w:pPr>
            <w:r w:rsidRPr="006139E0">
              <w:rPr>
                <w:rFonts w:ascii="Times New Roman" w:hAnsi="Times New Roman"/>
              </w:rPr>
              <w:lastRenderedPageBreak/>
              <w:t>иные мероприятия (результаты)</w:t>
            </w:r>
          </w:p>
        </w:tc>
        <w:tc>
          <w:tcPr>
            <w:tcW w:w="2173"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5"/>
              <w:rPr>
                <w:rFonts w:ascii="Times New Roman" w:hAnsi="Times New Roman"/>
              </w:rPr>
            </w:pPr>
            <w:r w:rsidRPr="006139E0">
              <w:rPr>
                <w:rFonts w:ascii="Times New Roman" w:hAnsi="Times New Roman"/>
              </w:rPr>
              <w:t xml:space="preserve">снижение доли очных обращений граждан за предоставлением государственных и муниципальных услуг в органы местного самоуправления Алатырского муниципального округа </w:t>
            </w:r>
          </w:p>
        </w:tc>
        <w:tc>
          <w:tcPr>
            <w:tcW w:w="951"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5"/>
              <w:rPr>
                <w:rFonts w:ascii="Times New Roman" w:hAnsi="Times New Roman"/>
              </w:rPr>
            </w:pPr>
            <w:r w:rsidRPr="006139E0">
              <w:rPr>
                <w:rFonts w:ascii="Times New Roman" w:hAnsi="Times New Roman"/>
              </w:rPr>
              <w:t>процентов</w:t>
            </w:r>
          </w:p>
          <w:p w:rsidR="00EF5D11" w:rsidRPr="006139E0" w:rsidRDefault="00EF5D11" w:rsidP="0067113E">
            <w:pPr>
              <w:pStyle w:val="aff5"/>
              <w:rPr>
                <w:rFonts w:ascii="Times New Roman" w:hAnsi="Times New Roman"/>
              </w:rPr>
            </w:pPr>
            <w:r w:rsidRPr="006139E0">
              <w:rPr>
                <w:rFonts w:ascii="Times New Roman" w:hAnsi="Times New Roman"/>
              </w:rPr>
              <w:t>процентов</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30</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2024</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30</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28</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27</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20</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15</w:t>
            </w:r>
          </w:p>
        </w:tc>
        <w:tc>
          <w:tcPr>
            <w:tcW w:w="815" w:type="dxa"/>
            <w:tcBorders>
              <w:top w:val="single" w:sz="4" w:space="0" w:color="auto"/>
              <w:left w:val="single" w:sz="4" w:space="0" w:color="auto"/>
              <w:bottom w:val="single" w:sz="4" w:space="0" w:color="auto"/>
              <w:right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0</w:t>
            </w:r>
          </w:p>
        </w:tc>
        <w:tc>
          <w:tcPr>
            <w:tcW w:w="815" w:type="dxa"/>
            <w:tcBorders>
              <w:top w:val="single" w:sz="4" w:space="0" w:color="auto"/>
              <w:left w:val="single" w:sz="4" w:space="0" w:color="auto"/>
              <w:bottom w:val="single" w:sz="4" w:space="0" w:color="auto"/>
            </w:tcBorders>
          </w:tcPr>
          <w:p w:rsidR="00EF5D11" w:rsidRPr="006139E0" w:rsidRDefault="00EF5D11" w:rsidP="0067113E">
            <w:pPr>
              <w:pStyle w:val="afff"/>
              <w:jc w:val="center"/>
              <w:rPr>
                <w:rFonts w:ascii="Times New Roman" w:hAnsi="Times New Roman"/>
                <w:sz w:val="20"/>
                <w:szCs w:val="20"/>
              </w:rPr>
            </w:pPr>
            <w:r w:rsidRPr="006139E0">
              <w:rPr>
                <w:rFonts w:ascii="Times New Roman" w:hAnsi="Times New Roman"/>
                <w:sz w:val="20"/>
                <w:szCs w:val="20"/>
              </w:rPr>
              <w:t>0</w:t>
            </w:r>
          </w:p>
        </w:tc>
      </w:tr>
    </w:tbl>
    <w:p w:rsidR="0022601E" w:rsidRDefault="0022601E" w:rsidP="00EF5D11">
      <w:pPr>
        <w:sectPr w:rsidR="0022601E" w:rsidSect="0022601E">
          <w:pgSz w:w="16837" w:h="11905" w:orient="landscape"/>
          <w:pgMar w:top="426" w:right="800" w:bottom="568" w:left="800" w:header="426" w:footer="720" w:gutter="0"/>
          <w:cols w:space="720"/>
          <w:noEndnote/>
        </w:sectPr>
      </w:pPr>
    </w:p>
    <w:p w:rsidR="00EF5D11" w:rsidRPr="006139E0" w:rsidRDefault="00EF5D11" w:rsidP="0022601E">
      <w:pPr>
        <w:pStyle w:val="1"/>
        <w:keepNext w:val="0"/>
        <w:widowControl w:val="0"/>
        <w:rPr>
          <w:rFonts w:ascii="Times New Roman" w:hAnsi="Times New Roman"/>
          <w:sz w:val="24"/>
        </w:rPr>
      </w:pPr>
      <w:r w:rsidRPr="006139E0">
        <w:rPr>
          <w:rFonts w:ascii="Times New Roman" w:hAnsi="Times New Roman"/>
          <w:sz w:val="24"/>
        </w:rPr>
        <w:lastRenderedPageBreak/>
        <w:t>4. Финансовое обеспечение комплекса процессных мероприятий</w:t>
      </w:r>
    </w:p>
    <w:p w:rsidR="00EF5D11" w:rsidRPr="006139E0" w:rsidRDefault="00EF5D11" w:rsidP="00EF5D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5"/>
        <w:gridCol w:w="2520"/>
        <w:gridCol w:w="1260"/>
        <w:gridCol w:w="1260"/>
        <w:gridCol w:w="1120"/>
        <w:gridCol w:w="980"/>
        <w:gridCol w:w="1260"/>
        <w:gridCol w:w="1120"/>
        <w:gridCol w:w="1260"/>
      </w:tblGrid>
      <w:tr w:rsidR="00EF5D11" w:rsidRPr="0022601E" w:rsidTr="006139E0">
        <w:tc>
          <w:tcPr>
            <w:tcW w:w="4395" w:type="dxa"/>
            <w:vMerge w:val="restart"/>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Наименование мероприятия (результата)/источник финансового обеспечения</w:t>
            </w:r>
          </w:p>
        </w:tc>
        <w:tc>
          <w:tcPr>
            <w:tcW w:w="2520" w:type="dxa"/>
            <w:vMerge w:val="restart"/>
            <w:tcBorders>
              <w:top w:val="single" w:sz="4" w:space="0" w:color="auto"/>
              <w:left w:val="single" w:sz="4" w:space="0" w:color="auto"/>
              <w:bottom w:val="single" w:sz="4" w:space="0" w:color="auto"/>
              <w:right w:val="single" w:sz="4" w:space="0" w:color="auto"/>
            </w:tcBorders>
          </w:tcPr>
          <w:p w:rsidR="00EF5D11" w:rsidRPr="0022601E" w:rsidRDefault="00543CBA" w:rsidP="0067113E">
            <w:pPr>
              <w:pStyle w:val="afff"/>
              <w:jc w:val="center"/>
              <w:rPr>
                <w:rFonts w:ascii="Times New Roman" w:hAnsi="Times New Roman"/>
                <w:sz w:val="18"/>
                <w:szCs w:val="18"/>
              </w:rPr>
            </w:pPr>
            <w:hyperlink r:id="rId70" w:history="1">
              <w:r w:rsidR="00EF5D11" w:rsidRPr="0022601E">
                <w:rPr>
                  <w:rStyle w:val="afd"/>
                  <w:rFonts w:ascii="Times New Roman" w:hAnsi="Times New Roman"/>
                  <w:color w:val="auto"/>
                  <w:sz w:val="18"/>
                  <w:szCs w:val="18"/>
                  <w:u w:val="none"/>
                </w:rPr>
                <w:t>КБК</w:t>
              </w:r>
            </w:hyperlink>
          </w:p>
        </w:tc>
        <w:tc>
          <w:tcPr>
            <w:tcW w:w="8260" w:type="dxa"/>
            <w:gridSpan w:val="7"/>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Объем финансового обеспечения по годам реализации, тыс. рублей</w:t>
            </w:r>
          </w:p>
        </w:tc>
      </w:tr>
      <w:tr w:rsidR="00EF5D11" w:rsidRPr="0022601E" w:rsidTr="006139E0">
        <w:tc>
          <w:tcPr>
            <w:tcW w:w="4395" w:type="dxa"/>
            <w:vMerge/>
            <w:tcBorders>
              <w:top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2520" w:type="dxa"/>
            <w:vMerge/>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2025</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2026</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2027</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2028</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2029-2030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2031-2035</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всего</w:t>
            </w:r>
          </w:p>
        </w:tc>
      </w:tr>
      <w:tr w:rsidR="00EF5D11" w:rsidRPr="0022601E" w:rsidTr="006139E0">
        <w:tc>
          <w:tcPr>
            <w:tcW w:w="4395" w:type="dxa"/>
            <w:tcBorders>
              <w:top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1</w:t>
            </w:r>
          </w:p>
        </w:tc>
        <w:tc>
          <w:tcPr>
            <w:tcW w:w="25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2</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3</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4</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5</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6</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7</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8</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9</w:t>
            </w:r>
          </w:p>
        </w:tc>
      </w:tr>
      <w:tr w:rsidR="00EF5D11" w:rsidRPr="0022601E" w:rsidTr="006139E0">
        <w:tc>
          <w:tcPr>
            <w:tcW w:w="4395"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Style w:val="af9"/>
                <w:rFonts w:ascii="Times New Roman" w:hAnsi="Times New Roman"/>
                <w:bCs w:val="0"/>
                <w:color w:val="auto"/>
                <w:sz w:val="18"/>
                <w:szCs w:val="18"/>
              </w:rPr>
              <w:t>Комплекс процессных мероприятий "Организация и предоставление государственных и муниципальных услуг по принципу "одного окна", всего</w:t>
            </w:r>
          </w:p>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 том числе:</w:t>
            </w:r>
          </w:p>
        </w:tc>
        <w:tc>
          <w:tcPr>
            <w:tcW w:w="25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Ч140400000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4395"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федеральный бюджет</w:t>
            </w:r>
          </w:p>
        </w:tc>
        <w:tc>
          <w:tcPr>
            <w:tcW w:w="25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4395" w:type="dxa"/>
            <w:tcBorders>
              <w:top w:val="single" w:sz="4" w:space="0" w:color="auto"/>
              <w:bottom w:val="single" w:sz="4" w:space="0" w:color="auto"/>
              <w:right w:val="single" w:sz="4" w:space="0" w:color="auto"/>
            </w:tcBorders>
          </w:tcPr>
          <w:p w:rsidR="00EF5D11" w:rsidRPr="0022601E" w:rsidRDefault="00EF5D11" w:rsidP="0022601E">
            <w:pPr>
              <w:pStyle w:val="aff5"/>
              <w:rPr>
                <w:rFonts w:ascii="Times New Roman" w:hAnsi="Times New Roman"/>
                <w:sz w:val="18"/>
                <w:szCs w:val="18"/>
              </w:rPr>
            </w:pPr>
            <w:r w:rsidRPr="0022601E">
              <w:rPr>
                <w:rFonts w:ascii="Times New Roman" w:hAnsi="Times New Roman"/>
                <w:sz w:val="18"/>
                <w:szCs w:val="18"/>
              </w:rPr>
              <w:t>республиканский бюджет</w:t>
            </w:r>
          </w:p>
        </w:tc>
        <w:tc>
          <w:tcPr>
            <w:tcW w:w="25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4395"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местный бюджет</w:t>
            </w:r>
          </w:p>
        </w:tc>
        <w:tc>
          <w:tcPr>
            <w:tcW w:w="25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4395"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внебюджетные источники</w:t>
            </w:r>
          </w:p>
        </w:tc>
        <w:tc>
          <w:tcPr>
            <w:tcW w:w="25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4395"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Повышение качества и регламентация оказания государственных и муниципальных услуг, всего</w:t>
            </w:r>
          </w:p>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 том числе:</w:t>
            </w:r>
          </w:p>
        </w:tc>
        <w:tc>
          <w:tcPr>
            <w:tcW w:w="25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х</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4395"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федеральный бюджет</w:t>
            </w:r>
          </w:p>
        </w:tc>
        <w:tc>
          <w:tcPr>
            <w:tcW w:w="25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х</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4395" w:type="dxa"/>
            <w:tcBorders>
              <w:top w:val="single" w:sz="4" w:space="0" w:color="auto"/>
              <w:bottom w:val="single" w:sz="4" w:space="0" w:color="auto"/>
              <w:right w:val="single" w:sz="4" w:space="0" w:color="auto"/>
            </w:tcBorders>
          </w:tcPr>
          <w:p w:rsidR="00EF5D11" w:rsidRPr="0022601E" w:rsidRDefault="00EF5D11" w:rsidP="0022601E">
            <w:pPr>
              <w:pStyle w:val="aff5"/>
              <w:rPr>
                <w:rFonts w:ascii="Times New Roman" w:hAnsi="Times New Roman"/>
                <w:sz w:val="18"/>
                <w:szCs w:val="18"/>
              </w:rPr>
            </w:pPr>
            <w:r w:rsidRPr="0022601E">
              <w:rPr>
                <w:rFonts w:ascii="Times New Roman" w:hAnsi="Times New Roman"/>
                <w:sz w:val="18"/>
                <w:szCs w:val="18"/>
              </w:rPr>
              <w:t>республиканский бюджет</w:t>
            </w:r>
          </w:p>
        </w:tc>
        <w:tc>
          <w:tcPr>
            <w:tcW w:w="25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4395"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местный бюджет</w:t>
            </w:r>
          </w:p>
        </w:tc>
        <w:tc>
          <w:tcPr>
            <w:tcW w:w="25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4395"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внебюджетные источники</w:t>
            </w:r>
          </w:p>
        </w:tc>
        <w:tc>
          <w:tcPr>
            <w:tcW w:w="25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4395"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Обеспечение доступности предоставления государственных и муниципальных услуг, всего</w:t>
            </w:r>
          </w:p>
          <w:p w:rsidR="00EF5D11" w:rsidRPr="0022601E" w:rsidRDefault="00EF5D11" w:rsidP="0067113E">
            <w:pPr>
              <w:rPr>
                <w:sz w:val="18"/>
                <w:szCs w:val="18"/>
              </w:rPr>
            </w:pPr>
            <w:r w:rsidRPr="0022601E">
              <w:rPr>
                <w:sz w:val="18"/>
                <w:szCs w:val="18"/>
              </w:rPr>
              <w:t>в том числе</w:t>
            </w:r>
          </w:p>
        </w:tc>
        <w:tc>
          <w:tcPr>
            <w:tcW w:w="25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4395"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федеральный бюджет</w:t>
            </w:r>
          </w:p>
        </w:tc>
        <w:tc>
          <w:tcPr>
            <w:tcW w:w="25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4395" w:type="dxa"/>
            <w:tcBorders>
              <w:top w:val="single" w:sz="4" w:space="0" w:color="auto"/>
              <w:bottom w:val="single" w:sz="4" w:space="0" w:color="auto"/>
              <w:right w:val="single" w:sz="4" w:space="0" w:color="auto"/>
            </w:tcBorders>
          </w:tcPr>
          <w:p w:rsidR="00EF5D11" w:rsidRPr="0022601E" w:rsidRDefault="00EF5D11" w:rsidP="0022601E">
            <w:pPr>
              <w:pStyle w:val="aff5"/>
              <w:rPr>
                <w:rFonts w:ascii="Times New Roman" w:hAnsi="Times New Roman"/>
                <w:sz w:val="18"/>
                <w:szCs w:val="18"/>
              </w:rPr>
            </w:pPr>
            <w:r w:rsidRPr="0022601E">
              <w:rPr>
                <w:rFonts w:ascii="Times New Roman" w:hAnsi="Times New Roman"/>
                <w:sz w:val="18"/>
                <w:szCs w:val="18"/>
              </w:rPr>
              <w:t>республиканский бюджет</w:t>
            </w:r>
          </w:p>
        </w:tc>
        <w:tc>
          <w:tcPr>
            <w:tcW w:w="25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4395"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местный бюджет</w:t>
            </w:r>
          </w:p>
        </w:tc>
        <w:tc>
          <w:tcPr>
            <w:tcW w:w="25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r w:rsidR="00EF5D11" w:rsidRPr="0022601E" w:rsidTr="006139E0">
        <w:tc>
          <w:tcPr>
            <w:tcW w:w="4395" w:type="dxa"/>
            <w:tcBorders>
              <w:top w:val="single" w:sz="4" w:space="0" w:color="auto"/>
              <w:bottom w:val="single" w:sz="4" w:space="0" w:color="auto"/>
              <w:right w:val="single" w:sz="4" w:space="0" w:color="auto"/>
            </w:tcBorders>
          </w:tcPr>
          <w:p w:rsidR="00EF5D11" w:rsidRPr="0022601E" w:rsidRDefault="00EF5D11" w:rsidP="0067113E">
            <w:pPr>
              <w:pStyle w:val="aff5"/>
              <w:rPr>
                <w:rFonts w:ascii="Times New Roman" w:hAnsi="Times New Roman"/>
                <w:sz w:val="18"/>
                <w:szCs w:val="18"/>
              </w:rPr>
            </w:pPr>
            <w:r w:rsidRPr="0022601E">
              <w:rPr>
                <w:rFonts w:ascii="Times New Roman" w:hAnsi="Times New Roman"/>
                <w:sz w:val="18"/>
                <w:szCs w:val="18"/>
              </w:rPr>
              <w:t>внебюджетные источники</w:t>
            </w:r>
          </w:p>
        </w:tc>
        <w:tc>
          <w:tcPr>
            <w:tcW w:w="25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98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120" w:type="dxa"/>
            <w:tcBorders>
              <w:top w:val="single" w:sz="4" w:space="0" w:color="auto"/>
              <w:left w:val="single" w:sz="4" w:space="0" w:color="auto"/>
              <w:bottom w:val="single" w:sz="4" w:space="0" w:color="auto"/>
              <w:right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c>
          <w:tcPr>
            <w:tcW w:w="1260" w:type="dxa"/>
            <w:tcBorders>
              <w:top w:val="single" w:sz="4" w:space="0" w:color="auto"/>
              <w:left w:val="single" w:sz="4" w:space="0" w:color="auto"/>
              <w:bottom w:val="single" w:sz="4" w:space="0" w:color="auto"/>
            </w:tcBorders>
          </w:tcPr>
          <w:p w:rsidR="00EF5D11" w:rsidRPr="0022601E" w:rsidRDefault="00EF5D11" w:rsidP="0067113E">
            <w:pPr>
              <w:pStyle w:val="afff"/>
              <w:jc w:val="center"/>
              <w:rPr>
                <w:rFonts w:ascii="Times New Roman" w:hAnsi="Times New Roman"/>
                <w:sz w:val="18"/>
                <w:szCs w:val="18"/>
              </w:rPr>
            </w:pPr>
            <w:r w:rsidRPr="0022601E">
              <w:rPr>
                <w:rFonts w:ascii="Times New Roman" w:hAnsi="Times New Roman"/>
                <w:sz w:val="18"/>
                <w:szCs w:val="18"/>
              </w:rPr>
              <w:t>0,0</w:t>
            </w:r>
          </w:p>
        </w:tc>
      </w:tr>
    </w:tbl>
    <w:p w:rsidR="00EF5D11" w:rsidRPr="00EF5D11" w:rsidRDefault="00EF5D11" w:rsidP="00EF5D11"/>
    <w:p w:rsidR="00EF5D11" w:rsidRPr="00EF5D11" w:rsidRDefault="00EF5D11" w:rsidP="00EF5D11">
      <w:pPr>
        <w:sectPr w:rsidR="00EF5D11" w:rsidRPr="00EF5D11" w:rsidSect="00835E08">
          <w:headerReference w:type="default" r:id="rId71"/>
          <w:pgSz w:w="16837" w:h="11905" w:orient="landscape"/>
          <w:pgMar w:top="426" w:right="800" w:bottom="568" w:left="800" w:header="426" w:footer="720" w:gutter="0"/>
          <w:cols w:space="720"/>
          <w:noEndnote/>
          <w:titlePg/>
          <w:docGrid w:linePitch="326"/>
        </w:sectPr>
      </w:pPr>
    </w:p>
    <w:p w:rsidR="0022601E" w:rsidRDefault="00EF5D11" w:rsidP="00701630">
      <w:pPr>
        <w:pStyle w:val="1"/>
        <w:keepNext w:val="0"/>
        <w:widowControl w:val="0"/>
        <w:rPr>
          <w:rFonts w:ascii="Times New Roman" w:hAnsi="Times New Roman"/>
          <w:sz w:val="24"/>
        </w:rPr>
      </w:pPr>
      <w:bookmarkStart w:id="26" w:name="sub_1070"/>
      <w:r w:rsidRPr="006139E0">
        <w:rPr>
          <w:rFonts w:ascii="Times New Roman" w:hAnsi="Times New Roman"/>
          <w:sz w:val="24"/>
        </w:rPr>
        <w:lastRenderedPageBreak/>
        <w:t>Паспорт</w:t>
      </w:r>
    </w:p>
    <w:p w:rsidR="00EF5D11" w:rsidRPr="006139E0" w:rsidRDefault="00EF5D11" w:rsidP="00701630">
      <w:pPr>
        <w:pStyle w:val="1"/>
        <w:keepNext w:val="0"/>
        <w:widowControl w:val="0"/>
        <w:rPr>
          <w:rFonts w:ascii="Times New Roman" w:hAnsi="Times New Roman"/>
          <w:sz w:val="24"/>
        </w:rPr>
      </w:pPr>
      <w:r w:rsidRPr="006139E0">
        <w:rPr>
          <w:rFonts w:ascii="Times New Roman" w:hAnsi="Times New Roman"/>
          <w:sz w:val="24"/>
        </w:rPr>
        <w:t xml:space="preserve">комплекса процессных мероприятий </w:t>
      </w:r>
      <w:r w:rsidR="0022601E">
        <w:rPr>
          <w:rFonts w:ascii="Times New Roman" w:hAnsi="Times New Roman"/>
          <w:sz w:val="24"/>
        </w:rPr>
        <w:t>«</w:t>
      </w:r>
      <w:r w:rsidRPr="006139E0">
        <w:rPr>
          <w:rFonts w:ascii="Times New Roman" w:hAnsi="Times New Roman"/>
          <w:sz w:val="24"/>
        </w:rPr>
        <w:t>Совершенствование потребительского рынка и системы защиты прав потребителей</w:t>
      </w:r>
      <w:r w:rsidR="0022601E">
        <w:rPr>
          <w:rFonts w:ascii="Times New Roman" w:hAnsi="Times New Roman"/>
          <w:sz w:val="24"/>
        </w:rPr>
        <w:t>»</w:t>
      </w:r>
    </w:p>
    <w:bookmarkEnd w:id="26"/>
    <w:p w:rsidR="00EF5D11" w:rsidRPr="006139E0" w:rsidRDefault="00EF5D11" w:rsidP="00EF5D11"/>
    <w:p w:rsidR="00EF5D11" w:rsidRPr="006139E0" w:rsidRDefault="00EF5D11" w:rsidP="00701630">
      <w:pPr>
        <w:pStyle w:val="1"/>
        <w:keepNext w:val="0"/>
        <w:widowControl w:val="0"/>
        <w:rPr>
          <w:rFonts w:ascii="Times New Roman" w:hAnsi="Times New Roman"/>
          <w:sz w:val="24"/>
        </w:rPr>
      </w:pPr>
      <w:bookmarkStart w:id="27" w:name="sub_10701"/>
      <w:r w:rsidRPr="006139E0">
        <w:rPr>
          <w:rFonts w:ascii="Times New Roman" w:hAnsi="Times New Roman"/>
          <w:sz w:val="24"/>
        </w:rPr>
        <w:t>1. Общие положения</w:t>
      </w:r>
    </w:p>
    <w:bookmarkEnd w:id="27"/>
    <w:p w:rsidR="00EF5D11" w:rsidRPr="006139E0" w:rsidRDefault="00EF5D11" w:rsidP="00EF5D1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5320"/>
      </w:tblGrid>
      <w:tr w:rsidR="00EF5D11" w:rsidRPr="006139E0" w:rsidTr="0067113E">
        <w:tc>
          <w:tcPr>
            <w:tcW w:w="4900" w:type="dxa"/>
            <w:tcBorders>
              <w:top w:val="single" w:sz="4" w:space="0" w:color="auto"/>
              <w:bottom w:val="single" w:sz="4" w:space="0" w:color="auto"/>
              <w:right w:val="single" w:sz="4" w:space="0" w:color="auto"/>
            </w:tcBorders>
          </w:tcPr>
          <w:p w:rsidR="00EF5D11" w:rsidRPr="006139E0" w:rsidRDefault="00EF5D11" w:rsidP="0067113E">
            <w:pPr>
              <w:pStyle w:val="aff5"/>
              <w:rPr>
                <w:rFonts w:ascii="Times New Roman" w:hAnsi="Times New Roman"/>
                <w:sz w:val="24"/>
                <w:szCs w:val="24"/>
              </w:rPr>
            </w:pPr>
            <w:r w:rsidRPr="006139E0">
              <w:rPr>
                <w:rFonts w:ascii="Times New Roman" w:hAnsi="Times New Roman"/>
                <w:sz w:val="24"/>
                <w:szCs w:val="24"/>
              </w:rPr>
              <w:t>Куратор комплекса процессных мероприятий</w:t>
            </w:r>
          </w:p>
        </w:tc>
        <w:tc>
          <w:tcPr>
            <w:tcW w:w="5320" w:type="dxa"/>
            <w:tcBorders>
              <w:top w:val="single" w:sz="4" w:space="0" w:color="auto"/>
              <w:left w:val="single" w:sz="4" w:space="0" w:color="auto"/>
              <w:bottom w:val="single" w:sz="4" w:space="0" w:color="auto"/>
            </w:tcBorders>
          </w:tcPr>
          <w:p w:rsidR="00EF5D11" w:rsidRPr="006139E0" w:rsidRDefault="00EF5D11" w:rsidP="0067113E">
            <w:pPr>
              <w:pStyle w:val="aff5"/>
              <w:rPr>
                <w:rFonts w:ascii="Times New Roman" w:hAnsi="Times New Roman"/>
                <w:sz w:val="24"/>
                <w:szCs w:val="24"/>
              </w:rPr>
            </w:pPr>
            <w:r w:rsidRPr="006139E0">
              <w:rPr>
                <w:rFonts w:ascii="Times New Roman" w:hAnsi="Times New Roman"/>
                <w:sz w:val="24"/>
                <w:szCs w:val="24"/>
              </w:rPr>
              <w:t>Фирсова Татьяна Михайловна</w:t>
            </w:r>
          </w:p>
        </w:tc>
      </w:tr>
      <w:tr w:rsidR="00EF5D11" w:rsidRPr="006139E0" w:rsidTr="0067113E">
        <w:tc>
          <w:tcPr>
            <w:tcW w:w="4900" w:type="dxa"/>
            <w:tcBorders>
              <w:top w:val="single" w:sz="4" w:space="0" w:color="auto"/>
              <w:bottom w:val="single" w:sz="4" w:space="0" w:color="auto"/>
              <w:right w:val="single" w:sz="4" w:space="0" w:color="auto"/>
            </w:tcBorders>
          </w:tcPr>
          <w:p w:rsidR="00EF5D11" w:rsidRPr="006139E0" w:rsidRDefault="00EF5D11" w:rsidP="0067113E">
            <w:pPr>
              <w:pStyle w:val="aff5"/>
              <w:rPr>
                <w:rFonts w:ascii="Times New Roman" w:hAnsi="Times New Roman"/>
                <w:sz w:val="24"/>
                <w:szCs w:val="24"/>
              </w:rPr>
            </w:pPr>
            <w:r w:rsidRPr="006139E0">
              <w:rPr>
                <w:rFonts w:ascii="Times New Roman" w:hAnsi="Times New Roman"/>
                <w:sz w:val="24"/>
                <w:szCs w:val="24"/>
              </w:rPr>
              <w:t>Руководитель комплекса процессных мероприятий</w:t>
            </w:r>
          </w:p>
        </w:tc>
        <w:tc>
          <w:tcPr>
            <w:tcW w:w="5320" w:type="dxa"/>
            <w:tcBorders>
              <w:top w:val="single" w:sz="4" w:space="0" w:color="auto"/>
              <w:left w:val="single" w:sz="4" w:space="0" w:color="auto"/>
              <w:bottom w:val="single" w:sz="4" w:space="0" w:color="auto"/>
            </w:tcBorders>
          </w:tcPr>
          <w:p w:rsidR="00EF5D11" w:rsidRPr="006139E0" w:rsidRDefault="00EF5D11" w:rsidP="0067113E">
            <w:pPr>
              <w:pStyle w:val="aff5"/>
              <w:rPr>
                <w:rFonts w:ascii="Times New Roman" w:hAnsi="Times New Roman"/>
                <w:sz w:val="24"/>
                <w:szCs w:val="24"/>
              </w:rPr>
            </w:pPr>
            <w:r w:rsidRPr="006139E0">
              <w:rPr>
                <w:rFonts w:ascii="Times New Roman" w:hAnsi="Times New Roman"/>
                <w:sz w:val="24"/>
                <w:szCs w:val="24"/>
              </w:rPr>
              <w:t>Отдел экономики</w:t>
            </w:r>
          </w:p>
          <w:p w:rsidR="00EF5D11" w:rsidRPr="006139E0" w:rsidRDefault="00EF5D11" w:rsidP="0067113E">
            <w:r w:rsidRPr="006139E0">
              <w:t>Моисеева Анна Евгеньевна, заместитель начальника</w:t>
            </w:r>
          </w:p>
        </w:tc>
      </w:tr>
      <w:tr w:rsidR="000C1764" w:rsidRPr="006139E0" w:rsidTr="0067113E">
        <w:tc>
          <w:tcPr>
            <w:tcW w:w="4900" w:type="dxa"/>
            <w:tcBorders>
              <w:top w:val="single" w:sz="4" w:space="0" w:color="auto"/>
              <w:bottom w:val="single" w:sz="4" w:space="0" w:color="auto"/>
              <w:right w:val="single" w:sz="4" w:space="0" w:color="auto"/>
            </w:tcBorders>
          </w:tcPr>
          <w:p w:rsidR="000C1764" w:rsidRPr="00EF5D11" w:rsidRDefault="000C1764" w:rsidP="00CB3FEB">
            <w:pPr>
              <w:pStyle w:val="aff5"/>
              <w:rPr>
                <w:rFonts w:ascii="Times New Roman" w:hAnsi="Times New Roman"/>
                <w:sz w:val="24"/>
                <w:szCs w:val="24"/>
              </w:rPr>
            </w:pPr>
            <w:r>
              <w:rPr>
                <w:rFonts w:ascii="Times New Roman" w:hAnsi="Times New Roman"/>
                <w:sz w:val="24"/>
                <w:szCs w:val="24"/>
              </w:rPr>
              <w:t xml:space="preserve">Соисполнители </w:t>
            </w:r>
            <w:r w:rsidRPr="00EF5D11">
              <w:rPr>
                <w:rFonts w:ascii="Times New Roman" w:hAnsi="Times New Roman"/>
                <w:sz w:val="24"/>
                <w:szCs w:val="24"/>
              </w:rPr>
              <w:t>комплекса процессных мероприятий</w:t>
            </w:r>
          </w:p>
        </w:tc>
        <w:tc>
          <w:tcPr>
            <w:tcW w:w="5320" w:type="dxa"/>
            <w:tcBorders>
              <w:top w:val="single" w:sz="4" w:space="0" w:color="auto"/>
              <w:left w:val="single" w:sz="4" w:space="0" w:color="auto"/>
              <w:bottom w:val="single" w:sz="4" w:space="0" w:color="auto"/>
            </w:tcBorders>
          </w:tcPr>
          <w:p w:rsidR="000C1764" w:rsidRPr="00EF5D11" w:rsidRDefault="000C1764" w:rsidP="00CB3FEB">
            <w:pPr>
              <w:pStyle w:val="aff5"/>
              <w:rPr>
                <w:rFonts w:ascii="Times New Roman" w:hAnsi="Times New Roman"/>
                <w:sz w:val="24"/>
                <w:szCs w:val="24"/>
              </w:rPr>
            </w:pPr>
            <w:r>
              <w:rPr>
                <w:rFonts w:ascii="Times New Roman" w:hAnsi="Times New Roman"/>
                <w:sz w:val="24"/>
                <w:szCs w:val="24"/>
              </w:rPr>
              <w:t xml:space="preserve">Финансовый отдел </w:t>
            </w:r>
          </w:p>
        </w:tc>
      </w:tr>
      <w:tr w:rsidR="000C1764" w:rsidRPr="006139E0" w:rsidTr="0067113E">
        <w:tc>
          <w:tcPr>
            <w:tcW w:w="4900" w:type="dxa"/>
            <w:tcBorders>
              <w:top w:val="single" w:sz="4" w:space="0" w:color="auto"/>
              <w:bottom w:val="single" w:sz="4" w:space="0" w:color="auto"/>
              <w:right w:val="single" w:sz="4" w:space="0" w:color="auto"/>
            </w:tcBorders>
          </w:tcPr>
          <w:p w:rsidR="000C1764" w:rsidRPr="006139E0" w:rsidRDefault="000C1764" w:rsidP="00701630">
            <w:pPr>
              <w:pStyle w:val="aff5"/>
              <w:rPr>
                <w:rFonts w:ascii="Times New Roman" w:hAnsi="Times New Roman"/>
                <w:sz w:val="24"/>
                <w:szCs w:val="24"/>
              </w:rPr>
            </w:pPr>
            <w:r w:rsidRPr="006139E0">
              <w:rPr>
                <w:rFonts w:ascii="Times New Roman" w:hAnsi="Times New Roman"/>
                <w:sz w:val="24"/>
                <w:szCs w:val="24"/>
              </w:rPr>
              <w:t>Связь с государственной (муниципальной) программой</w:t>
            </w:r>
          </w:p>
        </w:tc>
        <w:tc>
          <w:tcPr>
            <w:tcW w:w="5320" w:type="dxa"/>
            <w:tcBorders>
              <w:top w:val="single" w:sz="4" w:space="0" w:color="auto"/>
              <w:left w:val="single" w:sz="4" w:space="0" w:color="auto"/>
              <w:bottom w:val="single" w:sz="4" w:space="0" w:color="auto"/>
            </w:tcBorders>
          </w:tcPr>
          <w:p w:rsidR="000C1764" w:rsidRPr="006139E0" w:rsidRDefault="000C1764" w:rsidP="00701630">
            <w:pPr>
              <w:pStyle w:val="aff5"/>
              <w:rPr>
                <w:rFonts w:ascii="Times New Roman" w:hAnsi="Times New Roman"/>
                <w:sz w:val="24"/>
                <w:szCs w:val="24"/>
              </w:rPr>
            </w:pPr>
            <w:r w:rsidRPr="006139E0">
              <w:rPr>
                <w:rFonts w:ascii="Times New Roman" w:hAnsi="Times New Roman"/>
                <w:sz w:val="24"/>
                <w:szCs w:val="24"/>
              </w:rPr>
              <w:t xml:space="preserve">Муниципальная программа Алатырского муниципального округа </w:t>
            </w:r>
            <w:r w:rsidR="00701630">
              <w:rPr>
                <w:rFonts w:ascii="Times New Roman" w:hAnsi="Times New Roman"/>
                <w:sz w:val="24"/>
                <w:szCs w:val="24"/>
              </w:rPr>
              <w:t>«</w:t>
            </w:r>
            <w:r w:rsidRPr="006139E0">
              <w:rPr>
                <w:rFonts w:ascii="Times New Roman" w:hAnsi="Times New Roman"/>
                <w:sz w:val="24"/>
                <w:szCs w:val="24"/>
              </w:rPr>
              <w:t>Экономическое развитие Алатырского муниципального округа</w:t>
            </w:r>
            <w:r w:rsidR="00701630">
              <w:rPr>
                <w:rFonts w:ascii="Times New Roman" w:hAnsi="Times New Roman"/>
                <w:sz w:val="24"/>
                <w:szCs w:val="24"/>
              </w:rPr>
              <w:t>»</w:t>
            </w:r>
          </w:p>
        </w:tc>
      </w:tr>
    </w:tbl>
    <w:p w:rsidR="00EF5D11" w:rsidRPr="00EF5D11" w:rsidRDefault="00EF5D11" w:rsidP="00EF5D11"/>
    <w:p w:rsidR="00EF5D11" w:rsidRPr="00EF5D11" w:rsidRDefault="00EF5D11" w:rsidP="00EF5D11">
      <w:pPr>
        <w:sectPr w:rsidR="00EF5D11" w:rsidRPr="00EF5D11" w:rsidSect="00701630">
          <w:headerReference w:type="default" r:id="rId72"/>
          <w:footerReference w:type="default" r:id="rId73"/>
          <w:pgSz w:w="11905" w:h="16837"/>
          <w:pgMar w:top="677" w:right="800" w:bottom="1440" w:left="800" w:header="426" w:footer="720" w:gutter="0"/>
          <w:cols w:space="720"/>
          <w:noEndnote/>
        </w:sectPr>
      </w:pPr>
    </w:p>
    <w:p w:rsidR="00EF5D11" w:rsidRPr="00AF1F9F" w:rsidRDefault="00EF5D11" w:rsidP="00701630">
      <w:pPr>
        <w:pStyle w:val="1"/>
        <w:keepNext w:val="0"/>
        <w:widowControl w:val="0"/>
        <w:rPr>
          <w:rFonts w:ascii="Times New Roman" w:hAnsi="Times New Roman"/>
          <w:sz w:val="24"/>
        </w:rPr>
      </w:pPr>
      <w:r w:rsidRPr="00AF1F9F">
        <w:rPr>
          <w:rFonts w:ascii="Times New Roman" w:hAnsi="Times New Roman"/>
          <w:sz w:val="24"/>
        </w:rPr>
        <w:lastRenderedPageBreak/>
        <w:t>2. Показатели комплекса процессных мероприятий</w:t>
      </w:r>
    </w:p>
    <w:tbl>
      <w:tblPr>
        <w:tblW w:w="1559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1911"/>
        <w:gridCol w:w="1019"/>
        <w:gridCol w:w="892"/>
        <w:gridCol w:w="1147"/>
        <w:gridCol w:w="892"/>
        <w:gridCol w:w="764"/>
        <w:gridCol w:w="764"/>
        <w:gridCol w:w="764"/>
        <w:gridCol w:w="764"/>
        <w:gridCol w:w="764"/>
        <w:gridCol w:w="764"/>
        <w:gridCol w:w="764"/>
        <w:gridCol w:w="767"/>
        <w:gridCol w:w="1274"/>
        <w:gridCol w:w="1579"/>
      </w:tblGrid>
      <w:tr w:rsidR="00EF5D11" w:rsidRPr="00701630" w:rsidTr="00701630">
        <w:tc>
          <w:tcPr>
            <w:tcW w:w="764" w:type="dxa"/>
            <w:vMerge w:val="restart"/>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N пп</w:t>
            </w:r>
          </w:p>
        </w:tc>
        <w:tc>
          <w:tcPr>
            <w:tcW w:w="1911" w:type="dxa"/>
            <w:vMerge w:val="restart"/>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Наименование показателя/задачи</w:t>
            </w:r>
          </w:p>
        </w:tc>
        <w:tc>
          <w:tcPr>
            <w:tcW w:w="1019" w:type="dxa"/>
            <w:vMerge w:val="restart"/>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Признак возрастания/убывания</w:t>
            </w:r>
          </w:p>
        </w:tc>
        <w:tc>
          <w:tcPr>
            <w:tcW w:w="892" w:type="dxa"/>
            <w:vMerge w:val="restart"/>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Уровень показателя</w:t>
            </w:r>
          </w:p>
        </w:tc>
        <w:tc>
          <w:tcPr>
            <w:tcW w:w="1147" w:type="dxa"/>
            <w:vMerge w:val="restart"/>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 xml:space="preserve">Единица измерения (по </w:t>
            </w:r>
            <w:hyperlink r:id="rId74" w:history="1">
              <w:r w:rsidRPr="00701630">
                <w:rPr>
                  <w:rStyle w:val="afd"/>
                  <w:rFonts w:ascii="Times New Roman" w:hAnsi="Times New Roman"/>
                  <w:color w:val="auto"/>
                  <w:sz w:val="18"/>
                  <w:szCs w:val="18"/>
                  <w:u w:val="none"/>
                </w:rPr>
                <w:t>ОКЕИ</w:t>
              </w:r>
            </w:hyperlink>
            <w:r w:rsidRPr="00701630">
              <w:rPr>
                <w:rFonts w:ascii="Times New Roman" w:hAnsi="Times New Roman"/>
                <w:sz w:val="18"/>
                <w:szCs w:val="18"/>
              </w:rPr>
              <w:t>)</w:t>
            </w:r>
          </w:p>
        </w:tc>
        <w:tc>
          <w:tcPr>
            <w:tcW w:w="1656" w:type="dxa"/>
            <w:gridSpan w:val="2"/>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Базовое значение</w:t>
            </w:r>
          </w:p>
        </w:tc>
        <w:tc>
          <w:tcPr>
            <w:tcW w:w="5351" w:type="dxa"/>
            <w:gridSpan w:val="7"/>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Значение показателя по годам</w:t>
            </w:r>
          </w:p>
        </w:tc>
        <w:tc>
          <w:tcPr>
            <w:tcW w:w="1274" w:type="dxa"/>
            <w:vMerge w:val="restart"/>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roofErr w:type="gramStart"/>
            <w:r w:rsidRPr="00701630">
              <w:rPr>
                <w:rFonts w:ascii="Times New Roman" w:hAnsi="Times New Roman"/>
                <w:sz w:val="18"/>
                <w:szCs w:val="18"/>
              </w:rPr>
              <w:t>Ответственный</w:t>
            </w:r>
            <w:proofErr w:type="gramEnd"/>
            <w:r w:rsidRPr="00701630">
              <w:rPr>
                <w:rFonts w:ascii="Times New Roman" w:hAnsi="Times New Roman"/>
                <w:sz w:val="18"/>
                <w:szCs w:val="18"/>
              </w:rPr>
              <w:t xml:space="preserve"> за достижение показателя</w:t>
            </w:r>
          </w:p>
        </w:tc>
        <w:tc>
          <w:tcPr>
            <w:tcW w:w="1579" w:type="dxa"/>
            <w:vMerge w:val="restart"/>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Информационная система</w:t>
            </w:r>
          </w:p>
        </w:tc>
      </w:tr>
      <w:tr w:rsidR="00EF5D11" w:rsidRPr="00701630" w:rsidTr="00701630">
        <w:tc>
          <w:tcPr>
            <w:tcW w:w="764" w:type="dxa"/>
            <w:vMerge/>
            <w:tcBorders>
              <w:top w:val="single" w:sz="4" w:space="0" w:color="auto"/>
              <w:bottom w:val="single" w:sz="4" w:space="0" w:color="auto"/>
              <w:right w:val="single" w:sz="4" w:space="0" w:color="auto"/>
            </w:tcBorders>
          </w:tcPr>
          <w:p w:rsidR="00EF5D11" w:rsidRPr="00701630" w:rsidRDefault="00EF5D11" w:rsidP="0067113E">
            <w:pPr>
              <w:pStyle w:val="afff"/>
              <w:rPr>
                <w:rFonts w:ascii="Times New Roman" w:hAnsi="Times New Roman"/>
                <w:sz w:val="18"/>
                <w:szCs w:val="18"/>
              </w:rPr>
            </w:pPr>
          </w:p>
        </w:tc>
        <w:tc>
          <w:tcPr>
            <w:tcW w:w="1911" w:type="dxa"/>
            <w:vMerge/>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rPr>
                <w:rFonts w:ascii="Times New Roman" w:hAnsi="Times New Roman"/>
                <w:sz w:val="18"/>
                <w:szCs w:val="18"/>
              </w:rPr>
            </w:pPr>
          </w:p>
        </w:tc>
        <w:tc>
          <w:tcPr>
            <w:tcW w:w="1019" w:type="dxa"/>
            <w:vMerge/>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rPr>
                <w:rFonts w:ascii="Times New Roman" w:hAnsi="Times New Roman"/>
                <w:sz w:val="18"/>
                <w:szCs w:val="18"/>
              </w:rPr>
            </w:pPr>
          </w:p>
        </w:tc>
        <w:tc>
          <w:tcPr>
            <w:tcW w:w="892" w:type="dxa"/>
            <w:vMerge/>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rPr>
                <w:rFonts w:ascii="Times New Roman" w:hAnsi="Times New Roman"/>
                <w:sz w:val="18"/>
                <w:szCs w:val="18"/>
              </w:rPr>
            </w:pPr>
          </w:p>
        </w:tc>
        <w:tc>
          <w:tcPr>
            <w:tcW w:w="1147" w:type="dxa"/>
            <w:vMerge/>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rPr>
                <w:rFonts w:ascii="Times New Roman" w:hAnsi="Times New Roman"/>
                <w:sz w:val="18"/>
                <w:szCs w:val="18"/>
              </w:rPr>
            </w:pP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значение</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год</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2025</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2026</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2027</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2028</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2029</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2030</w:t>
            </w:r>
          </w:p>
        </w:tc>
        <w:tc>
          <w:tcPr>
            <w:tcW w:w="76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2035</w:t>
            </w:r>
          </w:p>
        </w:tc>
        <w:tc>
          <w:tcPr>
            <w:tcW w:w="1274" w:type="dxa"/>
            <w:vMerge/>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rPr>
                <w:rFonts w:ascii="Times New Roman" w:hAnsi="Times New Roman"/>
                <w:sz w:val="18"/>
                <w:szCs w:val="18"/>
              </w:rPr>
            </w:pPr>
          </w:p>
        </w:tc>
        <w:tc>
          <w:tcPr>
            <w:tcW w:w="1579" w:type="dxa"/>
            <w:vMerge/>
            <w:tcBorders>
              <w:top w:val="single" w:sz="4" w:space="0" w:color="auto"/>
              <w:left w:val="single" w:sz="4" w:space="0" w:color="auto"/>
              <w:bottom w:val="single" w:sz="4" w:space="0" w:color="auto"/>
            </w:tcBorders>
          </w:tcPr>
          <w:p w:rsidR="00EF5D11" w:rsidRPr="00701630" w:rsidRDefault="00EF5D11" w:rsidP="0067113E">
            <w:pPr>
              <w:pStyle w:val="afff"/>
              <w:rPr>
                <w:rFonts w:ascii="Times New Roman" w:hAnsi="Times New Roman"/>
                <w:sz w:val="18"/>
                <w:szCs w:val="18"/>
              </w:rPr>
            </w:pPr>
          </w:p>
        </w:tc>
      </w:tr>
      <w:tr w:rsidR="00EF5D11" w:rsidRPr="00701630" w:rsidTr="00701630">
        <w:tc>
          <w:tcPr>
            <w:tcW w:w="764"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1911"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w:t>
            </w:r>
          </w:p>
        </w:tc>
        <w:tc>
          <w:tcPr>
            <w:tcW w:w="1019"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4</w:t>
            </w:r>
          </w:p>
        </w:tc>
        <w:tc>
          <w:tcPr>
            <w:tcW w:w="114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5</w:t>
            </w: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6</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7</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8</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9</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10</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11</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12</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13</w:t>
            </w:r>
          </w:p>
        </w:tc>
        <w:tc>
          <w:tcPr>
            <w:tcW w:w="76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14</w:t>
            </w:r>
          </w:p>
        </w:tc>
        <w:tc>
          <w:tcPr>
            <w:tcW w:w="127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15</w:t>
            </w:r>
          </w:p>
        </w:tc>
        <w:tc>
          <w:tcPr>
            <w:tcW w:w="1579"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16</w:t>
            </w:r>
          </w:p>
        </w:tc>
      </w:tr>
      <w:tr w:rsidR="00EF5D11" w:rsidRPr="00701630" w:rsidTr="00701630">
        <w:tc>
          <w:tcPr>
            <w:tcW w:w="764"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14829" w:type="dxa"/>
            <w:gridSpan w:val="15"/>
            <w:tcBorders>
              <w:top w:val="single" w:sz="4" w:space="0" w:color="auto"/>
              <w:left w:val="single" w:sz="4" w:space="0" w:color="auto"/>
              <w:bottom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Задача "Правовое регулирование в сфере потребительского рынка"</w:t>
            </w:r>
          </w:p>
        </w:tc>
      </w:tr>
      <w:tr w:rsidR="00EF5D11" w:rsidRPr="00701630" w:rsidTr="00701630">
        <w:tc>
          <w:tcPr>
            <w:tcW w:w="764"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1.1.</w:t>
            </w:r>
          </w:p>
        </w:tc>
        <w:tc>
          <w:tcPr>
            <w:tcW w:w="1911"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Оборот розничной торговли на душу населения</w:t>
            </w:r>
          </w:p>
        </w:tc>
        <w:tc>
          <w:tcPr>
            <w:tcW w:w="1019"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возрастание</w:t>
            </w: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6139E0" w:rsidP="0067113E">
            <w:pPr>
              <w:pStyle w:val="aff5"/>
              <w:rPr>
                <w:rFonts w:ascii="Times New Roman" w:hAnsi="Times New Roman"/>
                <w:sz w:val="18"/>
                <w:szCs w:val="18"/>
              </w:rPr>
            </w:pPr>
            <w:r w:rsidRPr="00701630">
              <w:rPr>
                <w:rFonts w:ascii="Times New Roman" w:hAnsi="Times New Roman"/>
                <w:sz w:val="18"/>
                <w:szCs w:val="18"/>
              </w:rPr>
              <w:t>М</w:t>
            </w:r>
            <w:r w:rsidR="00EF5D11" w:rsidRPr="00701630">
              <w:rPr>
                <w:rFonts w:ascii="Times New Roman" w:hAnsi="Times New Roman"/>
                <w:sz w:val="18"/>
                <w:szCs w:val="18"/>
              </w:rPr>
              <w:t>П</w:t>
            </w:r>
          </w:p>
        </w:tc>
        <w:tc>
          <w:tcPr>
            <w:tcW w:w="114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тыс. рублей</w:t>
            </w: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43050B" w:rsidP="0067113E">
            <w:pPr>
              <w:pStyle w:val="afff"/>
              <w:jc w:val="center"/>
              <w:rPr>
                <w:rFonts w:ascii="Times New Roman" w:hAnsi="Times New Roman"/>
                <w:sz w:val="18"/>
                <w:szCs w:val="18"/>
              </w:rPr>
            </w:pPr>
            <w:r w:rsidRPr="00701630">
              <w:rPr>
                <w:rFonts w:ascii="Times New Roman" w:hAnsi="Times New Roman"/>
                <w:sz w:val="18"/>
                <w:szCs w:val="18"/>
              </w:rPr>
              <w:t>107,3</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2024</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113,4</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113,9</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125,7</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131,2</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139,7</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148,5</w:t>
            </w:r>
          </w:p>
        </w:tc>
        <w:tc>
          <w:tcPr>
            <w:tcW w:w="76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160,0</w:t>
            </w:r>
          </w:p>
        </w:tc>
        <w:tc>
          <w:tcPr>
            <w:tcW w:w="127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Отдел экономики</w:t>
            </w:r>
          </w:p>
        </w:tc>
        <w:tc>
          <w:tcPr>
            <w:tcW w:w="1579" w:type="dxa"/>
            <w:tcBorders>
              <w:top w:val="single" w:sz="4" w:space="0" w:color="auto"/>
              <w:left w:val="single" w:sz="4" w:space="0" w:color="auto"/>
              <w:bottom w:val="single" w:sz="4" w:space="0" w:color="auto"/>
            </w:tcBorders>
          </w:tcPr>
          <w:p w:rsidR="00EF5D11" w:rsidRPr="00701630" w:rsidRDefault="00543CBA" w:rsidP="0067113E">
            <w:pPr>
              <w:pStyle w:val="aff5"/>
              <w:rPr>
                <w:rFonts w:ascii="Times New Roman" w:hAnsi="Times New Roman"/>
                <w:sz w:val="18"/>
                <w:szCs w:val="18"/>
              </w:rPr>
            </w:pPr>
            <w:hyperlink r:id="rId75" w:history="1">
              <w:r w:rsidR="00EF5D11" w:rsidRPr="00701630">
                <w:rPr>
                  <w:rStyle w:val="afd"/>
                  <w:rFonts w:ascii="Times New Roman" w:hAnsi="Times New Roman"/>
                  <w:color w:val="auto"/>
                  <w:sz w:val="18"/>
                  <w:szCs w:val="18"/>
                  <w:u w:val="none"/>
                </w:rPr>
                <w:t>официальный сайт</w:t>
              </w:r>
            </w:hyperlink>
            <w:r w:rsidR="00EF5D11" w:rsidRPr="00701630">
              <w:rPr>
                <w:rFonts w:ascii="Times New Roman" w:hAnsi="Times New Roman"/>
                <w:sz w:val="18"/>
                <w:szCs w:val="18"/>
              </w:rPr>
              <w:t xml:space="preserve"> </w:t>
            </w:r>
            <w:proofErr w:type="spellStart"/>
            <w:r w:rsidR="00EF5D11" w:rsidRPr="00701630">
              <w:rPr>
                <w:rFonts w:ascii="Times New Roman" w:hAnsi="Times New Roman"/>
                <w:sz w:val="18"/>
                <w:szCs w:val="18"/>
              </w:rPr>
              <w:t>Чувашстата</w:t>
            </w:r>
            <w:proofErr w:type="spellEnd"/>
          </w:p>
        </w:tc>
      </w:tr>
      <w:tr w:rsidR="00EF5D11" w:rsidRPr="00701630" w:rsidTr="00701630">
        <w:tc>
          <w:tcPr>
            <w:tcW w:w="764"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1.2.</w:t>
            </w:r>
          </w:p>
        </w:tc>
        <w:tc>
          <w:tcPr>
            <w:tcW w:w="1911"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Объем платных услуг на душу населения</w:t>
            </w:r>
          </w:p>
        </w:tc>
        <w:tc>
          <w:tcPr>
            <w:tcW w:w="1019"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возрастание</w:t>
            </w: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6139E0" w:rsidP="0067113E">
            <w:pPr>
              <w:pStyle w:val="aff5"/>
              <w:rPr>
                <w:rFonts w:ascii="Times New Roman" w:hAnsi="Times New Roman"/>
                <w:sz w:val="18"/>
                <w:szCs w:val="18"/>
              </w:rPr>
            </w:pPr>
            <w:r w:rsidRPr="00701630">
              <w:rPr>
                <w:rFonts w:ascii="Times New Roman" w:hAnsi="Times New Roman"/>
                <w:sz w:val="18"/>
                <w:szCs w:val="18"/>
              </w:rPr>
              <w:t>М</w:t>
            </w:r>
            <w:r w:rsidR="00EF5D11" w:rsidRPr="00701630">
              <w:rPr>
                <w:rFonts w:ascii="Times New Roman" w:hAnsi="Times New Roman"/>
                <w:sz w:val="18"/>
                <w:szCs w:val="18"/>
              </w:rPr>
              <w:t>П</w:t>
            </w:r>
          </w:p>
        </w:tc>
        <w:tc>
          <w:tcPr>
            <w:tcW w:w="114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тыс. рублей</w:t>
            </w: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6139E0" w:rsidP="0067113E">
            <w:pPr>
              <w:pStyle w:val="afff"/>
              <w:jc w:val="center"/>
              <w:rPr>
                <w:rFonts w:ascii="Times New Roman" w:hAnsi="Times New Roman"/>
                <w:sz w:val="18"/>
                <w:szCs w:val="18"/>
              </w:rPr>
            </w:pPr>
            <w:r w:rsidRPr="00701630">
              <w:rPr>
                <w:rFonts w:ascii="Times New Roman" w:hAnsi="Times New Roman"/>
                <w:sz w:val="18"/>
                <w:szCs w:val="18"/>
              </w:rPr>
              <w:t>17,3</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2024</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6139E0" w:rsidP="0067113E">
            <w:pPr>
              <w:pStyle w:val="afff"/>
              <w:jc w:val="center"/>
              <w:rPr>
                <w:rFonts w:ascii="Times New Roman" w:hAnsi="Times New Roman"/>
                <w:sz w:val="18"/>
                <w:szCs w:val="18"/>
              </w:rPr>
            </w:pPr>
            <w:r w:rsidRPr="00701630">
              <w:rPr>
                <w:rFonts w:ascii="Times New Roman" w:hAnsi="Times New Roman"/>
                <w:sz w:val="18"/>
                <w:szCs w:val="18"/>
              </w:rPr>
              <w:t>20,0</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6139E0" w:rsidP="0067113E">
            <w:pPr>
              <w:pStyle w:val="afff"/>
              <w:jc w:val="center"/>
              <w:rPr>
                <w:rFonts w:ascii="Times New Roman" w:hAnsi="Times New Roman"/>
                <w:sz w:val="18"/>
                <w:szCs w:val="18"/>
              </w:rPr>
            </w:pPr>
            <w:r w:rsidRPr="00701630">
              <w:rPr>
                <w:rFonts w:ascii="Times New Roman" w:hAnsi="Times New Roman"/>
                <w:sz w:val="18"/>
                <w:szCs w:val="18"/>
              </w:rPr>
              <w:t>21,3</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6139E0" w:rsidP="0067113E">
            <w:pPr>
              <w:pStyle w:val="afff"/>
              <w:jc w:val="center"/>
              <w:rPr>
                <w:rFonts w:ascii="Times New Roman" w:hAnsi="Times New Roman"/>
                <w:sz w:val="18"/>
                <w:szCs w:val="18"/>
              </w:rPr>
            </w:pPr>
            <w:r w:rsidRPr="00701630">
              <w:rPr>
                <w:rFonts w:ascii="Times New Roman" w:hAnsi="Times New Roman"/>
                <w:sz w:val="18"/>
                <w:szCs w:val="18"/>
              </w:rPr>
              <w:t>22,4</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6139E0" w:rsidP="0067113E">
            <w:pPr>
              <w:pStyle w:val="afff"/>
              <w:jc w:val="center"/>
              <w:rPr>
                <w:rFonts w:ascii="Times New Roman" w:hAnsi="Times New Roman"/>
                <w:sz w:val="18"/>
                <w:szCs w:val="18"/>
              </w:rPr>
            </w:pPr>
            <w:r w:rsidRPr="00701630">
              <w:rPr>
                <w:rFonts w:ascii="Times New Roman" w:hAnsi="Times New Roman"/>
                <w:sz w:val="18"/>
                <w:szCs w:val="18"/>
              </w:rPr>
              <w:t>23,5</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6139E0" w:rsidP="0067113E">
            <w:pPr>
              <w:pStyle w:val="afff"/>
              <w:jc w:val="center"/>
              <w:rPr>
                <w:rFonts w:ascii="Times New Roman" w:hAnsi="Times New Roman"/>
                <w:sz w:val="18"/>
                <w:szCs w:val="18"/>
              </w:rPr>
            </w:pPr>
            <w:r w:rsidRPr="00701630">
              <w:rPr>
                <w:rFonts w:ascii="Times New Roman" w:hAnsi="Times New Roman"/>
                <w:sz w:val="18"/>
                <w:szCs w:val="18"/>
              </w:rPr>
              <w:t>23,9</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6139E0" w:rsidP="0067113E">
            <w:pPr>
              <w:pStyle w:val="afff"/>
              <w:jc w:val="center"/>
              <w:rPr>
                <w:rFonts w:ascii="Times New Roman" w:hAnsi="Times New Roman"/>
                <w:sz w:val="18"/>
                <w:szCs w:val="18"/>
              </w:rPr>
            </w:pPr>
            <w:r w:rsidRPr="00701630">
              <w:rPr>
                <w:rFonts w:ascii="Times New Roman" w:hAnsi="Times New Roman"/>
                <w:sz w:val="18"/>
                <w:szCs w:val="18"/>
              </w:rPr>
              <w:t>24,0</w:t>
            </w:r>
          </w:p>
        </w:tc>
        <w:tc>
          <w:tcPr>
            <w:tcW w:w="767" w:type="dxa"/>
            <w:tcBorders>
              <w:top w:val="single" w:sz="4" w:space="0" w:color="auto"/>
              <w:left w:val="single" w:sz="4" w:space="0" w:color="auto"/>
              <w:bottom w:val="single" w:sz="4" w:space="0" w:color="auto"/>
              <w:right w:val="single" w:sz="4" w:space="0" w:color="auto"/>
            </w:tcBorders>
          </w:tcPr>
          <w:p w:rsidR="00EF5D11" w:rsidRPr="00701630" w:rsidRDefault="006139E0" w:rsidP="0067113E">
            <w:pPr>
              <w:pStyle w:val="afff"/>
              <w:jc w:val="center"/>
              <w:rPr>
                <w:rFonts w:ascii="Times New Roman" w:hAnsi="Times New Roman"/>
                <w:sz w:val="18"/>
                <w:szCs w:val="18"/>
              </w:rPr>
            </w:pPr>
            <w:r w:rsidRPr="00701630">
              <w:rPr>
                <w:rFonts w:ascii="Times New Roman" w:hAnsi="Times New Roman"/>
                <w:sz w:val="18"/>
                <w:szCs w:val="18"/>
              </w:rPr>
              <w:t>26,5</w:t>
            </w:r>
          </w:p>
        </w:tc>
        <w:tc>
          <w:tcPr>
            <w:tcW w:w="127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Отдел экономики</w:t>
            </w:r>
          </w:p>
        </w:tc>
        <w:tc>
          <w:tcPr>
            <w:tcW w:w="1579" w:type="dxa"/>
            <w:tcBorders>
              <w:top w:val="single" w:sz="4" w:space="0" w:color="auto"/>
              <w:left w:val="single" w:sz="4" w:space="0" w:color="auto"/>
              <w:bottom w:val="single" w:sz="4" w:space="0" w:color="auto"/>
            </w:tcBorders>
          </w:tcPr>
          <w:p w:rsidR="00EF5D11" w:rsidRPr="00701630" w:rsidRDefault="00543CBA" w:rsidP="0067113E">
            <w:pPr>
              <w:pStyle w:val="aff5"/>
              <w:rPr>
                <w:rFonts w:ascii="Times New Roman" w:hAnsi="Times New Roman"/>
                <w:sz w:val="18"/>
                <w:szCs w:val="18"/>
              </w:rPr>
            </w:pPr>
            <w:hyperlink r:id="rId76" w:history="1">
              <w:r w:rsidR="00EF5D11" w:rsidRPr="00701630">
                <w:rPr>
                  <w:rStyle w:val="afd"/>
                  <w:rFonts w:ascii="Times New Roman" w:hAnsi="Times New Roman"/>
                  <w:color w:val="auto"/>
                  <w:sz w:val="18"/>
                  <w:szCs w:val="18"/>
                  <w:u w:val="none"/>
                </w:rPr>
                <w:t>официальный сайт</w:t>
              </w:r>
            </w:hyperlink>
            <w:r w:rsidR="00EF5D11" w:rsidRPr="00701630">
              <w:rPr>
                <w:rFonts w:ascii="Times New Roman" w:hAnsi="Times New Roman"/>
                <w:sz w:val="18"/>
                <w:szCs w:val="18"/>
              </w:rPr>
              <w:t xml:space="preserve"> </w:t>
            </w:r>
            <w:proofErr w:type="spellStart"/>
            <w:r w:rsidR="00EF5D11" w:rsidRPr="00701630">
              <w:rPr>
                <w:rFonts w:ascii="Times New Roman" w:hAnsi="Times New Roman"/>
                <w:sz w:val="18"/>
                <w:szCs w:val="18"/>
              </w:rPr>
              <w:t>Чувашстата</w:t>
            </w:r>
            <w:proofErr w:type="spellEnd"/>
          </w:p>
        </w:tc>
      </w:tr>
      <w:tr w:rsidR="00EF5D11" w:rsidRPr="00701630" w:rsidTr="00701630">
        <w:tc>
          <w:tcPr>
            <w:tcW w:w="764"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w:t>
            </w:r>
          </w:p>
        </w:tc>
        <w:tc>
          <w:tcPr>
            <w:tcW w:w="14829" w:type="dxa"/>
            <w:gridSpan w:val="15"/>
            <w:tcBorders>
              <w:top w:val="single" w:sz="4" w:space="0" w:color="auto"/>
              <w:left w:val="single" w:sz="4" w:space="0" w:color="auto"/>
              <w:bottom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Задача "Развитие инфраструктуры в сфере потребительского рынка"</w:t>
            </w:r>
          </w:p>
        </w:tc>
      </w:tr>
      <w:tr w:rsidR="00EF5D11" w:rsidRPr="00701630" w:rsidTr="00701630">
        <w:tc>
          <w:tcPr>
            <w:tcW w:w="764"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2.1.</w:t>
            </w:r>
          </w:p>
        </w:tc>
        <w:tc>
          <w:tcPr>
            <w:tcW w:w="1911"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Обеспеченность населения площадью (количеством) стационарных торговых объектов</w:t>
            </w:r>
          </w:p>
        </w:tc>
        <w:tc>
          <w:tcPr>
            <w:tcW w:w="1019"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возрастание</w:t>
            </w: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6139E0" w:rsidP="0067113E">
            <w:pPr>
              <w:pStyle w:val="aff5"/>
              <w:rPr>
                <w:rFonts w:ascii="Times New Roman" w:hAnsi="Times New Roman"/>
                <w:sz w:val="18"/>
                <w:szCs w:val="18"/>
              </w:rPr>
            </w:pPr>
            <w:r w:rsidRPr="00701630">
              <w:rPr>
                <w:rFonts w:ascii="Times New Roman" w:hAnsi="Times New Roman"/>
                <w:sz w:val="18"/>
                <w:szCs w:val="18"/>
              </w:rPr>
              <w:t>М</w:t>
            </w:r>
            <w:r w:rsidR="00EF5D11" w:rsidRPr="00701630">
              <w:rPr>
                <w:rFonts w:ascii="Times New Roman" w:hAnsi="Times New Roman"/>
                <w:sz w:val="18"/>
                <w:szCs w:val="18"/>
              </w:rPr>
              <w:t>П</w:t>
            </w:r>
          </w:p>
        </w:tc>
        <w:tc>
          <w:tcPr>
            <w:tcW w:w="114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единиц</w:t>
            </w: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404</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2024</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406</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408</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410</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412</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413</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415</w:t>
            </w:r>
          </w:p>
        </w:tc>
        <w:tc>
          <w:tcPr>
            <w:tcW w:w="76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420</w:t>
            </w:r>
          </w:p>
        </w:tc>
        <w:tc>
          <w:tcPr>
            <w:tcW w:w="127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rPr>
                <w:sz w:val="18"/>
                <w:szCs w:val="18"/>
              </w:rPr>
            </w:pPr>
            <w:r w:rsidRPr="00701630">
              <w:rPr>
                <w:sz w:val="18"/>
                <w:szCs w:val="18"/>
              </w:rPr>
              <w:t>Отдел экономики</w:t>
            </w:r>
          </w:p>
        </w:tc>
        <w:tc>
          <w:tcPr>
            <w:tcW w:w="1579" w:type="dxa"/>
            <w:tcBorders>
              <w:top w:val="single" w:sz="4" w:space="0" w:color="auto"/>
              <w:left w:val="single" w:sz="4" w:space="0" w:color="auto"/>
              <w:bottom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СЭД</w:t>
            </w:r>
          </w:p>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Минэкономразвития Чувашии</w:t>
            </w:r>
          </w:p>
        </w:tc>
      </w:tr>
      <w:tr w:rsidR="00EF5D11" w:rsidRPr="00701630" w:rsidTr="00701630">
        <w:tc>
          <w:tcPr>
            <w:tcW w:w="764"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2.2.</w:t>
            </w:r>
          </w:p>
        </w:tc>
        <w:tc>
          <w:tcPr>
            <w:tcW w:w="1911"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Обеспеченность населения площадью (количеством) нестационарных торговых объектов</w:t>
            </w:r>
          </w:p>
        </w:tc>
        <w:tc>
          <w:tcPr>
            <w:tcW w:w="1019"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возрастание</w:t>
            </w: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6139E0" w:rsidP="0067113E">
            <w:pPr>
              <w:pStyle w:val="aff5"/>
              <w:rPr>
                <w:rFonts w:ascii="Times New Roman" w:hAnsi="Times New Roman"/>
                <w:sz w:val="18"/>
                <w:szCs w:val="18"/>
              </w:rPr>
            </w:pPr>
            <w:r w:rsidRPr="00701630">
              <w:rPr>
                <w:rFonts w:ascii="Times New Roman" w:hAnsi="Times New Roman"/>
                <w:sz w:val="18"/>
                <w:szCs w:val="18"/>
              </w:rPr>
              <w:t>М</w:t>
            </w:r>
            <w:r w:rsidR="00EF5D11" w:rsidRPr="00701630">
              <w:rPr>
                <w:rFonts w:ascii="Times New Roman" w:hAnsi="Times New Roman"/>
                <w:sz w:val="18"/>
                <w:szCs w:val="18"/>
              </w:rPr>
              <w:t>П</w:t>
            </w:r>
          </w:p>
        </w:tc>
        <w:tc>
          <w:tcPr>
            <w:tcW w:w="114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единиц</w:t>
            </w: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32</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2024</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33</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34</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35</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36</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37</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38</w:t>
            </w:r>
          </w:p>
        </w:tc>
        <w:tc>
          <w:tcPr>
            <w:tcW w:w="76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42</w:t>
            </w:r>
          </w:p>
        </w:tc>
        <w:tc>
          <w:tcPr>
            <w:tcW w:w="127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rPr>
                <w:sz w:val="18"/>
                <w:szCs w:val="18"/>
              </w:rPr>
            </w:pPr>
            <w:r w:rsidRPr="00701630">
              <w:rPr>
                <w:sz w:val="18"/>
                <w:szCs w:val="18"/>
              </w:rPr>
              <w:t>Отдел экономики</w:t>
            </w:r>
          </w:p>
        </w:tc>
        <w:tc>
          <w:tcPr>
            <w:tcW w:w="1579" w:type="dxa"/>
            <w:tcBorders>
              <w:top w:val="single" w:sz="4" w:space="0" w:color="auto"/>
              <w:left w:val="single" w:sz="4" w:space="0" w:color="auto"/>
              <w:bottom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СЭД</w:t>
            </w:r>
          </w:p>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Минэкономразвития Чувашии</w:t>
            </w:r>
          </w:p>
        </w:tc>
      </w:tr>
      <w:tr w:rsidR="00EF5D11" w:rsidRPr="00701630" w:rsidTr="00701630">
        <w:tc>
          <w:tcPr>
            <w:tcW w:w="764"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14829" w:type="dxa"/>
            <w:gridSpan w:val="15"/>
            <w:tcBorders>
              <w:top w:val="single" w:sz="4" w:space="0" w:color="auto"/>
              <w:left w:val="single" w:sz="4" w:space="0" w:color="auto"/>
              <w:bottom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Задача "Развитие конкуренции в сфере потребительского рынка и создание условий для увеличения спроса на товары российских производителей"</w:t>
            </w:r>
          </w:p>
        </w:tc>
      </w:tr>
      <w:tr w:rsidR="00EF5D11" w:rsidRPr="00701630" w:rsidTr="00701630">
        <w:tc>
          <w:tcPr>
            <w:tcW w:w="764"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3.1.</w:t>
            </w:r>
          </w:p>
        </w:tc>
        <w:tc>
          <w:tcPr>
            <w:tcW w:w="1911"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Введение новых объектов потребительского рынка</w:t>
            </w:r>
          </w:p>
        </w:tc>
        <w:tc>
          <w:tcPr>
            <w:tcW w:w="1019"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возрастание</w:t>
            </w: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ГП</w:t>
            </w:r>
            <w:r w:rsidR="00097510" w:rsidRPr="00701630">
              <w:rPr>
                <w:rFonts w:ascii="Times New Roman" w:hAnsi="Times New Roman"/>
                <w:sz w:val="18"/>
                <w:szCs w:val="18"/>
              </w:rPr>
              <w:t>, МП</w:t>
            </w:r>
          </w:p>
        </w:tc>
        <w:tc>
          <w:tcPr>
            <w:tcW w:w="114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единиц</w:t>
            </w: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5</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2024</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6</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6</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6</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6</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7</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7</w:t>
            </w:r>
          </w:p>
        </w:tc>
        <w:tc>
          <w:tcPr>
            <w:tcW w:w="76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10</w:t>
            </w:r>
          </w:p>
        </w:tc>
        <w:tc>
          <w:tcPr>
            <w:tcW w:w="127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Отдел экономики</w:t>
            </w:r>
          </w:p>
        </w:tc>
        <w:tc>
          <w:tcPr>
            <w:tcW w:w="1579" w:type="dxa"/>
            <w:tcBorders>
              <w:top w:val="single" w:sz="4" w:space="0" w:color="auto"/>
              <w:left w:val="single" w:sz="4" w:space="0" w:color="auto"/>
              <w:bottom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СЭД</w:t>
            </w:r>
          </w:p>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Минэкономразвития Чувашии</w:t>
            </w:r>
          </w:p>
        </w:tc>
      </w:tr>
      <w:tr w:rsidR="00EF5D11" w:rsidRPr="00701630" w:rsidTr="00701630">
        <w:tc>
          <w:tcPr>
            <w:tcW w:w="764"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3.2.</w:t>
            </w:r>
          </w:p>
        </w:tc>
        <w:tc>
          <w:tcPr>
            <w:tcW w:w="1911"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Представленность продуктов питания местного производства в основных группах товаров, производимых в республике</w:t>
            </w:r>
          </w:p>
        </w:tc>
        <w:tc>
          <w:tcPr>
            <w:tcW w:w="1019"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возрастание</w:t>
            </w: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ГП</w:t>
            </w:r>
            <w:r w:rsidR="00097510" w:rsidRPr="00701630">
              <w:rPr>
                <w:rFonts w:ascii="Times New Roman" w:hAnsi="Times New Roman"/>
                <w:sz w:val="18"/>
                <w:szCs w:val="18"/>
              </w:rPr>
              <w:t>, МП</w:t>
            </w:r>
          </w:p>
        </w:tc>
        <w:tc>
          <w:tcPr>
            <w:tcW w:w="114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процентов</w:t>
            </w: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62</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2024</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62,3</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62,8</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63,0</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63,5</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64,0</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64,3</w:t>
            </w:r>
          </w:p>
        </w:tc>
        <w:tc>
          <w:tcPr>
            <w:tcW w:w="76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67</w:t>
            </w:r>
          </w:p>
        </w:tc>
        <w:tc>
          <w:tcPr>
            <w:tcW w:w="127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Отдел экономики</w:t>
            </w:r>
          </w:p>
        </w:tc>
        <w:tc>
          <w:tcPr>
            <w:tcW w:w="1579" w:type="dxa"/>
            <w:tcBorders>
              <w:top w:val="single" w:sz="4" w:space="0" w:color="auto"/>
              <w:left w:val="single" w:sz="4" w:space="0" w:color="auto"/>
              <w:bottom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СЭД</w:t>
            </w:r>
          </w:p>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Минэкономразвития Чувашии</w:t>
            </w:r>
          </w:p>
        </w:tc>
      </w:tr>
      <w:tr w:rsidR="00EF5D11" w:rsidRPr="00701630" w:rsidTr="00701630">
        <w:tc>
          <w:tcPr>
            <w:tcW w:w="764"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4.</w:t>
            </w:r>
          </w:p>
        </w:tc>
        <w:tc>
          <w:tcPr>
            <w:tcW w:w="14829" w:type="dxa"/>
            <w:gridSpan w:val="15"/>
            <w:tcBorders>
              <w:top w:val="single" w:sz="4" w:space="0" w:color="auto"/>
              <w:left w:val="single" w:sz="4" w:space="0" w:color="auto"/>
              <w:bottom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Задача "Развитие кадрового потенциала"</w:t>
            </w:r>
          </w:p>
        </w:tc>
      </w:tr>
      <w:tr w:rsidR="00EF5D11" w:rsidRPr="00701630" w:rsidTr="00701630">
        <w:tc>
          <w:tcPr>
            <w:tcW w:w="764"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4.1.</w:t>
            </w:r>
          </w:p>
        </w:tc>
        <w:tc>
          <w:tcPr>
            <w:tcW w:w="1911"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Среднемесячная заработная плата одного работника в сфере оптовой и розничной торговли</w:t>
            </w:r>
          </w:p>
        </w:tc>
        <w:tc>
          <w:tcPr>
            <w:tcW w:w="1019"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возрастание</w:t>
            </w: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ГП</w:t>
            </w:r>
            <w:r w:rsidR="00097510" w:rsidRPr="00701630">
              <w:rPr>
                <w:rFonts w:ascii="Times New Roman" w:hAnsi="Times New Roman"/>
                <w:sz w:val="18"/>
                <w:szCs w:val="18"/>
              </w:rPr>
              <w:t>, МП</w:t>
            </w:r>
          </w:p>
        </w:tc>
        <w:tc>
          <w:tcPr>
            <w:tcW w:w="114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рублей</w:t>
            </w: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20554,0</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2024</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ind w:hanging="126"/>
              <w:jc w:val="center"/>
              <w:rPr>
                <w:rFonts w:ascii="Times New Roman" w:hAnsi="Times New Roman"/>
                <w:sz w:val="18"/>
                <w:szCs w:val="18"/>
              </w:rPr>
            </w:pPr>
            <w:r w:rsidRPr="00701630">
              <w:rPr>
                <w:rFonts w:ascii="Times New Roman" w:hAnsi="Times New Roman"/>
                <w:sz w:val="18"/>
                <w:szCs w:val="18"/>
              </w:rPr>
              <w:t>22609,4</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ind w:hanging="181"/>
              <w:jc w:val="center"/>
              <w:rPr>
                <w:rFonts w:ascii="Times New Roman" w:hAnsi="Times New Roman"/>
                <w:sz w:val="18"/>
                <w:szCs w:val="18"/>
              </w:rPr>
            </w:pPr>
            <w:r w:rsidRPr="00701630">
              <w:rPr>
                <w:rFonts w:ascii="Times New Roman" w:hAnsi="Times New Roman"/>
                <w:sz w:val="18"/>
                <w:szCs w:val="18"/>
              </w:rPr>
              <w:t>24870,3</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ind w:hanging="236"/>
              <w:jc w:val="center"/>
              <w:rPr>
                <w:rFonts w:ascii="Times New Roman" w:hAnsi="Times New Roman"/>
                <w:sz w:val="18"/>
                <w:szCs w:val="18"/>
              </w:rPr>
            </w:pPr>
            <w:r w:rsidRPr="00701630">
              <w:rPr>
                <w:rFonts w:ascii="Times New Roman" w:hAnsi="Times New Roman"/>
                <w:sz w:val="18"/>
                <w:szCs w:val="18"/>
              </w:rPr>
              <w:t>27357,4</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ind w:hanging="150"/>
              <w:jc w:val="center"/>
              <w:rPr>
                <w:rFonts w:ascii="Times New Roman" w:hAnsi="Times New Roman"/>
                <w:sz w:val="18"/>
                <w:szCs w:val="18"/>
              </w:rPr>
            </w:pPr>
            <w:r w:rsidRPr="00701630">
              <w:rPr>
                <w:rFonts w:ascii="Times New Roman" w:hAnsi="Times New Roman"/>
                <w:sz w:val="18"/>
                <w:szCs w:val="18"/>
              </w:rPr>
              <w:t>30093,1</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ind w:hanging="63"/>
              <w:jc w:val="center"/>
              <w:rPr>
                <w:rFonts w:ascii="Times New Roman" w:hAnsi="Times New Roman"/>
                <w:sz w:val="18"/>
                <w:szCs w:val="18"/>
              </w:rPr>
            </w:pPr>
            <w:r w:rsidRPr="00701630">
              <w:rPr>
                <w:rFonts w:ascii="Times New Roman" w:hAnsi="Times New Roman"/>
                <w:sz w:val="18"/>
                <w:szCs w:val="18"/>
              </w:rPr>
              <w:t>32199,6</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ind w:hanging="118"/>
              <w:jc w:val="center"/>
              <w:rPr>
                <w:rFonts w:ascii="Times New Roman" w:hAnsi="Times New Roman"/>
                <w:sz w:val="18"/>
                <w:szCs w:val="18"/>
              </w:rPr>
            </w:pPr>
            <w:r w:rsidRPr="00701630">
              <w:rPr>
                <w:rFonts w:ascii="Times New Roman" w:hAnsi="Times New Roman"/>
                <w:sz w:val="18"/>
                <w:szCs w:val="18"/>
              </w:rPr>
              <w:t>34453,6</w:t>
            </w:r>
          </w:p>
        </w:tc>
        <w:tc>
          <w:tcPr>
            <w:tcW w:w="76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ind w:hanging="174"/>
              <w:jc w:val="center"/>
              <w:rPr>
                <w:rFonts w:ascii="Times New Roman" w:hAnsi="Times New Roman"/>
                <w:sz w:val="18"/>
                <w:szCs w:val="18"/>
              </w:rPr>
            </w:pPr>
            <w:r w:rsidRPr="00701630">
              <w:rPr>
                <w:rFonts w:ascii="Times New Roman" w:hAnsi="Times New Roman"/>
                <w:sz w:val="18"/>
                <w:szCs w:val="18"/>
              </w:rPr>
              <w:t>36865,4</w:t>
            </w:r>
          </w:p>
        </w:tc>
        <w:tc>
          <w:tcPr>
            <w:tcW w:w="127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Отдел экономики</w:t>
            </w:r>
          </w:p>
        </w:tc>
        <w:tc>
          <w:tcPr>
            <w:tcW w:w="1579" w:type="dxa"/>
            <w:tcBorders>
              <w:top w:val="single" w:sz="4" w:space="0" w:color="auto"/>
              <w:left w:val="single" w:sz="4" w:space="0" w:color="auto"/>
              <w:bottom w:val="single" w:sz="4" w:space="0" w:color="auto"/>
            </w:tcBorders>
          </w:tcPr>
          <w:p w:rsidR="00EF5D11" w:rsidRPr="00701630" w:rsidRDefault="00543CBA" w:rsidP="0067113E">
            <w:pPr>
              <w:pStyle w:val="aff5"/>
              <w:rPr>
                <w:rFonts w:ascii="Times New Roman" w:hAnsi="Times New Roman"/>
                <w:sz w:val="18"/>
                <w:szCs w:val="18"/>
              </w:rPr>
            </w:pPr>
            <w:hyperlink r:id="rId77" w:history="1">
              <w:r w:rsidR="00EF5D11" w:rsidRPr="00701630">
                <w:rPr>
                  <w:rStyle w:val="afd"/>
                  <w:rFonts w:ascii="Times New Roman" w:hAnsi="Times New Roman"/>
                  <w:color w:val="auto"/>
                  <w:sz w:val="18"/>
                  <w:szCs w:val="18"/>
                  <w:u w:val="none"/>
                </w:rPr>
                <w:t>официальный сайт</w:t>
              </w:r>
            </w:hyperlink>
            <w:r w:rsidR="00EF5D11" w:rsidRPr="00701630">
              <w:rPr>
                <w:rFonts w:ascii="Times New Roman" w:hAnsi="Times New Roman"/>
                <w:sz w:val="18"/>
                <w:szCs w:val="18"/>
              </w:rPr>
              <w:t xml:space="preserve"> </w:t>
            </w:r>
            <w:proofErr w:type="spellStart"/>
            <w:r w:rsidR="00EF5D11" w:rsidRPr="00701630">
              <w:rPr>
                <w:rFonts w:ascii="Times New Roman" w:hAnsi="Times New Roman"/>
                <w:sz w:val="18"/>
                <w:szCs w:val="18"/>
              </w:rPr>
              <w:t>Чувашстата</w:t>
            </w:r>
            <w:proofErr w:type="spellEnd"/>
          </w:p>
        </w:tc>
      </w:tr>
      <w:tr w:rsidR="00EF5D11" w:rsidRPr="00701630" w:rsidTr="00701630">
        <w:tc>
          <w:tcPr>
            <w:tcW w:w="764"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5.</w:t>
            </w:r>
          </w:p>
        </w:tc>
        <w:tc>
          <w:tcPr>
            <w:tcW w:w="14829" w:type="dxa"/>
            <w:gridSpan w:val="15"/>
            <w:tcBorders>
              <w:top w:val="single" w:sz="4" w:space="0" w:color="auto"/>
              <w:left w:val="single" w:sz="4" w:space="0" w:color="auto"/>
              <w:bottom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Задача "Защита прав потребителей"</w:t>
            </w:r>
          </w:p>
        </w:tc>
      </w:tr>
      <w:tr w:rsidR="00EF5D11" w:rsidRPr="00701630" w:rsidTr="00701630">
        <w:tc>
          <w:tcPr>
            <w:tcW w:w="764"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bookmarkStart w:id="28" w:name="sub_1070251"/>
            <w:r w:rsidRPr="00701630">
              <w:rPr>
                <w:rFonts w:ascii="Times New Roman" w:hAnsi="Times New Roman"/>
                <w:sz w:val="18"/>
                <w:szCs w:val="18"/>
              </w:rPr>
              <w:t>5.1.</w:t>
            </w:r>
            <w:bookmarkEnd w:id="28"/>
          </w:p>
        </w:tc>
        <w:tc>
          <w:tcPr>
            <w:tcW w:w="1911"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Количество обращений населения по вопросам нарушения прав потребителей</w:t>
            </w:r>
          </w:p>
        </w:tc>
        <w:tc>
          <w:tcPr>
            <w:tcW w:w="1019"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убывание</w:t>
            </w: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ГП</w:t>
            </w:r>
            <w:r w:rsidR="00097510" w:rsidRPr="00701630">
              <w:rPr>
                <w:rFonts w:ascii="Times New Roman" w:hAnsi="Times New Roman"/>
                <w:sz w:val="18"/>
                <w:szCs w:val="18"/>
              </w:rPr>
              <w:t>, МП</w:t>
            </w:r>
          </w:p>
        </w:tc>
        <w:tc>
          <w:tcPr>
            <w:tcW w:w="114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единиц</w:t>
            </w:r>
          </w:p>
        </w:tc>
        <w:tc>
          <w:tcPr>
            <w:tcW w:w="8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7</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2024</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6</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5</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5</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4</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4</w:t>
            </w:r>
          </w:p>
        </w:tc>
        <w:tc>
          <w:tcPr>
            <w:tcW w:w="76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76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127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Отдел экономики</w:t>
            </w:r>
          </w:p>
        </w:tc>
        <w:tc>
          <w:tcPr>
            <w:tcW w:w="1579" w:type="dxa"/>
            <w:tcBorders>
              <w:top w:val="single" w:sz="4" w:space="0" w:color="auto"/>
              <w:left w:val="single" w:sz="4" w:space="0" w:color="auto"/>
              <w:bottom w:val="single" w:sz="4" w:space="0" w:color="auto"/>
            </w:tcBorders>
          </w:tcPr>
          <w:p w:rsidR="00EF5D11" w:rsidRPr="00701630" w:rsidRDefault="00543CBA" w:rsidP="0067113E">
            <w:pPr>
              <w:pStyle w:val="aff5"/>
              <w:rPr>
                <w:rFonts w:ascii="Times New Roman" w:hAnsi="Times New Roman"/>
                <w:sz w:val="18"/>
                <w:szCs w:val="18"/>
              </w:rPr>
            </w:pPr>
            <w:hyperlink r:id="rId78" w:history="1">
              <w:r w:rsidR="00EF5D11" w:rsidRPr="00701630">
                <w:rPr>
                  <w:rStyle w:val="afd"/>
                  <w:rFonts w:ascii="Times New Roman" w:hAnsi="Times New Roman"/>
                  <w:color w:val="auto"/>
                  <w:sz w:val="18"/>
                  <w:szCs w:val="18"/>
                  <w:u w:val="none"/>
                </w:rPr>
                <w:t>официальный сайт</w:t>
              </w:r>
            </w:hyperlink>
            <w:r w:rsidR="00EF5D11" w:rsidRPr="00701630">
              <w:rPr>
                <w:rFonts w:ascii="Times New Roman" w:hAnsi="Times New Roman"/>
                <w:sz w:val="18"/>
                <w:szCs w:val="18"/>
              </w:rPr>
              <w:t xml:space="preserve"> </w:t>
            </w:r>
            <w:proofErr w:type="spellStart"/>
            <w:r w:rsidR="00EF5D11" w:rsidRPr="00701630">
              <w:rPr>
                <w:rFonts w:ascii="Times New Roman" w:hAnsi="Times New Roman"/>
                <w:sz w:val="18"/>
                <w:szCs w:val="18"/>
              </w:rPr>
              <w:t>Роспотребнадзора</w:t>
            </w:r>
            <w:proofErr w:type="spellEnd"/>
            <w:r w:rsidR="00EF5D11" w:rsidRPr="00701630">
              <w:rPr>
                <w:rFonts w:ascii="Times New Roman" w:hAnsi="Times New Roman"/>
                <w:sz w:val="18"/>
                <w:szCs w:val="18"/>
              </w:rPr>
              <w:t xml:space="preserve"> по Чувашской Республике - </w:t>
            </w:r>
            <w:r w:rsidR="00EF5D11" w:rsidRPr="00701630">
              <w:rPr>
                <w:rFonts w:ascii="Times New Roman" w:hAnsi="Times New Roman"/>
                <w:sz w:val="18"/>
                <w:szCs w:val="18"/>
              </w:rPr>
              <w:lastRenderedPageBreak/>
              <w:t>Чувашии</w:t>
            </w:r>
          </w:p>
        </w:tc>
      </w:tr>
    </w:tbl>
    <w:p w:rsidR="00701630" w:rsidRDefault="00701630" w:rsidP="00EF5D11">
      <w:pPr>
        <w:sectPr w:rsidR="00701630" w:rsidSect="00701630">
          <w:pgSz w:w="16838" w:h="11906" w:orient="landscape"/>
          <w:pgMar w:top="567" w:right="536" w:bottom="425" w:left="720" w:header="425" w:footer="374" w:gutter="0"/>
          <w:cols w:space="720"/>
          <w:docGrid w:linePitch="326"/>
        </w:sectPr>
      </w:pPr>
    </w:p>
    <w:p w:rsidR="00EF5D11" w:rsidRPr="00097510" w:rsidRDefault="00EF5D11" w:rsidP="00701630">
      <w:pPr>
        <w:pStyle w:val="1"/>
        <w:keepNext w:val="0"/>
        <w:widowControl w:val="0"/>
        <w:rPr>
          <w:rFonts w:ascii="Times New Roman" w:hAnsi="Times New Roman"/>
          <w:sz w:val="24"/>
        </w:rPr>
      </w:pPr>
      <w:r w:rsidRPr="00097510">
        <w:rPr>
          <w:rFonts w:ascii="Times New Roman" w:hAnsi="Times New Roman"/>
          <w:sz w:val="24"/>
        </w:rPr>
        <w:lastRenderedPageBreak/>
        <w:t>3. Перечень мероприятий (результатов)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06"/>
        <w:gridCol w:w="2554"/>
        <w:gridCol w:w="1478"/>
        <w:gridCol w:w="2016"/>
        <w:gridCol w:w="1075"/>
        <w:gridCol w:w="806"/>
        <w:gridCol w:w="807"/>
        <w:gridCol w:w="806"/>
        <w:gridCol w:w="806"/>
        <w:gridCol w:w="807"/>
        <w:gridCol w:w="806"/>
        <w:gridCol w:w="806"/>
        <w:gridCol w:w="807"/>
        <w:gridCol w:w="1213"/>
      </w:tblGrid>
      <w:tr w:rsidR="00EF5D11" w:rsidRPr="00701630" w:rsidTr="00701630">
        <w:tc>
          <w:tcPr>
            <w:tcW w:w="806" w:type="dxa"/>
            <w:vMerge w:val="restart"/>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N пп</w:t>
            </w:r>
          </w:p>
        </w:tc>
        <w:tc>
          <w:tcPr>
            <w:tcW w:w="2554" w:type="dxa"/>
            <w:vMerge w:val="restart"/>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Наименование мероприятия (результата)</w:t>
            </w:r>
          </w:p>
        </w:tc>
        <w:tc>
          <w:tcPr>
            <w:tcW w:w="1478" w:type="dxa"/>
            <w:vMerge w:val="restart"/>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Тип мероприятия (результата)</w:t>
            </w:r>
          </w:p>
        </w:tc>
        <w:tc>
          <w:tcPr>
            <w:tcW w:w="2016" w:type="dxa"/>
            <w:vMerge w:val="restart"/>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Характеристика</w:t>
            </w:r>
          </w:p>
        </w:tc>
        <w:tc>
          <w:tcPr>
            <w:tcW w:w="1075" w:type="dxa"/>
            <w:vMerge w:val="restart"/>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 xml:space="preserve">Единица измерения (по </w:t>
            </w:r>
            <w:r w:rsidRPr="00701630">
              <w:rPr>
                <w:rStyle w:val="afd"/>
                <w:rFonts w:ascii="Times New Roman" w:hAnsi="Times New Roman"/>
                <w:color w:val="auto"/>
                <w:sz w:val="18"/>
                <w:szCs w:val="18"/>
                <w:u w:val="none"/>
              </w:rPr>
              <w:t>ОКЕИ</w:t>
            </w:r>
            <w:r w:rsidRPr="00701630">
              <w:rPr>
                <w:rFonts w:ascii="Times New Roman" w:hAnsi="Times New Roman"/>
                <w:sz w:val="18"/>
                <w:szCs w:val="18"/>
              </w:rPr>
              <w:t>)</w:t>
            </w:r>
          </w:p>
        </w:tc>
        <w:tc>
          <w:tcPr>
            <w:tcW w:w="1613" w:type="dxa"/>
            <w:gridSpan w:val="2"/>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Базовое значение</w:t>
            </w:r>
          </w:p>
        </w:tc>
        <w:tc>
          <w:tcPr>
            <w:tcW w:w="6051" w:type="dxa"/>
            <w:gridSpan w:val="7"/>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Значение мероприятия (результата) по годам</w:t>
            </w:r>
          </w:p>
        </w:tc>
      </w:tr>
      <w:tr w:rsidR="00EF5D11" w:rsidRPr="00701630" w:rsidTr="00701630">
        <w:tc>
          <w:tcPr>
            <w:tcW w:w="806" w:type="dxa"/>
            <w:vMerge/>
            <w:tcBorders>
              <w:top w:val="single" w:sz="4" w:space="0" w:color="auto"/>
              <w:bottom w:val="single" w:sz="4" w:space="0" w:color="auto"/>
              <w:right w:val="single" w:sz="4" w:space="0" w:color="auto"/>
            </w:tcBorders>
          </w:tcPr>
          <w:p w:rsidR="00EF5D11" w:rsidRPr="00701630" w:rsidRDefault="00EF5D11" w:rsidP="0067113E">
            <w:pPr>
              <w:pStyle w:val="afff"/>
              <w:rPr>
                <w:rFonts w:ascii="Times New Roman" w:hAnsi="Times New Roman"/>
                <w:sz w:val="18"/>
                <w:szCs w:val="18"/>
              </w:rPr>
            </w:pPr>
          </w:p>
        </w:tc>
        <w:tc>
          <w:tcPr>
            <w:tcW w:w="2554" w:type="dxa"/>
            <w:vMerge/>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rPr>
                <w:rFonts w:ascii="Times New Roman" w:hAnsi="Times New Roman"/>
                <w:sz w:val="18"/>
                <w:szCs w:val="18"/>
              </w:rPr>
            </w:pPr>
          </w:p>
        </w:tc>
        <w:tc>
          <w:tcPr>
            <w:tcW w:w="1478" w:type="dxa"/>
            <w:vMerge/>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rPr>
                <w:rFonts w:ascii="Times New Roman" w:hAnsi="Times New Roman"/>
                <w:sz w:val="18"/>
                <w:szCs w:val="18"/>
              </w:rPr>
            </w:pPr>
          </w:p>
        </w:tc>
        <w:tc>
          <w:tcPr>
            <w:tcW w:w="2016" w:type="dxa"/>
            <w:vMerge/>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rPr>
                <w:rFonts w:ascii="Times New Roman" w:hAnsi="Times New Roman"/>
                <w:sz w:val="18"/>
                <w:szCs w:val="18"/>
              </w:rPr>
            </w:pPr>
          </w:p>
        </w:tc>
        <w:tc>
          <w:tcPr>
            <w:tcW w:w="1075" w:type="dxa"/>
            <w:vMerge/>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rPr>
                <w:rFonts w:ascii="Times New Roman" w:hAnsi="Times New Roman"/>
                <w:sz w:val="18"/>
                <w:szCs w:val="18"/>
              </w:rPr>
            </w:pP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значение</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год</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2025</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2026</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2027</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2028</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2029</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2030</w:t>
            </w:r>
          </w:p>
        </w:tc>
        <w:tc>
          <w:tcPr>
            <w:tcW w:w="1213"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2035</w:t>
            </w:r>
          </w:p>
        </w:tc>
      </w:tr>
      <w:tr w:rsidR="00EF5D11" w:rsidRPr="00701630" w:rsidTr="00701630">
        <w:tc>
          <w:tcPr>
            <w:tcW w:w="806"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255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w:t>
            </w:r>
          </w:p>
        </w:tc>
        <w:tc>
          <w:tcPr>
            <w:tcW w:w="1478"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201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4</w:t>
            </w:r>
          </w:p>
        </w:tc>
        <w:tc>
          <w:tcPr>
            <w:tcW w:w="10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5</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6</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7</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8</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9</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10</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11</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12</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13</w:t>
            </w:r>
          </w:p>
        </w:tc>
        <w:tc>
          <w:tcPr>
            <w:tcW w:w="1213"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14</w:t>
            </w:r>
          </w:p>
        </w:tc>
      </w:tr>
      <w:tr w:rsidR="00EF5D11" w:rsidRPr="00701630" w:rsidTr="00701630">
        <w:tc>
          <w:tcPr>
            <w:tcW w:w="806"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14787" w:type="dxa"/>
            <w:gridSpan w:val="13"/>
            <w:tcBorders>
              <w:top w:val="single" w:sz="4" w:space="0" w:color="auto"/>
              <w:left w:val="single" w:sz="4" w:space="0" w:color="auto"/>
              <w:bottom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Задача "Правовое регулирование в сфере потребительского рынка"</w:t>
            </w:r>
          </w:p>
        </w:tc>
      </w:tr>
      <w:tr w:rsidR="00EF5D11" w:rsidRPr="00701630" w:rsidTr="00701630">
        <w:tc>
          <w:tcPr>
            <w:tcW w:w="806"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1.1.</w:t>
            </w:r>
          </w:p>
        </w:tc>
        <w:tc>
          <w:tcPr>
            <w:tcW w:w="255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Совершенствование нормативно-правового обеспечения в сфере потребительского рынка</w:t>
            </w:r>
          </w:p>
        </w:tc>
        <w:tc>
          <w:tcPr>
            <w:tcW w:w="1478"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иные мероприятия</w:t>
            </w:r>
          </w:p>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(результаты)</w:t>
            </w:r>
          </w:p>
        </w:tc>
        <w:tc>
          <w:tcPr>
            <w:tcW w:w="201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оптимизация механизмов муниципальной координации и правового регулирования в сфере потребительского рынка и защиты прав потребителей</w:t>
            </w:r>
          </w:p>
        </w:tc>
        <w:tc>
          <w:tcPr>
            <w:tcW w:w="10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единиц</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2024</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1213"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r>
      <w:tr w:rsidR="00EF5D11" w:rsidRPr="00701630" w:rsidTr="00701630">
        <w:tc>
          <w:tcPr>
            <w:tcW w:w="806"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1.2.</w:t>
            </w:r>
          </w:p>
        </w:tc>
        <w:tc>
          <w:tcPr>
            <w:tcW w:w="255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Организация информационно-аналитического наблюдения за состоянием рынка товаров и услуг</w:t>
            </w:r>
          </w:p>
        </w:tc>
        <w:tc>
          <w:tcPr>
            <w:tcW w:w="1478"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иные мероприятия (результаты)</w:t>
            </w:r>
          </w:p>
        </w:tc>
        <w:tc>
          <w:tcPr>
            <w:tcW w:w="201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проведение ежеквартального анализа развития потребительского рынка;</w:t>
            </w:r>
          </w:p>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проведение ежеквартального мониторинга представленности продовольственных товаров;</w:t>
            </w:r>
          </w:p>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проведение еженедельного мониторинга розничных цен</w:t>
            </w:r>
          </w:p>
        </w:tc>
        <w:tc>
          <w:tcPr>
            <w:tcW w:w="10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единиц</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2024</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1213"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r>
      <w:tr w:rsidR="00EF5D11" w:rsidRPr="00701630" w:rsidTr="00701630">
        <w:tc>
          <w:tcPr>
            <w:tcW w:w="806"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w:t>
            </w:r>
          </w:p>
        </w:tc>
        <w:tc>
          <w:tcPr>
            <w:tcW w:w="14787" w:type="dxa"/>
            <w:gridSpan w:val="13"/>
            <w:tcBorders>
              <w:top w:val="single" w:sz="4" w:space="0" w:color="auto"/>
              <w:left w:val="single" w:sz="4" w:space="0" w:color="auto"/>
              <w:bottom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Задача "Развитие инфраструктуры в сфере потребительского рынка"</w:t>
            </w:r>
          </w:p>
        </w:tc>
      </w:tr>
      <w:tr w:rsidR="00EF5D11" w:rsidRPr="00701630" w:rsidTr="00701630">
        <w:tc>
          <w:tcPr>
            <w:tcW w:w="806"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2.1.</w:t>
            </w:r>
          </w:p>
        </w:tc>
        <w:tc>
          <w:tcPr>
            <w:tcW w:w="255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Обеспечение повышения доступности объектов торговли и услуг, в том числе для инвалидов и других маломобильных групп населения</w:t>
            </w:r>
          </w:p>
        </w:tc>
        <w:tc>
          <w:tcPr>
            <w:tcW w:w="1478"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иные мероприятия (результаты)</w:t>
            </w:r>
          </w:p>
        </w:tc>
        <w:tc>
          <w:tcPr>
            <w:tcW w:w="201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обеспечение доступности и услуг торговли, общественного питания и бытового обслуживания населения республики</w:t>
            </w:r>
          </w:p>
        </w:tc>
        <w:tc>
          <w:tcPr>
            <w:tcW w:w="10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единиц</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2024</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1213"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r>
      <w:tr w:rsidR="00EF5D11" w:rsidRPr="00701630" w:rsidTr="00701630">
        <w:tc>
          <w:tcPr>
            <w:tcW w:w="806"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2.2.</w:t>
            </w:r>
          </w:p>
        </w:tc>
        <w:tc>
          <w:tcPr>
            <w:tcW w:w="255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Формирование и ведение реестров организаций потребительского рынка</w:t>
            </w:r>
          </w:p>
        </w:tc>
        <w:tc>
          <w:tcPr>
            <w:tcW w:w="1478"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иные мероприятия (результаты)</w:t>
            </w:r>
          </w:p>
        </w:tc>
        <w:tc>
          <w:tcPr>
            <w:tcW w:w="201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ведение реестра розничных рынков;</w:t>
            </w:r>
          </w:p>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ведение сводного перечня ярмарок, планируемых к проведению в очередном календарном году;</w:t>
            </w:r>
          </w:p>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 xml:space="preserve">формирование схем размещения </w:t>
            </w:r>
            <w:r w:rsidRPr="00701630">
              <w:rPr>
                <w:rFonts w:ascii="Times New Roman" w:hAnsi="Times New Roman"/>
                <w:sz w:val="18"/>
                <w:szCs w:val="18"/>
              </w:rPr>
              <w:lastRenderedPageBreak/>
              <w:t>нестационарных торговых объектов;</w:t>
            </w:r>
          </w:p>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 xml:space="preserve">ведение реестров объектов потребительского рынка на региональном портале пространственных данных </w:t>
            </w:r>
            <w:r w:rsidRPr="00701630">
              <w:rPr>
                <w:rStyle w:val="afd"/>
                <w:rFonts w:ascii="Times New Roman" w:hAnsi="Times New Roman"/>
                <w:color w:val="auto"/>
                <w:sz w:val="18"/>
                <w:szCs w:val="18"/>
                <w:u w:val="none"/>
              </w:rPr>
              <w:t>http://geo.cap.ru</w:t>
            </w:r>
          </w:p>
        </w:tc>
        <w:tc>
          <w:tcPr>
            <w:tcW w:w="10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lastRenderedPageBreak/>
              <w:t>единиц</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4</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2024</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4</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5</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5</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5</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5</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5</w:t>
            </w:r>
          </w:p>
        </w:tc>
        <w:tc>
          <w:tcPr>
            <w:tcW w:w="1213"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5</w:t>
            </w:r>
          </w:p>
        </w:tc>
      </w:tr>
      <w:tr w:rsidR="00EF5D11" w:rsidRPr="00701630" w:rsidTr="00701630">
        <w:tc>
          <w:tcPr>
            <w:tcW w:w="806"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lastRenderedPageBreak/>
              <w:t>2.3.</w:t>
            </w:r>
          </w:p>
        </w:tc>
        <w:tc>
          <w:tcPr>
            <w:tcW w:w="255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Содействие в открытии, реконструкции и модернизации объектов потребительского рынка, в том числе в сельской местности, и оснащении их электронными терминалами для безналичного расчета</w:t>
            </w:r>
          </w:p>
        </w:tc>
        <w:tc>
          <w:tcPr>
            <w:tcW w:w="1478"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иные мероприятия (результаты)</w:t>
            </w:r>
          </w:p>
        </w:tc>
        <w:tc>
          <w:tcPr>
            <w:tcW w:w="2016" w:type="dxa"/>
            <w:tcBorders>
              <w:top w:val="single" w:sz="4" w:space="0" w:color="auto"/>
              <w:left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проведение ежегодного мониторинга обеспеченности насел</w:t>
            </w:r>
            <w:r w:rsidR="00701630">
              <w:rPr>
                <w:rFonts w:ascii="Times New Roman" w:hAnsi="Times New Roman"/>
                <w:sz w:val="18"/>
                <w:szCs w:val="18"/>
              </w:rPr>
              <w:t>ения площадью торговых объектов</w:t>
            </w:r>
          </w:p>
        </w:tc>
        <w:tc>
          <w:tcPr>
            <w:tcW w:w="10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единиц</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2024</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w:t>
            </w:r>
          </w:p>
        </w:tc>
        <w:tc>
          <w:tcPr>
            <w:tcW w:w="1213"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w:t>
            </w:r>
          </w:p>
        </w:tc>
      </w:tr>
      <w:tr w:rsidR="00EF5D11" w:rsidRPr="00701630" w:rsidTr="00701630">
        <w:tc>
          <w:tcPr>
            <w:tcW w:w="806"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14787" w:type="dxa"/>
            <w:gridSpan w:val="13"/>
            <w:tcBorders>
              <w:top w:val="single" w:sz="4" w:space="0" w:color="auto"/>
              <w:left w:val="single" w:sz="4" w:space="0" w:color="auto"/>
              <w:bottom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Задача "Развитие конкуренции в сфере потребительского рынка и создание условий для увеличения спроса на товары российских производителей"</w:t>
            </w:r>
          </w:p>
        </w:tc>
      </w:tr>
      <w:tr w:rsidR="00EF5D11" w:rsidRPr="00701630" w:rsidTr="00701630">
        <w:tc>
          <w:tcPr>
            <w:tcW w:w="806"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3.2.</w:t>
            </w:r>
          </w:p>
        </w:tc>
        <w:tc>
          <w:tcPr>
            <w:tcW w:w="255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Продвижение брендов российских производителей</w:t>
            </w:r>
          </w:p>
        </w:tc>
        <w:tc>
          <w:tcPr>
            <w:tcW w:w="1478"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иные мероприятия (результаты)</w:t>
            </w:r>
          </w:p>
        </w:tc>
        <w:tc>
          <w:tcPr>
            <w:tcW w:w="201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реализация плана мероприятий ("дорожной карты") по обеспечению благоприятных условий для поддержки и продвижения местных брендов</w:t>
            </w:r>
          </w:p>
        </w:tc>
        <w:tc>
          <w:tcPr>
            <w:tcW w:w="10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единиц</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2024</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1213"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r>
      <w:tr w:rsidR="00EF5D11" w:rsidRPr="00701630" w:rsidTr="00701630">
        <w:tc>
          <w:tcPr>
            <w:tcW w:w="806"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5.</w:t>
            </w:r>
          </w:p>
        </w:tc>
        <w:tc>
          <w:tcPr>
            <w:tcW w:w="11155" w:type="dxa"/>
            <w:gridSpan w:val="9"/>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Задача "Защита прав потребителей"</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rPr>
                <w:rFonts w:ascii="Times New Roman" w:hAnsi="Times New Roman"/>
                <w:sz w:val="18"/>
                <w:szCs w:val="18"/>
              </w:rPr>
            </w:pP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rPr>
                <w:rFonts w:ascii="Times New Roman" w:hAnsi="Times New Roman"/>
                <w:sz w:val="18"/>
                <w:szCs w:val="18"/>
              </w:rPr>
            </w:pP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rPr>
                <w:rFonts w:ascii="Times New Roman" w:hAnsi="Times New Roman"/>
                <w:sz w:val="18"/>
                <w:szCs w:val="18"/>
              </w:rPr>
            </w:pPr>
          </w:p>
        </w:tc>
        <w:tc>
          <w:tcPr>
            <w:tcW w:w="1213" w:type="dxa"/>
            <w:tcBorders>
              <w:top w:val="single" w:sz="4" w:space="0" w:color="auto"/>
              <w:left w:val="single" w:sz="4" w:space="0" w:color="auto"/>
              <w:bottom w:val="single" w:sz="4" w:space="0" w:color="auto"/>
            </w:tcBorders>
          </w:tcPr>
          <w:p w:rsidR="00EF5D11" w:rsidRPr="00701630" w:rsidRDefault="00EF5D11" w:rsidP="0067113E">
            <w:pPr>
              <w:pStyle w:val="afff"/>
              <w:rPr>
                <w:rFonts w:ascii="Times New Roman" w:hAnsi="Times New Roman"/>
                <w:sz w:val="18"/>
                <w:szCs w:val="18"/>
              </w:rPr>
            </w:pPr>
          </w:p>
        </w:tc>
      </w:tr>
      <w:tr w:rsidR="00EF5D11" w:rsidRPr="00701630" w:rsidTr="00701630">
        <w:tc>
          <w:tcPr>
            <w:tcW w:w="806"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5.1.</w:t>
            </w:r>
          </w:p>
        </w:tc>
        <w:tc>
          <w:tcPr>
            <w:tcW w:w="255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 xml:space="preserve">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 работы </w:t>
            </w:r>
            <w:proofErr w:type="spellStart"/>
            <w:r w:rsidRPr="00701630">
              <w:rPr>
                <w:rFonts w:ascii="Times New Roman" w:hAnsi="Times New Roman"/>
                <w:sz w:val="18"/>
                <w:szCs w:val="18"/>
              </w:rPr>
              <w:t>интернет-ресурсов</w:t>
            </w:r>
            <w:proofErr w:type="spellEnd"/>
            <w:r w:rsidRPr="00701630">
              <w:rPr>
                <w:rFonts w:ascii="Times New Roman" w:hAnsi="Times New Roman"/>
                <w:sz w:val="18"/>
                <w:szCs w:val="18"/>
              </w:rPr>
              <w:t xml:space="preserve"> "Защита прав потребителей"</w:t>
            </w:r>
          </w:p>
        </w:tc>
        <w:tc>
          <w:tcPr>
            <w:tcW w:w="1478"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иные мероприятия (результаты)</w:t>
            </w:r>
          </w:p>
        </w:tc>
        <w:tc>
          <w:tcPr>
            <w:tcW w:w="201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содействие в выпуске на радио, телевидении, в информационно-телекоммуникационной сети "Интернет" информации о защите прав потребителей;</w:t>
            </w:r>
          </w:p>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 xml:space="preserve">актуализация специальных разделов "Защита прав потребителей" на сайте Алатырского муниципального округа </w:t>
            </w:r>
          </w:p>
        </w:tc>
        <w:tc>
          <w:tcPr>
            <w:tcW w:w="10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единиц</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2024</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1213"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r>
      <w:tr w:rsidR="00EF5D11" w:rsidRPr="00701630" w:rsidTr="00701630">
        <w:tc>
          <w:tcPr>
            <w:tcW w:w="806"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5.4.</w:t>
            </w:r>
          </w:p>
        </w:tc>
        <w:tc>
          <w:tcPr>
            <w:tcW w:w="255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 xml:space="preserve">Проведение мероприятий, приуроченных </w:t>
            </w:r>
            <w:proofErr w:type="gramStart"/>
            <w:r w:rsidRPr="00701630">
              <w:rPr>
                <w:rFonts w:ascii="Times New Roman" w:hAnsi="Times New Roman"/>
                <w:sz w:val="18"/>
                <w:szCs w:val="18"/>
              </w:rPr>
              <w:t>ко</w:t>
            </w:r>
            <w:proofErr w:type="gramEnd"/>
            <w:r w:rsidRPr="00701630">
              <w:rPr>
                <w:rFonts w:ascii="Times New Roman" w:hAnsi="Times New Roman"/>
                <w:sz w:val="18"/>
                <w:szCs w:val="18"/>
              </w:rPr>
              <w:t xml:space="preserve"> Всемирному дню защиты прав потребителей</w:t>
            </w:r>
          </w:p>
        </w:tc>
        <w:tc>
          <w:tcPr>
            <w:tcW w:w="1478"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иные мероприятия (результаты)</w:t>
            </w:r>
          </w:p>
        </w:tc>
        <w:tc>
          <w:tcPr>
            <w:tcW w:w="201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 xml:space="preserve">проведение совещаний, семинаров, мероприятий, приуроченных </w:t>
            </w:r>
            <w:proofErr w:type="gramStart"/>
            <w:r w:rsidRPr="00701630">
              <w:rPr>
                <w:rFonts w:ascii="Times New Roman" w:hAnsi="Times New Roman"/>
                <w:sz w:val="18"/>
                <w:szCs w:val="18"/>
              </w:rPr>
              <w:t>ко</w:t>
            </w:r>
            <w:proofErr w:type="gramEnd"/>
            <w:r w:rsidRPr="00701630">
              <w:rPr>
                <w:rFonts w:ascii="Times New Roman" w:hAnsi="Times New Roman"/>
                <w:sz w:val="18"/>
                <w:szCs w:val="18"/>
              </w:rPr>
              <w:t xml:space="preserve"> Всемирному дню защиты прав потребителей, </w:t>
            </w:r>
            <w:r w:rsidRPr="00701630">
              <w:rPr>
                <w:rFonts w:ascii="Times New Roman" w:hAnsi="Times New Roman"/>
                <w:sz w:val="18"/>
                <w:szCs w:val="18"/>
              </w:rPr>
              <w:lastRenderedPageBreak/>
              <w:t>подведение итогов мероприятий</w:t>
            </w:r>
          </w:p>
        </w:tc>
        <w:tc>
          <w:tcPr>
            <w:tcW w:w="10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lastRenderedPageBreak/>
              <w:t>единиц</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2024</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6"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807"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1213"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r>
    </w:tbl>
    <w:p w:rsidR="00701630" w:rsidRDefault="00701630" w:rsidP="00EF5D11">
      <w:pPr>
        <w:sectPr w:rsidR="00701630" w:rsidSect="00701630">
          <w:pgSz w:w="16838" w:h="11906" w:orient="landscape"/>
          <w:pgMar w:top="567" w:right="536" w:bottom="425" w:left="720" w:header="425" w:footer="374" w:gutter="0"/>
          <w:cols w:space="720"/>
          <w:docGrid w:linePitch="326"/>
        </w:sectPr>
      </w:pPr>
    </w:p>
    <w:p w:rsidR="00EF5D11" w:rsidRPr="00097510" w:rsidRDefault="00EF5D11" w:rsidP="00701630">
      <w:pPr>
        <w:pStyle w:val="1"/>
        <w:keepNext w:val="0"/>
        <w:widowControl w:val="0"/>
        <w:rPr>
          <w:rFonts w:ascii="Times New Roman" w:hAnsi="Times New Roman"/>
          <w:sz w:val="24"/>
        </w:rPr>
      </w:pPr>
      <w:r w:rsidRPr="00097510">
        <w:rPr>
          <w:rFonts w:ascii="Times New Roman" w:hAnsi="Times New Roman"/>
          <w:sz w:val="24"/>
        </w:rPr>
        <w:lastRenderedPageBreak/>
        <w:t>4. Финансовое обеспечение комплекса процессных мероприятий</w:t>
      </w:r>
    </w:p>
    <w:tbl>
      <w:tblPr>
        <w:tblW w:w="1559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3"/>
        <w:gridCol w:w="1275"/>
        <w:gridCol w:w="1134"/>
        <w:gridCol w:w="993"/>
        <w:gridCol w:w="992"/>
        <w:gridCol w:w="1134"/>
        <w:gridCol w:w="1134"/>
        <w:gridCol w:w="1134"/>
        <w:gridCol w:w="1134"/>
      </w:tblGrid>
      <w:tr w:rsidR="00EF5D11" w:rsidRPr="00701630" w:rsidTr="00701630">
        <w:tc>
          <w:tcPr>
            <w:tcW w:w="6663" w:type="dxa"/>
            <w:vMerge w:val="restart"/>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Наименование мероприятия (результата)/источник финансового обеспечения</w:t>
            </w:r>
          </w:p>
        </w:tc>
        <w:tc>
          <w:tcPr>
            <w:tcW w:w="1275" w:type="dxa"/>
            <w:vMerge w:val="restart"/>
            <w:tcBorders>
              <w:top w:val="single" w:sz="4" w:space="0" w:color="auto"/>
              <w:left w:val="single" w:sz="4" w:space="0" w:color="auto"/>
              <w:bottom w:val="single" w:sz="4" w:space="0" w:color="auto"/>
              <w:right w:val="single" w:sz="4" w:space="0" w:color="auto"/>
            </w:tcBorders>
          </w:tcPr>
          <w:p w:rsidR="00EF5D11" w:rsidRPr="00701630" w:rsidRDefault="00543CBA" w:rsidP="0067113E">
            <w:pPr>
              <w:pStyle w:val="afff"/>
              <w:jc w:val="center"/>
              <w:rPr>
                <w:rFonts w:ascii="Times New Roman" w:hAnsi="Times New Roman"/>
                <w:sz w:val="18"/>
                <w:szCs w:val="18"/>
              </w:rPr>
            </w:pPr>
            <w:hyperlink r:id="rId79" w:history="1">
              <w:r w:rsidR="00EF5D11" w:rsidRPr="00701630">
                <w:rPr>
                  <w:rStyle w:val="afd"/>
                  <w:rFonts w:ascii="Times New Roman" w:hAnsi="Times New Roman"/>
                  <w:color w:val="auto"/>
                  <w:sz w:val="18"/>
                  <w:szCs w:val="18"/>
                  <w:u w:val="none"/>
                </w:rPr>
                <w:t>КБК</w:t>
              </w:r>
            </w:hyperlink>
          </w:p>
        </w:tc>
        <w:tc>
          <w:tcPr>
            <w:tcW w:w="7655" w:type="dxa"/>
            <w:gridSpan w:val="7"/>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Объем финансового обеспечения по годам реализации, тыс. рублей</w:t>
            </w:r>
          </w:p>
        </w:tc>
      </w:tr>
      <w:tr w:rsidR="00EF5D11" w:rsidRPr="00701630" w:rsidTr="00701630">
        <w:tc>
          <w:tcPr>
            <w:tcW w:w="6663" w:type="dxa"/>
            <w:vMerge/>
            <w:tcBorders>
              <w:top w:val="single" w:sz="4" w:space="0" w:color="auto"/>
              <w:bottom w:val="single" w:sz="4" w:space="0" w:color="auto"/>
              <w:right w:val="single" w:sz="4" w:space="0" w:color="auto"/>
            </w:tcBorders>
          </w:tcPr>
          <w:p w:rsidR="00EF5D11" w:rsidRPr="00701630" w:rsidRDefault="00EF5D11" w:rsidP="0067113E">
            <w:pPr>
              <w:pStyle w:val="afff"/>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2025</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2026</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2027</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2028</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2029-2030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2031-2035</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всего</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1</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2</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3</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4</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5</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6</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7</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8</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9</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Style w:val="af9"/>
                <w:rFonts w:ascii="Times New Roman" w:hAnsi="Times New Roman"/>
                <w:bCs w:val="0"/>
                <w:color w:val="auto"/>
                <w:sz w:val="18"/>
                <w:szCs w:val="18"/>
              </w:rPr>
              <w:t>Комплекс процессных мероприятий "Совершенствование потребительского рынка и системы защиты прав потребителей", всего</w:t>
            </w:r>
            <w:r w:rsidR="00701630">
              <w:rPr>
                <w:rStyle w:val="af9"/>
                <w:rFonts w:ascii="Times New Roman" w:hAnsi="Times New Roman"/>
                <w:bCs w:val="0"/>
                <w:color w:val="auto"/>
                <w:sz w:val="18"/>
                <w:szCs w:val="18"/>
              </w:rPr>
              <w:t xml:space="preserve">, </w:t>
            </w:r>
            <w:r w:rsidRPr="00701630">
              <w:rPr>
                <w:rFonts w:ascii="Times New Roman" w:hAnsi="Times New Roman"/>
                <w:sz w:val="18"/>
                <w:szCs w:val="18"/>
              </w:rPr>
              <w:t>в том числе:</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Ч140500000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Ч140500000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республиканский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внебюджетные источники</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Совершенствование нормативно-правового обеспечения в сфере потребительского рынка, всего</w:t>
            </w:r>
            <w:r w:rsidR="00701630">
              <w:rPr>
                <w:rFonts w:ascii="Times New Roman" w:hAnsi="Times New Roman"/>
                <w:sz w:val="18"/>
                <w:szCs w:val="18"/>
              </w:rPr>
              <w:t xml:space="preserve">, </w:t>
            </w:r>
            <w:r w:rsidRPr="00701630">
              <w:rPr>
                <w:rFonts w:ascii="Times New Roman" w:hAnsi="Times New Roman"/>
                <w:sz w:val="18"/>
                <w:szCs w:val="18"/>
              </w:rPr>
              <w:t>в том числе:</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х</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х</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республиканский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внебюджетные источники</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Организация информационно-аналитического наблюдения за состоянием рынка товаров и услуг, всего</w:t>
            </w:r>
            <w:r w:rsidR="00701630">
              <w:rPr>
                <w:rFonts w:ascii="Times New Roman" w:hAnsi="Times New Roman"/>
                <w:sz w:val="18"/>
                <w:szCs w:val="18"/>
              </w:rPr>
              <w:t xml:space="preserve">, </w:t>
            </w:r>
            <w:r w:rsidRPr="00701630">
              <w:rPr>
                <w:rFonts w:ascii="Times New Roman" w:hAnsi="Times New Roman"/>
                <w:sz w:val="18"/>
                <w:szCs w:val="18"/>
              </w:rPr>
              <w:t>в том числе:</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х</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х</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республиканский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внебюджетные источники</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Обеспечение повышения доступности объектов торговли и услуг, в том числе для инвалидов и других маломобильных групп населения, всего</w:t>
            </w:r>
            <w:r w:rsidR="00701630">
              <w:rPr>
                <w:rFonts w:ascii="Times New Roman" w:hAnsi="Times New Roman"/>
                <w:sz w:val="18"/>
                <w:szCs w:val="18"/>
              </w:rPr>
              <w:t xml:space="preserve">, </w:t>
            </w:r>
            <w:r w:rsidRPr="00701630">
              <w:rPr>
                <w:rFonts w:ascii="Times New Roman" w:hAnsi="Times New Roman"/>
                <w:sz w:val="18"/>
                <w:szCs w:val="18"/>
              </w:rPr>
              <w:t>в том числе:</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х</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х</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республиканский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внебюджетные источники</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Формирование и ведение реестров организаций потребительского рынка, всего</w:t>
            </w:r>
            <w:r w:rsidR="00701630">
              <w:rPr>
                <w:rFonts w:ascii="Times New Roman" w:hAnsi="Times New Roman"/>
                <w:sz w:val="18"/>
                <w:szCs w:val="18"/>
              </w:rPr>
              <w:t xml:space="preserve">, </w:t>
            </w:r>
            <w:r w:rsidRPr="00701630">
              <w:rPr>
                <w:rFonts w:ascii="Times New Roman" w:hAnsi="Times New Roman"/>
                <w:sz w:val="18"/>
                <w:szCs w:val="18"/>
              </w:rPr>
              <w:t>в том числе:</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х</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х</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республиканский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внебюджетные источники</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Содействие в открытии, реконструкции и модернизации объектов потребительского рынка, в том числе в сельской местности, и оснащении их электронными терминалами для безналичного расчета, всего</w:t>
            </w:r>
            <w:r w:rsidR="00701630">
              <w:rPr>
                <w:rFonts w:ascii="Times New Roman" w:hAnsi="Times New Roman"/>
                <w:sz w:val="18"/>
                <w:szCs w:val="18"/>
              </w:rPr>
              <w:t xml:space="preserve">, </w:t>
            </w:r>
            <w:r w:rsidRPr="00701630">
              <w:rPr>
                <w:rFonts w:ascii="Times New Roman" w:hAnsi="Times New Roman"/>
                <w:sz w:val="18"/>
                <w:szCs w:val="18"/>
              </w:rPr>
              <w:t>в том числе:</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х</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х</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республиканский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внебюджетные источники</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Продвижение товаров российских производителей, всего,</w:t>
            </w:r>
            <w:r w:rsidR="00701630">
              <w:rPr>
                <w:rFonts w:ascii="Times New Roman" w:hAnsi="Times New Roman"/>
                <w:sz w:val="18"/>
                <w:szCs w:val="18"/>
              </w:rPr>
              <w:t xml:space="preserve"> </w:t>
            </w:r>
            <w:r w:rsidRPr="00701630">
              <w:rPr>
                <w:rFonts w:ascii="Times New Roman" w:hAnsi="Times New Roman"/>
                <w:sz w:val="18"/>
                <w:szCs w:val="18"/>
              </w:rPr>
              <w:t>в том числе:</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республиканский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внебюджетные источники</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Продвижение брендов российских производителей, всего,</w:t>
            </w:r>
            <w:r w:rsidR="00701630">
              <w:rPr>
                <w:rFonts w:ascii="Times New Roman" w:hAnsi="Times New Roman"/>
                <w:sz w:val="18"/>
                <w:szCs w:val="18"/>
              </w:rPr>
              <w:t xml:space="preserve"> </w:t>
            </w:r>
            <w:r w:rsidRPr="00701630">
              <w:rPr>
                <w:rFonts w:ascii="Times New Roman" w:hAnsi="Times New Roman"/>
                <w:sz w:val="18"/>
                <w:szCs w:val="18"/>
              </w:rPr>
              <w:t>в том числе:</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х</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х</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республиканский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lastRenderedPageBreak/>
              <w:t>местный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внебюджетные источники</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 xml:space="preserve">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 работы </w:t>
            </w:r>
            <w:proofErr w:type="spellStart"/>
            <w:r w:rsidRPr="00701630">
              <w:rPr>
                <w:rFonts w:ascii="Times New Roman" w:hAnsi="Times New Roman"/>
                <w:sz w:val="18"/>
                <w:szCs w:val="18"/>
              </w:rPr>
              <w:t>интернет-ресурсов</w:t>
            </w:r>
            <w:proofErr w:type="spellEnd"/>
            <w:r w:rsidRPr="00701630">
              <w:rPr>
                <w:rFonts w:ascii="Times New Roman" w:hAnsi="Times New Roman"/>
                <w:sz w:val="18"/>
                <w:szCs w:val="18"/>
              </w:rPr>
              <w:t xml:space="preserve"> "Защита прав потребителей", всего</w:t>
            </w:r>
            <w:r w:rsidR="00701630">
              <w:rPr>
                <w:rFonts w:ascii="Times New Roman" w:hAnsi="Times New Roman"/>
                <w:sz w:val="18"/>
                <w:szCs w:val="18"/>
              </w:rPr>
              <w:t xml:space="preserve">, </w:t>
            </w:r>
            <w:r w:rsidRPr="00701630">
              <w:rPr>
                <w:rFonts w:ascii="Times New Roman" w:hAnsi="Times New Roman"/>
                <w:sz w:val="18"/>
                <w:szCs w:val="18"/>
              </w:rPr>
              <w:t>в том числе:</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х</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х</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республиканский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внебюджетные источники</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Проведение мероприятий, приуроченных к Всемирному дню защиты прав потребителей, всего</w:t>
            </w:r>
            <w:r w:rsidR="00701630">
              <w:rPr>
                <w:rFonts w:ascii="Times New Roman" w:hAnsi="Times New Roman"/>
                <w:sz w:val="18"/>
                <w:szCs w:val="18"/>
              </w:rPr>
              <w:t xml:space="preserve">, </w:t>
            </w:r>
            <w:r w:rsidRPr="00701630">
              <w:rPr>
                <w:rFonts w:ascii="Times New Roman" w:hAnsi="Times New Roman"/>
                <w:sz w:val="18"/>
                <w:szCs w:val="18"/>
              </w:rPr>
              <w:t>в том числе:</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х</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х</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701630">
            <w:pPr>
              <w:pStyle w:val="aff5"/>
              <w:rPr>
                <w:rFonts w:ascii="Times New Roman" w:hAnsi="Times New Roman"/>
                <w:sz w:val="18"/>
                <w:szCs w:val="18"/>
              </w:rPr>
            </w:pPr>
            <w:r w:rsidRPr="00701630">
              <w:rPr>
                <w:rFonts w:ascii="Times New Roman" w:hAnsi="Times New Roman"/>
                <w:sz w:val="18"/>
                <w:szCs w:val="18"/>
              </w:rPr>
              <w:t>республиканский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r w:rsidR="00EF5D11" w:rsidRPr="00701630" w:rsidTr="00701630">
        <w:tc>
          <w:tcPr>
            <w:tcW w:w="6663" w:type="dxa"/>
            <w:tcBorders>
              <w:top w:val="single" w:sz="4" w:space="0" w:color="auto"/>
              <w:bottom w:val="single" w:sz="4" w:space="0" w:color="auto"/>
              <w:right w:val="single" w:sz="4" w:space="0" w:color="auto"/>
            </w:tcBorders>
          </w:tcPr>
          <w:p w:rsidR="00EF5D11" w:rsidRPr="00701630" w:rsidRDefault="00EF5D11" w:rsidP="0067113E">
            <w:pPr>
              <w:pStyle w:val="aff5"/>
              <w:rPr>
                <w:rFonts w:ascii="Times New Roman" w:hAnsi="Times New Roman"/>
                <w:sz w:val="18"/>
                <w:szCs w:val="18"/>
              </w:rPr>
            </w:pPr>
            <w:r w:rsidRPr="00701630">
              <w:rPr>
                <w:rFonts w:ascii="Times New Roman" w:hAnsi="Times New Roman"/>
                <w:sz w:val="18"/>
                <w:szCs w:val="18"/>
              </w:rPr>
              <w:t>внебюджетные источники</w:t>
            </w:r>
          </w:p>
        </w:tc>
        <w:tc>
          <w:tcPr>
            <w:tcW w:w="1275"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c>
          <w:tcPr>
            <w:tcW w:w="1134" w:type="dxa"/>
            <w:tcBorders>
              <w:top w:val="single" w:sz="4" w:space="0" w:color="auto"/>
              <w:left w:val="single" w:sz="4" w:space="0" w:color="auto"/>
              <w:bottom w:val="single" w:sz="4" w:space="0" w:color="auto"/>
            </w:tcBorders>
          </w:tcPr>
          <w:p w:rsidR="00EF5D11" w:rsidRPr="00701630" w:rsidRDefault="00EF5D11" w:rsidP="0067113E">
            <w:pPr>
              <w:pStyle w:val="afff"/>
              <w:jc w:val="center"/>
              <w:rPr>
                <w:rFonts w:ascii="Times New Roman" w:hAnsi="Times New Roman"/>
                <w:sz w:val="18"/>
                <w:szCs w:val="18"/>
              </w:rPr>
            </w:pPr>
            <w:r w:rsidRPr="00701630">
              <w:rPr>
                <w:rFonts w:ascii="Times New Roman" w:hAnsi="Times New Roman"/>
                <w:sz w:val="18"/>
                <w:szCs w:val="18"/>
              </w:rPr>
              <w:t>0,0</w:t>
            </w:r>
          </w:p>
        </w:tc>
      </w:tr>
    </w:tbl>
    <w:p w:rsidR="00EF5D11" w:rsidRPr="00EF5D11" w:rsidRDefault="00EF5D11" w:rsidP="00701630">
      <w:pPr>
        <w:jc w:val="right"/>
        <w:rPr>
          <w:color w:val="000000"/>
          <w:szCs w:val="26"/>
          <w:lang w:val="en-US" w:eastAsia="en-US"/>
        </w:rPr>
      </w:pPr>
    </w:p>
    <w:sectPr w:rsidR="00EF5D11" w:rsidRPr="00EF5D11" w:rsidSect="00835E08">
      <w:headerReference w:type="first" r:id="rId80"/>
      <w:pgSz w:w="16838" w:h="11906" w:orient="landscape"/>
      <w:pgMar w:top="425" w:right="720" w:bottom="567" w:left="992" w:header="425" w:footer="374"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3CBA" w:rsidRDefault="00543CBA">
      <w:r>
        <w:separator/>
      </w:r>
    </w:p>
  </w:endnote>
  <w:endnote w:type="continuationSeparator" w:id="0">
    <w:p w:rsidR="00543CBA" w:rsidRDefault="00543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Cyr Chuv">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ET">
    <w:altName w:val="Times New Roman"/>
    <w:panose1 w:val="00000000000000000000"/>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1E" w:rsidRDefault="00F6141E">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1E" w:rsidRDefault="00F6141E">
    <w:r>
      <w:c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1E" w:rsidRDefault="00F6141E">
    <w:r>
      <w:c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1E" w:rsidRDefault="00F6141E">
    <w:r>
      <w:c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1E" w:rsidRDefault="00F6141E">
    <w:r>
      <w:c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1E" w:rsidRDefault="00F6141E">
    <w:r>
      <w:cr/>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1E" w:rsidRDefault="00F6141E">
    <w:r>
      <w:cr/>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1E" w:rsidRDefault="00F6141E">
    <w:r>
      <w:cr/>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1E" w:rsidRDefault="00F6141E">
    <w:r>
      <w:cr/>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1E" w:rsidRDefault="00F6141E">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3CBA" w:rsidRDefault="00543CBA">
      <w:r>
        <w:separator/>
      </w:r>
    </w:p>
  </w:footnote>
  <w:footnote w:type="continuationSeparator" w:id="0">
    <w:p w:rsidR="00543CBA" w:rsidRDefault="00543C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1E" w:rsidRDefault="00F6141E">
    <w:pPr>
      <w:pStyle w:val="ac"/>
      <w:jc w:val="center"/>
    </w:pPr>
    <w:r>
      <w:fldChar w:fldCharType="begin"/>
    </w:r>
    <w:r>
      <w:instrText>PAGE   \* MERGEFORMAT</w:instrText>
    </w:r>
    <w:r>
      <w:fldChar w:fldCharType="separate"/>
    </w:r>
    <w:r w:rsidR="00214F89">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1E" w:rsidRDefault="00F6141E">
    <w:pPr>
      <w:pStyle w:val="ac"/>
      <w:jc w:val="center"/>
    </w:pPr>
    <w:r>
      <w:fldChar w:fldCharType="begin"/>
    </w:r>
    <w:r>
      <w:instrText>PAGE   \* MERGEFORMAT</w:instrText>
    </w:r>
    <w:r>
      <w:fldChar w:fldCharType="separate"/>
    </w:r>
    <w:r w:rsidR="00214F89">
      <w:rPr>
        <w:noProof/>
      </w:rPr>
      <w:t>10</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1E" w:rsidRDefault="00F6141E">
    <w:pPr>
      <w:pStyle w:val="ac"/>
      <w:jc w:val="center"/>
    </w:pPr>
    <w:r>
      <w:fldChar w:fldCharType="begin"/>
    </w:r>
    <w:r>
      <w:instrText>PAGE   \* MERGEFORMAT</w:instrText>
    </w:r>
    <w:r>
      <w:fldChar w:fldCharType="separate"/>
    </w:r>
    <w:r w:rsidR="00214F89">
      <w:rPr>
        <w:noProof/>
      </w:rPr>
      <w:t>11</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8572642"/>
      <w:docPartObj>
        <w:docPartGallery w:val="Page Numbers (Top of Page)"/>
        <w:docPartUnique/>
      </w:docPartObj>
    </w:sdtPr>
    <w:sdtEndPr/>
    <w:sdtContent>
      <w:p w:rsidR="00F6141E" w:rsidRDefault="00F6141E">
        <w:pPr>
          <w:pStyle w:val="ac"/>
          <w:jc w:val="center"/>
        </w:pPr>
        <w:r>
          <w:fldChar w:fldCharType="begin"/>
        </w:r>
        <w:r>
          <w:instrText>PAGE   \* MERGEFORMAT</w:instrText>
        </w:r>
        <w:r>
          <w:fldChar w:fldCharType="separate"/>
        </w:r>
        <w:r w:rsidR="00214F89">
          <w:rPr>
            <w:noProof/>
          </w:rPr>
          <w:t>16</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5139292"/>
      <w:docPartObj>
        <w:docPartGallery w:val="Page Numbers (Top of Page)"/>
        <w:docPartUnique/>
      </w:docPartObj>
    </w:sdtPr>
    <w:sdtEndPr/>
    <w:sdtContent>
      <w:p w:rsidR="00F6141E" w:rsidRDefault="00F6141E">
        <w:pPr>
          <w:pStyle w:val="ac"/>
          <w:jc w:val="center"/>
        </w:pPr>
        <w:r>
          <w:fldChar w:fldCharType="begin"/>
        </w:r>
        <w:r>
          <w:instrText>PAGE   \* MERGEFORMAT</w:instrText>
        </w:r>
        <w:r>
          <w:fldChar w:fldCharType="separate"/>
        </w:r>
        <w:r w:rsidR="00214F89">
          <w:rPr>
            <w:noProof/>
          </w:rPr>
          <w:t>20</w:t>
        </w:r>
        <w: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1803673"/>
      <w:docPartObj>
        <w:docPartGallery w:val="Page Numbers (Top of Page)"/>
        <w:docPartUnique/>
      </w:docPartObj>
    </w:sdtPr>
    <w:sdtEndPr/>
    <w:sdtContent>
      <w:p w:rsidR="00F6141E" w:rsidRDefault="00F6141E">
        <w:pPr>
          <w:pStyle w:val="ac"/>
          <w:jc w:val="center"/>
        </w:pPr>
        <w:r>
          <w:fldChar w:fldCharType="begin"/>
        </w:r>
        <w:r>
          <w:instrText>PAGE   \* MERGEFORMAT</w:instrText>
        </w:r>
        <w:r>
          <w:fldChar w:fldCharType="separate"/>
        </w:r>
        <w:r w:rsidR="00214F89">
          <w:rPr>
            <w:noProof/>
          </w:rPr>
          <w:t>22</w:t>
        </w:r>
        <w: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9400406"/>
      <w:docPartObj>
        <w:docPartGallery w:val="Page Numbers (Top of Page)"/>
        <w:docPartUnique/>
      </w:docPartObj>
    </w:sdtPr>
    <w:sdtEndPr/>
    <w:sdtContent>
      <w:p w:rsidR="00F6141E" w:rsidRDefault="00F6141E">
        <w:pPr>
          <w:pStyle w:val="ac"/>
          <w:jc w:val="center"/>
        </w:pPr>
        <w:r>
          <w:fldChar w:fldCharType="begin"/>
        </w:r>
        <w:r>
          <w:instrText>PAGE   \* MERGEFORMAT</w:instrText>
        </w:r>
        <w:r>
          <w:fldChar w:fldCharType="separate"/>
        </w:r>
        <w:r>
          <w:rPr>
            <w:noProof/>
          </w:rPr>
          <w:t>27</w:t>
        </w:r>
        <w:r>
          <w:fldChar w:fldCharType="end"/>
        </w:r>
      </w:p>
    </w:sdtContent>
  </w:sdt>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1E" w:rsidRDefault="00F6141E">
    <w:pPr>
      <w:pStyle w:val="ac"/>
      <w:jc w:val="center"/>
    </w:pPr>
    <w:r>
      <w:fldChar w:fldCharType="begin"/>
    </w:r>
    <w:r>
      <w:instrText>PAGE   \* MERGEFORMAT</w:instrText>
    </w:r>
    <w:r>
      <w:fldChar w:fldCharType="separate"/>
    </w:r>
    <w:r w:rsidR="00214F89">
      <w:rPr>
        <w:noProof/>
      </w:rPr>
      <w:t>28</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4273278"/>
      <w:docPartObj>
        <w:docPartGallery w:val="Page Numbers (Top of Page)"/>
        <w:docPartUnique/>
      </w:docPartObj>
    </w:sdtPr>
    <w:sdtEndPr/>
    <w:sdtContent>
      <w:p w:rsidR="00F6141E" w:rsidRDefault="00F6141E">
        <w:pPr>
          <w:pStyle w:val="ac"/>
          <w:jc w:val="center"/>
        </w:pPr>
        <w:r>
          <w:fldChar w:fldCharType="begin"/>
        </w:r>
        <w:r>
          <w:instrText>PAGE   \* MERGEFORMAT</w:instrText>
        </w:r>
        <w:r>
          <w:fldChar w:fldCharType="separate"/>
        </w:r>
        <w:r w:rsidR="00214F89">
          <w:rPr>
            <w:noProof/>
          </w:rPr>
          <w:t>29</w:t>
        </w:r>
        <w:r>
          <w:fldChar w:fldCharType="end"/>
        </w:r>
      </w:p>
    </w:sdtContent>
  </w:sdt>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421813"/>
      <w:docPartObj>
        <w:docPartGallery w:val="Page Numbers (Top of Page)"/>
        <w:docPartUnique/>
      </w:docPartObj>
    </w:sdtPr>
    <w:sdtEndPr/>
    <w:sdtContent>
      <w:p w:rsidR="00F6141E" w:rsidRDefault="00F6141E">
        <w:pPr>
          <w:pStyle w:val="ac"/>
          <w:jc w:val="center"/>
        </w:pPr>
        <w:r>
          <w:fldChar w:fldCharType="begin"/>
        </w:r>
        <w:r>
          <w:instrText>PAGE   \* MERGEFORMAT</w:instrText>
        </w:r>
        <w:r>
          <w:fldChar w:fldCharType="separate"/>
        </w:r>
        <w:r>
          <w:rPr>
            <w:noProof/>
          </w:rPr>
          <w:t>30</w:t>
        </w:r>
        <w:r>
          <w:fldChar w:fldCharType="end"/>
        </w:r>
      </w:p>
    </w:sdtContent>
  </w:sdt>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1E" w:rsidRDefault="00F6141E">
    <w:pPr>
      <w:pStyle w:val="ac"/>
      <w:jc w:val="center"/>
    </w:pPr>
    <w:r>
      <w:fldChar w:fldCharType="begin"/>
    </w:r>
    <w:r>
      <w:instrText>PAGE   \* MERGEFORMAT</w:instrText>
    </w:r>
    <w:r>
      <w:fldChar w:fldCharType="separate"/>
    </w:r>
    <w:r w:rsidR="00214F89">
      <w:rPr>
        <w:noProof/>
      </w:rPr>
      <w:t>30</w:t>
    </w:r>
    <w: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559580"/>
      <w:docPartObj>
        <w:docPartGallery w:val="Page Numbers (Top of Page)"/>
        <w:docPartUnique/>
      </w:docPartObj>
    </w:sdtPr>
    <w:sdtEndPr/>
    <w:sdtContent>
      <w:p w:rsidR="00F6141E" w:rsidRDefault="00F6141E">
        <w:pPr>
          <w:pStyle w:val="ac"/>
          <w:jc w:val="center"/>
        </w:pPr>
        <w:r>
          <w:fldChar w:fldCharType="begin"/>
        </w:r>
        <w:r>
          <w:instrText>PAGE   \* MERGEFORMAT</w:instrText>
        </w:r>
        <w:r>
          <w:fldChar w:fldCharType="separate"/>
        </w:r>
        <w:r>
          <w:rPr>
            <w:noProof/>
          </w:rPr>
          <w:t>31</w:t>
        </w:r>
        <w:r>
          <w:fldChar w:fldCharType="end"/>
        </w:r>
      </w:p>
    </w:sdtContent>
  </w:sdt>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1E" w:rsidRDefault="00F6141E">
    <w:pPr>
      <w:pStyle w:val="ac"/>
      <w:jc w:val="center"/>
    </w:pPr>
    <w:r>
      <w:fldChar w:fldCharType="begin"/>
    </w:r>
    <w:r>
      <w:instrText>PAGE   \* MERGEFORMAT</w:instrText>
    </w:r>
    <w:r>
      <w:fldChar w:fldCharType="separate"/>
    </w:r>
    <w:r w:rsidR="00214F89">
      <w:rPr>
        <w:noProof/>
      </w:rPr>
      <w:t>38</w:t>
    </w:r>
    <w: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8307574"/>
      <w:docPartObj>
        <w:docPartGallery w:val="Page Numbers (Top of Page)"/>
        <w:docPartUnique/>
      </w:docPartObj>
    </w:sdtPr>
    <w:sdtEndPr/>
    <w:sdtContent>
      <w:p w:rsidR="00F6141E" w:rsidRDefault="00F6141E">
        <w:pPr>
          <w:pStyle w:val="ac"/>
          <w:jc w:val="center"/>
        </w:pPr>
        <w:r>
          <w:fldChar w:fldCharType="begin"/>
        </w:r>
        <w:r>
          <w:instrText>PAGE   \* MERGEFORMAT</w:instrText>
        </w:r>
        <w:r>
          <w:fldChar w:fldCharType="separate"/>
        </w:r>
        <w:r w:rsidR="00214F89">
          <w:rPr>
            <w:noProof/>
          </w:rPr>
          <w:t>33</w:t>
        </w:r>
        <w:r>
          <w:fldChar w:fldCharType="end"/>
        </w:r>
      </w:p>
    </w:sdtContent>
  </w:sdt>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6705969"/>
      <w:docPartObj>
        <w:docPartGallery w:val="Page Numbers (Top of Page)"/>
        <w:docPartUnique/>
      </w:docPartObj>
    </w:sdtPr>
    <w:sdtEndPr/>
    <w:sdtContent>
      <w:p w:rsidR="00F6141E" w:rsidRDefault="00F6141E">
        <w:pPr>
          <w:pStyle w:val="ac"/>
          <w:jc w:val="center"/>
        </w:pPr>
        <w:r>
          <w:fldChar w:fldCharType="begin"/>
        </w:r>
        <w:r>
          <w:instrText>PAGE   \* MERGEFORMAT</w:instrText>
        </w:r>
        <w:r>
          <w:fldChar w:fldCharType="separate"/>
        </w:r>
        <w:r w:rsidR="00214F89">
          <w:rPr>
            <w:noProof/>
          </w:rPr>
          <w:t>34</w:t>
        </w:r>
        <w:r>
          <w:fldChar w:fldCharType="end"/>
        </w:r>
      </w:p>
    </w:sdtContent>
  </w:sdt>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4266422"/>
      <w:docPartObj>
        <w:docPartGallery w:val="Page Numbers (Top of Page)"/>
        <w:docPartUnique/>
      </w:docPartObj>
    </w:sdtPr>
    <w:sdtEndPr/>
    <w:sdtContent>
      <w:p w:rsidR="00F6141E" w:rsidRDefault="00F6141E">
        <w:pPr>
          <w:pStyle w:val="ac"/>
          <w:jc w:val="center"/>
        </w:pPr>
        <w:r>
          <w:fldChar w:fldCharType="begin"/>
        </w:r>
        <w:r>
          <w:instrText>PAGE   \* MERGEFORMAT</w:instrText>
        </w:r>
        <w:r>
          <w:fldChar w:fldCharType="separate"/>
        </w:r>
        <w:r w:rsidR="00214F89">
          <w:rPr>
            <w:noProof/>
          </w:rPr>
          <w:t>37</w:t>
        </w:r>
        <w:r>
          <w:fldChar w:fldCharType="end"/>
        </w:r>
      </w:p>
    </w:sdtContent>
  </w:sdt>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3479284"/>
      <w:docPartObj>
        <w:docPartGallery w:val="Page Numbers (Top of Page)"/>
        <w:docPartUnique/>
      </w:docPartObj>
    </w:sdtPr>
    <w:sdtEndPr/>
    <w:sdtContent>
      <w:p w:rsidR="00F6141E" w:rsidRDefault="00F6141E">
        <w:pPr>
          <w:pStyle w:val="ac"/>
          <w:jc w:val="center"/>
        </w:pPr>
        <w:r>
          <w:fldChar w:fldCharType="begin"/>
        </w:r>
        <w:r>
          <w:instrText>PAGE   \* MERGEFORMAT</w:instrText>
        </w:r>
        <w:r>
          <w:fldChar w:fldCharType="separate"/>
        </w:r>
        <w:r>
          <w:rPr>
            <w:noProof/>
          </w:rPr>
          <w:t>37</w:t>
        </w:r>
        <w:r>
          <w:fldChar w:fldCharType="end"/>
        </w:r>
      </w:p>
    </w:sdtContent>
  </w:sdt>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6407808"/>
      <w:docPartObj>
        <w:docPartGallery w:val="Page Numbers (Top of Page)"/>
        <w:docPartUnique/>
      </w:docPartObj>
    </w:sdtPr>
    <w:sdtEndPr/>
    <w:sdtContent>
      <w:p w:rsidR="00F6141E" w:rsidRDefault="00F6141E">
        <w:pPr>
          <w:pStyle w:val="ac"/>
          <w:jc w:val="center"/>
        </w:pPr>
        <w:r>
          <w:fldChar w:fldCharType="begin"/>
        </w:r>
        <w:r>
          <w:instrText>PAGE   \* MERGEFORMAT</w:instrText>
        </w:r>
        <w:r>
          <w:fldChar w:fldCharType="separate"/>
        </w:r>
        <w:r w:rsidR="00214F89">
          <w:rPr>
            <w:noProof/>
          </w:rPr>
          <w:t>46</w:t>
        </w:r>
        <w:r>
          <w:fldChar w:fldCharType="end"/>
        </w:r>
      </w:p>
    </w:sdtContent>
  </w:sdt>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41E" w:rsidRDefault="00F6141E">
    <w:pPr>
      <w:pStyle w:val="ac"/>
      <w:jc w:val="center"/>
    </w:pPr>
    <w:r>
      <w:fldChar w:fldCharType="begin"/>
    </w:r>
    <w:r>
      <w:instrText>PAGE   \* MERGEFORMAT</w:instrText>
    </w:r>
    <w:r>
      <w:fldChar w:fldCharType="separate"/>
    </w:r>
    <w:r w:rsidR="00214F89">
      <w:rPr>
        <w:noProof/>
      </w:rPr>
      <w:t>45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C5F32"/>
    <w:multiLevelType w:val="hybridMultilevel"/>
    <w:tmpl w:val="970AEEBE"/>
    <w:lvl w:ilvl="0" w:tplc="CDCED66C">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10A152B"/>
    <w:multiLevelType w:val="hybridMultilevel"/>
    <w:tmpl w:val="45B81D1A"/>
    <w:lvl w:ilvl="0" w:tplc="CC883496">
      <w:start w:val="1"/>
      <w:numFmt w:val="decimal"/>
      <w:lvlText w:val="%1."/>
      <w:lvlJc w:val="left"/>
      <w:pPr>
        <w:ind w:left="900" w:hanging="360"/>
      </w:pPr>
      <w:rPr>
        <w:rFonts w:hint="default"/>
        <w:sz w:val="24"/>
        <w:szCs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34870DF"/>
    <w:multiLevelType w:val="hybridMultilevel"/>
    <w:tmpl w:val="FBF8FD4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3A1E48F0"/>
    <w:multiLevelType w:val="hybridMultilevel"/>
    <w:tmpl w:val="B0E49A60"/>
    <w:lvl w:ilvl="0" w:tplc="AA843E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78A395C"/>
    <w:multiLevelType w:val="multilevel"/>
    <w:tmpl w:val="A3F698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rPr>
    </w:lvl>
    <w:lvl w:ilvl="2">
      <w:start w:val="1"/>
      <w:numFmt w:val="decimal"/>
      <w:pStyle w:val="a"/>
      <w:lvlText w:val="%1.%2.%3."/>
      <w:lvlJc w:val="left"/>
      <w:pPr>
        <w:tabs>
          <w:tab w:val="num" w:pos="1080"/>
        </w:tabs>
        <w:ind w:left="504" w:hanging="504"/>
      </w:pPr>
      <w:rPr>
        <w:rFonts w:hint="default"/>
        <w:b w:val="0"/>
        <w:i w:val="0"/>
        <w:color w:val="auto"/>
      </w:rPr>
    </w:lvl>
    <w:lvl w:ilvl="3">
      <w:start w:val="1"/>
      <w:numFmt w:val="decimal"/>
      <w:pStyle w:val="a0"/>
      <w:lvlText w:val="%1.%2.%3.%4."/>
      <w:lvlJc w:val="left"/>
      <w:pPr>
        <w:tabs>
          <w:tab w:val="num" w:pos="1440"/>
        </w:tabs>
        <w:ind w:left="648" w:hanging="648"/>
      </w:pPr>
      <w:rPr>
        <w:rFonts w:hint="default"/>
      </w:rPr>
    </w:lvl>
    <w:lvl w:ilvl="4">
      <w:start w:val="1"/>
      <w:numFmt w:val="bullet"/>
      <w:lvlText w:val="-"/>
      <w:lvlJc w:val="left"/>
      <w:pPr>
        <w:tabs>
          <w:tab w:val="num" w:pos="2232"/>
        </w:tabs>
        <w:ind w:left="2232" w:hanging="792"/>
      </w:pPr>
      <w:rPr>
        <w:rFonts w:ascii="Times New Roman" w:cs="Times New Roman"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5">
    <w:nsid w:val="54562F8F"/>
    <w:multiLevelType w:val="hybridMultilevel"/>
    <w:tmpl w:val="C96E163C"/>
    <w:lvl w:ilvl="0" w:tplc="FBACAC94">
      <w:start w:val="1"/>
      <w:numFmt w:val="upperRoman"/>
      <w:lvlText w:val="%1."/>
      <w:lvlJc w:val="left"/>
      <w:pPr>
        <w:ind w:left="1279" w:hanging="720"/>
      </w:pPr>
      <w:rPr>
        <w:rFonts w:hint="default"/>
      </w:rPr>
    </w:lvl>
    <w:lvl w:ilvl="1" w:tplc="04190019" w:tentative="1">
      <w:start w:val="1"/>
      <w:numFmt w:val="lowerLetter"/>
      <w:lvlText w:val="%2."/>
      <w:lvlJc w:val="left"/>
      <w:pPr>
        <w:ind w:left="1639" w:hanging="360"/>
      </w:pPr>
    </w:lvl>
    <w:lvl w:ilvl="2" w:tplc="0419001B" w:tentative="1">
      <w:start w:val="1"/>
      <w:numFmt w:val="lowerRoman"/>
      <w:lvlText w:val="%3."/>
      <w:lvlJc w:val="right"/>
      <w:pPr>
        <w:ind w:left="2359" w:hanging="180"/>
      </w:pPr>
    </w:lvl>
    <w:lvl w:ilvl="3" w:tplc="0419000F" w:tentative="1">
      <w:start w:val="1"/>
      <w:numFmt w:val="decimal"/>
      <w:lvlText w:val="%4."/>
      <w:lvlJc w:val="left"/>
      <w:pPr>
        <w:ind w:left="3079" w:hanging="360"/>
      </w:pPr>
    </w:lvl>
    <w:lvl w:ilvl="4" w:tplc="04190019" w:tentative="1">
      <w:start w:val="1"/>
      <w:numFmt w:val="lowerLetter"/>
      <w:lvlText w:val="%5."/>
      <w:lvlJc w:val="left"/>
      <w:pPr>
        <w:ind w:left="3799" w:hanging="360"/>
      </w:pPr>
    </w:lvl>
    <w:lvl w:ilvl="5" w:tplc="0419001B" w:tentative="1">
      <w:start w:val="1"/>
      <w:numFmt w:val="lowerRoman"/>
      <w:lvlText w:val="%6."/>
      <w:lvlJc w:val="right"/>
      <w:pPr>
        <w:ind w:left="4519" w:hanging="180"/>
      </w:pPr>
    </w:lvl>
    <w:lvl w:ilvl="6" w:tplc="0419000F" w:tentative="1">
      <w:start w:val="1"/>
      <w:numFmt w:val="decimal"/>
      <w:lvlText w:val="%7."/>
      <w:lvlJc w:val="left"/>
      <w:pPr>
        <w:ind w:left="5239" w:hanging="360"/>
      </w:pPr>
    </w:lvl>
    <w:lvl w:ilvl="7" w:tplc="04190019" w:tentative="1">
      <w:start w:val="1"/>
      <w:numFmt w:val="lowerLetter"/>
      <w:lvlText w:val="%8."/>
      <w:lvlJc w:val="left"/>
      <w:pPr>
        <w:ind w:left="5959" w:hanging="360"/>
      </w:pPr>
    </w:lvl>
    <w:lvl w:ilvl="8" w:tplc="0419001B" w:tentative="1">
      <w:start w:val="1"/>
      <w:numFmt w:val="lowerRoman"/>
      <w:lvlText w:val="%9."/>
      <w:lvlJc w:val="right"/>
      <w:pPr>
        <w:ind w:left="6679" w:hanging="180"/>
      </w:pPr>
    </w:lvl>
  </w:abstractNum>
  <w:abstractNum w:abstractNumId="6">
    <w:nsid w:val="66807999"/>
    <w:multiLevelType w:val="hybridMultilevel"/>
    <w:tmpl w:val="66C4061E"/>
    <w:lvl w:ilvl="0" w:tplc="F71A3E54">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7CDE19F2"/>
    <w:multiLevelType w:val="hybridMultilevel"/>
    <w:tmpl w:val="D5FE2EEA"/>
    <w:lvl w:ilvl="0" w:tplc="CFBE3EEE">
      <w:start w:val="1"/>
      <w:numFmt w:val="decimal"/>
      <w:lvlText w:val="%1)"/>
      <w:lvlJc w:val="left"/>
      <w:pPr>
        <w:ind w:left="1353" w:hanging="360"/>
      </w:pPr>
      <w:rPr>
        <w:rFonts w:hint="default"/>
      </w:rPr>
    </w:lvl>
    <w:lvl w:ilvl="1" w:tplc="54B65496">
      <w:start w:val="1"/>
      <w:numFmt w:val="decimal"/>
      <w:lvlText w:val="%2."/>
      <w:lvlJc w:val="left"/>
      <w:pPr>
        <w:ind w:left="2763" w:hanging="1050"/>
      </w:pPr>
      <w:rPr>
        <w:rFonts w:hint="default"/>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4"/>
  </w:num>
  <w:num w:numId="2">
    <w:abstractNumId w:val="2"/>
  </w:num>
  <w:num w:numId="3">
    <w:abstractNumId w:val="1"/>
  </w:num>
  <w:num w:numId="4">
    <w:abstractNumId w:val="7"/>
  </w:num>
  <w:num w:numId="5">
    <w:abstractNumId w:val="5"/>
  </w:num>
  <w:num w:numId="6">
    <w:abstractNumId w:val="0"/>
  </w:num>
  <w:num w:numId="7">
    <w:abstractNumId w:val="8"/>
  </w:num>
  <w:num w:numId="8">
    <w:abstractNumId w:val="6"/>
  </w:num>
  <w:num w:numId="9">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A72"/>
    <w:rsid w:val="0000028B"/>
    <w:rsid w:val="00000AA4"/>
    <w:rsid w:val="00002DF5"/>
    <w:rsid w:val="00003CEF"/>
    <w:rsid w:val="000042AF"/>
    <w:rsid w:val="00004450"/>
    <w:rsid w:val="000047B2"/>
    <w:rsid w:val="00005817"/>
    <w:rsid w:val="00007695"/>
    <w:rsid w:val="000077FB"/>
    <w:rsid w:val="0001419E"/>
    <w:rsid w:val="00014364"/>
    <w:rsid w:val="00015EB9"/>
    <w:rsid w:val="00015F66"/>
    <w:rsid w:val="00022A92"/>
    <w:rsid w:val="00022ACE"/>
    <w:rsid w:val="00025128"/>
    <w:rsid w:val="000261DC"/>
    <w:rsid w:val="00026312"/>
    <w:rsid w:val="00030A02"/>
    <w:rsid w:val="00032901"/>
    <w:rsid w:val="00033E9E"/>
    <w:rsid w:val="0004031B"/>
    <w:rsid w:val="0004165A"/>
    <w:rsid w:val="00041EB9"/>
    <w:rsid w:val="00043D16"/>
    <w:rsid w:val="00044054"/>
    <w:rsid w:val="00044D7B"/>
    <w:rsid w:val="00045472"/>
    <w:rsid w:val="0004721F"/>
    <w:rsid w:val="000515F0"/>
    <w:rsid w:val="000521C2"/>
    <w:rsid w:val="000546E3"/>
    <w:rsid w:val="0005597A"/>
    <w:rsid w:val="000575C3"/>
    <w:rsid w:val="00057D0C"/>
    <w:rsid w:val="00060322"/>
    <w:rsid w:val="0006093D"/>
    <w:rsid w:val="00060B71"/>
    <w:rsid w:val="000618E4"/>
    <w:rsid w:val="0006241D"/>
    <w:rsid w:val="00062A49"/>
    <w:rsid w:val="00062B5E"/>
    <w:rsid w:val="0006303A"/>
    <w:rsid w:val="00063BD5"/>
    <w:rsid w:val="00064365"/>
    <w:rsid w:val="0006498E"/>
    <w:rsid w:val="000653C0"/>
    <w:rsid w:val="00066596"/>
    <w:rsid w:val="000671D2"/>
    <w:rsid w:val="00067222"/>
    <w:rsid w:val="000708FD"/>
    <w:rsid w:val="00071975"/>
    <w:rsid w:val="000732AC"/>
    <w:rsid w:val="00073AA0"/>
    <w:rsid w:val="000749B5"/>
    <w:rsid w:val="000759C2"/>
    <w:rsid w:val="00075A6C"/>
    <w:rsid w:val="00075AF1"/>
    <w:rsid w:val="000824BB"/>
    <w:rsid w:val="000838F1"/>
    <w:rsid w:val="00084C9F"/>
    <w:rsid w:val="000873CF"/>
    <w:rsid w:val="00090867"/>
    <w:rsid w:val="00092CCE"/>
    <w:rsid w:val="00093296"/>
    <w:rsid w:val="000936B5"/>
    <w:rsid w:val="000942AD"/>
    <w:rsid w:val="00095666"/>
    <w:rsid w:val="00095A12"/>
    <w:rsid w:val="00097510"/>
    <w:rsid w:val="000A1F71"/>
    <w:rsid w:val="000A1FC8"/>
    <w:rsid w:val="000A249F"/>
    <w:rsid w:val="000A3431"/>
    <w:rsid w:val="000A3E71"/>
    <w:rsid w:val="000A4EEB"/>
    <w:rsid w:val="000A5137"/>
    <w:rsid w:val="000A5B5C"/>
    <w:rsid w:val="000A63FB"/>
    <w:rsid w:val="000B0577"/>
    <w:rsid w:val="000B1923"/>
    <w:rsid w:val="000B1B17"/>
    <w:rsid w:val="000B1F67"/>
    <w:rsid w:val="000B279E"/>
    <w:rsid w:val="000B536A"/>
    <w:rsid w:val="000C0CCA"/>
    <w:rsid w:val="000C1274"/>
    <w:rsid w:val="000C1764"/>
    <w:rsid w:val="000C2A9E"/>
    <w:rsid w:val="000C302F"/>
    <w:rsid w:val="000C4B23"/>
    <w:rsid w:val="000C4E6E"/>
    <w:rsid w:val="000C6C00"/>
    <w:rsid w:val="000D013F"/>
    <w:rsid w:val="000D0C4A"/>
    <w:rsid w:val="000D21A9"/>
    <w:rsid w:val="000D3728"/>
    <w:rsid w:val="000D3F62"/>
    <w:rsid w:val="000D465C"/>
    <w:rsid w:val="000D53BF"/>
    <w:rsid w:val="000D733A"/>
    <w:rsid w:val="000E1AE5"/>
    <w:rsid w:val="000E6D76"/>
    <w:rsid w:val="000E7154"/>
    <w:rsid w:val="000F02D2"/>
    <w:rsid w:val="000F0F32"/>
    <w:rsid w:val="000F233C"/>
    <w:rsid w:val="000F5371"/>
    <w:rsid w:val="000F5459"/>
    <w:rsid w:val="000F598E"/>
    <w:rsid w:val="000F7D17"/>
    <w:rsid w:val="000F7EE4"/>
    <w:rsid w:val="001001B1"/>
    <w:rsid w:val="00101BB7"/>
    <w:rsid w:val="00103066"/>
    <w:rsid w:val="00103891"/>
    <w:rsid w:val="00104801"/>
    <w:rsid w:val="00104D56"/>
    <w:rsid w:val="00105AB9"/>
    <w:rsid w:val="0010689E"/>
    <w:rsid w:val="00106A51"/>
    <w:rsid w:val="00106E81"/>
    <w:rsid w:val="00107C2E"/>
    <w:rsid w:val="00110383"/>
    <w:rsid w:val="00110AEB"/>
    <w:rsid w:val="0011142D"/>
    <w:rsid w:val="001121DE"/>
    <w:rsid w:val="00117C59"/>
    <w:rsid w:val="0012441F"/>
    <w:rsid w:val="001249A6"/>
    <w:rsid w:val="001255AB"/>
    <w:rsid w:val="00126388"/>
    <w:rsid w:val="00131EAF"/>
    <w:rsid w:val="00132459"/>
    <w:rsid w:val="00133EBD"/>
    <w:rsid w:val="001346B3"/>
    <w:rsid w:val="001348EE"/>
    <w:rsid w:val="0013496B"/>
    <w:rsid w:val="001369FC"/>
    <w:rsid w:val="00142099"/>
    <w:rsid w:val="001438B1"/>
    <w:rsid w:val="001453B4"/>
    <w:rsid w:val="00146E5F"/>
    <w:rsid w:val="0014720E"/>
    <w:rsid w:val="0015056B"/>
    <w:rsid w:val="00150A75"/>
    <w:rsid w:val="00152F82"/>
    <w:rsid w:val="00155755"/>
    <w:rsid w:val="00155A33"/>
    <w:rsid w:val="00155C72"/>
    <w:rsid w:val="00157C03"/>
    <w:rsid w:val="00162C71"/>
    <w:rsid w:val="001630F6"/>
    <w:rsid w:val="001633A4"/>
    <w:rsid w:val="001638ED"/>
    <w:rsid w:val="00164609"/>
    <w:rsid w:val="00172DE7"/>
    <w:rsid w:val="0017418D"/>
    <w:rsid w:val="001766D7"/>
    <w:rsid w:val="00177667"/>
    <w:rsid w:val="00183C72"/>
    <w:rsid w:val="00184C3A"/>
    <w:rsid w:val="00184E09"/>
    <w:rsid w:val="00184EFB"/>
    <w:rsid w:val="0018516C"/>
    <w:rsid w:val="00185CB4"/>
    <w:rsid w:val="00186C26"/>
    <w:rsid w:val="00190024"/>
    <w:rsid w:val="0019179D"/>
    <w:rsid w:val="00192373"/>
    <w:rsid w:val="001925D7"/>
    <w:rsid w:val="00192DF0"/>
    <w:rsid w:val="00193CFC"/>
    <w:rsid w:val="00194BD1"/>
    <w:rsid w:val="001951C1"/>
    <w:rsid w:val="00196665"/>
    <w:rsid w:val="00197704"/>
    <w:rsid w:val="00197DBB"/>
    <w:rsid w:val="001A0173"/>
    <w:rsid w:val="001A05B9"/>
    <w:rsid w:val="001A2992"/>
    <w:rsid w:val="001A38B2"/>
    <w:rsid w:val="001A43BB"/>
    <w:rsid w:val="001A45D4"/>
    <w:rsid w:val="001A711A"/>
    <w:rsid w:val="001A77B6"/>
    <w:rsid w:val="001B0CAF"/>
    <w:rsid w:val="001B3A20"/>
    <w:rsid w:val="001B4812"/>
    <w:rsid w:val="001B4A89"/>
    <w:rsid w:val="001B5794"/>
    <w:rsid w:val="001B6689"/>
    <w:rsid w:val="001B7897"/>
    <w:rsid w:val="001C0AB3"/>
    <w:rsid w:val="001C0C73"/>
    <w:rsid w:val="001C38E2"/>
    <w:rsid w:val="001C41FB"/>
    <w:rsid w:val="001C4CF2"/>
    <w:rsid w:val="001C52C3"/>
    <w:rsid w:val="001C5C21"/>
    <w:rsid w:val="001C774A"/>
    <w:rsid w:val="001D079C"/>
    <w:rsid w:val="001D20CB"/>
    <w:rsid w:val="001D2EEF"/>
    <w:rsid w:val="001E14B9"/>
    <w:rsid w:val="001E194E"/>
    <w:rsid w:val="001E25B5"/>
    <w:rsid w:val="001E3BC2"/>
    <w:rsid w:val="001E4533"/>
    <w:rsid w:val="001E5953"/>
    <w:rsid w:val="001E5D8D"/>
    <w:rsid w:val="001F0AC4"/>
    <w:rsid w:val="001F24B2"/>
    <w:rsid w:val="001F25DE"/>
    <w:rsid w:val="001F274E"/>
    <w:rsid w:val="001F2ADD"/>
    <w:rsid w:val="001F2F12"/>
    <w:rsid w:val="001F46E8"/>
    <w:rsid w:val="001F4E86"/>
    <w:rsid w:val="001F537E"/>
    <w:rsid w:val="001F5C24"/>
    <w:rsid w:val="001F6A78"/>
    <w:rsid w:val="00200FBF"/>
    <w:rsid w:val="00202816"/>
    <w:rsid w:val="00203612"/>
    <w:rsid w:val="00203EBB"/>
    <w:rsid w:val="00204149"/>
    <w:rsid w:val="0020537F"/>
    <w:rsid w:val="00205686"/>
    <w:rsid w:val="002113F5"/>
    <w:rsid w:val="00212112"/>
    <w:rsid w:val="00212B61"/>
    <w:rsid w:val="00214F89"/>
    <w:rsid w:val="002152E4"/>
    <w:rsid w:val="00216AA9"/>
    <w:rsid w:val="00217284"/>
    <w:rsid w:val="00217FD5"/>
    <w:rsid w:val="002217D2"/>
    <w:rsid w:val="00221FE7"/>
    <w:rsid w:val="00222E22"/>
    <w:rsid w:val="00225BF4"/>
    <w:rsid w:val="0022601E"/>
    <w:rsid w:val="00230C2E"/>
    <w:rsid w:val="00231ACE"/>
    <w:rsid w:val="00232058"/>
    <w:rsid w:val="002367A3"/>
    <w:rsid w:val="00237757"/>
    <w:rsid w:val="00240068"/>
    <w:rsid w:val="0024085C"/>
    <w:rsid w:val="002410AE"/>
    <w:rsid w:val="00244C62"/>
    <w:rsid w:val="00245722"/>
    <w:rsid w:val="00247D08"/>
    <w:rsid w:val="00250100"/>
    <w:rsid w:val="00250213"/>
    <w:rsid w:val="0025409A"/>
    <w:rsid w:val="002551DA"/>
    <w:rsid w:val="00255618"/>
    <w:rsid w:val="00255C63"/>
    <w:rsid w:val="00255F6E"/>
    <w:rsid w:val="00256BDC"/>
    <w:rsid w:val="00257AD7"/>
    <w:rsid w:val="00257C45"/>
    <w:rsid w:val="00261F16"/>
    <w:rsid w:val="00261F2A"/>
    <w:rsid w:val="0026257E"/>
    <w:rsid w:val="002627D5"/>
    <w:rsid w:val="00263173"/>
    <w:rsid w:val="00265DA1"/>
    <w:rsid w:val="00267593"/>
    <w:rsid w:val="00267EA9"/>
    <w:rsid w:val="0027184F"/>
    <w:rsid w:val="0027400A"/>
    <w:rsid w:val="0027517F"/>
    <w:rsid w:val="00276AD3"/>
    <w:rsid w:val="00277905"/>
    <w:rsid w:val="00281C0A"/>
    <w:rsid w:val="00284AF4"/>
    <w:rsid w:val="00286CD2"/>
    <w:rsid w:val="00286DFB"/>
    <w:rsid w:val="00287134"/>
    <w:rsid w:val="002871BA"/>
    <w:rsid w:val="00287A76"/>
    <w:rsid w:val="00297848"/>
    <w:rsid w:val="00297CC4"/>
    <w:rsid w:val="002A02C0"/>
    <w:rsid w:val="002A053E"/>
    <w:rsid w:val="002A095A"/>
    <w:rsid w:val="002A2334"/>
    <w:rsid w:val="002A2A66"/>
    <w:rsid w:val="002A2DEF"/>
    <w:rsid w:val="002A34C6"/>
    <w:rsid w:val="002A42B5"/>
    <w:rsid w:val="002A481B"/>
    <w:rsid w:val="002A5BB5"/>
    <w:rsid w:val="002A5C9B"/>
    <w:rsid w:val="002A6B1D"/>
    <w:rsid w:val="002A7958"/>
    <w:rsid w:val="002A79EC"/>
    <w:rsid w:val="002A7B9A"/>
    <w:rsid w:val="002B0E41"/>
    <w:rsid w:val="002B15A1"/>
    <w:rsid w:val="002B1B1C"/>
    <w:rsid w:val="002B4323"/>
    <w:rsid w:val="002B78F9"/>
    <w:rsid w:val="002C01B3"/>
    <w:rsid w:val="002C1172"/>
    <w:rsid w:val="002C1239"/>
    <w:rsid w:val="002C4E7A"/>
    <w:rsid w:val="002C60D4"/>
    <w:rsid w:val="002C7848"/>
    <w:rsid w:val="002C7B4E"/>
    <w:rsid w:val="002D15CF"/>
    <w:rsid w:val="002D1C56"/>
    <w:rsid w:val="002D1EF3"/>
    <w:rsid w:val="002D279A"/>
    <w:rsid w:val="002D368A"/>
    <w:rsid w:val="002D3821"/>
    <w:rsid w:val="002D44D5"/>
    <w:rsid w:val="002D78C3"/>
    <w:rsid w:val="002E1D2A"/>
    <w:rsid w:val="002E37F4"/>
    <w:rsid w:val="002E3C94"/>
    <w:rsid w:val="002E56A7"/>
    <w:rsid w:val="002E5C53"/>
    <w:rsid w:val="002E64C8"/>
    <w:rsid w:val="002F1A40"/>
    <w:rsid w:val="002F41E1"/>
    <w:rsid w:val="002F6C15"/>
    <w:rsid w:val="003030FE"/>
    <w:rsid w:val="003032E2"/>
    <w:rsid w:val="0030374F"/>
    <w:rsid w:val="00303F68"/>
    <w:rsid w:val="00306533"/>
    <w:rsid w:val="00306DB2"/>
    <w:rsid w:val="00306E14"/>
    <w:rsid w:val="00311AA1"/>
    <w:rsid w:val="00312536"/>
    <w:rsid w:val="00313C02"/>
    <w:rsid w:val="00314A1D"/>
    <w:rsid w:val="0031792A"/>
    <w:rsid w:val="00324ACE"/>
    <w:rsid w:val="00325BCC"/>
    <w:rsid w:val="00326B53"/>
    <w:rsid w:val="0032770D"/>
    <w:rsid w:val="00327D58"/>
    <w:rsid w:val="0033169A"/>
    <w:rsid w:val="003319E6"/>
    <w:rsid w:val="00332C82"/>
    <w:rsid w:val="00333C36"/>
    <w:rsid w:val="00335B04"/>
    <w:rsid w:val="00336C2B"/>
    <w:rsid w:val="003375EC"/>
    <w:rsid w:val="003400D0"/>
    <w:rsid w:val="00340252"/>
    <w:rsid w:val="0034114D"/>
    <w:rsid w:val="00341B25"/>
    <w:rsid w:val="00343C9F"/>
    <w:rsid w:val="00344AC8"/>
    <w:rsid w:val="003452B9"/>
    <w:rsid w:val="003459F4"/>
    <w:rsid w:val="00345F9D"/>
    <w:rsid w:val="00346703"/>
    <w:rsid w:val="00347E22"/>
    <w:rsid w:val="003509B2"/>
    <w:rsid w:val="00351E34"/>
    <w:rsid w:val="00352F60"/>
    <w:rsid w:val="0035425B"/>
    <w:rsid w:val="003545EA"/>
    <w:rsid w:val="003546B7"/>
    <w:rsid w:val="0035568B"/>
    <w:rsid w:val="00357ABA"/>
    <w:rsid w:val="00357C99"/>
    <w:rsid w:val="003600D7"/>
    <w:rsid w:val="00360609"/>
    <w:rsid w:val="00360A62"/>
    <w:rsid w:val="00361105"/>
    <w:rsid w:val="003612D9"/>
    <w:rsid w:val="00362F06"/>
    <w:rsid w:val="0036574F"/>
    <w:rsid w:val="00367030"/>
    <w:rsid w:val="00370E5F"/>
    <w:rsid w:val="00371CB0"/>
    <w:rsid w:val="003726D9"/>
    <w:rsid w:val="003737F3"/>
    <w:rsid w:val="003742D2"/>
    <w:rsid w:val="00374FCB"/>
    <w:rsid w:val="003753B4"/>
    <w:rsid w:val="003767C0"/>
    <w:rsid w:val="0037737F"/>
    <w:rsid w:val="0037739B"/>
    <w:rsid w:val="00377EDC"/>
    <w:rsid w:val="00380F87"/>
    <w:rsid w:val="00391A87"/>
    <w:rsid w:val="00391AD8"/>
    <w:rsid w:val="00391BB8"/>
    <w:rsid w:val="00393418"/>
    <w:rsid w:val="00394A0C"/>
    <w:rsid w:val="00396844"/>
    <w:rsid w:val="00396F15"/>
    <w:rsid w:val="003970B0"/>
    <w:rsid w:val="003970EF"/>
    <w:rsid w:val="00397BC5"/>
    <w:rsid w:val="003A0DB5"/>
    <w:rsid w:val="003A3ADC"/>
    <w:rsid w:val="003A4051"/>
    <w:rsid w:val="003A4708"/>
    <w:rsid w:val="003A5012"/>
    <w:rsid w:val="003A5541"/>
    <w:rsid w:val="003A5E71"/>
    <w:rsid w:val="003A5EAE"/>
    <w:rsid w:val="003A6F5E"/>
    <w:rsid w:val="003B00CF"/>
    <w:rsid w:val="003B0162"/>
    <w:rsid w:val="003B2380"/>
    <w:rsid w:val="003B2E0D"/>
    <w:rsid w:val="003B418F"/>
    <w:rsid w:val="003B4AA1"/>
    <w:rsid w:val="003C256B"/>
    <w:rsid w:val="003C29BA"/>
    <w:rsid w:val="003C2AB0"/>
    <w:rsid w:val="003C2C9F"/>
    <w:rsid w:val="003C4F7D"/>
    <w:rsid w:val="003C5698"/>
    <w:rsid w:val="003C5E4F"/>
    <w:rsid w:val="003D16F6"/>
    <w:rsid w:val="003D1D2F"/>
    <w:rsid w:val="003D30C0"/>
    <w:rsid w:val="003D3789"/>
    <w:rsid w:val="003D5A94"/>
    <w:rsid w:val="003E05AE"/>
    <w:rsid w:val="003E2002"/>
    <w:rsid w:val="003E27C7"/>
    <w:rsid w:val="003E283D"/>
    <w:rsid w:val="003E47DA"/>
    <w:rsid w:val="003E6283"/>
    <w:rsid w:val="003E6756"/>
    <w:rsid w:val="003E6F8E"/>
    <w:rsid w:val="003E7A55"/>
    <w:rsid w:val="003F2FB4"/>
    <w:rsid w:val="003F3994"/>
    <w:rsid w:val="003F39BF"/>
    <w:rsid w:val="003F3C9F"/>
    <w:rsid w:val="003F633D"/>
    <w:rsid w:val="0040150A"/>
    <w:rsid w:val="00401676"/>
    <w:rsid w:val="0040387E"/>
    <w:rsid w:val="004055B7"/>
    <w:rsid w:val="00410BD3"/>
    <w:rsid w:val="00410E0E"/>
    <w:rsid w:val="00413CD0"/>
    <w:rsid w:val="0041421A"/>
    <w:rsid w:val="004151C4"/>
    <w:rsid w:val="0041789B"/>
    <w:rsid w:val="00420F02"/>
    <w:rsid w:val="004210C0"/>
    <w:rsid w:val="00422CC2"/>
    <w:rsid w:val="00422F93"/>
    <w:rsid w:val="00424B46"/>
    <w:rsid w:val="004256D1"/>
    <w:rsid w:val="004267C6"/>
    <w:rsid w:val="0042799E"/>
    <w:rsid w:val="0043050B"/>
    <w:rsid w:val="004315C3"/>
    <w:rsid w:val="00432CEB"/>
    <w:rsid w:val="00432F67"/>
    <w:rsid w:val="004353A8"/>
    <w:rsid w:val="004374F4"/>
    <w:rsid w:val="00441016"/>
    <w:rsid w:val="00441346"/>
    <w:rsid w:val="0044165D"/>
    <w:rsid w:val="00442177"/>
    <w:rsid w:val="004429C5"/>
    <w:rsid w:val="00442AB8"/>
    <w:rsid w:val="0044334A"/>
    <w:rsid w:val="00444621"/>
    <w:rsid w:val="00444E9F"/>
    <w:rsid w:val="00450181"/>
    <w:rsid w:val="0045256C"/>
    <w:rsid w:val="00453228"/>
    <w:rsid w:val="004537C1"/>
    <w:rsid w:val="00455172"/>
    <w:rsid w:val="00455DD6"/>
    <w:rsid w:val="00455E08"/>
    <w:rsid w:val="004603DA"/>
    <w:rsid w:val="004605AC"/>
    <w:rsid w:val="004609A1"/>
    <w:rsid w:val="00461236"/>
    <w:rsid w:val="004632D7"/>
    <w:rsid w:val="00463EAC"/>
    <w:rsid w:val="00464092"/>
    <w:rsid w:val="00464231"/>
    <w:rsid w:val="00465BD2"/>
    <w:rsid w:val="00467AB4"/>
    <w:rsid w:val="00473D98"/>
    <w:rsid w:val="004754FE"/>
    <w:rsid w:val="00476E4A"/>
    <w:rsid w:val="00477CE1"/>
    <w:rsid w:val="004804BC"/>
    <w:rsid w:val="00480FE9"/>
    <w:rsid w:val="004811F4"/>
    <w:rsid w:val="004812FA"/>
    <w:rsid w:val="00482F17"/>
    <w:rsid w:val="0048482E"/>
    <w:rsid w:val="00486F49"/>
    <w:rsid w:val="004879E2"/>
    <w:rsid w:val="00491A45"/>
    <w:rsid w:val="00491F07"/>
    <w:rsid w:val="00493349"/>
    <w:rsid w:val="004941D6"/>
    <w:rsid w:val="00494971"/>
    <w:rsid w:val="004957F4"/>
    <w:rsid w:val="00496FE7"/>
    <w:rsid w:val="004A1536"/>
    <w:rsid w:val="004A1FD4"/>
    <w:rsid w:val="004A5510"/>
    <w:rsid w:val="004A5858"/>
    <w:rsid w:val="004A58EF"/>
    <w:rsid w:val="004A7230"/>
    <w:rsid w:val="004A7683"/>
    <w:rsid w:val="004B1A9D"/>
    <w:rsid w:val="004B2E6F"/>
    <w:rsid w:val="004B3DF9"/>
    <w:rsid w:val="004B3F42"/>
    <w:rsid w:val="004B4604"/>
    <w:rsid w:val="004B6FA2"/>
    <w:rsid w:val="004B6FF9"/>
    <w:rsid w:val="004B7F2C"/>
    <w:rsid w:val="004C0B08"/>
    <w:rsid w:val="004C0E20"/>
    <w:rsid w:val="004C3B4F"/>
    <w:rsid w:val="004C3C65"/>
    <w:rsid w:val="004C4483"/>
    <w:rsid w:val="004C4ABF"/>
    <w:rsid w:val="004C5663"/>
    <w:rsid w:val="004C71BE"/>
    <w:rsid w:val="004C752D"/>
    <w:rsid w:val="004C7BE8"/>
    <w:rsid w:val="004D0287"/>
    <w:rsid w:val="004D0AA8"/>
    <w:rsid w:val="004D1780"/>
    <w:rsid w:val="004D35B9"/>
    <w:rsid w:val="004D5789"/>
    <w:rsid w:val="004E10F2"/>
    <w:rsid w:val="004E1F89"/>
    <w:rsid w:val="004F16B0"/>
    <w:rsid w:val="004F18AC"/>
    <w:rsid w:val="004F1CEF"/>
    <w:rsid w:val="004F3223"/>
    <w:rsid w:val="004F4BD9"/>
    <w:rsid w:val="004F5CE0"/>
    <w:rsid w:val="004F68E4"/>
    <w:rsid w:val="004F76C2"/>
    <w:rsid w:val="004F7C7D"/>
    <w:rsid w:val="004F7CF8"/>
    <w:rsid w:val="005018EF"/>
    <w:rsid w:val="00501DE6"/>
    <w:rsid w:val="005029AD"/>
    <w:rsid w:val="00503B5D"/>
    <w:rsid w:val="0050454F"/>
    <w:rsid w:val="00505594"/>
    <w:rsid w:val="005109D2"/>
    <w:rsid w:val="00510A28"/>
    <w:rsid w:val="00510E9B"/>
    <w:rsid w:val="0051257A"/>
    <w:rsid w:val="005127BD"/>
    <w:rsid w:val="00513D6E"/>
    <w:rsid w:val="0051725F"/>
    <w:rsid w:val="00517FB6"/>
    <w:rsid w:val="00520020"/>
    <w:rsid w:val="00520850"/>
    <w:rsid w:val="00522A70"/>
    <w:rsid w:val="005231AF"/>
    <w:rsid w:val="005246CB"/>
    <w:rsid w:val="0052708B"/>
    <w:rsid w:val="0053130A"/>
    <w:rsid w:val="00531BE9"/>
    <w:rsid w:val="00532765"/>
    <w:rsid w:val="00533B5B"/>
    <w:rsid w:val="00534411"/>
    <w:rsid w:val="00535177"/>
    <w:rsid w:val="00535F12"/>
    <w:rsid w:val="005365CD"/>
    <w:rsid w:val="005367FB"/>
    <w:rsid w:val="00537E1F"/>
    <w:rsid w:val="00537E55"/>
    <w:rsid w:val="00543A9C"/>
    <w:rsid w:val="00543CBA"/>
    <w:rsid w:val="0054451A"/>
    <w:rsid w:val="00544B4B"/>
    <w:rsid w:val="00546AA9"/>
    <w:rsid w:val="00546D9F"/>
    <w:rsid w:val="00546F5A"/>
    <w:rsid w:val="005472B5"/>
    <w:rsid w:val="00547E53"/>
    <w:rsid w:val="00550FD8"/>
    <w:rsid w:val="00551480"/>
    <w:rsid w:val="005532C9"/>
    <w:rsid w:val="0055365A"/>
    <w:rsid w:val="00554BDD"/>
    <w:rsid w:val="00555DF5"/>
    <w:rsid w:val="00557512"/>
    <w:rsid w:val="00563795"/>
    <w:rsid w:val="0056479D"/>
    <w:rsid w:val="0056496E"/>
    <w:rsid w:val="0056689C"/>
    <w:rsid w:val="005753E7"/>
    <w:rsid w:val="005810A3"/>
    <w:rsid w:val="00582CF4"/>
    <w:rsid w:val="00586BE3"/>
    <w:rsid w:val="0059161F"/>
    <w:rsid w:val="005927AA"/>
    <w:rsid w:val="00595F32"/>
    <w:rsid w:val="00596FC8"/>
    <w:rsid w:val="0059741C"/>
    <w:rsid w:val="005A0CE4"/>
    <w:rsid w:val="005A2DFC"/>
    <w:rsid w:val="005A3749"/>
    <w:rsid w:val="005A6BEA"/>
    <w:rsid w:val="005A6DB4"/>
    <w:rsid w:val="005A74A9"/>
    <w:rsid w:val="005B0E7C"/>
    <w:rsid w:val="005B20FB"/>
    <w:rsid w:val="005B3924"/>
    <w:rsid w:val="005B796C"/>
    <w:rsid w:val="005C2B3C"/>
    <w:rsid w:val="005C2F7D"/>
    <w:rsid w:val="005C31AE"/>
    <w:rsid w:val="005C4F7E"/>
    <w:rsid w:val="005C69CD"/>
    <w:rsid w:val="005C6C3E"/>
    <w:rsid w:val="005D02D4"/>
    <w:rsid w:val="005D2555"/>
    <w:rsid w:val="005D3546"/>
    <w:rsid w:val="005D357B"/>
    <w:rsid w:val="005D3A6A"/>
    <w:rsid w:val="005D4083"/>
    <w:rsid w:val="005D48C9"/>
    <w:rsid w:val="005D5D35"/>
    <w:rsid w:val="005D6E1F"/>
    <w:rsid w:val="005E0D6F"/>
    <w:rsid w:val="005E16C7"/>
    <w:rsid w:val="005E1BD7"/>
    <w:rsid w:val="005E1CFB"/>
    <w:rsid w:val="005E4BAE"/>
    <w:rsid w:val="005E5815"/>
    <w:rsid w:val="005E6268"/>
    <w:rsid w:val="005E63B7"/>
    <w:rsid w:val="005E6D5B"/>
    <w:rsid w:val="005E7EB6"/>
    <w:rsid w:val="005F12A4"/>
    <w:rsid w:val="005F1547"/>
    <w:rsid w:val="005F4ED0"/>
    <w:rsid w:val="005F6931"/>
    <w:rsid w:val="005F7581"/>
    <w:rsid w:val="006011BD"/>
    <w:rsid w:val="006062D1"/>
    <w:rsid w:val="006128D3"/>
    <w:rsid w:val="006139E0"/>
    <w:rsid w:val="006156ED"/>
    <w:rsid w:val="006172B9"/>
    <w:rsid w:val="00617E2A"/>
    <w:rsid w:val="006207C8"/>
    <w:rsid w:val="006213DB"/>
    <w:rsid w:val="00622254"/>
    <w:rsid w:val="00623FD7"/>
    <w:rsid w:val="00625FC0"/>
    <w:rsid w:val="00626B9D"/>
    <w:rsid w:val="006312B3"/>
    <w:rsid w:val="006315D2"/>
    <w:rsid w:val="00632EAA"/>
    <w:rsid w:val="0063531C"/>
    <w:rsid w:val="00637325"/>
    <w:rsid w:val="006428A1"/>
    <w:rsid w:val="00642AC9"/>
    <w:rsid w:val="00643703"/>
    <w:rsid w:val="00647A91"/>
    <w:rsid w:val="00650BBB"/>
    <w:rsid w:val="00650CAE"/>
    <w:rsid w:val="0065111D"/>
    <w:rsid w:val="0065244E"/>
    <w:rsid w:val="00654BCD"/>
    <w:rsid w:val="006552DB"/>
    <w:rsid w:val="00660872"/>
    <w:rsid w:val="006610AA"/>
    <w:rsid w:val="00665B73"/>
    <w:rsid w:val="00666C34"/>
    <w:rsid w:val="00667544"/>
    <w:rsid w:val="0067113E"/>
    <w:rsid w:val="00671962"/>
    <w:rsid w:val="00672262"/>
    <w:rsid w:val="00672D87"/>
    <w:rsid w:val="00673D69"/>
    <w:rsid w:val="006760CE"/>
    <w:rsid w:val="006761FE"/>
    <w:rsid w:val="0067752A"/>
    <w:rsid w:val="00677948"/>
    <w:rsid w:val="00680054"/>
    <w:rsid w:val="00681A3A"/>
    <w:rsid w:val="0068336D"/>
    <w:rsid w:val="00683B9A"/>
    <w:rsid w:val="0068544E"/>
    <w:rsid w:val="00686B60"/>
    <w:rsid w:val="0068765F"/>
    <w:rsid w:val="00687E0E"/>
    <w:rsid w:val="006904BC"/>
    <w:rsid w:val="00691DAF"/>
    <w:rsid w:val="00692824"/>
    <w:rsid w:val="00693811"/>
    <w:rsid w:val="0069426D"/>
    <w:rsid w:val="00694C74"/>
    <w:rsid w:val="006952EA"/>
    <w:rsid w:val="0069672C"/>
    <w:rsid w:val="00696D61"/>
    <w:rsid w:val="00697044"/>
    <w:rsid w:val="006979D6"/>
    <w:rsid w:val="006A02C2"/>
    <w:rsid w:val="006A47ED"/>
    <w:rsid w:val="006A587E"/>
    <w:rsid w:val="006A659B"/>
    <w:rsid w:val="006A7828"/>
    <w:rsid w:val="006B2370"/>
    <w:rsid w:val="006B23DA"/>
    <w:rsid w:val="006B3D9C"/>
    <w:rsid w:val="006B499F"/>
    <w:rsid w:val="006B4D22"/>
    <w:rsid w:val="006B5F8A"/>
    <w:rsid w:val="006B6080"/>
    <w:rsid w:val="006B6EA0"/>
    <w:rsid w:val="006C0280"/>
    <w:rsid w:val="006C0718"/>
    <w:rsid w:val="006C1345"/>
    <w:rsid w:val="006C40C9"/>
    <w:rsid w:val="006C5169"/>
    <w:rsid w:val="006C69D1"/>
    <w:rsid w:val="006C75D3"/>
    <w:rsid w:val="006C77CA"/>
    <w:rsid w:val="006C7831"/>
    <w:rsid w:val="006C792B"/>
    <w:rsid w:val="006C7B50"/>
    <w:rsid w:val="006C7E09"/>
    <w:rsid w:val="006D1EA3"/>
    <w:rsid w:val="006D2E7E"/>
    <w:rsid w:val="006D37E9"/>
    <w:rsid w:val="006D72C9"/>
    <w:rsid w:val="006E243B"/>
    <w:rsid w:val="006E2EFA"/>
    <w:rsid w:val="006E3BC1"/>
    <w:rsid w:val="006E40CA"/>
    <w:rsid w:val="006E5A92"/>
    <w:rsid w:val="006E5F11"/>
    <w:rsid w:val="006E66C1"/>
    <w:rsid w:val="006E729F"/>
    <w:rsid w:val="006E756F"/>
    <w:rsid w:val="006F041C"/>
    <w:rsid w:val="006F16AD"/>
    <w:rsid w:val="006F1C64"/>
    <w:rsid w:val="006F27D4"/>
    <w:rsid w:val="006F2DFB"/>
    <w:rsid w:val="006F3014"/>
    <w:rsid w:val="006F3C18"/>
    <w:rsid w:val="006F5CD1"/>
    <w:rsid w:val="006F6461"/>
    <w:rsid w:val="006F678F"/>
    <w:rsid w:val="006F67E1"/>
    <w:rsid w:val="00701630"/>
    <w:rsid w:val="00701F40"/>
    <w:rsid w:val="007032A4"/>
    <w:rsid w:val="00703B2B"/>
    <w:rsid w:val="00704A4E"/>
    <w:rsid w:val="00704BEE"/>
    <w:rsid w:val="00705F9D"/>
    <w:rsid w:val="00706E62"/>
    <w:rsid w:val="00706F69"/>
    <w:rsid w:val="00711249"/>
    <w:rsid w:val="0071275A"/>
    <w:rsid w:val="00712DEC"/>
    <w:rsid w:val="007138D4"/>
    <w:rsid w:val="007139BC"/>
    <w:rsid w:val="00717387"/>
    <w:rsid w:val="0072238F"/>
    <w:rsid w:val="00723032"/>
    <w:rsid w:val="0072312B"/>
    <w:rsid w:val="00725DE1"/>
    <w:rsid w:val="0072654B"/>
    <w:rsid w:val="00727BC1"/>
    <w:rsid w:val="00731BA9"/>
    <w:rsid w:val="0073291F"/>
    <w:rsid w:val="00734C97"/>
    <w:rsid w:val="00734C99"/>
    <w:rsid w:val="007365BE"/>
    <w:rsid w:val="0074199A"/>
    <w:rsid w:val="00743BF8"/>
    <w:rsid w:val="0074503D"/>
    <w:rsid w:val="007467D9"/>
    <w:rsid w:val="0075417D"/>
    <w:rsid w:val="00754D5A"/>
    <w:rsid w:val="00754DC8"/>
    <w:rsid w:val="00755525"/>
    <w:rsid w:val="00756201"/>
    <w:rsid w:val="00757F3B"/>
    <w:rsid w:val="00760809"/>
    <w:rsid w:val="007634E1"/>
    <w:rsid w:val="0076490A"/>
    <w:rsid w:val="00764C7F"/>
    <w:rsid w:val="0076632B"/>
    <w:rsid w:val="00766DCF"/>
    <w:rsid w:val="00770049"/>
    <w:rsid w:val="0077200B"/>
    <w:rsid w:val="007720D3"/>
    <w:rsid w:val="00772AAB"/>
    <w:rsid w:val="00773B6D"/>
    <w:rsid w:val="0077449E"/>
    <w:rsid w:val="00774662"/>
    <w:rsid w:val="0077486A"/>
    <w:rsid w:val="00777525"/>
    <w:rsid w:val="0077756F"/>
    <w:rsid w:val="00780616"/>
    <w:rsid w:val="00785EBF"/>
    <w:rsid w:val="00786A3F"/>
    <w:rsid w:val="00790661"/>
    <w:rsid w:val="00791E5B"/>
    <w:rsid w:val="007936A6"/>
    <w:rsid w:val="00794701"/>
    <w:rsid w:val="00795F5D"/>
    <w:rsid w:val="007A3A34"/>
    <w:rsid w:val="007A57D5"/>
    <w:rsid w:val="007A5959"/>
    <w:rsid w:val="007A5A86"/>
    <w:rsid w:val="007A65CD"/>
    <w:rsid w:val="007B27A6"/>
    <w:rsid w:val="007B30D8"/>
    <w:rsid w:val="007B347D"/>
    <w:rsid w:val="007C02D3"/>
    <w:rsid w:val="007C0762"/>
    <w:rsid w:val="007C1E71"/>
    <w:rsid w:val="007C27EE"/>
    <w:rsid w:val="007C382A"/>
    <w:rsid w:val="007C3A42"/>
    <w:rsid w:val="007C3D75"/>
    <w:rsid w:val="007C435E"/>
    <w:rsid w:val="007C5A4E"/>
    <w:rsid w:val="007C6F90"/>
    <w:rsid w:val="007C70C6"/>
    <w:rsid w:val="007C70CD"/>
    <w:rsid w:val="007D0C17"/>
    <w:rsid w:val="007D527F"/>
    <w:rsid w:val="007D5343"/>
    <w:rsid w:val="007D68C2"/>
    <w:rsid w:val="007D6F7F"/>
    <w:rsid w:val="007E0D1E"/>
    <w:rsid w:val="007E15DB"/>
    <w:rsid w:val="007E4AD5"/>
    <w:rsid w:val="007E4C22"/>
    <w:rsid w:val="007E54BE"/>
    <w:rsid w:val="007E5C9B"/>
    <w:rsid w:val="007E700F"/>
    <w:rsid w:val="007F092F"/>
    <w:rsid w:val="007F0DC1"/>
    <w:rsid w:val="007F231B"/>
    <w:rsid w:val="007F2362"/>
    <w:rsid w:val="007F2478"/>
    <w:rsid w:val="007F254D"/>
    <w:rsid w:val="007F319F"/>
    <w:rsid w:val="007F4026"/>
    <w:rsid w:val="007F455E"/>
    <w:rsid w:val="007F53F0"/>
    <w:rsid w:val="007F56AA"/>
    <w:rsid w:val="007F5BC7"/>
    <w:rsid w:val="007F7285"/>
    <w:rsid w:val="0080082D"/>
    <w:rsid w:val="008012AE"/>
    <w:rsid w:val="00802B1C"/>
    <w:rsid w:val="008034C0"/>
    <w:rsid w:val="00803E0A"/>
    <w:rsid w:val="0080495A"/>
    <w:rsid w:val="008053E0"/>
    <w:rsid w:val="0080616D"/>
    <w:rsid w:val="008069A6"/>
    <w:rsid w:val="00806F48"/>
    <w:rsid w:val="00807F6A"/>
    <w:rsid w:val="008104B3"/>
    <w:rsid w:val="008112A4"/>
    <w:rsid w:val="00811638"/>
    <w:rsid w:val="0081222F"/>
    <w:rsid w:val="00814771"/>
    <w:rsid w:val="008155CA"/>
    <w:rsid w:val="00816719"/>
    <w:rsid w:val="008175F0"/>
    <w:rsid w:val="0082125B"/>
    <w:rsid w:val="0082225D"/>
    <w:rsid w:val="00822840"/>
    <w:rsid w:val="00823197"/>
    <w:rsid w:val="0082345F"/>
    <w:rsid w:val="008327EC"/>
    <w:rsid w:val="008335F7"/>
    <w:rsid w:val="00835E08"/>
    <w:rsid w:val="008360DA"/>
    <w:rsid w:val="00836E87"/>
    <w:rsid w:val="0084170D"/>
    <w:rsid w:val="00841E0E"/>
    <w:rsid w:val="00842C2A"/>
    <w:rsid w:val="0084525F"/>
    <w:rsid w:val="00845FBF"/>
    <w:rsid w:val="00847379"/>
    <w:rsid w:val="0085115D"/>
    <w:rsid w:val="0085116D"/>
    <w:rsid w:val="00852EA9"/>
    <w:rsid w:val="00856D17"/>
    <w:rsid w:val="0085763A"/>
    <w:rsid w:val="00860182"/>
    <w:rsid w:val="00861554"/>
    <w:rsid w:val="008618CA"/>
    <w:rsid w:val="008619A6"/>
    <w:rsid w:val="00862087"/>
    <w:rsid w:val="008637E4"/>
    <w:rsid w:val="00865DE4"/>
    <w:rsid w:val="008678DF"/>
    <w:rsid w:val="008705A4"/>
    <w:rsid w:val="00871504"/>
    <w:rsid w:val="0087416E"/>
    <w:rsid w:val="00876343"/>
    <w:rsid w:val="008763E9"/>
    <w:rsid w:val="00876547"/>
    <w:rsid w:val="008770C4"/>
    <w:rsid w:val="008811EF"/>
    <w:rsid w:val="00882BAA"/>
    <w:rsid w:val="00883BA9"/>
    <w:rsid w:val="00884D17"/>
    <w:rsid w:val="00885F03"/>
    <w:rsid w:val="00887131"/>
    <w:rsid w:val="0089074A"/>
    <w:rsid w:val="00892D9C"/>
    <w:rsid w:val="00893B36"/>
    <w:rsid w:val="008941AA"/>
    <w:rsid w:val="00895448"/>
    <w:rsid w:val="00895EF3"/>
    <w:rsid w:val="00896D9C"/>
    <w:rsid w:val="008A02FC"/>
    <w:rsid w:val="008A2295"/>
    <w:rsid w:val="008A458F"/>
    <w:rsid w:val="008A4DBF"/>
    <w:rsid w:val="008A59EB"/>
    <w:rsid w:val="008A61B9"/>
    <w:rsid w:val="008B067C"/>
    <w:rsid w:val="008B1DEF"/>
    <w:rsid w:val="008B2F94"/>
    <w:rsid w:val="008B64A3"/>
    <w:rsid w:val="008B6627"/>
    <w:rsid w:val="008B6B3B"/>
    <w:rsid w:val="008B7256"/>
    <w:rsid w:val="008B7A28"/>
    <w:rsid w:val="008C0C64"/>
    <w:rsid w:val="008C20CA"/>
    <w:rsid w:val="008C609E"/>
    <w:rsid w:val="008C664E"/>
    <w:rsid w:val="008C6FD4"/>
    <w:rsid w:val="008C7BE5"/>
    <w:rsid w:val="008D1DB5"/>
    <w:rsid w:val="008D7166"/>
    <w:rsid w:val="008E1EFF"/>
    <w:rsid w:val="008E33DB"/>
    <w:rsid w:val="008E3675"/>
    <w:rsid w:val="008E5EE4"/>
    <w:rsid w:val="008E71F9"/>
    <w:rsid w:val="008E7375"/>
    <w:rsid w:val="008E79C0"/>
    <w:rsid w:val="008F17D6"/>
    <w:rsid w:val="008F3418"/>
    <w:rsid w:val="008F37DD"/>
    <w:rsid w:val="008F476C"/>
    <w:rsid w:val="008F5435"/>
    <w:rsid w:val="008F5FB8"/>
    <w:rsid w:val="008F610D"/>
    <w:rsid w:val="008F6C58"/>
    <w:rsid w:val="008F7F7F"/>
    <w:rsid w:val="0090066E"/>
    <w:rsid w:val="009015F6"/>
    <w:rsid w:val="0090478D"/>
    <w:rsid w:val="0090492F"/>
    <w:rsid w:val="00906CE0"/>
    <w:rsid w:val="0090730E"/>
    <w:rsid w:val="00907C11"/>
    <w:rsid w:val="00910285"/>
    <w:rsid w:val="0091281B"/>
    <w:rsid w:val="00912EBC"/>
    <w:rsid w:val="00916862"/>
    <w:rsid w:val="009169F5"/>
    <w:rsid w:val="00917272"/>
    <w:rsid w:val="009177C9"/>
    <w:rsid w:val="0092096E"/>
    <w:rsid w:val="00922334"/>
    <w:rsid w:val="009229AE"/>
    <w:rsid w:val="0093072A"/>
    <w:rsid w:val="0093124A"/>
    <w:rsid w:val="0093138B"/>
    <w:rsid w:val="00935284"/>
    <w:rsid w:val="009365BA"/>
    <w:rsid w:val="00936629"/>
    <w:rsid w:val="009367E7"/>
    <w:rsid w:val="00936819"/>
    <w:rsid w:val="00936EA4"/>
    <w:rsid w:val="00936FC0"/>
    <w:rsid w:val="00940A09"/>
    <w:rsid w:val="00941986"/>
    <w:rsid w:val="00942367"/>
    <w:rsid w:val="00946B3C"/>
    <w:rsid w:val="00947AA6"/>
    <w:rsid w:val="00947C29"/>
    <w:rsid w:val="00947FDA"/>
    <w:rsid w:val="009524AB"/>
    <w:rsid w:val="00954A31"/>
    <w:rsid w:val="0095718D"/>
    <w:rsid w:val="00963603"/>
    <w:rsid w:val="0096397C"/>
    <w:rsid w:val="00964696"/>
    <w:rsid w:val="00966C72"/>
    <w:rsid w:val="009676DD"/>
    <w:rsid w:val="00970623"/>
    <w:rsid w:val="0097070F"/>
    <w:rsid w:val="00971CFE"/>
    <w:rsid w:val="00972183"/>
    <w:rsid w:val="0097274B"/>
    <w:rsid w:val="009728C4"/>
    <w:rsid w:val="00972F56"/>
    <w:rsid w:val="00973D3B"/>
    <w:rsid w:val="00973DCE"/>
    <w:rsid w:val="00974E96"/>
    <w:rsid w:val="00980429"/>
    <w:rsid w:val="009806DD"/>
    <w:rsid w:val="0098392E"/>
    <w:rsid w:val="00983F2A"/>
    <w:rsid w:val="00984172"/>
    <w:rsid w:val="00984710"/>
    <w:rsid w:val="00984CFF"/>
    <w:rsid w:val="00991390"/>
    <w:rsid w:val="00992397"/>
    <w:rsid w:val="00993043"/>
    <w:rsid w:val="00993EDF"/>
    <w:rsid w:val="00993F89"/>
    <w:rsid w:val="0099519A"/>
    <w:rsid w:val="00995700"/>
    <w:rsid w:val="00996634"/>
    <w:rsid w:val="00996FFF"/>
    <w:rsid w:val="009A0FD2"/>
    <w:rsid w:val="009A1231"/>
    <w:rsid w:val="009A177D"/>
    <w:rsid w:val="009A1CE3"/>
    <w:rsid w:val="009A32C1"/>
    <w:rsid w:val="009A4F07"/>
    <w:rsid w:val="009A5484"/>
    <w:rsid w:val="009A7091"/>
    <w:rsid w:val="009B6E58"/>
    <w:rsid w:val="009B6F3C"/>
    <w:rsid w:val="009C30CD"/>
    <w:rsid w:val="009C3C57"/>
    <w:rsid w:val="009C3F88"/>
    <w:rsid w:val="009C6FD2"/>
    <w:rsid w:val="009C7E54"/>
    <w:rsid w:val="009D28A3"/>
    <w:rsid w:val="009D2C98"/>
    <w:rsid w:val="009D2EFB"/>
    <w:rsid w:val="009D4250"/>
    <w:rsid w:val="009D4CB1"/>
    <w:rsid w:val="009D53A5"/>
    <w:rsid w:val="009D6A4B"/>
    <w:rsid w:val="009E14B8"/>
    <w:rsid w:val="009E1E4F"/>
    <w:rsid w:val="009E336E"/>
    <w:rsid w:val="009E4959"/>
    <w:rsid w:val="009E758B"/>
    <w:rsid w:val="009F1C64"/>
    <w:rsid w:val="009F1E75"/>
    <w:rsid w:val="009F216A"/>
    <w:rsid w:val="009F2A90"/>
    <w:rsid w:val="009F351B"/>
    <w:rsid w:val="009F40DD"/>
    <w:rsid w:val="009F50C3"/>
    <w:rsid w:val="009F6303"/>
    <w:rsid w:val="009F65B2"/>
    <w:rsid w:val="009F7E51"/>
    <w:rsid w:val="00A00F50"/>
    <w:rsid w:val="00A01A78"/>
    <w:rsid w:val="00A0228D"/>
    <w:rsid w:val="00A02E8C"/>
    <w:rsid w:val="00A0323F"/>
    <w:rsid w:val="00A03832"/>
    <w:rsid w:val="00A03BA1"/>
    <w:rsid w:val="00A041EF"/>
    <w:rsid w:val="00A047AF"/>
    <w:rsid w:val="00A056E5"/>
    <w:rsid w:val="00A067AA"/>
    <w:rsid w:val="00A07206"/>
    <w:rsid w:val="00A10619"/>
    <w:rsid w:val="00A14FB7"/>
    <w:rsid w:val="00A15C86"/>
    <w:rsid w:val="00A17854"/>
    <w:rsid w:val="00A2048A"/>
    <w:rsid w:val="00A21123"/>
    <w:rsid w:val="00A2137D"/>
    <w:rsid w:val="00A22B5D"/>
    <w:rsid w:val="00A2582E"/>
    <w:rsid w:val="00A27BD6"/>
    <w:rsid w:val="00A30053"/>
    <w:rsid w:val="00A30441"/>
    <w:rsid w:val="00A30D79"/>
    <w:rsid w:val="00A314DA"/>
    <w:rsid w:val="00A33074"/>
    <w:rsid w:val="00A331B3"/>
    <w:rsid w:val="00A34EB3"/>
    <w:rsid w:val="00A353A0"/>
    <w:rsid w:val="00A368D5"/>
    <w:rsid w:val="00A36D1C"/>
    <w:rsid w:val="00A40A71"/>
    <w:rsid w:val="00A40D75"/>
    <w:rsid w:val="00A42B1B"/>
    <w:rsid w:val="00A42FFA"/>
    <w:rsid w:val="00A4359C"/>
    <w:rsid w:val="00A448C3"/>
    <w:rsid w:val="00A44EAD"/>
    <w:rsid w:val="00A45E74"/>
    <w:rsid w:val="00A46B43"/>
    <w:rsid w:val="00A47824"/>
    <w:rsid w:val="00A47B42"/>
    <w:rsid w:val="00A50646"/>
    <w:rsid w:val="00A55120"/>
    <w:rsid w:val="00A573B6"/>
    <w:rsid w:val="00A574AA"/>
    <w:rsid w:val="00A61413"/>
    <w:rsid w:val="00A61812"/>
    <w:rsid w:val="00A644A3"/>
    <w:rsid w:val="00A64799"/>
    <w:rsid w:val="00A64FCB"/>
    <w:rsid w:val="00A658F0"/>
    <w:rsid w:val="00A67653"/>
    <w:rsid w:val="00A71633"/>
    <w:rsid w:val="00A71E29"/>
    <w:rsid w:val="00A72798"/>
    <w:rsid w:val="00A73785"/>
    <w:rsid w:val="00A75AC3"/>
    <w:rsid w:val="00A7693A"/>
    <w:rsid w:val="00A77F7E"/>
    <w:rsid w:val="00A8083B"/>
    <w:rsid w:val="00A819E0"/>
    <w:rsid w:val="00A81F8A"/>
    <w:rsid w:val="00A82BA2"/>
    <w:rsid w:val="00A82C7F"/>
    <w:rsid w:val="00A86028"/>
    <w:rsid w:val="00A86039"/>
    <w:rsid w:val="00A87D90"/>
    <w:rsid w:val="00A90BC4"/>
    <w:rsid w:val="00A93053"/>
    <w:rsid w:val="00A943C5"/>
    <w:rsid w:val="00A9513D"/>
    <w:rsid w:val="00A97DCE"/>
    <w:rsid w:val="00AA07AD"/>
    <w:rsid w:val="00AA45EA"/>
    <w:rsid w:val="00AA5413"/>
    <w:rsid w:val="00AB0044"/>
    <w:rsid w:val="00AB281F"/>
    <w:rsid w:val="00AB5153"/>
    <w:rsid w:val="00AB5667"/>
    <w:rsid w:val="00AB6CF8"/>
    <w:rsid w:val="00AC1D2A"/>
    <w:rsid w:val="00AC3FD4"/>
    <w:rsid w:val="00AC610E"/>
    <w:rsid w:val="00AC6A6D"/>
    <w:rsid w:val="00AC6D09"/>
    <w:rsid w:val="00AC7BE2"/>
    <w:rsid w:val="00AC7DAE"/>
    <w:rsid w:val="00AD1E2F"/>
    <w:rsid w:val="00AD42F0"/>
    <w:rsid w:val="00AD4C96"/>
    <w:rsid w:val="00AD601F"/>
    <w:rsid w:val="00AD6C4B"/>
    <w:rsid w:val="00AE0327"/>
    <w:rsid w:val="00AE1100"/>
    <w:rsid w:val="00AE17BE"/>
    <w:rsid w:val="00AE7F05"/>
    <w:rsid w:val="00AF1F9F"/>
    <w:rsid w:val="00AF2222"/>
    <w:rsid w:val="00AF4098"/>
    <w:rsid w:val="00AF46D4"/>
    <w:rsid w:val="00AF55F1"/>
    <w:rsid w:val="00AF612B"/>
    <w:rsid w:val="00AF782D"/>
    <w:rsid w:val="00B00968"/>
    <w:rsid w:val="00B00C71"/>
    <w:rsid w:val="00B0202C"/>
    <w:rsid w:val="00B03C64"/>
    <w:rsid w:val="00B04819"/>
    <w:rsid w:val="00B1006C"/>
    <w:rsid w:val="00B10A89"/>
    <w:rsid w:val="00B134B7"/>
    <w:rsid w:val="00B14DDD"/>
    <w:rsid w:val="00B15B00"/>
    <w:rsid w:val="00B1762C"/>
    <w:rsid w:val="00B17F74"/>
    <w:rsid w:val="00B20231"/>
    <w:rsid w:val="00B20392"/>
    <w:rsid w:val="00B241F9"/>
    <w:rsid w:val="00B2518A"/>
    <w:rsid w:val="00B25D85"/>
    <w:rsid w:val="00B32CF4"/>
    <w:rsid w:val="00B331B6"/>
    <w:rsid w:val="00B33A9D"/>
    <w:rsid w:val="00B350BF"/>
    <w:rsid w:val="00B35310"/>
    <w:rsid w:val="00B40BA3"/>
    <w:rsid w:val="00B41064"/>
    <w:rsid w:val="00B4344A"/>
    <w:rsid w:val="00B43B09"/>
    <w:rsid w:val="00B43D16"/>
    <w:rsid w:val="00B44384"/>
    <w:rsid w:val="00B44C65"/>
    <w:rsid w:val="00B50AB0"/>
    <w:rsid w:val="00B52BF6"/>
    <w:rsid w:val="00B54A99"/>
    <w:rsid w:val="00B557ED"/>
    <w:rsid w:val="00B558D5"/>
    <w:rsid w:val="00B56E2D"/>
    <w:rsid w:val="00B56FF7"/>
    <w:rsid w:val="00B615B0"/>
    <w:rsid w:val="00B654CC"/>
    <w:rsid w:val="00B66043"/>
    <w:rsid w:val="00B66EC5"/>
    <w:rsid w:val="00B706FE"/>
    <w:rsid w:val="00B72380"/>
    <w:rsid w:val="00B73E8A"/>
    <w:rsid w:val="00B74562"/>
    <w:rsid w:val="00B758EE"/>
    <w:rsid w:val="00B75F72"/>
    <w:rsid w:val="00B7719D"/>
    <w:rsid w:val="00B81C4A"/>
    <w:rsid w:val="00B82BAB"/>
    <w:rsid w:val="00B84656"/>
    <w:rsid w:val="00B84B19"/>
    <w:rsid w:val="00B86B16"/>
    <w:rsid w:val="00B87754"/>
    <w:rsid w:val="00B87B75"/>
    <w:rsid w:val="00B90A83"/>
    <w:rsid w:val="00B91E26"/>
    <w:rsid w:val="00B91F33"/>
    <w:rsid w:val="00B92D73"/>
    <w:rsid w:val="00B93452"/>
    <w:rsid w:val="00B947CC"/>
    <w:rsid w:val="00B948F0"/>
    <w:rsid w:val="00B95B63"/>
    <w:rsid w:val="00B97314"/>
    <w:rsid w:val="00B9753D"/>
    <w:rsid w:val="00BA14B7"/>
    <w:rsid w:val="00BA2FC1"/>
    <w:rsid w:val="00BA368C"/>
    <w:rsid w:val="00BA379C"/>
    <w:rsid w:val="00BA3B8C"/>
    <w:rsid w:val="00BB199D"/>
    <w:rsid w:val="00BB2894"/>
    <w:rsid w:val="00BB4C53"/>
    <w:rsid w:val="00BB5740"/>
    <w:rsid w:val="00BB5B2C"/>
    <w:rsid w:val="00BB5B94"/>
    <w:rsid w:val="00BC3A93"/>
    <w:rsid w:val="00BC4FC5"/>
    <w:rsid w:val="00BC6AC0"/>
    <w:rsid w:val="00BD0BF5"/>
    <w:rsid w:val="00BD0D89"/>
    <w:rsid w:val="00BD0E56"/>
    <w:rsid w:val="00BD2AAA"/>
    <w:rsid w:val="00BD43CB"/>
    <w:rsid w:val="00BD52C7"/>
    <w:rsid w:val="00BD5C86"/>
    <w:rsid w:val="00BE4E2A"/>
    <w:rsid w:val="00BE547C"/>
    <w:rsid w:val="00BE5F0C"/>
    <w:rsid w:val="00BE61F4"/>
    <w:rsid w:val="00BE6A08"/>
    <w:rsid w:val="00BE72C2"/>
    <w:rsid w:val="00BE7E78"/>
    <w:rsid w:val="00BE7FD8"/>
    <w:rsid w:val="00BF3A2F"/>
    <w:rsid w:val="00BF4C59"/>
    <w:rsid w:val="00C00D25"/>
    <w:rsid w:val="00C01681"/>
    <w:rsid w:val="00C03389"/>
    <w:rsid w:val="00C03AD9"/>
    <w:rsid w:val="00C07CD0"/>
    <w:rsid w:val="00C1217A"/>
    <w:rsid w:val="00C12873"/>
    <w:rsid w:val="00C14307"/>
    <w:rsid w:val="00C146DD"/>
    <w:rsid w:val="00C15317"/>
    <w:rsid w:val="00C15A81"/>
    <w:rsid w:val="00C1727B"/>
    <w:rsid w:val="00C20798"/>
    <w:rsid w:val="00C2105A"/>
    <w:rsid w:val="00C215BD"/>
    <w:rsid w:val="00C21A4C"/>
    <w:rsid w:val="00C22B39"/>
    <w:rsid w:val="00C2332F"/>
    <w:rsid w:val="00C235A4"/>
    <w:rsid w:val="00C23DFC"/>
    <w:rsid w:val="00C3047B"/>
    <w:rsid w:val="00C331A2"/>
    <w:rsid w:val="00C337A2"/>
    <w:rsid w:val="00C339DC"/>
    <w:rsid w:val="00C33C0D"/>
    <w:rsid w:val="00C35533"/>
    <w:rsid w:val="00C40206"/>
    <w:rsid w:val="00C415F9"/>
    <w:rsid w:val="00C43AD1"/>
    <w:rsid w:val="00C44F81"/>
    <w:rsid w:val="00C4534F"/>
    <w:rsid w:val="00C470CF"/>
    <w:rsid w:val="00C54C06"/>
    <w:rsid w:val="00C56609"/>
    <w:rsid w:val="00C603AB"/>
    <w:rsid w:val="00C61C5F"/>
    <w:rsid w:val="00C6351B"/>
    <w:rsid w:val="00C63C2E"/>
    <w:rsid w:val="00C65347"/>
    <w:rsid w:val="00C66F72"/>
    <w:rsid w:val="00C7129A"/>
    <w:rsid w:val="00C75B8E"/>
    <w:rsid w:val="00C7610F"/>
    <w:rsid w:val="00C76D25"/>
    <w:rsid w:val="00C80283"/>
    <w:rsid w:val="00C8098C"/>
    <w:rsid w:val="00C8224B"/>
    <w:rsid w:val="00C832AB"/>
    <w:rsid w:val="00C84543"/>
    <w:rsid w:val="00C8475A"/>
    <w:rsid w:val="00C84820"/>
    <w:rsid w:val="00C84CFB"/>
    <w:rsid w:val="00C84EB4"/>
    <w:rsid w:val="00C850B0"/>
    <w:rsid w:val="00C87A78"/>
    <w:rsid w:val="00C90002"/>
    <w:rsid w:val="00C92319"/>
    <w:rsid w:val="00C926A5"/>
    <w:rsid w:val="00C92F9F"/>
    <w:rsid w:val="00C93AFC"/>
    <w:rsid w:val="00C94DD1"/>
    <w:rsid w:val="00C94E3E"/>
    <w:rsid w:val="00C95CAA"/>
    <w:rsid w:val="00CA0CFC"/>
    <w:rsid w:val="00CA13A0"/>
    <w:rsid w:val="00CA2D8B"/>
    <w:rsid w:val="00CA4CF4"/>
    <w:rsid w:val="00CA5060"/>
    <w:rsid w:val="00CA53A3"/>
    <w:rsid w:val="00CA5B50"/>
    <w:rsid w:val="00CA6E8E"/>
    <w:rsid w:val="00CA7D7B"/>
    <w:rsid w:val="00CA7E2C"/>
    <w:rsid w:val="00CB2067"/>
    <w:rsid w:val="00CB35B5"/>
    <w:rsid w:val="00CB3FEB"/>
    <w:rsid w:val="00CB4EBD"/>
    <w:rsid w:val="00CC0819"/>
    <w:rsid w:val="00CC1A88"/>
    <w:rsid w:val="00CC256B"/>
    <w:rsid w:val="00CC4888"/>
    <w:rsid w:val="00CC4BD2"/>
    <w:rsid w:val="00CC7A1C"/>
    <w:rsid w:val="00CD182B"/>
    <w:rsid w:val="00CD1AC2"/>
    <w:rsid w:val="00CD2BE0"/>
    <w:rsid w:val="00CD538E"/>
    <w:rsid w:val="00CD5504"/>
    <w:rsid w:val="00CD57AB"/>
    <w:rsid w:val="00CD79A8"/>
    <w:rsid w:val="00CE0544"/>
    <w:rsid w:val="00CE496B"/>
    <w:rsid w:val="00CE4E07"/>
    <w:rsid w:val="00CE5074"/>
    <w:rsid w:val="00CE56CC"/>
    <w:rsid w:val="00CE6E26"/>
    <w:rsid w:val="00CF1A7A"/>
    <w:rsid w:val="00CF1B93"/>
    <w:rsid w:val="00CF2CEB"/>
    <w:rsid w:val="00CF2E72"/>
    <w:rsid w:val="00CF5C86"/>
    <w:rsid w:val="00CF754D"/>
    <w:rsid w:val="00CF7D97"/>
    <w:rsid w:val="00D01742"/>
    <w:rsid w:val="00D01AD0"/>
    <w:rsid w:val="00D02859"/>
    <w:rsid w:val="00D03297"/>
    <w:rsid w:val="00D05139"/>
    <w:rsid w:val="00D051AC"/>
    <w:rsid w:val="00D052D9"/>
    <w:rsid w:val="00D06226"/>
    <w:rsid w:val="00D0683D"/>
    <w:rsid w:val="00D0786F"/>
    <w:rsid w:val="00D11A39"/>
    <w:rsid w:val="00D1208A"/>
    <w:rsid w:val="00D12F6C"/>
    <w:rsid w:val="00D13221"/>
    <w:rsid w:val="00D13C86"/>
    <w:rsid w:val="00D155F7"/>
    <w:rsid w:val="00D212D4"/>
    <w:rsid w:val="00D241F1"/>
    <w:rsid w:val="00D30268"/>
    <w:rsid w:val="00D3029B"/>
    <w:rsid w:val="00D303C6"/>
    <w:rsid w:val="00D30BA8"/>
    <w:rsid w:val="00D3116B"/>
    <w:rsid w:val="00D32235"/>
    <w:rsid w:val="00D3231A"/>
    <w:rsid w:val="00D32DB7"/>
    <w:rsid w:val="00D33106"/>
    <w:rsid w:val="00D35536"/>
    <w:rsid w:val="00D36240"/>
    <w:rsid w:val="00D37359"/>
    <w:rsid w:val="00D37421"/>
    <w:rsid w:val="00D4558B"/>
    <w:rsid w:val="00D45BE4"/>
    <w:rsid w:val="00D45BED"/>
    <w:rsid w:val="00D46429"/>
    <w:rsid w:val="00D46662"/>
    <w:rsid w:val="00D46981"/>
    <w:rsid w:val="00D476BA"/>
    <w:rsid w:val="00D521C7"/>
    <w:rsid w:val="00D52B10"/>
    <w:rsid w:val="00D53A8F"/>
    <w:rsid w:val="00D54D1A"/>
    <w:rsid w:val="00D55239"/>
    <w:rsid w:val="00D5612D"/>
    <w:rsid w:val="00D61D9C"/>
    <w:rsid w:val="00D61F11"/>
    <w:rsid w:val="00D61F88"/>
    <w:rsid w:val="00D63475"/>
    <w:rsid w:val="00D634C6"/>
    <w:rsid w:val="00D65123"/>
    <w:rsid w:val="00D65D1B"/>
    <w:rsid w:val="00D6674B"/>
    <w:rsid w:val="00D70F6E"/>
    <w:rsid w:val="00D72DDF"/>
    <w:rsid w:val="00D75236"/>
    <w:rsid w:val="00D7523B"/>
    <w:rsid w:val="00D75842"/>
    <w:rsid w:val="00D76593"/>
    <w:rsid w:val="00D772F5"/>
    <w:rsid w:val="00D77537"/>
    <w:rsid w:val="00D80CD1"/>
    <w:rsid w:val="00D828BD"/>
    <w:rsid w:val="00D82FEF"/>
    <w:rsid w:val="00D843EB"/>
    <w:rsid w:val="00D8462C"/>
    <w:rsid w:val="00D8478A"/>
    <w:rsid w:val="00D85D43"/>
    <w:rsid w:val="00D909B5"/>
    <w:rsid w:val="00D94362"/>
    <w:rsid w:val="00D94FA5"/>
    <w:rsid w:val="00D954B2"/>
    <w:rsid w:val="00D97A54"/>
    <w:rsid w:val="00DA5D78"/>
    <w:rsid w:val="00DA7334"/>
    <w:rsid w:val="00DA7388"/>
    <w:rsid w:val="00DB189F"/>
    <w:rsid w:val="00DB35CC"/>
    <w:rsid w:val="00DB562E"/>
    <w:rsid w:val="00DB5BFC"/>
    <w:rsid w:val="00DB6F27"/>
    <w:rsid w:val="00DB711E"/>
    <w:rsid w:val="00DC0029"/>
    <w:rsid w:val="00DC2483"/>
    <w:rsid w:val="00DC2F1B"/>
    <w:rsid w:val="00DC2FAC"/>
    <w:rsid w:val="00DC3A56"/>
    <w:rsid w:val="00DC3E2D"/>
    <w:rsid w:val="00DC49FA"/>
    <w:rsid w:val="00DC4E09"/>
    <w:rsid w:val="00DC58C1"/>
    <w:rsid w:val="00DC6E0E"/>
    <w:rsid w:val="00DC74F6"/>
    <w:rsid w:val="00DD50EB"/>
    <w:rsid w:val="00DD5D16"/>
    <w:rsid w:val="00DD6377"/>
    <w:rsid w:val="00DD6A1A"/>
    <w:rsid w:val="00DD6EF9"/>
    <w:rsid w:val="00DD75E8"/>
    <w:rsid w:val="00DE0362"/>
    <w:rsid w:val="00DE27BE"/>
    <w:rsid w:val="00DE3639"/>
    <w:rsid w:val="00DE3FD1"/>
    <w:rsid w:val="00DE533A"/>
    <w:rsid w:val="00DF0A72"/>
    <w:rsid w:val="00DF18FE"/>
    <w:rsid w:val="00DF279A"/>
    <w:rsid w:val="00DF2BAD"/>
    <w:rsid w:val="00DF5D26"/>
    <w:rsid w:val="00DF67C8"/>
    <w:rsid w:val="00DF72D6"/>
    <w:rsid w:val="00E00BEF"/>
    <w:rsid w:val="00E04D6F"/>
    <w:rsid w:val="00E04F71"/>
    <w:rsid w:val="00E0535D"/>
    <w:rsid w:val="00E06BE9"/>
    <w:rsid w:val="00E108B5"/>
    <w:rsid w:val="00E10FF2"/>
    <w:rsid w:val="00E112D3"/>
    <w:rsid w:val="00E12244"/>
    <w:rsid w:val="00E126B2"/>
    <w:rsid w:val="00E12BF0"/>
    <w:rsid w:val="00E13DEA"/>
    <w:rsid w:val="00E173EE"/>
    <w:rsid w:val="00E21CB8"/>
    <w:rsid w:val="00E2249E"/>
    <w:rsid w:val="00E26C13"/>
    <w:rsid w:val="00E27F22"/>
    <w:rsid w:val="00E30558"/>
    <w:rsid w:val="00E3055B"/>
    <w:rsid w:val="00E33AD9"/>
    <w:rsid w:val="00E33E61"/>
    <w:rsid w:val="00E37290"/>
    <w:rsid w:val="00E379EA"/>
    <w:rsid w:val="00E40389"/>
    <w:rsid w:val="00E4277F"/>
    <w:rsid w:val="00E42A14"/>
    <w:rsid w:val="00E42F34"/>
    <w:rsid w:val="00E4331C"/>
    <w:rsid w:val="00E448D2"/>
    <w:rsid w:val="00E50A1C"/>
    <w:rsid w:val="00E50FF4"/>
    <w:rsid w:val="00E52AC2"/>
    <w:rsid w:val="00E52FEF"/>
    <w:rsid w:val="00E53075"/>
    <w:rsid w:val="00E53828"/>
    <w:rsid w:val="00E53C7A"/>
    <w:rsid w:val="00E54FF5"/>
    <w:rsid w:val="00E554AF"/>
    <w:rsid w:val="00E5597C"/>
    <w:rsid w:val="00E57403"/>
    <w:rsid w:val="00E60E22"/>
    <w:rsid w:val="00E618DA"/>
    <w:rsid w:val="00E61EE0"/>
    <w:rsid w:val="00E62466"/>
    <w:rsid w:val="00E63528"/>
    <w:rsid w:val="00E639C1"/>
    <w:rsid w:val="00E66618"/>
    <w:rsid w:val="00E66F00"/>
    <w:rsid w:val="00E702AE"/>
    <w:rsid w:val="00E7410E"/>
    <w:rsid w:val="00E746E7"/>
    <w:rsid w:val="00E74B56"/>
    <w:rsid w:val="00E74D4A"/>
    <w:rsid w:val="00E81504"/>
    <w:rsid w:val="00E8178F"/>
    <w:rsid w:val="00E81B50"/>
    <w:rsid w:val="00E83232"/>
    <w:rsid w:val="00E8490D"/>
    <w:rsid w:val="00E869E9"/>
    <w:rsid w:val="00E86B16"/>
    <w:rsid w:val="00E872B7"/>
    <w:rsid w:val="00E924D9"/>
    <w:rsid w:val="00E928EF"/>
    <w:rsid w:val="00E95543"/>
    <w:rsid w:val="00E955D9"/>
    <w:rsid w:val="00E966BC"/>
    <w:rsid w:val="00E9752D"/>
    <w:rsid w:val="00E976A7"/>
    <w:rsid w:val="00EA037D"/>
    <w:rsid w:val="00EA0C4C"/>
    <w:rsid w:val="00EA19F3"/>
    <w:rsid w:val="00EA3C16"/>
    <w:rsid w:val="00EA67D4"/>
    <w:rsid w:val="00EA773F"/>
    <w:rsid w:val="00EA77D6"/>
    <w:rsid w:val="00EA7F84"/>
    <w:rsid w:val="00EB1300"/>
    <w:rsid w:val="00EB1EB8"/>
    <w:rsid w:val="00EB1F25"/>
    <w:rsid w:val="00EB202A"/>
    <w:rsid w:val="00EB52F7"/>
    <w:rsid w:val="00EB7479"/>
    <w:rsid w:val="00EB788F"/>
    <w:rsid w:val="00EC2857"/>
    <w:rsid w:val="00EC4226"/>
    <w:rsid w:val="00EC6040"/>
    <w:rsid w:val="00EC614B"/>
    <w:rsid w:val="00EC7081"/>
    <w:rsid w:val="00EC79AA"/>
    <w:rsid w:val="00ED1F2E"/>
    <w:rsid w:val="00ED47ED"/>
    <w:rsid w:val="00ED4D09"/>
    <w:rsid w:val="00ED4D49"/>
    <w:rsid w:val="00ED6126"/>
    <w:rsid w:val="00EE1581"/>
    <w:rsid w:val="00EE1DBC"/>
    <w:rsid w:val="00EE1EF3"/>
    <w:rsid w:val="00EE233A"/>
    <w:rsid w:val="00EE471A"/>
    <w:rsid w:val="00EE60C6"/>
    <w:rsid w:val="00EE63CD"/>
    <w:rsid w:val="00EE685F"/>
    <w:rsid w:val="00EF1B02"/>
    <w:rsid w:val="00EF350A"/>
    <w:rsid w:val="00EF39D6"/>
    <w:rsid w:val="00EF39F6"/>
    <w:rsid w:val="00EF4636"/>
    <w:rsid w:val="00EF4C85"/>
    <w:rsid w:val="00EF5D11"/>
    <w:rsid w:val="00EF6E62"/>
    <w:rsid w:val="00EF7665"/>
    <w:rsid w:val="00F017E9"/>
    <w:rsid w:val="00F028B1"/>
    <w:rsid w:val="00F030BF"/>
    <w:rsid w:val="00F036E1"/>
    <w:rsid w:val="00F05AFA"/>
    <w:rsid w:val="00F05B1E"/>
    <w:rsid w:val="00F05EA5"/>
    <w:rsid w:val="00F0653D"/>
    <w:rsid w:val="00F06FBD"/>
    <w:rsid w:val="00F077BB"/>
    <w:rsid w:val="00F109F1"/>
    <w:rsid w:val="00F12A26"/>
    <w:rsid w:val="00F12ADE"/>
    <w:rsid w:val="00F12CD0"/>
    <w:rsid w:val="00F137AB"/>
    <w:rsid w:val="00F1386E"/>
    <w:rsid w:val="00F14ED9"/>
    <w:rsid w:val="00F17BDD"/>
    <w:rsid w:val="00F20F82"/>
    <w:rsid w:val="00F21CCC"/>
    <w:rsid w:val="00F222DA"/>
    <w:rsid w:val="00F2308F"/>
    <w:rsid w:val="00F27369"/>
    <w:rsid w:val="00F31CCC"/>
    <w:rsid w:val="00F332F0"/>
    <w:rsid w:val="00F334DD"/>
    <w:rsid w:val="00F34367"/>
    <w:rsid w:val="00F350C2"/>
    <w:rsid w:val="00F3529D"/>
    <w:rsid w:val="00F35982"/>
    <w:rsid w:val="00F430F8"/>
    <w:rsid w:val="00F4384A"/>
    <w:rsid w:val="00F44225"/>
    <w:rsid w:val="00F47007"/>
    <w:rsid w:val="00F47673"/>
    <w:rsid w:val="00F47A1E"/>
    <w:rsid w:val="00F50BBB"/>
    <w:rsid w:val="00F51248"/>
    <w:rsid w:val="00F54684"/>
    <w:rsid w:val="00F54F2E"/>
    <w:rsid w:val="00F553EA"/>
    <w:rsid w:val="00F55820"/>
    <w:rsid w:val="00F6141E"/>
    <w:rsid w:val="00F67FFC"/>
    <w:rsid w:val="00F70D4C"/>
    <w:rsid w:val="00F70E9C"/>
    <w:rsid w:val="00F71B67"/>
    <w:rsid w:val="00F72132"/>
    <w:rsid w:val="00F731BF"/>
    <w:rsid w:val="00F757A5"/>
    <w:rsid w:val="00F76748"/>
    <w:rsid w:val="00F76BDC"/>
    <w:rsid w:val="00F812B7"/>
    <w:rsid w:val="00F83026"/>
    <w:rsid w:val="00F848EE"/>
    <w:rsid w:val="00F85D93"/>
    <w:rsid w:val="00F86C48"/>
    <w:rsid w:val="00F86E66"/>
    <w:rsid w:val="00F95437"/>
    <w:rsid w:val="00F964CD"/>
    <w:rsid w:val="00F97816"/>
    <w:rsid w:val="00F97AA6"/>
    <w:rsid w:val="00FA1E1B"/>
    <w:rsid w:val="00FA46B3"/>
    <w:rsid w:val="00FA498C"/>
    <w:rsid w:val="00FA58E2"/>
    <w:rsid w:val="00FB10E8"/>
    <w:rsid w:val="00FB1409"/>
    <w:rsid w:val="00FB17FC"/>
    <w:rsid w:val="00FB29C6"/>
    <w:rsid w:val="00FB3EB6"/>
    <w:rsid w:val="00FB66A5"/>
    <w:rsid w:val="00FB7CCE"/>
    <w:rsid w:val="00FB7D52"/>
    <w:rsid w:val="00FC004B"/>
    <w:rsid w:val="00FC078F"/>
    <w:rsid w:val="00FC3F3A"/>
    <w:rsid w:val="00FC544D"/>
    <w:rsid w:val="00FC59F5"/>
    <w:rsid w:val="00FC5CD7"/>
    <w:rsid w:val="00FC660C"/>
    <w:rsid w:val="00FC6F79"/>
    <w:rsid w:val="00FD3505"/>
    <w:rsid w:val="00FD371E"/>
    <w:rsid w:val="00FD78DA"/>
    <w:rsid w:val="00FE0431"/>
    <w:rsid w:val="00FE2A7D"/>
    <w:rsid w:val="00FE2E40"/>
    <w:rsid w:val="00FE316D"/>
    <w:rsid w:val="00FE4646"/>
    <w:rsid w:val="00FE47B0"/>
    <w:rsid w:val="00FE4A70"/>
    <w:rsid w:val="00FE4BD4"/>
    <w:rsid w:val="00FE5A17"/>
    <w:rsid w:val="00FE657D"/>
    <w:rsid w:val="00FE6D57"/>
    <w:rsid w:val="00FF1164"/>
    <w:rsid w:val="00FF158E"/>
    <w:rsid w:val="00FF2283"/>
    <w:rsid w:val="00FF28D4"/>
    <w:rsid w:val="00FF319B"/>
    <w:rsid w:val="00FF3773"/>
    <w:rsid w:val="00FF44E9"/>
    <w:rsid w:val="00FF5B9E"/>
    <w:rsid w:val="00FF62F6"/>
    <w:rsid w:val="00FF68D2"/>
    <w:rsid w:val="00FF691B"/>
    <w:rsid w:val="00FF7229"/>
    <w:rsid w:val="00FF7455"/>
    <w:rsid w:val="00FF7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qFormat="1"/>
    <w:lsdException w:name="endnote reference" w:uiPriority="99"/>
    <w:lsdException w:name="endnote text" w:uiPriority="99"/>
    <w:lsdException w:name="Title" w:qFormat="1"/>
    <w:lsdException w:name="Body Text" w:uiPriority="99"/>
    <w:lsdException w:name="Subtitle" w:qFormat="1"/>
    <w:lsdException w:name="Body Text 2" w:uiPriority="99"/>
    <w:lsdException w:name="Hyperlink" w:uiPriority="99"/>
    <w:lsdException w:name="FollowedHyperlink" w:uiPriority="99"/>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Pr>
      <w:sz w:val="24"/>
      <w:szCs w:val="24"/>
    </w:rPr>
  </w:style>
  <w:style w:type="paragraph" w:styleId="1">
    <w:name w:val="heading 1"/>
    <w:basedOn w:val="a1"/>
    <w:next w:val="a1"/>
    <w:link w:val="10"/>
    <w:uiPriority w:val="99"/>
    <w:qFormat/>
    <w:pPr>
      <w:keepNext/>
      <w:jc w:val="center"/>
      <w:outlineLvl w:val="0"/>
    </w:pPr>
    <w:rPr>
      <w:rFonts w:ascii="Arial Cyr Chuv" w:hAnsi="Arial Cyr Chuv"/>
      <w:sz w:val="32"/>
    </w:rPr>
  </w:style>
  <w:style w:type="paragraph" w:styleId="2">
    <w:name w:val="heading 2"/>
    <w:basedOn w:val="a1"/>
    <w:next w:val="a1"/>
    <w:link w:val="20"/>
    <w:uiPriority w:val="9"/>
    <w:qFormat/>
    <w:rsid w:val="00A61812"/>
    <w:pPr>
      <w:keepNext/>
      <w:spacing w:before="240" w:after="60"/>
      <w:outlineLvl w:val="1"/>
    </w:pPr>
    <w:rPr>
      <w:rFonts w:ascii="Arial" w:hAnsi="Arial" w:cs="Arial"/>
      <w:b/>
      <w:bCs/>
      <w:i/>
      <w:iCs/>
      <w:sz w:val="28"/>
      <w:szCs w:val="28"/>
    </w:rPr>
  </w:style>
  <w:style w:type="paragraph" w:styleId="3">
    <w:name w:val="heading 3"/>
    <w:basedOn w:val="a1"/>
    <w:next w:val="a1"/>
    <w:link w:val="30"/>
    <w:qFormat/>
    <w:pPr>
      <w:keepNext/>
      <w:jc w:val="both"/>
      <w:outlineLvl w:val="2"/>
    </w:pPr>
    <w:rPr>
      <w:szCs w:val="20"/>
    </w:rPr>
  </w:style>
  <w:style w:type="paragraph" w:styleId="4">
    <w:name w:val="heading 4"/>
    <w:basedOn w:val="a1"/>
    <w:next w:val="a1"/>
    <w:link w:val="40"/>
    <w:qFormat/>
    <w:rsid w:val="00696D61"/>
    <w:pPr>
      <w:keepNext/>
      <w:spacing w:before="240" w:after="60"/>
      <w:outlineLvl w:val="3"/>
    </w:pPr>
    <w:rPr>
      <w:b/>
      <w:bCs/>
      <w:sz w:val="28"/>
      <w:szCs w:val="28"/>
    </w:rPr>
  </w:style>
  <w:style w:type="paragraph" w:styleId="5">
    <w:name w:val="heading 5"/>
    <w:basedOn w:val="a1"/>
    <w:next w:val="a1"/>
    <w:link w:val="50"/>
    <w:qFormat/>
    <w:rsid w:val="005A6BEA"/>
    <w:pPr>
      <w:spacing w:before="240" w:after="60"/>
      <w:outlineLvl w:val="4"/>
    </w:pPr>
    <w:rPr>
      <w:b/>
      <w:bCs/>
      <w:i/>
      <w:iCs/>
      <w:sz w:val="26"/>
      <w:szCs w:val="26"/>
    </w:rPr>
  </w:style>
  <w:style w:type="paragraph" w:styleId="6">
    <w:name w:val="heading 6"/>
    <w:basedOn w:val="a1"/>
    <w:next w:val="a1"/>
    <w:link w:val="60"/>
    <w:qFormat/>
    <w:rsid w:val="00BA14B7"/>
    <w:pPr>
      <w:spacing w:before="240" w:after="60"/>
      <w:outlineLvl w:val="5"/>
    </w:pPr>
    <w:rPr>
      <w:rFonts w:ascii="Calibri" w:hAnsi="Calibri"/>
      <w:b/>
      <w:bCs/>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rsid w:val="00BA14B7"/>
    <w:rPr>
      <w:rFonts w:ascii="Arial Cyr Chuv" w:hAnsi="Arial Cyr Chuv"/>
      <w:sz w:val="32"/>
      <w:szCs w:val="24"/>
    </w:rPr>
  </w:style>
  <w:style w:type="character" w:customStyle="1" w:styleId="20">
    <w:name w:val="Заголовок 2 Знак"/>
    <w:link w:val="2"/>
    <w:uiPriority w:val="9"/>
    <w:rsid w:val="003452B9"/>
    <w:rPr>
      <w:rFonts w:ascii="Arial" w:hAnsi="Arial" w:cs="Arial"/>
      <w:b/>
      <w:bCs/>
      <w:i/>
      <w:iCs/>
      <w:sz w:val="28"/>
      <w:szCs w:val="28"/>
    </w:rPr>
  </w:style>
  <w:style w:type="character" w:customStyle="1" w:styleId="30">
    <w:name w:val="Заголовок 3 Знак"/>
    <w:link w:val="3"/>
    <w:locked/>
    <w:rsid w:val="005E1CFB"/>
    <w:rPr>
      <w:sz w:val="24"/>
      <w:lang w:val="ru-RU" w:eastAsia="ru-RU" w:bidi="ar-SA"/>
    </w:rPr>
  </w:style>
  <w:style w:type="character" w:customStyle="1" w:styleId="40">
    <w:name w:val="Заголовок 4 Знак"/>
    <w:link w:val="4"/>
    <w:locked/>
    <w:rsid w:val="005E1CFB"/>
    <w:rPr>
      <w:b/>
      <w:bCs/>
      <w:sz w:val="28"/>
      <w:szCs w:val="28"/>
      <w:lang w:val="ru-RU" w:eastAsia="ru-RU" w:bidi="ar-SA"/>
    </w:rPr>
  </w:style>
  <w:style w:type="character" w:customStyle="1" w:styleId="50">
    <w:name w:val="Заголовок 5 Знак"/>
    <w:link w:val="5"/>
    <w:locked/>
    <w:rsid w:val="005E1CFB"/>
    <w:rPr>
      <w:b/>
      <w:bCs/>
      <w:i/>
      <w:iCs/>
      <w:sz w:val="26"/>
      <w:szCs w:val="26"/>
      <w:lang w:val="ru-RU" w:eastAsia="ru-RU" w:bidi="ar-SA"/>
    </w:rPr>
  </w:style>
  <w:style w:type="character" w:customStyle="1" w:styleId="60">
    <w:name w:val="Заголовок 6 Знак"/>
    <w:link w:val="6"/>
    <w:semiHidden/>
    <w:rsid w:val="00BA14B7"/>
    <w:rPr>
      <w:rFonts w:ascii="Calibri" w:eastAsia="Times New Roman" w:hAnsi="Calibri" w:cs="Times New Roman"/>
      <w:b/>
      <w:bCs/>
      <w:sz w:val="22"/>
      <w:szCs w:val="22"/>
    </w:rPr>
  </w:style>
  <w:style w:type="paragraph" w:styleId="a5">
    <w:name w:val="caption"/>
    <w:basedOn w:val="a1"/>
    <w:next w:val="a1"/>
    <w:qFormat/>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pPr>
      <w:widowControl w:val="0"/>
    </w:pPr>
    <w:rPr>
      <w:rFonts w:ascii="Arial" w:hAnsi="Arial"/>
      <w:b/>
      <w:snapToGrid w:val="0"/>
    </w:rPr>
  </w:style>
  <w:style w:type="paragraph" w:customStyle="1" w:styleId="11">
    <w:name w:val="Обычный1"/>
  </w:style>
  <w:style w:type="paragraph" w:styleId="21">
    <w:name w:val="Body Text 2"/>
    <w:basedOn w:val="a1"/>
    <w:link w:val="22"/>
    <w:uiPriority w:val="99"/>
    <w:rPr>
      <w:szCs w:val="20"/>
    </w:rPr>
  </w:style>
  <w:style w:type="character" w:customStyle="1" w:styleId="22">
    <w:name w:val="Основной текст 2 Знак"/>
    <w:link w:val="21"/>
    <w:uiPriority w:val="99"/>
    <w:locked/>
    <w:rsid w:val="005E1CFB"/>
    <w:rPr>
      <w:sz w:val="24"/>
      <w:lang w:val="ru-RU" w:eastAsia="ru-RU" w:bidi="ar-SA"/>
    </w:rPr>
  </w:style>
  <w:style w:type="paragraph" w:styleId="a6">
    <w:name w:val="footer"/>
    <w:basedOn w:val="a1"/>
    <w:link w:val="a7"/>
    <w:uiPriority w:val="99"/>
    <w:pPr>
      <w:tabs>
        <w:tab w:val="center" w:pos="4153"/>
        <w:tab w:val="right" w:pos="8306"/>
      </w:tabs>
    </w:pPr>
    <w:rPr>
      <w:sz w:val="20"/>
      <w:szCs w:val="20"/>
    </w:rPr>
  </w:style>
  <w:style w:type="character" w:customStyle="1" w:styleId="a7">
    <w:name w:val="Нижний колонтитул Знак"/>
    <w:basedOn w:val="a2"/>
    <w:link w:val="a6"/>
    <w:uiPriority w:val="99"/>
    <w:rsid w:val="003452B9"/>
  </w:style>
  <w:style w:type="paragraph" w:styleId="a8">
    <w:name w:val="Body Text Indent"/>
    <w:basedOn w:val="a1"/>
    <w:link w:val="a9"/>
    <w:pPr>
      <w:spacing w:line="360" w:lineRule="auto"/>
      <w:ind w:firstLine="720"/>
      <w:jc w:val="both"/>
    </w:pPr>
  </w:style>
  <w:style w:type="character" w:customStyle="1" w:styleId="a9">
    <w:name w:val="Основной текст с отступом Знак"/>
    <w:link w:val="a8"/>
    <w:locked/>
    <w:rsid w:val="005E1CFB"/>
    <w:rPr>
      <w:sz w:val="24"/>
      <w:szCs w:val="24"/>
      <w:lang w:val="ru-RU" w:eastAsia="ru-RU" w:bidi="ar-SA"/>
    </w:rPr>
  </w:style>
  <w:style w:type="paragraph" w:styleId="31">
    <w:name w:val="Body Text 3"/>
    <w:basedOn w:val="a1"/>
    <w:link w:val="32"/>
    <w:pPr>
      <w:jc w:val="both"/>
    </w:pPr>
    <w:rPr>
      <w:rFonts w:eastAsia="Arial Cyr Chuv"/>
      <w:szCs w:val="20"/>
    </w:rPr>
  </w:style>
  <w:style w:type="character" w:customStyle="1" w:styleId="32">
    <w:name w:val="Основной текст 3 Знак"/>
    <w:link w:val="31"/>
    <w:rsid w:val="00BA14B7"/>
    <w:rPr>
      <w:rFonts w:eastAsia="Arial Cyr Chuv"/>
      <w:sz w:val="24"/>
    </w:rPr>
  </w:style>
  <w:style w:type="paragraph" w:styleId="aa">
    <w:name w:val="Title"/>
    <w:basedOn w:val="a1"/>
    <w:link w:val="ab"/>
    <w:qFormat/>
    <w:pPr>
      <w:jc w:val="center"/>
    </w:pPr>
    <w:rPr>
      <w:b/>
      <w:sz w:val="22"/>
      <w:szCs w:val="20"/>
    </w:rPr>
  </w:style>
  <w:style w:type="character" w:customStyle="1" w:styleId="ab">
    <w:name w:val="Название Знак"/>
    <w:link w:val="aa"/>
    <w:locked/>
    <w:rsid w:val="005E1CFB"/>
    <w:rPr>
      <w:b/>
      <w:sz w:val="22"/>
      <w:lang w:val="ru-RU" w:eastAsia="ru-RU" w:bidi="ar-SA"/>
    </w:rPr>
  </w:style>
  <w:style w:type="paragraph" w:styleId="ac">
    <w:name w:val="header"/>
    <w:basedOn w:val="a1"/>
    <w:link w:val="ad"/>
    <w:uiPriority w:val="99"/>
    <w:pPr>
      <w:tabs>
        <w:tab w:val="center" w:pos="4677"/>
        <w:tab w:val="right" w:pos="9355"/>
      </w:tabs>
    </w:pPr>
  </w:style>
  <w:style w:type="character" w:customStyle="1" w:styleId="ad">
    <w:name w:val="Верхний колонтитул Знак"/>
    <w:link w:val="ac"/>
    <w:uiPriority w:val="99"/>
    <w:rsid w:val="003452B9"/>
    <w:rPr>
      <w:sz w:val="24"/>
      <w:szCs w:val="24"/>
    </w:rPr>
  </w:style>
  <w:style w:type="paragraph" w:styleId="ae">
    <w:name w:val="Body Text"/>
    <w:aliases w:val="бпОсновной текст"/>
    <w:basedOn w:val="a1"/>
    <w:link w:val="af"/>
    <w:uiPriority w:val="99"/>
    <w:rsid w:val="001630F6"/>
    <w:pPr>
      <w:spacing w:after="120"/>
    </w:pPr>
  </w:style>
  <w:style w:type="character" w:customStyle="1" w:styleId="af">
    <w:name w:val="Основной текст Знак"/>
    <w:aliases w:val="бпОсновной текст Знак"/>
    <w:link w:val="ae"/>
    <w:uiPriority w:val="99"/>
    <w:rsid w:val="00696D61"/>
    <w:rPr>
      <w:sz w:val="24"/>
      <w:szCs w:val="24"/>
      <w:lang w:val="ru-RU" w:eastAsia="ru-RU" w:bidi="ar-SA"/>
    </w:rPr>
  </w:style>
  <w:style w:type="paragraph" w:styleId="23">
    <w:name w:val="Body Text Indent 2"/>
    <w:basedOn w:val="a1"/>
    <w:link w:val="24"/>
    <w:rsid w:val="00D65D1B"/>
    <w:pPr>
      <w:spacing w:after="120" w:line="480" w:lineRule="auto"/>
      <w:ind w:left="283"/>
    </w:pPr>
  </w:style>
  <w:style w:type="character" w:customStyle="1" w:styleId="24">
    <w:name w:val="Основной текст с отступом 2 Знак"/>
    <w:link w:val="23"/>
    <w:locked/>
    <w:rsid w:val="005E1CFB"/>
    <w:rPr>
      <w:sz w:val="24"/>
      <w:szCs w:val="24"/>
      <w:lang w:val="ru-RU" w:eastAsia="ru-RU" w:bidi="ar-SA"/>
    </w:rPr>
  </w:style>
  <w:style w:type="paragraph" w:styleId="af0">
    <w:name w:val="Balloon Text"/>
    <w:basedOn w:val="a1"/>
    <w:link w:val="af1"/>
    <w:uiPriority w:val="99"/>
    <w:semiHidden/>
    <w:rsid w:val="00093296"/>
    <w:rPr>
      <w:rFonts w:ascii="Tahoma" w:hAnsi="Tahoma" w:cs="Tahoma"/>
      <w:sz w:val="16"/>
      <w:szCs w:val="16"/>
    </w:rPr>
  </w:style>
  <w:style w:type="character" w:customStyle="1" w:styleId="af1">
    <w:name w:val="Текст выноски Знак"/>
    <w:link w:val="af0"/>
    <w:uiPriority w:val="99"/>
    <w:semiHidden/>
    <w:locked/>
    <w:rsid w:val="005E1CFB"/>
    <w:rPr>
      <w:rFonts w:ascii="Tahoma" w:hAnsi="Tahoma" w:cs="Tahoma"/>
      <w:sz w:val="16"/>
      <w:szCs w:val="16"/>
      <w:lang w:val="ru-RU" w:eastAsia="ru-RU" w:bidi="ar-SA"/>
    </w:rPr>
  </w:style>
  <w:style w:type="table" w:styleId="af2">
    <w:name w:val="Table Grid"/>
    <w:basedOn w:val="a3"/>
    <w:uiPriority w:val="59"/>
    <w:rsid w:val="000C6C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496FE7"/>
    <w:pPr>
      <w:autoSpaceDE w:val="0"/>
      <w:autoSpaceDN w:val="0"/>
      <w:adjustRightInd w:val="0"/>
      <w:ind w:firstLine="720"/>
    </w:pPr>
    <w:rPr>
      <w:rFonts w:ascii="Arial" w:hAnsi="Arial" w:cs="Arial"/>
    </w:rPr>
  </w:style>
  <w:style w:type="paragraph" w:styleId="af3">
    <w:name w:val="Subtitle"/>
    <w:basedOn w:val="a1"/>
    <w:link w:val="af4"/>
    <w:qFormat/>
    <w:rsid w:val="00A61812"/>
    <w:rPr>
      <w:sz w:val="28"/>
    </w:rPr>
  </w:style>
  <w:style w:type="character" w:customStyle="1" w:styleId="af4">
    <w:name w:val="Подзаголовок Знак"/>
    <w:link w:val="af3"/>
    <w:locked/>
    <w:rsid w:val="005E1CFB"/>
    <w:rPr>
      <w:sz w:val="28"/>
      <w:szCs w:val="24"/>
      <w:lang w:val="ru-RU" w:eastAsia="ru-RU" w:bidi="ar-SA"/>
    </w:rPr>
  </w:style>
  <w:style w:type="paragraph" w:styleId="af5">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Bullet List,FooterText,numbered,Paragraphe de liste1,lp1,Bullet 1,Абзац списка основной"/>
    <w:basedOn w:val="a1"/>
    <w:link w:val="af6"/>
    <w:uiPriority w:val="34"/>
    <w:qFormat/>
    <w:rsid w:val="00694C74"/>
    <w:pPr>
      <w:spacing w:after="200" w:line="276" w:lineRule="auto"/>
      <w:ind w:left="720"/>
      <w:contextualSpacing/>
    </w:pPr>
    <w:rPr>
      <w:rFonts w:ascii="Calibri" w:eastAsia="Calibri" w:hAnsi="Calibri"/>
      <w:sz w:val="22"/>
      <w:szCs w:val="22"/>
      <w:lang w:eastAsia="en-US"/>
    </w:rPr>
  </w:style>
  <w:style w:type="paragraph" w:styleId="af7">
    <w:name w:val="No Spacing"/>
    <w:link w:val="af8"/>
    <w:uiPriority w:val="1"/>
    <w:qFormat/>
    <w:rsid w:val="00A0323F"/>
    <w:rPr>
      <w:rFonts w:ascii="Calibri" w:eastAsia="Calibri" w:hAnsi="Calibri"/>
      <w:sz w:val="22"/>
      <w:szCs w:val="22"/>
      <w:lang w:eastAsia="en-US"/>
    </w:rPr>
  </w:style>
  <w:style w:type="character" w:customStyle="1" w:styleId="af9">
    <w:name w:val="Цветовое выделение"/>
    <w:uiPriority w:val="99"/>
    <w:rsid w:val="00BA14B7"/>
    <w:rPr>
      <w:b/>
      <w:bCs/>
      <w:color w:val="000080"/>
    </w:rPr>
  </w:style>
  <w:style w:type="character" w:customStyle="1" w:styleId="33">
    <w:name w:val="Знак Знак3"/>
    <w:locked/>
    <w:rsid w:val="00696D61"/>
    <w:rPr>
      <w:rFonts w:ascii="Arial Cyr Chuv" w:hAnsi="Arial Cyr Chuv"/>
      <w:sz w:val="32"/>
      <w:szCs w:val="24"/>
      <w:lang w:val="ru-RU" w:eastAsia="ru-RU" w:bidi="ar-SA"/>
    </w:rPr>
  </w:style>
  <w:style w:type="paragraph" w:customStyle="1" w:styleId="afa">
    <w:name w:val="Таблицы (моноширинный)"/>
    <w:basedOn w:val="a1"/>
    <w:next w:val="a1"/>
    <w:uiPriority w:val="99"/>
    <w:rsid w:val="00696D61"/>
    <w:pPr>
      <w:widowControl w:val="0"/>
      <w:autoSpaceDE w:val="0"/>
      <w:autoSpaceDN w:val="0"/>
      <w:adjustRightInd w:val="0"/>
      <w:jc w:val="both"/>
    </w:pPr>
    <w:rPr>
      <w:rFonts w:ascii="Courier New" w:hAnsi="Courier New" w:cs="Courier New"/>
      <w:sz w:val="20"/>
      <w:szCs w:val="20"/>
    </w:rPr>
  </w:style>
  <w:style w:type="paragraph" w:styleId="afb">
    <w:name w:val="Normal (Web)"/>
    <w:basedOn w:val="a1"/>
    <w:uiPriority w:val="99"/>
    <w:rsid w:val="00696D61"/>
    <w:pPr>
      <w:spacing w:before="100" w:beforeAutospacing="1" w:after="100" w:afterAutospacing="1"/>
    </w:pPr>
  </w:style>
  <w:style w:type="character" w:styleId="afc">
    <w:name w:val="Strong"/>
    <w:qFormat/>
    <w:rsid w:val="00696D61"/>
    <w:rPr>
      <w:b/>
      <w:bCs/>
    </w:rPr>
  </w:style>
  <w:style w:type="character" w:customStyle="1" w:styleId="afd">
    <w:name w:val="Гипертекстовая ссылка"/>
    <w:uiPriority w:val="99"/>
    <w:rsid w:val="00696D61"/>
    <w:rPr>
      <w:color w:val="008000"/>
      <w:sz w:val="20"/>
      <w:szCs w:val="20"/>
      <w:u w:val="single"/>
    </w:rPr>
  </w:style>
  <w:style w:type="character" w:customStyle="1" w:styleId="afe">
    <w:name w:val="Продолжение ссылки"/>
    <w:basedOn w:val="afd"/>
    <w:rsid w:val="00696D61"/>
    <w:rPr>
      <w:color w:val="008000"/>
      <w:sz w:val="20"/>
      <w:szCs w:val="20"/>
      <w:u w:val="single"/>
    </w:rPr>
  </w:style>
  <w:style w:type="character" w:styleId="aff">
    <w:name w:val="Hyperlink"/>
    <w:uiPriority w:val="99"/>
    <w:rsid w:val="00696D61"/>
    <w:rPr>
      <w:color w:val="0000FF"/>
      <w:u w:val="single"/>
    </w:rPr>
  </w:style>
  <w:style w:type="paragraph" w:customStyle="1" w:styleId="ConsNormal">
    <w:name w:val="ConsNormal"/>
    <w:rsid w:val="00696D61"/>
    <w:pPr>
      <w:widowControl w:val="0"/>
      <w:autoSpaceDE w:val="0"/>
      <w:autoSpaceDN w:val="0"/>
      <w:adjustRightInd w:val="0"/>
      <w:ind w:right="19772" w:firstLine="720"/>
    </w:pPr>
    <w:rPr>
      <w:rFonts w:ascii="Arial" w:eastAsia="Calibri" w:hAnsi="Arial" w:cs="Arial"/>
    </w:rPr>
  </w:style>
  <w:style w:type="paragraph" w:customStyle="1" w:styleId="aff0">
    <w:name w:val="Текст (справка)"/>
    <w:basedOn w:val="a1"/>
    <w:next w:val="a1"/>
    <w:uiPriority w:val="99"/>
    <w:rsid w:val="00696D61"/>
    <w:pPr>
      <w:widowControl w:val="0"/>
      <w:autoSpaceDE w:val="0"/>
      <w:autoSpaceDN w:val="0"/>
      <w:adjustRightInd w:val="0"/>
      <w:ind w:left="170" w:right="170"/>
    </w:pPr>
    <w:rPr>
      <w:rFonts w:ascii="Arial" w:eastAsia="Calibri" w:hAnsi="Arial" w:cs="Arial"/>
      <w:sz w:val="20"/>
      <w:szCs w:val="20"/>
    </w:rPr>
  </w:style>
  <w:style w:type="paragraph" w:styleId="aff1">
    <w:name w:val="Block Text"/>
    <w:basedOn w:val="a1"/>
    <w:rsid w:val="00696D61"/>
    <w:pPr>
      <w:shd w:val="clear" w:color="auto" w:fill="FFFFFF"/>
      <w:ind w:left="10" w:right="19" w:firstLine="734"/>
      <w:jc w:val="both"/>
    </w:pPr>
  </w:style>
  <w:style w:type="paragraph" w:customStyle="1" w:styleId="Style1">
    <w:name w:val="Style1"/>
    <w:basedOn w:val="a1"/>
    <w:rsid w:val="00696D61"/>
    <w:pPr>
      <w:widowControl w:val="0"/>
      <w:autoSpaceDE w:val="0"/>
      <w:autoSpaceDN w:val="0"/>
      <w:adjustRightInd w:val="0"/>
      <w:spacing w:line="277" w:lineRule="exact"/>
      <w:ind w:firstLine="540"/>
    </w:pPr>
  </w:style>
  <w:style w:type="character" w:customStyle="1" w:styleId="FontStyle12">
    <w:name w:val="Font Style12"/>
    <w:rsid w:val="00696D61"/>
    <w:rPr>
      <w:rFonts w:ascii="Times New Roman" w:hAnsi="Times New Roman" w:cs="Times New Roman"/>
      <w:i/>
      <w:iCs/>
      <w:spacing w:val="-20"/>
      <w:sz w:val="34"/>
      <w:szCs w:val="34"/>
    </w:rPr>
  </w:style>
  <w:style w:type="character" w:customStyle="1" w:styleId="FontStyle14">
    <w:name w:val="Font Style14"/>
    <w:rsid w:val="00696D61"/>
    <w:rPr>
      <w:rFonts w:ascii="Times New Roman" w:hAnsi="Times New Roman" w:cs="Times New Roman"/>
      <w:sz w:val="22"/>
      <w:szCs w:val="22"/>
    </w:rPr>
  </w:style>
  <w:style w:type="paragraph" w:styleId="af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1"/>
    <w:link w:val="aff3"/>
    <w:uiPriority w:val="99"/>
    <w:rsid w:val="00696D61"/>
    <w:rPr>
      <w:sz w:val="20"/>
      <w:szCs w:val="20"/>
    </w:rPr>
  </w:style>
  <w:style w:type="character" w:styleId="aff4">
    <w:name w:val="footnote reference"/>
    <w:rsid w:val="00696D61"/>
    <w:rPr>
      <w:vertAlign w:val="superscript"/>
    </w:rPr>
  </w:style>
  <w:style w:type="paragraph" w:customStyle="1" w:styleId="aff5">
    <w:name w:val="Прижатый влево"/>
    <w:basedOn w:val="a1"/>
    <w:next w:val="a1"/>
    <w:uiPriority w:val="99"/>
    <w:rsid w:val="00696D61"/>
    <w:pPr>
      <w:autoSpaceDE w:val="0"/>
      <w:autoSpaceDN w:val="0"/>
      <w:adjustRightInd w:val="0"/>
    </w:pPr>
    <w:rPr>
      <w:rFonts w:ascii="Arial" w:hAnsi="Arial"/>
      <w:sz w:val="20"/>
      <w:szCs w:val="20"/>
    </w:rPr>
  </w:style>
  <w:style w:type="paragraph" w:customStyle="1" w:styleId="aff6">
    <w:name w:val="нора"/>
    <w:basedOn w:val="a1"/>
    <w:rsid w:val="00696D61"/>
    <w:pPr>
      <w:suppressLineNumbers/>
      <w:overflowPunct w:val="0"/>
      <w:autoSpaceDE w:val="0"/>
      <w:autoSpaceDN w:val="0"/>
      <w:adjustRightInd w:val="0"/>
      <w:jc w:val="both"/>
      <w:textAlignment w:val="baseline"/>
    </w:pPr>
    <w:rPr>
      <w:rFonts w:ascii="Arial" w:hAnsi="Arial"/>
      <w:sz w:val="26"/>
      <w:szCs w:val="20"/>
    </w:rPr>
  </w:style>
  <w:style w:type="character" w:customStyle="1" w:styleId="51">
    <w:name w:val="Знак Знак5"/>
    <w:rsid w:val="00696D61"/>
    <w:rPr>
      <w:rFonts w:ascii="Arial Cyr Chuv" w:hAnsi="Arial Cyr Chuv"/>
      <w:sz w:val="32"/>
      <w:szCs w:val="24"/>
    </w:rPr>
  </w:style>
  <w:style w:type="paragraph" w:customStyle="1" w:styleId="ConsPlusNonformat">
    <w:name w:val="ConsPlusNonformat"/>
    <w:qFormat/>
    <w:rsid w:val="00696D61"/>
    <w:pPr>
      <w:widowControl w:val="0"/>
      <w:autoSpaceDE w:val="0"/>
      <w:autoSpaceDN w:val="0"/>
      <w:adjustRightInd w:val="0"/>
    </w:pPr>
    <w:rPr>
      <w:rFonts w:ascii="Courier New" w:hAnsi="Courier New" w:cs="Courier New"/>
    </w:rPr>
  </w:style>
  <w:style w:type="paragraph" w:customStyle="1" w:styleId="default">
    <w:name w:val="default"/>
    <w:basedOn w:val="a1"/>
    <w:rsid w:val="00CE56CC"/>
    <w:pPr>
      <w:spacing w:before="100" w:beforeAutospacing="1" w:after="100" w:afterAutospacing="1"/>
    </w:pPr>
  </w:style>
  <w:style w:type="paragraph" w:customStyle="1" w:styleId="12">
    <w:name w:val="Абзац списка1"/>
    <w:basedOn w:val="a1"/>
    <w:rsid w:val="00970623"/>
    <w:pPr>
      <w:spacing w:after="200" w:line="276" w:lineRule="auto"/>
      <w:ind w:left="720"/>
      <w:contextualSpacing/>
    </w:pPr>
    <w:rPr>
      <w:rFonts w:ascii="Calibri" w:hAnsi="Calibri"/>
      <w:sz w:val="22"/>
      <w:szCs w:val="22"/>
      <w:lang w:eastAsia="en-US"/>
    </w:rPr>
  </w:style>
  <w:style w:type="character" w:customStyle="1" w:styleId="Heading1Char">
    <w:name w:val="Heading 1 Char"/>
    <w:locked/>
    <w:rsid w:val="005E1CFB"/>
    <w:rPr>
      <w:rFonts w:ascii="Arial Cyr Chuv" w:hAnsi="Arial Cyr Chuv" w:cs="Times New Roman"/>
      <w:sz w:val="24"/>
      <w:szCs w:val="24"/>
      <w:lang w:val="ru-RU" w:eastAsia="ru-RU" w:bidi="ar-SA"/>
    </w:rPr>
  </w:style>
  <w:style w:type="character" w:customStyle="1" w:styleId="Heading2Char">
    <w:name w:val="Heading 2 Char"/>
    <w:locked/>
    <w:rsid w:val="005E1CFB"/>
    <w:rPr>
      <w:rFonts w:ascii="Arial" w:hAnsi="Arial" w:cs="Arial"/>
      <w:b/>
      <w:bCs/>
      <w:i/>
      <w:iCs/>
      <w:sz w:val="28"/>
      <w:szCs w:val="28"/>
    </w:rPr>
  </w:style>
  <w:style w:type="paragraph" w:customStyle="1" w:styleId="13">
    <w:name w:val="Обычный1"/>
    <w:rsid w:val="005E1CFB"/>
  </w:style>
  <w:style w:type="character" w:customStyle="1" w:styleId="FooterChar">
    <w:name w:val="Footer Char"/>
    <w:locked/>
    <w:rsid w:val="005E1CFB"/>
    <w:rPr>
      <w:rFonts w:cs="Times New Roman"/>
    </w:rPr>
  </w:style>
  <w:style w:type="character" w:customStyle="1" w:styleId="BodyText3Char">
    <w:name w:val="Body Text 3 Char"/>
    <w:locked/>
    <w:rsid w:val="005E1CFB"/>
    <w:rPr>
      <w:rFonts w:eastAsia="Times New Roman" w:cs="Times New Roman"/>
      <w:sz w:val="24"/>
    </w:rPr>
  </w:style>
  <w:style w:type="character" w:customStyle="1" w:styleId="HeaderChar">
    <w:name w:val="Header Char"/>
    <w:locked/>
    <w:rsid w:val="005E1CFB"/>
    <w:rPr>
      <w:rFonts w:cs="Times New Roman"/>
      <w:sz w:val="24"/>
      <w:szCs w:val="24"/>
      <w:lang w:val="ru-RU" w:eastAsia="ru-RU" w:bidi="ar-SA"/>
    </w:rPr>
  </w:style>
  <w:style w:type="character" w:customStyle="1" w:styleId="BodyTextChar">
    <w:name w:val="Body Text Char"/>
    <w:aliases w:val="бпОсновной текст Char"/>
    <w:locked/>
    <w:rsid w:val="005E1CFB"/>
    <w:rPr>
      <w:rFonts w:cs="Times New Roman"/>
      <w:sz w:val="24"/>
      <w:szCs w:val="24"/>
      <w:lang w:val="ru-RU" w:eastAsia="ru-RU" w:bidi="ar-SA"/>
    </w:rPr>
  </w:style>
  <w:style w:type="paragraph" w:styleId="34">
    <w:name w:val="Body Text Indent 3"/>
    <w:basedOn w:val="a1"/>
    <w:link w:val="35"/>
    <w:rsid w:val="005E1CFB"/>
    <w:pPr>
      <w:spacing w:after="120"/>
      <w:ind w:left="283"/>
    </w:pPr>
    <w:rPr>
      <w:sz w:val="16"/>
      <w:szCs w:val="16"/>
    </w:rPr>
  </w:style>
  <w:style w:type="character" w:customStyle="1" w:styleId="35">
    <w:name w:val="Основной текст с отступом 3 Знак"/>
    <w:link w:val="34"/>
    <w:locked/>
    <w:rsid w:val="005E1CFB"/>
    <w:rPr>
      <w:sz w:val="16"/>
      <w:szCs w:val="16"/>
      <w:lang w:val="ru-RU" w:eastAsia="ru-RU" w:bidi="ar-SA"/>
    </w:rPr>
  </w:style>
  <w:style w:type="paragraph" w:customStyle="1" w:styleId="14">
    <w:name w:val="Без интервала1"/>
    <w:rsid w:val="005E1CFB"/>
    <w:rPr>
      <w:sz w:val="24"/>
      <w:szCs w:val="24"/>
    </w:rPr>
  </w:style>
  <w:style w:type="paragraph" w:customStyle="1" w:styleId="aff7">
    <w:name w:val="Заголовок статьи"/>
    <w:basedOn w:val="a1"/>
    <w:next w:val="a1"/>
    <w:rsid w:val="005E1CFB"/>
    <w:pPr>
      <w:autoSpaceDE w:val="0"/>
      <w:autoSpaceDN w:val="0"/>
      <w:adjustRightInd w:val="0"/>
      <w:ind w:left="1612" w:hanging="892"/>
      <w:jc w:val="both"/>
    </w:pPr>
    <w:rPr>
      <w:rFonts w:ascii="Arial" w:hAnsi="Arial"/>
    </w:rPr>
  </w:style>
  <w:style w:type="paragraph" w:customStyle="1" w:styleId="110">
    <w:name w:val="Обычный11"/>
    <w:rsid w:val="005E1CFB"/>
  </w:style>
  <w:style w:type="paragraph" w:customStyle="1" w:styleId="ConsPlusCell">
    <w:name w:val="ConsPlusCell"/>
    <w:rsid w:val="005E1CFB"/>
    <w:pPr>
      <w:widowControl w:val="0"/>
      <w:autoSpaceDE w:val="0"/>
      <w:autoSpaceDN w:val="0"/>
      <w:adjustRightInd w:val="0"/>
    </w:pPr>
    <w:rPr>
      <w:rFonts w:ascii="Arial" w:hAnsi="Arial" w:cs="Arial"/>
    </w:rPr>
  </w:style>
  <w:style w:type="character" w:customStyle="1" w:styleId="41">
    <w:name w:val="Знак Знак4"/>
    <w:rsid w:val="005E1CFB"/>
    <w:rPr>
      <w:rFonts w:cs="Times New Roman"/>
      <w:sz w:val="24"/>
      <w:szCs w:val="24"/>
      <w:lang w:val="ru-RU" w:eastAsia="ru-RU" w:bidi="ar-SA"/>
    </w:rPr>
  </w:style>
  <w:style w:type="paragraph" w:customStyle="1" w:styleId="aff8">
    <w:name w:val="Комментарий"/>
    <w:basedOn w:val="a1"/>
    <w:next w:val="a1"/>
    <w:uiPriority w:val="99"/>
    <w:rsid w:val="005E1CFB"/>
    <w:pPr>
      <w:autoSpaceDE w:val="0"/>
      <w:autoSpaceDN w:val="0"/>
      <w:adjustRightInd w:val="0"/>
      <w:spacing w:before="75"/>
      <w:jc w:val="both"/>
    </w:pPr>
    <w:rPr>
      <w:rFonts w:ascii="Arial" w:hAnsi="Arial" w:cs="Arial"/>
      <w:color w:val="353842"/>
      <w:shd w:val="clear" w:color="auto" w:fill="F0F0F0"/>
    </w:rPr>
  </w:style>
  <w:style w:type="paragraph" w:customStyle="1" w:styleId="ConsNonformat">
    <w:name w:val="ConsNonformat"/>
    <w:rsid w:val="005E1CFB"/>
    <w:pPr>
      <w:widowControl w:val="0"/>
      <w:autoSpaceDE w:val="0"/>
      <w:autoSpaceDN w:val="0"/>
      <w:adjustRightInd w:val="0"/>
    </w:pPr>
    <w:rPr>
      <w:rFonts w:ascii="Courier New" w:hAnsi="Courier New" w:cs="Courier New"/>
    </w:rPr>
  </w:style>
  <w:style w:type="paragraph" w:customStyle="1" w:styleId="aff9">
    <w:name w:val="Информация об изменениях документа"/>
    <w:basedOn w:val="aff8"/>
    <w:next w:val="a1"/>
    <w:uiPriority w:val="99"/>
    <w:rsid w:val="005E1CFB"/>
    <w:pPr>
      <w:ind w:left="170"/>
    </w:pPr>
    <w:rPr>
      <w:i/>
      <w:iCs/>
    </w:rPr>
  </w:style>
  <w:style w:type="paragraph" w:styleId="affa">
    <w:name w:val="Document Map"/>
    <w:basedOn w:val="a1"/>
    <w:link w:val="affb"/>
    <w:rsid w:val="005E1CFB"/>
    <w:rPr>
      <w:rFonts w:ascii="Tahoma" w:hAnsi="Tahoma" w:cs="Tahoma"/>
      <w:sz w:val="16"/>
      <w:szCs w:val="16"/>
    </w:rPr>
  </w:style>
  <w:style w:type="character" w:customStyle="1" w:styleId="affb">
    <w:name w:val="Схема документа Знак"/>
    <w:link w:val="affa"/>
    <w:locked/>
    <w:rsid w:val="005E1CFB"/>
    <w:rPr>
      <w:rFonts w:ascii="Tahoma" w:hAnsi="Tahoma" w:cs="Tahoma"/>
      <w:sz w:val="16"/>
      <w:szCs w:val="16"/>
      <w:lang w:val="ru-RU" w:eastAsia="ru-RU" w:bidi="ar-SA"/>
    </w:rPr>
  </w:style>
  <w:style w:type="paragraph" w:customStyle="1" w:styleId="15">
    <w:name w:val="Без интервала1"/>
    <w:rsid w:val="005E1CFB"/>
    <w:rPr>
      <w:sz w:val="24"/>
      <w:szCs w:val="24"/>
    </w:rPr>
  </w:style>
  <w:style w:type="paragraph" w:customStyle="1" w:styleId="16">
    <w:name w:val="Абзац списка1"/>
    <w:basedOn w:val="a1"/>
    <w:rsid w:val="005E1CFB"/>
    <w:pPr>
      <w:spacing w:after="200" w:line="276" w:lineRule="auto"/>
      <w:ind w:left="720"/>
      <w:contextualSpacing/>
    </w:pPr>
    <w:rPr>
      <w:rFonts w:ascii="Calibri" w:hAnsi="Calibri"/>
      <w:sz w:val="22"/>
      <w:szCs w:val="22"/>
      <w:lang w:eastAsia="en-US"/>
    </w:rPr>
  </w:style>
  <w:style w:type="character" w:customStyle="1" w:styleId="61">
    <w:name w:val="Знак Знак6"/>
    <w:locked/>
    <w:rsid w:val="005E1CFB"/>
    <w:rPr>
      <w:rFonts w:cs="Times New Roman"/>
      <w:sz w:val="24"/>
      <w:szCs w:val="24"/>
      <w:lang w:val="ru-RU" w:eastAsia="ru-RU" w:bidi="ar-SA"/>
    </w:rPr>
  </w:style>
  <w:style w:type="character" w:customStyle="1" w:styleId="17">
    <w:name w:val="Знак Знак1"/>
    <w:locked/>
    <w:rsid w:val="005E1CFB"/>
    <w:rPr>
      <w:rFonts w:cs="Times New Roman"/>
      <w:sz w:val="16"/>
      <w:szCs w:val="16"/>
      <w:lang w:val="ru-RU" w:eastAsia="ru-RU" w:bidi="ar-SA"/>
    </w:rPr>
  </w:style>
  <w:style w:type="character" w:customStyle="1" w:styleId="9">
    <w:name w:val="Знак Знак9"/>
    <w:rsid w:val="005E1CFB"/>
    <w:rPr>
      <w:rFonts w:cs="Times New Roman"/>
      <w:sz w:val="24"/>
      <w:szCs w:val="24"/>
    </w:rPr>
  </w:style>
  <w:style w:type="character" w:customStyle="1" w:styleId="25">
    <w:name w:val="Знак Знак2"/>
    <w:rsid w:val="005E1CFB"/>
    <w:rPr>
      <w:rFonts w:cs="Times New Roman"/>
      <w:sz w:val="24"/>
      <w:szCs w:val="24"/>
    </w:rPr>
  </w:style>
  <w:style w:type="character" w:customStyle="1" w:styleId="410">
    <w:name w:val="Знак Знак41"/>
    <w:rsid w:val="005E1CFB"/>
    <w:rPr>
      <w:rFonts w:cs="Times New Roman"/>
      <w:sz w:val="24"/>
      <w:szCs w:val="24"/>
      <w:lang w:val="ru-RU" w:eastAsia="ru-RU" w:bidi="ar-SA"/>
    </w:rPr>
  </w:style>
  <w:style w:type="character" w:customStyle="1" w:styleId="160">
    <w:name w:val="Знак Знак16"/>
    <w:locked/>
    <w:rsid w:val="005E1CFB"/>
    <w:rPr>
      <w:rFonts w:ascii="Arial Cyr Chuv" w:hAnsi="Arial Cyr Chuv" w:cs="Times New Roman"/>
      <w:sz w:val="24"/>
      <w:szCs w:val="24"/>
      <w:lang w:val="ru-RU" w:eastAsia="ru-RU" w:bidi="ar-SA"/>
    </w:rPr>
  </w:style>
  <w:style w:type="character" w:customStyle="1" w:styleId="affc">
    <w:name w:val="Знак Знак"/>
    <w:rsid w:val="005E1CFB"/>
    <w:rPr>
      <w:rFonts w:ascii="Tahoma" w:hAnsi="Tahoma" w:cs="Tahoma"/>
      <w:sz w:val="16"/>
      <w:szCs w:val="16"/>
    </w:rPr>
  </w:style>
  <w:style w:type="character" w:customStyle="1" w:styleId="150">
    <w:name w:val="Знак Знак15"/>
    <w:rsid w:val="005E1CFB"/>
    <w:rPr>
      <w:rFonts w:ascii="Arial" w:hAnsi="Arial" w:cs="Arial"/>
      <w:b/>
      <w:bCs/>
      <w:i/>
      <w:iCs/>
      <w:sz w:val="28"/>
      <w:szCs w:val="28"/>
    </w:rPr>
  </w:style>
  <w:style w:type="character" w:customStyle="1" w:styleId="140">
    <w:name w:val="Знак Знак14"/>
    <w:rsid w:val="005E1CFB"/>
    <w:rPr>
      <w:rFonts w:cs="Times New Roman"/>
      <w:sz w:val="24"/>
    </w:rPr>
  </w:style>
  <w:style w:type="character" w:customStyle="1" w:styleId="130">
    <w:name w:val="Знак Знак13"/>
    <w:rsid w:val="005E1CFB"/>
    <w:rPr>
      <w:rFonts w:cs="Times New Roman"/>
      <w:b/>
      <w:bCs/>
      <w:sz w:val="28"/>
      <w:szCs w:val="28"/>
    </w:rPr>
  </w:style>
  <w:style w:type="character" w:customStyle="1" w:styleId="120">
    <w:name w:val="Знак Знак12"/>
    <w:rsid w:val="005E1CFB"/>
    <w:rPr>
      <w:rFonts w:cs="Times New Roman"/>
      <w:b/>
      <w:bCs/>
      <w:i/>
      <w:iCs/>
      <w:sz w:val="26"/>
      <w:szCs w:val="26"/>
    </w:rPr>
  </w:style>
  <w:style w:type="character" w:customStyle="1" w:styleId="111">
    <w:name w:val="Знак Знак11"/>
    <w:rsid w:val="005E1CFB"/>
    <w:rPr>
      <w:rFonts w:cs="Times New Roman"/>
      <w:sz w:val="24"/>
    </w:rPr>
  </w:style>
  <w:style w:type="character" w:customStyle="1" w:styleId="100">
    <w:name w:val="Знак Знак10"/>
    <w:rsid w:val="005E1CFB"/>
    <w:rPr>
      <w:rFonts w:cs="Times New Roman"/>
    </w:rPr>
  </w:style>
  <w:style w:type="character" w:customStyle="1" w:styleId="8">
    <w:name w:val="Знак Знак8"/>
    <w:rsid w:val="005E1CFB"/>
    <w:rPr>
      <w:rFonts w:eastAsia="Times New Roman" w:cs="Times New Roman"/>
      <w:sz w:val="24"/>
    </w:rPr>
  </w:style>
  <w:style w:type="character" w:customStyle="1" w:styleId="7">
    <w:name w:val="Знак Знак7"/>
    <w:rsid w:val="005E1CFB"/>
    <w:rPr>
      <w:rFonts w:cs="Times New Roman"/>
      <w:b/>
      <w:sz w:val="22"/>
    </w:rPr>
  </w:style>
  <w:style w:type="character" w:customStyle="1" w:styleId="52">
    <w:name w:val="Знак Знак5"/>
    <w:rsid w:val="005E1CFB"/>
    <w:rPr>
      <w:rFonts w:cs="Times New Roman"/>
      <w:sz w:val="24"/>
      <w:szCs w:val="24"/>
    </w:rPr>
  </w:style>
  <w:style w:type="character" w:customStyle="1" w:styleId="170">
    <w:name w:val="Знак Знак17"/>
    <w:rsid w:val="00B75F72"/>
    <w:rPr>
      <w:rFonts w:ascii="Arial Cyr Chuv" w:hAnsi="Arial Cyr Chuv"/>
      <w:sz w:val="32"/>
      <w:szCs w:val="24"/>
    </w:rPr>
  </w:style>
  <w:style w:type="character" w:customStyle="1" w:styleId="80">
    <w:name w:val="Знак Знак8"/>
    <w:rsid w:val="00B75F72"/>
    <w:rPr>
      <w:rFonts w:eastAsia="Arial Cyr Chuv"/>
      <w:sz w:val="24"/>
    </w:rPr>
  </w:style>
  <w:style w:type="character" w:customStyle="1" w:styleId="161">
    <w:name w:val="Знак Знак16"/>
    <w:rsid w:val="00B75F72"/>
    <w:rPr>
      <w:rFonts w:ascii="Arial" w:hAnsi="Arial" w:cs="Arial"/>
      <w:b/>
      <w:bCs/>
      <w:i/>
      <w:iCs/>
      <w:sz w:val="28"/>
      <w:szCs w:val="28"/>
    </w:rPr>
  </w:style>
  <w:style w:type="character" w:customStyle="1" w:styleId="101">
    <w:name w:val="Знак Знак10"/>
    <w:basedOn w:val="a2"/>
    <w:rsid w:val="00B75F72"/>
  </w:style>
  <w:style w:type="character" w:customStyle="1" w:styleId="151">
    <w:name w:val="Знак Знак15"/>
    <w:locked/>
    <w:rsid w:val="00B75F72"/>
    <w:rPr>
      <w:sz w:val="24"/>
      <w:lang w:val="ru-RU" w:eastAsia="ru-RU" w:bidi="ar-SA"/>
    </w:rPr>
  </w:style>
  <w:style w:type="character" w:customStyle="1" w:styleId="141">
    <w:name w:val="Знак Знак14"/>
    <w:locked/>
    <w:rsid w:val="00B75F72"/>
    <w:rPr>
      <w:b/>
      <w:bCs/>
      <w:sz w:val="28"/>
      <w:szCs w:val="28"/>
      <w:lang w:val="ru-RU" w:eastAsia="ru-RU" w:bidi="ar-SA"/>
    </w:rPr>
  </w:style>
  <w:style w:type="character" w:customStyle="1" w:styleId="131">
    <w:name w:val="Знак Знак13"/>
    <w:locked/>
    <w:rsid w:val="00B75F72"/>
    <w:rPr>
      <w:b/>
      <w:bCs/>
      <w:i/>
      <w:iCs/>
      <w:sz w:val="26"/>
      <w:szCs w:val="26"/>
      <w:lang w:val="ru-RU" w:eastAsia="ru-RU" w:bidi="ar-SA"/>
    </w:rPr>
  </w:style>
  <w:style w:type="character" w:customStyle="1" w:styleId="112">
    <w:name w:val="Знак Знак11"/>
    <w:locked/>
    <w:rsid w:val="00B75F72"/>
    <w:rPr>
      <w:sz w:val="24"/>
      <w:lang w:val="ru-RU" w:eastAsia="ru-RU" w:bidi="ar-SA"/>
    </w:rPr>
  </w:style>
  <w:style w:type="character" w:customStyle="1" w:styleId="90">
    <w:name w:val="Знак Знак9"/>
    <w:locked/>
    <w:rsid w:val="00B75F72"/>
    <w:rPr>
      <w:sz w:val="24"/>
      <w:szCs w:val="24"/>
      <w:lang w:val="ru-RU" w:eastAsia="ru-RU" w:bidi="ar-SA"/>
    </w:rPr>
  </w:style>
  <w:style w:type="character" w:customStyle="1" w:styleId="70">
    <w:name w:val="Знак Знак7"/>
    <w:locked/>
    <w:rsid w:val="00B75F72"/>
    <w:rPr>
      <w:b/>
      <w:sz w:val="22"/>
      <w:lang w:val="ru-RU" w:eastAsia="ru-RU" w:bidi="ar-SA"/>
    </w:rPr>
  </w:style>
  <w:style w:type="numbering" w:customStyle="1" w:styleId="18">
    <w:name w:val="Нет списка1"/>
    <w:next w:val="a4"/>
    <w:uiPriority w:val="99"/>
    <w:semiHidden/>
    <w:unhideWhenUsed/>
    <w:rsid w:val="00C339DC"/>
  </w:style>
  <w:style w:type="paragraph" w:customStyle="1" w:styleId="affd">
    <w:name w:val="Текст информации об изменениях"/>
    <w:basedOn w:val="a1"/>
    <w:next w:val="a1"/>
    <w:uiPriority w:val="99"/>
    <w:rsid w:val="00C339DC"/>
    <w:pPr>
      <w:widowControl w:val="0"/>
      <w:autoSpaceDE w:val="0"/>
      <w:autoSpaceDN w:val="0"/>
      <w:adjustRightInd w:val="0"/>
      <w:ind w:firstLine="720"/>
      <w:jc w:val="both"/>
    </w:pPr>
    <w:rPr>
      <w:rFonts w:ascii="Arial" w:hAnsi="Arial"/>
      <w:color w:val="353842"/>
      <w:sz w:val="18"/>
      <w:szCs w:val="18"/>
    </w:rPr>
  </w:style>
  <w:style w:type="paragraph" w:customStyle="1" w:styleId="affe">
    <w:name w:val="Информация об изменениях"/>
    <w:basedOn w:val="affd"/>
    <w:next w:val="a1"/>
    <w:uiPriority w:val="99"/>
    <w:rsid w:val="00C339DC"/>
    <w:pPr>
      <w:spacing w:before="180"/>
      <w:ind w:left="360" w:right="360" w:firstLine="0"/>
    </w:pPr>
    <w:rPr>
      <w:shd w:val="clear" w:color="auto" w:fill="EAEFED"/>
    </w:rPr>
  </w:style>
  <w:style w:type="paragraph" w:customStyle="1" w:styleId="afff">
    <w:name w:val="Нормальный (таблица)"/>
    <w:basedOn w:val="a1"/>
    <w:next w:val="a1"/>
    <w:uiPriority w:val="99"/>
    <w:rsid w:val="00C339DC"/>
    <w:pPr>
      <w:widowControl w:val="0"/>
      <w:autoSpaceDE w:val="0"/>
      <w:autoSpaceDN w:val="0"/>
      <w:adjustRightInd w:val="0"/>
      <w:jc w:val="both"/>
    </w:pPr>
    <w:rPr>
      <w:rFonts w:ascii="Arial" w:hAnsi="Arial"/>
    </w:rPr>
  </w:style>
  <w:style w:type="paragraph" w:customStyle="1" w:styleId="afff0">
    <w:name w:val="Подзаголовок для информации об изменениях"/>
    <w:basedOn w:val="affd"/>
    <w:next w:val="a1"/>
    <w:uiPriority w:val="99"/>
    <w:rsid w:val="00C339DC"/>
    <w:rPr>
      <w:b/>
      <w:bCs/>
    </w:rPr>
  </w:style>
  <w:style w:type="character" w:customStyle="1" w:styleId="afff1">
    <w:name w:val="Цветовое выделение для Текст"/>
    <w:uiPriority w:val="99"/>
    <w:rsid w:val="00C339DC"/>
  </w:style>
  <w:style w:type="numbering" w:customStyle="1" w:styleId="26">
    <w:name w:val="Нет списка2"/>
    <w:next w:val="a4"/>
    <w:uiPriority w:val="99"/>
    <w:semiHidden/>
    <w:unhideWhenUsed/>
    <w:rsid w:val="00DF279A"/>
  </w:style>
  <w:style w:type="numbering" w:customStyle="1" w:styleId="36">
    <w:name w:val="Нет списка3"/>
    <w:next w:val="a4"/>
    <w:uiPriority w:val="99"/>
    <w:semiHidden/>
    <w:unhideWhenUsed/>
    <w:rsid w:val="002C7848"/>
  </w:style>
  <w:style w:type="paragraph" w:customStyle="1" w:styleId="19">
    <w:name w:val="Основной текст с отступом1"/>
    <w:aliases w:val="Основной текст 1"/>
    <w:basedOn w:val="a1"/>
    <w:rsid w:val="002C7848"/>
    <w:pPr>
      <w:ind w:firstLine="720"/>
      <w:jc w:val="both"/>
    </w:pPr>
    <w:rPr>
      <w:sz w:val="28"/>
    </w:rPr>
  </w:style>
  <w:style w:type="table" w:customStyle="1" w:styleId="1a">
    <w:name w:val="Сетка таблицы1"/>
    <w:basedOn w:val="a3"/>
    <w:next w:val="af2"/>
    <w:rsid w:val="002C784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desc">
    <w:name w:val="li_desc"/>
    <w:basedOn w:val="a1"/>
    <w:rsid w:val="002C7848"/>
    <w:pPr>
      <w:spacing w:before="100" w:beforeAutospacing="1" w:after="100" w:afterAutospacing="1"/>
    </w:pPr>
    <w:rPr>
      <w:color w:val="424242"/>
      <w:sz w:val="17"/>
      <w:szCs w:val="17"/>
    </w:rPr>
  </w:style>
  <w:style w:type="character" w:styleId="afff2">
    <w:name w:val="page number"/>
    <w:rsid w:val="002C7848"/>
  </w:style>
  <w:style w:type="character" w:customStyle="1" w:styleId="af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link w:val="aff2"/>
    <w:uiPriority w:val="99"/>
    <w:rsid w:val="002C7848"/>
  </w:style>
  <w:style w:type="paragraph" w:customStyle="1" w:styleId="113">
    <w:name w:val="Заголовок 11"/>
    <w:next w:val="a1"/>
    <w:rsid w:val="002C7848"/>
    <w:pPr>
      <w:widowControl w:val="0"/>
      <w:suppressAutoHyphens/>
      <w:autoSpaceDE w:val="0"/>
    </w:pPr>
    <w:rPr>
      <w:sz w:val="24"/>
      <w:szCs w:val="24"/>
    </w:rPr>
  </w:style>
  <w:style w:type="character" w:styleId="afff3">
    <w:name w:val="FollowedHyperlink"/>
    <w:uiPriority w:val="99"/>
    <w:unhideWhenUsed/>
    <w:rsid w:val="002C7848"/>
    <w:rPr>
      <w:color w:val="800080"/>
      <w:u w:val="single"/>
    </w:rPr>
  </w:style>
  <w:style w:type="paragraph" w:customStyle="1" w:styleId="1b">
    <w:name w:val="Обычный (веб)1"/>
    <w:basedOn w:val="11"/>
    <w:rsid w:val="002C7848"/>
    <w:pPr>
      <w:spacing w:before="100" w:after="100"/>
    </w:pPr>
    <w:rPr>
      <w:rFonts w:ascii="Verdana" w:hAnsi="Verdana"/>
      <w:color w:val="000000"/>
      <w:sz w:val="18"/>
    </w:rPr>
  </w:style>
  <w:style w:type="paragraph" w:customStyle="1" w:styleId="210">
    <w:name w:val="Основной текст 21"/>
    <w:basedOn w:val="11"/>
    <w:rsid w:val="002C7848"/>
    <w:pPr>
      <w:ind w:firstLine="567"/>
      <w:jc w:val="both"/>
    </w:pPr>
    <w:rPr>
      <w:sz w:val="24"/>
    </w:rPr>
  </w:style>
  <w:style w:type="paragraph" w:customStyle="1" w:styleId="211">
    <w:name w:val="Основной текст с отступом 21"/>
    <w:basedOn w:val="11"/>
    <w:rsid w:val="002C7848"/>
    <w:pPr>
      <w:ind w:left="57" w:firstLine="640"/>
      <w:jc w:val="both"/>
    </w:pPr>
    <w:rPr>
      <w:rFonts w:ascii="TimesET" w:hAnsi="TimesET"/>
      <w:sz w:val="24"/>
    </w:rPr>
  </w:style>
  <w:style w:type="paragraph" w:customStyle="1" w:styleId="91">
    <w:name w:val="заголовок 9"/>
    <w:basedOn w:val="a1"/>
    <w:next w:val="a1"/>
    <w:rsid w:val="002C7848"/>
    <w:pPr>
      <w:keepNext/>
      <w:widowControl w:val="0"/>
      <w:autoSpaceDE w:val="0"/>
      <w:autoSpaceDN w:val="0"/>
      <w:jc w:val="center"/>
    </w:pPr>
    <w:rPr>
      <w:rFonts w:ascii="Arial" w:hAnsi="Arial" w:cs="Arial"/>
    </w:rPr>
  </w:style>
  <w:style w:type="paragraph" w:customStyle="1" w:styleId="afff4">
    <w:name w:val="Документ в списке"/>
    <w:basedOn w:val="a1"/>
    <w:next w:val="a1"/>
    <w:rsid w:val="002C7848"/>
    <w:pPr>
      <w:autoSpaceDE w:val="0"/>
      <w:autoSpaceDN w:val="0"/>
      <w:adjustRightInd w:val="0"/>
      <w:spacing w:before="120"/>
      <w:ind w:right="300"/>
      <w:jc w:val="both"/>
    </w:pPr>
    <w:rPr>
      <w:rFonts w:ascii="Arial" w:hAnsi="Arial"/>
      <w:color w:val="000000"/>
    </w:rPr>
  </w:style>
  <w:style w:type="paragraph" w:customStyle="1" w:styleId="ConsPlusTitle">
    <w:name w:val="ConsPlusTitle"/>
    <w:rsid w:val="002C7848"/>
    <w:pPr>
      <w:widowControl w:val="0"/>
      <w:autoSpaceDE w:val="0"/>
      <w:autoSpaceDN w:val="0"/>
    </w:pPr>
    <w:rPr>
      <w:b/>
      <w:sz w:val="24"/>
    </w:rPr>
  </w:style>
  <w:style w:type="paragraph" w:customStyle="1" w:styleId="ConsPlusDocList">
    <w:name w:val="ConsPlusDocList"/>
    <w:rsid w:val="002C7848"/>
    <w:pPr>
      <w:widowControl w:val="0"/>
      <w:autoSpaceDE w:val="0"/>
      <w:autoSpaceDN w:val="0"/>
    </w:pPr>
    <w:rPr>
      <w:rFonts w:ascii="Courier New" w:hAnsi="Courier New" w:cs="Courier New"/>
    </w:rPr>
  </w:style>
  <w:style w:type="paragraph" w:customStyle="1" w:styleId="ConsPlusTitlePage">
    <w:name w:val="ConsPlusTitlePage"/>
    <w:rsid w:val="002C7848"/>
    <w:pPr>
      <w:widowControl w:val="0"/>
      <w:autoSpaceDE w:val="0"/>
      <w:autoSpaceDN w:val="0"/>
    </w:pPr>
    <w:rPr>
      <w:rFonts w:ascii="Tahoma" w:hAnsi="Tahoma" w:cs="Tahoma"/>
    </w:rPr>
  </w:style>
  <w:style w:type="paragraph" w:customStyle="1" w:styleId="ConsPlusJurTerm">
    <w:name w:val="ConsPlusJurTerm"/>
    <w:uiPriority w:val="99"/>
    <w:rsid w:val="002C7848"/>
    <w:pPr>
      <w:widowControl w:val="0"/>
      <w:autoSpaceDE w:val="0"/>
      <w:autoSpaceDN w:val="0"/>
    </w:pPr>
    <w:rPr>
      <w:rFonts w:ascii="Tahoma" w:hAnsi="Tahoma" w:cs="Tahoma"/>
      <w:sz w:val="26"/>
    </w:rPr>
  </w:style>
  <w:style w:type="paragraph" w:customStyle="1" w:styleId="ConsPlusTextList">
    <w:name w:val="ConsPlusTextList"/>
    <w:rsid w:val="002C7848"/>
    <w:pPr>
      <w:widowControl w:val="0"/>
      <w:autoSpaceDE w:val="0"/>
      <w:autoSpaceDN w:val="0"/>
    </w:pPr>
    <w:rPr>
      <w:rFonts w:ascii="Arial" w:hAnsi="Arial" w:cs="Arial"/>
    </w:rPr>
  </w:style>
  <w:style w:type="paragraph" w:customStyle="1" w:styleId="1c">
    <w:name w:val="заголовок 1"/>
    <w:basedOn w:val="a1"/>
    <w:next w:val="a1"/>
    <w:rsid w:val="002C7848"/>
    <w:pPr>
      <w:keepNext/>
      <w:jc w:val="center"/>
    </w:pPr>
    <w:rPr>
      <w:rFonts w:ascii="TimesET" w:hAnsi="TimesET"/>
      <w:szCs w:val="20"/>
    </w:rPr>
  </w:style>
  <w:style w:type="paragraph" w:customStyle="1" w:styleId="27">
    <w:name w:val="заголовок 2"/>
    <w:basedOn w:val="a1"/>
    <w:next w:val="a1"/>
    <w:rsid w:val="002C7848"/>
    <w:pPr>
      <w:keepNext/>
      <w:jc w:val="both"/>
    </w:pPr>
    <w:rPr>
      <w:rFonts w:ascii="TimesEC" w:hAnsi="TimesEC"/>
      <w:szCs w:val="20"/>
    </w:rPr>
  </w:style>
  <w:style w:type="character" w:customStyle="1" w:styleId="1d">
    <w:name w:val="Нижний колонтитул Знак1"/>
    <w:semiHidden/>
    <w:rsid w:val="002C7848"/>
    <w:rPr>
      <w:rFonts w:cs="Times New Roman"/>
      <w:sz w:val="22"/>
      <w:szCs w:val="22"/>
    </w:rPr>
  </w:style>
  <w:style w:type="paragraph" w:customStyle="1" w:styleId="afff5">
    <w:name w:val="Знак"/>
    <w:basedOn w:val="a1"/>
    <w:rsid w:val="002C7848"/>
    <w:pPr>
      <w:widowControl w:val="0"/>
      <w:jc w:val="both"/>
    </w:pPr>
    <w:rPr>
      <w:rFonts w:ascii="Tahoma" w:eastAsia="SimSun" w:hAnsi="Tahoma" w:cs="Tahoma"/>
      <w:kern w:val="2"/>
      <w:lang w:val="en-US" w:eastAsia="zh-CN"/>
    </w:rPr>
  </w:style>
  <w:style w:type="character" w:customStyle="1" w:styleId="1e">
    <w:name w:val="Текст выноски Знак1"/>
    <w:semiHidden/>
    <w:rsid w:val="002C7848"/>
    <w:rPr>
      <w:rFonts w:ascii="Tahoma" w:hAnsi="Tahoma" w:cs="Tahoma"/>
      <w:sz w:val="16"/>
      <w:szCs w:val="16"/>
      <w:lang w:val="x-none" w:eastAsia="ru-RU"/>
    </w:rPr>
  </w:style>
  <w:style w:type="paragraph" w:customStyle="1" w:styleId="afff6">
    <w:name w:val="Информация о версии"/>
    <w:basedOn w:val="aff8"/>
    <w:next w:val="a1"/>
    <w:uiPriority w:val="99"/>
    <w:rsid w:val="005246CB"/>
    <w:pPr>
      <w:widowControl w:val="0"/>
      <w:ind w:left="170"/>
    </w:pPr>
    <w:rPr>
      <w:rFonts w:ascii="Times New Roman" w:hAnsi="Times New Roman" w:cs="Times New Roman"/>
      <w:i/>
      <w:iCs/>
      <w:shd w:val="clear" w:color="auto" w:fill="auto"/>
    </w:rPr>
  </w:style>
  <w:style w:type="character" w:customStyle="1" w:styleId="ConsPlusNormal0">
    <w:name w:val="ConsPlusNormal Знак"/>
    <w:link w:val="ConsPlusNormal"/>
    <w:locked/>
    <w:rsid w:val="00865DE4"/>
    <w:rPr>
      <w:rFonts w:ascii="Arial" w:hAnsi="Arial" w:cs="Arial"/>
    </w:rPr>
  </w:style>
  <w:style w:type="paragraph" w:customStyle="1" w:styleId="a">
    <w:name w:val="Пункт"/>
    <w:basedOn w:val="a1"/>
    <w:link w:val="afff7"/>
    <w:rsid w:val="001438B1"/>
    <w:pPr>
      <w:numPr>
        <w:ilvl w:val="2"/>
        <w:numId w:val="1"/>
      </w:numPr>
      <w:jc w:val="both"/>
    </w:pPr>
    <w:rPr>
      <w:szCs w:val="28"/>
      <w:lang w:val="x-none" w:eastAsia="en-US"/>
    </w:rPr>
  </w:style>
  <w:style w:type="character" w:customStyle="1" w:styleId="afff7">
    <w:name w:val="Пункт Знак"/>
    <w:link w:val="a"/>
    <w:rsid w:val="001438B1"/>
    <w:rPr>
      <w:sz w:val="24"/>
      <w:szCs w:val="28"/>
      <w:lang w:val="x-none" w:eastAsia="en-US"/>
    </w:rPr>
  </w:style>
  <w:style w:type="paragraph" w:customStyle="1" w:styleId="a0">
    <w:name w:val="Подпункт"/>
    <w:basedOn w:val="a"/>
    <w:rsid w:val="001438B1"/>
    <w:pPr>
      <w:numPr>
        <w:ilvl w:val="3"/>
      </w:numPr>
      <w:tabs>
        <w:tab w:val="clear" w:pos="1440"/>
        <w:tab w:val="num" w:pos="360"/>
        <w:tab w:val="num" w:pos="3000"/>
        <w:tab w:val="num" w:pos="3228"/>
      </w:tabs>
      <w:ind w:left="2208" w:hanging="360"/>
    </w:pPr>
  </w:style>
  <w:style w:type="character" w:customStyle="1" w:styleId="28">
    <w:name w:val="Основной текст (2)_"/>
    <w:link w:val="212"/>
    <w:uiPriority w:val="99"/>
    <w:locked/>
    <w:rsid w:val="001438B1"/>
    <w:rPr>
      <w:sz w:val="26"/>
      <w:szCs w:val="26"/>
      <w:shd w:val="clear" w:color="auto" w:fill="FFFFFF"/>
    </w:rPr>
  </w:style>
  <w:style w:type="paragraph" w:customStyle="1" w:styleId="212">
    <w:name w:val="Основной текст (2)1"/>
    <w:basedOn w:val="a1"/>
    <w:link w:val="28"/>
    <w:uiPriority w:val="99"/>
    <w:rsid w:val="001438B1"/>
    <w:pPr>
      <w:widowControl w:val="0"/>
      <w:shd w:val="clear" w:color="auto" w:fill="FFFFFF"/>
      <w:spacing w:before="1560" w:after="300" w:line="240" w:lineRule="atLeast"/>
    </w:pPr>
    <w:rPr>
      <w:sz w:val="26"/>
      <w:szCs w:val="26"/>
    </w:rPr>
  </w:style>
  <w:style w:type="character" w:customStyle="1" w:styleId="apple-converted-space">
    <w:name w:val="apple-converted-space"/>
    <w:rsid w:val="001438B1"/>
  </w:style>
  <w:style w:type="paragraph" w:customStyle="1" w:styleId="consplusnormal1">
    <w:name w:val="consplusnormal"/>
    <w:basedOn w:val="a1"/>
    <w:uiPriority w:val="99"/>
    <w:rsid w:val="001438B1"/>
    <w:pPr>
      <w:spacing w:before="100" w:beforeAutospacing="1" w:after="100" w:afterAutospacing="1"/>
    </w:pPr>
  </w:style>
  <w:style w:type="character" w:styleId="afff8">
    <w:name w:val="Subtle Reference"/>
    <w:uiPriority w:val="31"/>
    <w:qFormat/>
    <w:rsid w:val="001438B1"/>
    <w:rPr>
      <w:smallCaps/>
      <w:color w:val="C0504D"/>
      <w:u w:val="single"/>
    </w:rPr>
  </w:style>
  <w:style w:type="character" w:customStyle="1" w:styleId="af8">
    <w:name w:val="Без интервала Знак"/>
    <w:link w:val="af7"/>
    <w:uiPriority w:val="1"/>
    <w:locked/>
    <w:rsid w:val="001438B1"/>
    <w:rPr>
      <w:rFonts w:ascii="Calibri" w:eastAsia="Calibri" w:hAnsi="Calibri"/>
      <w:sz w:val="22"/>
      <w:szCs w:val="22"/>
      <w:lang w:eastAsia="en-US"/>
    </w:rPr>
  </w:style>
  <w:style w:type="character" w:customStyle="1" w:styleId="num">
    <w:name w:val="num"/>
    <w:rsid w:val="001438B1"/>
  </w:style>
  <w:style w:type="character" w:customStyle="1" w:styleId="division">
    <w:name w:val="division"/>
    <w:rsid w:val="001438B1"/>
  </w:style>
  <w:style w:type="paragraph" w:styleId="afff9">
    <w:name w:val="endnote text"/>
    <w:basedOn w:val="a1"/>
    <w:link w:val="afffa"/>
    <w:uiPriority w:val="99"/>
    <w:unhideWhenUsed/>
    <w:rsid w:val="001438B1"/>
    <w:pPr>
      <w:ind w:right="-108"/>
      <w:jc w:val="center"/>
    </w:pPr>
    <w:rPr>
      <w:rFonts w:eastAsia="Calibri"/>
      <w:sz w:val="20"/>
      <w:szCs w:val="20"/>
      <w:lang w:val="x-none" w:eastAsia="en-US"/>
    </w:rPr>
  </w:style>
  <w:style w:type="character" w:customStyle="1" w:styleId="afffa">
    <w:name w:val="Текст концевой сноски Знак"/>
    <w:link w:val="afff9"/>
    <w:uiPriority w:val="99"/>
    <w:rsid w:val="001438B1"/>
    <w:rPr>
      <w:rFonts w:eastAsia="Calibri"/>
      <w:lang w:val="x-none" w:eastAsia="en-US"/>
    </w:rPr>
  </w:style>
  <w:style w:type="character" w:styleId="afffb">
    <w:name w:val="endnote reference"/>
    <w:uiPriority w:val="99"/>
    <w:unhideWhenUsed/>
    <w:rsid w:val="001438B1"/>
    <w:rPr>
      <w:vertAlign w:val="superscript"/>
    </w:rPr>
  </w:style>
  <w:style w:type="numbering" w:customStyle="1" w:styleId="114">
    <w:name w:val="Нет списка11"/>
    <w:next w:val="a4"/>
    <w:uiPriority w:val="99"/>
    <w:semiHidden/>
    <w:unhideWhenUsed/>
    <w:rsid w:val="001438B1"/>
  </w:style>
  <w:style w:type="numbering" w:customStyle="1" w:styleId="1110">
    <w:name w:val="Нет списка111"/>
    <w:next w:val="a4"/>
    <w:uiPriority w:val="99"/>
    <w:semiHidden/>
    <w:unhideWhenUsed/>
    <w:rsid w:val="001438B1"/>
  </w:style>
  <w:style w:type="numbering" w:customStyle="1" w:styleId="121">
    <w:name w:val="Нет списка12"/>
    <w:next w:val="a4"/>
    <w:uiPriority w:val="99"/>
    <w:semiHidden/>
    <w:unhideWhenUsed/>
    <w:rsid w:val="001438B1"/>
  </w:style>
  <w:style w:type="numbering" w:customStyle="1" w:styleId="1120">
    <w:name w:val="Нет списка112"/>
    <w:next w:val="a4"/>
    <w:uiPriority w:val="99"/>
    <w:semiHidden/>
    <w:unhideWhenUsed/>
    <w:rsid w:val="001438B1"/>
  </w:style>
  <w:style w:type="numbering" w:customStyle="1" w:styleId="42">
    <w:name w:val="Нет списка4"/>
    <w:next w:val="a4"/>
    <w:uiPriority w:val="99"/>
    <w:semiHidden/>
    <w:unhideWhenUsed/>
    <w:rsid w:val="001438B1"/>
  </w:style>
  <w:style w:type="numbering" w:customStyle="1" w:styleId="132">
    <w:name w:val="Нет списка13"/>
    <w:next w:val="a4"/>
    <w:uiPriority w:val="99"/>
    <w:semiHidden/>
    <w:unhideWhenUsed/>
    <w:rsid w:val="001438B1"/>
  </w:style>
  <w:style w:type="numbering" w:customStyle="1" w:styleId="1130">
    <w:name w:val="Нет списка113"/>
    <w:next w:val="a4"/>
    <w:uiPriority w:val="99"/>
    <w:semiHidden/>
    <w:unhideWhenUsed/>
    <w:rsid w:val="001438B1"/>
  </w:style>
  <w:style w:type="numbering" w:customStyle="1" w:styleId="213">
    <w:name w:val="Нет списка21"/>
    <w:next w:val="a4"/>
    <w:uiPriority w:val="99"/>
    <w:semiHidden/>
    <w:unhideWhenUsed/>
    <w:rsid w:val="001438B1"/>
  </w:style>
  <w:style w:type="numbering" w:customStyle="1" w:styleId="1111">
    <w:name w:val="Нет списка1111"/>
    <w:next w:val="a4"/>
    <w:uiPriority w:val="99"/>
    <w:semiHidden/>
    <w:unhideWhenUsed/>
    <w:rsid w:val="001438B1"/>
  </w:style>
  <w:style w:type="numbering" w:customStyle="1" w:styleId="11111">
    <w:name w:val="Нет списка11111"/>
    <w:next w:val="a4"/>
    <w:uiPriority w:val="99"/>
    <w:semiHidden/>
    <w:unhideWhenUsed/>
    <w:rsid w:val="001438B1"/>
  </w:style>
  <w:style w:type="numbering" w:customStyle="1" w:styleId="310">
    <w:name w:val="Нет списка31"/>
    <w:next w:val="a4"/>
    <w:uiPriority w:val="99"/>
    <w:semiHidden/>
    <w:unhideWhenUsed/>
    <w:rsid w:val="001438B1"/>
  </w:style>
  <w:style w:type="numbering" w:customStyle="1" w:styleId="1210">
    <w:name w:val="Нет списка121"/>
    <w:next w:val="a4"/>
    <w:uiPriority w:val="99"/>
    <w:semiHidden/>
    <w:unhideWhenUsed/>
    <w:rsid w:val="001438B1"/>
  </w:style>
  <w:style w:type="numbering" w:customStyle="1" w:styleId="1121">
    <w:name w:val="Нет списка1121"/>
    <w:next w:val="a4"/>
    <w:uiPriority w:val="99"/>
    <w:semiHidden/>
    <w:unhideWhenUsed/>
    <w:rsid w:val="001438B1"/>
  </w:style>
  <w:style w:type="paragraph" w:customStyle="1" w:styleId="Standard">
    <w:name w:val="Standard"/>
    <w:rsid w:val="001438B1"/>
    <w:pPr>
      <w:suppressAutoHyphens/>
      <w:autoSpaceDN w:val="0"/>
      <w:spacing w:after="200" w:line="276" w:lineRule="auto"/>
    </w:pPr>
    <w:rPr>
      <w:rFonts w:ascii="Calibri" w:eastAsia="SimSun" w:hAnsi="Calibri" w:cs="Calibri"/>
      <w:kern w:val="3"/>
      <w:sz w:val="22"/>
      <w:szCs w:val="22"/>
      <w:lang w:eastAsia="en-US"/>
    </w:rPr>
  </w:style>
  <w:style w:type="character" w:customStyle="1" w:styleId="af6">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Bullet List Знак,FooterText Знак"/>
    <w:link w:val="af5"/>
    <w:uiPriority w:val="34"/>
    <w:locked/>
    <w:rsid w:val="00E53828"/>
    <w:rPr>
      <w:rFonts w:ascii="Calibri" w:eastAsia="Calibri" w:hAnsi="Calibri"/>
      <w:sz w:val="22"/>
      <w:szCs w:val="22"/>
      <w:lang w:eastAsia="en-US"/>
    </w:rPr>
  </w:style>
  <w:style w:type="paragraph" w:customStyle="1" w:styleId="s1">
    <w:name w:val="s_1"/>
    <w:basedOn w:val="a1"/>
    <w:rsid w:val="006172B9"/>
    <w:pPr>
      <w:spacing w:before="100" w:beforeAutospacing="1" w:after="100" w:afterAutospacing="1"/>
    </w:pPr>
    <w:rPr>
      <w:rFonts w:eastAsiaTheme="minorEastAsia"/>
    </w:rPr>
  </w:style>
  <w:style w:type="paragraph" w:customStyle="1" w:styleId="s16">
    <w:name w:val="s_16"/>
    <w:basedOn w:val="a1"/>
    <w:rsid w:val="006172B9"/>
    <w:pPr>
      <w:spacing w:before="100" w:beforeAutospacing="1" w:after="100" w:afterAutospacing="1"/>
    </w:pPr>
    <w:rPr>
      <w:rFonts w:eastAsiaTheme="minorEastAsia"/>
    </w:rPr>
  </w:style>
  <w:style w:type="paragraph" w:customStyle="1" w:styleId="afffc">
    <w:name w:val="Сноска"/>
    <w:basedOn w:val="a1"/>
    <w:next w:val="a1"/>
    <w:uiPriority w:val="99"/>
    <w:rsid w:val="00EF5D11"/>
    <w:pPr>
      <w:widowControl w:val="0"/>
      <w:autoSpaceDE w:val="0"/>
      <w:autoSpaceDN w:val="0"/>
      <w:adjustRightInd w:val="0"/>
      <w:ind w:firstLine="720"/>
      <w:jc w:val="both"/>
    </w:pPr>
    <w:rPr>
      <w:rFonts w:eastAsiaTheme="minorEastAsi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qFormat="1"/>
    <w:lsdException w:name="endnote reference" w:uiPriority="99"/>
    <w:lsdException w:name="endnote text" w:uiPriority="99"/>
    <w:lsdException w:name="Title" w:qFormat="1"/>
    <w:lsdException w:name="Body Text" w:uiPriority="99"/>
    <w:lsdException w:name="Subtitle" w:qFormat="1"/>
    <w:lsdException w:name="Body Text 2" w:uiPriority="99"/>
    <w:lsdException w:name="Hyperlink" w:uiPriority="99"/>
    <w:lsdException w:name="FollowedHyperlink" w:uiPriority="99"/>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Pr>
      <w:sz w:val="24"/>
      <w:szCs w:val="24"/>
    </w:rPr>
  </w:style>
  <w:style w:type="paragraph" w:styleId="1">
    <w:name w:val="heading 1"/>
    <w:basedOn w:val="a1"/>
    <w:next w:val="a1"/>
    <w:link w:val="10"/>
    <w:uiPriority w:val="99"/>
    <w:qFormat/>
    <w:pPr>
      <w:keepNext/>
      <w:jc w:val="center"/>
      <w:outlineLvl w:val="0"/>
    </w:pPr>
    <w:rPr>
      <w:rFonts w:ascii="Arial Cyr Chuv" w:hAnsi="Arial Cyr Chuv"/>
      <w:sz w:val="32"/>
    </w:rPr>
  </w:style>
  <w:style w:type="paragraph" w:styleId="2">
    <w:name w:val="heading 2"/>
    <w:basedOn w:val="a1"/>
    <w:next w:val="a1"/>
    <w:link w:val="20"/>
    <w:uiPriority w:val="9"/>
    <w:qFormat/>
    <w:rsid w:val="00A61812"/>
    <w:pPr>
      <w:keepNext/>
      <w:spacing w:before="240" w:after="60"/>
      <w:outlineLvl w:val="1"/>
    </w:pPr>
    <w:rPr>
      <w:rFonts w:ascii="Arial" w:hAnsi="Arial" w:cs="Arial"/>
      <w:b/>
      <w:bCs/>
      <w:i/>
      <w:iCs/>
      <w:sz w:val="28"/>
      <w:szCs w:val="28"/>
    </w:rPr>
  </w:style>
  <w:style w:type="paragraph" w:styleId="3">
    <w:name w:val="heading 3"/>
    <w:basedOn w:val="a1"/>
    <w:next w:val="a1"/>
    <w:link w:val="30"/>
    <w:qFormat/>
    <w:pPr>
      <w:keepNext/>
      <w:jc w:val="both"/>
      <w:outlineLvl w:val="2"/>
    </w:pPr>
    <w:rPr>
      <w:szCs w:val="20"/>
    </w:rPr>
  </w:style>
  <w:style w:type="paragraph" w:styleId="4">
    <w:name w:val="heading 4"/>
    <w:basedOn w:val="a1"/>
    <w:next w:val="a1"/>
    <w:link w:val="40"/>
    <w:qFormat/>
    <w:rsid w:val="00696D61"/>
    <w:pPr>
      <w:keepNext/>
      <w:spacing w:before="240" w:after="60"/>
      <w:outlineLvl w:val="3"/>
    </w:pPr>
    <w:rPr>
      <w:b/>
      <w:bCs/>
      <w:sz w:val="28"/>
      <w:szCs w:val="28"/>
    </w:rPr>
  </w:style>
  <w:style w:type="paragraph" w:styleId="5">
    <w:name w:val="heading 5"/>
    <w:basedOn w:val="a1"/>
    <w:next w:val="a1"/>
    <w:link w:val="50"/>
    <w:qFormat/>
    <w:rsid w:val="005A6BEA"/>
    <w:pPr>
      <w:spacing w:before="240" w:after="60"/>
      <w:outlineLvl w:val="4"/>
    </w:pPr>
    <w:rPr>
      <w:b/>
      <w:bCs/>
      <w:i/>
      <w:iCs/>
      <w:sz w:val="26"/>
      <w:szCs w:val="26"/>
    </w:rPr>
  </w:style>
  <w:style w:type="paragraph" w:styleId="6">
    <w:name w:val="heading 6"/>
    <w:basedOn w:val="a1"/>
    <w:next w:val="a1"/>
    <w:link w:val="60"/>
    <w:qFormat/>
    <w:rsid w:val="00BA14B7"/>
    <w:pPr>
      <w:spacing w:before="240" w:after="60"/>
      <w:outlineLvl w:val="5"/>
    </w:pPr>
    <w:rPr>
      <w:rFonts w:ascii="Calibri" w:hAnsi="Calibri"/>
      <w:b/>
      <w:bCs/>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rsid w:val="00BA14B7"/>
    <w:rPr>
      <w:rFonts w:ascii="Arial Cyr Chuv" w:hAnsi="Arial Cyr Chuv"/>
      <w:sz w:val="32"/>
      <w:szCs w:val="24"/>
    </w:rPr>
  </w:style>
  <w:style w:type="character" w:customStyle="1" w:styleId="20">
    <w:name w:val="Заголовок 2 Знак"/>
    <w:link w:val="2"/>
    <w:uiPriority w:val="9"/>
    <w:rsid w:val="003452B9"/>
    <w:rPr>
      <w:rFonts w:ascii="Arial" w:hAnsi="Arial" w:cs="Arial"/>
      <w:b/>
      <w:bCs/>
      <w:i/>
      <w:iCs/>
      <w:sz w:val="28"/>
      <w:szCs w:val="28"/>
    </w:rPr>
  </w:style>
  <w:style w:type="character" w:customStyle="1" w:styleId="30">
    <w:name w:val="Заголовок 3 Знак"/>
    <w:link w:val="3"/>
    <w:locked/>
    <w:rsid w:val="005E1CFB"/>
    <w:rPr>
      <w:sz w:val="24"/>
      <w:lang w:val="ru-RU" w:eastAsia="ru-RU" w:bidi="ar-SA"/>
    </w:rPr>
  </w:style>
  <w:style w:type="character" w:customStyle="1" w:styleId="40">
    <w:name w:val="Заголовок 4 Знак"/>
    <w:link w:val="4"/>
    <w:locked/>
    <w:rsid w:val="005E1CFB"/>
    <w:rPr>
      <w:b/>
      <w:bCs/>
      <w:sz w:val="28"/>
      <w:szCs w:val="28"/>
      <w:lang w:val="ru-RU" w:eastAsia="ru-RU" w:bidi="ar-SA"/>
    </w:rPr>
  </w:style>
  <w:style w:type="character" w:customStyle="1" w:styleId="50">
    <w:name w:val="Заголовок 5 Знак"/>
    <w:link w:val="5"/>
    <w:locked/>
    <w:rsid w:val="005E1CFB"/>
    <w:rPr>
      <w:b/>
      <w:bCs/>
      <w:i/>
      <w:iCs/>
      <w:sz w:val="26"/>
      <w:szCs w:val="26"/>
      <w:lang w:val="ru-RU" w:eastAsia="ru-RU" w:bidi="ar-SA"/>
    </w:rPr>
  </w:style>
  <w:style w:type="character" w:customStyle="1" w:styleId="60">
    <w:name w:val="Заголовок 6 Знак"/>
    <w:link w:val="6"/>
    <w:semiHidden/>
    <w:rsid w:val="00BA14B7"/>
    <w:rPr>
      <w:rFonts w:ascii="Calibri" w:eastAsia="Times New Roman" w:hAnsi="Calibri" w:cs="Times New Roman"/>
      <w:b/>
      <w:bCs/>
      <w:sz w:val="22"/>
      <w:szCs w:val="22"/>
    </w:rPr>
  </w:style>
  <w:style w:type="paragraph" w:styleId="a5">
    <w:name w:val="caption"/>
    <w:basedOn w:val="a1"/>
    <w:next w:val="a1"/>
    <w:qFormat/>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pPr>
      <w:widowControl w:val="0"/>
    </w:pPr>
    <w:rPr>
      <w:rFonts w:ascii="Arial" w:hAnsi="Arial"/>
      <w:b/>
      <w:snapToGrid w:val="0"/>
    </w:rPr>
  </w:style>
  <w:style w:type="paragraph" w:customStyle="1" w:styleId="11">
    <w:name w:val="Обычный1"/>
  </w:style>
  <w:style w:type="paragraph" w:styleId="21">
    <w:name w:val="Body Text 2"/>
    <w:basedOn w:val="a1"/>
    <w:link w:val="22"/>
    <w:uiPriority w:val="99"/>
    <w:rPr>
      <w:szCs w:val="20"/>
    </w:rPr>
  </w:style>
  <w:style w:type="character" w:customStyle="1" w:styleId="22">
    <w:name w:val="Основной текст 2 Знак"/>
    <w:link w:val="21"/>
    <w:uiPriority w:val="99"/>
    <w:locked/>
    <w:rsid w:val="005E1CFB"/>
    <w:rPr>
      <w:sz w:val="24"/>
      <w:lang w:val="ru-RU" w:eastAsia="ru-RU" w:bidi="ar-SA"/>
    </w:rPr>
  </w:style>
  <w:style w:type="paragraph" w:styleId="a6">
    <w:name w:val="footer"/>
    <w:basedOn w:val="a1"/>
    <w:link w:val="a7"/>
    <w:uiPriority w:val="99"/>
    <w:pPr>
      <w:tabs>
        <w:tab w:val="center" w:pos="4153"/>
        <w:tab w:val="right" w:pos="8306"/>
      </w:tabs>
    </w:pPr>
    <w:rPr>
      <w:sz w:val="20"/>
      <w:szCs w:val="20"/>
    </w:rPr>
  </w:style>
  <w:style w:type="character" w:customStyle="1" w:styleId="a7">
    <w:name w:val="Нижний колонтитул Знак"/>
    <w:basedOn w:val="a2"/>
    <w:link w:val="a6"/>
    <w:uiPriority w:val="99"/>
    <w:rsid w:val="003452B9"/>
  </w:style>
  <w:style w:type="paragraph" w:styleId="a8">
    <w:name w:val="Body Text Indent"/>
    <w:basedOn w:val="a1"/>
    <w:link w:val="a9"/>
    <w:pPr>
      <w:spacing w:line="360" w:lineRule="auto"/>
      <w:ind w:firstLine="720"/>
      <w:jc w:val="both"/>
    </w:pPr>
  </w:style>
  <w:style w:type="character" w:customStyle="1" w:styleId="a9">
    <w:name w:val="Основной текст с отступом Знак"/>
    <w:link w:val="a8"/>
    <w:locked/>
    <w:rsid w:val="005E1CFB"/>
    <w:rPr>
      <w:sz w:val="24"/>
      <w:szCs w:val="24"/>
      <w:lang w:val="ru-RU" w:eastAsia="ru-RU" w:bidi="ar-SA"/>
    </w:rPr>
  </w:style>
  <w:style w:type="paragraph" w:styleId="31">
    <w:name w:val="Body Text 3"/>
    <w:basedOn w:val="a1"/>
    <w:link w:val="32"/>
    <w:pPr>
      <w:jc w:val="both"/>
    </w:pPr>
    <w:rPr>
      <w:rFonts w:eastAsia="Arial Cyr Chuv"/>
      <w:szCs w:val="20"/>
    </w:rPr>
  </w:style>
  <w:style w:type="character" w:customStyle="1" w:styleId="32">
    <w:name w:val="Основной текст 3 Знак"/>
    <w:link w:val="31"/>
    <w:rsid w:val="00BA14B7"/>
    <w:rPr>
      <w:rFonts w:eastAsia="Arial Cyr Chuv"/>
      <w:sz w:val="24"/>
    </w:rPr>
  </w:style>
  <w:style w:type="paragraph" w:styleId="aa">
    <w:name w:val="Title"/>
    <w:basedOn w:val="a1"/>
    <w:link w:val="ab"/>
    <w:qFormat/>
    <w:pPr>
      <w:jc w:val="center"/>
    </w:pPr>
    <w:rPr>
      <w:b/>
      <w:sz w:val="22"/>
      <w:szCs w:val="20"/>
    </w:rPr>
  </w:style>
  <w:style w:type="character" w:customStyle="1" w:styleId="ab">
    <w:name w:val="Название Знак"/>
    <w:link w:val="aa"/>
    <w:locked/>
    <w:rsid w:val="005E1CFB"/>
    <w:rPr>
      <w:b/>
      <w:sz w:val="22"/>
      <w:lang w:val="ru-RU" w:eastAsia="ru-RU" w:bidi="ar-SA"/>
    </w:rPr>
  </w:style>
  <w:style w:type="paragraph" w:styleId="ac">
    <w:name w:val="header"/>
    <w:basedOn w:val="a1"/>
    <w:link w:val="ad"/>
    <w:uiPriority w:val="99"/>
    <w:pPr>
      <w:tabs>
        <w:tab w:val="center" w:pos="4677"/>
        <w:tab w:val="right" w:pos="9355"/>
      </w:tabs>
    </w:pPr>
  </w:style>
  <w:style w:type="character" w:customStyle="1" w:styleId="ad">
    <w:name w:val="Верхний колонтитул Знак"/>
    <w:link w:val="ac"/>
    <w:uiPriority w:val="99"/>
    <w:rsid w:val="003452B9"/>
    <w:rPr>
      <w:sz w:val="24"/>
      <w:szCs w:val="24"/>
    </w:rPr>
  </w:style>
  <w:style w:type="paragraph" w:styleId="ae">
    <w:name w:val="Body Text"/>
    <w:aliases w:val="бпОсновной текст"/>
    <w:basedOn w:val="a1"/>
    <w:link w:val="af"/>
    <w:uiPriority w:val="99"/>
    <w:rsid w:val="001630F6"/>
    <w:pPr>
      <w:spacing w:after="120"/>
    </w:pPr>
  </w:style>
  <w:style w:type="character" w:customStyle="1" w:styleId="af">
    <w:name w:val="Основной текст Знак"/>
    <w:aliases w:val="бпОсновной текст Знак"/>
    <w:link w:val="ae"/>
    <w:uiPriority w:val="99"/>
    <w:rsid w:val="00696D61"/>
    <w:rPr>
      <w:sz w:val="24"/>
      <w:szCs w:val="24"/>
      <w:lang w:val="ru-RU" w:eastAsia="ru-RU" w:bidi="ar-SA"/>
    </w:rPr>
  </w:style>
  <w:style w:type="paragraph" w:styleId="23">
    <w:name w:val="Body Text Indent 2"/>
    <w:basedOn w:val="a1"/>
    <w:link w:val="24"/>
    <w:rsid w:val="00D65D1B"/>
    <w:pPr>
      <w:spacing w:after="120" w:line="480" w:lineRule="auto"/>
      <w:ind w:left="283"/>
    </w:pPr>
  </w:style>
  <w:style w:type="character" w:customStyle="1" w:styleId="24">
    <w:name w:val="Основной текст с отступом 2 Знак"/>
    <w:link w:val="23"/>
    <w:locked/>
    <w:rsid w:val="005E1CFB"/>
    <w:rPr>
      <w:sz w:val="24"/>
      <w:szCs w:val="24"/>
      <w:lang w:val="ru-RU" w:eastAsia="ru-RU" w:bidi="ar-SA"/>
    </w:rPr>
  </w:style>
  <w:style w:type="paragraph" w:styleId="af0">
    <w:name w:val="Balloon Text"/>
    <w:basedOn w:val="a1"/>
    <w:link w:val="af1"/>
    <w:uiPriority w:val="99"/>
    <w:semiHidden/>
    <w:rsid w:val="00093296"/>
    <w:rPr>
      <w:rFonts w:ascii="Tahoma" w:hAnsi="Tahoma" w:cs="Tahoma"/>
      <w:sz w:val="16"/>
      <w:szCs w:val="16"/>
    </w:rPr>
  </w:style>
  <w:style w:type="character" w:customStyle="1" w:styleId="af1">
    <w:name w:val="Текст выноски Знак"/>
    <w:link w:val="af0"/>
    <w:uiPriority w:val="99"/>
    <w:semiHidden/>
    <w:locked/>
    <w:rsid w:val="005E1CFB"/>
    <w:rPr>
      <w:rFonts w:ascii="Tahoma" w:hAnsi="Tahoma" w:cs="Tahoma"/>
      <w:sz w:val="16"/>
      <w:szCs w:val="16"/>
      <w:lang w:val="ru-RU" w:eastAsia="ru-RU" w:bidi="ar-SA"/>
    </w:rPr>
  </w:style>
  <w:style w:type="table" w:styleId="af2">
    <w:name w:val="Table Grid"/>
    <w:basedOn w:val="a3"/>
    <w:uiPriority w:val="59"/>
    <w:rsid w:val="000C6C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496FE7"/>
    <w:pPr>
      <w:autoSpaceDE w:val="0"/>
      <w:autoSpaceDN w:val="0"/>
      <w:adjustRightInd w:val="0"/>
      <w:ind w:firstLine="720"/>
    </w:pPr>
    <w:rPr>
      <w:rFonts w:ascii="Arial" w:hAnsi="Arial" w:cs="Arial"/>
    </w:rPr>
  </w:style>
  <w:style w:type="paragraph" w:styleId="af3">
    <w:name w:val="Subtitle"/>
    <w:basedOn w:val="a1"/>
    <w:link w:val="af4"/>
    <w:qFormat/>
    <w:rsid w:val="00A61812"/>
    <w:rPr>
      <w:sz w:val="28"/>
    </w:rPr>
  </w:style>
  <w:style w:type="character" w:customStyle="1" w:styleId="af4">
    <w:name w:val="Подзаголовок Знак"/>
    <w:link w:val="af3"/>
    <w:locked/>
    <w:rsid w:val="005E1CFB"/>
    <w:rPr>
      <w:sz w:val="28"/>
      <w:szCs w:val="24"/>
      <w:lang w:val="ru-RU" w:eastAsia="ru-RU" w:bidi="ar-SA"/>
    </w:rPr>
  </w:style>
  <w:style w:type="paragraph" w:styleId="af5">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Bullet List,FooterText,numbered,Paragraphe de liste1,lp1,Bullet 1,Абзац списка основной"/>
    <w:basedOn w:val="a1"/>
    <w:link w:val="af6"/>
    <w:uiPriority w:val="34"/>
    <w:qFormat/>
    <w:rsid w:val="00694C74"/>
    <w:pPr>
      <w:spacing w:after="200" w:line="276" w:lineRule="auto"/>
      <w:ind w:left="720"/>
      <w:contextualSpacing/>
    </w:pPr>
    <w:rPr>
      <w:rFonts w:ascii="Calibri" w:eastAsia="Calibri" w:hAnsi="Calibri"/>
      <w:sz w:val="22"/>
      <w:szCs w:val="22"/>
      <w:lang w:eastAsia="en-US"/>
    </w:rPr>
  </w:style>
  <w:style w:type="paragraph" w:styleId="af7">
    <w:name w:val="No Spacing"/>
    <w:link w:val="af8"/>
    <w:uiPriority w:val="1"/>
    <w:qFormat/>
    <w:rsid w:val="00A0323F"/>
    <w:rPr>
      <w:rFonts w:ascii="Calibri" w:eastAsia="Calibri" w:hAnsi="Calibri"/>
      <w:sz w:val="22"/>
      <w:szCs w:val="22"/>
      <w:lang w:eastAsia="en-US"/>
    </w:rPr>
  </w:style>
  <w:style w:type="character" w:customStyle="1" w:styleId="af9">
    <w:name w:val="Цветовое выделение"/>
    <w:uiPriority w:val="99"/>
    <w:rsid w:val="00BA14B7"/>
    <w:rPr>
      <w:b/>
      <w:bCs/>
      <w:color w:val="000080"/>
    </w:rPr>
  </w:style>
  <w:style w:type="character" w:customStyle="1" w:styleId="33">
    <w:name w:val="Знак Знак3"/>
    <w:locked/>
    <w:rsid w:val="00696D61"/>
    <w:rPr>
      <w:rFonts w:ascii="Arial Cyr Chuv" w:hAnsi="Arial Cyr Chuv"/>
      <w:sz w:val="32"/>
      <w:szCs w:val="24"/>
      <w:lang w:val="ru-RU" w:eastAsia="ru-RU" w:bidi="ar-SA"/>
    </w:rPr>
  </w:style>
  <w:style w:type="paragraph" w:customStyle="1" w:styleId="afa">
    <w:name w:val="Таблицы (моноширинный)"/>
    <w:basedOn w:val="a1"/>
    <w:next w:val="a1"/>
    <w:uiPriority w:val="99"/>
    <w:rsid w:val="00696D61"/>
    <w:pPr>
      <w:widowControl w:val="0"/>
      <w:autoSpaceDE w:val="0"/>
      <w:autoSpaceDN w:val="0"/>
      <w:adjustRightInd w:val="0"/>
      <w:jc w:val="both"/>
    </w:pPr>
    <w:rPr>
      <w:rFonts w:ascii="Courier New" w:hAnsi="Courier New" w:cs="Courier New"/>
      <w:sz w:val="20"/>
      <w:szCs w:val="20"/>
    </w:rPr>
  </w:style>
  <w:style w:type="paragraph" w:styleId="afb">
    <w:name w:val="Normal (Web)"/>
    <w:basedOn w:val="a1"/>
    <w:uiPriority w:val="99"/>
    <w:rsid w:val="00696D61"/>
    <w:pPr>
      <w:spacing w:before="100" w:beforeAutospacing="1" w:after="100" w:afterAutospacing="1"/>
    </w:pPr>
  </w:style>
  <w:style w:type="character" w:styleId="afc">
    <w:name w:val="Strong"/>
    <w:qFormat/>
    <w:rsid w:val="00696D61"/>
    <w:rPr>
      <w:b/>
      <w:bCs/>
    </w:rPr>
  </w:style>
  <w:style w:type="character" w:customStyle="1" w:styleId="afd">
    <w:name w:val="Гипертекстовая ссылка"/>
    <w:uiPriority w:val="99"/>
    <w:rsid w:val="00696D61"/>
    <w:rPr>
      <w:color w:val="008000"/>
      <w:sz w:val="20"/>
      <w:szCs w:val="20"/>
      <w:u w:val="single"/>
    </w:rPr>
  </w:style>
  <w:style w:type="character" w:customStyle="1" w:styleId="afe">
    <w:name w:val="Продолжение ссылки"/>
    <w:basedOn w:val="afd"/>
    <w:rsid w:val="00696D61"/>
    <w:rPr>
      <w:color w:val="008000"/>
      <w:sz w:val="20"/>
      <w:szCs w:val="20"/>
      <w:u w:val="single"/>
    </w:rPr>
  </w:style>
  <w:style w:type="character" w:styleId="aff">
    <w:name w:val="Hyperlink"/>
    <w:uiPriority w:val="99"/>
    <w:rsid w:val="00696D61"/>
    <w:rPr>
      <w:color w:val="0000FF"/>
      <w:u w:val="single"/>
    </w:rPr>
  </w:style>
  <w:style w:type="paragraph" w:customStyle="1" w:styleId="ConsNormal">
    <w:name w:val="ConsNormal"/>
    <w:rsid w:val="00696D61"/>
    <w:pPr>
      <w:widowControl w:val="0"/>
      <w:autoSpaceDE w:val="0"/>
      <w:autoSpaceDN w:val="0"/>
      <w:adjustRightInd w:val="0"/>
      <w:ind w:right="19772" w:firstLine="720"/>
    </w:pPr>
    <w:rPr>
      <w:rFonts w:ascii="Arial" w:eastAsia="Calibri" w:hAnsi="Arial" w:cs="Arial"/>
    </w:rPr>
  </w:style>
  <w:style w:type="paragraph" w:customStyle="1" w:styleId="aff0">
    <w:name w:val="Текст (справка)"/>
    <w:basedOn w:val="a1"/>
    <w:next w:val="a1"/>
    <w:uiPriority w:val="99"/>
    <w:rsid w:val="00696D61"/>
    <w:pPr>
      <w:widowControl w:val="0"/>
      <w:autoSpaceDE w:val="0"/>
      <w:autoSpaceDN w:val="0"/>
      <w:adjustRightInd w:val="0"/>
      <w:ind w:left="170" w:right="170"/>
    </w:pPr>
    <w:rPr>
      <w:rFonts w:ascii="Arial" w:eastAsia="Calibri" w:hAnsi="Arial" w:cs="Arial"/>
      <w:sz w:val="20"/>
      <w:szCs w:val="20"/>
    </w:rPr>
  </w:style>
  <w:style w:type="paragraph" w:styleId="aff1">
    <w:name w:val="Block Text"/>
    <w:basedOn w:val="a1"/>
    <w:rsid w:val="00696D61"/>
    <w:pPr>
      <w:shd w:val="clear" w:color="auto" w:fill="FFFFFF"/>
      <w:ind w:left="10" w:right="19" w:firstLine="734"/>
      <w:jc w:val="both"/>
    </w:pPr>
  </w:style>
  <w:style w:type="paragraph" w:customStyle="1" w:styleId="Style1">
    <w:name w:val="Style1"/>
    <w:basedOn w:val="a1"/>
    <w:rsid w:val="00696D61"/>
    <w:pPr>
      <w:widowControl w:val="0"/>
      <w:autoSpaceDE w:val="0"/>
      <w:autoSpaceDN w:val="0"/>
      <w:adjustRightInd w:val="0"/>
      <w:spacing w:line="277" w:lineRule="exact"/>
      <w:ind w:firstLine="540"/>
    </w:pPr>
  </w:style>
  <w:style w:type="character" w:customStyle="1" w:styleId="FontStyle12">
    <w:name w:val="Font Style12"/>
    <w:rsid w:val="00696D61"/>
    <w:rPr>
      <w:rFonts w:ascii="Times New Roman" w:hAnsi="Times New Roman" w:cs="Times New Roman"/>
      <w:i/>
      <w:iCs/>
      <w:spacing w:val="-20"/>
      <w:sz w:val="34"/>
      <w:szCs w:val="34"/>
    </w:rPr>
  </w:style>
  <w:style w:type="character" w:customStyle="1" w:styleId="FontStyle14">
    <w:name w:val="Font Style14"/>
    <w:rsid w:val="00696D61"/>
    <w:rPr>
      <w:rFonts w:ascii="Times New Roman" w:hAnsi="Times New Roman" w:cs="Times New Roman"/>
      <w:sz w:val="22"/>
      <w:szCs w:val="22"/>
    </w:rPr>
  </w:style>
  <w:style w:type="paragraph" w:styleId="af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1"/>
    <w:link w:val="aff3"/>
    <w:uiPriority w:val="99"/>
    <w:rsid w:val="00696D61"/>
    <w:rPr>
      <w:sz w:val="20"/>
      <w:szCs w:val="20"/>
    </w:rPr>
  </w:style>
  <w:style w:type="character" w:styleId="aff4">
    <w:name w:val="footnote reference"/>
    <w:rsid w:val="00696D61"/>
    <w:rPr>
      <w:vertAlign w:val="superscript"/>
    </w:rPr>
  </w:style>
  <w:style w:type="paragraph" w:customStyle="1" w:styleId="aff5">
    <w:name w:val="Прижатый влево"/>
    <w:basedOn w:val="a1"/>
    <w:next w:val="a1"/>
    <w:uiPriority w:val="99"/>
    <w:rsid w:val="00696D61"/>
    <w:pPr>
      <w:autoSpaceDE w:val="0"/>
      <w:autoSpaceDN w:val="0"/>
      <w:adjustRightInd w:val="0"/>
    </w:pPr>
    <w:rPr>
      <w:rFonts w:ascii="Arial" w:hAnsi="Arial"/>
      <w:sz w:val="20"/>
      <w:szCs w:val="20"/>
    </w:rPr>
  </w:style>
  <w:style w:type="paragraph" w:customStyle="1" w:styleId="aff6">
    <w:name w:val="нора"/>
    <w:basedOn w:val="a1"/>
    <w:rsid w:val="00696D61"/>
    <w:pPr>
      <w:suppressLineNumbers/>
      <w:overflowPunct w:val="0"/>
      <w:autoSpaceDE w:val="0"/>
      <w:autoSpaceDN w:val="0"/>
      <w:adjustRightInd w:val="0"/>
      <w:jc w:val="both"/>
      <w:textAlignment w:val="baseline"/>
    </w:pPr>
    <w:rPr>
      <w:rFonts w:ascii="Arial" w:hAnsi="Arial"/>
      <w:sz w:val="26"/>
      <w:szCs w:val="20"/>
    </w:rPr>
  </w:style>
  <w:style w:type="character" w:customStyle="1" w:styleId="51">
    <w:name w:val="Знак Знак5"/>
    <w:rsid w:val="00696D61"/>
    <w:rPr>
      <w:rFonts w:ascii="Arial Cyr Chuv" w:hAnsi="Arial Cyr Chuv"/>
      <w:sz w:val="32"/>
      <w:szCs w:val="24"/>
    </w:rPr>
  </w:style>
  <w:style w:type="paragraph" w:customStyle="1" w:styleId="ConsPlusNonformat">
    <w:name w:val="ConsPlusNonformat"/>
    <w:qFormat/>
    <w:rsid w:val="00696D61"/>
    <w:pPr>
      <w:widowControl w:val="0"/>
      <w:autoSpaceDE w:val="0"/>
      <w:autoSpaceDN w:val="0"/>
      <w:adjustRightInd w:val="0"/>
    </w:pPr>
    <w:rPr>
      <w:rFonts w:ascii="Courier New" w:hAnsi="Courier New" w:cs="Courier New"/>
    </w:rPr>
  </w:style>
  <w:style w:type="paragraph" w:customStyle="1" w:styleId="default">
    <w:name w:val="default"/>
    <w:basedOn w:val="a1"/>
    <w:rsid w:val="00CE56CC"/>
    <w:pPr>
      <w:spacing w:before="100" w:beforeAutospacing="1" w:after="100" w:afterAutospacing="1"/>
    </w:pPr>
  </w:style>
  <w:style w:type="paragraph" w:customStyle="1" w:styleId="12">
    <w:name w:val="Абзац списка1"/>
    <w:basedOn w:val="a1"/>
    <w:rsid w:val="00970623"/>
    <w:pPr>
      <w:spacing w:after="200" w:line="276" w:lineRule="auto"/>
      <w:ind w:left="720"/>
      <w:contextualSpacing/>
    </w:pPr>
    <w:rPr>
      <w:rFonts w:ascii="Calibri" w:hAnsi="Calibri"/>
      <w:sz w:val="22"/>
      <w:szCs w:val="22"/>
      <w:lang w:eastAsia="en-US"/>
    </w:rPr>
  </w:style>
  <w:style w:type="character" w:customStyle="1" w:styleId="Heading1Char">
    <w:name w:val="Heading 1 Char"/>
    <w:locked/>
    <w:rsid w:val="005E1CFB"/>
    <w:rPr>
      <w:rFonts w:ascii="Arial Cyr Chuv" w:hAnsi="Arial Cyr Chuv" w:cs="Times New Roman"/>
      <w:sz w:val="24"/>
      <w:szCs w:val="24"/>
      <w:lang w:val="ru-RU" w:eastAsia="ru-RU" w:bidi="ar-SA"/>
    </w:rPr>
  </w:style>
  <w:style w:type="character" w:customStyle="1" w:styleId="Heading2Char">
    <w:name w:val="Heading 2 Char"/>
    <w:locked/>
    <w:rsid w:val="005E1CFB"/>
    <w:rPr>
      <w:rFonts w:ascii="Arial" w:hAnsi="Arial" w:cs="Arial"/>
      <w:b/>
      <w:bCs/>
      <w:i/>
      <w:iCs/>
      <w:sz w:val="28"/>
      <w:szCs w:val="28"/>
    </w:rPr>
  </w:style>
  <w:style w:type="paragraph" w:customStyle="1" w:styleId="13">
    <w:name w:val="Обычный1"/>
    <w:rsid w:val="005E1CFB"/>
  </w:style>
  <w:style w:type="character" w:customStyle="1" w:styleId="FooterChar">
    <w:name w:val="Footer Char"/>
    <w:locked/>
    <w:rsid w:val="005E1CFB"/>
    <w:rPr>
      <w:rFonts w:cs="Times New Roman"/>
    </w:rPr>
  </w:style>
  <w:style w:type="character" w:customStyle="1" w:styleId="BodyText3Char">
    <w:name w:val="Body Text 3 Char"/>
    <w:locked/>
    <w:rsid w:val="005E1CFB"/>
    <w:rPr>
      <w:rFonts w:eastAsia="Times New Roman" w:cs="Times New Roman"/>
      <w:sz w:val="24"/>
    </w:rPr>
  </w:style>
  <w:style w:type="character" w:customStyle="1" w:styleId="HeaderChar">
    <w:name w:val="Header Char"/>
    <w:locked/>
    <w:rsid w:val="005E1CFB"/>
    <w:rPr>
      <w:rFonts w:cs="Times New Roman"/>
      <w:sz w:val="24"/>
      <w:szCs w:val="24"/>
      <w:lang w:val="ru-RU" w:eastAsia="ru-RU" w:bidi="ar-SA"/>
    </w:rPr>
  </w:style>
  <w:style w:type="character" w:customStyle="1" w:styleId="BodyTextChar">
    <w:name w:val="Body Text Char"/>
    <w:aliases w:val="бпОсновной текст Char"/>
    <w:locked/>
    <w:rsid w:val="005E1CFB"/>
    <w:rPr>
      <w:rFonts w:cs="Times New Roman"/>
      <w:sz w:val="24"/>
      <w:szCs w:val="24"/>
      <w:lang w:val="ru-RU" w:eastAsia="ru-RU" w:bidi="ar-SA"/>
    </w:rPr>
  </w:style>
  <w:style w:type="paragraph" w:styleId="34">
    <w:name w:val="Body Text Indent 3"/>
    <w:basedOn w:val="a1"/>
    <w:link w:val="35"/>
    <w:rsid w:val="005E1CFB"/>
    <w:pPr>
      <w:spacing w:after="120"/>
      <w:ind w:left="283"/>
    </w:pPr>
    <w:rPr>
      <w:sz w:val="16"/>
      <w:szCs w:val="16"/>
    </w:rPr>
  </w:style>
  <w:style w:type="character" w:customStyle="1" w:styleId="35">
    <w:name w:val="Основной текст с отступом 3 Знак"/>
    <w:link w:val="34"/>
    <w:locked/>
    <w:rsid w:val="005E1CFB"/>
    <w:rPr>
      <w:sz w:val="16"/>
      <w:szCs w:val="16"/>
      <w:lang w:val="ru-RU" w:eastAsia="ru-RU" w:bidi="ar-SA"/>
    </w:rPr>
  </w:style>
  <w:style w:type="paragraph" w:customStyle="1" w:styleId="14">
    <w:name w:val="Без интервала1"/>
    <w:rsid w:val="005E1CFB"/>
    <w:rPr>
      <w:sz w:val="24"/>
      <w:szCs w:val="24"/>
    </w:rPr>
  </w:style>
  <w:style w:type="paragraph" w:customStyle="1" w:styleId="aff7">
    <w:name w:val="Заголовок статьи"/>
    <w:basedOn w:val="a1"/>
    <w:next w:val="a1"/>
    <w:rsid w:val="005E1CFB"/>
    <w:pPr>
      <w:autoSpaceDE w:val="0"/>
      <w:autoSpaceDN w:val="0"/>
      <w:adjustRightInd w:val="0"/>
      <w:ind w:left="1612" w:hanging="892"/>
      <w:jc w:val="both"/>
    </w:pPr>
    <w:rPr>
      <w:rFonts w:ascii="Arial" w:hAnsi="Arial"/>
    </w:rPr>
  </w:style>
  <w:style w:type="paragraph" w:customStyle="1" w:styleId="110">
    <w:name w:val="Обычный11"/>
    <w:rsid w:val="005E1CFB"/>
  </w:style>
  <w:style w:type="paragraph" w:customStyle="1" w:styleId="ConsPlusCell">
    <w:name w:val="ConsPlusCell"/>
    <w:rsid w:val="005E1CFB"/>
    <w:pPr>
      <w:widowControl w:val="0"/>
      <w:autoSpaceDE w:val="0"/>
      <w:autoSpaceDN w:val="0"/>
      <w:adjustRightInd w:val="0"/>
    </w:pPr>
    <w:rPr>
      <w:rFonts w:ascii="Arial" w:hAnsi="Arial" w:cs="Arial"/>
    </w:rPr>
  </w:style>
  <w:style w:type="character" w:customStyle="1" w:styleId="41">
    <w:name w:val="Знак Знак4"/>
    <w:rsid w:val="005E1CFB"/>
    <w:rPr>
      <w:rFonts w:cs="Times New Roman"/>
      <w:sz w:val="24"/>
      <w:szCs w:val="24"/>
      <w:lang w:val="ru-RU" w:eastAsia="ru-RU" w:bidi="ar-SA"/>
    </w:rPr>
  </w:style>
  <w:style w:type="paragraph" w:customStyle="1" w:styleId="aff8">
    <w:name w:val="Комментарий"/>
    <w:basedOn w:val="a1"/>
    <w:next w:val="a1"/>
    <w:uiPriority w:val="99"/>
    <w:rsid w:val="005E1CFB"/>
    <w:pPr>
      <w:autoSpaceDE w:val="0"/>
      <w:autoSpaceDN w:val="0"/>
      <w:adjustRightInd w:val="0"/>
      <w:spacing w:before="75"/>
      <w:jc w:val="both"/>
    </w:pPr>
    <w:rPr>
      <w:rFonts w:ascii="Arial" w:hAnsi="Arial" w:cs="Arial"/>
      <w:color w:val="353842"/>
      <w:shd w:val="clear" w:color="auto" w:fill="F0F0F0"/>
    </w:rPr>
  </w:style>
  <w:style w:type="paragraph" w:customStyle="1" w:styleId="ConsNonformat">
    <w:name w:val="ConsNonformat"/>
    <w:rsid w:val="005E1CFB"/>
    <w:pPr>
      <w:widowControl w:val="0"/>
      <w:autoSpaceDE w:val="0"/>
      <w:autoSpaceDN w:val="0"/>
      <w:adjustRightInd w:val="0"/>
    </w:pPr>
    <w:rPr>
      <w:rFonts w:ascii="Courier New" w:hAnsi="Courier New" w:cs="Courier New"/>
    </w:rPr>
  </w:style>
  <w:style w:type="paragraph" w:customStyle="1" w:styleId="aff9">
    <w:name w:val="Информация об изменениях документа"/>
    <w:basedOn w:val="aff8"/>
    <w:next w:val="a1"/>
    <w:uiPriority w:val="99"/>
    <w:rsid w:val="005E1CFB"/>
    <w:pPr>
      <w:ind w:left="170"/>
    </w:pPr>
    <w:rPr>
      <w:i/>
      <w:iCs/>
    </w:rPr>
  </w:style>
  <w:style w:type="paragraph" w:styleId="affa">
    <w:name w:val="Document Map"/>
    <w:basedOn w:val="a1"/>
    <w:link w:val="affb"/>
    <w:rsid w:val="005E1CFB"/>
    <w:rPr>
      <w:rFonts w:ascii="Tahoma" w:hAnsi="Tahoma" w:cs="Tahoma"/>
      <w:sz w:val="16"/>
      <w:szCs w:val="16"/>
    </w:rPr>
  </w:style>
  <w:style w:type="character" w:customStyle="1" w:styleId="affb">
    <w:name w:val="Схема документа Знак"/>
    <w:link w:val="affa"/>
    <w:locked/>
    <w:rsid w:val="005E1CFB"/>
    <w:rPr>
      <w:rFonts w:ascii="Tahoma" w:hAnsi="Tahoma" w:cs="Tahoma"/>
      <w:sz w:val="16"/>
      <w:szCs w:val="16"/>
      <w:lang w:val="ru-RU" w:eastAsia="ru-RU" w:bidi="ar-SA"/>
    </w:rPr>
  </w:style>
  <w:style w:type="paragraph" w:customStyle="1" w:styleId="15">
    <w:name w:val="Без интервала1"/>
    <w:rsid w:val="005E1CFB"/>
    <w:rPr>
      <w:sz w:val="24"/>
      <w:szCs w:val="24"/>
    </w:rPr>
  </w:style>
  <w:style w:type="paragraph" w:customStyle="1" w:styleId="16">
    <w:name w:val="Абзац списка1"/>
    <w:basedOn w:val="a1"/>
    <w:rsid w:val="005E1CFB"/>
    <w:pPr>
      <w:spacing w:after="200" w:line="276" w:lineRule="auto"/>
      <w:ind w:left="720"/>
      <w:contextualSpacing/>
    </w:pPr>
    <w:rPr>
      <w:rFonts w:ascii="Calibri" w:hAnsi="Calibri"/>
      <w:sz w:val="22"/>
      <w:szCs w:val="22"/>
      <w:lang w:eastAsia="en-US"/>
    </w:rPr>
  </w:style>
  <w:style w:type="character" w:customStyle="1" w:styleId="61">
    <w:name w:val="Знак Знак6"/>
    <w:locked/>
    <w:rsid w:val="005E1CFB"/>
    <w:rPr>
      <w:rFonts w:cs="Times New Roman"/>
      <w:sz w:val="24"/>
      <w:szCs w:val="24"/>
      <w:lang w:val="ru-RU" w:eastAsia="ru-RU" w:bidi="ar-SA"/>
    </w:rPr>
  </w:style>
  <w:style w:type="character" w:customStyle="1" w:styleId="17">
    <w:name w:val="Знак Знак1"/>
    <w:locked/>
    <w:rsid w:val="005E1CFB"/>
    <w:rPr>
      <w:rFonts w:cs="Times New Roman"/>
      <w:sz w:val="16"/>
      <w:szCs w:val="16"/>
      <w:lang w:val="ru-RU" w:eastAsia="ru-RU" w:bidi="ar-SA"/>
    </w:rPr>
  </w:style>
  <w:style w:type="character" w:customStyle="1" w:styleId="9">
    <w:name w:val="Знак Знак9"/>
    <w:rsid w:val="005E1CFB"/>
    <w:rPr>
      <w:rFonts w:cs="Times New Roman"/>
      <w:sz w:val="24"/>
      <w:szCs w:val="24"/>
    </w:rPr>
  </w:style>
  <w:style w:type="character" w:customStyle="1" w:styleId="25">
    <w:name w:val="Знак Знак2"/>
    <w:rsid w:val="005E1CFB"/>
    <w:rPr>
      <w:rFonts w:cs="Times New Roman"/>
      <w:sz w:val="24"/>
      <w:szCs w:val="24"/>
    </w:rPr>
  </w:style>
  <w:style w:type="character" w:customStyle="1" w:styleId="410">
    <w:name w:val="Знак Знак41"/>
    <w:rsid w:val="005E1CFB"/>
    <w:rPr>
      <w:rFonts w:cs="Times New Roman"/>
      <w:sz w:val="24"/>
      <w:szCs w:val="24"/>
      <w:lang w:val="ru-RU" w:eastAsia="ru-RU" w:bidi="ar-SA"/>
    </w:rPr>
  </w:style>
  <w:style w:type="character" w:customStyle="1" w:styleId="160">
    <w:name w:val="Знак Знак16"/>
    <w:locked/>
    <w:rsid w:val="005E1CFB"/>
    <w:rPr>
      <w:rFonts w:ascii="Arial Cyr Chuv" w:hAnsi="Arial Cyr Chuv" w:cs="Times New Roman"/>
      <w:sz w:val="24"/>
      <w:szCs w:val="24"/>
      <w:lang w:val="ru-RU" w:eastAsia="ru-RU" w:bidi="ar-SA"/>
    </w:rPr>
  </w:style>
  <w:style w:type="character" w:customStyle="1" w:styleId="affc">
    <w:name w:val="Знак Знак"/>
    <w:rsid w:val="005E1CFB"/>
    <w:rPr>
      <w:rFonts w:ascii="Tahoma" w:hAnsi="Tahoma" w:cs="Tahoma"/>
      <w:sz w:val="16"/>
      <w:szCs w:val="16"/>
    </w:rPr>
  </w:style>
  <w:style w:type="character" w:customStyle="1" w:styleId="150">
    <w:name w:val="Знак Знак15"/>
    <w:rsid w:val="005E1CFB"/>
    <w:rPr>
      <w:rFonts w:ascii="Arial" w:hAnsi="Arial" w:cs="Arial"/>
      <w:b/>
      <w:bCs/>
      <w:i/>
      <w:iCs/>
      <w:sz w:val="28"/>
      <w:szCs w:val="28"/>
    </w:rPr>
  </w:style>
  <w:style w:type="character" w:customStyle="1" w:styleId="140">
    <w:name w:val="Знак Знак14"/>
    <w:rsid w:val="005E1CFB"/>
    <w:rPr>
      <w:rFonts w:cs="Times New Roman"/>
      <w:sz w:val="24"/>
    </w:rPr>
  </w:style>
  <w:style w:type="character" w:customStyle="1" w:styleId="130">
    <w:name w:val="Знак Знак13"/>
    <w:rsid w:val="005E1CFB"/>
    <w:rPr>
      <w:rFonts w:cs="Times New Roman"/>
      <w:b/>
      <w:bCs/>
      <w:sz w:val="28"/>
      <w:szCs w:val="28"/>
    </w:rPr>
  </w:style>
  <w:style w:type="character" w:customStyle="1" w:styleId="120">
    <w:name w:val="Знак Знак12"/>
    <w:rsid w:val="005E1CFB"/>
    <w:rPr>
      <w:rFonts w:cs="Times New Roman"/>
      <w:b/>
      <w:bCs/>
      <w:i/>
      <w:iCs/>
      <w:sz w:val="26"/>
      <w:szCs w:val="26"/>
    </w:rPr>
  </w:style>
  <w:style w:type="character" w:customStyle="1" w:styleId="111">
    <w:name w:val="Знак Знак11"/>
    <w:rsid w:val="005E1CFB"/>
    <w:rPr>
      <w:rFonts w:cs="Times New Roman"/>
      <w:sz w:val="24"/>
    </w:rPr>
  </w:style>
  <w:style w:type="character" w:customStyle="1" w:styleId="100">
    <w:name w:val="Знак Знак10"/>
    <w:rsid w:val="005E1CFB"/>
    <w:rPr>
      <w:rFonts w:cs="Times New Roman"/>
    </w:rPr>
  </w:style>
  <w:style w:type="character" w:customStyle="1" w:styleId="8">
    <w:name w:val="Знак Знак8"/>
    <w:rsid w:val="005E1CFB"/>
    <w:rPr>
      <w:rFonts w:eastAsia="Times New Roman" w:cs="Times New Roman"/>
      <w:sz w:val="24"/>
    </w:rPr>
  </w:style>
  <w:style w:type="character" w:customStyle="1" w:styleId="7">
    <w:name w:val="Знак Знак7"/>
    <w:rsid w:val="005E1CFB"/>
    <w:rPr>
      <w:rFonts w:cs="Times New Roman"/>
      <w:b/>
      <w:sz w:val="22"/>
    </w:rPr>
  </w:style>
  <w:style w:type="character" w:customStyle="1" w:styleId="52">
    <w:name w:val="Знак Знак5"/>
    <w:rsid w:val="005E1CFB"/>
    <w:rPr>
      <w:rFonts w:cs="Times New Roman"/>
      <w:sz w:val="24"/>
      <w:szCs w:val="24"/>
    </w:rPr>
  </w:style>
  <w:style w:type="character" w:customStyle="1" w:styleId="170">
    <w:name w:val="Знак Знак17"/>
    <w:rsid w:val="00B75F72"/>
    <w:rPr>
      <w:rFonts w:ascii="Arial Cyr Chuv" w:hAnsi="Arial Cyr Chuv"/>
      <w:sz w:val="32"/>
      <w:szCs w:val="24"/>
    </w:rPr>
  </w:style>
  <w:style w:type="character" w:customStyle="1" w:styleId="80">
    <w:name w:val="Знак Знак8"/>
    <w:rsid w:val="00B75F72"/>
    <w:rPr>
      <w:rFonts w:eastAsia="Arial Cyr Chuv"/>
      <w:sz w:val="24"/>
    </w:rPr>
  </w:style>
  <w:style w:type="character" w:customStyle="1" w:styleId="161">
    <w:name w:val="Знак Знак16"/>
    <w:rsid w:val="00B75F72"/>
    <w:rPr>
      <w:rFonts w:ascii="Arial" w:hAnsi="Arial" w:cs="Arial"/>
      <w:b/>
      <w:bCs/>
      <w:i/>
      <w:iCs/>
      <w:sz w:val="28"/>
      <w:szCs w:val="28"/>
    </w:rPr>
  </w:style>
  <w:style w:type="character" w:customStyle="1" w:styleId="101">
    <w:name w:val="Знак Знак10"/>
    <w:basedOn w:val="a2"/>
    <w:rsid w:val="00B75F72"/>
  </w:style>
  <w:style w:type="character" w:customStyle="1" w:styleId="151">
    <w:name w:val="Знак Знак15"/>
    <w:locked/>
    <w:rsid w:val="00B75F72"/>
    <w:rPr>
      <w:sz w:val="24"/>
      <w:lang w:val="ru-RU" w:eastAsia="ru-RU" w:bidi="ar-SA"/>
    </w:rPr>
  </w:style>
  <w:style w:type="character" w:customStyle="1" w:styleId="141">
    <w:name w:val="Знак Знак14"/>
    <w:locked/>
    <w:rsid w:val="00B75F72"/>
    <w:rPr>
      <w:b/>
      <w:bCs/>
      <w:sz w:val="28"/>
      <w:szCs w:val="28"/>
      <w:lang w:val="ru-RU" w:eastAsia="ru-RU" w:bidi="ar-SA"/>
    </w:rPr>
  </w:style>
  <w:style w:type="character" w:customStyle="1" w:styleId="131">
    <w:name w:val="Знак Знак13"/>
    <w:locked/>
    <w:rsid w:val="00B75F72"/>
    <w:rPr>
      <w:b/>
      <w:bCs/>
      <w:i/>
      <w:iCs/>
      <w:sz w:val="26"/>
      <w:szCs w:val="26"/>
      <w:lang w:val="ru-RU" w:eastAsia="ru-RU" w:bidi="ar-SA"/>
    </w:rPr>
  </w:style>
  <w:style w:type="character" w:customStyle="1" w:styleId="112">
    <w:name w:val="Знак Знак11"/>
    <w:locked/>
    <w:rsid w:val="00B75F72"/>
    <w:rPr>
      <w:sz w:val="24"/>
      <w:lang w:val="ru-RU" w:eastAsia="ru-RU" w:bidi="ar-SA"/>
    </w:rPr>
  </w:style>
  <w:style w:type="character" w:customStyle="1" w:styleId="90">
    <w:name w:val="Знак Знак9"/>
    <w:locked/>
    <w:rsid w:val="00B75F72"/>
    <w:rPr>
      <w:sz w:val="24"/>
      <w:szCs w:val="24"/>
      <w:lang w:val="ru-RU" w:eastAsia="ru-RU" w:bidi="ar-SA"/>
    </w:rPr>
  </w:style>
  <w:style w:type="character" w:customStyle="1" w:styleId="70">
    <w:name w:val="Знак Знак7"/>
    <w:locked/>
    <w:rsid w:val="00B75F72"/>
    <w:rPr>
      <w:b/>
      <w:sz w:val="22"/>
      <w:lang w:val="ru-RU" w:eastAsia="ru-RU" w:bidi="ar-SA"/>
    </w:rPr>
  </w:style>
  <w:style w:type="numbering" w:customStyle="1" w:styleId="18">
    <w:name w:val="Нет списка1"/>
    <w:next w:val="a4"/>
    <w:uiPriority w:val="99"/>
    <w:semiHidden/>
    <w:unhideWhenUsed/>
    <w:rsid w:val="00C339DC"/>
  </w:style>
  <w:style w:type="paragraph" w:customStyle="1" w:styleId="affd">
    <w:name w:val="Текст информации об изменениях"/>
    <w:basedOn w:val="a1"/>
    <w:next w:val="a1"/>
    <w:uiPriority w:val="99"/>
    <w:rsid w:val="00C339DC"/>
    <w:pPr>
      <w:widowControl w:val="0"/>
      <w:autoSpaceDE w:val="0"/>
      <w:autoSpaceDN w:val="0"/>
      <w:adjustRightInd w:val="0"/>
      <w:ind w:firstLine="720"/>
      <w:jc w:val="both"/>
    </w:pPr>
    <w:rPr>
      <w:rFonts w:ascii="Arial" w:hAnsi="Arial"/>
      <w:color w:val="353842"/>
      <w:sz w:val="18"/>
      <w:szCs w:val="18"/>
    </w:rPr>
  </w:style>
  <w:style w:type="paragraph" w:customStyle="1" w:styleId="affe">
    <w:name w:val="Информация об изменениях"/>
    <w:basedOn w:val="affd"/>
    <w:next w:val="a1"/>
    <w:uiPriority w:val="99"/>
    <w:rsid w:val="00C339DC"/>
    <w:pPr>
      <w:spacing w:before="180"/>
      <w:ind w:left="360" w:right="360" w:firstLine="0"/>
    </w:pPr>
    <w:rPr>
      <w:shd w:val="clear" w:color="auto" w:fill="EAEFED"/>
    </w:rPr>
  </w:style>
  <w:style w:type="paragraph" w:customStyle="1" w:styleId="afff">
    <w:name w:val="Нормальный (таблица)"/>
    <w:basedOn w:val="a1"/>
    <w:next w:val="a1"/>
    <w:uiPriority w:val="99"/>
    <w:rsid w:val="00C339DC"/>
    <w:pPr>
      <w:widowControl w:val="0"/>
      <w:autoSpaceDE w:val="0"/>
      <w:autoSpaceDN w:val="0"/>
      <w:adjustRightInd w:val="0"/>
      <w:jc w:val="both"/>
    </w:pPr>
    <w:rPr>
      <w:rFonts w:ascii="Arial" w:hAnsi="Arial"/>
    </w:rPr>
  </w:style>
  <w:style w:type="paragraph" w:customStyle="1" w:styleId="afff0">
    <w:name w:val="Подзаголовок для информации об изменениях"/>
    <w:basedOn w:val="affd"/>
    <w:next w:val="a1"/>
    <w:uiPriority w:val="99"/>
    <w:rsid w:val="00C339DC"/>
    <w:rPr>
      <w:b/>
      <w:bCs/>
    </w:rPr>
  </w:style>
  <w:style w:type="character" w:customStyle="1" w:styleId="afff1">
    <w:name w:val="Цветовое выделение для Текст"/>
    <w:uiPriority w:val="99"/>
    <w:rsid w:val="00C339DC"/>
  </w:style>
  <w:style w:type="numbering" w:customStyle="1" w:styleId="26">
    <w:name w:val="Нет списка2"/>
    <w:next w:val="a4"/>
    <w:uiPriority w:val="99"/>
    <w:semiHidden/>
    <w:unhideWhenUsed/>
    <w:rsid w:val="00DF279A"/>
  </w:style>
  <w:style w:type="numbering" w:customStyle="1" w:styleId="36">
    <w:name w:val="Нет списка3"/>
    <w:next w:val="a4"/>
    <w:uiPriority w:val="99"/>
    <w:semiHidden/>
    <w:unhideWhenUsed/>
    <w:rsid w:val="002C7848"/>
  </w:style>
  <w:style w:type="paragraph" w:customStyle="1" w:styleId="19">
    <w:name w:val="Основной текст с отступом1"/>
    <w:aliases w:val="Основной текст 1"/>
    <w:basedOn w:val="a1"/>
    <w:rsid w:val="002C7848"/>
    <w:pPr>
      <w:ind w:firstLine="720"/>
      <w:jc w:val="both"/>
    </w:pPr>
    <w:rPr>
      <w:sz w:val="28"/>
    </w:rPr>
  </w:style>
  <w:style w:type="table" w:customStyle="1" w:styleId="1a">
    <w:name w:val="Сетка таблицы1"/>
    <w:basedOn w:val="a3"/>
    <w:next w:val="af2"/>
    <w:rsid w:val="002C784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desc">
    <w:name w:val="li_desc"/>
    <w:basedOn w:val="a1"/>
    <w:rsid w:val="002C7848"/>
    <w:pPr>
      <w:spacing w:before="100" w:beforeAutospacing="1" w:after="100" w:afterAutospacing="1"/>
    </w:pPr>
    <w:rPr>
      <w:color w:val="424242"/>
      <w:sz w:val="17"/>
      <w:szCs w:val="17"/>
    </w:rPr>
  </w:style>
  <w:style w:type="character" w:styleId="afff2">
    <w:name w:val="page number"/>
    <w:rsid w:val="002C7848"/>
  </w:style>
  <w:style w:type="character" w:customStyle="1" w:styleId="af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link w:val="aff2"/>
    <w:uiPriority w:val="99"/>
    <w:rsid w:val="002C7848"/>
  </w:style>
  <w:style w:type="paragraph" w:customStyle="1" w:styleId="113">
    <w:name w:val="Заголовок 11"/>
    <w:next w:val="a1"/>
    <w:rsid w:val="002C7848"/>
    <w:pPr>
      <w:widowControl w:val="0"/>
      <w:suppressAutoHyphens/>
      <w:autoSpaceDE w:val="0"/>
    </w:pPr>
    <w:rPr>
      <w:sz w:val="24"/>
      <w:szCs w:val="24"/>
    </w:rPr>
  </w:style>
  <w:style w:type="character" w:styleId="afff3">
    <w:name w:val="FollowedHyperlink"/>
    <w:uiPriority w:val="99"/>
    <w:unhideWhenUsed/>
    <w:rsid w:val="002C7848"/>
    <w:rPr>
      <w:color w:val="800080"/>
      <w:u w:val="single"/>
    </w:rPr>
  </w:style>
  <w:style w:type="paragraph" w:customStyle="1" w:styleId="1b">
    <w:name w:val="Обычный (веб)1"/>
    <w:basedOn w:val="11"/>
    <w:rsid w:val="002C7848"/>
    <w:pPr>
      <w:spacing w:before="100" w:after="100"/>
    </w:pPr>
    <w:rPr>
      <w:rFonts w:ascii="Verdana" w:hAnsi="Verdana"/>
      <w:color w:val="000000"/>
      <w:sz w:val="18"/>
    </w:rPr>
  </w:style>
  <w:style w:type="paragraph" w:customStyle="1" w:styleId="210">
    <w:name w:val="Основной текст 21"/>
    <w:basedOn w:val="11"/>
    <w:rsid w:val="002C7848"/>
    <w:pPr>
      <w:ind w:firstLine="567"/>
      <w:jc w:val="both"/>
    </w:pPr>
    <w:rPr>
      <w:sz w:val="24"/>
    </w:rPr>
  </w:style>
  <w:style w:type="paragraph" w:customStyle="1" w:styleId="211">
    <w:name w:val="Основной текст с отступом 21"/>
    <w:basedOn w:val="11"/>
    <w:rsid w:val="002C7848"/>
    <w:pPr>
      <w:ind w:left="57" w:firstLine="640"/>
      <w:jc w:val="both"/>
    </w:pPr>
    <w:rPr>
      <w:rFonts w:ascii="TimesET" w:hAnsi="TimesET"/>
      <w:sz w:val="24"/>
    </w:rPr>
  </w:style>
  <w:style w:type="paragraph" w:customStyle="1" w:styleId="91">
    <w:name w:val="заголовок 9"/>
    <w:basedOn w:val="a1"/>
    <w:next w:val="a1"/>
    <w:rsid w:val="002C7848"/>
    <w:pPr>
      <w:keepNext/>
      <w:widowControl w:val="0"/>
      <w:autoSpaceDE w:val="0"/>
      <w:autoSpaceDN w:val="0"/>
      <w:jc w:val="center"/>
    </w:pPr>
    <w:rPr>
      <w:rFonts w:ascii="Arial" w:hAnsi="Arial" w:cs="Arial"/>
    </w:rPr>
  </w:style>
  <w:style w:type="paragraph" w:customStyle="1" w:styleId="afff4">
    <w:name w:val="Документ в списке"/>
    <w:basedOn w:val="a1"/>
    <w:next w:val="a1"/>
    <w:rsid w:val="002C7848"/>
    <w:pPr>
      <w:autoSpaceDE w:val="0"/>
      <w:autoSpaceDN w:val="0"/>
      <w:adjustRightInd w:val="0"/>
      <w:spacing w:before="120"/>
      <w:ind w:right="300"/>
      <w:jc w:val="both"/>
    </w:pPr>
    <w:rPr>
      <w:rFonts w:ascii="Arial" w:hAnsi="Arial"/>
      <w:color w:val="000000"/>
    </w:rPr>
  </w:style>
  <w:style w:type="paragraph" w:customStyle="1" w:styleId="ConsPlusTitle">
    <w:name w:val="ConsPlusTitle"/>
    <w:rsid w:val="002C7848"/>
    <w:pPr>
      <w:widowControl w:val="0"/>
      <w:autoSpaceDE w:val="0"/>
      <w:autoSpaceDN w:val="0"/>
    </w:pPr>
    <w:rPr>
      <w:b/>
      <w:sz w:val="24"/>
    </w:rPr>
  </w:style>
  <w:style w:type="paragraph" w:customStyle="1" w:styleId="ConsPlusDocList">
    <w:name w:val="ConsPlusDocList"/>
    <w:rsid w:val="002C7848"/>
    <w:pPr>
      <w:widowControl w:val="0"/>
      <w:autoSpaceDE w:val="0"/>
      <w:autoSpaceDN w:val="0"/>
    </w:pPr>
    <w:rPr>
      <w:rFonts w:ascii="Courier New" w:hAnsi="Courier New" w:cs="Courier New"/>
    </w:rPr>
  </w:style>
  <w:style w:type="paragraph" w:customStyle="1" w:styleId="ConsPlusTitlePage">
    <w:name w:val="ConsPlusTitlePage"/>
    <w:rsid w:val="002C7848"/>
    <w:pPr>
      <w:widowControl w:val="0"/>
      <w:autoSpaceDE w:val="0"/>
      <w:autoSpaceDN w:val="0"/>
    </w:pPr>
    <w:rPr>
      <w:rFonts w:ascii="Tahoma" w:hAnsi="Tahoma" w:cs="Tahoma"/>
    </w:rPr>
  </w:style>
  <w:style w:type="paragraph" w:customStyle="1" w:styleId="ConsPlusJurTerm">
    <w:name w:val="ConsPlusJurTerm"/>
    <w:uiPriority w:val="99"/>
    <w:rsid w:val="002C7848"/>
    <w:pPr>
      <w:widowControl w:val="0"/>
      <w:autoSpaceDE w:val="0"/>
      <w:autoSpaceDN w:val="0"/>
    </w:pPr>
    <w:rPr>
      <w:rFonts w:ascii="Tahoma" w:hAnsi="Tahoma" w:cs="Tahoma"/>
      <w:sz w:val="26"/>
    </w:rPr>
  </w:style>
  <w:style w:type="paragraph" w:customStyle="1" w:styleId="ConsPlusTextList">
    <w:name w:val="ConsPlusTextList"/>
    <w:rsid w:val="002C7848"/>
    <w:pPr>
      <w:widowControl w:val="0"/>
      <w:autoSpaceDE w:val="0"/>
      <w:autoSpaceDN w:val="0"/>
    </w:pPr>
    <w:rPr>
      <w:rFonts w:ascii="Arial" w:hAnsi="Arial" w:cs="Arial"/>
    </w:rPr>
  </w:style>
  <w:style w:type="paragraph" w:customStyle="1" w:styleId="1c">
    <w:name w:val="заголовок 1"/>
    <w:basedOn w:val="a1"/>
    <w:next w:val="a1"/>
    <w:rsid w:val="002C7848"/>
    <w:pPr>
      <w:keepNext/>
      <w:jc w:val="center"/>
    </w:pPr>
    <w:rPr>
      <w:rFonts w:ascii="TimesET" w:hAnsi="TimesET"/>
      <w:szCs w:val="20"/>
    </w:rPr>
  </w:style>
  <w:style w:type="paragraph" w:customStyle="1" w:styleId="27">
    <w:name w:val="заголовок 2"/>
    <w:basedOn w:val="a1"/>
    <w:next w:val="a1"/>
    <w:rsid w:val="002C7848"/>
    <w:pPr>
      <w:keepNext/>
      <w:jc w:val="both"/>
    </w:pPr>
    <w:rPr>
      <w:rFonts w:ascii="TimesEC" w:hAnsi="TimesEC"/>
      <w:szCs w:val="20"/>
    </w:rPr>
  </w:style>
  <w:style w:type="character" w:customStyle="1" w:styleId="1d">
    <w:name w:val="Нижний колонтитул Знак1"/>
    <w:semiHidden/>
    <w:rsid w:val="002C7848"/>
    <w:rPr>
      <w:rFonts w:cs="Times New Roman"/>
      <w:sz w:val="22"/>
      <w:szCs w:val="22"/>
    </w:rPr>
  </w:style>
  <w:style w:type="paragraph" w:customStyle="1" w:styleId="afff5">
    <w:name w:val="Знак"/>
    <w:basedOn w:val="a1"/>
    <w:rsid w:val="002C7848"/>
    <w:pPr>
      <w:widowControl w:val="0"/>
      <w:jc w:val="both"/>
    </w:pPr>
    <w:rPr>
      <w:rFonts w:ascii="Tahoma" w:eastAsia="SimSun" w:hAnsi="Tahoma" w:cs="Tahoma"/>
      <w:kern w:val="2"/>
      <w:lang w:val="en-US" w:eastAsia="zh-CN"/>
    </w:rPr>
  </w:style>
  <w:style w:type="character" w:customStyle="1" w:styleId="1e">
    <w:name w:val="Текст выноски Знак1"/>
    <w:semiHidden/>
    <w:rsid w:val="002C7848"/>
    <w:rPr>
      <w:rFonts w:ascii="Tahoma" w:hAnsi="Tahoma" w:cs="Tahoma"/>
      <w:sz w:val="16"/>
      <w:szCs w:val="16"/>
      <w:lang w:val="x-none" w:eastAsia="ru-RU"/>
    </w:rPr>
  </w:style>
  <w:style w:type="paragraph" w:customStyle="1" w:styleId="afff6">
    <w:name w:val="Информация о версии"/>
    <w:basedOn w:val="aff8"/>
    <w:next w:val="a1"/>
    <w:uiPriority w:val="99"/>
    <w:rsid w:val="005246CB"/>
    <w:pPr>
      <w:widowControl w:val="0"/>
      <w:ind w:left="170"/>
    </w:pPr>
    <w:rPr>
      <w:rFonts w:ascii="Times New Roman" w:hAnsi="Times New Roman" w:cs="Times New Roman"/>
      <w:i/>
      <w:iCs/>
      <w:shd w:val="clear" w:color="auto" w:fill="auto"/>
    </w:rPr>
  </w:style>
  <w:style w:type="character" w:customStyle="1" w:styleId="ConsPlusNormal0">
    <w:name w:val="ConsPlusNormal Знак"/>
    <w:link w:val="ConsPlusNormal"/>
    <w:locked/>
    <w:rsid w:val="00865DE4"/>
    <w:rPr>
      <w:rFonts w:ascii="Arial" w:hAnsi="Arial" w:cs="Arial"/>
    </w:rPr>
  </w:style>
  <w:style w:type="paragraph" w:customStyle="1" w:styleId="a">
    <w:name w:val="Пункт"/>
    <w:basedOn w:val="a1"/>
    <w:link w:val="afff7"/>
    <w:rsid w:val="001438B1"/>
    <w:pPr>
      <w:numPr>
        <w:ilvl w:val="2"/>
        <w:numId w:val="1"/>
      </w:numPr>
      <w:jc w:val="both"/>
    </w:pPr>
    <w:rPr>
      <w:szCs w:val="28"/>
      <w:lang w:val="x-none" w:eastAsia="en-US"/>
    </w:rPr>
  </w:style>
  <w:style w:type="character" w:customStyle="1" w:styleId="afff7">
    <w:name w:val="Пункт Знак"/>
    <w:link w:val="a"/>
    <w:rsid w:val="001438B1"/>
    <w:rPr>
      <w:sz w:val="24"/>
      <w:szCs w:val="28"/>
      <w:lang w:val="x-none" w:eastAsia="en-US"/>
    </w:rPr>
  </w:style>
  <w:style w:type="paragraph" w:customStyle="1" w:styleId="a0">
    <w:name w:val="Подпункт"/>
    <w:basedOn w:val="a"/>
    <w:rsid w:val="001438B1"/>
    <w:pPr>
      <w:numPr>
        <w:ilvl w:val="3"/>
      </w:numPr>
      <w:tabs>
        <w:tab w:val="clear" w:pos="1440"/>
        <w:tab w:val="num" w:pos="360"/>
        <w:tab w:val="num" w:pos="3000"/>
        <w:tab w:val="num" w:pos="3228"/>
      </w:tabs>
      <w:ind w:left="2208" w:hanging="360"/>
    </w:pPr>
  </w:style>
  <w:style w:type="character" w:customStyle="1" w:styleId="28">
    <w:name w:val="Основной текст (2)_"/>
    <w:link w:val="212"/>
    <w:uiPriority w:val="99"/>
    <w:locked/>
    <w:rsid w:val="001438B1"/>
    <w:rPr>
      <w:sz w:val="26"/>
      <w:szCs w:val="26"/>
      <w:shd w:val="clear" w:color="auto" w:fill="FFFFFF"/>
    </w:rPr>
  </w:style>
  <w:style w:type="paragraph" w:customStyle="1" w:styleId="212">
    <w:name w:val="Основной текст (2)1"/>
    <w:basedOn w:val="a1"/>
    <w:link w:val="28"/>
    <w:uiPriority w:val="99"/>
    <w:rsid w:val="001438B1"/>
    <w:pPr>
      <w:widowControl w:val="0"/>
      <w:shd w:val="clear" w:color="auto" w:fill="FFFFFF"/>
      <w:spacing w:before="1560" w:after="300" w:line="240" w:lineRule="atLeast"/>
    </w:pPr>
    <w:rPr>
      <w:sz w:val="26"/>
      <w:szCs w:val="26"/>
    </w:rPr>
  </w:style>
  <w:style w:type="character" w:customStyle="1" w:styleId="apple-converted-space">
    <w:name w:val="apple-converted-space"/>
    <w:rsid w:val="001438B1"/>
  </w:style>
  <w:style w:type="paragraph" w:customStyle="1" w:styleId="consplusnormal1">
    <w:name w:val="consplusnormal"/>
    <w:basedOn w:val="a1"/>
    <w:uiPriority w:val="99"/>
    <w:rsid w:val="001438B1"/>
    <w:pPr>
      <w:spacing w:before="100" w:beforeAutospacing="1" w:after="100" w:afterAutospacing="1"/>
    </w:pPr>
  </w:style>
  <w:style w:type="character" w:styleId="afff8">
    <w:name w:val="Subtle Reference"/>
    <w:uiPriority w:val="31"/>
    <w:qFormat/>
    <w:rsid w:val="001438B1"/>
    <w:rPr>
      <w:smallCaps/>
      <w:color w:val="C0504D"/>
      <w:u w:val="single"/>
    </w:rPr>
  </w:style>
  <w:style w:type="character" w:customStyle="1" w:styleId="af8">
    <w:name w:val="Без интервала Знак"/>
    <w:link w:val="af7"/>
    <w:uiPriority w:val="1"/>
    <w:locked/>
    <w:rsid w:val="001438B1"/>
    <w:rPr>
      <w:rFonts w:ascii="Calibri" w:eastAsia="Calibri" w:hAnsi="Calibri"/>
      <w:sz w:val="22"/>
      <w:szCs w:val="22"/>
      <w:lang w:eastAsia="en-US"/>
    </w:rPr>
  </w:style>
  <w:style w:type="character" w:customStyle="1" w:styleId="num">
    <w:name w:val="num"/>
    <w:rsid w:val="001438B1"/>
  </w:style>
  <w:style w:type="character" w:customStyle="1" w:styleId="division">
    <w:name w:val="division"/>
    <w:rsid w:val="001438B1"/>
  </w:style>
  <w:style w:type="paragraph" w:styleId="afff9">
    <w:name w:val="endnote text"/>
    <w:basedOn w:val="a1"/>
    <w:link w:val="afffa"/>
    <w:uiPriority w:val="99"/>
    <w:unhideWhenUsed/>
    <w:rsid w:val="001438B1"/>
    <w:pPr>
      <w:ind w:right="-108"/>
      <w:jc w:val="center"/>
    </w:pPr>
    <w:rPr>
      <w:rFonts w:eastAsia="Calibri"/>
      <w:sz w:val="20"/>
      <w:szCs w:val="20"/>
      <w:lang w:val="x-none" w:eastAsia="en-US"/>
    </w:rPr>
  </w:style>
  <w:style w:type="character" w:customStyle="1" w:styleId="afffa">
    <w:name w:val="Текст концевой сноски Знак"/>
    <w:link w:val="afff9"/>
    <w:uiPriority w:val="99"/>
    <w:rsid w:val="001438B1"/>
    <w:rPr>
      <w:rFonts w:eastAsia="Calibri"/>
      <w:lang w:val="x-none" w:eastAsia="en-US"/>
    </w:rPr>
  </w:style>
  <w:style w:type="character" w:styleId="afffb">
    <w:name w:val="endnote reference"/>
    <w:uiPriority w:val="99"/>
    <w:unhideWhenUsed/>
    <w:rsid w:val="001438B1"/>
    <w:rPr>
      <w:vertAlign w:val="superscript"/>
    </w:rPr>
  </w:style>
  <w:style w:type="numbering" w:customStyle="1" w:styleId="114">
    <w:name w:val="Нет списка11"/>
    <w:next w:val="a4"/>
    <w:uiPriority w:val="99"/>
    <w:semiHidden/>
    <w:unhideWhenUsed/>
    <w:rsid w:val="001438B1"/>
  </w:style>
  <w:style w:type="numbering" w:customStyle="1" w:styleId="1110">
    <w:name w:val="Нет списка111"/>
    <w:next w:val="a4"/>
    <w:uiPriority w:val="99"/>
    <w:semiHidden/>
    <w:unhideWhenUsed/>
    <w:rsid w:val="001438B1"/>
  </w:style>
  <w:style w:type="numbering" w:customStyle="1" w:styleId="121">
    <w:name w:val="Нет списка12"/>
    <w:next w:val="a4"/>
    <w:uiPriority w:val="99"/>
    <w:semiHidden/>
    <w:unhideWhenUsed/>
    <w:rsid w:val="001438B1"/>
  </w:style>
  <w:style w:type="numbering" w:customStyle="1" w:styleId="1120">
    <w:name w:val="Нет списка112"/>
    <w:next w:val="a4"/>
    <w:uiPriority w:val="99"/>
    <w:semiHidden/>
    <w:unhideWhenUsed/>
    <w:rsid w:val="001438B1"/>
  </w:style>
  <w:style w:type="numbering" w:customStyle="1" w:styleId="42">
    <w:name w:val="Нет списка4"/>
    <w:next w:val="a4"/>
    <w:uiPriority w:val="99"/>
    <w:semiHidden/>
    <w:unhideWhenUsed/>
    <w:rsid w:val="001438B1"/>
  </w:style>
  <w:style w:type="numbering" w:customStyle="1" w:styleId="132">
    <w:name w:val="Нет списка13"/>
    <w:next w:val="a4"/>
    <w:uiPriority w:val="99"/>
    <w:semiHidden/>
    <w:unhideWhenUsed/>
    <w:rsid w:val="001438B1"/>
  </w:style>
  <w:style w:type="numbering" w:customStyle="1" w:styleId="1130">
    <w:name w:val="Нет списка113"/>
    <w:next w:val="a4"/>
    <w:uiPriority w:val="99"/>
    <w:semiHidden/>
    <w:unhideWhenUsed/>
    <w:rsid w:val="001438B1"/>
  </w:style>
  <w:style w:type="numbering" w:customStyle="1" w:styleId="213">
    <w:name w:val="Нет списка21"/>
    <w:next w:val="a4"/>
    <w:uiPriority w:val="99"/>
    <w:semiHidden/>
    <w:unhideWhenUsed/>
    <w:rsid w:val="001438B1"/>
  </w:style>
  <w:style w:type="numbering" w:customStyle="1" w:styleId="1111">
    <w:name w:val="Нет списка1111"/>
    <w:next w:val="a4"/>
    <w:uiPriority w:val="99"/>
    <w:semiHidden/>
    <w:unhideWhenUsed/>
    <w:rsid w:val="001438B1"/>
  </w:style>
  <w:style w:type="numbering" w:customStyle="1" w:styleId="11111">
    <w:name w:val="Нет списка11111"/>
    <w:next w:val="a4"/>
    <w:uiPriority w:val="99"/>
    <w:semiHidden/>
    <w:unhideWhenUsed/>
    <w:rsid w:val="001438B1"/>
  </w:style>
  <w:style w:type="numbering" w:customStyle="1" w:styleId="310">
    <w:name w:val="Нет списка31"/>
    <w:next w:val="a4"/>
    <w:uiPriority w:val="99"/>
    <w:semiHidden/>
    <w:unhideWhenUsed/>
    <w:rsid w:val="001438B1"/>
  </w:style>
  <w:style w:type="numbering" w:customStyle="1" w:styleId="1210">
    <w:name w:val="Нет списка121"/>
    <w:next w:val="a4"/>
    <w:uiPriority w:val="99"/>
    <w:semiHidden/>
    <w:unhideWhenUsed/>
    <w:rsid w:val="001438B1"/>
  </w:style>
  <w:style w:type="numbering" w:customStyle="1" w:styleId="1121">
    <w:name w:val="Нет списка1121"/>
    <w:next w:val="a4"/>
    <w:uiPriority w:val="99"/>
    <w:semiHidden/>
    <w:unhideWhenUsed/>
    <w:rsid w:val="001438B1"/>
  </w:style>
  <w:style w:type="paragraph" w:customStyle="1" w:styleId="Standard">
    <w:name w:val="Standard"/>
    <w:rsid w:val="001438B1"/>
    <w:pPr>
      <w:suppressAutoHyphens/>
      <w:autoSpaceDN w:val="0"/>
      <w:spacing w:after="200" w:line="276" w:lineRule="auto"/>
    </w:pPr>
    <w:rPr>
      <w:rFonts w:ascii="Calibri" w:eastAsia="SimSun" w:hAnsi="Calibri" w:cs="Calibri"/>
      <w:kern w:val="3"/>
      <w:sz w:val="22"/>
      <w:szCs w:val="22"/>
      <w:lang w:eastAsia="en-US"/>
    </w:rPr>
  </w:style>
  <w:style w:type="character" w:customStyle="1" w:styleId="af6">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Bullet List Знак,FooterText Знак"/>
    <w:link w:val="af5"/>
    <w:uiPriority w:val="34"/>
    <w:locked/>
    <w:rsid w:val="00E53828"/>
    <w:rPr>
      <w:rFonts w:ascii="Calibri" w:eastAsia="Calibri" w:hAnsi="Calibri"/>
      <w:sz w:val="22"/>
      <w:szCs w:val="22"/>
      <w:lang w:eastAsia="en-US"/>
    </w:rPr>
  </w:style>
  <w:style w:type="paragraph" w:customStyle="1" w:styleId="s1">
    <w:name w:val="s_1"/>
    <w:basedOn w:val="a1"/>
    <w:rsid w:val="006172B9"/>
    <w:pPr>
      <w:spacing w:before="100" w:beforeAutospacing="1" w:after="100" w:afterAutospacing="1"/>
    </w:pPr>
    <w:rPr>
      <w:rFonts w:eastAsiaTheme="minorEastAsia"/>
    </w:rPr>
  </w:style>
  <w:style w:type="paragraph" w:customStyle="1" w:styleId="s16">
    <w:name w:val="s_16"/>
    <w:basedOn w:val="a1"/>
    <w:rsid w:val="006172B9"/>
    <w:pPr>
      <w:spacing w:before="100" w:beforeAutospacing="1" w:after="100" w:afterAutospacing="1"/>
    </w:pPr>
    <w:rPr>
      <w:rFonts w:eastAsiaTheme="minorEastAsia"/>
    </w:rPr>
  </w:style>
  <w:style w:type="paragraph" w:customStyle="1" w:styleId="afffc">
    <w:name w:val="Сноска"/>
    <w:basedOn w:val="a1"/>
    <w:next w:val="a1"/>
    <w:uiPriority w:val="99"/>
    <w:rsid w:val="00EF5D11"/>
    <w:pPr>
      <w:widowControl w:val="0"/>
      <w:autoSpaceDE w:val="0"/>
      <w:autoSpaceDN w:val="0"/>
      <w:adjustRightInd w:val="0"/>
      <w:ind w:firstLine="720"/>
      <w:jc w:val="both"/>
    </w:pPr>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073594">
      <w:bodyDiv w:val="1"/>
      <w:marLeft w:val="0"/>
      <w:marRight w:val="0"/>
      <w:marTop w:val="0"/>
      <w:marBottom w:val="0"/>
      <w:divBdr>
        <w:top w:val="none" w:sz="0" w:space="0" w:color="auto"/>
        <w:left w:val="none" w:sz="0" w:space="0" w:color="auto"/>
        <w:bottom w:val="none" w:sz="0" w:space="0" w:color="auto"/>
        <w:right w:val="none" w:sz="0" w:space="0" w:color="auto"/>
      </w:divBdr>
    </w:div>
    <w:div w:id="378629764">
      <w:bodyDiv w:val="1"/>
      <w:marLeft w:val="0"/>
      <w:marRight w:val="0"/>
      <w:marTop w:val="0"/>
      <w:marBottom w:val="0"/>
      <w:divBdr>
        <w:top w:val="none" w:sz="0" w:space="0" w:color="auto"/>
        <w:left w:val="none" w:sz="0" w:space="0" w:color="auto"/>
        <w:bottom w:val="none" w:sz="0" w:space="0" w:color="auto"/>
        <w:right w:val="none" w:sz="0" w:space="0" w:color="auto"/>
      </w:divBdr>
    </w:div>
    <w:div w:id="453641124">
      <w:bodyDiv w:val="1"/>
      <w:marLeft w:val="0"/>
      <w:marRight w:val="0"/>
      <w:marTop w:val="0"/>
      <w:marBottom w:val="0"/>
      <w:divBdr>
        <w:top w:val="none" w:sz="0" w:space="0" w:color="auto"/>
        <w:left w:val="none" w:sz="0" w:space="0" w:color="auto"/>
        <w:bottom w:val="none" w:sz="0" w:space="0" w:color="auto"/>
        <w:right w:val="none" w:sz="0" w:space="0" w:color="auto"/>
      </w:divBdr>
    </w:div>
    <w:div w:id="460684056">
      <w:bodyDiv w:val="1"/>
      <w:marLeft w:val="0"/>
      <w:marRight w:val="0"/>
      <w:marTop w:val="0"/>
      <w:marBottom w:val="0"/>
      <w:divBdr>
        <w:top w:val="none" w:sz="0" w:space="0" w:color="auto"/>
        <w:left w:val="none" w:sz="0" w:space="0" w:color="auto"/>
        <w:bottom w:val="none" w:sz="0" w:space="0" w:color="auto"/>
        <w:right w:val="none" w:sz="0" w:space="0" w:color="auto"/>
      </w:divBdr>
    </w:div>
    <w:div w:id="974525226">
      <w:bodyDiv w:val="1"/>
      <w:marLeft w:val="0"/>
      <w:marRight w:val="0"/>
      <w:marTop w:val="0"/>
      <w:marBottom w:val="0"/>
      <w:divBdr>
        <w:top w:val="none" w:sz="0" w:space="0" w:color="auto"/>
        <w:left w:val="none" w:sz="0" w:space="0" w:color="auto"/>
        <w:bottom w:val="none" w:sz="0" w:space="0" w:color="auto"/>
        <w:right w:val="none" w:sz="0" w:space="0" w:color="auto"/>
      </w:divBdr>
    </w:div>
    <w:div w:id="1325284018">
      <w:bodyDiv w:val="1"/>
      <w:marLeft w:val="0"/>
      <w:marRight w:val="0"/>
      <w:marTop w:val="0"/>
      <w:marBottom w:val="0"/>
      <w:divBdr>
        <w:top w:val="none" w:sz="0" w:space="0" w:color="auto"/>
        <w:left w:val="none" w:sz="0" w:space="0" w:color="auto"/>
        <w:bottom w:val="none" w:sz="0" w:space="0" w:color="auto"/>
        <w:right w:val="none" w:sz="0" w:space="0" w:color="auto"/>
      </w:divBdr>
    </w:div>
    <w:div w:id="1470901763">
      <w:bodyDiv w:val="1"/>
      <w:marLeft w:val="0"/>
      <w:marRight w:val="0"/>
      <w:marTop w:val="0"/>
      <w:marBottom w:val="0"/>
      <w:divBdr>
        <w:top w:val="none" w:sz="0" w:space="0" w:color="auto"/>
        <w:left w:val="none" w:sz="0" w:space="0" w:color="auto"/>
        <w:bottom w:val="none" w:sz="0" w:space="0" w:color="auto"/>
        <w:right w:val="none" w:sz="0" w:space="0" w:color="auto"/>
      </w:divBdr>
    </w:div>
    <w:div w:id="157018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407344212/1000" TargetMode="External"/><Relationship Id="rId18" Type="http://schemas.openxmlformats.org/officeDocument/2006/relationships/hyperlink" Target="https://internet.garant.ru/document/redirect/74960528/1000" TargetMode="External"/><Relationship Id="rId26" Type="http://schemas.openxmlformats.org/officeDocument/2006/relationships/hyperlink" Target="https://internet.garant.ru/document/redirect/17520999/437" TargetMode="External"/><Relationship Id="rId39" Type="http://schemas.openxmlformats.org/officeDocument/2006/relationships/hyperlink" Target="https://internet.garant.ru/document/redirect/17520999/774" TargetMode="External"/><Relationship Id="rId21" Type="http://schemas.openxmlformats.org/officeDocument/2006/relationships/hyperlink" Target="https://internet.garant.ru/document/redirect/17520999/774" TargetMode="External"/><Relationship Id="rId34" Type="http://schemas.openxmlformats.org/officeDocument/2006/relationships/footer" Target="footer2.xml"/><Relationship Id="rId42" Type="http://schemas.openxmlformats.org/officeDocument/2006/relationships/hyperlink" Target="https://internet.garant.ru/document/redirect/17520999/774" TargetMode="External"/><Relationship Id="rId47" Type="http://schemas.openxmlformats.org/officeDocument/2006/relationships/header" Target="header7.xml"/><Relationship Id="rId50" Type="http://schemas.openxmlformats.org/officeDocument/2006/relationships/hyperlink" Target="https://internet.garant.ru/document/redirect/179222/0" TargetMode="External"/><Relationship Id="rId55" Type="http://schemas.openxmlformats.org/officeDocument/2006/relationships/header" Target="header10.xml"/><Relationship Id="rId63" Type="http://schemas.openxmlformats.org/officeDocument/2006/relationships/hyperlink" Target="https://internet.garant.ru/document/redirect/179222/0" TargetMode="External"/><Relationship Id="rId68" Type="http://schemas.openxmlformats.org/officeDocument/2006/relationships/footer" Target="footer9.xml"/><Relationship Id="rId76" Type="http://schemas.openxmlformats.org/officeDocument/2006/relationships/hyperlink" Target="https://internet.garant.ru/document/redirect/17520999/774" TargetMode="External"/><Relationship Id="rId7" Type="http://schemas.openxmlformats.org/officeDocument/2006/relationships/footnotes" Target="footnotes.xml"/><Relationship Id="rId71"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yperlink" Target="https://internet.garant.ru/document/redirect/17584827/0" TargetMode="External"/><Relationship Id="rId29" Type="http://schemas.openxmlformats.org/officeDocument/2006/relationships/hyperlink" Target="https://internet.garant.ru/document/redirect/74960528/1000" TargetMode="External"/><Relationship Id="rId11" Type="http://schemas.openxmlformats.org/officeDocument/2006/relationships/header" Target="header2.xml"/><Relationship Id="rId24" Type="http://schemas.openxmlformats.org/officeDocument/2006/relationships/hyperlink" Target="https://internet.garant.ru/document/redirect/17520999/201137" TargetMode="External"/><Relationship Id="rId32" Type="http://schemas.openxmlformats.org/officeDocument/2006/relationships/footer" Target="footer1.xml"/><Relationship Id="rId37" Type="http://schemas.openxmlformats.org/officeDocument/2006/relationships/hyperlink" Target="https://internet.garant.ru/document/redirect/179222/0" TargetMode="External"/><Relationship Id="rId40" Type="http://schemas.openxmlformats.org/officeDocument/2006/relationships/hyperlink" Target="https://internet.garant.ru/document/redirect/17520999/201137" TargetMode="External"/><Relationship Id="rId45" Type="http://schemas.openxmlformats.org/officeDocument/2006/relationships/hyperlink" Target="https://internet.garant.ru/document/redirect/400836175/1000" TargetMode="External"/><Relationship Id="rId53" Type="http://schemas.openxmlformats.org/officeDocument/2006/relationships/header" Target="header9.xml"/><Relationship Id="rId58" Type="http://schemas.openxmlformats.org/officeDocument/2006/relationships/hyperlink" Target="https://internet.garant.ru/document/redirect/179222/0" TargetMode="External"/><Relationship Id="rId66" Type="http://schemas.openxmlformats.org/officeDocument/2006/relationships/footer" Target="footer8.xml"/><Relationship Id="rId74" Type="http://schemas.openxmlformats.org/officeDocument/2006/relationships/hyperlink" Target="https://internet.garant.ru/document/redirect/179222/0" TargetMode="External"/><Relationship Id="rId79" Type="http://schemas.openxmlformats.org/officeDocument/2006/relationships/hyperlink" Target="https://internet.garant.ru/document/redirect/12112604/19" TargetMode="External"/><Relationship Id="rId5" Type="http://schemas.openxmlformats.org/officeDocument/2006/relationships/settings" Target="settings.xml"/><Relationship Id="rId61" Type="http://schemas.openxmlformats.org/officeDocument/2006/relationships/footer" Target="footer7.xml"/><Relationship Id="rId82"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internet.garant.ru/document/redirect/17520999/774" TargetMode="External"/><Relationship Id="rId31" Type="http://schemas.openxmlformats.org/officeDocument/2006/relationships/header" Target="header4.xml"/><Relationship Id="rId44" Type="http://schemas.openxmlformats.org/officeDocument/2006/relationships/hyperlink" Target="https://internet.garant.ru/document/redirect/74960528/1000" TargetMode="External"/><Relationship Id="rId52" Type="http://schemas.openxmlformats.org/officeDocument/2006/relationships/hyperlink" Target="https://internet.garant.ru/document/redirect/12112604/19" TargetMode="External"/><Relationship Id="rId60" Type="http://schemas.openxmlformats.org/officeDocument/2006/relationships/header" Target="header12.xml"/><Relationship Id="rId65" Type="http://schemas.openxmlformats.org/officeDocument/2006/relationships/header" Target="header15.xml"/><Relationship Id="rId73" Type="http://schemas.openxmlformats.org/officeDocument/2006/relationships/footer" Target="footer10.xml"/><Relationship Id="rId78" Type="http://schemas.openxmlformats.org/officeDocument/2006/relationships/hyperlink" Target="https://internet.garant.ru/document/redirect/17520999/1235" TargetMode="External"/><Relationship Id="rId8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407344212/1000" TargetMode="External"/><Relationship Id="rId22" Type="http://schemas.openxmlformats.org/officeDocument/2006/relationships/hyperlink" Target="https://internet.garant.ru/document/redirect/17520999/201137" TargetMode="External"/><Relationship Id="rId27" Type="http://schemas.openxmlformats.org/officeDocument/2006/relationships/hyperlink" Target="https://internet.garant.ru/document/redirect/17520999/1235" TargetMode="External"/><Relationship Id="rId30" Type="http://schemas.openxmlformats.org/officeDocument/2006/relationships/hyperlink" Target="https://internet.garant.ru/document/redirect/400836175/1000" TargetMode="External"/><Relationship Id="rId35" Type="http://schemas.openxmlformats.org/officeDocument/2006/relationships/header" Target="header6.xml"/><Relationship Id="rId43" Type="http://schemas.openxmlformats.org/officeDocument/2006/relationships/hyperlink" Target="https://internet.garant.ru/document/redirect/179222/0" TargetMode="External"/><Relationship Id="rId48" Type="http://schemas.openxmlformats.org/officeDocument/2006/relationships/footer" Target="footer4.xml"/><Relationship Id="rId56" Type="http://schemas.openxmlformats.org/officeDocument/2006/relationships/footer" Target="footer6.xml"/><Relationship Id="rId64" Type="http://schemas.openxmlformats.org/officeDocument/2006/relationships/header" Target="header14.xml"/><Relationship Id="rId69" Type="http://schemas.openxmlformats.org/officeDocument/2006/relationships/hyperlink" Target="https://internet.garant.ru/document/redirect/179222/0" TargetMode="External"/><Relationship Id="rId77" Type="http://schemas.openxmlformats.org/officeDocument/2006/relationships/hyperlink" Target="https://internet.garant.ru/document/redirect/17520999/904" TargetMode="External"/><Relationship Id="rId8" Type="http://schemas.openxmlformats.org/officeDocument/2006/relationships/endnotes" Target="endnotes.xml"/><Relationship Id="rId51" Type="http://schemas.openxmlformats.org/officeDocument/2006/relationships/hyperlink" Target="https://internet.garant.ru/document/redirect/179222/0" TargetMode="External"/><Relationship Id="rId72" Type="http://schemas.openxmlformats.org/officeDocument/2006/relationships/header" Target="header18.xml"/><Relationship Id="rId80" Type="http://schemas.openxmlformats.org/officeDocument/2006/relationships/header" Target="header19.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internet.garant.ru/document/redirect/179222/0" TargetMode="External"/><Relationship Id="rId25" Type="http://schemas.openxmlformats.org/officeDocument/2006/relationships/hyperlink" Target="https://internet.garant.ru/document/redirect/17520999/774" TargetMode="External"/><Relationship Id="rId33" Type="http://schemas.openxmlformats.org/officeDocument/2006/relationships/header" Target="header5.xml"/><Relationship Id="rId38" Type="http://schemas.openxmlformats.org/officeDocument/2006/relationships/hyperlink" Target="https://internet.garant.ru/document/redirect/17520999/774" TargetMode="External"/><Relationship Id="rId46" Type="http://schemas.openxmlformats.org/officeDocument/2006/relationships/hyperlink" Target="https://internet.garant.ru/document/redirect/12112604/19" TargetMode="External"/><Relationship Id="rId59" Type="http://schemas.openxmlformats.org/officeDocument/2006/relationships/hyperlink" Target="https://internet.garant.ru/document/redirect/17520999/774" TargetMode="External"/><Relationship Id="rId67" Type="http://schemas.openxmlformats.org/officeDocument/2006/relationships/header" Target="header16.xml"/><Relationship Id="rId20" Type="http://schemas.openxmlformats.org/officeDocument/2006/relationships/hyperlink" Target="https://internet.garant.ru/document/redirect/17520999/201137" TargetMode="External"/><Relationship Id="rId41" Type="http://schemas.openxmlformats.org/officeDocument/2006/relationships/hyperlink" Target="https://internet.garant.ru/document/redirect/17520999/774" TargetMode="External"/><Relationship Id="rId54" Type="http://schemas.openxmlformats.org/officeDocument/2006/relationships/footer" Target="footer5.xml"/><Relationship Id="rId62" Type="http://schemas.openxmlformats.org/officeDocument/2006/relationships/header" Target="header13.xml"/><Relationship Id="rId70" Type="http://schemas.openxmlformats.org/officeDocument/2006/relationships/hyperlink" Target="https://internet.garant.ru/document/redirect/12112604/19" TargetMode="External"/><Relationship Id="rId75" Type="http://schemas.openxmlformats.org/officeDocument/2006/relationships/hyperlink" Target="https://internet.garant.ru/document/redirect/17520999/774"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internet.garant.ru/document/redirect/17584827/1000" TargetMode="External"/><Relationship Id="rId23" Type="http://schemas.openxmlformats.org/officeDocument/2006/relationships/hyperlink" Target="https://internet.garant.ru/document/redirect/17520999/774" TargetMode="External"/><Relationship Id="rId28" Type="http://schemas.openxmlformats.org/officeDocument/2006/relationships/hyperlink" Target="https://internet.garant.ru/document/redirect/70170942/0" TargetMode="External"/><Relationship Id="rId36" Type="http://schemas.openxmlformats.org/officeDocument/2006/relationships/footer" Target="footer3.xml"/><Relationship Id="rId49" Type="http://schemas.openxmlformats.org/officeDocument/2006/relationships/header" Target="header8.xml"/><Relationship Id="rId57"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89EF9-D8E8-4966-94DD-D84EA21F6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13401</Words>
  <Characters>76387</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города Шумерля</Company>
  <LinksUpToDate>false</LinksUpToDate>
  <CharactersWithSpaces>89609</CharactersWithSpaces>
  <SharedDoc>false</SharedDoc>
  <HLinks>
    <vt:vector size="6" baseType="variant">
      <vt:variant>
        <vt:i4>2752530</vt:i4>
      </vt:variant>
      <vt:variant>
        <vt:i4>0</vt:i4>
      </vt:variant>
      <vt:variant>
        <vt:i4>0</vt:i4>
      </vt:variant>
      <vt:variant>
        <vt:i4>5</vt:i4>
      </vt:variant>
      <vt:variant>
        <vt:lpwstr/>
      </vt:variant>
      <vt:variant>
        <vt:lpwstr>sub_3000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Мартынова</dc:creator>
  <cp:lastModifiedBy>Фирсова Т.М.</cp:lastModifiedBy>
  <cp:revision>3</cp:revision>
  <cp:lastPrinted>2025-03-21T14:42:00Z</cp:lastPrinted>
  <dcterms:created xsi:type="dcterms:W3CDTF">2025-03-21T14:45:00Z</dcterms:created>
  <dcterms:modified xsi:type="dcterms:W3CDTF">2025-03-27T08:01:00Z</dcterms:modified>
</cp:coreProperties>
</file>