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7E" w:rsidRDefault="00E6439F">
      <w:pPr>
        <w:pStyle w:val="ConsPlusNormal"/>
        <w:jc w:val="right"/>
        <w:outlineLvl w:val="0"/>
      </w:pPr>
      <w:bookmarkStart w:id="0" w:name="_GoBack"/>
      <w:bookmarkEnd w:id="0"/>
      <w:r>
        <w:t>Приложение N 3</w:t>
      </w:r>
    </w:p>
    <w:p w:rsidR="0080657E" w:rsidRDefault="00E6439F">
      <w:pPr>
        <w:pStyle w:val="ConsPlusNormal"/>
        <w:jc w:val="right"/>
      </w:pPr>
      <w:r>
        <w:t>к приказу Министерства</w:t>
      </w:r>
    </w:p>
    <w:p w:rsidR="0080657E" w:rsidRDefault="00E6439F">
      <w:pPr>
        <w:pStyle w:val="ConsPlusNormal"/>
        <w:jc w:val="right"/>
      </w:pPr>
      <w:r>
        <w:t>сельского хозяйства</w:t>
      </w:r>
    </w:p>
    <w:p w:rsidR="0080657E" w:rsidRDefault="00E6439F">
      <w:pPr>
        <w:pStyle w:val="ConsPlusNormal"/>
        <w:jc w:val="right"/>
      </w:pPr>
      <w:r>
        <w:t>Чувашской Республики</w:t>
      </w:r>
    </w:p>
    <w:p w:rsidR="0080657E" w:rsidRDefault="00E6439F">
      <w:pPr>
        <w:pStyle w:val="ConsPlusNormal"/>
        <w:jc w:val="right"/>
      </w:pPr>
      <w:r>
        <w:t>от 19.04.2021 N 82</w:t>
      </w:r>
    </w:p>
    <w:p w:rsidR="0080657E" w:rsidRDefault="0080657E">
      <w:pPr>
        <w:pStyle w:val="ConsPlusNormal"/>
        <w:jc w:val="both"/>
      </w:pPr>
    </w:p>
    <w:p w:rsidR="0080657E" w:rsidRDefault="00E6439F">
      <w:pPr>
        <w:pStyle w:val="ConsPlusNormal"/>
        <w:jc w:val="center"/>
      </w:pPr>
      <w:r>
        <w:t>ФОРМА</w:t>
      </w:r>
    </w:p>
    <w:p w:rsidR="0080657E" w:rsidRDefault="00E6439F">
      <w:pPr>
        <w:pStyle w:val="ConsPlusNormal"/>
        <w:jc w:val="center"/>
      </w:pPr>
      <w:r>
        <w:t>ПРОЕКТА СЕЛЬСКОХОЗЯЙСТВЕННОГО ТОВАРОПРОИЗВОДИТЕЛЯ,</w:t>
      </w:r>
    </w:p>
    <w:p w:rsidR="0080657E" w:rsidRDefault="00E6439F">
      <w:pPr>
        <w:pStyle w:val="ConsPlusNormal"/>
        <w:jc w:val="center"/>
      </w:pPr>
      <w:r>
        <w:t>РЕАЛИЗУЕМОГО С УЧАСТИЕМ СРЕДСТВ ГРАНТА</w:t>
      </w:r>
    </w:p>
    <w:p w:rsidR="0080657E" w:rsidRDefault="00E6439F">
      <w:pPr>
        <w:pStyle w:val="ConsPlusNormal"/>
        <w:jc w:val="center"/>
      </w:pPr>
      <w:r>
        <w:t>"АГРОПРОГРЕСС" (БИЗНЕС-ПЛАН)</w:t>
      </w:r>
    </w:p>
    <w:p w:rsidR="0080657E" w:rsidRDefault="0080657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059"/>
        <w:gridCol w:w="6520"/>
      </w:tblGrid>
      <w:tr w:rsidR="008065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center"/>
            </w:pPr>
            <w:r>
              <w:t>N</w:t>
            </w:r>
          </w:p>
          <w:p w:rsidR="0080657E" w:rsidRDefault="00E6439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center"/>
            </w:pPr>
            <w:r>
              <w:t>Наименование раздела (листа) проекта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center"/>
            </w:pPr>
            <w:r>
              <w:t>Содержание</w:t>
            </w:r>
          </w:p>
        </w:tc>
      </w:tr>
      <w:tr w:rsidR="008065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both"/>
            </w:pPr>
            <w:r>
              <w:t>Титульный лист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both"/>
            </w:pPr>
            <w:r>
              <w:t>наименование заявителя;</w:t>
            </w:r>
          </w:p>
          <w:p w:rsidR="0080657E" w:rsidRDefault="00E6439F">
            <w:pPr>
              <w:pStyle w:val="ConsPlusNormal"/>
              <w:jc w:val="both"/>
            </w:pPr>
            <w:r>
              <w:t>наименование проекта;</w:t>
            </w:r>
          </w:p>
          <w:p w:rsidR="0080657E" w:rsidRDefault="00E6439F">
            <w:pPr>
              <w:pStyle w:val="ConsPlusNormal"/>
              <w:jc w:val="both"/>
            </w:pPr>
            <w:r>
              <w:t>направление государственной поддержки.</w:t>
            </w:r>
          </w:p>
        </w:tc>
      </w:tr>
      <w:tr w:rsidR="008065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both"/>
            </w:pPr>
            <w:r>
              <w:t>Краткий обзор (резюме) проекта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both"/>
            </w:pPr>
            <w:r>
              <w:t>суть проекта;</w:t>
            </w:r>
          </w:p>
          <w:p w:rsidR="0080657E" w:rsidRDefault="00E6439F">
            <w:pPr>
              <w:pStyle w:val="ConsPlusNormal"/>
              <w:jc w:val="both"/>
            </w:pPr>
            <w:r>
              <w:t>финансирование проекта (финансовые ресурсы, необходимые для осуществления проекта, схема финансирования).</w:t>
            </w:r>
          </w:p>
        </w:tc>
      </w:tr>
      <w:tr w:rsidR="008065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both"/>
            </w:pPr>
            <w:r>
              <w:t>Инициатор проекта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both"/>
            </w:pPr>
            <w:r>
              <w:t>общие данные;</w:t>
            </w:r>
          </w:p>
          <w:p w:rsidR="0080657E" w:rsidRDefault="00E6439F">
            <w:pPr>
              <w:pStyle w:val="ConsPlusNormal"/>
              <w:jc w:val="both"/>
            </w:pPr>
            <w:r>
              <w:t>виды и объемы деятельности;</w:t>
            </w:r>
          </w:p>
          <w:p w:rsidR="0080657E" w:rsidRDefault="00E6439F">
            <w:pPr>
              <w:pStyle w:val="ConsPlusNormal"/>
              <w:jc w:val="both"/>
            </w:pPr>
            <w:r>
              <w:t>финансовое состояние (финансовые результаты, эффективность деятельности, финансовая устойчивость, комплексная оценка финансового состояния);</w:t>
            </w:r>
          </w:p>
          <w:p w:rsidR="0080657E" w:rsidRDefault="00E6439F">
            <w:pPr>
              <w:pStyle w:val="ConsPlusNormal"/>
              <w:jc w:val="both"/>
            </w:pPr>
            <w:r>
              <w:t>информация о руководителях.</w:t>
            </w:r>
          </w:p>
        </w:tc>
      </w:tr>
      <w:tr w:rsidR="008065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both"/>
            </w:pPr>
            <w:r>
              <w:t>Существо предлагаемого проекта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both"/>
            </w:pPr>
            <w:r>
              <w:t>местонахождение объекта;</w:t>
            </w:r>
          </w:p>
          <w:p w:rsidR="0080657E" w:rsidRDefault="00E6439F">
            <w:pPr>
              <w:pStyle w:val="ConsPlusNormal"/>
              <w:jc w:val="both"/>
            </w:pPr>
            <w:r>
              <w:t>описание продукта (услуги).</w:t>
            </w:r>
          </w:p>
        </w:tc>
      </w:tr>
      <w:tr w:rsidR="008065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both"/>
            </w:pPr>
            <w:r>
              <w:t>Анализ рынков сбыта продукции и закупок сырья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both"/>
            </w:pPr>
            <w:r>
              <w:t>рынок сырья, материалов и комплектующих;</w:t>
            </w:r>
          </w:p>
          <w:p w:rsidR="0080657E" w:rsidRDefault="00E6439F">
            <w:pPr>
              <w:pStyle w:val="ConsPlusNormal"/>
              <w:jc w:val="both"/>
            </w:pPr>
            <w:r>
              <w:t>конкуренция на рынке сбыта.</w:t>
            </w:r>
          </w:p>
        </w:tc>
      </w:tr>
      <w:tr w:rsidR="008065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both"/>
            </w:pPr>
            <w:r>
              <w:t>Организационный план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both"/>
            </w:pPr>
            <w:r>
              <w:t>организационно-правовая форма реализации проекта;</w:t>
            </w:r>
          </w:p>
          <w:p w:rsidR="0080657E" w:rsidRDefault="00E6439F">
            <w:pPr>
              <w:pStyle w:val="ConsPlusNormal"/>
              <w:jc w:val="both"/>
            </w:pPr>
            <w:r>
              <w:t>основные партнеры.</w:t>
            </w:r>
          </w:p>
        </w:tc>
      </w:tr>
      <w:tr w:rsidR="008065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both"/>
            </w:pPr>
            <w:r>
              <w:t>Финансовый план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both"/>
            </w:pPr>
            <w:r>
              <w:t>налоговое окружение;</w:t>
            </w:r>
          </w:p>
          <w:p w:rsidR="0080657E" w:rsidRDefault="00E6439F">
            <w:pPr>
              <w:pStyle w:val="ConsPlusNormal"/>
              <w:jc w:val="both"/>
            </w:pPr>
            <w:r>
              <w:t>номенклатура и цены продукции (услуг);</w:t>
            </w:r>
          </w:p>
          <w:p w:rsidR="0080657E" w:rsidRDefault="00E6439F">
            <w:pPr>
              <w:pStyle w:val="ConsPlusNormal"/>
              <w:jc w:val="both"/>
            </w:pPr>
            <w:r>
              <w:t>план производства;</w:t>
            </w:r>
          </w:p>
          <w:p w:rsidR="0080657E" w:rsidRDefault="00E6439F">
            <w:pPr>
              <w:pStyle w:val="ConsPlusNormal"/>
              <w:jc w:val="both"/>
            </w:pPr>
            <w:r>
              <w:t>численность персонала и заработная плата;</w:t>
            </w:r>
          </w:p>
          <w:p w:rsidR="0080657E" w:rsidRDefault="00E6439F">
            <w:pPr>
              <w:pStyle w:val="ConsPlusNormal"/>
              <w:jc w:val="both"/>
            </w:pPr>
            <w:r>
              <w:t>расчет выручки;</w:t>
            </w:r>
          </w:p>
          <w:p w:rsidR="0080657E" w:rsidRDefault="00E6439F">
            <w:pPr>
              <w:pStyle w:val="ConsPlusNormal"/>
              <w:jc w:val="both"/>
            </w:pPr>
            <w:r>
              <w:t>расчет прибылей, убытков и денежных потоков;</w:t>
            </w:r>
          </w:p>
          <w:p w:rsidR="0080657E" w:rsidRDefault="00E6439F">
            <w:pPr>
              <w:pStyle w:val="ConsPlusNormal"/>
              <w:jc w:val="both"/>
            </w:pPr>
            <w:r>
              <w:t>источники, формы и условия финансирования, график погашения;</w:t>
            </w:r>
          </w:p>
          <w:p w:rsidR="0080657E" w:rsidRDefault="00E6439F">
            <w:pPr>
              <w:pStyle w:val="ConsPlusNormal"/>
              <w:jc w:val="both"/>
            </w:pPr>
            <w:r>
              <w:t>оценка экономической эффективности проекта.</w:t>
            </w:r>
          </w:p>
        </w:tc>
      </w:tr>
      <w:tr w:rsidR="0080657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both"/>
            </w:pPr>
            <w:r>
              <w:t>Основные плановые производственные показатели проекта и план расходов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57E" w:rsidRDefault="00E6439F">
            <w:pPr>
              <w:pStyle w:val="ConsPlusNormal"/>
              <w:jc w:val="both"/>
            </w:pPr>
            <w:r>
              <w:t>основные производственные показатели по годам (на срок 5 лет);</w:t>
            </w:r>
          </w:p>
          <w:p w:rsidR="0080657E" w:rsidRDefault="00E6439F">
            <w:pPr>
              <w:pStyle w:val="ConsPlusNormal"/>
              <w:jc w:val="both"/>
            </w:pPr>
            <w:r>
              <w:t xml:space="preserve">план расходов, предлагаемых к </w:t>
            </w:r>
            <w:proofErr w:type="spellStart"/>
            <w:r>
              <w:t>софинансированию</w:t>
            </w:r>
            <w:proofErr w:type="spellEnd"/>
            <w:r>
              <w:t xml:space="preserve"> за счет государственной поддержки в форме гранта "</w:t>
            </w:r>
            <w:proofErr w:type="spellStart"/>
            <w:r>
              <w:t>Агропрогресс</w:t>
            </w:r>
            <w:proofErr w:type="spellEnd"/>
            <w:r>
              <w:t>".</w:t>
            </w:r>
          </w:p>
        </w:tc>
      </w:tr>
    </w:tbl>
    <w:p w:rsidR="0080657E" w:rsidRDefault="0080657E">
      <w:pPr>
        <w:pStyle w:val="ConsPlusNormal"/>
        <w:jc w:val="both"/>
      </w:pPr>
    </w:p>
    <w:p w:rsidR="00E6439F" w:rsidRDefault="00E6439F">
      <w:pPr>
        <w:pStyle w:val="ConsPlusNormal"/>
      </w:pPr>
      <w:r>
        <w:rPr>
          <w:i/>
          <w:iCs/>
          <w:color w:val="0000FF"/>
        </w:rPr>
        <w:br/>
        <w:t>Приказ Минсельхоза ЧР от 19.04.2021 N 82 "Об утверждении форм проектов (бизнес-планов)" (Зарегистрировано в Госслужбе ЧР по делам юстиции 19.04.2021 N 6915) {</w:t>
      </w:r>
      <w:proofErr w:type="spellStart"/>
      <w:r>
        <w:rPr>
          <w:i/>
          <w:iCs/>
          <w:color w:val="0000FF"/>
        </w:rPr>
        <w:t>КонсультантПлюс</w:t>
      </w:r>
      <w:proofErr w:type="spellEnd"/>
      <w:r>
        <w:rPr>
          <w:i/>
          <w:iCs/>
          <w:color w:val="0000FF"/>
        </w:rPr>
        <w:t>}</w:t>
      </w:r>
      <w:r>
        <w:br/>
      </w:r>
    </w:p>
    <w:sectPr w:rsidR="00E6439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76"/>
    <w:rsid w:val="007E0176"/>
    <w:rsid w:val="0080657E"/>
    <w:rsid w:val="00CC288C"/>
    <w:rsid w:val="00E6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6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Минсельхоза ЧР от 19.04.2021 N 82"Об утверждении форм проектов (бизнес-планов)"(Зарегистрировано в Госслужбе ЧР по делам юстиции 19.04.2021 N 6915)</vt:lpstr>
    </vt:vector>
  </TitlesOfParts>
  <Company>КонсультантПлюс Версия 4022.00.55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ЧР от 19.04.2021 N 82"Об утверждении форм проектов (бизнес-планов)"(Зарегистрировано в Госслужбе ЧР по делам юстиции 19.04.2021 N 6915)</dc:title>
  <dc:creator>МСХ ЧР Ефремова Олеся Анатольевна</dc:creator>
  <cp:lastModifiedBy>Шарафутдинова Наиля</cp:lastModifiedBy>
  <cp:revision>2</cp:revision>
  <dcterms:created xsi:type="dcterms:W3CDTF">2024-04-15T08:33:00Z</dcterms:created>
  <dcterms:modified xsi:type="dcterms:W3CDTF">2024-04-15T08:33:00Z</dcterms:modified>
</cp:coreProperties>
</file>