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3" w:type="dxa"/>
        <w:jc w:val="center"/>
        <w:tblLook w:val="0000" w:firstRow="0" w:lastRow="0" w:firstColumn="0" w:lastColumn="0" w:noHBand="0" w:noVBand="0"/>
      </w:tblPr>
      <w:tblGrid>
        <w:gridCol w:w="4072"/>
        <w:gridCol w:w="1642"/>
        <w:gridCol w:w="3979"/>
      </w:tblGrid>
      <w:tr w:rsidR="009D7D11">
        <w:trPr>
          <w:jc w:val="center"/>
        </w:trPr>
        <w:tc>
          <w:tcPr>
            <w:tcW w:w="4072" w:type="dxa"/>
            <w:shd w:val="clear" w:color="auto" w:fill="auto"/>
          </w:tcPr>
          <w:p w:rsidR="009D7D11" w:rsidRDefault="009D7D11">
            <w:pPr>
              <w:jc w:val="center"/>
              <w:rPr>
                <w:rFonts w:ascii="Arial Cyr Chuv" w:hAnsi="Arial Cyr Chuv"/>
                <w:sz w:val="24"/>
                <w:szCs w:val="24"/>
              </w:rPr>
            </w:pPr>
          </w:p>
          <w:p w:rsidR="009D7D11" w:rsidRDefault="00BF69F4">
            <w:pPr>
              <w:spacing w:line="26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 Chuv" w:hAnsi="Times New Roman Chuv"/>
                <w:sz w:val="24"/>
                <w:szCs w:val="24"/>
              </w:rPr>
              <w:t>Чёваш</w:t>
            </w:r>
            <w:proofErr w:type="spellEnd"/>
            <w:r>
              <w:rPr>
                <w:rFonts w:ascii="Times New Roman Chuv" w:hAnsi="Times New Roman Chuv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huv" w:hAnsi="Times New Roman Chuv"/>
                <w:sz w:val="24"/>
                <w:szCs w:val="24"/>
              </w:rPr>
              <w:t>Республикин</w:t>
            </w:r>
            <w:proofErr w:type="spellEnd"/>
          </w:p>
          <w:p w:rsidR="009D7D11" w:rsidRDefault="00BF69F4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 Chuv" w:hAnsi="Times New Roman Chuv"/>
                <w:sz w:val="24"/>
                <w:szCs w:val="24"/>
              </w:rPr>
              <w:t xml:space="preserve">+.н. </w:t>
            </w:r>
            <w:proofErr w:type="spellStart"/>
            <w:r>
              <w:rPr>
                <w:rFonts w:ascii="Times New Roman Chuv" w:hAnsi="Times New Roman Chuv"/>
                <w:sz w:val="24"/>
                <w:szCs w:val="24"/>
              </w:rPr>
              <w:t>Шупашкар</w:t>
            </w:r>
            <w:proofErr w:type="spellEnd"/>
            <w:r>
              <w:rPr>
                <w:rFonts w:ascii="Times New Roman Chuv" w:hAnsi="Times New Roman Chuv"/>
                <w:sz w:val="24"/>
                <w:szCs w:val="24"/>
              </w:rPr>
              <w:t xml:space="preserve"> хула</w:t>
            </w:r>
          </w:p>
          <w:p w:rsidR="009D7D11" w:rsidRDefault="00BF69F4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 Chuv" w:hAnsi="Times New Roman Chuv"/>
                <w:sz w:val="24"/>
                <w:szCs w:val="24"/>
              </w:rPr>
              <w:t>администраций.</w:t>
            </w:r>
          </w:p>
          <w:p w:rsidR="009D7D11" w:rsidRDefault="009D7D11">
            <w:pPr>
              <w:jc w:val="center"/>
              <w:rPr>
                <w:rFonts w:ascii="Times New Roman Chuv" w:hAnsi="Times New Roman Chuv"/>
                <w:sz w:val="24"/>
                <w:szCs w:val="24"/>
              </w:rPr>
            </w:pPr>
          </w:p>
          <w:p w:rsidR="009D7D11" w:rsidRDefault="00BF69F4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ЙЫШЁНУ</w:t>
            </w:r>
          </w:p>
          <w:p w:rsidR="009D7D11" w:rsidRDefault="009D7D11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9D7D11" w:rsidRDefault="009D7D11">
            <w:pPr>
              <w:jc w:val="center"/>
              <w:rPr>
                <w:sz w:val="24"/>
                <w:szCs w:val="24"/>
              </w:rPr>
            </w:pPr>
          </w:p>
          <w:p w:rsidR="009D7D11" w:rsidRDefault="009D7D11">
            <w:pPr>
              <w:jc w:val="center"/>
              <w:rPr>
                <w:sz w:val="24"/>
                <w:szCs w:val="24"/>
              </w:rPr>
            </w:pPr>
            <w:r>
              <w:object w:dxaOrig="696" w:dyaOrig="891">
                <v:shape id="ole_rId2" o:spid="_x0000_i1025" style="width:61.5pt;height:78.75pt" coordsize="" o:spt="100" adj="0,,0" path="" stroked="f">
                  <v:stroke joinstyle="miter"/>
                  <v:imagedata r:id="rId6" o:title=""/>
                  <v:formulas/>
                  <v:path o:connecttype="segments"/>
                </v:shape>
                <o:OLEObject Type="Embed" ProgID="Word.Picture.8" ShapeID="ole_rId2" DrawAspect="Content" ObjectID="_1774159812" r:id="rId7"/>
              </w:object>
            </w:r>
          </w:p>
        </w:tc>
        <w:tc>
          <w:tcPr>
            <w:tcW w:w="3979" w:type="dxa"/>
            <w:shd w:val="clear" w:color="auto" w:fill="auto"/>
          </w:tcPr>
          <w:p w:rsidR="009D7D11" w:rsidRDefault="009D7D11">
            <w:pPr>
              <w:jc w:val="center"/>
              <w:rPr>
                <w:rFonts w:ascii="Arial Cyr Chuv" w:hAnsi="Arial Cyr Chuv"/>
                <w:sz w:val="24"/>
                <w:szCs w:val="24"/>
              </w:rPr>
            </w:pPr>
          </w:p>
          <w:p w:rsidR="009D7D11" w:rsidRDefault="00BF69F4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Администрация</w:t>
            </w:r>
          </w:p>
          <w:p w:rsidR="009D7D11" w:rsidRDefault="00BF69F4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города  Новочебоксарска</w:t>
            </w:r>
          </w:p>
          <w:p w:rsidR="009D7D11" w:rsidRDefault="00BF69F4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Чувашской Республики</w:t>
            </w:r>
          </w:p>
          <w:p w:rsidR="009D7D11" w:rsidRDefault="009D7D11">
            <w:pPr>
              <w:jc w:val="center"/>
              <w:rPr>
                <w:sz w:val="24"/>
                <w:szCs w:val="24"/>
              </w:rPr>
            </w:pPr>
          </w:p>
          <w:p w:rsidR="009D7D11" w:rsidRDefault="00BF69F4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  <w:p w:rsidR="009D7D11" w:rsidRDefault="009D7D11">
            <w:pPr>
              <w:jc w:val="center"/>
              <w:rPr>
                <w:sz w:val="24"/>
                <w:szCs w:val="24"/>
              </w:rPr>
            </w:pPr>
          </w:p>
        </w:tc>
      </w:tr>
    </w:tbl>
    <w:p w:rsidR="009D7D11" w:rsidRDefault="00354643">
      <w:pPr>
        <w:jc w:val="center"/>
        <w:rPr>
          <w:sz w:val="24"/>
          <w:szCs w:val="24"/>
        </w:rPr>
      </w:pPr>
      <w:r>
        <w:rPr>
          <w:sz w:val="24"/>
          <w:szCs w:val="24"/>
        </w:rPr>
        <w:t>08.04.2024</w:t>
      </w:r>
      <w:r w:rsidR="00BF69F4">
        <w:rPr>
          <w:sz w:val="24"/>
          <w:szCs w:val="24"/>
        </w:rPr>
        <w:t xml:space="preserve"> № </w:t>
      </w:r>
      <w:r>
        <w:rPr>
          <w:sz w:val="24"/>
          <w:szCs w:val="24"/>
        </w:rPr>
        <w:t>486</w:t>
      </w:r>
    </w:p>
    <w:p w:rsidR="009D7D11" w:rsidRDefault="009D7D11">
      <w:pPr>
        <w:jc w:val="both"/>
        <w:rPr>
          <w:b/>
          <w:bCs/>
          <w:sz w:val="24"/>
          <w:szCs w:val="24"/>
        </w:rPr>
      </w:pPr>
    </w:p>
    <w:p w:rsidR="009D7D11" w:rsidRDefault="009D7D11">
      <w:pPr>
        <w:jc w:val="both"/>
        <w:rPr>
          <w:b/>
          <w:bCs/>
          <w:sz w:val="24"/>
          <w:szCs w:val="24"/>
        </w:rPr>
      </w:pPr>
    </w:p>
    <w:tbl>
      <w:tblPr>
        <w:tblW w:w="4786" w:type="dxa"/>
        <w:tblLook w:val="0000" w:firstRow="0" w:lastRow="0" w:firstColumn="0" w:lastColumn="0" w:noHBand="0" w:noVBand="0"/>
      </w:tblPr>
      <w:tblGrid>
        <w:gridCol w:w="5152"/>
      </w:tblGrid>
      <w:tr w:rsidR="009D7D11" w:rsidRPr="00751D0D">
        <w:tc>
          <w:tcPr>
            <w:tcW w:w="4786" w:type="dxa"/>
            <w:shd w:val="clear" w:color="auto" w:fill="auto"/>
          </w:tcPr>
          <w:tbl>
            <w:tblPr>
              <w:tblStyle w:val="af5"/>
              <w:tblW w:w="4936" w:type="dxa"/>
              <w:tblLook w:val="04A0" w:firstRow="1" w:lastRow="0" w:firstColumn="1" w:lastColumn="0" w:noHBand="0" w:noVBand="1"/>
            </w:tblPr>
            <w:tblGrid>
              <w:gridCol w:w="4936"/>
            </w:tblGrid>
            <w:tr w:rsidR="009D7D11" w:rsidRPr="00751D0D">
              <w:trPr>
                <w:trHeight w:val="791"/>
              </w:trPr>
              <w:tc>
                <w:tcPr>
                  <w:tcW w:w="4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7D11" w:rsidRPr="00751D0D" w:rsidRDefault="00BF69F4" w:rsidP="009D5E69">
                  <w:pPr>
                    <w:pStyle w:val="Style10"/>
                    <w:widowControl/>
                    <w:jc w:val="both"/>
                  </w:pPr>
                  <w:bookmarkStart w:id="0" w:name="__DdeLink__3508_803079855"/>
                  <w:r w:rsidRPr="00751D0D">
                    <w:rPr>
                      <w:rStyle w:val="FontStyle18"/>
                      <w:sz w:val="24"/>
                      <w:szCs w:val="24"/>
                    </w:rPr>
                    <w:t>О смотре-конкурсе по охране труда среди организаций города</w:t>
                  </w:r>
                  <w:bookmarkEnd w:id="0"/>
                  <w:r w:rsidRPr="00751D0D">
                    <w:rPr>
                      <w:rStyle w:val="FontStyle18"/>
                      <w:sz w:val="24"/>
                      <w:szCs w:val="24"/>
                    </w:rPr>
                    <w:t xml:space="preserve"> Новочебоксарска Чувашской Республики по итогам 202</w:t>
                  </w:r>
                  <w:r w:rsidR="009D5E69">
                    <w:rPr>
                      <w:rStyle w:val="FontStyle18"/>
                      <w:sz w:val="24"/>
                      <w:szCs w:val="24"/>
                    </w:rPr>
                    <w:t xml:space="preserve">3 </w:t>
                  </w:r>
                  <w:r w:rsidRPr="00751D0D">
                    <w:rPr>
                      <w:rStyle w:val="FontStyle18"/>
                      <w:sz w:val="24"/>
                      <w:szCs w:val="24"/>
                    </w:rPr>
                    <w:t>года</w:t>
                  </w:r>
                </w:p>
              </w:tc>
            </w:tr>
          </w:tbl>
          <w:p w:rsidR="009D7D11" w:rsidRPr="00751D0D" w:rsidRDefault="009D7D1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9D7D11" w:rsidRPr="00751D0D" w:rsidRDefault="009D7D11">
      <w:pPr>
        <w:jc w:val="both"/>
        <w:rPr>
          <w:sz w:val="24"/>
          <w:szCs w:val="24"/>
        </w:rPr>
      </w:pPr>
    </w:p>
    <w:p w:rsidR="009D7D11" w:rsidRPr="00751D0D" w:rsidRDefault="009D7D11">
      <w:pPr>
        <w:jc w:val="both"/>
        <w:rPr>
          <w:sz w:val="24"/>
          <w:szCs w:val="24"/>
        </w:rPr>
      </w:pPr>
    </w:p>
    <w:p w:rsidR="009D7D11" w:rsidRPr="00751D0D" w:rsidRDefault="00BF69F4">
      <w:pPr>
        <w:pStyle w:val="af4"/>
        <w:ind w:firstLine="567"/>
        <w:jc w:val="both"/>
      </w:pPr>
      <w:r w:rsidRPr="00751D0D">
        <w:t xml:space="preserve">В целях повышения эффективности работы по созданию и обеспечению благоприятных и безопасных условий труда, снижения производственного травматизма и предупреждения профессиональных заболеваний на предприятиях и в организациях, находящихся на территории города Новочебоксарска Чувашской Республики, руководствуясь статьей </w:t>
      </w:r>
      <w:r w:rsidR="009D5E69">
        <w:t>22</w:t>
      </w:r>
      <w:r w:rsidRPr="00751D0D">
        <w:t xml:space="preserve"> Устава города Новочебоксарска Чувашской Республики, </w:t>
      </w:r>
      <w:r w:rsidR="008B09EC">
        <w:t xml:space="preserve">администрация города Новочебоксарска </w:t>
      </w:r>
      <w:r w:rsidR="008B09EC" w:rsidRPr="00751D0D">
        <w:t>Чувашской Республики</w:t>
      </w:r>
      <w:r w:rsidR="008B09EC" w:rsidRPr="00751D0D">
        <w:rPr>
          <w:rStyle w:val="FontStyle19"/>
          <w:spacing w:val="70"/>
          <w:sz w:val="24"/>
          <w:szCs w:val="24"/>
        </w:rPr>
        <w:t xml:space="preserve"> </w:t>
      </w:r>
      <w:r w:rsidRPr="00751D0D">
        <w:rPr>
          <w:rStyle w:val="FontStyle19"/>
          <w:spacing w:val="70"/>
          <w:sz w:val="24"/>
          <w:szCs w:val="24"/>
        </w:rPr>
        <w:t>постановляет:</w:t>
      </w:r>
    </w:p>
    <w:p w:rsidR="009D7D11" w:rsidRPr="00751D0D" w:rsidRDefault="00BF69F4">
      <w:pPr>
        <w:ind w:firstLine="567"/>
        <w:contextualSpacing/>
        <w:jc w:val="both"/>
        <w:rPr>
          <w:sz w:val="24"/>
          <w:szCs w:val="24"/>
        </w:rPr>
      </w:pPr>
      <w:r w:rsidRPr="00751D0D">
        <w:rPr>
          <w:rStyle w:val="FontStyle19"/>
          <w:sz w:val="24"/>
          <w:szCs w:val="24"/>
        </w:rPr>
        <w:t>1. Провести</w:t>
      </w:r>
      <w:r w:rsidR="00166587">
        <w:rPr>
          <w:rStyle w:val="FontStyle19"/>
          <w:sz w:val="24"/>
          <w:szCs w:val="24"/>
        </w:rPr>
        <w:t xml:space="preserve"> с 8</w:t>
      </w:r>
      <w:r w:rsidR="001E1D5F" w:rsidRPr="00751D0D">
        <w:rPr>
          <w:rStyle w:val="FontStyle19"/>
          <w:sz w:val="24"/>
          <w:szCs w:val="24"/>
        </w:rPr>
        <w:t xml:space="preserve"> по </w:t>
      </w:r>
      <w:r w:rsidR="00166587">
        <w:rPr>
          <w:rStyle w:val="FontStyle19"/>
          <w:sz w:val="24"/>
          <w:szCs w:val="24"/>
        </w:rPr>
        <w:t xml:space="preserve">12 </w:t>
      </w:r>
      <w:r w:rsidR="00166587">
        <w:rPr>
          <w:rStyle w:val="FontStyle19"/>
          <w:sz w:val="24"/>
          <w:szCs w:val="24"/>
        </w:rPr>
        <w:tab/>
      </w:r>
      <w:r w:rsidR="00751D0D" w:rsidRPr="00751D0D">
        <w:rPr>
          <w:rStyle w:val="FontStyle19"/>
          <w:sz w:val="24"/>
          <w:szCs w:val="24"/>
        </w:rPr>
        <w:t>апреля</w:t>
      </w:r>
      <w:r w:rsidR="001E1D5F" w:rsidRPr="00751D0D">
        <w:rPr>
          <w:rStyle w:val="FontStyle19"/>
          <w:sz w:val="24"/>
          <w:szCs w:val="24"/>
        </w:rPr>
        <w:t xml:space="preserve"> 202</w:t>
      </w:r>
      <w:r w:rsidR="009D5E69">
        <w:rPr>
          <w:rStyle w:val="FontStyle19"/>
          <w:sz w:val="24"/>
          <w:szCs w:val="24"/>
        </w:rPr>
        <w:t>4</w:t>
      </w:r>
      <w:r w:rsidRPr="00751D0D">
        <w:rPr>
          <w:rStyle w:val="FontStyle19"/>
          <w:sz w:val="24"/>
          <w:szCs w:val="24"/>
        </w:rPr>
        <w:t xml:space="preserve"> года смотр-конкурс по охране труда среди  </w:t>
      </w:r>
      <w:r w:rsidRPr="00751D0D">
        <w:rPr>
          <w:rStyle w:val="FontStyle11"/>
          <w:b w:val="0"/>
          <w:sz w:val="24"/>
          <w:szCs w:val="24"/>
        </w:rPr>
        <w:t xml:space="preserve"> организаций города Новочебоксарска Чувашской Республики </w:t>
      </w:r>
      <w:r w:rsidRPr="00751D0D">
        <w:rPr>
          <w:rStyle w:val="FontStyle19"/>
          <w:sz w:val="24"/>
          <w:szCs w:val="24"/>
        </w:rPr>
        <w:t>согласно Положению о проведении смотра-конкурса (Приложение № 1).</w:t>
      </w:r>
    </w:p>
    <w:p w:rsidR="009D7D11" w:rsidRPr="00751D0D" w:rsidRDefault="00BF69F4">
      <w:pPr>
        <w:ind w:firstLine="567"/>
        <w:contextualSpacing/>
        <w:jc w:val="both"/>
        <w:rPr>
          <w:sz w:val="24"/>
          <w:szCs w:val="24"/>
        </w:rPr>
      </w:pPr>
      <w:r w:rsidRPr="00751D0D">
        <w:rPr>
          <w:rStyle w:val="FontStyle19"/>
          <w:sz w:val="24"/>
          <w:szCs w:val="24"/>
        </w:rPr>
        <w:t>2. Утвердить состав комиссии для подведения итогов смотра-конкурса по охране труда среди организаций города Новочебоксарска Чувашской Республики (Приложение № 2).</w:t>
      </w:r>
    </w:p>
    <w:p w:rsidR="009D7D11" w:rsidRPr="00751D0D" w:rsidRDefault="00BF69F4">
      <w:pPr>
        <w:pStyle w:val="Style13"/>
        <w:widowControl/>
        <w:tabs>
          <w:tab w:val="left" w:pos="984"/>
        </w:tabs>
        <w:spacing w:line="240" w:lineRule="auto"/>
        <w:ind w:firstLine="0"/>
        <w:jc w:val="both"/>
      </w:pPr>
      <w:r w:rsidRPr="00751D0D">
        <w:rPr>
          <w:rStyle w:val="FontStyle19"/>
          <w:sz w:val="24"/>
          <w:szCs w:val="24"/>
        </w:rPr>
        <w:t xml:space="preserve">          3. Утвердить Положение о комиссии по подведению итогов смотра-конкурса по охране труда среди организаций города Новочебоксарска Чувашской Республики (Приложение № 3).</w:t>
      </w:r>
    </w:p>
    <w:p w:rsidR="00751D0D" w:rsidRPr="00A243CE" w:rsidRDefault="00751D0D" w:rsidP="00751D0D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r w:rsidRPr="006A70A7">
        <w:rPr>
          <w:bCs/>
          <w:sz w:val="24"/>
          <w:szCs w:val="24"/>
        </w:rPr>
        <w:t xml:space="preserve">Сектору пресс-службы администрации города Новочебоксарска Чувашской Республики </w:t>
      </w:r>
      <w:r>
        <w:rPr>
          <w:bCs/>
          <w:sz w:val="24"/>
          <w:szCs w:val="24"/>
        </w:rPr>
        <w:t xml:space="preserve">обеспечить опубликование </w:t>
      </w:r>
      <w:r w:rsidRPr="006A70A7">
        <w:rPr>
          <w:bCs/>
          <w:sz w:val="24"/>
          <w:szCs w:val="24"/>
        </w:rPr>
        <w:t>настояще</w:t>
      </w:r>
      <w:r>
        <w:rPr>
          <w:bCs/>
          <w:sz w:val="24"/>
          <w:szCs w:val="24"/>
        </w:rPr>
        <w:t xml:space="preserve">го постановления в печатных средствах массовой информации в порядке, установленном для официального опубликования муниципальных правовых актов, и разместить его </w:t>
      </w:r>
      <w:r w:rsidRPr="006A70A7">
        <w:rPr>
          <w:bCs/>
          <w:sz w:val="24"/>
          <w:szCs w:val="24"/>
        </w:rPr>
        <w:t>на официальном сайте города Новочебоксарска Чувашской Республики в информаци</w:t>
      </w:r>
      <w:r>
        <w:rPr>
          <w:bCs/>
          <w:sz w:val="24"/>
          <w:szCs w:val="24"/>
        </w:rPr>
        <w:t>онно-телекоммуникационной сети «</w:t>
      </w:r>
      <w:r w:rsidRPr="006A70A7">
        <w:rPr>
          <w:bCs/>
          <w:sz w:val="24"/>
          <w:szCs w:val="24"/>
        </w:rPr>
        <w:t>Интернет</w:t>
      </w:r>
      <w:r>
        <w:rPr>
          <w:bCs/>
          <w:sz w:val="24"/>
          <w:szCs w:val="24"/>
        </w:rPr>
        <w:t>»</w:t>
      </w:r>
      <w:r w:rsidRPr="006A70A7">
        <w:rPr>
          <w:bCs/>
          <w:sz w:val="24"/>
          <w:szCs w:val="24"/>
        </w:rPr>
        <w:t>.</w:t>
      </w:r>
    </w:p>
    <w:p w:rsidR="00751D0D" w:rsidRPr="000C068E" w:rsidRDefault="008B09EC" w:rsidP="008B09EC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751D0D" w:rsidRPr="00A243CE">
        <w:rPr>
          <w:bCs/>
          <w:sz w:val="24"/>
          <w:szCs w:val="24"/>
        </w:rPr>
        <w:t xml:space="preserve">. Контроль за исполнением настоящего постановления возложить на </w:t>
      </w:r>
      <w:r w:rsidR="00751D0D">
        <w:rPr>
          <w:bCs/>
          <w:sz w:val="24"/>
          <w:szCs w:val="24"/>
        </w:rPr>
        <w:t>заместителя главы администрации – руководителя аппарата администрации города Новочебоксарска Чувашской Республики.</w:t>
      </w:r>
    </w:p>
    <w:p w:rsidR="009D7D11" w:rsidRDefault="009D7D11">
      <w:pPr>
        <w:pStyle w:val="Style13"/>
        <w:widowControl/>
        <w:tabs>
          <w:tab w:val="left" w:pos="0"/>
        </w:tabs>
        <w:spacing w:line="240" w:lineRule="auto"/>
        <w:ind w:firstLine="0"/>
        <w:jc w:val="both"/>
        <w:rPr>
          <w:sz w:val="23"/>
          <w:szCs w:val="23"/>
        </w:rPr>
      </w:pPr>
    </w:p>
    <w:p w:rsidR="009D7D11" w:rsidRDefault="009D7D11">
      <w:pPr>
        <w:pStyle w:val="Style13"/>
        <w:widowControl/>
        <w:tabs>
          <w:tab w:val="left" w:pos="0"/>
        </w:tabs>
        <w:spacing w:line="240" w:lineRule="auto"/>
        <w:ind w:firstLine="0"/>
        <w:jc w:val="both"/>
        <w:rPr>
          <w:sz w:val="23"/>
          <w:szCs w:val="23"/>
        </w:rPr>
      </w:pPr>
    </w:p>
    <w:tbl>
      <w:tblPr>
        <w:tblStyle w:val="af5"/>
        <w:tblW w:w="9445" w:type="dxa"/>
        <w:tblInd w:w="-29" w:type="dxa"/>
        <w:tblCellMar>
          <w:left w:w="128" w:type="dxa"/>
        </w:tblCellMar>
        <w:tblLook w:val="04A0" w:firstRow="1" w:lastRow="0" w:firstColumn="1" w:lastColumn="0" w:noHBand="0" w:noVBand="1"/>
      </w:tblPr>
      <w:tblGrid>
        <w:gridCol w:w="4815"/>
        <w:gridCol w:w="4630"/>
      </w:tblGrid>
      <w:tr w:rsidR="009D7D11">
        <w:trPr>
          <w:trHeight w:val="365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D11" w:rsidRDefault="00BC47D9">
            <w:pPr>
              <w:tabs>
                <w:tab w:val="left" w:pos="2618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</w:t>
            </w:r>
            <w:r w:rsidR="00BF69F4">
              <w:rPr>
                <w:sz w:val="23"/>
                <w:szCs w:val="23"/>
              </w:rPr>
              <w:t>лав</w:t>
            </w:r>
            <w:r>
              <w:rPr>
                <w:sz w:val="23"/>
                <w:szCs w:val="23"/>
              </w:rPr>
              <w:t>а</w:t>
            </w:r>
            <w:r w:rsidR="00BF69F4">
              <w:rPr>
                <w:sz w:val="23"/>
                <w:szCs w:val="23"/>
              </w:rPr>
              <w:t xml:space="preserve"> города Новочебоксарска</w:t>
            </w:r>
            <w:r w:rsidR="00BF69F4">
              <w:rPr>
                <w:sz w:val="23"/>
                <w:szCs w:val="23"/>
              </w:rPr>
              <w:tab/>
            </w:r>
          </w:p>
          <w:p w:rsidR="009D7D11" w:rsidRDefault="00BF69F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Чувашской Республики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D11" w:rsidRDefault="009D7D11">
            <w:pPr>
              <w:jc w:val="both"/>
              <w:rPr>
                <w:sz w:val="23"/>
                <w:szCs w:val="23"/>
              </w:rPr>
            </w:pPr>
          </w:p>
          <w:p w:rsidR="009D7D11" w:rsidRDefault="00751D0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М.Л. Семенов</w:t>
            </w:r>
          </w:p>
        </w:tc>
      </w:tr>
    </w:tbl>
    <w:p w:rsidR="009D7D11" w:rsidRDefault="009D7D11">
      <w:pPr>
        <w:rPr>
          <w:sz w:val="24"/>
          <w:szCs w:val="24"/>
        </w:rPr>
      </w:pPr>
    </w:p>
    <w:p w:rsidR="009D7D11" w:rsidRDefault="009D7D11">
      <w:pPr>
        <w:rPr>
          <w:sz w:val="24"/>
          <w:szCs w:val="24"/>
        </w:rPr>
      </w:pPr>
    </w:p>
    <w:p w:rsidR="009D7D11" w:rsidRDefault="009D7D11">
      <w:pPr>
        <w:rPr>
          <w:sz w:val="24"/>
          <w:szCs w:val="24"/>
        </w:rPr>
      </w:pPr>
    </w:p>
    <w:p w:rsidR="009D7D11" w:rsidRDefault="009D7D11">
      <w:pPr>
        <w:rPr>
          <w:sz w:val="24"/>
          <w:szCs w:val="24"/>
        </w:rPr>
      </w:pPr>
    </w:p>
    <w:p w:rsidR="009D7D11" w:rsidRDefault="009D7D11">
      <w:pPr>
        <w:rPr>
          <w:sz w:val="24"/>
          <w:szCs w:val="24"/>
        </w:rPr>
      </w:pPr>
    </w:p>
    <w:p w:rsidR="009D7D11" w:rsidRDefault="009D7D11">
      <w:pPr>
        <w:rPr>
          <w:sz w:val="24"/>
          <w:szCs w:val="24"/>
        </w:rPr>
      </w:pPr>
    </w:p>
    <w:p w:rsidR="009D7D11" w:rsidRDefault="009D7D11">
      <w:pPr>
        <w:rPr>
          <w:sz w:val="24"/>
          <w:szCs w:val="24"/>
        </w:rPr>
      </w:pPr>
    </w:p>
    <w:p w:rsidR="00BC47D9" w:rsidRDefault="00BC47D9">
      <w:pPr>
        <w:rPr>
          <w:sz w:val="24"/>
          <w:szCs w:val="24"/>
        </w:rPr>
      </w:pPr>
    </w:p>
    <w:p w:rsidR="00BC47D9" w:rsidRDefault="00BC47D9">
      <w:pPr>
        <w:rPr>
          <w:sz w:val="24"/>
          <w:szCs w:val="24"/>
        </w:rPr>
      </w:pPr>
    </w:p>
    <w:p w:rsidR="009D7D11" w:rsidRDefault="00BF69F4">
      <w:pPr>
        <w:pStyle w:val="Style1"/>
        <w:widowControl/>
        <w:jc w:val="right"/>
        <w:rPr>
          <w:rStyle w:val="FontStyle12"/>
          <w:sz w:val="24"/>
          <w:szCs w:val="24"/>
        </w:rPr>
      </w:pPr>
      <w:bookmarkStart w:id="1" w:name="_GoBack"/>
      <w:bookmarkEnd w:id="1"/>
      <w:r>
        <w:rPr>
          <w:rStyle w:val="FontStyle12"/>
          <w:sz w:val="24"/>
          <w:szCs w:val="24"/>
        </w:rPr>
        <w:lastRenderedPageBreak/>
        <w:t>Приложение № 1</w:t>
      </w:r>
    </w:p>
    <w:p w:rsidR="009D7D11" w:rsidRDefault="00BF69F4">
      <w:pPr>
        <w:pStyle w:val="Style1"/>
        <w:widowControl/>
        <w:jc w:val="righ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к постановлению администрации</w:t>
      </w:r>
    </w:p>
    <w:p w:rsidR="009D7D11" w:rsidRDefault="00BF69F4">
      <w:pPr>
        <w:pStyle w:val="Style1"/>
        <w:widowControl/>
        <w:jc w:val="righ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города Новочебоксарска</w:t>
      </w:r>
    </w:p>
    <w:p w:rsidR="009D7D11" w:rsidRDefault="00BF69F4">
      <w:pPr>
        <w:pStyle w:val="Style1"/>
        <w:widowControl/>
        <w:jc w:val="righ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Чувашской Республики</w:t>
      </w:r>
    </w:p>
    <w:p w:rsidR="009D7D11" w:rsidRDefault="00BF69F4">
      <w:pPr>
        <w:pStyle w:val="Style1"/>
        <w:widowControl/>
        <w:jc w:val="right"/>
      </w:pPr>
      <w:r>
        <w:rPr>
          <w:rStyle w:val="FontStyle12"/>
          <w:sz w:val="24"/>
          <w:szCs w:val="24"/>
        </w:rPr>
        <w:t xml:space="preserve">от </w:t>
      </w:r>
      <w:r w:rsidR="006276D7">
        <w:rPr>
          <w:rStyle w:val="FontStyle12"/>
          <w:sz w:val="24"/>
          <w:szCs w:val="24"/>
        </w:rPr>
        <w:t>08.04.</w:t>
      </w:r>
      <w:r>
        <w:rPr>
          <w:rStyle w:val="FontStyle12"/>
          <w:sz w:val="24"/>
          <w:szCs w:val="24"/>
        </w:rPr>
        <w:t>202</w:t>
      </w:r>
      <w:r w:rsidR="00BC47D9">
        <w:rPr>
          <w:rStyle w:val="FontStyle12"/>
          <w:sz w:val="24"/>
          <w:szCs w:val="24"/>
        </w:rPr>
        <w:t>4</w:t>
      </w:r>
      <w:r>
        <w:rPr>
          <w:rStyle w:val="FontStyle12"/>
          <w:sz w:val="24"/>
          <w:szCs w:val="24"/>
        </w:rPr>
        <w:t xml:space="preserve"> года</w:t>
      </w:r>
      <w:r>
        <w:rPr>
          <w:rStyle w:val="FontStyle12"/>
        </w:rPr>
        <w:t xml:space="preserve"> № </w:t>
      </w:r>
      <w:r w:rsidR="006276D7">
        <w:rPr>
          <w:rStyle w:val="FontStyle12"/>
        </w:rPr>
        <w:t>486</w:t>
      </w:r>
    </w:p>
    <w:p w:rsidR="009D7D11" w:rsidRDefault="00BF69F4">
      <w:pPr>
        <w:pStyle w:val="Style2"/>
        <w:widowControl/>
        <w:tabs>
          <w:tab w:val="left" w:pos="7646"/>
        </w:tabs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ab/>
      </w:r>
    </w:p>
    <w:p w:rsidR="009D7D11" w:rsidRDefault="00BF69F4">
      <w:pPr>
        <w:pStyle w:val="Style2"/>
        <w:widowControl/>
        <w:contextualSpacing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П О Л О Ж Е Н И Е</w:t>
      </w:r>
    </w:p>
    <w:p w:rsidR="009D7D11" w:rsidRDefault="00BF69F4">
      <w:pPr>
        <w:pStyle w:val="Style2"/>
        <w:widowControl/>
        <w:contextualSpacing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о смотре-конкурсе по охране труда среди организаций города Новочебоксарска Чувашской Республики</w:t>
      </w:r>
    </w:p>
    <w:p w:rsidR="009D7D11" w:rsidRDefault="009D7D11">
      <w:pPr>
        <w:pStyle w:val="Style2"/>
        <w:widowControl/>
        <w:contextualSpacing/>
        <w:jc w:val="center"/>
        <w:rPr>
          <w:rStyle w:val="FontStyle11"/>
          <w:sz w:val="24"/>
          <w:szCs w:val="24"/>
        </w:rPr>
      </w:pPr>
    </w:p>
    <w:p w:rsidR="009D7D11" w:rsidRDefault="00BF69F4">
      <w:pPr>
        <w:pStyle w:val="Style2"/>
        <w:widowControl/>
        <w:ind w:firstLine="567"/>
        <w:contextualSpacing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Настоящее Положение устанавливает порядок проведения смотра-конкурса по охране труда среди организаций осуществляющих свою деятельность на территории города Новочебоксарска Чувашской Республики (далее – смотр-конкурс).</w:t>
      </w:r>
    </w:p>
    <w:p w:rsidR="009D7D11" w:rsidRDefault="00BF69F4">
      <w:pPr>
        <w:pStyle w:val="Style2"/>
        <w:widowControl/>
        <w:ind w:firstLine="567"/>
        <w:contextualSpacing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1. Цели и задачи проведения смотра-конкурса</w:t>
      </w:r>
    </w:p>
    <w:p w:rsidR="009D7D11" w:rsidRDefault="00BF69F4">
      <w:pPr>
        <w:pStyle w:val="Style2"/>
        <w:widowControl/>
        <w:ind w:firstLine="567"/>
        <w:contextualSpacing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1.1. Смотр-конкурс проводится в целях привлечения организаций города Новочебоксарска Чувашской Республики к решению вопросов улучшения состояния условий и охраны труда, совершенствование работы по обеспечению конституционного права граждан на труд в условиях, отвечающих требованиям безопасности и гигиены, изучения и распространения передовых форм и методов организации работы по охране труда в организациях города Новочебоксарска Чувашской Республики.</w:t>
      </w:r>
    </w:p>
    <w:p w:rsidR="009D7D11" w:rsidRDefault="00BF69F4">
      <w:pPr>
        <w:pStyle w:val="Style2"/>
        <w:widowControl/>
        <w:ind w:firstLine="567"/>
        <w:contextualSpacing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1.2. Задачами смотра-конкурса являются:</w:t>
      </w:r>
    </w:p>
    <w:p w:rsidR="009D7D11" w:rsidRDefault="00BF69F4">
      <w:pPr>
        <w:pStyle w:val="Style2"/>
        <w:widowControl/>
        <w:ind w:firstLine="567"/>
        <w:contextualSpacing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- определение организаций города, достигших высоких результатов работы в области охраны труда;</w:t>
      </w:r>
    </w:p>
    <w:p w:rsidR="009D7D11" w:rsidRDefault="00BF69F4">
      <w:pPr>
        <w:pStyle w:val="Style2"/>
        <w:widowControl/>
        <w:ind w:firstLine="567"/>
        <w:contextualSpacing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- улучшение условий и охраны труда работников организаций города в процессе их трудовой деятельности, активизация профилактической работы по предупреждению производственного травматизма и профессиональной заболеваемости в организациях города;</w:t>
      </w:r>
    </w:p>
    <w:p w:rsidR="009D7D11" w:rsidRDefault="00BF69F4">
      <w:pPr>
        <w:pStyle w:val="Style2"/>
        <w:widowControl/>
        <w:ind w:firstLine="567"/>
        <w:contextualSpacing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- изучение и распространение положительного опыта работы в области обеспечения охраны труда в организациях города;</w:t>
      </w:r>
    </w:p>
    <w:p w:rsidR="009D7D11" w:rsidRDefault="00BF69F4">
      <w:pPr>
        <w:pStyle w:val="Style2"/>
        <w:widowControl/>
        <w:ind w:firstLine="567"/>
        <w:contextualSpacing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- повышение заинтересованности работодателей в создании безопасных условий труда для работников.</w:t>
      </w:r>
    </w:p>
    <w:p w:rsidR="009D7D11" w:rsidRDefault="00BF69F4">
      <w:pPr>
        <w:pStyle w:val="Style2"/>
        <w:widowControl/>
        <w:ind w:firstLine="567"/>
        <w:contextualSpacing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2. Общие положения</w:t>
      </w:r>
    </w:p>
    <w:p w:rsidR="009D7D11" w:rsidRDefault="00BF69F4">
      <w:pPr>
        <w:pStyle w:val="Style2"/>
        <w:widowControl/>
        <w:ind w:firstLine="567"/>
        <w:contextualSpacing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2.1. Смотр-конкурс проводится среди организаций города Новочебоксарска Чувашской Республики всех организационно-правовых форм и форм собственности.</w:t>
      </w:r>
    </w:p>
    <w:p w:rsidR="009D7D11" w:rsidRDefault="00BF69F4">
      <w:pPr>
        <w:pStyle w:val="Style2"/>
        <w:widowControl/>
        <w:ind w:firstLine="567"/>
        <w:contextualSpacing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2.2. Обязательным условием участия организации в смотре-конкурсе является проведение специальной оценки условий труда (СОУТ).</w:t>
      </w:r>
    </w:p>
    <w:p w:rsidR="009D7D11" w:rsidRDefault="00BF69F4">
      <w:pPr>
        <w:pStyle w:val="Style2"/>
        <w:widowControl/>
        <w:ind w:firstLine="567"/>
        <w:contextualSpacing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2.3. Победители смотра-конкурса определяются отдельно по каждой группе участников смотра-конкурса согласно Приложению 1 к настоящему Положению.</w:t>
      </w:r>
    </w:p>
    <w:p w:rsidR="009D7D11" w:rsidRDefault="00BF69F4">
      <w:pPr>
        <w:pStyle w:val="Style2"/>
        <w:widowControl/>
        <w:ind w:firstLine="567"/>
        <w:contextualSpacing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2.4. Основополагающим принципом проведения смотра-конкурса является добровольность участия.</w:t>
      </w:r>
    </w:p>
    <w:p w:rsidR="009D7D11" w:rsidRDefault="00BF69F4">
      <w:pPr>
        <w:pStyle w:val="Style2"/>
        <w:widowControl/>
        <w:ind w:firstLine="567"/>
        <w:contextualSpacing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2.5. Итоги смотра-конкурса проводятся на основании показателей смотра-конкурса по охране труда в организации согласно Приложению 3</w:t>
      </w:r>
      <w:r>
        <w:rPr>
          <w:rStyle w:val="FontStyle11"/>
          <w:b w:val="0"/>
          <w:color w:val="00B050"/>
          <w:sz w:val="24"/>
          <w:szCs w:val="24"/>
        </w:rPr>
        <w:t xml:space="preserve"> </w:t>
      </w:r>
      <w:r>
        <w:rPr>
          <w:rStyle w:val="FontStyle11"/>
          <w:b w:val="0"/>
          <w:sz w:val="24"/>
          <w:szCs w:val="24"/>
        </w:rPr>
        <w:t>к настоящему Положению.</w:t>
      </w:r>
    </w:p>
    <w:p w:rsidR="009D7D11" w:rsidRDefault="00BF69F4">
      <w:pPr>
        <w:pStyle w:val="Style2"/>
        <w:widowControl/>
        <w:ind w:firstLine="567"/>
        <w:contextualSpacing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2.6. Участники смотра-конкурса несут ответственность за полноту и достоверность сведений, представленных для участия в конкурсе.</w:t>
      </w:r>
    </w:p>
    <w:p w:rsidR="009D7D11" w:rsidRDefault="00BF69F4">
      <w:pPr>
        <w:pStyle w:val="Style2"/>
        <w:widowControl/>
        <w:ind w:firstLine="567"/>
        <w:contextualSpacing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В случае выявления факта предоставления недостоверных сведений участники смотра-конкурса не допускаются к участию либо снимаются с участия в смотре-конкурсе в ходе его проведения.</w:t>
      </w:r>
    </w:p>
    <w:p w:rsidR="009D7D11" w:rsidRDefault="00BF69F4">
      <w:pPr>
        <w:pStyle w:val="Style2"/>
        <w:widowControl/>
        <w:ind w:firstLine="567"/>
        <w:contextualSpacing/>
        <w:jc w:val="both"/>
      </w:pPr>
      <w:r>
        <w:rPr>
          <w:rStyle w:val="FontStyle11"/>
          <w:b w:val="0"/>
          <w:sz w:val="24"/>
          <w:szCs w:val="24"/>
        </w:rPr>
        <w:t xml:space="preserve">Для оценки объективности представленных материалов администрация города Новочебоксарска Чувашской Республики вправе уточнить необходимую информацию у участников смотра-конкурса. </w:t>
      </w:r>
    </w:p>
    <w:p w:rsidR="009D7D11" w:rsidRDefault="009D7D11">
      <w:pPr>
        <w:pStyle w:val="Style2"/>
        <w:widowControl/>
        <w:ind w:firstLine="567"/>
        <w:contextualSpacing/>
        <w:jc w:val="both"/>
        <w:rPr>
          <w:rStyle w:val="FontStyle11"/>
          <w:b w:val="0"/>
          <w:sz w:val="24"/>
          <w:szCs w:val="24"/>
        </w:rPr>
      </w:pPr>
    </w:p>
    <w:p w:rsidR="009D7D11" w:rsidRDefault="009D7D11">
      <w:pPr>
        <w:pStyle w:val="Style2"/>
        <w:widowControl/>
        <w:ind w:firstLine="567"/>
        <w:contextualSpacing/>
        <w:jc w:val="both"/>
        <w:rPr>
          <w:rStyle w:val="FontStyle11"/>
          <w:b w:val="0"/>
          <w:sz w:val="24"/>
          <w:szCs w:val="24"/>
        </w:rPr>
      </w:pPr>
    </w:p>
    <w:p w:rsidR="009D7D11" w:rsidRDefault="00BF69F4">
      <w:pPr>
        <w:pStyle w:val="Style2"/>
        <w:widowControl/>
        <w:ind w:firstLine="567"/>
        <w:contextualSpacing/>
        <w:jc w:val="center"/>
        <w:rPr>
          <w:rStyle w:val="FontStyle11"/>
          <w:b w:val="0"/>
          <w:sz w:val="24"/>
          <w:szCs w:val="24"/>
        </w:rPr>
      </w:pPr>
      <w:r>
        <w:rPr>
          <w:rStyle w:val="FontStyle11"/>
          <w:sz w:val="24"/>
          <w:szCs w:val="24"/>
        </w:rPr>
        <w:lastRenderedPageBreak/>
        <w:t>3. Порядок проведения смотра-конкурса</w:t>
      </w:r>
    </w:p>
    <w:p w:rsidR="009D7D11" w:rsidRDefault="00BF69F4">
      <w:pPr>
        <w:pStyle w:val="Style2"/>
        <w:widowControl/>
        <w:ind w:firstLine="567"/>
        <w:contextualSpacing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3.1. Смотр-конкурс проводится по результатам деятельности участников смотра-конкурса.</w:t>
      </w:r>
    </w:p>
    <w:p w:rsidR="009D7D11" w:rsidRDefault="00BF69F4">
      <w:pPr>
        <w:pStyle w:val="Style2"/>
        <w:widowControl/>
        <w:ind w:firstLine="567"/>
        <w:contextualSpacing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 xml:space="preserve">Сведения подаются участниками смотра-конкурса по состоянию на 31 декабря </w:t>
      </w:r>
      <w:proofErr w:type="gramStart"/>
      <w:r w:rsidR="006A1A26" w:rsidRPr="006A1A26">
        <w:rPr>
          <w:rStyle w:val="FontStyle11"/>
          <w:b w:val="0"/>
          <w:sz w:val="24"/>
          <w:szCs w:val="24"/>
        </w:rPr>
        <w:t xml:space="preserve">2023 </w:t>
      </w:r>
      <w:r>
        <w:rPr>
          <w:rStyle w:val="FontStyle11"/>
          <w:b w:val="0"/>
          <w:sz w:val="24"/>
          <w:szCs w:val="24"/>
        </w:rPr>
        <w:t xml:space="preserve"> года</w:t>
      </w:r>
      <w:proofErr w:type="gramEnd"/>
      <w:r>
        <w:rPr>
          <w:rStyle w:val="FontStyle11"/>
          <w:b w:val="0"/>
          <w:sz w:val="24"/>
          <w:szCs w:val="24"/>
        </w:rPr>
        <w:t>.</w:t>
      </w:r>
    </w:p>
    <w:p w:rsidR="009D7D11" w:rsidRDefault="00BF69F4">
      <w:pPr>
        <w:pStyle w:val="Style2"/>
        <w:widowControl/>
        <w:ind w:firstLine="567"/>
        <w:contextualSpacing/>
        <w:jc w:val="both"/>
      </w:pPr>
      <w:r>
        <w:rPr>
          <w:rStyle w:val="FontStyle11"/>
          <w:b w:val="0"/>
          <w:sz w:val="24"/>
          <w:szCs w:val="24"/>
        </w:rPr>
        <w:t xml:space="preserve">3.2. Участники смотра-конкурса не позднее </w:t>
      </w:r>
      <w:r w:rsidR="006A1A26" w:rsidRPr="006A1A26">
        <w:rPr>
          <w:rStyle w:val="FontStyle11"/>
          <w:b w:val="0"/>
          <w:sz w:val="24"/>
          <w:szCs w:val="24"/>
        </w:rPr>
        <w:t xml:space="preserve">8 </w:t>
      </w:r>
      <w:r w:rsidR="00751D0D" w:rsidRPr="006A1A26">
        <w:rPr>
          <w:rStyle w:val="FontStyle11"/>
          <w:b w:val="0"/>
          <w:sz w:val="24"/>
          <w:szCs w:val="24"/>
        </w:rPr>
        <w:t>апреля</w:t>
      </w:r>
      <w:r>
        <w:rPr>
          <w:rStyle w:val="FontStyle11"/>
          <w:b w:val="0"/>
          <w:sz w:val="24"/>
          <w:szCs w:val="24"/>
        </w:rPr>
        <w:t xml:space="preserve"> </w:t>
      </w:r>
      <w:r w:rsidR="006A1A26" w:rsidRPr="006A1A26">
        <w:rPr>
          <w:rStyle w:val="FontStyle11"/>
          <w:b w:val="0"/>
          <w:sz w:val="24"/>
          <w:szCs w:val="24"/>
        </w:rPr>
        <w:t>2024</w:t>
      </w:r>
      <w:r>
        <w:rPr>
          <w:rStyle w:val="FontStyle11"/>
          <w:b w:val="0"/>
          <w:sz w:val="24"/>
          <w:szCs w:val="24"/>
        </w:rPr>
        <w:t xml:space="preserve"> года, направляют в администрацию города Новочебоксарска Чувашской Республики заявку на участие в смотре-конкурсе по охране труда по форме согласно Приложению № 2</w:t>
      </w:r>
      <w:r>
        <w:rPr>
          <w:rStyle w:val="FontStyle11"/>
          <w:b w:val="0"/>
          <w:color w:val="FF0000"/>
          <w:sz w:val="24"/>
          <w:szCs w:val="24"/>
        </w:rPr>
        <w:t xml:space="preserve"> </w:t>
      </w:r>
      <w:r>
        <w:rPr>
          <w:rStyle w:val="FontStyle11"/>
          <w:b w:val="0"/>
          <w:sz w:val="24"/>
          <w:szCs w:val="24"/>
        </w:rPr>
        <w:t>к настоящему Положению, показатели смотра-конкурса по охране труда в организации, оформленные в виде таблицы (Приложение № 3 к настоящему Положению), а также документы, подтверждающие информацию Приложения 3 к настоящему Положению. Представленные данные должны быть заверены подписью руководителя и печатью организации.</w:t>
      </w:r>
    </w:p>
    <w:p w:rsidR="009D7D11" w:rsidRDefault="00BF69F4">
      <w:pPr>
        <w:pStyle w:val="Style2"/>
        <w:widowControl/>
        <w:ind w:firstLine="567"/>
        <w:contextualSpacing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4. Условия смотра-конкурса</w:t>
      </w:r>
    </w:p>
    <w:p w:rsidR="009D7D11" w:rsidRDefault="00BF69F4">
      <w:pPr>
        <w:pStyle w:val="Style2"/>
        <w:widowControl/>
        <w:ind w:firstLine="567"/>
        <w:contextualSpacing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4.1. Основными условиями, определяющими победителей смотра-конкурса среди организаций города, являются:</w:t>
      </w:r>
    </w:p>
    <w:p w:rsidR="009D7D11" w:rsidRDefault="00BF69F4">
      <w:pPr>
        <w:pStyle w:val="Style2"/>
        <w:widowControl/>
        <w:ind w:firstLine="567"/>
        <w:contextualSpacing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- создание системы управления охраной труда организации (СУОТ);</w:t>
      </w:r>
    </w:p>
    <w:p w:rsidR="009D7D11" w:rsidRDefault="00BF69F4">
      <w:pPr>
        <w:pStyle w:val="Style2"/>
        <w:widowControl/>
        <w:ind w:firstLine="567"/>
        <w:contextualSpacing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- снижение уровней производственного травматизма и профессиональной заболеваемости;</w:t>
      </w:r>
    </w:p>
    <w:p w:rsidR="009D7D11" w:rsidRDefault="00BF69F4">
      <w:pPr>
        <w:pStyle w:val="Style2"/>
        <w:widowControl/>
        <w:ind w:firstLine="567"/>
        <w:contextualSpacing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- снижение числа несчастных случаев на производстве с временной утратой  трудоспособности и профессиональных заболеваний;</w:t>
      </w:r>
    </w:p>
    <w:p w:rsidR="009D7D11" w:rsidRDefault="00BF69F4">
      <w:pPr>
        <w:pStyle w:val="Style2"/>
        <w:widowControl/>
        <w:ind w:firstLine="567"/>
        <w:contextualSpacing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- наличие коллективного договора, прошедшего уведомительную регистрацию;</w:t>
      </w:r>
    </w:p>
    <w:p w:rsidR="009D7D11" w:rsidRDefault="00BF69F4">
      <w:pPr>
        <w:pStyle w:val="Style2"/>
        <w:widowControl/>
        <w:ind w:firstLine="567"/>
        <w:contextualSpacing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- выполнение планов мероприятий по улучшению условий и охраны труда, предусмотренных программой по улучшению условий и охраны труда, коллективным договором и соглашением по охране труда;</w:t>
      </w:r>
    </w:p>
    <w:p w:rsidR="009D7D11" w:rsidRDefault="00BF69F4">
      <w:pPr>
        <w:pStyle w:val="Style2"/>
        <w:widowControl/>
        <w:ind w:firstLine="567"/>
        <w:contextualSpacing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- обеспечение работников санитарно-бытовыми помещениями;</w:t>
      </w:r>
    </w:p>
    <w:p w:rsidR="009D7D11" w:rsidRDefault="00BF69F4">
      <w:pPr>
        <w:pStyle w:val="Style2"/>
        <w:widowControl/>
        <w:ind w:firstLine="567"/>
        <w:contextualSpacing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- проведение обучения, инструктажей и проверки знаний по охране труда у работников, включая руководителей и специалистов, в соответствии с действующим порядком;</w:t>
      </w:r>
    </w:p>
    <w:p w:rsidR="009D7D11" w:rsidRDefault="00BF69F4">
      <w:pPr>
        <w:pStyle w:val="Style2"/>
        <w:widowControl/>
        <w:ind w:firstLine="567"/>
        <w:contextualSpacing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- обеспечение работников сертифицированной специальной одеждой, специальной обувью и другими средствами индивидуальной защиты;</w:t>
      </w:r>
    </w:p>
    <w:p w:rsidR="009D7D11" w:rsidRDefault="00BF69F4">
      <w:pPr>
        <w:pStyle w:val="Style2"/>
        <w:widowControl/>
        <w:ind w:firstLine="567"/>
        <w:contextualSpacing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- проведение предварительных (при поступлении на работу) и периодических медицинских осмотров работников;</w:t>
      </w:r>
    </w:p>
    <w:p w:rsidR="009D7D11" w:rsidRDefault="00BF69F4">
      <w:pPr>
        <w:pStyle w:val="Style2"/>
        <w:widowControl/>
        <w:ind w:firstLine="567"/>
        <w:contextualSpacing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- наличие комитета (комиссии) по охране труда в организации;</w:t>
      </w:r>
    </w:p>
    <w:p w:rsidR="009D7D11" w:rsidRDefault="00BF69F4">
      <w:pPr>
        <w:pStyle w:val="Style2"/>
        <w:widowControl/>
        <w:ind w:firstLine="567"/>
        <w:contextualSpacing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- наличие службы охраны труда или освобождённого специалиста по охране труда в организации с количеством работников более 50 человек или возложение обязанностей специалиста по охране труда на одного из работников в орга6изации с количеством работников менее 50 человек;</w:t>
      </w:r>
    </w:p>
    <w:p w:rsidR="009D7D11" w:rsidRDefault="00BF69F4">
      <w:pPr>
        <w:pStyle w:val="Style2"/>
        <w:widowControl/>
        <w:ind w:firstLine="567"/>
        <w:contextualSpacing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- проведение аттестации рабочих мест по условиям труда;</w:t>
      </w:r>
    </w:p>
    <w:p w:rsidR="009D7D11" w:rsidRDefault="00BF69F4">
      <w:pPr>
        <w:pStyle w:val="Style2"/>
        <w:widowControl/>
        <w:ind w:firstLine="567"/>
        <w:contextualSpacing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- наличие уполномоченных (доверенных) лиц по охране труда профсоюза и трудового коллектива и прохождение ими обучения по охране труда;</w:t>
      </w:r>
    </w:p>
    <w:p w:rsidR="009D7D11" w:rsidRDefault="00BF69F4">
      <w:pPr>
        <w:pStyle w:val="Style2"/>
        <w:widowControl/>
        <w:ind w:firstLine="567"/>
        <w:contextualSpacing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- проведение совещаний по охране труда, дней охраны труда, месячников по охране труда, административно-общественного контроля за охраной труда;</w:t>
      </w:r>
    </w:p>
    <w:p w:rsidR="009D7D11" w:rsidRDefault="00BF69F4">
      <w:pPr>
        <w:pStyle w:val="Style2"/>
        <w:widowControl/>
        <w:ind w:firstLine="567"/>
        <w:contextualSpacing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- финансирование мероприятий по охране труда на уровне, не ниже установленного законодательством.</w:t>
      </w:r>
    </w:p>
    <w:p w:rsidR="009D7D11" w:rsidRDefault="00BF69F4">
      <w:pPr>
        <w:pStyle w:val="Style2"/>
        <w:widowControl/>
        <w:ind w:firstLine="567"/>
        <w:contextualSpacing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5. Итоги проведения смотра-конкурса</w:t>
      </w:r>
    </w:p>
    <w:p w:rsidR="009D7D11" w:rsidRDefault="00BF69F4">
      <w:pPr>
        <w:pStyle w:val="Style2"/>
        <w:widowControl/>
        <w:ind w:firstLine="567"/>
        <w:contextualSpacing/>
        <w:jc w:val="both"/>
      </w:pPr>
      <w:r>
        <w:rPr>
          <w:rStyle w:val="FontStyle11"/>
          <w:b w:val="0"/>
          <w:sz w:val="24"/>
          <w:szCs w:val="24"/>
        </w:rPr>
        <w:t xml:space="preserve">5.1. Итоги смотра-конкурса подводятся комиссией по подведению итогов смотра-конкурса по охране труда среди организаций города Новочебоксарска Чувашской Республики до </w:t>
      </w:r>
      <w:proofErr w:type="gramStart"/>
      <w:r w:rsidR="006A1A26" w:rsidRPr="006A1A26">
        <w:rPr>
          <w:rStyle w:val="FontStyle11"/>
          <w:b w:val="0"/>
          <w:sz w:val="24"/>
          <w:szCs w:val="24"/>
        </w:rPr>
        <w:t xml:space="preserve">12 </w:t>
      </w:r>
      <w:r w:rsidR="00751D0D" w:rsidRPr="006A1A26">
        <w:rPr>
          <w:rStyle w:val="FontStyle11"/>
          <w:b w:val="0"/>
          <w:sz w:val="24"/>
          <w:szCs w:val="24"/>
        </w:rPr>
        <w:t xml:space="preserve"> апреля</w:t>
      </w:r>
      <w:proofErr w:type="gramEnd"/>
      <w:r>
        <w:rPr>
          <w:rStyle w:val="FontStyle11"/>
          <w:b w:val="0"/>
          <w:sz w:val="24"/>
          <w:szCs w:val="24"/>
        </w:rPr>
        <w:t xml:space="preserve"> </w:t>
      </w:r>
      <w:r w:rsidR="007B6C16" w:rsidRPr="007B6C16">
        <w:rPr>
          <w:rStyle w:val="FontStyle11"/>
          <w:b w:val="0"/>
          <w:sz w:val="24"/>
          <w:szCs w:val="24"/>
        </w:rPr>
        <w:t>2024</w:t>
      </w:r>
      <w:r>
        <w:rPr>
          <w:rStyle w:val="FontStyle11"/>
          <w:b w:val="0"/>
          <w:sz w:val="24"/>
          <w:szCs w:val="24"/>
        </w:rPr>
        <w:t xml:space="preserve"> года.</w:t>
      </w:r>
    </w:p>
    <w:p w:rsidR="009D7D11" w:rsidRDefault="00BF69F4">
      <w:pPr>
        <w:pStyle w:val="Style2"/>
        <w:widowControl/>
        <w:ind w:firstLine="567"/>
        <w:contextualSpacing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5.2. Результаты смотра-конкурса подводятся в соответствии с Методикой подведения итогов смотра-конкурса (Приложение № 4 к настоящему Положению).</w:t>
      </w:r>
    </w:p>
    <w:p w:rsidR="009D7D11" w:rsidRDefault="00BF69F4">
      <w:pPr>
        <w:ind w:firstLine="567"/>
        <w:jc w:val="both"/>
        <w:rPr>
          <w:rStyle w:val="FontStyle11"/>
          <w:b w:val="0"/>
          <w:bCs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 xml:space="preserve">5.3. Итоги смотра-конкурса освещаются в средствах массовой информации </w:t>
      </w:r>
      <w:r>
        <w:rPr>
          <w:sz w:val="24"/>
          <w:szCs w:val="24"/>
        </w:rPr>
        <w:t>и размещаются на сайте администрации города Новочебоксарска Чувашской Республики.</w:t>
      </w:r>
    </w:p>
    <w:p w:rsidR="009D7D11" w:rsidRDefault="00BF69F4">
      <w:pPr>
        <w:pStyle w:val="Style2"/>
        <w:widowControl/>
        <w:ind w:firstLine="567"/>
        <w:contextualSpacing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lastRenderedPageBreak/>
        <w:t>6. Поощрение победителей смотра-конкурса</w:t>
      </w:r>
    </w:p>
    <w:p w:rsidR="009D7D11" w:rsidRDefault="00BF69F4">
      <w:pPr>
        <w:widowControl w:val="0"/>
        <w:shd w:val="clear" w:color="auto" w:fill="FFFFFF"/>
        <w:ind w:right="57" w:firstLine="567"/>
        <w:jc w:val="both"/>
      </w:pPr>
      <w:r>
        <w:rPr>
          <w:color w:val="000000"/>
          <w:sz w:val="24"/>
          <w:szCs w:val="26"/>
        </w:rPr>
        <w:t>6.1. По итогам года организации, занявшие первые и призовые места, награ</w:t>
      </w:r>
      <w:r>
        <w:rPr>
          <w:color w:val="000000"/>
          <w:spacing w:val="2"/>
          <w:sz w:val="24"/>
          <w:szCs w:val="26"/>
        </w:rPr>
        <w:t xml:space="preserve">ждаются благодарственными письмами администрации города Новочебоксарска Чувашской Республики </w:t>
      </w:r>
      <w:r>
        <w:rPr>
          <w:color w:val="000000"/>
          <w:sz w:val="24"/>
          <w:szCs w:val="26"/>
        </w:rPr>
        <w:t xml:space="preserve">соответственно по каждой из четырех </w:t>
      </w:r>
      <w:r>
        <w:rPr>
          <w:color w:val="000000"/>
          <w:spacing w:val="-6"/>
          <w:sz w:val="24"/>
          <w:szCs w:val="26"/>
        </w:rPr>
        <w:t>групп.</w:t>
      </w:r>
    </w:p>
    <w:p w:rsidR="009D7D11" w:rsidRDefault="009D7D11">
      <w:pPr>
        <w:widowControl w:val="0"/>
        <w:shd w:val="clear" w:color="auto" w:fill="FFFFFF"/>
        <w:ind w:left="720" w:right="57"/>
        <w:jc w:val="both"/>
        <w:rPr>
          <w:color w:val="000000"/>
          <w:spacing w:val="-6"/>
          <w:sz w:val="24"/>
          <w:szCs w:val="26"/>
        </w:rPr>
      </w:pPr>
    </w:p>
    <w:p w:rsidR="009D7D11" w:rsidRDefault="00BF69F4">
      <w:pPr>
        <w:widowControl w:val="0"/>
        <w:shd w:val="clear" w:color="auto" w:fill="FFFFFF"/>
        <w:ind w:right="57" w:firstLine="510"/>
        <w:jc w:val="both"/>
      </w:pPr>
      <w:r>
        <w:rPr>
          <w:color w:val="000000"/>
          <w:sz w:val="24"/>
          <w:szCs w:val="26"/>
        </w:rPr>
        <w:t xml:space="preserve">6.2. Организация, занявшая в своей группе </w:t>
      </w:r>
      <w:r>
        <w:rPr>
          <w:color w:val="000000"/>
          <w:sz w:val="24"/>
          <w:szCs w:val="26"/>
          <w:lang w:val="en-US"/>
        </w:rPr>
        <w:t>I</w:t>
      </w:r>
      <w:r>
        <w:rPr>
          <w:color w:val="000000"/>
          <w:sz w:val="24"/>
          <w:szCs w:val="26"/>
        </w:rPr>
        <w:t xml:space="preserve"> место, рекомендуется к участию в Республиканском смотре-конкурсе </w:t>
      </w:r>
      <w:r>
        <w:rPr>
          <w:color w:val="000000"/>
          <w:spacing w:val="-1"/>
          <w:sz w:val="24"/>
          <w:szCs w:val="26"/>
        </w:rPr>
        <w:t>по охране труда среди организаций Чувашской Республики по итогам года.</w:t>
      </w:r>
    </w:p>
    <w:p w:rsidR="009D7D11" w:rsidRDefault="009D7D11">
      <w:pPr>
        <w:pStyle w:val="af2"/>
      </w:pPr>
    </w:p>
    <w:p w:rsidR="00D86747" w:rsidRDefault="00D86747">
      <w:pPr>
        <w:pStyle w:val="Style3"/>
        <w:widowControl/>
        <w:spacing w:line="240" w:lineRule="auto"/>
        <w:jc w:val="right"/>
      </w:pPr>
    </w:p>
    <w:p w:rsidR="00D86747" w:rsidRDefault="00D86747">
      <w:pPr>
        <w:pStyle w:val="Style3"/>
        <w:widowControl/>
        <w:spacing w:line="240" w:lineRule="auto"/>
        <w:jc w:val="right"/>
      </w:pPr>
    </w:p>
    <w:p w:rsidR="00D86747" w:rsidRDefault="00D86747">
      <w:pPr>
        <w:pStyle w:val="Style3"/>
        <w:widowControl/>
        <w:spacing w:line="240" w:lineRule="auto"/>
        <w:jc w:val="right"/>
      </w:pPr>
    </w:p>
    <w:p w:rsidR="00D86747" w:rsidRDefault="00D86747">
      <w:pPr>
        <w:pStyle w:val="Style3"/>
        <w:widowControl/>
        <w:spacing w:line="240" w:lineRule="auto"/>
        <w:jc w:val="right"/>
      </w:pPr>
    </w:p>
    <w:p w:rsidR="00D86747" w:rsidRDefault="00D86747">
      <w:pPr>
        <w:pStyle w:val="Style3"/>
        <w:widowControl/>
        <w:spacing w:line="240" w:lineRule="auto"/>
        <w:jc w:val="right"/>
      </w:pPr>
    </w:p>
    <w:p w:rsidR="00D86747" w:rsidRDefault="00D86747">
      <w:pPr>
        <w:pStyle w:val="Style3"/>
        <w:widowControl/>
        <w:spacing w:line="240" w:lineRule="auto"/>
        <w:jc w:val="right"/>
      </w:pPr>
    </w:p>
    <w:p w:rsidR="00D86747" w:rsidRDefault="00D86747">
      <w:pPr>
        <w:pStyle w:val="Style3"/>
        <w:widowControl/>
        <w:spacing w:line="240" w:lineRule="auto"/>
        <w:jc w:val="right"/>
      </w:pPr>
    </w:p>
    <w:p w:rsidR="00D86747" w:rsidRDefault="00D86747">
      <w:pPr>
        <w:pStyle w:val="Style3"/>
        <w:widowControl/>
        <w:spacing w:line="240" w:lineRule="auto"/>
        <w:jc w:val="right"/>
      </w:pPr>
    </w:p>
    <w:p w:rsidR="00D86747" w:rsidRDefault="00D86747">
      <w:pPr>
        <w:pStyle w:val="Style3"/>
        <w:widowControl/>
        <w:spacing w:line="240" w:lineRule="auto"/>
        <w:jc w:val="right"/>
      </w:pPr>
    </w:p>
    <w:p w:rsidR="00D86747" w:rsidRDefault="00D86747">
      <w:pPr>
        <w:pStyle w:val="Style3"/>
        <w:widowControl/>
        <w:spacing w:line="240" w:lineRule="auto"/>
        <w:jc w:val="right"/>
      </w:pPr>
    </w:p>
    <w:p w:rsidR="00D86747" w:rsidRDefault="00D86747">
      <w:pPr>
        <w:pStyle w:val="Style3"/>
        <w:widowControl/>
        <w:spacing w:line="240" w:lineRule="auto"/>
        <w:jc w:val="right"/>
      </w:pPr>
    </w:p>
    <w:p w:rsidR="00D86747" w:rsidRDefault="00D86747">
      <w:pPr>
        <w:pStyle w:val="Style3"/>
        <w:widowControl/>
        <w:spacing w:line="240" w:lineRule="auto"/>
        <w:jc w:val="right"/>
      </w:pPr>
    </w:p>
    <w:p w:rsidR="00D86747" w:rsidRDefault="00D86747">
      <w:pPr>
        <w:pStyle w:val="Style3"/>
        <w:widowControl/>
        <w:spacing w:line="240" w:lineRule="auto"/>
        <w:jc w:val="right"/>
      </w:pPr>
    </w:p>
    <w:p w:rsidR="00D86747" w:rsidRDefault="00D86747">
      <w:pPr>
        <w:pStyle w:val="Style3"/>
        <w:widowControl/>
        <w:spacing w:line="240" w:lineRule="auto"/>
        <w:jc w:val="right"/>
      </w:pPr>
    </w:p>
    <w:p w:rsidR="00D86747" w:rsidRDefault="00D86747">
      <w:pPr>
        <w:pStyle w:val="Style3"/>
        <w:widowControl/>
        <w:spacing w:line="240" w:lineRule="auto"/>
        <w:jc w:val="right"/>
      </w:pPr>
    </w:p>
    <w:p w:rsidR="00D86747" w:rsidRDefault="00D86747">
      <w:pPr>
        <w:pStyle w:val="Style3"/>
        <w:widowControl/>
        <w:spacing w:line="240" w:lineRule="auto"/>
        <w:jc w:val="right"/>
      </w:pPr>
    </w:p>
    <w:p w:rsidR="00D86747" w:rsidRDefault="00D86747">
      <w:pPr>
        <w:pStyle w:val="Style3"/>
        <w:widowControl/>
        <w:spacing w:line="240" w:lineRule="auto"/>
        <w:jc w:val="right"/>
      </w:pPr>
    </w:p>
    <w:p w:rsidR="00D86747" w:rsidRDefault="00D86747">
      <w:pPr>
        <w:pStyle w:val="Style3"/>
        <w:widowControl/>
        <w:spacing w:line="240" w:lineRule="auto"/>
        <w:jc w:val="right"/>
      </w:pPr>
    </w:p>
    <w:p w:rsidR="00D86747" w:rsidRDefault="00D86747">
      <w:pPr>
        <w:pStyle w:val="Style3"/>
        <w:widowControl/>
        <w:spacing w:line="240" w:lineRule="auto"/>
        <w:jc w:val="right"/>
      </w:pPr>
    </w:p>
    <w:p w:rsidR="00D86747" w:rsidRDefault="00D86747">
      <w:pPr>
        <w:pStyle w:val="Style3"/>
        <w:widowControl/>
        <w:spacing w:line="240" w:lineRule="auto"/>
        <w:jc w:val="right"/>
      </w:pPr>
    </w:p>
    <w:p w:rsidR="00D86747" w:rsidRDefault="00D86747">
      <w:pPr>
        <w:pStyle w:val="Style3"/>
        <w:widowControl/>
        <w:spacing w:line="240" w:lineRule="auto"/>
        <w:jc w:val="right"/>
      </w:pPr>
    </w:p>
    <w:p w:rsidR="00D86747" w:rsidRDefault="00D86747">
      <w:pPr>
        <w:pStyle w:val="Style3"/>
        <w:widowControl/>
        <w:spacing w:line="240" w:lineRule="auto"/>
        <w:jc w:val="right"/>
      </w:pPr>
    </w:p>
    <w:p w:rsidR="00D86747" w:rsidRDefault="00D86747">
      <w:pPr>
        <w:pStyle w:val="Style3"/>
        <w:widowControl/>
        <w:spacing w:line="240" w:lineRule="auto"/>
        <w:jc w:val="right"/>
      </w:pPr>
    </w:p>
    <w:p w:rsidR="00D86747" w:rsidRDefault="00D86747">
      <w:pPr>
        <w:pStyle w:val="Style3"/>
        <w:widowControl/>
        <w:spacing w:line="240" w:lineRule="auto"/>
        <w:jc w:val="right"/>
      </w:pPr>
    </w:p>
    <w:p w:rsidR="00D86747" w:rsidRDefault="00D86747">
      <w:pPr>
        <w:pStyle w:val="Style3"/>
        <w:widowControl/>
        <w:spacing w:line="240" w:lineRule="auto"/>
        <w:jc w:val="right"/>
      </w:pPr>
    </w:p>
    <w:p w:rsidR="00D86747" w:rsidRDefault="00D86747">
      <w:pPr>
        <w:pStyle w:val="Style3"/>
        <w:widowControl/>
        <w:spacing w:line="240" w:lineRule="auto"/>
        <w:jc w:val="right"/>
      </w:pPr>
    </w:p>
    <w:p w:rsidR="00D86747" w:rsidRDefault="00D86747">
      <w:pPr>
        <w:pStyle w:val="Style3"/>
        <w:widowControl/>
        <w:spacing w:line="240" w:lineRule="auto"/>
        <w:jc w:val="right"/>
      </w:pPr>
    </w:p>
    <w:p w:rsidR="00D86747" w:rsidRDefault="00D86747">
      <w:pPr>
        <w:pStyle w:val="Style3"/>
        <w:widowControl/>
        <w:spacing w:line="240" w:lineRule="auto"/>
        <w:jc w:val="right"/>
      </w:pPr>
    </w:p>
    <w:p w:rsidR="00D86747" w:rsidRDefault="00D86747">
      <w:pPr>
        <w:pStyle w:val="Style3"/>
        <w:widowControl/>
        <w:spacing w:line="240" w:lineRule="auto"/>
        <w:jc w:val="right"/>
      </w:pPr>
    </w:p>
    <w:p w:rsidR="00D86747" w:rsidRDefault="00D86747">
      <w:pPr>
        <w:pStyle w:val="Style3"/>
        <w:widowControl/>
        <w:spacing w:line="240" w:lineRule="auto"/>
        <w:jc w:val="right"/>
      </w:pPr>
    </w:p>
    <w:p w:rsidR="00D86747" w:rsidRDefault="00D86747">
      <w:pPr>
        <w:pStyle w:val="Style3"/>
        <w:widowControl/>
        <w:spacing w:line="240" w:lineRule="auto"/>
        <w:jc w:val="right"/>
      </w:pPr>
    </w:p>
    <w:p w:rsidR="00D86747" w:rsidRDefault="00D86747">
      <w:pPr>
        <w:pStyle w:val="Style3"/>
        <w:widowControl/>
        <w:spacing w:line="240" w:lineRule="auto"/>
        <w:jc w:val="right"/>
      </w:pPr>
    </w:p>
    <w:p w:rsidR="00D86747" w:rsidRDefault="00D86747">
      <w:pPr>
        <w:pStyle w:val="Style3"/>
        <w:widowControl/>
        <w:spacing w:line="240" w:lineRule="auto"/>
        <w:jc w:val="right"/>
      </w:pPr>
    </w:p>
    <w:p w:rsidR="00D86747" w:rsidRDefault="00D86747">
      <w:pPr>
        <w:pStyle w:val="Style3"/>
        <w:widowControl/>
        <w:spacing w:line="240" w:lineRule="auto"/>
        <w:jc w:val="right"/>
      </w:pPr>
    </w:p>
    <w:p w:rsidR="00D86747" w:rsidRDefault="00D86747">
      <w:pPr>
        <w:pStyle w:val="Style3"/>
        <w:widowControl/>
        <w:spacing w:line="240" w:lineRule="auto"/>
        <w:jc w:val="right"/>
      </w:pPr>
    </w:p>
    <w:p w:rsidR="00D86747" w:rsidRDefault="00D86747">
      <w:pPr>
        <w:pStyle w:val="Style3"/>
        <w:widowControl/>
        <w:spacing w:line="240" w:lineRule="auto"/>
        <w:jc w:val="right"/>
      </w:pPr>
    </w:p>
    <w:p w:rsidR="00D86747" w:rsidRDefault="00D86747">
      <w:pPr>
        <w:pStyle w:val="Style3"/>
        <w:widowControl/>
        <w:spacing w:line="240" w:lineRule="auto"/>
        <w:jc w:val="right"/>
      </w:pPr>
    </w:p>
    <w:p w:rsidR="00D86747" w:rsidRDefault="00D86747">
      <w:pPr>
        <w:pStyle w:val="Style3"/>
        <w:widowControl/>
        <w:spacing w:line="240" w:lineRule="auto"/>
        <w:jc w:val="right"/>
      </w:pPr>
    </w:p>
    <w:p w:rsidR="00D86747" w:rsidRDefault="00D86747">
      <w:pPr>
        <w:pStyle w:val="Style3"/>
        <w:widowControl/>
        <w:spacing w:line="240" w:lineRule="auto"/>
        <w:jc w:val="right"/>
      </w:pPr>
    </w:p>
    <w:p w:rsidR="00D86747" w:rsidRDefault="00D86747">
      <w:pPr>
        <w:pStyle w:val="Style3"/>
        <w:widowControl/>
        <w:spacing w:line="240" w:lineRule="auto"/>
        <w:jc w:val="right"/>
      </w:pPr>
    </w:p>
    <w:p w:rsidR="00D86747" w:rsidRDefault="00D86747">
      <w:pPr>
        <w:pStyle w:val="Style3"/>
        <w:widowControl/>
        <w:spacing w:line="240" w:lineRule="auto"/>
        <w:jc w:val="right"/>
      </w:pPr>
    </w:p>
    <w:p w:rsidR="009D7D11" w:rsidRDefault="00BF69F4">
      <w:pPr>
        <w:pStyle w:val="Style3"/>
        <w:widowControl/>
        <w:spacing w:line="240" w:lineRule="auto"/>
        <w:jc w:val="right"/>
      </w:pPr>
      <w:r>
        <w:t>Приложение № 1</w:t>
      </w:r>
    </w:p>
    <w:p w:rsidR="009D7D11" w:rsidRDefault="00BF69F4">
      <w:pPr>
        <w:pStyle w:val="Style3"/>
        <w:widowControl/>
        <w:spacing w:line="240" w:lineRule="auto"/>
        <w:jc w:val="right"/>
      </w:pPr>
      <w:r>
        <w:t xml:space="preserve">к  Положению о </w:t>
      </w:r>
    </w:p>
    <w:p w:rsidR="009D7D11" w:rsidRDefault="00BF69F4">
      <w:pPr>
        <w:pStyle w:val="Style3"/>
        <w:widowControl/>
        <w:spacing w:line="240" w:lineRule="auto"/>
        <w:jc w:val="right"/>
      </w:pPr>
      <w:r>
        <w:lastRenderedPageBreak/>
        <w:t>смотре-конкурсе по охране труда</w:t>
      </w:r>
    </w:p>
    <w:p w:rsidR="009D7D11" w:rsidRDefault="00BF69F4">
      <w:pPr>
        <w:pStyle w:val="Style3"/>
        <w:widowControl/>
        <w:spacing w:line="240" w:lineRule="auto"/>
        <w:jc w:val="right"/>
      </w:pPr>
      <w:r>
        <w:t xml:space="preserve">среди организаций </w:t>
      </w:r>
    </w:p>
    <w:p w:rsidR="009D7D11" w:rsidRDefault="00BF69F4">
      <w:pPr>
        <w:pStyle w:val="Style3"/>
        <w:widowControl/>
        <w:spacing w:line="240" w:lineRule="auto"/>
        <w:jc w:val="right"/>
      </w:pPr>
      <w:r>
        <w:t>города Новочебоксарска</w:t>
      </w:r>
    </w:p>
    <w:p w:rsidR="009D7D11" w:rsidRDefault="00BF69F4">
      <w:pPr>
        <w:pStyle w:val="Style3"/>
        <w:widowControl/>
        <w:spacing w:line="240" w:lineRule="auto"/>
        <w:jc w:val="right"/>
      </w:pPr>
      <w:r>
        <w:t xml:space="preserve"> Чувашской Республики,</w:t>
      </w:r>
    </w:p>
    <w:p w:rsidR="009D7D11" w:rsidRDefault="00BF69F4">
      <w:pPr>
        <w:pStyle w:val="Style3"/>
        <w:widowControl/>
        <w:spacing w:line="240" w:lineRule="auto"/>
        <w:jc w:val="right"/>
      </w:pPr>
      <w:r>
        <w:t>утверждённому постановлением</w:t>
      </w:r>
    </w:p>
    <w:p w:rsidR="009D7D11" w:rsidRDefault="00BF69F4">
      <w:pPr>
        <w:pStyle w:val="Style3"/>
        <w:widowControl/>
        <w:spacing w:line="240" w:lineRule="auto"/>
        <w:jc w:val="right"/>
      </w:pPr>
      <w:r>
        <w:t xml:space="preserve"> администрации города </w:t>
      </w:r>
    </w:p>
    <w:p w:rsidR="009D7D11" w:rsidRDefault="00BF69F4">
      <w:pPr>
        <w:pStyle w:val="Style3"/>
        <w:widowControl/>
        <w:spacing w:line="240" w:lineRule="auto"/>
        <w:jc w:val="right"/>
      </w:pPr>
      <w:r>
        <w:t>Новочебоксарска</w:t>
      </w:r>
    </w:p>
    <w:p w:rsidR="009D7D11" w:rsidRDefault="00BF69F4">
      <w:pPr>
        <w:pStyle w:val="Style3"/>
        <w:widowControl/>
        <w:spacing w:line="240" w:lineRule="auto"/>
        <w:jc w:val="right"/>
      </w:pPr>
      <w:r>
        <w:t xml:space="preserve">Чувашской Республики </w:t>
      </w:r>
    </w:p>
    <w:p w:rsidR="009D7D11" w:rsidRDefault="00BF69F4">
      <w:pPr>
        <w:pStyle w:val="Style1"/>
        <w:widowControl/>
        <w:jc w:val="right"/>
      </w:pPr>
      <w:r>
        <w:rPr>
          <w:rStyle w:val="FontStyle12"/>
          <w:sz w:val="24"/>
          <w:szCs w:val="24"/>
        </w:rPr>
        <w:t xml:space="preserve">от </w:t>
      </w:r>
      <w:r w:rsidR="006276D7">
        <w:rPr>
          <w:rStyle w:val="FontStyle12"/>
          <w:sz w:val="24"/>
          <w:szCs w:val="24"/>
        </w:rPr>
        <w:t>08.04.</w:t>
      </w:r>
      <w:r>
        <w:rPr>
          <w:rStyle w:val="FontStyle12"/>
          <w:sz w:val="24"/>
          <w:szCs w:val="24"/>
        </w:rPr>
        <w:t>202</w:t>
      </w:r>
      <w:r w:rsidR="006A1A26">
        <w:rPr>
          <w:rStyle w:val="FontStyle12"/>
          <w:sz w:val="24"/>
          <w:szCs w:val="24"/>
        </w:rPr>
        <w:t>4</w:t>
      </w:r>
      <w:r>
        <w:rPr>
          <w:rStyle w:val="FontStyle12"/>
          <w:sz w:val="24"/>
          <w:szCs w:val="24"/>
        </w:rPr>
        <w:t xml:space="preserve"> года</w:t>
      </w:r>
      <w:r>
        <w:rPr>
          <w:rStyle w:val="FontStyle12"/>
        </w:rPr>
        <w:t xml:space="preserve"> № </w:t>
      </w:r>
      <w:r w:rsidR="006276D7">
        <w:rPr>
          <w:rStyle w:val="FontStyle12"/>
        </w:rPr>
        <w:t>486</w:t>
      </w:r>
    </w:p>
    <w:p w:rsidR="009D7D11" w:rsidRDefault="009D7D11">
      <w:pPr>
        <w:pStyle w:val="Style3"/>
        <w:widowControl/>
        <w:spacing w:line="240" w:lineRule="auto"/>
        <w:jc w:val="right"/>
      </w:pPr>
    </w:p>
    <w:p w:rsidR="009D7D11" w:rsidRDefault="009D7D11">
      <w:pPr>
        <w:pStyle w:val="Style3"/>
        <w:widowControl/>
        <w:spacing w:line="240" w:lineRule="auto"/>
        <w:jc w:val="right"/>
      </w:pPr>
    </w:p>
    <w:p w:rsidR="00D86747" w:rsidRDefault="00D86747">
      <w:pPr>
        <w:pStyle w:val="Style3"/>
        <w:widowControl/>
        <w:spacing w:line="240" w:lineRule="auto"/>
        <w:jc w:val="right"/>
      </w:pPr>
    </w:p>
    <w:p w:rsidR="009D7D11" w:rsidRDefault="00BF69F4">
      <w:pPr>
        <w:pStyle w:val="Style3"/>
        <w:widowControl/>
        <w:spacing w:line="240" w:lineRule="auto"/>
        <w:contextualSpacing/>
        <w:jc w:val="center"/>
      </w:pPr>
      <w:r>
        <w:t>Группы участников</w:t>
      </w:r>
    </w:p>
    <w:p w:rsidR="009D7D11" w:rsidRDefault="009D7D11">
      <w:pPr>
        <w:contextualSpacing/>
        <w:rPr>
          <w:sz w:val="24"/>
          <w:szCs w:val="24"/>
        </w:rPr>
      </w:pPr>
    </w:p>
    <w:p w:rsidR="009D7D11" w:rsidRDefault="00BF69F4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смотра-конкурса по охране труда среди организаций</w:t>
      </w:r>
    </w:p>
    <w:p w:rsidR="009D7D11" w:rsidRDefault="00BF69F4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города Новочебоксарска Чувашской Республики</w:t>
      </w:r>
    </w:p>
    <w:p w:rsidR="009D7D11" w:rsidRDefault="009D7D11">
      <w:pPr>
        <w:ind w:firstLine="567"/>
        <w:contextualSpacing/>
        <w:jc w:val="both"/>
        <w:rPr>
          <w:sz w:val="24"/>
          <w:szCs w:val="24"/>
        </w:rPr>
      </w:pPr>
    </w:p>
    <w:p w:rsidR="009D7D11" w:rsidRDefault="009D7D11">
      <w:pPr>
        <w:ind w:firstLine="567"/>
        <w:contextualSpacing/>
        <w:jc w:val="both"/>
        <w:rPr>
          <w:sz w:val="24"/>
          <w:szCs w:val="24"/>
        </w:rPr>
      </w:pPr>
    </w:p>
    <w:p w:rsidR="009D7D11" w:rsidRDefault="00BF69F4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группа – организации с численностью работающих от 500 человек и более;</w:t>
      </w:r>
    </w:p>
    <w:p w:rsidR="009D7D11" w:rsidRDefault="00BF69F4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группа – организации с численностью работающих от 100 до 500 человек;</w:t>
      </w:r>
    </w:p>
    <w:p w:rsidR="009D7D11" w:rsidRDefault="00BF69F4">
      <w:pPr>
        <w:ind w:firstLine="567"/>
        <w:contextualSpacing/>
        <w:jc w:val="both"/>
      </w:pPr>
      <w:r>
        <w:rPr>
          <w:sz w:val="24"/>
          <w:szCs w:val="24"/>
        </w:rPr>
        <w:t xml:space="preserve">3.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группа - организации с численностью работающих от 50 до 99 человек;</w:t>
      </w:r>
    </w:p>
    <w:p w:rsidR="009D7D11" w:rsidRDefault="00BF69F4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группа – организации с численностью работающих до 50 человек.</w:t>
      </w:r>
    </w:p>
    <w:p w:rsidR="009D7D11" w:rsidRDefault="009D7D11">
      <w:pPr>
        <w:ind w:firstLine="567"/>
        <w:contextualSpacing/>
        <w:jc w:val="both"/>
        <w:rPr>
          <w:sz w:val="24"/>
          <w:szCs w:val="24"/>
        </w:rPr>
      </w:pPr>
    </w:p>
    <w:p w:rsidR="009D7D11" w:rsidRDefault="009D7D11">
      <w:pPr>
        <w:pStyle w:val="Style3"/>
        <w:widowControl/>
        <w:spacing w:line="240" w:lineRule="auto"/>
        <w:jc w:val="right"/>
      </w:pPr>
    </w:p>
    <w:p w:rsidR="009D7D11" w:rsidRDefault="009D7D11">
      <w:pPr>
        <w:pStyle w:val="Style3"/>
        <w:widowControl/>
        <w:spacing w:line="240" w:lineRule="auto"/>
        <w:jc w:val="right"/>
      </w:pPr>
    </w:p>
    <w:p w:rsidR="009D7D11" w:rsidRDefault="009D7D11">
      <w:pPr>
        <w:pStyle w:val="Style3"/>
        <w:widowControl/>
        <w:spacing w:line="240" w:lineRule="auto"/>
        <w:jc w:val="right"/>
      </w:pPr>
    </w:p>
    <w:p w:rsidR="009D7D11" w:rsidRDefault="009D7D11">
      <w:pPr>
        <w:pStyle w:val="Style3"/>
        <w:widowControl/>
        <w:spacing w:line="240" w:lineRule="auto"/>
        <w:jc w:val="right"/>
      </w:pPr>
    </w:p>
    <w:p w:rsidR="009D7D11" w:rsidRDefault="009D7D11">
      <w:pPr>
        <w:pStyle w:val="Style3"/>
        <w:widowControl/>
        <w:spacing w:line="240" w:lineRule="auto"/>
        <w:jc w:val="right"/>
      </w:pPr>
    </w:p>
    <w:p w:rsidR="009D7D11" w:rsidRDefault="009D7D11">
      <w:pPr>
        <w:pStyle w:val="Style3"/>
        <w:widowControl/>
        <w:spacing w:line="240" w:lineRule="auto"/>
        <w:jc w:val="right"/>
      </w:pPr>
    </w:p>
    <w:p w:rsidR="009D7D11" w:rsidRDefault="009D7D11">
      <w:pPr>
        <w:pStyle w:val="Style3"/>
        <w:widowControl/>
        <w:spacing w:line="240" w:lineRule="auto"/>
        <w:jc w:val="right"/>
      </w:pPr>
    </w:p>
    <w:p w:rsidR="009D7D11" w:rsidRDefault="009D7D11">
      <w:pPr>
        <w:pStyle w:val="Style3"/>
        <w:widowControl/>
        <w:spacing w:line="240" w:lineRule="auto"/>
        <w:jc w:val="right"/>
      </w:pPr>
    </w:p>
    <w:p w:rsidR="009D7D11" w:rsidRDefault="009D7D11">
      <w:pPr>
        <w:pStyle w:val="Style3"/>
        <w:widowControl/>
        <w:spacing w:line="240" w:lineRule="auto"/>
        <w:jc w:val="right"/>
      </w:pPr>
    </w:p>
    <w:p w:rsidR="009D7D11" w:rsidRDefault="009D7D11">
      <w:pPr>
        <w:pStyle w:val="Style3"/>
        <w:widowControl/>
        <w:spacing w:line="240" w:lineRule="auto"/>
        <w:jc w:val="right"/>
      </w:pPr>
    </w:p>
    <w:p w:rsidR="009D7D11" w:rsidRDefault="009D7D11">
      <w:pPr>
        <w:pStyle w:val="Style3"/>
        <w:widowControl/>
        <w:spacing w:line="240" w:lineRule="auto"/>
        <w:jc w:val="right"/>
      </w:pPr>
    </w:p>
    <w:p w:rsidR="009D7D11" w:rsidRDefault="009D7D11">
      <w:pPr>
        <w:pStyle w:val="Style3"/>
        <w:widowControl/>
        <w:spacing w:line="240" w:lineRule="auto"/>
        <w:jc w:val="right"/>
      </w:pPr>
    </w:p>
    <w:p w:rsidR="009D7D11" w:rsidRDefault="009D7D11">
      <w:pPr>
        <w:pStyle w:val="Style3"/>
        <w:widowControl/>
        <w:spacing w:line="240" w:lineRule="auto"/>
        <w:jc w:val="right"/>
      </w:pPr>
    </w:p>
    <w:p w:rsidR="009D7D11" w:rsidRDefault="009D7D11">
      <w:pPr>
        <w:pStyle w:val="Style3"/>
        <w:widowControl/>
        <w:spacing w:line="240" w:lineRule="auto"/>
        <w:jc w:val="right"/>
      </w:pPr>
    </w:p>
    <w:p w:rsidR="00D86747" w:rsidRDefault="00D86747">
      <w:pPr>
        <w:pStyle w:val="Style3"/>
        <w:widowControl/>
        <w:spacing w:line="240" w:lineRule="auto"/>
        <w:jc w:val="right"/>
      </w:pPr>
    </w:p>
    <w:p w:rsidR="00D86747" w:rsidRDefault="00D86747">
      <w:pPr>
        <w:pStyle w:val="Style3"/>
        <w:widowControl/>
        <w:spacing w:line="240" w:lineRule="auto"/>
        <w:jc w:val="right"/>
      </w:pPr>
    </w:p>
    <w:p w:rsidR="00D86747" w:rsidRDefault="00D86747">
      <w:pPr>
        <w:pStyle w:val="Style3"/>
        <w:widowControl/>
        <w:spacing w:line="240" w:lineRule="auto"/>
        <w:jc w:val="right"/>
      </w:pPr>
    </w:p>
    <w:p w:rsidR="00D86747" w:rsidRDefault="00D86747">
      <w:pPr>
        <w:pStyle w:val="Style3"/>
        <w:widowControl/>
        <w:spacing w:line="240" w:lineRule="auto"/>
        <w:jc w:val="right"/>
      </w:pPr>
    </w:p>
    <w:p w:rsidR="00D86747" w:rsidRDefault="00D86747">
      <w:pPr>
        <w:pStyle w:val="Style3"/>
        <w:widowControl/>
        <w:spacing w:line="240" w:lineRule="auto"/>
        <w:jc w:val="right"/>
      </w:pPr>
    </w:p>
    <w:p w:rsidR="00D86747" w:rsidRDefault="00D86747">
      <w:pPr>
        <w:pStyle w:val="Style3"/>
        <w:widowControl/>
        <w:spacing w:line="240" w:lineRule="auto"/>
        <w:jc w:val="right"/>
      </w:pPr>
    </w:p>
    <w:p w:rsidR="00D86747" w:rsidRDefault="00D86747">
      <w:pPr>
        <w:pStyle w:val="Style3"/>
        <w:widowControl/>
        <w:spacing w:line="240" w:lineRule="auto"/>
        <w:jc w:val="right"/>
      </w:pPr>
    </w:p>
    <w:p w:rsidR="00D86747" w:rsidRDefault="00D86747">
      <w:pPr>
        <w:pStyle w:val="Style3"/>
        <w:widowControl/>
        <w:spacing w:line="240" w:lineRule="auto"/>
        <w:jc w:val="right"/>
      </w:pPr>
    </w:p>
    <w:p w:rsidR="00D86747" w:rsidRDefault="00D86747">
      <w:pPr>
        <w:pStyle w:val="Style3"/>
        <w:widowControl/>
        <w:spacing w:line="240" w:lineRule="auto"/>
        <w:jc w:val="right"/>
      </w:pPr>
    </w:p>
    <w:p w:rsidR="00D86747" w:rsidRDefault="00D86747">
      <w:pPr>
        <w:pStyle w:val="Style3"/>
        <w:widowControl/>
        <w:spacing w:line="240" w:lineRule="auto"/>
        <w:jc w:val="right"/>
      </w:pPr>
    </w:p>
    <w:p w:rsidR="00D86747" w:rsidRDefault="00D86747">
      <w:pPr>
        <w:pStyle w:val="Style3"/>
        <w:widowControl/>
        <w:spacing w:line="240" w:lineRule="auto"/>
        <w:jc w:val="right"/>
      </w:pPr>
    </w:p>
    <w:p w:rsidR="009D7D11" w:rsidRDefault="009D7D11">
      <w:pPr>
        <w:pStyle w:val="Style3"/>
        <w:widowControl/>
        <w:spacing w:line="240" w:lineRule="auto"/>
        <w:jc w:val="right"/>
      </w:pPr>
    </w:p>
    <w:p w:rsidR="009D7D11" w:rsidRDefault="009D7D11">
      <w:pPr>
        <w:pStyle w:val="Style3"/>
        <w:widowControl/>
        <w:spacing w:line="240" w:lineRule="auto"/>
        <w:jc w:val="right"/>
      </w:pPr>
    </w:p>
    <w:p w:rsidR="009D7D11" w:rsidRDefault="00BF69F4">
      <w:pPr>
        <w:pStyle w:val="Style3"/>
        <w:widowControl/>
        <w:spacing w:line="240" w:lineRule="auto"/>
        <w:jc w:val="right"/>
      </w:pPr>
      <w:r>
        <w:t>Приложение № 2</w:t>
      </w:r>
    </w:p>
    <w:p w:rsidR="009D7D11" w:rsidRDefault="00BF69F4">
      <w:pPr>
        <w:pStyle w:val="Style3"/>
        <w:widowControl/>
        <w:spacing w:line="240" w:lineRule="auto"/>
        <w:jc w:val="right"/>
      </w:pPr>
      <w:r>
        <w:t xml:space="preserve">к  Положению о </w:t>
      </w:r>
    </w:p>
    <w:p w:rsidR="009D7D11" w:rsidRDefault="00BF69F4">
      <w:pPr>
        <w:pStyle w:val="Style3"/>
        <w:widowControl/>
        <w:spacing w:line="240" w:lineRule="auto"/>
        <w:jc w:val="right"/>
      </w:pPr>
      <w:r>
        <w:lastRenderedPageBreak/>
        <w:t>смотре-конкурсе по охране труда</w:t>
      </w:r>
    </w:p>
    <w:p w:rsidR="009D7D11" w:rsidRDefault="00BF69F4">
      <w:pPr>
        <w:pStyle w:val="Style3"/>
        <w:widowControl/>
        <w:spacing w:line="240" w:lineRule="auto"/>
        <w:jc w:val="right"/>
      </w:pPr>
      <w:r>
        <w:t xml:space="preserve">среди организаций </w:t>
      </w:r>
    </w:p>
    <w:p w:rsidR="009D7D11" w:rsidRDefault="00BF69F4">
      <w:pPr>
        <w:pStyle w:val="Style3"/>
        <w:widowControl/>
        <w:spacing w:line="240" w:lineRule="auto"/>
        <w:jc w:val="right"/>
      </w:pPr>
      <w:r>
        <w:t>города Новочебоксарска</w:t>
      </w:r>
    </w:p>
    <w:p w:rsidR="009D7D11" w:rsidRDefault="00BF69F4">
      <w:pPr>
        <w:pStyle w:val="Style3"/>
        <w:widowControl/>
        <w:spacing w:line="240" w:lineRule="auto"/>
        <w:jc w:val="right"/>
      </w:pPr>
      <w:r>
        <w:t>Чувашской Республики,</w:t>
      </w:r>
    </w:p>
    <w:p w:rsidR="009D7D11" w:rsidRDefault="00BF69F4">
      <w:pPr>
        <w:pStyle w:val="Style3"/>
        <w:widowControl/>
        <w:spacing w:line="240" w:lineRule="auto"/>
        <w:jc w:val="right"/>
      </w:pPr>
      <w:r>
        <w:t>утверждённому постановлением</w:t>
      </w:r>
    </w:p>
    <w:p w:rsidR="009D7D11" w:rsidRDefault="00BF69F4">
      <w:pPr>
        <w:pStyle w:val="Style3"/>
        <w:widowControl/>
        <w:spacing w:line="240" w:lineRule="auto"/>
        <w:jc w:val="right"/>
      </w:pPr>
      <w:r>
        <w:t xml:space="preserve">администрации города </w:t>
      </w:r>
    </w:p>
    <w:p w:rsidR="009D7D11" w:rsidRDefault="00BF69F4">
      <w:pPr>
        <w:pStyle w:val="Style3"/>
        <w:widowControl/>
        <w:spacing w:line="240" w:lineRule="auto"/>
        <w:jc w:val="right"/>
      </w:pPr>
      <w:r>
        <w:t xml:space="preserve">Новочебоксарска </w:t>
      </w:r>
    </w:p>
    <w:p w:rsidR="009D7D11" w:rsidRDefault="00BF69F4">
      <w:pPr>
        <w:pStyle w:val="Style3"/>
        <w:widowControl/>
        <w:spacing w:line="240" w:lineRule="auto"/>
        <w:jc w:val="right"/>
      </w:pPr>
      <w:r>
        <w:t xml:space="preserve">Чувашской Республики </w:t>
      </w:r>
    </w:p>
    <w:p w:rsidR="009D7D11" w:rsidRDefault="006276D7">
      <w:pPr>
        <w:pStyle w:val="Style1"/>
        <w:widowControl/>
        <w:jc w:val="right"/>
      </w:pPr>
      <w:r>
        <w:rPr>
          <w:rStyle w:val="FontStyle12"/>
          <w:sz w:val="24"/>
          <w:szCs w:val="24"/>
        </w:rPr>
        <w:t>от 08.04.</w:t>
      </w:r>
      <w:r w:rsidR="00751D0D">
        <w:rPr>
          <w:rStyle w:val="FontStyle12"/>
          <w:sz w:val="24"/>
          <w:szCs w:val="24"/>
        </w:rPr>
        <w:t>202</w:t>
      </w:r>
      <w:r w:rsidR="006A1A26" w:rsidRPr="00166587">
        <w:rPr>
          <w:rStyle w:val="FontStyle12"/>
          <w:sz w:val="24"/>
          <w:szCs w:val="24"/>
        </w:rPr>
        <w:t>4</w:t>
      </w:r>
      <w:r w:rsidR="00751D0D">
        <w:rPr>
          <w:rStyle w:val="FontStyle12"/>
          <w:sz w:val="24"/>
          <w:szCs w:val="24"/>
        </w:rPr>
        <w:t xml:space="preserve"> </w:t>
      </w:r>
      <w:r w:rsidR="00BF69F4">
        <w:rPr>
          <w:rStyle w:val="FontStyle12"/>
          <w:sz w:val="24"/>
          <w:szCs w:val="24"/>
        </w:rPr>
        <w:t>года</w:t>
      </w:r>
      <w:r w:rsidR="00BF69F4">
        <w:rPr>
          <w:rStyle w:val="FontStyle12"/>
        </w:rPr>
        <w:t xml:space="preserve"> № </w:t>
      </w:r>
      <w:r>
        <w:rPr>
          <w:rStyle w:val="FontStyle12"/>
        </w:rPr>
        <w:t>486</w:t>
      </w:r>
    </w:p>
    <w:p w:rsidR="009D7D11" w:rsidRDefault="009D7D11">
      <w:pPr>
        <w:ind w:firstLine="567"/>
        <w:contextualSpacing/>
        <w:jc w:val="right"/>
        <w:rPr>
          <w:sz w:val="24"/>
          <w:szCs w:val="24"/>
        </w:rPr>
      </w:pPr>
    </w:p>
    <w:p w:rsidR="009D7D11" w:rsidRDefault="009D7D11">
      <w:pPr>
        <w:rPr>
          <w:sz w:val="24"/>
          <w:szCs w:val="24"/>
        </w:rPr>
      </w:pPr>
    </w:p>
    <w:p w:rsidR="009D7D11" w:rsidRDefault="009D7D11">
      <w:pPr>
        <w:rPr>
          <w:sz w:val="24"/>
          <w:szCs w:val="24"/>
        </w:rPr>
      </w:pPr>
    </w:p>
    <w:p w:rsidR="009D7D11" w:rsidRDefault="009D7D11">
      <w:pPr>
        <w:rPr>
          <w:sz w:val="24"/>
          <w:szCs w:val="24"/>
        </w:rPr>
      </w:pPr>
    </w:p>
    <w:p w:rsidR="009D7D11" w:rsidRDefault="00BF69F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</w:p>
    <w:p w:rsidR="009D7D11" w:rsidRDefault="00BF69F4">
      <w:pPr>
        <w:tabs>
          <w:tab w:val="right" w:pos="935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Фирменный бланк организации</w:t>
      </w:r>
      <w:r>
        <w:rPr>
          <w:sz w:val="24"/>
          <w:szCs w:val="24"/>
        </w:rPr>
        <w:tab/>
        <w:t>города Новочебоксарска</w:t>
      </w:r>
    </w:p>
    <w:p w:rsidR="009D7D11" w:rsidRDefault="00BF69F4">
      <w:pPr>
        <w:jc w:val="right"/>
        <w:rPr>
          <w:sz w:val="24"/>
          <w:szCs w:val="24"/>
        </w:rPr>
      </w:pPr>
      <w:r>
        <w:rPr>
          <w:sz w:val="24"/>
          <w:szCs w:val="24"/>
        </w:rPr>
        <w:t>Чувашской Республики</w:t>
      </w:r>
    </w:p>
    <w:p w:rsidR="009D7D11" w:rsidRDefault="009D7D11">
      <w:pPr>
        <w:jc w:val="right"/>
        <w:rPr>
          <w:sz w:val="24"/>
          <w:szCs w:val="24"/>
        </w:rPr>
      </w:pPr>
    </w:p>
    <w:p w:rsidR="009D7D11" w:rsidRDefault="009D7D11">
      <w:pPr>
        <w:jc w:val="right"/>
        <w:rPr>
          <w:sz w:val="24"/>
          <w:szCs w:val="24"/>
        </w:rPr>
      </w:pPr>
    </w:p>
    <w:p w:rsidR="009D7D11" w:rsidRDefault="009D7D11">
      <w:pPr>
        <w:jc w:val="right"/>
        <w:rPr>
          <w:sz w:val="24"/>
          <w:szCs w:val="24"/>
        </w:rPr>
      </w:pPr>
    </w:p>
    <w:p w:rsidR="009D7D11" w:rsidRDefault="00BF69F4">
      <w:pPr>
        <w:tabs>
          <w:tab w:val="left" w:pos="38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 на участие в смотре-конкурсе</w:t>
      </w:r>
    </w:p>
    <w:p w:rsidR="009D7D11" w:rsidRDefault="00BF69F4">
      <w:pPr>
        <w:tabs>
          <w:tab w:val="left" w:pos="38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охране труда среди организаций города Новочебоксарска Чувашской Республики по итогам года.</w:t>
      </w:r>
    </w:p>
    <w:p w:rsidR="009D7D11" w:rsidRDefault="009D7D11">
      <w:pPr>
        <w:tabs>
          <w:tab w:val="left" w:pos="3857"/>
        </w:tabs>
        <w:jc w:val="center"/>
        <w:rPr>
          <w:b/>
          <w:sz w:val="24"/>
          <w:szCs w:val="24"/>
        </w:rPr>
      </w:pPr>
    </w:p>
    <w:p w:rsidR="009D7D11" w:rsidRDefault="00BF69F4">
      <w:pPr>
        <w:tabs>
          <w:tab w:val="left" w:pos="385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Просим зарегистрировать ________________________________________________</w:t>
      </w:r>
    </w:p>
    <w:p w:rsidR="009D7D11" w:rsidRDefault="00BF69F4">
      <w:pPr>
        <w:tabs>
          <w:tab w:val="left" w:pos="3857"/>
        </w:tabs>
        <w:ind w:firstLine="567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  <w:vertAlign w:val="superscript"/>
        </w:rPr>
        <w:t>(полное наименование организации)</w:t>
      </w:r>
    </w:p>
    <w:p w:rsidR="009D7D11" w:rsidRDefault="00BF69F4">
      <w:pPr>
        <w:tabs>
          <w:tab w:val="left" w:pos="3857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9D7D11" w:rsidRDefault="00BF69F4">
      <w:pPr>
        <w:tabs>
          <w:tab w:val="left" w:pos="3857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расположенную _____________________________________________________________</w:t>
      </w:r>
    </w:p>
    <w:p w:rsidR="009D7D11" w:rsidRDefault="00BF69F4">
      <w:pPr>
        <w:tabs>
          <w:tab w:val="left" w:pos="3857"/>
        </w:tabs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  <w:vertAlign w:val="superscript"/>
        </w:rPr>
        <w:t>(фактический и юридический адрес организации, отрасль, телефон, факс)</w:t>
      </w:r>
    </w:p>
    <w:p w:rsidR="009D7D11" w:rsidRDefault="00BF69F4">
      <w:pPr>
        <w:tabs>
          <w:tab w:val="left" w:pos="3857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__________________________________________________________________________,</w:t>
      </w:r>
    </w:p>
    <w:p w:rsidR="009D7D11" w:rsidRDefault="00BF69F4">
      <w:pPr>
        <w:tabs>
          <w:tab w:val="left" w:pos="3857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ОКВЭД по основному виду деятельности ________________________________________</w:t>
      </w:r>
    </w:p>
    <w:p w:rsidR="009D7D11" w:rsidRDefault="00BF69F4">
      <w:pPr>
        <w:tabs>
          <w:tab w:val="left" w:pos="3857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__________________________________________________________________________,</w:t>
      </w:r>
    </w:p>
    <w:p w:rsidR="009D7D11" w:rsidRDefault="00BF69F4">
      <w:pPr>
        <w:tabs>
          <w:tab w:val="left" w:pos="3857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как участника смотра-конкурса по охране труда среди организаций города Новочебоксарска Чувашской Республики по итогам _______ года.</w:t>
      </w:r>
    </w:p>
    <w:p w:rsidR="009D7D11" w:rsidRDefault="009D7D11">
      <w:pPr>
        <w:tabs>
          <w:tab w:val="left" w:pos="3857"/>
        </w:tabs>
        <w:jc w:val="both"/>
        <w:rPr>
          <w:sz w:val="24"/>
          <w:szCs w:val="24"/>
        </w:rPr>
      </w:pPr>
    </w:p>
    <w:p w:rsidR="009D7D11" w:rsidRDefault="009D7D11">
      <w:pPr>
        <w:tabs>
          <w:tab w:val="left" w:pos="3857"/>
        </w:tabs>
        <w:jc w:val="both"/>
        <w:rPr>
          <w:sz w:val="24"/>
          <w:szCs w:val="24"/>
        </w:rPr>
      </w:pPr>
    </w:p>
    <w:p w:rsidR="009D7D11" w:rsidRDefault="00BF69F4">
      <w:pPr>
        <w:tabs>
          <w:tab w:val="left" w:pos="3857"/>
        </w:tabs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организации ___________________________________________________</w:t>
      </w:r>
    </w:p>
    <w:p w:rsidR="009D7D11" w:rsidRDefault="00BF69F4">
      <w:pPr>
        <w:tabs>
          <w:tab w:val="left" w:pos="385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  <w:vertAlign w:val="superscript"/>
        </w:rPr>
        <w:t xml:space="preserve">(Ф. И. О., подпись, дата) </w:t>
      </w:r>
      <w:r>
        <w:rPr>
          <w:sz w:val="24"/>
          <w:szCs w:val="24"/>
        </w:rPr>
        <w:t xml:space="preserve"> </w:t>
      </w:r>
    </w:p>
    <w:p w:rsidR="009D7D11" w:rsidRDefault="00BF69F4">
      <w:pPr>
        <w:tabs>
          <w:tab w:val="left" w:pos="3857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Главный бухгалтер __________________________________________________________</w:t>
      </w:r>
    </w:p>
    <w:p w:rsidR="009D7D11" w:rsidRDefault="00BF69F4">
      <w:pPr>
        <w:tabs>
          <w:tab w:val="left" w:pos="3857"/>
        </w:tabs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  <w:vertAlign w:val="superscript"/>
        </w:rPr>
        <w:t>(Ф. И. О., подпись, дата)</w:t>
      </w:r>
    </w:p>
    <w:p w:rsidR="009D7D11" w:rsidRDefault="00BF69F4">
      <w:pPr>
        <w:tabs>
          <w:tab w:val="left" w:pos="3857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первичной организации профсоюза или иного представительного органа работников _________________________________________________________________</w:t>
      </w:r>
    </w:p>
    <w:p w:rsidR="009D7D11" w:rsidRDefault="00BF69F4">
      <w:pPr>
        <w:tabs>
          <w:tab w:val="left" w:pos="3857"/>
        </w:tabs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  <w:vertAlign w:val="superscript"/>
        </w:rPr>
        <w:t xml:space="preserve">(Ф. И. О., подпись, дата) </w:t>
      </w:r>
    </w:p>
    <w:p w:rsidR="009D7D11" w:rsidRDefault="009D7D11">
      <w:pPr>
        <w:tabs>
          <w:tab w:val="left" w:pos="3857"/>
        </w:tabs>
        <w:jc w:val="both"/>
        <w:rPr>
          <w:sz w:val="24"/>
          <w:szCs w:val="24"/>
        </w:rPr>
      </w:pPr>
    </w:p>
    <w:p w:rsidR="009D7D11" w:rsidRDefault="009D7D11">
      <w:pPr>
        <w:tabs>
          <w:tab w:val="left" w:pos="3857"/>
        </w:tabs>
        <w:jc w:val="both"/>
        <w:rPr>
          <w:sz w:val="24"/>
          <w:szCs w:val="24"/>
        </w:rPr>
      </w:pPr>
    </w:p>
    <w:p w:rsidR="009D7D11" w:rsidRDefault="009D7D11">
      <w:pPr>
        <w:tabs>
          <w:tab w:val="left" w:pos="3857"/>
        </w:tabs>
        <w:jc w:val="both"/>
        <w:rPr>
          <w:sz w:val="24"/>
          <w:szCs w:val="24"/>
        </w:rPr>
      </w:pPr>
    </w:p>
    <w:p w:rsidR="009D7D11" w:rsidRDefault="009D7D11">
      <w:pPr>
        <w:tabs>
          <w:tab w:val="left" w:pos="3857"/>
        </w:tabs>
        <w:jc w:val="both"/>
        <w:rPr>
          <w:sz w:val="24"/>
          <w:szCs w:val="24"/>
        </w:rPr>
      </w:pPr>
    </w:p>
    <w:p w:rsidR="009D7D11" w:rsidRDefault="009D7D11">
      <w:pPr>
        <w:tabs>
          <w:tab w:val="left" w:pos="3857"/>
        </w:tabs>
        <w:jc w:val="both"/>
        <w:rPr>
          <w:sz w:val="24"/>
          <w:szCs w:val="24"/>
        </w:rPr>
      </w:pPr>
    </w:p>
    <w:p w:rsidR="009D7D11" w:rsidRDefault="009D7D11">
      <w:pPr>
        <w:tabs>
          <w:tab w:val="left" w:pos="3857"/>
        </w:tabs>
        <w:jc w:val="both"/>
        <w:rPr>
          <w:sz w:val="24"/>
          <w:szCs w:val="24"/>
        </w:rPr>
      </w:pPr>
    </w:p>
    <w:p w:rsidR="009D7D11" w:rsidRDefault="009D7D11">
      <w:pPr>
        <w:tabs>
          <w:tab w:val="left" w:pos="3857"/>
        </w:tabs>
        <w:jc w:val="both"/>
        <w:rPr>
          <w:sz w:val="24"/>
          <w:szCs w:val="24"/>
        </w:rPr>
      </w:pPr>
    </w:p>
    <w:p w:rsidR="009D7D11" w:rsidRDefault="009D7D11">
      <w:pPr>
        <w:tabs>
          <w:tab w:val="left" w:pos="3857"/>
        </w:tabs>
        <w:jc w:val="both"/>
        <w:rPr>
          <w:sz w:val="24"/>
          <w:szCs w:val="24"/>
        </w:rPr>
      </w:pPr>
    </w:p>
    <w:p w:rsidR="009D7D11" w:rsidRDefault="00BF69F4">
      <w:pPr>
        <w:pStyle w:val="Style3"/>
        <w:widowControl/>
        <w:spacing w:line="240" w:lineRule="auto"/>
        <w:jc w:val="right"/>
      </w:pPr>
      <w:r>
        <w:t>Приложение № 3</w:t>
      </w:r>
    </w:p>
    <w:p w:rsidR="009D7D11" w:rsidRDefault="00BF69F4">
      <w:pPr>
        <w:pStyle w:val="Style3"/>
        <w:widowControl/>
        <w:spacing w:line="240" w:lineRule="auto"/>
        <w:jc w:val="right"/>
      </w:pPr>
      <w:r>
        <w:t xml:space="preserve">к  Положению о </w:t>
      </w:r>
    </w:p>
    <w:p w:rsidR="009D7D11" w:rsidRDefault="00BF69F4">
      <w:pPr>
        <w:pStyle w:val="Style3"/>
        <w:widowControl/>
        <w:spacing w:line="240" w:lineRule="auto"/>
        <w:jc w:val="right"/>
      </w:pPr>
      <w:r>
        <w:lastRenderedPageBreak/>
        <w:t>смотре-конкурсе по охране труда</w:t>
      </w:r>
    </w:p>
    <w:p w:rsidR="009D7D11" w:rsidRDefault="00BF69F4">
      <w:pPr>
        <w:pStyle w:val="Style3"/>
        <w:widowControl/>
        <w:spacing w:line="240" w:lineRule="auto"/>
        <w:jc w:val="right"/>
      </w:pPr>
      <w:r>
        <w:t>среди организаций города Новочебоксарска</w:t>
      </w:r>
    </w:p>
    <w:p w:rsidR="009D7D11" w:rsidRDefault="00BF69F4">
      <w:pPr>
        <w:pStyle w:val="Style3"/>
        <w:widowControl/>
        <w:spacing w:line="240" w:lineRule="auto"/>
        <w:jc w:val="right"/>
      </w:pPr>
      <w:r>
        <w:t>Чувашской Республики,</w:t>
      </w:r>
    </w:p>
    <w:p w:rsidR="009D7D11" w:rsidRDefault="00BF69F4">
      <w:pPr>
        <w:pStyle w:val="Style3"/>
        <w:widowControl/>
        <w:spacing w:line="240" w:lineRule="auto"/>
        <w:jc w:val="right"/>
      </w:pPr>
      <w:r>
        <w:t>утверждённому постановлением</w:t>
      </w:r>
    </w:p>
    <w:p w:rsidR="009D7D11" w:rsidRDefault="00BF69F4">
      <w:pPr>
        <w:pStyle w:val="Style3"/>
        <w:widowControl/>
        <w:spacing w:line="240" w:lineRule="auto"/>
        <w:jc w:val="right"/>
      </w:pPr>
      <w:r>
        <w:t>администрации города Новочебоксарска</w:t>
      </w:r>
    </w:p>
    <w:p w:rsidR="009D7D11" w:rsidRDefault="00BF69F4">
      <w:pPr>
        <w:pStyle w:val="Style3"/>
        <w:widowControl/>
        <w:spacing w:line="240" w:lineRule="auto"/>
        <w:jc w:val="right"/>
      </w:pPr>
      <w:r>
        <w:t xml:space="preserve">Чувашской Республики </w:t>
      </w:r>
    </w:p>
    <w:p w:rsidR="009D7D11" w:rsidRDefault="00BF69F4">
      <w:pPr>
        <w:pStyle w:val="Style1"/>
        <w:widowControl/>
        <w:jc w:val="right"/>
      </w:pPr>
      <w:r>
        <w:rPr>
          <w:rStyle w:val="FontStyle12"/>
          <w:sz w:val="24"/>
          <w:szCs w:val="24"/>
        </w:rPr>
        <w:t xml:space="preserve">от </w:t>
      </w:r>
      <w:r w:rsidR="006276D7">
        <w:rPr>
          <w:rStyle w:val="FontStyle12"/>
          <w:sz w:val="24"/>
          <w:szCs w:val="24"/>
        </w:rPr>
        <w:t>08.04.</w:t>
      </w:r>
      <w:r w:rsidR="00751D0D">
        <w:rPr>
          <w:rStyle w:val="FontStyle12"/>
          <w:sz w:val="24"/>
          <w:szCs w:val="24"/>
        </w:rPr>
        <w:t>202</w:t>
      </w:r>
      <w:r w:rsidR="006A1A26" w:rsidRPr="00166587">
        <w:rPr>
          <w:rStyle w:val="FontStyle12"/>
          <w:sz w:val="24"/>
          <w:szCs w:val="24"/>
        </w:rPr>
        <w:t>4</w:t>
      </w:r>
      <w:r w:rsidR="00751D0D">
        <w:rPr>
          <w:rStyle w:val="FontStyle12"/>
          <w:sz w:val="24"/>
          <w:szCs w:val="24"/>
        </w:rPr>
        <w:t xml:space="preserve"> </w:t>
      </w:r>
      <w:r>
        <w:rPr>
          <w:rStyle w:val="FontStyle12"/>
          <w:sz w:val="24"/>
          <w:szCs w:val="24"/>
        </w:rPr>
        <w:t>года</w:t>
      </w:r>
      <w:r>
        <w:rPr>
          <w:rStyle w:val="FontStyle12"/>
        </w:rPr>
        <w:t xml:space="preserve"> № </w:t>
      </w:r>
      <w:r w:rsidR="006276D7">
        <w:rPr>
          <w:rStyle w:val="FontStyle12"/>
        </w:rPr>
        <w:t>486</w:t>
      </w:r>
    </w:p>
    <w:p w:rsidR="009D7D11" w:rsidRDefault="009D7D11">
      <w:pPr>
        <w:tabs>
          <w:tab w:val="left" w:pos="3857"/>
        </w:tabs>
        <w:jc w:val="right"/>
        <w:rPr>
          <w:sz w:val="24"/>
          <w:szCs w:val="24"/>
        </w:rPr>
      </w:pPr>
    </w:p>
    <w:p w:rsidR="009D7D11" w:rsidRDefault="00BF69F4">
      <w:pPr>
        <w:tabs>
          <w:tab w:val="left" w:pos="38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Показатели смотра-конкурса по охране труда в организации</w:t>
      </w:r>
    </w:p>
    <w:p w:rsidR="009D7D11" w:rsidRDefault="00BF69F4">
      <w:pPr>
        <w:tabs>
          <w:tab w:val="left" w:pos="385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Полное наименование организации, адрес, телефон ____________________________</w:t>
      </w:r>
    </w:p>
    <w:p w:rsidR="009D7D11" w:rsidRDefault="00BF69F4">
      <w:pPr>
        <w:tabs>
          <w:tab w:val="left" w:pos="3857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D7D11" w:rsidRDefault="00BF69F4">
      <w:pPr>
        <w:tabs>
          <w:tab w:val="left" w:pos="385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Вид собственности ________________________________________________________</w:t>
      </w:r>
    </w:p>
    <w:p w:rsidR="009D7D11" w:rsidRDefault="00BF69F4">
      <w:pPr>
        <w:tabs>
          <w:tab w:val="left" w:pos="3857"/>
        </w:tabs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  <w:vertAlign w:val="superscript"/>
        </w:rPr>
        <w:t>(муниципальная, частная, государственная)</w:t>
      </w:r>
    </w:p>
    <w:p w:rsidR="009D7D11" w:rsidRDefault="00BF69F4">
      <w:pPr>
        <w:tabs>
          <w:tab w:val="left" w:pos="385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ОКВЭД по основному виду деятельности ____________________________________</w:t>
      </w:r>
    </w:p>
    <w:p w:rsidR="009D7D11" w:rsidRDefault="00BF69F4">
      <w:pPr>
        <w:tabs>
          <w:tab w:val="left" w:pos="385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Ф. И. О. руководителя и представителя первичной организации профсоюза или иного представительного органа работников ___________________________________________</w:t>
      </w:r>
    </w:p>
    <w:p w:rsidR="009D7D11" w:rsidRDefault="00BF69F4">
      <w:pPr>
        <w:tabs>
          <w:tab w:val="left" w:pos="3857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9D7D11" w:rsidRDefault="009D7D11">
      <w:pPr>
        <w:tabs>
          <w:tab w:val="left" w:pos="3857"/>
        </w:tabs>
        <w:jc w:val="both"/>
        <w:rPr>
          <w:sz w:val="24"/>
          <w:szCs w:val="24"/>
        </w:rPr>
      </w:pPr>
    </w:p>
    <w:tbl>
      <w:tblPr>
        <w:tblStyle w:val="af5"/>
        <w:tblW w:w="9571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691"/>
        <w:gridCol w:w="6672"/>
        <w:gridCol w:w="1118"/>
        <w:gridCol w:w="1090"/>
      </w:tblGrid>
      <w:tr w:rsidR="009D7D11">
        <w:tc>
          <w:tcPr>
            <w:tcW w:w="69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D7D11" w:rsidRDefault="00BF69F4">
            <w:pPr>
              <w:tabs>
                <w:tab w:val="left" w:pos="38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667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1118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jc w:val="center"/>
            </w:pPr>
            <w:r>
              <w:rPr>
                <w:sz w:val="24"/>
                <w:szCs w:val="24"/>
              </w:rPr>
              <w:t>20</w:t>
            </w:r>
            <w:r w:rsidR="00751D0D">
              <w:rPr>
                <w:sz w:val="24"/>
                <w:szCs w:val="24"/>
              </w:rPr>
              <w:t>2</w:t>
            </w:r>
            <w:r w:rsidR="006A1A26">
              <w:rPr>
                <w:sz w:val="24"/>
                <w:szCs w:val="24"/>
                <w:lang w:val="en-US"/>
              </w:rPr>
              <w:t>2</w:t>
            </w:r>
          </w:p>
          <w:p w:rsidR="009D7D11" w:rsidRDefault="00BF69F4">
            <w:pPr>
              <w:tabs>
                <w:tab w:val="left" w:pos="38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090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jc w:val="center"/>
            </w:pPr>
            <w:r>
              <w:rPr>
                <w:sz w:val="24"/>
                <w:szCs w:val="24"/>
              </w:rPr>
              <w:t>20</w:t>
            </w:r>
            <w:r w:rsidR="00D86747">
              <w:rPr>
                <w:sz w:val="24"/>
                <w:szCs w:val="24"/>
              </w:rPr>
              <w:t>2</w:t>
            </w:r>
            <w:r w:rsidR="006A1A26">
              <w:rPr>
                <w:sz w:val="24"/>
                <w:szCs w:val="24"/>
                <w:lang w:val="en-US"/>
              </w:rPr>
              <w:t>3</w:t>
            </w:r>
          </w:p>
          <w:p w:rsidR="009D7D11" w:rsidRDefault="00BF69F4">
            <w:pPr>
              <w:tabs>
                <w:tab w:val="left" w:pos="38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9D7D11">
        <w:tc>
          <w:tcPr>
            <w:tcW w:w="69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7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8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0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D7D11">
        <w:tc>
          <w:tcPr>
            <w:tcW w:w="69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7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работников, всего</w:t>
            </w:r>
          </w:p>
        </w:tc>
        <w:tc>
          <w:tcPr>
            <w:tcW w:w="1118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</w:tr>
      <w:tr w:rsidR="009D7D11">
        <w:tc>
          <w:tcPr>
            <w:tcW w:w="69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67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 ч. женщин</w:t>
            </w:r>
          </w:p>
        </w:tc>
        <w:tc>
          <w:tcPr>
            <w:tcW w:w="1118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</w:tr>
      <w:tr w:rsidR="009D7D11">
        <w:tc>
          <w:tcPr>
            <w:tcW w:w="69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7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рабочих мест</w:t>
            </w:r>
          </w:p>
        </w:tc>
        <w:tc>
          <w:tcPr>
            <w:tcW w:w="1118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</w:tr>
      <w:tr w:rsidR="009D7D11">
        <w:tc>
          <w:tcPr>
            <w:tcW w:w="69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7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коллективного договора (да, нет)</w:t>
            </w:r>
          </w:p>
        </w:tc>
        <w:tc>
          <w:tcPr>
            <w:tcW w:w="1118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</w:tr>
      <w:tr w:rsidR="009D7D11">
        <w:tc>
          <w:tcPr>
            <w:tcW w:w="69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667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принятия коллективного договора</w:t>
            </w:r>
          </w:p>
        </w:tc>
        <w:tc>
          <w:tcPr>
            <w:tcW w:w="1118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</w:tr>
      <w:tr w:rsidR="009D7D11">
        <w:tc>
          <w:tcPr>
            <w:tcW w:w="69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667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уведомительной регистрации, регистрационный номер</w:t>
            </w:r>
          </w:p>
        </w:tc>
        <w:tc>
          <w:tcPr>
            <w:tcW w:w="1118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</w:tr>
      <w:tr w:rsidR="009D7D11">
        <w:tc>
          <w:tcPr>
            <w:tcW w:w="69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7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работников, получающих компенсации и льготы за тяжёлые работы и работы с вредными и (или) опасными условиями труда (чел.)</w:t>
            </w:r>
          </w:p>
        </w:tc>
        <w:tc>
          <w:tcPr>
            <w:tcW w:w="1118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</w:tr>
      <w:tr w:rsidR="009D7D11">
        <w:tc>
          <w:tcPr>
            <w:tcW w:w="69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667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 ч. женщин </w:t>
            </w:r>
          </w:p>
        </w:tc>
        <w:tc>
          <w:tcPr>
            <w:tcW w:w="1118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</w:tr>
      <w:tr w:rsidR="009D7D11">
        <w:tc>
          <w:tcPr>
            <w:tcW w:w="69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7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пострадавших от несчастных случаев на производстве с нетрудоспособностью 1 день и более, в т. ч. со смертельным исходом, всего</w:t>
            </w:r>
          </w:p>
        </w:tc>
        <w:tc>
          <w:tcPr>
            <w:tcW w:w="1118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</w:tr>
      <w:tr w:rsidR="009D7D11">
        <w:tc>
          <w:tcPr>
            <w:tcW w:w="69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667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женщин</w:t>
            </w:r>
          </w:p>
        </w:tc>
        <w:tc>
          <w:tcPr>
            <w:tcW w:w="1118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</w:tr>
      <w:tr w:rsidR="009D7D11">
        <w:tc>
          <w:tcPr>
            <w:tcW w:w="69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667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ind w:left="709"/>
              <w:rPr>
                <w:i/>
                <w:sz w:val="24"/>
                <w:szCs w:val="24"/>
                <w:vertAlign w:val="superscript"/>
              </w:rPr>
            </w:pPr>
            <w:r>
              <w:rPr>
                <w:i/>
                <w:sz w:val="24"/>
                <w:szCs w:val="24"/>
              </w:rPr>
              <w:t>Кч</w:t>
            </w:r>
            <w:r>
              <w:rPr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</w:tr>
      <w:tr w:rsidR="009D7D11">
        <w:tc>
          <w:tcPr>
            <w:tcW w:w="69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667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ind w:left="709"/>
              <w:rPr>
                <w:i/>
                <w:sz w:val="24"/>
                <w:szCs w:val="24"/>
                <w:vertAlign w:val="superscript"/>
              </w:rPr>
            </w:pPr>
            <w:r>
              <w:rPr>
                <w:i/>
                <w:sz w:val="24"/>
                <w:szCs w:val="24"/>
              </w:rPr>
              <w:t>Кт</w:t>
            </w:r>
            <w:r>
              <w:rPr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18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</w:tr>
      <w:tr w:rsidR="009D7D11">
        <w:tc>
          <w:tcPr>
            <w:tcW w:w="69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7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установленных первичных профессиональных заболеваний на предприятии в отчётном году (человек)</w:t>
            </w:r>
          </w:p>
        </w:tc>
        <w:tc>
          <w:tcPr>
            <w:tcW w:w="1118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</w:tr>
      <w:tr w:rsidR="009D7D11">
        <w:tc>
          <w:tcPr>
            <w:tcW w:w="69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667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 ч. среди женщин</w:t>
            </w:r>
          </w:p>
        </w:tc>
        <w:tc>
          <w:tcPr>
            <w:tcW w:w="1118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</w:tr>
      <w:tr w:rsidR="009D7D11">
        <w:tc>
          <w:tcPr>
            <w:tcW w:w="69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7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1118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</w:tr>
      <w:tr w:rsidR="009D7D11">
        <w:tc>
          <w:tcPr>
            <w:tcW w:w="69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667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Службы по охране труда или специалиста по охране труда (полная ставка) (человек)</w:t>
            </w:r>
          </w:p>
        </w:tc>
        <w:tc>
          <w:tcPr>
            <w:tcW w:w="1118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</w:tr>
      <w:tr w:rsidR="009D7D11">
        <w:tc>
          <w:tcPr>
            <w:tcW w:w="69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667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Комитета (комиссии) по охране труда (да, нет)</w:t>
            </w:r>
          </w:p>
        </w:tc>
        <w:tc>
          <w:tcPr>
            <w:tcW w:w="1118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</w:tr>
      <w:tr w:rsidR="009D7D11">
        <w:tc>
          <w:tcPr>
            <w:tcW w:w="69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667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Уполномоченных (доверенных) лиц по охране труда профсоюза или иных представительных органов работников (человек)</w:t>
            </w:r>
          </w:p>
        </w:tc>
        <w:tc>
          <w:tcPr>
            <w:tcW w:w="1118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</w:tr>
      <w:tr w:rsidR="009D7D11">
        <w:tc>
          <w:tcPr>
            <w:tcW w:w="69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</w:p>
        </w:tc>
        <w:tc>
          <w:tcPr>
            <w:tcW w:w="667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Внедрённых систем управления охраной труда в соответствии с ГОСТ 12.0.230-2007 (СУОТ) (да, нет)</w:t>
            </w:r>
          </w:p>
        </w:tc>
        <w:tc>
          <w:tcPr>
            <w:tcW w:w="1118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</w:tr>
      <w:tr w:rsidR="009D7D11">
        <w:tc>
          <w:tcPr>
            <w:tcW w:w="69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  <w:tc>
          <w:tcPr>
            <w:tcW w:w="667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программы (плана) улучшения условий и охраны труда (да, нет)</w:t>
            </w:r>
          </w:p>
        </w:tc>
        <w:tc>
          <w:tcPr>
            <w:tcW w:w="1118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</w:tr>
      <w:tr w:rsidR="009D7D11">
        <w:tc>
          <w:tcPr>
            <w:tcW w:w="69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67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предписаний, выданных службой охраны труда</w:t>
            </w:r>
          </w:p>
        </w:tc>
        <w:tc>
          <w:tcPr>
            <w:tcW w:w="1118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</w:tr>
      <w:tr w:rsidR="009D7D11">
        <w:tc>
          <w:tcPr>
            <w:tcW w:w="69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667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 службой охраны труда</w:t>
            </w:r>
          </w:p>
        </w:tc>
        <w:tc>
          <w:tcPr>
            <w:tcW w:w="1118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</w:tr>
      <w:tr w:rsidR="009D7D11">
        <w:tc>
          <w:tcPr>
            <w:tcW w:w="69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8.1.1</w:t>
            </w:r>
          </w:p>
        </w:tc>
        <w:tc>
          <w:tcPr>
            <w:tcW w:w="667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устранены (%)</w:t>
            </w:r>
          </w:p>
        </w:tc>
        <w:tc>
          <w:tcPr>
            <w:tcW w:w="1118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</w:tr>
      <w:tr w:rsidR="009D7D11">
        <w:tc>
          <w:tcPr>
            <w:tcW w:w="69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67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обученных по охране труда в обучающих организациях за отчётный год, всего (человек)</w:t>
            </w:r>
          </w:p>
        </w:tc>
        <w:tc>
          <w:tcPr>
            <w:tcW w:w="1118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</w:tr>
      <w:tr w:rsidR="009D7D11">
        <w:tc>
          <w:tcPr>
            <w:tcW w:w="69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7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проведённых:</w:t>
            </w:r>
          </w:p>
        </w:tc>
        <w:tc>
          <w:tcPr>
            <w:tcW w:w="1118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</w:tr>
      <w:tr w:rsidR="009D7D11">
        <w:tc>
          <w:tcPr>
            <w:tcW w:w="69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</w:p>
        </w:tc>
        <w:tc>
          <w:tcPr>
            <w:tcW w:w="667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семинаров, совещаний по охране труда</w:t>
            </w:r>
          </w:p>
        </w:tc>
        <w:tc>
          <w:tcPr>
            <w:tcW w:w="1118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</w:tr>
      <w:tr w:rsidR="009D7D11">
        <w:tc>
          <w:tcPr>
            <w:tcW w:w="69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</w:t>
            </w:r>
          </w:p>
        </w:tc>
        <w:tc>
          <w:tcPr>
            <w:tcW w:w="667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«Дней охраны труда»</w:t>
            </w:r>
          </w:p>
        </w:tc>
        <w:tc>
          <w:tcPr>
            <w:tcW w:w="1118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</w:tr>
      <w:tr w:rsidR="009D7D11">
        <w:tc>
          <w:tcPr>
            <w:tcW w:w="69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671" w:type="dxa"/>
            <w:shd w:val="clear" w:color="auto" w:fill="auto"/>
          </w:tcPr>
          <w:p w:rsidR="009D7D11" w:rsidRDefault="00BF69F4">
            <w:pPr>
              <w:tabs>
                <w:tab w:val="left" w:pos="3857"/>
                <w:tab w:val="left" w:pos="45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 Всероссийских конкурсах:</w:t>
            </w:r>
          </w:p>
        </w:tc>
        <w:tc>
          <w:tcPr>
            <w:tcW w:w="1118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</w:tr>
      <w:tr w:rsidR="009D7D11">
        <w:tc>
          <w:tcPr>
            <w:tcW w:w="69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</w:t>
            </w:r>
          </w:p>
        </w:tc>
        <w:tc>
          <w:tcPr>
            <w:tcW w:w="6671" w:type="dxa"/>
            <w:shd w:val="clear" w:color="auto" w:fill="auto"/>
          </w:tcPr>
          <w:p w:rsidR="009D7D11" w:rsidRDefault="00BF69F4">
            <w:pPr>
              <w:tabs>
                <w:tab w:val="left" w:pos="3857"/>
                <w:tab w:val="left" w:pos="45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организация высокой социальной эффективности (да, нет)</w:t>
            </w:r>
          </w:p>
        </w:tc>
        <w:tc>
          <w:tcPr>
            <w:tcW w:w="1118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</w:tr>
      <w:tr w:rsidR="009D7D11">
        <w:tc>
          <w:tcPr>
            <w:tcW w:w="69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</w:t>
            </w:r>
          </w:p>
        </w:tc>
        <w:tc>
          <w:tcPr>
            <w:tcW w:w="6671" w:type="dxa"/>
            <w:shd w:val="clear" w:color="auto" w:fill="auto"/>
          </w:tcPr>
          <w:p w:rsidR="009D7D11" w:rsidRDefault="00BF69F4">
            <w:pPr>
              <w:tabs>
                <w:tab w:val="left" w:pos="3857"/>
                <w:tab w:val="left" w:pos="45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Успех и безопасность (да, нет)</w:t>
            </w:r>
          </w:p>
        </w:tc>
        <w:tc>
          <w:tcPr>
            <w:tcW w:w="1118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</w:tr>
      <w:tr w:rsidR="009D7D11">
        <w:tc>
          <w:tcPr>
            <w:tcW w:w="69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671" w:type="dxa"/>
            <w:shd w:val="clear" w:color="auto" w:fill="auto"/>
          </w:tcPr>
          <w:p w:rsidR="009D7D11" w:rsidRDefault="00BF69F4">
            <w:pPr>
              <w:tabs>
                <w:tab w:val="left" w:pos="3857"/>
                <w:tab w:val="left" w:pos="45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административно-общественного контроля за охраной труда (да, нет)</w:t>
            </w:r>
          </w:p>
        </w:tc>
        <w:tc>
          <w:tcPr>
            <w:tcW w:w="1118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</w:tr>
      <w:tr w:rsidR="009D7D11">
        <w:tc>
          <w:tcPr>
            <w:tcW w:w="69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67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Охват медицинскими осмотрами работников (человек)</w:t>
            </w:r>
          </w:p>
        </w:tc>
        <w:tc>
          <w:tcPr>
            <w:tcW w:w="1118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</w:tr>
      <w:tr w:rsidR="009D7D11">
        <w:tc>
          <w:tcPr>
            <w:tcW w:w="69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</w:t>
            </w:r>
          </w:p>
        </w:tc>
        <w:tc>
          <w:tcPr>
            <w:tcW w:w="667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 ч. в процентах от общего количества подлежащих медосмотрам (%)</w:t>
            </w:r>
          </w:p>
        </w:tc>
        <w:tc>
          <w:tcPr>
            <w:tcW w:w="1118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</w:tr>
      <w:tr w:rsidR="009D7D11">
        <w:tc>
          <w:tcPr>
            <w:tcW w:w="69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67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Обеспеченность работников сертифицированными средствами индивидуальной защиты в соответствии с типовыми нормами выдачи (%)</w:t>
            </w:r>
          </w:p>
        </w:tc>
        <w:tc>
          <w:tcPr>
            <w:tcW w:w="1118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</w:tr>
      <w:tr w:rsidR="009D7D11">
        <w:tc>
          <w:tcPr>
            <w:tcW w:w="69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67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специальной оценки условий труда (дата завершения)</w:t>
            </w:r>
          </w:p>
        </w:tc>
        <w:tc>
          <w:tcPr>
            <w:tcW w:w="1118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</w:tr>
      <w:tr w:rsidR="009D7D11">
        <w:tc>
          <w:tcPr>
            <w:tcW w:w="69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</w:t>
            </w:r>
          </w:p>
        </w:tc>
        <w:tc>
          <w:tcPr>
            <w:tcW w:w="667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1118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</w:tr>
      <w:tr w:rsidR="009D7D11">
        <w:tc>
          <w:tcPr>
            <w:tcW w:w="69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</w:t>
            </w:r>
          </w:p>
        </w:tc>
        <w:tc>
          <w:tcPr>
            <w:tcW w:w="667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рабочих мест с классом условий 1 и 2</w:t>
            </w:r>
          </w:p>
        </w:tc>
        <w:tc>
          <w:tcPr>
            <w:tcW w:w="1118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</w:tr>
      <w:tr w:rsidR="009D7D11">
        <w:tc>
          <w:tcPr>
            <w:tcW w:w="69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</w:t>
            </w:r>
          </w:p>
        </w:tc>
        <w:tc>
          <w:tcPr>
            <w:tcW w:w="667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рабочих мест с классом условий труда 3.1, 3.2, 3.3, 3.4</w:t>
            </w:r>
          </w:p>
        </w:tc>
        <w:tc>
          <w:tcPr>
            <w:tcW w:w="1118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</w:tr>
      <w:tr w:rsidR="009D7D11">
        <w:tc>
          <w:tcPr>
            <w:tcW w:w="69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</w:t>
            </w:r>
          </w:p>
        </w:tc>
        <w:tc>
          <w:tcPr>
            <w:tcW w:w="667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рабочих мест с классом условий труда 4</w:t>
            </w:r>
          </w:p>
        </w:tc>
        <w:tc>
          <w:tcPr>
            <w:tcW w:w="1118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</w:tr>
      <w:tr w:rsidR="009D7D11">
        <w:tc>
          <w:tcPr>
            <w:tcW w:w="69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67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Средства, затраченные на мероприятия по охране труда, всего (тыс. руб.)</w:t>
            </w:r>
          </w:p>
        </w:tc>
        <w:tc>
          <w:tcPr>
            <w:tcW w:w="1118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</w:tr>
      <w:tr w:rsidR="009D7D11">
        <w:tc>
          <w:tcPr>
            <w:tcW w:w="69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</w:t>
            </w:r>
          </w:p>
        </w:tc>
        <w:tc>
          <w:tcPr>
            <w:tcW w:w="6671" w:type="dxa"/>
            <w:shd w:val="clear" w:color="auto" w:fill="auto"/>
          </w:tcPr>
          <w:p w:rsidR="009D7D11" w:rsidRDefault="00BF69F4">
            <w:pPr>
              <w:tabs>
                <w:tab w:val="left" w:pos="3857"/>
              </w:tabs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 ч. на одного работника (тыс. руб.)</w:t>
            </w:r>
          </w:p>
        </w:tc>
        <w:tc>
          <w:tcPr>
            <w:tcW w:w="1118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9D7D11" w:rsidRDefault="009D7D11">
            <w:pPr>
              <w:tabs>
                <w:tab w:val="left" w:pos="3857"/>
              </w:tabs>
              <w:rPr>
                <w:sz w:val="24"/>
                <w:szCs w:val="24"/>
              </w:rPr>
            </w:pPr>
          </w:p>
        </w:tc>
      </w:tr>
    </w:tbl>
    <w:p w:rsidR="009D7D11" w:rsidRDefault="009D7D11">
      <w:pPr>
        <w:tabs>
          <w:tab w:val="left" w:pos="3857"/>
        </w:tabs>
        <w:jc w:val="both"/>
        <w:rPr>
          <w:sz w:val="24"/>
          <w:szCs w:val="24"/>
        </w:rPr>
      </w:pPr>
    </w:p>
    <w:p w:rsidR="009D7D11" w:rsidRDefault="00BF69F4">
      <w:pPr>
        <w:tabs>
          <w:tab w:val="left" w:pos="3857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i/>
          <w:sz w:val="24"/>
          <w:szCs w:val="24"/>
        </w:rPr>
        <w:t xml:space="preserve">Общее число пострадавших от несчастных случаев </w:t>
      </w:r>
      <w:r>
        <w:rPr>
          <w:sz w:val="24"/>
          <w:szCs w:val="24"/>
        </w:rPr>
        <w:t xml:space="preserve">х </w:t>
      </w:r>
      <w:r>
        <w:rPr>
          <w:i/>
          <w:sz w:val="24"/>
          <w:szCs w:val="24"/>
        </w:rPr>
        <w:t>1000</w:t>
      </w:r>
    </w:p>
    <w:p w:rsidR="009D7D11" w:rsidRDefault="00BF69F4">
      <w:pPr>
        <w:tabs>
          <w:tab w:val="left" w:pos="3857"/>
        </w:tabs>
        <w:jc w:val="both"/>
        <w:rPr>
          <w:sz w:val="24"/>
          <w:szCs w:val="24"/>
        </w:rPr>
      </w:pPr>
      <w:r>
        <w:rPr>
          <w:i/>
          <w:sz w:val="24"/>
          <w:szCs w:val="24"/>
        </w:rPr>
        <w:t>Кч</w:t>
      </w:r>
      <w:r>
        <w:rPr>
          <w:i/>
          <w:sz w:val="24"/>
          <w:szCs w:val="24"/>
          <w:vertAlign w:val="superscript"/>
        </w:rPr>
        <w:t xml:space="preserve">1 </w:t>
      </w:r>
      <w:r>
        <w:rPr>
          <w:sz w:val="24"/>
          <w:szCs w:val="24"/>
        </w:rPr>
        <w:t>= _________________________________________________;</w:t>
      </w:r>
    </w:p>
    <w:p w:rsidR="009D7D11" w:rsidRDefault="00BF69F4">
      <w:pPr>
        <w:tabs>
          <w:tab w:val="left" w:pos="3857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i/>
          <w:sz w:val="24"/>
          <w:szCs w:val="24"/>
        </w:rPr>
        <w:t xml:space="preserve">                        Общее число работающих</w:t>
      </w:r>
    </w:p>
    <w:p w:rsidR="009D7D11" w:rsidRDefault="009D7D11">
      <w:pPr>
        <w:tabs>
          <w:tab w:val="left" w:pos="3857"/>
        </w:tabs>
        <w:jc w:val="both"/>
        <w:rPr>
          <w:i/>
          <w:sz w:val="24"/>
          <w:szCs w:val="24"/>
        </w:rPr>
      </w:pPr>
    </w:p>
    <w:p w:rsidR="009D7D11" w:rsidRDefault="00BF69F4">
      <w:pPr>
        <w:tabs>
          <w:tab w:val="left" w:pos="3857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Общее число дней нетрудоспособности</w:t>
      </w:r>
    </w:p>
    <w:p w:rsidR="009D7D11" w:rsidRDefault="00BF69F4">
      <w:pPr>
        <w:tabs>
          <w:tab w:val="left" w:pos="3857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Кт</w:t>
      </w:r>
      <w:r>
        <w:rPr>
          <w:i/>
          <w:sz w:val="24"/>
          <w:szCs w:val="24"/>
          <w:vertAlign w:val="superscript"/>
        </w:rPr>
        <w:t xml:space="preserve">2 </w:t>
      </w:r>
      <w:r>
        <w:rPr>
          <w:i/>
          <w:sz w:val="24"/>
          <w:szCs w:val="24"/>
        </w:rPr>
        <w:t>= ________________________________________________</w:t>
      </w:r>
    </w:p>
    <w:p w:rsidR="009D7D11" w:rsidRDefault="00BF69F4">
      <w:pPr>
        <w:tabs>
          <w:tab w:val="left" w:pos="3857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Общее число пострадавших от несчастных случаев</w:t>
      </w:r>
    </w:p>
    <w:p w:rsidR="009D7D11" w:rsidRDefault="009D7D11">
      <w:pPr>
        <w:tabs>
          <w:tab w:val="left" w:pos="3857"/>
        </w:tabs>
        <w:jc w:val="both"/>
        <w:rPr>
          <w:i/>
          <w:sz w:val="24"/>
          <w:szCs w:val="24"/>
        </w:rPr>
      </w:pPr>
    </w:p>
    <w:p w:rsidR="009D7D11" w:rsidRDefault="00BF69F4">
      <w:pPr>
        <w:tabs>
          <w:tab w:val="left" w:pos="3857"/>
        </w:tabs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организации       __________________     ____________________</w:t>
      </w:r>
    </w:p>
    <w:p w:rsidR="009D7D11" w:rsidRDefault="00BF69F4">
      <w:pPr>
        <w:tabs>
          <w:tab w:val="left" w:pos="3857"/>
        </w:tabs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  <w:vertAlign w:val="superscript"/>
        </w:rPr>
        <w:t>(подпись)                                                       (Ф. И. О.)</w:t>
      </w:r>
    </w:p>
    <w:p w:rsidR="009D7D11" w:rsidRDefault="009D7D11">
      <w:pPr>
        <w:tabs>
          <w:tab w:val="left" w:pos="3857"/>
        </w:tabs>
        <w:jc w:val="both"/>
        <w:rPr>
          <w:sz w:val="24"/>
          <w:szCs w:val="24"/>
        </w:rPr>
      </w:pPr>
    </w:p>
    <w:p w:rsidR="009D7D11" w:rsidRDefault="00BF69F4">
      <w:pPr>
        <w:tabs>
          <w:tab w:val="left" w:pos="3857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первичной организации</w:t>
      </w:r>
    </w:p>
    <w:p w:rsidR="009D7D11" w:rsidRDefault="00BF69F4">
      <w:pPr>
        <w:tabs>
          <w:tab w:val="left" w:pos="3857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профсоюза (иного представительного</w:t>
      </w:r>
    </w:p>
    <w:p w:rsidR="009D7D11" w:rsidRDefault="00BF69F4">
      <w:pPr>
        <w:tabs>
          <w:tab w:val="left" w:pos="3857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органа работников)                                __________________   __________________</w:t>
      </w:r>
    </w:p>
    <w:p w:rsidR="009D7D11" w:rsidRDefault="00BF69F4">
      <w:pPr>
        <w:tabs>
          <w:tab w:val="left" w:pos="3857"/>
        </w:tabs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  <w:vertAlign w:val="superscript"/>
        </w:rPr>
        <w:t>(подпись)                                               (Ф. И. О.)</w:t>
      </w:r>
    </w:p>
    <w:p w:rsidR="009D7D11" w:rsidRDefault="00BF69F4">
      <w:pPr>
        <w:tabs>
          <w:tab w:val="left" w:pos="517"/>
        </w:tabs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</w:p>
    <w:p w:rsidR="009D7D11" w:rsidRDefault="00BF69F4">
      <w:pPr>
        <w:tabs>
          <w:tab w:val="left" w:pos="3857"/>
        </w:tabs>
        <w:jc w:val="both"/>
        <w:rPr>
          <w:sz w:val="24"/>
          <w:szCs w:val="24"/>
        </w:rPr>
      </w:pPr>
      <w:bookmarkStart w:id="2" w:name="__DdeLink__1001_2786712897"/>
      <w:r>
        <w:rPr>
          <w:sz w:val="24"/>
          <w:szCs w:val="24"/>
        </w:rPr>
        <w:t>«____»______________20___г.</w:t>
      </w:r>
      <w:bookmarkEnd w:id="2"/>
      <w:r>
        <w:br w:type="page"/>
      </w:r>
    </w:p>
    <w:p w:rsidR="009D7D11" w:rsidRDefault="00BF69F4">
      <w:pPr>
        <w:pStyle w:val="Style3"/>
        <w:widowControl/>
        <w:spacing w:line="240" w:lineRule="auto"/>
        <w:jc w:val="right"/>
      </w:pPr>
      <w:r>
        <w:lastRenderedPageBreak/>
        <w:t>Приложение № 4</w:t>
      </w:r>
    </w:p>
    <w:p w:rsidR="009D7D11" w:rsidRDefault="00BF69F4">
      <w:pPr>
        <w:pStyle w:val="Style3"/>
        <w:widowControl/>
        <w:spacing w:line="240" w:lineRule="auto"/>
        <w:jc w:val="right"/>
      </w:pPr>
      <w:r>
        <w:t xml:space="preserve">к Положению о </w:t>
      </w:r>
    </w:p>
    <w:p w:rsidR="009D7D11" w:rsidRDefault="00BF69F4">
      <w:pPr>
        <w:pStyle w:val="Style3"/>
        <w:widowControl/>
        <w:spacing w:line="240" w:lineRule="auto"/>
        <w:jc w:val="right"/>
      </w:pPr>
      <w:r>
        <w:t>смотре-конкурсе по охране труда</w:t>
      </w:r>
    </w:p>
    <w:p w:rsidR="009D7D11" w:rsidRDefault="00BF69F4">
      <w:pPr>
        <w:pStyle w:val="Style3"/>
        <w:widowControl/>
        <w:spacing w:line="240" w:lineRule="auto"/>
        <w:jc w:val="right"/>
      </w:pPr>
      <w:r>
        <w:t>среди организаций</w:t>
      </w:r>
    </w:p>
    <w:p w:rsidR="009D7D11" w:rsidRDefault="00BF69F4">
      <w:pPr>
        <w:pStyle w:val="Style3"/>
        <w:widowControl/>
        <w:spacing w:line="240" w:lineRule="auto"/>
        <w:jc w:val="right"/>
      </w:pPr>
      <w:r>
        <w:t xml:space="preserve"> города Новочебоксарска</w:t>
      </w:r>
    </w:p>
    <w:p w:rsidR="009D7D11" w:rsidRDefault="00BF69F4">
      <w:pPr>
        <w:pStyle w:val="Style3"/>
        <w:widowControl/>
        <w:spacing w:line="240" w:lineRule="auto"/>
        <w:jc w:val="right"/>
      </w:pPr>
      <w:r>
        <w:t>Чувашской Республики,</w:t>
      </w:r>
    </w:p>
    <w:p w:rsidR="009D7D11" w:rsidRDefault="00BF69F4">
      <w:pPr>
        <w:pStyle w:val="Style3"/>
        <w:widowControl/>
        <w:spacing w:line="240" w:lineRule="auto"/>
        <w:jc w:val="right"/>
      </w:pPr>
      <w:r>
        <w:t>утверждённому постановлением</w:t>
      </w:r>
    </w:p>
    <w:p w:rsidR="009D7D11" w:rsidRDefault="00BF69F4">
      <w:pPr>
        <w:pStyle w:val="Style3"/>
        <w:widowControl/>
        <w:spacing w:line="240" w:lineRule="auto"/>
        <w:jc w:val="right"/>
      </w:pPr>
      <w:r>
        <w:t xml:space="preserve">администрации города </w:t>
      </w:r>
    </w:p>
    <w:p w:rsidR="009D7D11" w:rsidRDefault="00BF69F4">
      <w:pPr>
        <w:pStyle w:val="Style3"/>
        <w:widowControl/>
        <w:spacing w:line="240" w:lineRule="auto"/>
        <w:jc w:val="right"/>
      </w:pPr>
      <w:r>
        <w:t>Новочебоксарска</w:t>
      </w:r>
    </w:p>
    <w:p w:rsidR="009D7D11" w:rsidRDefault="00BF69F4">
      <w:pPr>
        <w:pStyle w:val="Style3"/>
        <w:widowControl/>
        <w:spacing w:line="240" w:lineRule="auto"/>
        <w:jc w:val="right"/>
      </w:pPr>
      <w:r>
        <w:t xml:space="preserve">Чувашской Республики </w:t>
      </w:r>
    </w:p>
    <w:p w:rsidR="009D7D11" w:rsidRDefault="00BF69F4">
      <w:pPr>
        <w:pStyle w:val="Style1"/>
        <w:widowControl/>
        <w:jc w:val="right"/>
      </w:pPr>
      <w:r>
        <w:rPr>
          <w:rStyle w:val="FontStyle12"/>
          <w:sz w:val="24"/>
          <w:szCs w:val="24"/>
        </w:rPr>
        <w:t xml:space="preserve">от </w:t>
      </w:r>
      <w:r w:rsidR="006276D7">
        <w:rPr>
          <w:rStyle w:val="FontStyle12"/>
          <w:sz w:val="24"/>
          <w:szCs w:val="24"/>
        </w:rPr>
        <w:t>08.04.</w:t>
      </w:r>
      <w:r w:rsidR="006A1A26">
        <w:rPr>
          <w:rStyle w:val="FontStyle12"/>
          <w:sz w:val="24"/>
          <w:szCs w:val="24"/>
        </w:rPr>
        <w:t>2024</w:t>
      </w:r>
      <w:r w:rsidR="00751D0D">
        <w:rPr>
          <w:rStyle w:val="FontStyle12"/>
          <w:sz w:val="24"/>
          <w:szCs w:val="24"/>
        </w:rPr>
        <w:t xml:space="preserve"> </w:t>
      </w:r>
      <w:r>
        <w:rPr>
          <w:rStyle w:val="FontStyle12"/>
          <w:sz w:val="24"/>
          <w:szCs w:val="24"/>
        </w:rPr>
        <w:t>года</w:t>
      </w:r>
      <w:r>
        <w:rPr>
          <w:rStyle w:val="FontStyle12"/>
        </w:rPr>
        <w:t xml:space="preserve"> № </w:t>
      </w:r>
      <w:r w:rsidR="006276D7">
        <w:rPr>
          <w:rStyle w:val="FontStyle12"/>
        </w:rPr>
        <w:t>486</w:t>
      </w:r>
    </w:p>
    <w:p w:rsidR="009D7D11" w:rsidRDefault="009D7D11">
      <w:pPr>
        <w:jc w:val="right"/>
        <w:rPr>
          <w:sz w:val="24"/>
          <w:szCs w:val="24"/>
        </w:rPr>
      </w:pPr>
    </w:p>
    <w:p w:rsidR="009D7D11" w:rsidRDefault="00BF69F4">
      <w:pPr>
        <w:pStyle w:val="2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МЕТОДИКА</w:t>
      </w:r>
    </w:p>
    <w:p w:rsidR="009D7D11" w:rsidRDefault="00BF69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подведения итогов смотра-конкурса по охране труда </w:t>
      </w:r>
    </w:p>
    <w:p w:rsidR="009D7D11" w:rsidRDefault="00BF69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среди организаций города Новочебоксарска Чувашской Республики </w:t>
      </w:r>
    </w:p>
    <w:p w:rsidR="009D7D11" w:rsidRDefault="009D7D11">
      <w:pPr>
        <w:jc w:val="both"/>
        <w:rPr>
          <w:b/>
          <w:sz w:val="24"/>
          <w:szCs w:val="24"/>
        </w:rPr>
      </w:pPr>
    </w:p>
    <w:p w:rsidR="009D7D11" w:rsidRDefault="00BF69F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Итоги смотра-конкурса по охране труда среди организаций города Новочебоксарска Чувашской Республики (далее – смотр-конкурс) подводятся по группам:</w:t>
      </w:r>
    </w:p>
    <w:p w:rsidR="009D7D11" w:rsidRDefault="00BF69F4">
      <w:pPr>
        <w:widowControl w:val="0"/>
        <w:ind w:firstLine="72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 группа</w:t>
      </w:r>
      <w:r>
        <w:rPr>
          <w:color w:val="000000"/>
          <w:sz w:val="24"/>
          <w:szCs w:val="24"/>
        </w:rPr>
        <w:t xml:space="preserve"> - организации с численностью работающих от 500 человек и более;</w:t>
      </w:r>
    </w:p>
    <w:p w:rsidR="009D7D11" w:rsidRDefault="00BF69F4">
      <w:pPr>
        <w:widowControl w:val="0"/>
        <w:ind w:firstLine="72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 группа</w:t>
      </w:r>
      <w:r>
        <w:rPr>
          <w:color w:val="000000"/>
          <w:sz w:val="24"/>
          <w:szCs w:val="24"/>
        </w:rPr>
        <w:t xml:space="preserve"> - организации с численностью работающих от 100 до 500 человек;</w:t>
      </w:r>
    </w:p>
    <w:p w:rsidR="009D7D11" w:rsidRDefault="00BF69F4">
      <w:pPr>
        <w:widowControl w:val="0"/>
        <w:ind w:firstLine="720"/>
        <w:jc w:val="both"/>
      </w:pPr>
      <w:r>
        <w:rPr>
          <w:bCs/>
          <w:color w:val="000000"/>
          <w:sz w:val="24"/>
          <w:szCs w:val="24"/>
        </w:rPr>
        <w:t>3 группа</w:t>
      </w:r>
      <w:r>
        <w:rPr>
          <w:color w:val="000000"/>
          <w:sz w:val="24"/>
          <w:szCs w:val="24"/>
        </w:rPr>
        <w:t xml:space="preserve"> - организации с численностью работающих от 50 до 99 человек;</w:t>
      </w:r>
    </w:p>
    <w:p w:rsidR="009D7D11" w:rsidRDefault="00BF69F4">
      <w:pPr>
        <w:widowControl w:val="0"/>
        <w:ind w:firstLine="72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4 группа</w:t>
      </w:r>
      <w:r>
        <w:rPr>
          <w:color w:val="000000"/>
          <w:sz w:val="24"/>
          <w:szCs w:val="24"/>
        </w:rPr>
        <w:t xml:space="preserve"> - организации с численностью до 50 человек.</w:t>
      </w:r>
    </w:p>
    <w:p w:rsidR="009D7D11" w:rsidRDefault="00BF69F4">
      <w:pPr>
        <w:pStyle w:val="af3"/>
        <w:rPr>
          <w:rFonts w:ascii="Times New Roman" w:hAnsi="Times New Roman"/>
        </w:rPr>
      </w:pPr>
      <w:r>
        <w:rPr>
          <w:rFonts w:ascii="Times New Roman" w:hAnsi="Times New Roman"/>
        </w:rPr>
        <w:t>Победители, а также призеры смотра-конкурса определяются на основе рейтинга по результатам комплексной оценки состояния условий и охраны труда в каждой из вышеперечисленных групп. Для подведения итогов смотра-конкурса проводится ранжирование организаций по значениям показателей состояния охраны труда, каждый из которых с поправкой на весовой коэффициент определяет ранг организации. Суммированием рангов по каждому показателю определяется рейтинг организации.</w:t>
      </w:r>
    </w:p>
    <w:p w:rsidR="009D7D11" w:rsidRDefault="00BF69F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Исходными показателями оценки результатов смотра-конкурса являются:</w:t>
      </w:r>
    </w:p>
    <w:p w:rsidR="009D7D11" w:rsidRDefault="00BF69F4">
      <w:pPr>
        <w:pStyle w:val="af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>
        <w:rPr>
          <w:rFonts w:ascii="Times New Roman" w:hAnsi="Times New Roman"/>
          <w:bCs/>
        </w:rPr>
        <w:t xml:space="preserve">коэффициент частоты производственного травматизма </w:t>
      </w:r>
      <w:proofErr w:type="spellStart"/>
      <w:r>
        <w:rPr>
          <w:rFonts w:ascii="Times New Roman" w:hAnsi="Times New Roman"/>
          <w:bCs/>
        </w:rPr>
        <w:t>Кч</w:t>
      </w:r>
      <w:proofErr w:type="spellEnd"/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 xml:space="preserve">(в соответствии с актами расследования несчастных случаев по форме Н-1 и статистическими данными по форме 7- травматизм) </w:t>
      </w:r>
      <w:proofErr w:type="gramStart"/>
      <w:r>
        <w:rPr>
          <w:rFonts w:ascii="Times New Roman" w:hAnsi="Times New Roman"/>
        </w:rPr>
        <w:t>с весовыми коэффициентом</w:t>
      </w:r>
      <w:proofErr w:type="gramEnd"/>
      <w:r>
        <w:rPr>
          <w:rFonts w:ascii="Times New Roman" w:hAnsi="Times New Roman"/>
        </w:rPr>
        <w:t xml:space="preserve"> 0,9;</w:t>
      </w:r>
    </w:p>
    <w:p w:rsidR="009D7D11" w:rsidRDefault="00BF69F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Рассчитывается по формуле:</w:t>
      </w:r>
    </w:p>
    <w:p w:rsidR="009D7D11" w:rsidRDefault="007B380B">
      <w:pPr>
        <w:ind w:firstLine="708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К</m:t>
              </m:r>
            </m:e>
            <m:sub>
              <m:r>
                <w:rPr>
                  <w:rFonts w:ascii="Cambria Math" w:hAnsi="Cambria Math"/>
                </w:rPr>
                <m:t>Ч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>НС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Р</m:t>
                  </m:r>
                </m:sub>
              </m:sSub>
            </m:den>
          </m:f>
          <m:r>
            <w:rPr>
              <w:rFonts w:ascii="Cambria Math" w:hAnsi="Cambria Math"/>
            </w:rPr>
            <m:t>х</m:t>
          </m:r>
          <m:r>
            <m:rPr>
              <m:lit/>
              <m:nor/>
            </m:rPr>
            <w:rPr>
              <w:rFonts w:ascii="Cambria Math" w:hAnsi="Cambria Math"/>
            </w:rPr>
            <m:t>1000</m:t>
          </m:r>
          <m:r>
            <w:rPr>
              <w:rFonts w:ascii="Cambria Math" w:hAnsi="Cambria Math"/>
            </w:rPr>
            <m:t>,</m:t>
          </m:r>
        </m:oMath>
      </m:oMathPara>
    </w:p>
    <w:p w:rsidR="009D7D11" w:rsidRDefault="00BF69F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w:r>
        <w:rPr>
          <w:i/>
          <w:sz w:val="24"/>
          <w:szCs w:val="24"/>
          <w:lang w:val="en-US"/>
        </w:rPr>
        <w:t>N</w:t>
      </w:r>
      <w:proofErr w:type="spellStart"/>
      <w:r>
        <w:rPr>
          <w:i/>
          <w:sz w:val="24"/>
          <w:szCs w:val="24"/>
        </w:rPr>
        <w:t>нс</w:t>
      </w:r>
      <w:proofErr w:type="spellEnd"/>
      <w:r>
        <w:rPr>
          <w:i/>
          <w:sz w:val="24"/>
          <w:szCs w:val="24"/>
        </w:rPr>
        <w:t xml:space="preserve"> – </w:t>
      </w:r>
      <w:r>
        <w:rPr>
          <w:sz w:val="24"/>
          <w:szCs w:val="24"/>
        </w:rPr>
        <w:t>количество пострадавших от несчастных случаев на производстве с нетрудоспособностью 1 день и более в отчетном году (по статистическим данным формы 7- травматизм);</w:t>
      </w:r>
    </w:p>
    <w:p w:rsidR="009D7D11" w:rsidRDefault="00BF69F4">
      <w:pPr>
        <w:ind w:firstLine="708"/>
        <w:jc w:val="both"/>
        <w:rPr>
          <w:sz w:val="24"/>
          <w:szCs w:val="24"/>
        </w:rPr>
      </w:pPr>
      <w:r>
        <w:rPr>
          <w:i/>
          <w:sz w:val="24"/>
          <w:szCs w:val="24"/>
          <w:lang w:val="en-US"/>
        </w:rPr>
        <w:t>Np</w:t>
      </w:r>
      <w:r>
        <w:rPr>
          <w:i/>
          <w:sz w:val="24"/>
          <w:szCs w:val="24"/>
        </w:rPr>
        <w:t xml:space="preserve"> – </w:t>
      </w:r>
      <w:r>
        <w:rPr>
          <w:sz w:val="24"/>
          <w:szCs w:val="24"/>
        </w:rPr>
        <w:t>среднесписочная численность работников.</w:t>
      </w:r>
    </w:p>
    <w:p w:rsidR="009D7D11" w:rsidRDefault="00BF69F4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темп изменения </w:t>
      </w:r>
      <w:proofErr w:type="spellStart"/>
      <w:r>
        <w:rPr>
          <w:i/>
          <w:sz w:val="24"/>
          <w:szCs w:val="24"/>
        </w:rPr>
        <w:t>Кч</w:t>
      </w:r>
      <w:proofErr w:type="spellEnd"/>
      <w:r>
        <w:rPr>
          <w:sz w:val="24"/>
          <w:szCs w:val="24"/>
        </w:rPr>
        <w:t xml:space="preserve"> по сравнению с предыдущим годом </w:t>
      </w:r>
      <w:proofErr w:type="spellStart"/>
      <w:r>
        <w:rPr>
          <w:i/>
          <w:sz w:val="24"/>
          <w:szCs w:val="24"/>
        </w:rPr>
        <w:t>Ткч</w:t>
      </w:r>
      <w:proofErr w:type="spellEnd"/>
      <w:r>
        <w:rPr>
          <w:sz w:val="24"/>
          <w:szCs w:val="24"/>
        </w:rPr>
        <w:t xml:space="preserve"> с весовым коэффициентом 0,5;</w:t>
      </w:r>
    </w:p>
    <w:p w:rsidR="009D7D11" w:rsidRDefault="00BF69F4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Рассчитывается по формуле:</w:t>
      </w:r>
    </w:p>
    <w:p w:rsidR="009D7D11" w:rsidRDefault="007B380B">
      <w:pPr>
        <w:ind w:right="-1"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Т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>кч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К</m:t>
                </m:r>
              </m:e>
              <m:sub>
                <m:r>
                  <w:rPr>
                    <w:rFonts w:ascii="Cambria Math" w:hAnsi="Cambria Math"/>
                  </w:rPr>
                  <m:t>ч1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К</m:t>
                </m:r>
              </m:e>
              <m:sub>
                <m:r>
                  <w:rPr>
                    <w:rFonts w:ascii="Cambria Math" w:hAnsi="Cambria Math"/>
                  </w:rPr>
                  <m:t>ч2</m:t>
                </m:r>
              </m:sub>
            </m:sSub>
          </m:e>
        </m:d>
      </m:oMath>
      <w:r w:rsidR="00BF69F4">
        <w:rPr>
          <w:sz w:val="24"/>
          <w:szCs w:val="24"/>
        </w:rPr>
        <w:t>,</w:t>
      </w:r>
    </w:p>
    <w:p w:rsidR="009D7D11" w:rsidRDefault="00BF69F4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w:r>
        <w:rPr>
          <w:i/>
          <w:sz w:val="24"/>
          <w:szCs w:val="24"/>
        </w:rPr>
        <w:t>Кч1</w:t>
      </w:r>
      <w:r>
        <w:rPr>
          <w:sz w:val="24"/>
          <w:szCs w:val="24"/>
        </w:rPr>
        <w:t xml:space="preserve"> – коэффициент частоты производственного травматизма за отчётный год;</w:t>
      </w:r>
    </w:p>
    <w:p w:rsidR="009D7D11" w:rsidRDefault="00BF69F4">
      <w:pPr>
        <w:ind w:right="-1"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Кч</w:t>
      </w:r>
      <w:proofErr w:type="gramStart"/>
      <w:r>
        <w:rPr>
          <w:i/>
          <w:sz w:val="24"/>
          <w:szCs w:val="24"/>
        </w:rPr>
        <w:t xml:space="preserve">2 </w:t>
      </w:r>
      <w:r>
        <w:rPr>
          <w:sz w:val="24"/>
          <w:szCs w:val="24"/>
        </w:rPr>
        <w:t xml:space="preserve"> -</w:t>
      </w:r>
      <w:proofErr w:type="gramEnd"/>
      <w:r>
        <w:rPr>
          <w:sz w:val="24"/>
          <w:szCs w:val="24"/>
        </w:rPr>
        <w:t xml:space="preserve"> коэффициент частоты производственного травматизма за предыдущий год.</w:t>
      </w:r>
    </w:p>
    <w:p w:rsidR="009D7D11" w:rsidRDefault="00BF69F4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3) коэффициент тяжести производственного травматизма </w:t>
      </w:r>
      <w:proofErr w:type="spellStart"/>
      <w:r>
        <w:rPr>
          <w:bCs/>
          <w:i/>
          <w:sz w:val="24"/>
          <w:szCs w:val="24"/>
        </w:rPr>
        <w:t>Кт</w:t>
      </w:r>
      <w:proofErr w:type="spellEnd"/>
      <w:r>
        <w:rPr>
          <w:sz w:val="24"/>
          <w:szCs w:val="24"/>
        </w:rPr>
        <w:t xml:space="preserve"> (число человеко-дней нетрудоспособности на одного пострадавшего) с </w:t>
      </w:r>
      <w:r>
        <w:rPr>
          <w:bCs/>
          <w:sz w:val="24"/>
          <w:szCs w:val="24"/>
        </w:rPr>
        <w:t>весовым коэффициентом 0,9.</w:t>
      </w:r>
    </w:p>
    <w:p w:rsidR="009D7D11" w:rsidRDefault="00BF69F4">
      <w:pPr>
        <w:ind w:right="-1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4) </w:t>
      </w:r>
      <w:r>
        <w:rPr>
          <w:sz w:val="24"/>
          <w:szCs w:val="24"/>
        </w:rPr>
        <w:t xml:space="preserve">темп изменения </w:t>
      </w:r>
      <w:proofErr w:type="spellStart"/>
      <w:r>
        <w:rPr>
          <w:i/>
          <w:sz w:val="24"/>
          <w:szCs w:val="24"/>
        </w:rPr>
        <w:t>Кт</w:t>
      </w:r>
      <w:proofErr w:type="spellEnd"/>
      <w:r>
        <w:rPr>
          <w:sz w:val="24"/>
          <w:szCs w:val="24"/>
        </w:rPr>
        <w:t xml:space="preserve"> по сравнению с предыдущим годом </w:t>
      </w:r>
      <w:proofErr w:type="spellStart"/>
      <w:r>
        <w:rPr>
          <w:i/>
          <w:sz w:val="24"/>
          <w:szCs w:val="24"/>
        </w:rPr>
        <w:t>Ткт</w:t>
      </w:r>
      <w:proofErr w:type="spellEnd"/>
      <w:r>
        <w:rPr>
          <w:sz w:val="24"/>
          <w:szCs w:val="24"/>
        </w:rPr>
        <w:t xml:space="preserve"> с весовым коэффициентом 0,5;</w:t>
      </w:r>
    </w:p>
    <w:p w:rsidR="009D7D11" w:rsidRDefault="00BF69F4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Рассчитывается по формуле:</w:t>
      </w:r>
    </w:p>
    <w:p w:rsidR="009D7D11" w:rsidRDefault="007B380B">
      <w:pPr>
        <w:tabs>
          <w:tab w:val="left" w:pos="3345"/>
        </w:tabs>
        <w:ind w:right="-1"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Т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>кт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т1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т2</m:t>
            </m:r>
          </m:sub>
        </m:sSub>
      </m:oMath>
      <w:r w:rsidR="00BF69F4">
        <w:rPr>
          <w:sz w:val="24"/>
          <w:szCs w:val="24"/>
        </w:rPr>
        <w:t xml:space="preserve">, </w:t>
      </w:r>
    </w:p>
    <w:p w:rsidR="009D7D11" w:rsidRDefault="00BF69F4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w:r>
        <w:rPr>
          <w:i/>
          <w:sz w:val="24"/>
          <w:szCs w:val="24"/>
        </w:rPr>
        <w:t>Кт1</w:t>
      </w:r>
      <w:r>
        <w:rPr>
          <w:sz w:val="24"/>
          <w:szCs w:val="24"/>
        </w:rPr>
        <w:t xml:space="preserve"> – коэффициент тяжести производственного травматизма за отчётный год;</w:t>
      </w:r>
    </w:p>
    <w:p w:rsidR="009D7D11" w:rsidRDefault="00BF69F4">
      <w:pPr>
        <w:ind w:right="-1"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Кт2</w:t>
      </w:r>
      <w:r>
        <w:rPr>
          <w:sz w:val="24"/>
          <w:szCs w:val="24"/>
        </w:rPr>
        <w:t xml:space="preserve"> –  коэффициент тяжести производственного травматизма за предыдущий год.</w:t>
      </w:r>
    </w:p>
    <w:p w:rsidR="009D7D11" w:rsidRDefault="00BF69F4">
      <w:pPr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5) </w:t>
      </w:r>
      <w:r>
        <w:rPr>
          <w:bCs/>
          <w:sz w:val="24"/>
          <w:szCs w:val="24"/>
        </w:rPr>
        <w:t xml:space="preserve">коэффициент частоты профессиональной заболеваемости </w:t>
      </w:r>
      <w:proofErr w:type="spellStart"/>
      <w:r>
        <w:rPr>
          <w:bCs/>
          <w:i/>
          <w:sz w:val="24"/>
          <w:szCs w:val="24"/>
        </w:rPr>
        <w:t>Кпз</w:t>
      </w:r>
      <w:proofErr w:type="spellEnd"/>
      <w:r>
        <w:rPr>
          <w:bCs/>
          <w:sz w:val="24"/>
          <w:szCs w:val="24"/>
        </w:rPr>
        <w:t xml:space="preserve"> с весовым коэффициентом 0,9;</w:t>
      </w:r>
    </w:p>
    <w:p w:rsidR="009D7D11" w:rsidRDefault="00BF69F4">
      <w:pPr>
        <w:pStyle w:val="af3"/>
        <w:rPr>
          <w:rFonts w:ascii="Times New Roman" w:hAnsi="Times New Roman"/>
        </w:rPr>
      </w:pPr>
      <w:r>
        <w:rPr>
          <w:rFonts w:ascii="Times New Roman" w:hAnsi="Times New Roman"/>
        </w:rPr>
        <w:t>Рассчитывается по формуле:</w:t>
      </w:r>
    </w:p>
    <w:p w:rsidR="009D7D11" w:rsidRDefault="007B380B">
      <w:pPr>
        <w:ind w:firstLine="708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К</m:t>
              </m:r>
            </m:e>
            <m:sub>
              <m:r>
                <m:rPr>
                  <m:lit/>
                  <m:nor/>
                </m:rPr>
                <w:rPr>
                  <w:rFonts w:ascii="Cambria Math" w:hAnsi="Cambria Math"/>
                </w:rPr>
                <m:t>пз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>пз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p</m:t>
                  </m:r>
                </m:sub>
              </m:sSub>
            </m:den>
          </m:f>
          <m:r>
            <w:rPr>
              <w:rFonts w:ascii="Cambria Math" w:hAnsi="Cambria Math"/>
            </w:rPr>
            <m:t>х</m:t>
          </m:r>
          <m:r>
            <m:rPr>
              <m:lit/>
              <m:nor/>
            </m:rPr>
            <w:rPr>
              <w:rFonts w:ascii="Cambria Math" w:hAnsi="Cambria Math"/>
            </w:rPr>
            <m:t>10000</m:t>
          </m:r>
          <m:r>
            <w:rPr>
              <w:rFonts w:ascii="Cambria Math" w:hAnsi="Cambria Math"/>
            </w:rPr>
            <m:t>,</m:t>
          </m:r>
        </m:oMath>
      </m:oMathPara>
    </w:p>
    <w:p w:rsidR="009D7D11" w:rsidRDefault="009D7D11">
      <w:pPr>
        <w:ind w:firstLine="708"/>
        <w:jc w:val="both"/>
        <w:rPr>
          <w:sz w:val="24"/>
          <w:szCs w:val="24"/>
        </w:rPr>
      </w:pPr>
    </w:p>
    <w:p w:rsidR="009D7D11" w:rsidRDefault="00BF69F4">
      <w:pPr>
        <w:ind w:firstLine="708"/>
        <w:jc w:val="both"/>
        <w:rPr>
          <w:iCs/>
          <w:sz w:val="24"/>
          <w:szCs w:val="24"/>
        </w:rPr>
      </w:pPr>
      <w:r>
        <w:rPr>
          <w:bCs/>
          <w:sz w:val="24"/>
          <w:szCs w:val="24"/>
        </w:rPr>
        <w:t xml:space="preserve">где </w:t>
      </w:r>
      <w:r>
        <w:rPr>
          <w:i/>
          <w:sz w:val="24"/>
          <w:szCs w:val="24"/>
          <w:lang w:val="en-US"/>
        </w:rPr>
        <w:t>N</w:t>
      </w:r>
      <w:proofErr w:type="spellStart"/>
      <w:r>
        <w:rPr>
          <w:i/>
          <w:sz w:val="24"/>
          <w:szCs w:val="24"/>
        </w:rPr>
        <w:t>пз</w:t>
      </w:r>
      <w:proofErr w:type="spellEnd"/>
      <w:r>
        <w:rPr>
          <w:i/>
          <w:sz w:val="24"/>
          <w:szCs w:val="24"/>
        </w:rPr>
        <w:t xml:space="preserve"> – </w:t>
      </w:r>
      <w:r>
        <w:rPr>
          <w:iCs/>
          <w:sz w:val="24"/>
          <w:szCs w:val="24"/>
        </w:rPr>
        <w:t>количество вновь выявленных профессиональных заболеваний в организации в отчетном году;</w:t>
      </w:r>
    </w:p>
    <w:p w:rsidR="009D7D11" w:rsidRDefault="00BF69F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w:r>
        <w:rPr>
          <w:i/>
          <w:sz w:val="24"/>
          <w:szCs w:val="24"/>
          <w:lang w:val="en-US"/>
        </w:rPr>
        <w:t>Np</w:t>
      </w:r>
      <w:r>
        <w:rPr>
          <w:i/>
          <w:sz w:val="24"/>
          <w:szCs w:val="24"/>
        </w:rPr>
        <w:t xml:space="preserve"> – </w:t>
      </w:r>
      <w:r>
        <w:rPr>
          <w:sz w:val="24"/>
          <w:szCs w:val="24"/>
        </w:rPr>
        <w:t>среднесписочная численность работников.</w:t>
      </w:r>
    </w:p>
    <w:p w:rsidR="009D7D11" w:rsidRDefault="00BF69F4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темп изменения </w:t>
      </w:r>
      <w:proofErr w:type="spellStart"/>
      <w:r>
        <w:rPr>
          <w:i/>
          <w:sz w:val="24"/>
          <w:szCs w:val="24"/>
        </w:rPr>
        <w:t>Кпз</w:t>
      </w:r>
      <w:proofErr w:type="spellEnd"/>
      <w:r>
        <w:rPr>
          <w:sz w:val="24"/>
          <w:szCs w:val="24"/>
        </w:rPr>
        <w:t xml:space="preserve">  по сравнению с предыдущим годом </w:t>
      </w:r>
      <w:proofErr w:type="spellStart"/>
      <w:r>
        <w:rPr>
          <w:i/>
          <w:sz w:val="24"/>
          <w:szCs w:val="24"/>
        </w:rPr>
        <w:t>Ткпз</w:t>
      </w:r>
      <w:proofErr w:type="spellEnd"/>
      <w:r>
        <w:rPr>
          <w:sz w:val="24"/>
          <w:szCs w:val="24"/>
        </w:rPr>
        <w:t xml:space="preserve"> с весовым коэффициентом 0,5</w:t>
      </w:r>
      <w:r>
        <w:rPr>
          <w:bCs/>
          <w:sz w:val="24"/>
          <w:szCs w:val="24"/>
        </w:rPr>
        <w:t>;</w:t>
      </w:r>
    </w:p>
    <w:p w:rsidR="009D7D11" w:rsidRDefault="00BF69F4">
      <w:pPr>
        <w:pStyle w:val="af3"/>
        <w:rPr>
          <w:rFonts w:ascii="Times New Roman" w:hAnsi="Times New Roman"/>
        </w:rPr>
      </w:pPr>
      <w:r>
        <w:rPr>
          <w:rFonts w:ascii="Times New Roman" w:hAnsi="Times New Roman"/>
        </w:rPr>
        <w:t>Рассчитывается по формуле:</w:t>
      </w:r>
    </w:p>
    <w:p w:rsidR="009D7D11" w:rsidRDefault="007B380B">
      <w:pPr>
        <w:ind w:firstLine="708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Т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>кпз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К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пз</m:t>
                </m:r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К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пз</m:t>
                </m:r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</m:oMath>
      <w:r w:rsidR="00BF69F4">
        <w:rPr>
          <w:sz w:val="24"/>
          <w:szCs w:val="24"/>
        </w:rPr>
        <w:t>,</w:t>
      </w:r>
    </w:p>
    <w:p w:rsidR="009D7D11" w:rsidRDefault="00BF69F4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w:r>
        <w:rPr>
          <w:i/>
          <w:sz w:val="24"/>
          <w:szCs w:val="24"/>
        </w:rPr>
        <w:t>Кпз1</w:t>
      </w:r>
      <w:r>
        <w:rPr>
          <w:sz w:val="24"/>
          <w:szCs w:val="24"/>
        </w:rPr>
        <w:t xml:space="preserve"> -коэффициент частоты первичной профессиональной заболеваемости за отчётный год;</w:t>
      </w:r>
    </w:p>
    <w:p w:rsidR="009D7D11" w:rsidRDefault="00BF69F4">
      <w:pPr>
        <w:ind w:right="-1"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Кпз2 </w:t>
      </w:r>
      <w:r>
        <w:rPr>
          <w:sz w:val="24"/>
          <w:szCs w:val="24"/>
        </w:rPr>
        <w:t>- коэффициент частоты первичной профессиональной заболеваемости за предыдущий год.</w:t>
      </w:r>
    </w:p>
    <w:p w:rsidR="009D7D11" w:rsidRDefault="00BF69F4">
      <w:pPr>
        <w:ind w:right="-1"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7) </w:t>
      </w:r>
      <w:r>
        <w:rPr>
          <w:sz w:val="24"/>
          <w:szCs w:val="24"/>
        </w:rPr>
        <w:t xml:space="preserve">сравнительный коэффициент частоты страховых случаев в организации </w:t>
      </w:r>
      <w:r>
        <w:rPr>
          <w:i/>
          <w:sz w:val="24"/>
          <w:szCs w:val="24"/>
          <w:lang w:val="en-US"/>
        </w:rPr>
        <w:t>B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с весовым коэффициентом 0,7</w:t>
      </w:r>
      <w:r>
        <w:rPr>
          <w:bCs/>
          <w:sz w:val="24"/>
          <w:szCs w:val="24"/>
        </w:rPr>
        <w:t>;</w:t>
      </w:r>
    </w:p>
    <w:p w:rsidR="009D7D11" w:rsidRDefault="00BF69F4">
      <w:pPr>
        <w:pStyle w:val="af3"/>
        <w:rPr>
          <w:rFonts w:ascii="Times New Roman" w:hAnsi="Times New Roman"/>
        </w:rPr>
      </w:pPr>
      <w:r>
        <w:rPr>
          <w:rFonts w:ascii="Times New Roman" w:hAnsi="Times New Roman"/>
        </w:rPr>
        <w:t>Рассчитывается по формуле:</w:t>
      </w:r>
    </w:p>
    <w:p w:rsidR="009D7D11" w:rsidRDefault="00BF69F4">
      <w:pPr>
        <w:ind w:right="-1" w:firstLine="709"/>
        <w:jc w:val="both"/>
        <w:rPr>
          <w:sz w:val="24"/>
          <w:szCs w:val="24"/>
        </w:rPr>
      </w:pPr>
      <m:oMathPara>
        <m:oMath>
          <m:r>
            <w:rPr>
              <w:rFonts w:ascii="Cambria Math" w:hAnsi="Cambria Math"/>
            </w:rPr>
            <m:t>В=1-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>стр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>отр</m:t>
                  </m:r>
                </m:sub>
              </m:sSub>
            </m:den>
          </m:f>
          <m:r>
            <w:rPr>
              <w:rFonts w:ascii="Cambria Math" w:hAnsi="Cambria Math"/>
            </w:rPr>
            <m:t>,</m:t>
          </m:r>
        </m:oMath>
      </m:oMathPara>
    </w:p>
    <w:p w:rsidR="009D7D11" w:rsidRDefault="00BF69F4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w:r>
        <w:rPr>
          <w:i/>
          <w:sz w:val="24"/>
          <w:szCs w:val="24"/>
          <w:lang w:val="en-US"/>
        </w:rPr>
        <w:t>b</w:t>
      </w:r>
      <w:proofErr w:type="spellStart"/>
      <w:r>
        <w:rPr>
          <w:i/>
          <w:sz w:val="24"/>
          <w:szCs w:val="24"/>
        </w:rPr>
        <w:t>отр</w:t>
      </w:r>
      <w:proofErr w:type="spellEnd"/>
      <w:r>
        <w:rPr>
          <w:sz w:val="24"/>
          <w:szCs w:val="24"/>
        </w:rPr>
        <w:t xml:space="preserve"> – показатель, утверждённый постановлением Фонда социального страхования Российской Федерации для расчёта скидок и надбавок к страховым тарифам на обязательное социальное страхование от несчастных случаев на производстве и профессиональных заболеваний на соответствующий год;</w:t>
      </w:r>
    </w:p>
    <w:p w:rsidR="009D7D11" w:rsidRDefault="00BF69F4">
      <w:pPr>
        <w:ind w:right="-1" w:firstLine="709"/>
        <w:jc w:val="both"/>
        <w:rPr>
          <w:sz w:val="24"/>
          <w:szCs w:val="24"/>
        </w:rPr>
      </w:pPr>
      <w:r>
        <w:rPr>
          <w:i/>
          <w:sz w:val="24"/>
          <w:szCs w:val="24"/>
          <w:lang w:val="en-US"/>
        </w:rPr>
        <w:t>b</w:t>
      </w:r>
      <w:proofErr w:type="spellStart"/>
      <w:r>
        <w:rPr>
          <w:i/>
          <w:sz w:val="24"/>
          <w:szCs w:val="24"/>
        </w:rPr>
        <w:t>стр</w:t>
      </w:r>
      <w:proofErr w:type="spellEnd"/>
      <w:r>
        <w:rPr>
          <w:i/>
          <w:sz w:val="24"/>
          <w:szCs w:val="24"/>
        </w:rPr>
        <w:t xml:space="preserve"> – </w:t>
      </w:r>
      <w:r>
        <w:rPr>
          <w:sz w:val="24"/>
          <w:szCs w:val="24"/>
        </w:rPr>
        <w:t>коэффициент частоты страховых случаев на 1000 работающих</w:t>
      </w:r>
      <w:r>
        <w:rPr>
          <w:bCs/>
          <w:sz w:val="24"/>
          <w:szCs w:val="24"/>
        </w:rPr>
        <w:t>;</w:t>
      </w:r>
    </w:p>
    <w:p w:rsidR="009D7D11" w:rsidRDefault="00BF69F4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Рассчитывается по формуле:</w:t>
      </w:r>
    </w:p>
    <w:p w:rsidR="009D7D11" w:rsidRDefault="007B380B">
      <w:pPr>
        <w:ind w:right="-1" w:firstLine="709"/>
        <w:jc w:val="both"/>
        <w:rPr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m:rPr>
                  <m:lit/>
                  <m:nor/>
                </m:rPr>
                <w:rPr>
                  <w:rFonts w:ascii="Cambria Math" w:hAnsi="Cambria Math"/>
                </w:rPr>
                <m:t>стр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>нс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>пз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р</m:t>
                  </m:r>
                </m:sub>
              </m:sSub>
            </m:den>
          </m:f>
          <m:r>
            <w:rPr>
              <w:rFonts w:ascii="Cambria Math" w:hAnsi="Cambria Math"/>
            </w:rPr>
            <m:t>х</m:t>
          </m:r>
          <m:r>
            <m:rPr>
              <m:lit/>
              <m:nor/>
            </m:rPr>
            <w:rPr>
              <w:rFonts w:ascii="Cambria Math" w:hAnsi="Cambria Math"/>
            </w:rPr>
            <m:t>1000</m:t>
          </m:r>
          <m:r>
            <w:rPr>
              <w:rFonts w:ascii="Cambria Math" w:hAnsi="Cambria Math"/>
            </w:rPr>
            <m:t>,</m:t>
          </m:r>
        </m:oMath>
      </m:oMathPara>
    </w:p>
    <w:p w:rsidR="009D7D11" w:rsidRDefault="00BF69F4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w:r>
        <w:rPr>
          <w:i/>
          <w:sz w:val="24"/>
          <w:szCs w:val="24"/>
          <w:lang w:val="en-US"/>
        </w:rPr>
        <w:t>N</w:t>
      </w:r>
      <w:proofErr w:type="spellStart"/>
      <w:r>
        <w:rPr>
          <w:i/>
          <w:sz w:val="24"/>
          <w:szCs w:val="24"/>
        </w:rPr>
        <w:t>нс</w:t>
      </w:r>
      <w:proofErr w:type="spellEnd"/>
      <w:r>
        <w:rPr>
          <w:i/>
          <w:sz w:val="24"/>
          <w:szCs w:val="24"/>
        </w:rPr>
        <w:t xml:space="preserve"> – </w:t>
      </w:r>
      <w:r>
        <w:rPr>
          <w:sz w:val="24"/>
          <w:szCs w:val="24"/>
        </w:rPr>
        <w:t>количество пострадавших от несчастных случаев на производстве с нетрудоспособностью 1 день и более в отчетном году (по актам формы Н-1);</w:t>
      </w:r>
    </w:p>
    <w:p w:rsidR="009D7D11" w:rsidRDefault="00BF69F4">
      <w:pPr>
        <w:ind w:right="-1" w:firstLine="709"/>
        <w:jc w:val="both"/>
        <w:rPr>
          <w:sz w:val="24"/>
          <w:szCs w:val="24"/>
        </w:rPr>
      </w:pPr>
      <w:r>
        <w:rPr>
          <w:i/>
          <w:sz w:val="24"/>
          <w:szCs w:val="24"/>
          <w:lang w:val="en-US"/>
        </w:rPr>
        <w:t>N</w:t>
      </w:r>
      <w:proofErr w:type="spellStart"/>
      <w:r>
        <w:rPr>
          <w:i/>
          <w:sz w:val="24"/>
          <w:szCs w:val="24"/>
        </w:rPr>
        <w:t>пз</w:t>
      </w:r>
      <w:proofErr w:type="spellEnd"/>
      <w:r>
        <w:rPr>
          <w:i/>
          <w:sz w:val="24"/>
          <w:szCs w:val="24"/>
        </w:rPr>
        <w:t xml:space="preserve"> – </w:t>
      </w:r>
      <w:r>
        <w:rPr>
          <w:sz w:val="24"/>
          <w:szCs w:val="24"/>
        </w:rPr>
        <w:t>количество вновь выявленных профессиональных заболеваний в организации в отчётном году;</w:t>
      </w:r>
    </w:p>
    <w:p w:rsidR="009D7D11" w:rsidRDefault="00BF69F4">
      <w:pPr>
        <w:ind w:right="-1" w:firstLine="709"/>
        <w:jc w:val="both"/>
        <w:rPr>
          <w:sz w:val="24"/>
          <w:szCs w:val="24"/>
        </w:rPr>
      </w:pPr>
      <w:r>
        <w:rPr>
          <w:i/>
          <w:sz w:val="24"/>
          <w:szCs w:val="24"/>
          <w:lang w:val="en-US"/>
        </w:rPr>
        <w:t>Np</w:t>
      </w:r>
      <w:r>
        <w:rPr>
          <w:i/>
          <w:sz w:val="24"/>
          <w:szCs w:val="24"/>
        </w:rPr>
        <w:t xml:space="preserve"> – </w:t>
      </w:r>
      <w:r>
        <w:rPr>
          <w:sz w:val="24"/>
          <w:szCs w:val="24"/>
        </w:rPr>
        <w:t>среднесписочная численность работников.</w:t>
      </w:r>
    </w:p>
    <w:p w:rsidR="009D7D11" w:rsidRDefault="00BF69F4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8) затраты на мероприятия по охране труда на одного работника (в тысячах рублей в соответствии со статистическими данными по форме 7-травматизм) с весовым коэффициентом 0,8.</w:t>
      </w:r>
    </w:p>
    <w:p w:rsidR="009D7D11" w:rsidRDefault="00BF69F4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темп изменения затрат на мероприятия по охране труда на одного работника </w:t>
      </w:r>
      <w:proofErr w:type="spellStart"/>
      <w:r>
        <w:rPr>
          <w:i/>
          <w:sz w:val="24"/>
          <w:szCs w:val="24"/>
        </w:rPr>
        <w:t>Тз</w:t>
      </w:r>
      <w:proofErr w:type="spellEnd"/>
      <w:r>
        <w:rPr>
          <w:sz w:val="24"/>
          <w:szCs w:val="24"/>
        </w:rPr>
        <w:t xml:space="preserve"> по сравнению с предыдущим годом с весовым коэффициентом 0,4</w:t>
      </w:r>
      <w:r>
        <w:rPr>
          <w:bCs/>
          <w:sz w:val="24"/>
          <w:szCs w:val="24"/>
        </w:rPr>
        <w:t>;</w:t>
      </w:r>
    </w:p>
    <w:p w:rsidR="009D7D11" w:rsidRDefault="00BF69F4">
      <w:pPr>
        <w:pStyle w:val="af3"/>
        <w:rPr>
          <w:rFonts w:ascii="Times New Roman" w:hAnsi="Times New Roman"/>
        </w:rPr>
      </w:pPr>
      <w:r>
        <w:rPr>
          <w:rFonts w:ascii="Times New Roman" w:hAnsi="Times New Roman"/>
        </w:rPr>
        <w:t>Рассчитывается по формуле:</w:t>
      </w:r>
    </w:p>
    <w:p w:rsidR="009D7D11" w:rsidRDefault="007B380B">
      <w:pPr>
        <w:ind w:right="-1" w:firstLine="709"/>
        <w:jc w:val="both"/>
        <w:rPr>
          <w:i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Т</m:t>
            </m:r>
          </m:e>
          <m:sub>
            <m:r>
              <w:rPr>
                <w:rFonts w:ascii="Cambria Math" w:hAnsi="Cambria Math"/>
              </w:rPr>
              <m:t>З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З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З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  <m:r>
          <w:rPr>
            <w:rFonts w:ascii="Cambria Math" w:hAnsi="Cambria Math"/>
          </w:rPr>
          <m:t>-1</m:t>
        </m:r>
      </m:oMath>
      <w:r w:rsidR="00BF69F4">
        <w:rPr>
          <w:i/>
          <w:sz w:val="24"/>
          <w:szCs w:val="24"/>
        </w:rPr>
        <w:t>,</w:t>
      </w:r>
    </w:p>
    <w:p w:rsidR="009D7D11" w:rsidRDefault="00BF69F4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w:r>
        <w:rPr>
          <w:i/>
          <w:sz w:val="24"/>
          <w:szCs w:val="24"/>
        </w:rPr>
        <w:t>З1</w:t>
      </w:r>
      <w:r>
        <w:rPr>
          <w:sz w:val="24"/>
          <w:szCs w:val="24"/>
        </w:rPr>
        <w:t xml:space="preserve"> – средства, затраченные на мероприятия по охране труда на одного работника за отчётный год, тыс. рублей;</w:t>
      </w:r>
    </w:p>
    <w:p w:rsidR="009D7D11" w:rsidRDefault="00BF69F4">
      <w:pPr>
        <w:ind w:right="-1"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З2</w:t>
      </w:r>
      <w:r>
        <w:rPr>
          <w:sz w:val="24"/>
          <w:szCs w:val="24"/>
        </w:rPr>
        <w:t xml:space="preserve"> – средства, затраченные на мероприятия по охране труда на одного работника за предыдущий год, тыс. рублей.</w:t>
      </w:r>
    </w:p>
    <w:p w:rsidR="009D7D11" w:rsidRDefault="00BF69F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10) </w:t>
      </w:r>
      <w:r>
        <w:rPr>
          <w:bCs/>
          <w:sz w:val="24"/>
          <w:szCs w:val="24"/>
        </w:rPr>
        <w:t>п</w:t>
      </w:r>
      <w:r>
        <w:rPr>
          <w:sz w:val="24"/>
          <w:szCs w:val="24"/>
        </w:rPr>
        <w:t>оказатели эффективности работы по охране труда в организации в отчетном году:</w:t>
      </w:r>
    </w:p>
    <w:p w:rsidR="009D7D11" w:rsidRDefault="00BF69F4">
      <w:pPr>
        <w:pStyle w:val="32"/>
        <w:rPr>
          <w:sz w:val="24"/>
        </w:rPr>
      </w:pPr>
      <w:r>
        <w:rPr>
          <w:sz w:val="24"/>
        </w:rPr>
        <w:t>наличие уведомительной регистрации  коллективного договора и соглашения по охране труда организации;</w:t>
      </w:r>
    </w:p>
    <w:p w:rsidR="009D7D11" w:rsidRDefault="00BF69F4">
      <w:pPr>
        <w:pStyle w:val="32"/>
        <w:rPr>
          <w:sz w:val="24"/>
        </w:rPr>
      </w:pPr>
      <w:r>
        <w:rPr>
          <w:sz w:val="24"/>
        </w:rPr>
        <w:lastRenderedPageBreak/>
        <w:t>наличие работников, получающих компенсацию и льготы за тяжёлые работы с вредными и (или) опасными условиями труда;</w:t>
      </w:r>
    </w:p>
    <w:p w:rsidR="009D7D11" w:rsidRDefault="00BF69F4">
      <w:pPr>
        <w:pStyle w:val="32"/>
        <w:rPr>
          <w:sz w:val="24"/>
        </w:rPr>
      </w:pPr>
      <w:r>
        <w:rPr>
          <w:sz w:val="24"/>
        </w:rPr>
        <w:t>наличие службы (специалиста) охраны труда;</w:t>
      </w:r>
    </w:p>
    <w:p w:rsidR="009D7D11" w:rsidRDefault="00BF69F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</w:t>
      </w:r>
      <w:proofErr w:type="spellStart"/>
      <w:r>
        <w:rPr>
          <w:sz w:val="24"/>
          <w:szCs w:val="24"/>
        </w:rPr>
        <w:t>СУОТа</w:t>
      </w:r>
      <w:proofErr w:type="spellEnd"/>
      <w:r>
        <w:rPr>
          <w:sz w:val="24"/>
          <w:szCs w:val="24"/>
        </w:rPr>
        <w:t xml:space="preserve"> (в соответствии с ГОСТ Р 12.0.230-2007 «Система стандартов безопасности труда. Система управления охраной труда. Общие требования к системе </w:t>
      </w:r>
      <w:proofErr w:type="gramStart"/>
      <w:r>
        <w:rPr>
          <w:sz w:val="24"/>
          <w:szCs w:val="24"/>
        </w:rPr>
        <w:t>управления  охраной</w:t>
      </w:r>
      <w:proofErr w:type="gramEnd"/>
      <w:r>
        <w:rPr>
          <w:sz w:val="24"/>
          <w:szCs w:val="24"/>
        </w:rPr>
        <w:t xml:space="preserve"> труда в организациях»);</w:t>
      </w:r>
    </w:p>
    <w:p w:rsidR="009D7D11" w:rsidRDefault="00BF69F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наличие программы (плана) улучшения условий и охраны труда;</w:t>
      </w:r>
    </w:p>
    <w:p w:rsidR="009D7D11" w:rsidRDefault="00BF69F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предписаний, выданных службой охраны труда организации;</w:t>
      </w:r>
    </w:p>
    <w:p w:rsidR="009D7D11" w:rsidRDefault="00BF69F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выявленных нарушений;</w:t>
      </w:r>
    </w:p>
    <w:p w:rsidR="009D7D11" w:rsidRDefault="00BF69F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наличие комитетов (комиссий) по охране труда;</w:t>
      </w:r>
    </w:p>
    <w:p w:rsidR="009D7D11" w:rsidRDefault="00BF69F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наличие кабинета по охране труда в организации;</w:t>
      </w:r>
    </w:p>
    <w:p w:rsidR="009D7D11" w:rsidRDefault="00BF69F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проведенных совещаний по охране труда, Дней охраны труда;</w:t>
      </w:r>
    </w:p>
    <w:p w:rsidR="009D7D11" w:rsidRDefault="00BF69F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обеспеченность работников сертифицированными средствами индивидуальной защиты, %;</w:t>
      </w:r>
    </w:p>
    <w:p w:rsidR="009D7D11" w:rsidRDefault="00BF69F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административно – общественного контроля за охраной труда.</w:t>
      </w:r>
    </w:p>
    <w:p w:rsidR="009D7D11" w:rsidRDefault="00BF69F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данным каждого показателя проводится распределение организаций в каждой группе по занятым местам, определяется суммарное количество занятых мест и окончательное ранжирование в баллах с весовым коэффициентом 0,7;</w:t>
      </w:r>
    </w:p>
    <w:p w:rsidR="009D7D11" w:rsidRDefault="00BF69F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11) </w:t>
      </w:r>
      <w:r>
        <w:rPr>
          <w:bCs/>
          <w:sz w:val="24"/>
          <w:szCs w:val="24"/>
        </w:rPr>
        <w:t>Д</w:t>
      </w:r>
      <w:r>
        <w:rPr>
          <w:sz w:val="24"/>
          <w:szCs w:val="24"/>
        </w:rPr>
        <w:t xml:space="preserve">оля </w:t>
      </w:r>
      <w:r>
        <w:rPr>
          <w:bCs/>
          <w:sz w:val="24"/>
          <w:szCs w:val="24"/>
        </w:rPr>
        <w:t>обученных по охране труда в обучающих организациях</w:t>
      </w:r>
      <w:r>
        <w:rPr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Доб</w:t>
      </w:r>
      <w:proofErr w:type="spellEnd"/>
      <w:r>
        <w:rPr>
          <w:sz w:val="24"/>
          <w:szCs w:val="24"/>
        </w:rPr>
        <w:t xml:space="preserve"> в отчетном году с весовым коэффициентом 0,6</w:t>
      </w:r>
      <w:r>
        <w:rPr>
          <w:bCs/>
          <w:sz w:val="24"/>
          <w:szCs w:val="24"/>
        </w:rPr>
        <w:t>;</w:t>
      </w:r>
    </w:p>
    <w:p w:rsidR="009D7D11" w:rsidRDefault="00BF69F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Рассчитывается по формуле:</w:t>
      </w:r>
    </w:p>
    <w:p w:rsidR="009D7D11" w:rsidRDefault="007B380B">
      <w:pPr>
        <w:ind w:firstLine="708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Д</m:t>
              </m:r>
            </m:e>
            <m:sub>
              <m:r>
                <m:rPr>
                  <m:lit/>
                  <m:nor/>
                </m:rPr>
                <w:rPr>
                  <w:rFonts w:ascii="Cambria Math" w:hAnsi="Cambria Math"/>
                </w:rPr>
                <m:t>об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>об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р</m:t>
                  </m:r>
                </m:sub>
              </m:sSub>
            </m:den>
          </m:f>
          <m:r>
            <w:rPr>
              <w:rFonts w:ascii="Cambria Math" w:hAnsi="Cambria Math"/>
            </w:rPr>
            <m:t>х</m:t>
          </m:r>
          <m:r>
            <m:rPr>
              <m:lit/>
              <m:nor/>
            </m:rPr>
            <w:rPr>
              <w:rFonts w:ascii="Cambria Math" w:hAnsi="Cambria Math"/>
            </w:rPr>
            <m:t>100%,</m:t>
          </m:r>
        </m:oMath>
      </m:oMathPara>
    </w:p>
    <w:p w:rsidR="009D7D11" w:rsidRDefault="00BF69F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w:r>
        <w:rPr>
          <w:i/>
          <w:sz w:val="24"/>
          <w:szCs w:val="24"/>
          <w:lang w:val="en-US"/>
        </w:rPr>
        <w:t>N</w:t>
      </w:r>
      <w:r>
        <w:rPr>
          <w:i/>
          <w:sz w:val="24"/>
          <w:szCs w:val="24"/>
        </w:rPr>
        <w:t xml:space="preserve">об – </w:t>
      </w:r>
      <w:r>
        <w:rPr>
          <w:bCs/>
          <w:sz w:val="24"/>
          <w:szCs w:val="24"/>
        </w:rPr>
        <w:t>число обученных по охране труда в обучающих организациях за отчётный год</w:t>
      </w:r>
      <w:r>
        <w:rPr>
          <w:color w:val="000000"/>
          <w:sz w:val="24"/>
          <w:szCs w:val="24"/>
        </w:rPr>
        <w:t>, чел</w:t>
      </w:r>
      <w:r>
        <w:rPr>
          <w:sz w:val="24"/>
          <w:szCs w:val="24"/>
        </w:rPr>
        <w:t>;</w:t>
      </w:r>
    </w:p>
    <w:p w:rsidR="009D7D11" w:rsidRDefault="00BF69F4">
      <w:pPr>
        <w:ind w:firstLine="708"/>
        <w:jc w:val="both"/>
        <w:rPr>
          <w:sz w:val="24"/>
          <w:szCs w:val="24"/>
        </w:rPr>
      </w:pPr>
      <w:r>
        <w:rPr>
          <w:i/>
          <w:sz w:val="24"/>
          <w:szCs w:val="24"/>
          <w:lang w:val="en-US"/>
        </w:rPr>
        <w:t>Np</w:t>
      </w:r>
      <w:r>
        <w:rPr>
          <w:i/>
          <w:sz w:val="24"/>
          <w:szCs w:val="24"/>
        </w:rPr>
        <w:t xml:space="preserve"> – </w:t>
      </w:r>
      <w:r>
        <w:rPr>
          <w:sz w:val="24"/>
          <w:szCs w:val="24"/>
        </w:rPr>
        <w:t>среднесписочная численность работников.</w:t>
      </w:r>
    </w:p>
    <w:p w:rsidR="009D7D11" w:rsidRDefault="00BF69F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12) результаты аттестации рабочих мест по условиям труда в организации </w:t>
      </w:r>
      <w:proofErr w:type="spellStart"/>
      <w:r>
        <w:rPr>
          <w:i/>
          <w:sz w:val="24"/>
          <w:szCs w:val="24"/>
        </w:rPr>
        <w:t>Датт</w:t>
      </w:r>
      <w:proofErr w:type="spellEnd"/>
      <w:r>
        <w:rPr>
          <w:sz w:val="24"/>
          <w:szCs w:val="24"/>
        </w:rPr>
        <w:t>, с весовым коэффициентом 0,6</w:t>
      </w:r>
      <w:r>
        <w:rPr>
          <w:bCs/>
          <w:sz w:val="24"/>
          <w:szCs w:val="24"/>
        </w:rPr>
        <w:t>;</w:t>
      </w:r>
    </w:p>
    <w:p w:rsidR="009D7D11" w:rsidRDefault="00BF69F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Рассчитывается по формуле:</w:t>
      </w:r>
    </w:p>
    <w:p w:rsidR="009D7D11" w:rsidRDefault="007B380B">
      <w:pPr>
        <w:ind w:firstLine="708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Д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>атт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атт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о</m:t>
                </m:r>
              </m:sub>
            </m:sSub>
          </m:den>
        </m:f>
        <m:r>
          <w:rPr>
            <w:rFonts w:ascii="Cambria Math" w:hAnsi="Cambria Math"/>
          </w:rPr>
          <m:t>х</m:t>
        </m:r>
        <m:r>
          <m:rPr>
            <m:lit/>
            <m:nor/>
          </m:rPr>
          <w:rPr>
            <w:rFonts w:ascii="Cambria Math" w:hAnsi="Cambria Math"/>
          </w:rPr>
          <m:t>100%</m:t>
        </m:r>
      </m:oMath>
      <w:r w:rsidR="00BF69F4">
        <w:rPr>
          <w:sz w:val="24"/>
          <w:szCs w:val="24"/>
        </w:rPr>
        <w:t xml:space="preserve">, </w:t>
      </w:r>
    </w:p>
    <w:p w:rsidR="009D7D11" w:rsidRDefault="00BF69F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w:r>
        <w:rPr>
          <w:i/>
          <w:sz w:val="24"/>
          <w:szCs w:val="24"/>
          <w:lang w:val="en-US"/>
        </w:rPr>
        <w:t>N</w:t>
      </w:r>
      <w:proofErr w:type="spellStart"/>
      <w:r>
        <w:rPr>
          <w:i/>
          <w:sz w:val="24"/>
          <w:szCs w:val="24"/>
        </w:rPr>
        <w:t>атт</w:t>
      </w:r>
      <w:proofErr w:type="spellEnd"/>
      <w:r>
        <w:rPr>
          <w:i/>
          <w:sz w:val="24"/>
          <w:szCs w:val="24"/>
        </w:rPr>
        <w:t xml:space="preserve"> – </w:t>
      </w:r>
      <w:r>
        <w:rPr>
          <w:sz w:val="24"/>
          <w:szCs w:val="24"/>
        </w:rPr>
        <w:t xml:space="preserve">количество аттестованных рабочих мест по условиям труда; </w:t>
      </w:r>
    </w:p>
    <w:p w:rsidR="009D7D11" w:rsidRDefault="00BF69F4">
      <w:pPr>
        <w:pStyle w:val="af3"/>
        <w:rPr>
          <w:rFonts w:ascii="Times New Roman" w:hAnsi="Times New Roman"/>
        </w:rPr>
      </w:pPr>
      <w:r>
        <w:rPr>
          <w:rFonts w:ascii="Times New Roman" w:hAnsi="Times New Roman"/>
          <w:i/>
          <w:lang w:val="en-US"/>
        </w:rPr>
        <w:t>N</w:t>
      </w:r>
      <w:r>
        <w:rPr>
          <w:rFonts w:ascii="Times New Roman" w:hAnsi="Times New Roman"/>
          <w:i/>
        </w:rPr>
        <w:t>о</w:t>
      </w:r>
      <w:r>
        <w:rPr>
          <w:rFonts w:ascii="Times New Roman" w:hAnsi="Times New Roman"/>
          <w:iCs/>
        </w:rPr>
        <w:t xml:space="preserve"> – общее количество рабочих мест</w:t>
      </w:r>
      <w:r>
        <w:rPr>
          <w:rFonts w:ascii="Times New Roman" w:hAnsi="Times New Roman"/>
        </w:rPr>
        <w:t>.</w:t>
      </w:r>
    </w:p>
    <w:p w:rsidR="009D7D11" w:rsidRDefault="00BF69F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13) </w:t>
      </w:r>
      <w:r>
        <w:rPr>
          <w:bCs/>
          <w:sz w:val="24"/>
          <w:szCs w:val="24"/>
        </w:rPr>
        <w:t>наличие</w:t>
      </w:r>
      <w:r>
        <w:rPr>
          <w:sz w:val="24"/>
          <w:szCs w:val="24"/>
        </w:rPr>
        <w:t xml:space="preserve"> сертификата соответствия организации работ по охране труда </w:t>
      </w:r>
      <w:proofErr w:type="spellStart"/>
      <w:r>
        <w:rPr>
          <w:i/>
          <w:sz w:val="24"/>
          <w:szCs w:val="24"/>
        </w:rPr>
        <w:t>Дс</w:t>
      </w:r>
      <w:proofErr w:type="spellEnd"/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с весовым коэффициентом 0,5</w:t>
      </w:r>
      <w:r>
        <w:rPr>
          <w:bCs/>
          <w:sz w:val="24"/>
          <w:szCs w:val="24"/>
        </w:rPr>
        <w:t>.</w:t>
      </w:r>
    </w:p>
    <w:p w:rsidR="009D7D11" w:rsidRDefault="00BF69F4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14)</w:t>
      </w:r>
      <w:r>
        <w:rPr>
          <w:sz w:val="24"/>
          <w:szCs w:val="24"/>
        </w:rPr>
        <w:t xml:space="preserve"> охват медицинскими осмотрами работников в процентах от общего количества требуемых медосмотров с весовым коэффициентом 0,3</w:t>
      </w:r>
      <w:r>
        <w:rPr>
          <w:bCs/>
          <w:sz w:val="24"/>
          <w:szCs w:val="24"/>
        </w:rPr>
        <w:t>.</w:t>
      </w:r>
    </w:p>
    <w:p w:rsidR="009D7D11" w:rsidRDefault="00BF69F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Ранжирование организаций по значениям вышеперечисленных показателей с поправкой на весовой коэффициент определяет ранг организаций, начиная с лучшего значения (первое место) и заканчивая худшим (последнее место):</w:t>
      </w:r>
    </w:p>
    <w:p w:rsidR="009D7D11" w:rsidRDefault="00BF69F4">
      <w:pPr>
        <w:ind w:firstLine="708"/>
        <w:jc w:val="both"/>
        <w:rPr>
          <w:sz w:val="24"/>
          <w:szCs w:val="24"/>
        </w:rPr>
      </w:pPr>
      <w:r>
        <w:rPr>
          <w:i/>
          <w:sz w:val="24"/>
          <w:szCs w:val="24"/>
        </w:rPr>
        <w:t>Р</w:t>
      </w:r>
      <w:proofErr w:type="spellStart"/>
      <w:r>
        <w:rPr>
          <w:i/>
          <w:sz w:val="24"/>
          <w:szCs w:val="24"/>
          <w:vertAlign w:val="subscript"/>
          <w:lang w:val="en-US"/>
        </w:rPr>
        <w:t>i</w:t>
      </w:r>
      <w:proofErr w:type="spellEnd"/>
      <w:r>
        <w:rPr>
          <w:i/>
          <w:sz w:val="24"/>
          <w:szCs w:val="24"/>
        </w:rPr>
        <w:t>=Б</w:t>
      </w:r>
      <w:proofErr w:type="spellStart"/>
      <w:r>
        <w:rPr>
          <w:i/>
          <w:sz w:val="24"/>
          <w:szCs w:val="24"/>
          <w:vertAlign w:val="subscript"/>
          <w:lang w:val="en-US"/>
        </w:rPr>
        <w:t>i</w:t>
      </w:r>
      <w:proofErr w:type="spellEnd"/>
      <w:r>
        <w:rPr>
          <w:i/>
          <w:sz w:val="24"/>
          <w:szCs w:val="24"/>
        </w:rPr>
        <w:t xml:space="preserve"> х В</w:t>
      </w:r>
      <w:proofErr w:type="spellStart"/>
      <w:r>
        <w:rPr>
          <w:i/>
          <w:sz w:val="24"/>
          <w:szCs w:val="24"/>
          <w:vertAlign w:val="subscript"/>
          <w:lang w:val="en-US"/>
        </w:rPr>
        <w:t>i</w:t>
      </w:r>
      <w:proofErr w:type="spellEnd"/>
      <w:r>
        <w:rPr>
          <w:sz w:val="24"/>
          <w:szCs w:val="24"/>
        </w:rPr>
        <w:t>,</w:t>
      </w:r>
    </w:p>
    <w:p w:rsidR="009D7D11" w:rsidRDefault="00BF69F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где Р</w:t>
      </w:r>
      <w:proofErr w:type="spellStart"/>
      <w:r>
        <w:rPr>
          <w:sz w:val="24"/>
          <w:szCs w:val="24"/>
          <w:vertAlign w:val="subscript"/>
          <w:lang w:val="en-US"/>
        </w:rPr>
        <w:t>i</w:t>
      </w:r>
      <w:proofErr w:type="spellEnd"/>
      <w:r>
        <w:rPr>
          <w:sz w:val="24"/>
          <w:szCs w:val="24"/>
        </w:rPr>
        <w:t xml:space="preserve"> – ранг организации по отдельному (</w:t>
      </w:r>
      <w:proofErr w:type="spellStart"/>
      <w:r>
        <w:rPr>
          <w:i/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</w:rPr>
        <w:t>-му) показателю смотра-конкурса (в баллах);</w:t>
      </w:r>
    </w:p>
    <w:p w:rsidR="009D7D11" w:rsidRDefault="00BF69F4">
      <w:pPr>
        <w:ind w:firstLine="708"/>
        <w:jc w:val="both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Бi</w:t>
      </w:r>
      <w:proofErr w:type="spellEnd"/>
      <w:r>
        <w:rPr>
          <w:sz w:val="24"/>
          <w:szCs w:val="24"/>
        </w:rPr>
        <w:t xml:space="preserve"> – количество баллов, присваиваемых в обратной зависимости от места, занимаемого муниципальным районом, городским округом, по значению каждого показателя;</w:t>
      </w:r>
    </w:p>
    <w:p w:rsidR="009D7D11" w:rsidRDefault="00BF69F4">
      <w:pPr>
        <w:ind w:firstLine="708"/>
        <w:jc w:val="both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Вi</w:t>
      </w:r>
      <w:proofErr w:type="spellEnd"/>
      <w:r>
        <w:rPr>
          <w:sz w:val="24"/>
          <w:szCs w:val="24"/>
        </w:rPr>
        <w:t xml:space="preserve"> – весовой коэффициент (от 0 до 1). </w:t>
      </w:r>
    </w:p>
    <w:p w:rsidR="009D7D11" w:rsidRDefault="00BF69F4">
      <w:pPr>
        <w:pStyle w:val="af3"/>
        <w:rPr>
          <w:rFonts w:ascii="Times New Roman" w:hAnsi="Times New Roman"/>
        </w:rPr>
      </w:pPr>
      <w:r>
        <w:rPr>
          <w:rFonts w:ascii="Times New Roman" w:hAnsi="Times New Roman"/>
        </w:rPr>
        <w:t>Наивысшее число баллов получает организация (</w:t>
      </w:r>
      <w:r>
        <w:rPr>
          <w:rFonts w:ascii="Times New Roman" w:hAnsi="Times New Roman"/>
          <w:bCs/>
          <w:i/>
          <w:lang w:val="en-US"/>
        </w:rPr>
        <w:t>N</w:t>
      </w:r>
      <w:r>
        <w:rPr>
          <w:rFonts w:ascii="Times New Roman" w:hAnsi="Times New Roman"/>
          <w:bCs/>
        </w:rPr>
        <w:t xml:space="preserve"> баллов, </w:t>
      </w:r>
      <w:r>
        <w:rPr>
          <w:rFonts w:ascii="Times New Roman" w:hAnsi="Times New Roman"/>
        </w:rPr>
        <w:t xml:space="preserve">где </w:t>
      </w:r>
      <w:r>
        <w:rPr>
          <w:rFonts w:ascii="Times New Roman" w:hAnsi="Times New Roman"/>
          <w:i/>
          <w:lang w:val="en-US"/>
        </w:rPr>
        <w:t>N</w:t>
      </w:r>
      <w:r>
        <w:rPr>
          <w:rFonts w:ascii="Times New Roman" w:hAnsi="Times New Roman"/>
        </w:rPr>
        <w:t xml:space="preserve"> – количество организаций-участников в группе), занявшая по данному показателю первое место. Организации, занявшей последнее место, присваивается </w:t>
      </w:r>
      <w:r>
        <w:rPr>
          <w:rFonts w:ascii="Times New Roman" w:hAnsi="Times New Roman"/>
          <w:bCs/>
        </w:rPr>
        <w:t>1 балл</w:t>
      </w:r>
      <w:r>
        <w:rPr>
          <w:rFonts w:ascii="Times New Roman" w:hAnsi="Times New Roman"/>
        </w:rPr>
        <w:t xml:space="preserve">, представившей недостоверные сведения – </w:t>
      </w:r>
      <w:r>
        <w:rPr>
          <w:rFonts w:ascii="Times New Roman" w:hAnsi="Times New Roman"/>
          <w:bCs/>
        </w:rPr>
        <w:t>0 баллов</w:t>
      </w:r>
      <w:r>
        <w:rPr>
          <w:rFonts w:ascii="Times New Roman" w:hAnsi="Times New Roman"/>
        </w:rPr>
        <w:t xml:space="preserve">. </w:t>
      </w:r>
    </w:p>
    <w:p w:rsidR="009D7D11" w:rsidRDefault="00BF69F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Весовой коэффициент определяет значимость (важность) данного показателя для комплексной оценки результатов смотра-конкурса.</w:t>
      </w:r>
    </w:p>
    <w:p w:rsidR="009D7D11" w:rsidRDefault="00BF69F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Полученные ранги (по всем показателям) суммируются, и определяется рейтинг организации по формуле:</w:t>
      </w:r>
    </w:p>
    <w:p w:rsidR="009D7D11" w:rsidRDefault="007B380B">
      <w:pPr>
        <w:ind w:firstLine="708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К</m:t>
              </m:r>
            </m:e>
            <m:sub>
              <m:r>
                <w:rPr>
                  <w:rFonts w:ascii="Cambria Math" w:hAnsi="Cambria Math"/>
                </w:rPr>
                <m:t>р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/>
          </m:nary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</m:t>
          </m:r>
          <m:r>
            <m:rPr>
              <m:lit/>
              <m:nor/>
            </m:rPr>
            <w:rPr>
              <w:rFonts w:ascii="Cambria Math" w:hAnsi="Cambria Math"/>
            </w:rPr>
            <m:t>...</m:t>
          </m:r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,</m:t>
          </m:r>
        </m:oMath>
      </m:oMathPara>
    </w:p>
    <w:p w:rsidR="009D7D11" w:rsidRDefault="00BF69F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w:proofErr w:type="spellStart"/>
      <w:r>
        <w:rPr>
          <w:i/>
          <w:sz w:val="24"/>
          <w:szCs w:val="24"/>
        </w:rPr>
        <w:t>Кр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- рейтинг организации (в баллах);</w:t>
      </w:r>
    </w:p>
    <w:p w:rsidR="009D7D11" w:rsidRDefault="00BF69F4">
      <w:pPr>
        <w:ind w:firstLine="708"/>
        <w:jc w:val="both"/>
        <w:rPr>
          <w:sz w:val="24"/>
          <w:szCs w:val="24"/>
        </w:rPr>
      </w:pPr>
      <w:r>
        <w:rPr>
          <w:i/>
          <w:sz w:val="24"/>
          <w:szCs w:val="24"/>
          <w:lang w:val="en-US"/>
        </w:rPr>
        <w:t>n</w:t>
      </w:r>
      <w:r>
        <w:rPr>
          <w:i/>
          <w:sz w:val="24"/>
          <w:szCs w:val="24"/>
        </w:rPr>
        <w:t xml:space="preserve"> - </w:t>
      </w:r>
      <w:r>
        <w:rPr>
          <w:sz w:val="24"/>
          <w:szCs w:val="24"/>
        </w:rPr>
        <w:t>число показателей смотра-конкурса.</w:t>
      </w:r>
    </w:p>
    <w:p w:rsidR="009D7D11" w:rsidRDefault="00BF69F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Чем больше значение рейтинга, тем лучше состояние организации по охране труда и соответственно – более высокое место по итогам смотра-конкурса.</w:t>
      </w:r>
    </w:p>
    <w:p w:rsidR="009D7D11" w:rsidRDefault="009D7D11">
      <w:pPr>
        <w:jc w:val="center"/>
        <w:rPr>
          <w:b/>
          <w:sz w:val="24"/>
          <w:szCs w:val="24"/>
        </w:rPr>
      </w:pPr>
    </w:p>
    <w:p w:rsidR="009D7D11" w:rsidRDefault="009D7D11">
      <w:pPr>
        <w:jc w:val="center"/>
        <w:rPr>
          <w:b/>
          <w:sz w:val="24"/>
          <w:szCs w:val="24"/>
        </w:rPr>
      </w:pPr>
    </w:p>
    <w:p w:rsidR="009D7D11" w:rsidRDefault="009D7D11">
      <w:pPr>
        <w:jc w:val="center"/>
        <w:rPr>
          <w:b/>
          <w:sz w:val="24"/>
          <w:szCs w:val="24"/>
        </w:rPr>
      </w:pPr>
    </w:p>
    <w:p w:rsidR="009D7D11" w:rsidRDefault="009D7D11">
      <w:pPr>
        <w:jc w:val="center"/>
        <w:rPr>
          <w:b/>
          <w:sz w:val="24"/>
          <w:szCs w:val="24"/>
        </w:rPr>
      </w:pPr>
    </w:p>
    <w:p w:rsidR="009D7D11" w:rsidRDefault="009D7D11">
      <w:pPr>
        <w:jc w:val="center"/>
        <w:rPr>
          <w:b/>
          <w:sz w:val="24"/>
          <w:szCs w:val="24"/>
        </w:rPr>
      </w:pPr>
    </w:p>
    <w:p w:rsidR="009D7D11" w:rsidRDefault="009D7D11">
      <w:pPr>
        <w:jc w:val="center"/>
        <w:rPr>
          <w:b/>
          <w:sz w:val="24"/>
          <w:szCs w:val="24"/>
        </w:rPr>
      </w:pPr>
    </w:p>
    <w:p w:rsidR="009D7D11" w:rsidRDefault="009D7D11">
      <w:pPr>
        <w:jc w:val="center"/>
        <w:rPr>
          <w:b/>
          <w:sz w:val="24"/>
          <w:szCs w:val="24"/>
        </w:rPr>
      </w:pPr>
    </w:p>
    <w:p w:rsidR="009D7D11" w:rsidRDefault="009D7D11">
      <w:pPr>
        <w:jc w:val="center"/>
        <w:rPr>
          <w:b/>
          <w:sz w:val="24"/>
          <w:szCs w:val="24"/>
        </w:rPr>
      </w:pPr>
    </w:p>
    <w:p w:rsidR="009D7D11" w:rsidRDefault="009D7D11">
      <w:pPr>
        <w:jc w:val="center"/>
        <w:rPr>
          <w:b/>
          <w:sz w:val="24"/>
          <w:szCs w:val="24"/>
        </w:rPr>
      </w:pPr>
    </w:p>
    <w:p w:rsidR="009D7D11" w:rsidRDefault="009D7D11">
      <w:pPr>
        <w:jc w:val="center"/>
        <w:rPr>
          <w:b/>
          <w:sz w:val="24"/>
          <w:szCs w:val="24"/>
        </w:rPr>
      </w:pPr>
    </w:p>
    <w:p w:rsidR="009D7D11" w:rsidRDefault="009D7D11">
      <w:pPr>
        <w:jc w:val="center"/>
        <w:rPr>
          <w:b/>
          <w:sz w:val="24"/>
          <w:szCs w:val="24"/>
        </w:rPr>
      </w:pPr>
    </w:p>
    <w:p w:rsidR="009D7D11" w:rsidRDefault="009D7D11">
      <w:pPr>
        <w:jc w:val="center"/>
        <w:rPr>
          <w:b/>
          <w:sz w:val="24"/>
          <w:szCs w:val="24"/>
        </w:rPr>
      </w:pPr>
    </w:p>
    <w:p w:rsidR="009D7D11" w:rsidRDefault="009D7D11">
      <w:pPr>
        <w:jc w:val="center"/>
        <w:rPr>
          <w:b/>
          <w:sz w:val="24"/>
          <w:szCs w:val="24"/>
        </w:rPr>
      </w:pPr>
    </w:p>
    <w:p w:rsidR="009D7D11" w:rsidRDefault="009D7D11">
      <w:pPr>
        <w:jc w:val="center"/>
        <w:rPr>
          <w:b/>
          <w:sz w:val="24"/>
          <w:szCs w:val="24"/>
        </w:rPr>
      </w:pPr>
    </w:p>
    <w:p w:rsidR="009D7D11" w:rsidRDefault="009D7D11">
      <w:pPr>
        <w:jc w:val="center"/>
        <w:rPr>
          <w:b/>
          <w:sz w:val="24"/>
          <w:szCs w:val="24"/>
        </w:rPr>
      </w:pPr>
    </w:p>
    <w:p w:rsidR="009D7D11" w:rsidRDefault="009D7D11">
      <w:pPr>
        <w:jc w:val="center"/>
        <w:rPr>
          <w:b/>
          <w:sz w:val="24"/>
          <w:szCs w:val="24"/>
        </w:rPr>
      </w:pPr>
    </w:p>
    <w:p w:rsidR="009D7D11" w:rsidRDefault="009D7D11">
      <w:pPr>
        <w:jc w:val="center"/>
        <w:rPr>
          <w:b/>
          <w:sz w:val="24"/>
          <w:szCs w:val="24"/>
        </w:rPr>
      </w:pPr>
    </w:p>
    <w:p w:rsidR="009D7D11" w:rsidRDefault="009D7D11">
      <w:pPr>
        <w:jc w:val="center"/>
        <w:rPr>
          <w:b/>
          <w:sz w:val="24"/>
          <w:szCs w:val="24"/>
        </w:rPr>
      </w:pPr>
    </w:p>
    <w:p w:rsidR="009D7D11" w:rsidRDefault="009D7D11">
      <w:pPr>
        <w:jc w:val="center"/>
        <w:rPr>
          <w:b/>
          <w:sz w:val="24"/>
          <w:szCs w:val="24"/>
        </w:rPr>
      </w:pPr>
    </w:p>
    <w:p w:rsidR="009D7D11" w:rsidRDefault="009D7D11">
      <w:pPr>
        <w:jc w:val="center"/>
        <w:rPr>
          <w:b/>
          <w:sz w:val="24"/>
          <w:szCs w:val="24"/>
        </w:rPr>
      </w:pPr>
    </w:p>
    <w:p w:rsidR="009D7D11" w:rsidRDefault="009D7D11">
      <w:pPr>
        <w:jc w:val="center"/>
        <w:rPr>
          <w:b/>
          <w:sz w:val="24"/>
          <w:szCs w:val="24"/>
        </w:rPr>
      </w:pPr>
    </w:p>
    <w:p w:rsidR="009D7D11" w:rsidRDefault="009D7D11">
      <w:pPr>
        <w:jc w:val="center"/>
        <w:rPr>
          <w:b/>
          <w:sz w:val="24"/>
          <w:szCs w:val="24"/>
        </w:rPr>
      </w:pPr>
    </w:p>
    <w:p w:rsidR="009D7D11" w:rsidRDefault="009D7D11">
      <w:pPr>
        <w:jc w:val="center"/>
        <w:rPr>
          <w:b/>
          <w:sz w:val="24"/>
          <w:szCs w:val="24"/>
        </w:rPr>
      </w:pPr>
    </w:p>
    <w:p w:rsidR="009D7D11" w:rsidRDefault="009D7D11">
      <w:pPr>
        <w:jc w:val="center"/>
        <w:rPr>
          <w:b/>
          <w:sz w:val="24"/>
          <w:szCs w:val="24"/>
        </w:rPr>
      </w:pPr>
    </w:p>
    <w:p w:rsidR="009D7D11" w:rsidRDefault="009D7D11">
      <w:pPr>
        <w:jc w:val="center"/>
        <w:rPr>
          <w:b/>
          <w:sz w:val="24"/>
          <w:szCs w:val="24"/>
        </w:rPr>
      </w:pPr>
    </w:p>
    <w:p w:rsidR="009D7D11" w:rsidRDefault="009D7D11">
      <w:pPr>
        <w:jc w:val="center"/>
        <w:rPr>
          <w:b/>
          <w:sz w:val="24"/>
          <w:szCs w:val="24"/>
        </w:rPr>
      </w:pPr>
    </w:p>
    <w:p w:rsidR="009D7D11" w:rsidRDefault="009D7D11">
      <w:pPr>
        <w:jc w:val="center"/>
        <w:rPr>
          <w:b/>
          <w:sz w:val="24"/>
          <w:szCs w:val="24"/>
        </w:rPr>
      </w:pPr>
    </w:p>
    <w:p w:rsidR="009D7D11" w:rsidRDefault="009D7D11">
      <w:pPr>
        <w:jc w:val="center"/>
        <w:rPr>
          <w:b/>
          <w:sz w:val="24"/>
          <w:szCs w:val="24"/>
        </w:rPr>
      </w:pPr>
    </w:p>
    <w:p w:rsidR="009D7D11" w:rsidRDefault="009D7D11">
      <w:pPr>
        <w:jc w:val="center"/>
        <w:rPr>
          <w:b/>
          <w:sz w:val="24"/>
          <w:szCs w:val="24"/>
        </w:rPr>
      </w:pPr>
    </w:p>
    <w:p w:rsidR="009D7D11" w:rsidRDefault="009D7D11">
      <w:pPr>
        <w:jc w:val="center"/>
        <w:rPr>
          <w:b/>
          <w:sz w:val="24"/>
          <w:szCs w:val="24"/>
        </w:rPr>
      </w:pPr>
    </w:p>
    <w:p w:rsidR="009D7D11" w:rsidRDefault="009D7D11">
      <w:pPr>
        <w:jc w:val="center"/>
        <w:rPr>
          <w:b/>
          <w:sz w:val="24"/>
          <w:szCs w:val="24"/>
        </w:rPr>
      </w:pPr>
    </w:p>
    <w:p w:rsidR="009D7D11" w:rsidRDefault="009D7D11">
      <w:pPr>
        <w:jc w:val="center"/>
        <w:rPr>
          <w:b/>
          <w:sz w:val="24"/>
          <w:szCs w:val="24"/>
        </w:rPr>
      </w:pPr>
    </w:p>
    <w:p w:rsidR="009D7D11" w:rsidRDefault="009D7D11">
      <w:pPr>
        <w:jc w:val="center"/>
        <w:rPr>
          <w:b/>
          <w:sz w:val="24"/>
          <w:szCs w:val="24"/>
        </w:rPr>
      </w:pPr>
    </w:p>
    <w:p w:rsidR="009D7D11" w:rsidRDefault="009D7D11">
      <w:pPr>
        <w:pStyle w:val="Style1"/>
        <w:widowControl/>
        <w:jc w:val="right"/>
        <w:rPr>
          <w:rStyle w:val="FontStyle12"/>
          <w:sz w:val="24"/>
          <w:szCs w:val="24"/>
        </w:rPr>
      </w:pPr>
    </w:p>
    <w:p w:rsidR="009D7D11" w:rsidRDefault="009D7D11">
      <w:pPr>
        <w:pStyle w:val="Style1"/>
        <w:widowControl/>
        <w:jc w:val="right"/>
        <w:rPr>
          <w:rStyle w:val="FontStyle12"/>
          <w:sz w:val="24"/>
          <w:szCs w:val="24"/>
        </w:rPr>
      </w:pPr>
    </w:p>
    <w:p w:rsidR="009D7D11" w:rsidRDefault="009D7D11">
      <w:pPr>
        <w:pStyle w:val="Style1"/>
        <w:widowControl/>
        <w:jc w:val="right"/>
        <w:rPr>
          <w:rStyle w:val="FontStyle12"/>
          <w:sz w:val="24"/>
          <w:szCs w:val="24"/>
        </w:rPr>
      </w:pPr>
    </w:p>
    <w:p w:rsidR="009D7D11" w:rsidRDefault="009D7D11">
      <w:pPr>
        <w:pStyle w:val="Style1"/>
        <w:widowControl/>
        <w:jc w:val="right"/>
        <w:rPr>
          <w:rStyle w:val="FontStyle12"/>
          <w:sz w:val="24"/>
          <w:szCs w:val="24"/>
        </w:rPr>
      </w:pPr>
    </w:p>
    <w:p w:rsidR="00D86747" w:rsidRDefault="00D86747">
      <w:pPr>
        <w:pStyle w:val="Style1"/>
        <w:widowControl/>
        <w:jc w:val="right"/>
        <w:rPr>
          <w:rStyle w:val="FontStyle12"/>
          <w:sz w:val="24"/>
          <w:szCs w:val="24"/>
        </w:rPr>
      </w:pPr>
    </w:p>
    <w:p w:rsidR="00D86747" w:rsidRDefault="00D86747">
      <w:pPr>
        <w:pStyle w:val="Style1"/>
        <w:widowControl/>
        <w:jc w:val="right"/>
        <w:rPr>
          <w:rStyle w:val="FontStyle12"/>
          <w:sz w:val="24"/>
          <w:szCs w:val="24"/>
        </w:rPr>
      </w:pPr>
    </w:p>
    <w:p w:rsidR="00D86747" w:rsidRDefault="00D86747">
      <w:pPr>
        <w:pStyle w:val="Style1"/>
        <w:widowControl/>
        <w:jc w:val="right"/>
        <w:rPr>
          <w:rStyle w:val="FontStyle12"/>
          <w:sz w:val="24"/>
          <w:szCs w:val="24"/>
        </w:rPr>
      </w:pPr>
    </w:p>
    <w:p w:rsidR="00D86747" w:rsidRDefault="00D86747">
      <w:pPr>
        <w:pStyle w:val="Style1"/>
        <w:widowControl/>
        <w:jc w:val="right"/>
        <w:rPr>
          <w:rStyle w:val="FontStyle12"/>
          <w:sz w:val="24"/>
          <w:szCs w:val="24"/>
        </w:rPr>
      </w:pPr>
    </w:p>
    <w:p w:rsidR="00D86747" w:rsidRDefault="00D86747">
      <w:pPr>
        <w:pStyle w:val="Style1"/>
        <w:widowControl/>
        <w:jc w:val="right"/>
        <w:rPr>
          <w:rStyle w:val="FontStyle12"/>
          <w:sz w:val="24"/>
          <w:szCs w:val="24"/>
        </w:rPr>
      </w:pPr>
    </w:p>
    <w:p w:rsidR="009D7D11" w:rsidRDefault="009D7D11">
      <w:pPr>
        <w:pStyle w:val="Style1"/>
        <w:widowControl/>
        <w:jc w:val="right"/>
        <w:rPr>
          <w:rStyle w:val="FontStyle12"/>
          <w:sz w:val="24"/>
          <w:szCs w:val="24"/>
        </w:rPr>
      </w:pPr>
    </w:p>
    <w:p w:rsidR="009D7D11" w:rsidRDefault="009D7D11">
      <w:pPr>
        <w:pStyle w:val="Style1"/>
        <w:widowControl/>
        <w:jc w:val="right"/>
        <w:rPr>
          <w:rStyle w:val="FontStyle12"/>
        </w:rPr>
      </w:pPr>
    </w:p>
    <w:p w:rsidR="009D7D11" w:rsidRDefault="00BF69F4">
      <w:pPr>
        <w:pStyle w:val="Style1"/>
        <w:widowControl/>
        <w:jc w:val="right"/>
      </w:pPr>
      <w:r>
        <w:rPr>
          <w:rStyle w:val="FontStyle12"/>
          <w:sz w:val="24"/>
          <w:szCs w:val="24"/>
        </w:rPr>
        <w:lastRenderedPageBreak/>
        <w:t>Приложение № 2</w:t>
      </w:r>
    </w:p>
    <w:p w:rsidR="009D7D11" w:rsidRDefault="00BF69F4">
      <w:pPr>
        <w:pStyle w:val="Style1"/>
        <w:widowControl/>
        <w:jc w:val="righ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к постановлению администрации</w:t>
      </w:r>
    </w:p>
    <w:p w:rsidR="009D7D11" w:rsidRDefault="00BF69F4">
      <w:pPr>
        <w:pStyle w:val="Style1"/>
        <w:widowControl/>
        <w:jc w:val="righ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города Новочебоксарска</w:t>
      </w:r>
    </w:p>
    <w:p w:rsidR="009D7D11" w:rsidRDefault="00BF69F4">
      <w:pPr>
        <w:pStyle w:val="Style1"/>
        <w:widowControl/>
        <w:jc w:val="righ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Чувашской Республики</w:t>
      </w:r>
    </w:p>
    <w:p w:rsidR="009D7D11" w:rsidRDefault="00BF69F4">
      <w:pPr>
        <w:pStyle w:val="Style1"/>
        <w:widowControl/>
        <w:jc w:val="right"/>
      </w:pPr>
      <w:r>
        <w:rPr>
          <w:rStyle w:val="FontStyle12"/>
          <w:sz w:val="24"/>
          <w:szCs w:val="24"/>
        </w:rPr>
        <w:t xml:space="preserve">от </w:t>
      </w:r>
      <w:r w:rsidR="006276D7">
        <w:rPr>
          <w:rStyle w:val="FontStyle12"/>
          <w:sz w:val="24"/>
          <w:szCs w:val="24"/>
        </w:rPr>
        <w:t>08.04.</w:t>
      </w:r>
      <w:r w:rsidR="00751D0D">
        <w:rPr>
          <w:rStyle w:val="FontStyle12"/>
          <w:sz w:val="24"/>
          <w:szCs w:val="24"/>
        </w:rPr>
        <w:t>202</w:t>
      </w:r>
      <w:r w:rsidR="00A0422B" w:rsidRPr="00166587">
        <w:rPr>
          <w:rStyle w:val="FontStyle12"/>
          <w:sz w:val="24"/>
          <w:szCs w:val="24"/>
        </w:rPr>
        <w:t>4</w:t>
      </w:r>
      <w:r w:rsidR="00751D0D">
        <w:rPr>
          <w:rStyle w:val="FontStyle12"/>
          <w:sz w:val="24"/>
          <w:szCs w:val="24"/>
        </w:rPr>
        <w:t xml:space="preserve"> </w:t>
      </w:r>
      <w:r>
        <w:rPr>
          <w:rStyle w:val="FontStyle12"/>
          <w:sz w:val="24"/>
          <w:szCs w:val="24"/>
        </w:rPr>
        <w:t>года</w:t>
      </w:r>
      <w:r>
        <w:rPr>
          <w:rStyle w:val="FontStyle12"/>
        </w:rPr>
        <w:t xml:space="preserve"> №</w:t>
      </w:r>
      <w:r w:rsidR="00A0422B" w:rsidRPr="00166587">
        <w:rPr>
          <w:rStyle w:val="FontStyle12"/>
        </w:rPr>
        <w:t xml:space="preserve"> </w:t>
      </w:r>
      <w:r w:rsidR="006276D7">
        <w:rPr>
          <w:rStyle w:val="FontStyle12"/>
        </w:rPr>
        <w:t>486</w:t>
      </w:r>
    </w:p>
    <w:p w:rsidR="009D7D11" w:rsidRDefault="009D7D11">
      <w:pPr>
        <w:pStyle w:val="Style1"/>
        <w:widowControl/>
        <w:jc w:val="center"/>
        <w:rPr>
          <w:rStyle w:val="FontStyle12"/>
          <w:sz w:val="24"/>
          <w:szCs w:val="24"/>
        </w:rPr>
      </w:pPr>
    </w:p>
    <w:p w:rsidR="009D7D11" w:rsidRDefault="00BF69F4">
      <w:pPr>
        <w:pStyle w:val="Style1"/>
        <w:widowControl/>
        <w:jc w:val="center"/>
        <w:rPr>
          <w:rStyle w:val="FontStyle12"/>
          <w:b/>
          <w:sz w:val="24"/>
          <w:szCs w:val="24"/>
        </w:rPr>
      </w:pPr>
      <w:r>
        <w:rPr>
          <w:rStyle w:val="FontStyle12"/>
          <w:b/>
          <w:sz w:val="24"/>
          <w:szCs w:val="24"/>
        </w:rPr>
        <w:t>Состав комиссии для подведения итогов смотра-конкурса по охране труда среди организаций города Новочебоксарска Чувашской Республики.</w:t>
      </w:r>
    </w:p>
    <w:p w:rsidR="009D7D11" w:rsidRDefault="009D7D11">
      <w:pPr>
        <w:pStyle w:val="Style1"/>
        <w:widowControl/>
        <w:jc w:val="center"/>
        <w:rPr>
          <w:rStyle w:val="FontStyle12"/>
          <w:b/>
          <w:sz w:val="24"/>
          <w:szCs w:val="24"/>
        </w:rPr>
      </w:pPr>
    </w:p>
    <w:p w:rsidR="009D7D11" w:rsidRDefault="00BF69F4">
      <w:pPr>
        <w:pStyle w:val="af0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rStyle w:val="FontStyle19"/>
          <w:sz w:val="23"/>
          <w:szCs w:val="23"/>
        </w:rPr>
        <w:t>Заместитель главы администрации по вопросам градостроительства, ЖКХ и инфраструктуры города Новочебоксарска Чувашской Республики, председатель комиссии;</w:t>
      </w:r>
    </w:p>
    <w:p w:rsidR="009D7D11" w:rsidRDefault="00BC47D9">
      <w:pPr>
        <w:pStyle w:val="Style13"/>
        <w:widowControl/>
        <w:numPr>
          <w:ilvl w:val="0"/>
          <w:numId w:val="1"/>
        </w:numPr>
        <w:tabs>
          <w:tab w:val="left" w:pos="984"/>
        </w:tabs>
        <w:spacing w:line="240" w:lineRule="auto"/>
        <w:jc w:val="both"/>
        <w:rPr>
          <w:sz w:val="23"/>
          <w:szCs w:val="23"/>
        </w:rPr>
      </w:pPr>
      <w:r>
        <w:rPr>
          <w:rStyle w:val="FontStyle19"/>
          <w:sz w:val="23"/>
          <w:szCs w:val="23"/>
        </w:rPr>
        <w:t>Заместитель главы адми</w:t>
      </w:r>
      <w:r w:rsidR="00751D0D">
        <w:rPr>
          <w:rStyle w:val="FontStyle19"/>
          <w:sz w:val="23"/>
          <w:szCs w:val="23"/>
        </w:rPr>
        <w:t>н</w:t>
      </w:r>
      <w:r>
        <w:rPr>
          <w:rStyle w:val="FontStyle19"/>
          <w:sz w:val="23"/>
          <w:szCs w:val="23"/>
        </w:rPr>
        <w:t>и</w:t>
      </w:r>
      <w:r w:rsidR="00751D0D">
        <w:rPr>
          <w:rStyle w:val="FontStyle19"/>
          <w:sz w:val="23"/>
          <w:szCs w:val="23"/>
        </w:rPr>
        <w:t>страции – руководитель аппарата</w:t>
      </w:r>
      <w:r w:rsidR="00BF69F4">
        <w:rPr>
          <w:rStyle w:val="FontStyle19"/>
          <w:sz w:val="23"/>
          <w:szCs w:val="23"/>
        </w:rPr>
        <w:t xml:space="preserve"> администрации города Новочебоксарска Чувашской Республики, заместитель председателя комиссии;</w:t>
      </w:r>
    </w:p>
    <w:p w:rsidR="009D7D11" w:rsidRDefault="00751D0D">
      <w:pPr>
        <w:pStyle w:val="Style13"/>
        <w:widowControl/>
        <w:numPr>
          <w:ilvl w:val="0"/>
          <w:numId w:val="1"/>
        </w:numPr>
        <w:tabs>
          <w:tab w:val="left" w:pos="984"/>
        </w:tabs>
        <w:spacing w:line="240" w:lineRule="auto"/>
        <w:jc w:val="both"/>
        <w:rPr>
          <w:rStyle w:val="FontStyle19"/>
          <w:sz w:val="23"/>
          <w:szCs w:val="23"/>
        </w:rPr>
      </w:pPr>
      <w:r>
        <w:rPr>
          <w:rStyle w:val="FontStyle19"/>
          <w:sz w:val="23"/>
          <w:szCs w:val="23"/>
        </w:rPr>
        <w:t xml:space="preserve">Заместитель начальника </w:t>
      </w:r>
      <w:r w:rsidR="00BF69F4">
        <w:rPr>
          <w:rStyle w:val="FontStyle19"/>
          <w:sz w:val="23"/>
          <w:szCs w:val="23"/>
        </w:rPr>
        <w:t xml:space="preserve"> организационно-контрольного отдела администрации города Новочебоксарска Чувашской Республики, секретарь комиссии;</w:t>
      </w:r>
    </w:p>
    <w:p w:rsidR="009D7D11" w:rsidRDefault="00BF69F4">
      <w:pPr>
        <w:pStyle w:val="Style13"/>
        <w:widowControl/>
        <w:numPr>
          <w:ilvl w:val="0"/>
          <w:numId w:val="1"/>
        </w:numPr>
        <w:tabs>
          <w:tab w:val="left" w:pos="984"/>
        </w:tabs>
        <w:spacing w:line="240" w:lineRule="auto"/>
        <w:jc w:val="both"/>
        <w:rPr>
          <w:sz w:val="23"/>
          <w:szCs w:val="23"/>
        </w:rPr>
      </w:pPr>
      <w:r>
        <w:rPr>
          <w:rStyle w:val="FontStyle19"/>
          <w:sz w:val="23"/>
          <w:szCs w:val="23"/>
        </w:rPr>
        <w:t>Начальник организационно-контрольного отдела администрации города Новочебоксарска Чувашской Республики, член комиссии;</w:t>
      </w:r>
    </w:p>
    <w:p w:rsidR="009D7D11" w:rsidRDefault="00235CC9">
      <w:pPr>
        <w:pStyle w:val="Style13"/>
        <w:widowControl/>
        <w:numPr>
          <w:ilvl w:val="0"/>
          <w:numId w:val="1"/>
        </w:numPr>
        <w:tabs>
          <w:tab w:val="left" w:pos="984"/>
        </w:tabs>
        <w:spacing w:line="240" w:lineRule="auto"/>
        <w:jc w:val="both"/>
      </w:pPr>
      <w:r>
        <w:rPr>
          <w:rStyle w:val="FontStyle19"/>
          <w:sz w:val="23"/>
          <w:szCs w:val="23"/>
        </w:rPr>
        <w:t>Начальник отдела</w:t>
      </w:r>
      <w:r w:rsidR="00BF69F4">
        <w:rPr>
          <w:rStyle w:val="FontStyle19"/>
          <w:bCs/>
          <w:sz w:val="23"/>
          <w:szCs w:val="23"/>
        </w:rPr>
        <w:t xml:space="preserve"> жилищно-коммунального хозяйства и контроля отдела ЖКХ и благоустройства Управления городского хозяйства</w:t>
      </w:r>
      <w:r w:rsidR="00BF69F4">
        <w:rPr>
          <w:rStyle w:val="FontStyle19"/>
          <w:sz w:val="23"/>
          <w:szCs w:val="23"/>
        </w:rPr>
        <w:t xml:space="preserve"> </w:t>
      </w:r>
      <w:bookmarkStart w:id="3" w:name="__DdeLink__1005_1482351578"/>
      <w:r w:rsidR="00BF69F4">
        <w:rPr>
          <w:rStyle w:val="FontStyle19"/>
          <w:sz w:val="23"/>
          <w:szCs w:val="23"/>
        </w:rPr>
        <w:t>администрации города Новочебоксарска Чувашской Республики, член комиссии;</w:t>
      </w:r>
      <w:bookmarkEnd w:id="3"/>
    </w:p>
    <w:p w:rsidR="009D7D11" w:rsidRDefault="00235CC9">
      <w:pPr>
        <w:pStyle w:val="Style13"/>
        <w:widowControl/>
        <w:numPr>
          <w:ilvl w:val="0"/>
          <w:numId w:val="1"/>
        </w:numPr>
        <w:tabs>
          <w:tab w:val="left" w:pos="984"/>
        </w:tabs>
        <w:spacing w:line="240" w:lineRule="auto"/>
        <w:jc w:val="both"/>
      </w:pPr>
      <w:r>
        <w:rPr>
          <w:rStyle w:val="FontStyle19"/>
          <w:sz w:val="23"/>
          <w:szCs w:val="23"/>
        </w:rPr>
        <w:t>Начальник</w:t>
      </w:r>
      <w:r w:rsidR="00BF69F4">
        <w:rPr>
          <w:rStyle w:val="FontStyle19"/>
          <w:sz w:val="23"/>
          <w:szCs w:val="23"/>
        </w:rPr>
        <w:t xml:space="preserve"> отдела образования администрации города Новочебоксарска Чувашской Республики, член комиссии;</w:t>
      </w:r>
    </w:p>
    <w:p w:rsidR="009D7D11" w:rsidRDefault="00235CC9">
      <w:pPr>
        <w:pStyle w:val="Style13"/>
        <w:widowControl/>
        <w:numPr>
          <w:ilvl w:val="0"/>
          <w:numId w:val="1"/>
        </w:numPr>
        <w:tabs>
          <w:tab w:val="left" w:pos="984"/>
        </w:tabs>
        <w:spacing w:line="240" w:lineRule="auto"/>
        <w:jc w:val="both"/>
        <w:rPr>
          <w:rStyle w:val="FontStyle19"/>
          <w:sz w:val="23"/>
          <w:szCs w:val="23"/>
        </w:rPr>
      </w:pPr>
      <w:r>
        <w:rPr>
          <w:rStyle w:val="FontStyle19"/>
          <w:sz w:val="23"/>
          <w:szCs w:val="23"/>
        </w:rPr>
        <w:t>Главный</w:t>
      </w:r>
      <w:r w:rsidR="00BF69F4">
        <w:rPr>
          <w:rStyle w:val="FontStyle19"/>
          <w:sz w:val="23"/>
          <w:szCs w:val="23"/>
        </w:rPr>
        <w:t xml:space="preserve"> специалист-эксперт сектора юридического сопровождения отдела правовой экспертизы и судебно-аналитической работы Правового управления, член комиссии;</w:t>
      </w:r>
    </w:p>
    <w:p w:rsidR="009D7D11" w:rsidRDefault="00235CC9">
      <w:pPr>
        <w:pStyle w:val="Style13"/>
        <w:widowControl/>
        <w:numPr>
          <w:ilvl w:val="0"/>
          <w:numId w:val="1"/>
        </w:numPr>
        <w:tabs>
          <w:tab w:val="left" w:pos="984"/>
        </w:tabs>
        <w:spacing w:line="240" w:lineRule="auto"/>
        <w:jc w:val="both"/>
      </w:pPr>
      <w:r>
        <w:rPr>
          <w:sz w:val="23"/>
          <w:szCs w:val="23"/>
        </w:rPr>
        <w:t xml:space="preserve">Заместитель начальника </w:t>
      </w:r>
      <w:r w:rsidR="00BF69F4">
        <w:rPr>
          <w:sz w:val="23"/>
          <w:szCs w:val="23"/>
        </w:rPr>
        <w:t xml:space="preserve">отдела экономического развития и торговли </w:t>
      </w:r>
      <w:r w:rsidR="00BF69F4">
        <w:rPr>
          <w:rStyle w:val="FontStyle19"/>
          <w:sz w:val="23"/>
          <w:szCs w:val="23"/>
        </w:rPr>
        <w:t>администрации города Новочебоксарска Чувашской Республики, член комиссии.</w:t>
      </w:r>
    </w:p>
    <w:p w:rsidR="009D7D11" w:rsidRDefault="009D7D11">
      <w:pPr>
        <w:pStyle w:val="Style1"/>
        <w:widowControl/>
        <w:ind w:left="720"/>
        <w:rPr>
          <w:rStyle w:val="FontStyle12"/>
          <w:b/>
          <w:sz w:val="24"/>
          <w:szCs w:val="24"/>
        </w:rPr>
      </w:pPr>
    </w:p>
    <w:p w:rsidR="009D7D11" w:rsidRDefault="009D7D11">
      <w:pPr>
        <w:pStyle w:val="Style1"/>
        <w:widowControl/>
        <w:jc w:val="right"/>
        <w:rPr>
          <w:rStyle w:val="FontStyle12"/>
          <w:sz w:val="24"/>
          <w:szCs w:val="24"/>
        </w:rPr>
      </w:pPr>
    </w:p>
    <w:p w:rsidR="009D7D11" w:rsidRDefault="009D7D11">
      <w:pPr>
        <w:pStyle w:val="Style1"/>
        <w:widowControl/>
        <w:jc w:val="right"/>
        <w:rPr>
          <w:rStyle w:val="FontStyle12"/>
          <w:sz w:val="24"/>
          <w:szCs w:val="24"/>
        </w:rPr>
      </w:pPr>
    </w:p>
    <w:p w:rsidR="009D7D11" w:rsidRDefault="009D7D11">
      <w:pPr>
        <w:pStyle w:val="Style1"/>
        <w:widowControl/>
        <w:jc w:val="right"/>
        <w:rPr>
          <w:rStyle w:val="FontStyle12"/>
          <w:sz w:val="24"/>
          <w:szCs w:val="24"/>
        </w:rPr>
      </w:pPr>
    </w:p>
    <w:p w:rsidR="009D7D11" w:rsidRDefault="009D7D11">
      <w:pPr>
        <w:pStyle w:val="Style1"/>
        <w:widowControl/>
        <w:jc w:val="right"/>
        <w:rPr>
          <w:rStyle w:val="FontStyle12"/>
          <w:sz w:val="24"/>
          <w:szCs w:val="24"/>
        </w:rPr>
      </w:pPr>
    </w:p>
    <w:p w:rsidR="009D7D11" w:rsidRDefault="009D7D11">
      <w:pPr>
        <w:pStyle w:val="Style1"/>
        <w:widowControl/>
        <w:jc w:val="right"/>
        <w:rPr>
          <w:rStyle w:val="FontStyle12"/>
          <w:sz w:val="24"/>
          <w:szCs w:val="24"/>
        </w:rPr>
      </w:pPr>
    </w:p>
    <w:p w:rsidR="009D7D11" w:rsidRDefault="009D7D11">
      <w:pPr>
        <w:pStyle w:val="Style1"/>
        <w:widowControl/>
        <w:jc w:val="right"/>
        <w:rPr>
          <w:rStyle w:val="FontStyle12"/>
          <w:sz w:val="24"/>
          <w:szCs w:val="24"/>
        </w:rPr>
      </w:pPr>
    </w:p>
    <w:p w:rsidR="009D7D11" w:rsidRDefault="009D7D11">
      <w:pPr>
        <w:pStyle w:val="Style1"/>
        <w:widowControl/>
        <w:jc w:val="right"/>
        <w:rPr>
          <w:rStyle w:val="FontStyle12"/>
          <w:sz w:val="24"/>
          <w:szCs w:val="24"/>
        </w:rPr>
      </w:pPr>
    </w:p>
    <w:p w:rsidR="009D7D11" w:rsidRDefault="009D7D11">
      <w:pPr>
        <w:pStyle w:val="Style1"/>
        <w:widowControl/>
        <w:jc w:val="right"/>
        <w:rPr>
          <w:rStyle w:val="FontStyle12"/>
          <w:sz w:val="24"/>
          <w:szCs w:val="24"/>
        </w:rPr>
      </w:pPr>
    </w:p>
    <w:p w:rsidR="009D7D11" w:rsidRDefault="009D7D11">
      <w:pPr>
        <w:pStyle w:val="Style1"/>
        <w:widowControl/>
        <w:jc w:val="right"/>
        <w:rPr>
          <w:rStyle w:val="FontStyle12"/>
          <w:sz w:val="24"/>
          <w:szCs w:val="24"/>
        </w:rPr>
      </w:pPr>
    </w:p>
    <w:p w:rsidR="009D7D11" w:rsidRDefault="009D7D11">
      <w:pPr>
        <w:pStyle w:val="Style1"/>
        <w:widowControl/>
        <w:jc w:val="right"/>
        <w:rPr>
          <w:rStyle w:val="FontStyle12"/>
          <w:sz w:val="24"/>
          <w:szCs w:val="24"/>
        </w:rPr>
      </w:pPr>
    </w:p>
    <w:p w:rsidR="009D7D11" w:rsidRDefault="009D7D11">
      <w:pPr>
        <w:pStyle w:val="Style1"/>
        <w:widowControl/>
        <w:jc w:val="right"/>
        <w:rPr>
          <w:rStyle w:val="FontStyle12"/>
          <w:sz w:val="24"/>
          <w:szCs w:val="24"/>
        </w:rPr>
      </w:pPr>
    </w:p>
    <w:p w:rsidR="009D7D11" w:rsidRDefault="009D7D11">
      <w:pPr>
        <w:pStyle w:val="Style1"/>
        <w:widowControl/>
        <w:jc w:val="right"/>
        <w:rPr>
          <w:rStyle w:val="FontStyle12"/>
          <w:sz w:val="24"/>
          <w:szCs w:val="24"/>
        </w:rPr>
      </w:pPr>
    </w:p>
    <w:p w:rsidR="009D7D11" w:rsidRDefault="009D7D11">
      <w:pPr>
        <w:pStyle w:val="Style1"/>
        <w:widowControl/>
        <w:jc w:val="right"/>
        <w:rPr>
          <w:rStyle w:val="FontStyle12"/>
          <w:sz w:val="24"/>
          <w:szCs w:val="24"/>
        </w:rPr>
      </w:pPr>
    </w:p>
    <w:p w:rsidR="009D7D11" w:rsidRDefault="009D7D11">
      <w:pPr>
        <w:pStyle w:val="Style1"/>
        <w:widowControl/>
        <w:jc w:val="right"/>
        <w:rPr>
          <w:rStyle w:val="FontStyle12"/>
          <w:sz w:val="24"/>
          <w:szCs w:val="24"/>
        </w:rPr>
      </w:pPr>
    </w:p>
    <w:p w:rsidR="009D7D11" w:rsidRDefault="009D7D11">
      <w:pPr>
        <w:pStyle w:val="Style1"/>
        <w:widowControl/>
        <w:jc w:val="right"/>
        <w:rPr>
          <w:rStyle w:val="FontStyle12"/>
          <w:sz w:val="24"/>
          <w:szCs w:val="24"/>
        </w:rPr>
      </w:pPr>
    </w:p>
    <w:p w:rsidR="009D7D11" w:rsidRDefault="009D7D11">
      <w:pPr>
        <w:pStyle w:val="Style1"/>
        <w:widowControl/>
        <w:jc w:val="right"/>
        <w:rPr>
          <w:rStyle w:val="FontStyle12"/>
          <w:sz w:val="24"/>
          <w:szCs w:val="24"/>
        </w:rPr>
      </w:pPr>
    </w:p>
    <w:p w:rsidR="009D7D11" w:rsidRDefault="009D7D11">
      <w:pPr>
        <w:pStyle w:val="Style1"/>
        <w:widowControl/>
        <w:jc w:val="right"/>
        <w:rPr>
          <w:rStyle w:val="FontStyle12"/>
          <w:sz w:val="24"/>
          <w:szCs w:val="24"/>
        </w:rPr>
      </w:pPr>
    </w:p>
    <w:p w:rsidR="009D7D11" w:rsidRDefault="009D7D11">
      <w:pPr>
        <w:pStyle w:val="Style1"/>
        <w:widowControl/>
        <w:jc w:val="right"/>
        <w:rPr>
          <w:rStyle w:val="FontStyle12"/>
          <w:sz w:val="24"/>
          <w:szCs w:val="24"/>
        </w:rPr>
      </w:pPr>
    </w:p>
    <w:p w:rsidR="009D7D11" w:rsidRDefault="009D7D11">
      <w:pPr>
        <w:pStyle w:val="Style1"/>
        <w:widowControl/>
        <w:jc w:val="right"/>
        <w:rPr>
          <w:rStyle w:val="FontStyle12"/>
          <w:sz w:val="24"/>
          <w:szCs w:val="24"/>
        </w:rPr>
      </w:pPr>
    </w:p>
    <w:p w:rsidR="00D86747" w:rsidRDefault="00D86747">
      <w:pPr>
        <w:pStyle w:val="Style1"/>
        <w:widowControl/>
        <w:jc w:val="right"/>
        <w:rPr>
          <w:rStyle w:val="FontStyle12"/>
          <w:sz w:val="24"/>
          <w:szCs w:val="24"/>
        </w:rPr>
      </w:pPr>
    </w:p>
    <w:p w:rsidR="00D86747" w:rsidRDefault="00D86747">
      <w:pPr>
        <w:pStyle w:val="Style1"/>
        <w:widowControl/>
        <w:jc w:val="right"/>
        <w:rPr>
          <w:rStyle w:val="FontStyle12"/>
          <w:sz w:val="24"/>
          <w:szCs w:val="24"/>
        </w:rPr>
      </w:pPr>
    </w:p>
    <w:p w:rsidR="009D7D11" w:rsidRDefault="009D7D11">
      <w:pPr>
        <w:pStyle w:val="Style1"/>
        <w:widowControl/>
        <w:rPr>
          <w:rStyle w:val="FontStyle12"/>
          <w:sz w:val="24"/>
          <w:szCs w:val="24"/>
        </w:rPr>
      </w:pPr>
    </w:p>
    <w:p w:rsidR="009D7D11" w:rsidRDefault="009D7D11">
      <w:pPr>
        <w:pStyle w:val="Style1"/>
        <w:widowControl/>
        <w:rPr>
          <w:rStyle w:val="FontStyle12"/>
          <w:sz w:val="24"/>
          <w:szCs w:val="24"/>
        </w:rPr>
      </w:pPr>
    </w:p>
    <w:p w:rsidR="00235CC9" w:rsidRDefault="00235CC9">
      <w:pPr>
        <w:pStyle w:val="Style1"/>
        <w:widowControl/>
        <w:rPr>
          <w:rStyle w:val="FontStyle12"/>
          <w:sz w:val="24"/>
          <w:szCs w:val="24"/>
        </w:rPr>
      </w:pPr>
    </w:p>
    <w:p w:rsidR="00235CC9" w:rsidRDefault="00235CC9">
      <w:pPr>
        <w:pStyle w:val="Style1"/>
        <w:widowControl/>
        <w:rPr>
          <w:rStyle w:val="FontStyle12"/>
          <w:sz w:val="24"/>
          <w:szCs w:val="24"/>
        </w:rPr>
      </w:pPr>
    </w:p>
    <w:p w:rsidR="009D7D11" w:rsidRDefault="009D7D11">
      <w:pPr>
        <w:pStyle w:val="Style1"/>
        <w:widowControl/>
        <w:jc w:val="right"/>
        <w:rPr>
          <w:rStyle w:val="FontStyle12"/>
        </w:rPr>
      </w:pPr>
    </w:p>
    <w:p w:rsidR="009D7D11" w:rsidRDefault="00BF69F4">
      <w:pPr>
        <w:pStyle w:val="Style1"/>
        <w:widowControl/>
        <w:jc w:val="right"/>
      </w:pPr>
      <w:r>
        <w:rPr>
          <w:rStyle w:val="FontStyle12"/>
          <w:sz w:val="24"/>
          <w:szCs w:val="24"/>
        </w:rPr>
        <w:t>Приложение № 3</w:t>
      </w:r>
    </w:p>
    <w:p w:rsidR="009D7D11" w:rsidRDefault="00BF69F4">
      <w:pPr>
        <w:pStyle w:val="Style1"/>
        <w:widowControl/>
        <w:jc w:val="righ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к постановлению администрации</w:t>
      </w:r>
    </w:p>
    <w:p w:rsidR="009D7D11" w:rsidRDefault="00BF69F4">
      <w:pPr>
        <w:pStyle w:val="Style1"/>
        <w:widowControl/>
        <w:jc w:val="righ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города Новочебоксарска </w:t>
      </w:r>
    </w:p>
    <w:p w:rsidR="009D7D11" w:rsidRDefault="00BF69F4">
      <w:pPr>
        <w:pStyle w:val="Style1"/>
        <w:widowControl/>
        <w:jc w:val="righ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Чувашской Республики</w:t>
      </w:r>
    </w:p>
    <w:p w:rsidR="009D7D11" w:rsidRDefault="00BF69F4">
      <w:pPr>
        <w:pStyle w:val="Style1"/>
        <w:widowControl/>
        <w:jc w:val="right"/>
      </w:pPr>
      <w:r>
        <w:rPr>
          <w:rStyle w:val="FontStyle12"/>
          <w:sz w:val="24"/>
          <w:szCs w:val="24"/>
        </w:rPr>
        <w:t xml:space="preserve">от </w:t>
      </w:r>
      <w:r w:rsidR="006276D7">
        <w:rPr>
          <w:rStyle w:val="FontStyle12"/>
          <w:sz w:val="24"/>
          <w:szCs w:val="24"/>
        </w:rPr>
        <w:t>08.04.</w:t>
      </w:r>
      <w:r w:rsidR="00235CC9">
        <w:rPr>
          <w:rStyle w:val="FontStyle12"/>
          <w:sz w:val="24"/>
          <w:szCs w:val="24"/>
        </w:rPr>
        <w:t>202</w:t>
      </w:r>
      <w:r w:rsidR="00A0422B" w:rsidRPr="00166587">
        <w:rPr>
          <w:rStyle w:val="FontStyle12"/>
          <w:sz w:val="24"/>
          <w:szCs w:val="24"/>
        </w:rPr>
        <w:t>4</w:t>
      </w:r>
      <w:r w:rsidR="00235CC9">
        <w:rPr>
          <w:rStyle w:val="FontStyle12"/>
          <w:sz w:val="24"/>
          <w:szCs w:val="24"/>
        </w:rPr>
        <w:t xml:space="preserve"> </w:t>
      </w:r>
      <w:r>
        <w:rPr>
          <w:rStyle w:val="FontStyle12"/>
          <w:sz w:val="24"/>
          <w:szCs w:val="24"/>
        </w:rPr>
        <w:t>года</w:t>
      </w:r>
      <w:r>
        <w:rPr>
          <w:rStyle w:val="FontStyle12"/>
        </w:rPr>
        <w:t xml:space="preserve"> № </w:t>
      </w:r>
      <w:r w:rsidR="006276D7">
        <w:rPr>
          <w:rStyle w:val="FontStyle12"/>
        </w:rPr>
        <w:t>486</w:t>
      </w:r>
    </w:p>
    <w:p w:rsidR="009D7D11" w:rsidRDefault="009D7D11">
      <w:pPr>
        <w:rPr>
          <w:sz w:val="24"/>
          <w:szCs w:val="24"/>
        </w:rPr>
      </w:pPr>
    </w:p>
    <w:p w:rsidR="009D7D11" w:rsidRDefault="009D7D11">
      <w:pPr>
        <w:rPr>
          <w:sz w:val="24"/>
          <w:szCs w:val="24"/>
        </w:rPr>
      </w:pPr>
    </w:p>
    <w:p w:rsidR="009D7D11" w:rsidRDefault="00BF69F4">
      <w:pPr>
        <w:tabs>
          <w:tab w:val="left" w:pos="4195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ПОЛОЖЕНИЕ </w:t>
      </w:r>
    </w:p>
    <w:p w:rsidR="009D7D11" w:rsidRDefault="00BF69F4">
      <w:pPr>
        <w:tabs>
          <w:tab w:val="left" w:pos="41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Комиссии по подведению итогов смотра-конкурса по охране труда среди организаций города Новочебоксарска Чувашской Республики</w:t>
      </w:r>
    </w:p>
    <w:p w:rsidR="009D7D11" w:rsidRDefault="009D7D11">
      <w:pPr>
        <w:tabs>
          <w:tab w:val="left" w:pos="4195"/>
        </w:tabs>
        <w:jc w:val="center"/>
        <w:rPr>
          <w:b/>
          <w:sz w:val="24"/>
          <w:szCs w:val="24"/>
        </w:rPr>
      </w:pPr>
    </w:p>
    <w:p w:rsidR="009D7D11" w:rsidRDefault="00BF69F4">
      <w:pPr>
        <w:tabs>
          <w:tab w:val="left" w:pos="41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 w:rsidR="009D7D11" w:rsidRDefault="00BF69F4">
      <w:pPr>
        <w:tabs>
          <w:tab w:val="left" w:pos="419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Настоящее Положение определяет цель, функции, полномочия и порядок деятельности Комиссии по подведению итогов смотра-конкурса по охране труда среди организаций города Новочебоксарска Чувашской Республики (далее – Комиссия).</w:t>
      </w:r>
    </w:p>
    <w:p w:rsidR="009D7D11" w:rsidRDefault="00BF69F4">
      <w:pPr>
        <w:tabs>
          <w:tab w:val="left" w:pos="419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 Организатором конкурса по охране труда среди организаций города Новочебоксарска Чувашской Республики (далее – смотр-конкурс) является администрация Новочебоксарска Чувашской Республики.</w:t>
      </w:r>
    </w:p>
    <w:p w:rsidR="009D7D11" w:rsidRDefault="00BF69F4">
      <w:pPr>
        <w:tabs>
          <w:tab w:val="left" w:pos="419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1.3. Комиссия создаётся для принятия решения о победителях и призёрах смотра-конкурса. При рассмотрении заявок участников смотра-конкурса учитывается соблюдение условий положения о смотре-конкурсе по охране труда среди организаций города Новочебоксарска Чувашской Республики.</w:t>
      </w:r>
    </w:p>
    <w:p w:rsidR="009D7D11" w:rsidRDefault="00BF69F4">
      <w:pPr>
        <w:tabs>
          <w:tab w:val="left" w:pos="419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1.4. Основными принципами деятельности Комиссии являются создание равных конкурсных условий среди организаций, а также единство требований, объективность оценок, гласность.</w:t>
      </w:r>
    </w:p>
    <w:p w:rsidR="009D7D11" w:rsidRDefault="00BF69F4">
      <w:pPr>
        <w:tabs>
          <w:tab w:val="left" w:pos="419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1.5. На Комиссию возлагается:</w:t>
      </w:r>
    </w:p>
    <w:p w:rsidR="009D7D11" w:rsidRDefault="00BF69F4">
      <w:pPr>
        <w:tabs>
          <w:tab w:val="left" w:pos="419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общее руководство подведением итогов смотра-конкурса;</w:t>
      </w:r>
    </w:p>
    <w:p w:rsidR="009D7D11" w:rsidRDefault="00BF69F4">
      <w:pPr>
        <w:tabs>
          <w:tab w:val="left" w:pos="419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сбор и обработка материалов смотра-конкурса;</w:t>
      </w:r>
    </w:p>
    <w:p w:rsidR="009D7D11" w:rsidRDefault="00BF69F4">
      <w:pPr>
        <w:tabs>
          <w:tab w:val="left" w:pos="419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ведение протоколов заседаний Комиссии;</w:t>
      </w:r>
    </w:p>
    <w:p w:rsidR="009D7D11" w:rsidRDefault="00BF69F4">
      <w:pPr>
        <w:tabs>
          <w:tab w:val="left" w:pos="419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определение победителей и призёров на основании Методики подведения итогов смотра-конкурса;</w:t>
      </w:r>
    </w:p>
    <w:p w:rsidR="009D7D11" w:rsidRDefault="00BF69F4">
      <w:pPr>
        <w:tabs>
          <w:tab w:val="left" w:pos="419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рассмотрение жалоб участников смотра-конкурса.</w:t>
      </w:r>
    </w:p>
    <w:p w:rsidR="009D7D11" w:rsidRDefault="00BF69F4">
      <w:pPr>
        <w:tabs>
          <w:tab w:val="left" w:pos="4195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Состав Комиссии</w:t>
      </w:r>
    </w:p>
    <w:p w:rsidR="009D7D11" w:rsidRDefault="00BF69F4">
      <w:pPr>
        <w:tabs>
          <w:tab w:val="left" w:pos="419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 Состав Комиссии утверждается постановлением администрации города Новочебоксарска Чувашской Республики.</w:t>
      </w:r>
    </w:p>
    <w:p w:rsidR="009D7D11" w:rsidRDefault="00BF69F4">
      <w:pPr>
        <w:tabs>
          <w:tab w:val="left" w:pos="419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 Комиссия формируется в составе председателя, членов комиссии, секретаря.</w:t>
      </w:r>
    </w:p>
    <w:p w:rsidR="009D7D11" w:rsidRDefault="00BF69F4">
      <w:pPr>
        <w:tabs>
          <w:tab w:val="left" w:pos="419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 Председатель Комиссии:</w:t>
      </w:r>
    </w:p>
    <w:p w:rsidR="009D7D11" w:rsidRDefault="00BF69F4">
      <w:pPr>
        <w:tabs>
          <w:tab w:val="left" w:pos="419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осуществляет общее руководство деятельностью Комиссии;</w:t>
      </w:r>
    </w:p>
    <w:p w:rsidR="009D7D11" w:rsidRDefault="00BF69F4">
      <w:pPr>
        <w:tabs>
          <w:tab w:val="left" w:pos="419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ведёт заседание и определяет порядок работы Комиссии;</w:t>
      </w:r>
    </w:p>
    <w:p w:rsidR="009D7D11" w:rsidRDefault="00BF69F4">
      <w:pPr>
        <w:tabs>
          <w:tab w:val="left" w:pos="419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утверждает повестку дня заседания Комиссии.</w:t>
      </w:r>
    </w:p>
    <w:p w:rsidR="009D7D11" w:rsidRDefault="00BF69F4">
      <w:pPr>
        <w:tabs>
          <w:tab w:val="left" w:pos="419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 Секретарь Комиссии:</w:t>
      </w:r>
    </w:p>
    <w:p w:rsidR="009D7D11" w:rsidRDefault="00BF69F4">
      <w:pPr>
        <w:tabs>
          <w:tab w:val="left" w:pos="419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принимает и регистрирует заявки на участие в смотре-конкурсе;</w:t>
      </w:r>
    </w:p>
    <w:p w:rsidR="009D7D11" w:rsidRDefault="00BF69F4">
      <w:pPr>
        <w:tabs>
          <w:tab w:val="left" w:pos="419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формирует повестку дня заседания Комиссии;</w:t>
      </w:r>
    </w:p>
    <w:p w:rsidR="009D7D11" w:rsidRDefault="00BF69F4">
      <w:pPr>
        <w:tabs>
          <w:tab w:val="left" w:pos="419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организует ведение протокола заседания и обеспечивает своевременное его подписание.</w:t>
      </w:r>
    </w:p>
    <w:p w:rsidR="009D7D11" w:rsidRDefault="00BF69F4">
      <w:pPr>
        <w:tabs>
          <w:tab w:val="left" w:pos="4195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Регламент работы Комиссии</w:t>
      </w:r>
    </w:p>
    <w:p w:rsidR="009D7D11" w:rsidRDefault="00BF69F4">
      <w:pPr>
        <w:tabs>
          <w:tab w:val="left" w:pos="419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 Заседание Комиссии правомочно, если на нём присутствует более половины членов Комиссии.</w:t>
      </w:r>
    </w:p>
    <w:p w:rsidR="009D7D11" w:rsidRDefault="00BF69F4">
      <w:pPr>
        <w:tabs>
          <w:tab w:val="left" w:pos="419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 Члены Комиссии участвуют в её заседании без права замены. В случае отсутствия на заседании член Комиссии имеет право изложить своё мнение по рассматриваемым вопросам в письменной форме.</w:t>
      </w:r>
    </w:p>
    <w:p w:rsidR="009D7D11" w:rsidRDefault="00BF69F4">
      <w:pPr>
        <w:tabs>
          <w:tab w:val="left" w:pos="419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3.3. Решения Комиссии принимаются большинством голосов её членов. В случае равенства голосов решающим является голос председателя. </w:t>
      </w:r>
    </w:p>
    <w:p w:rsidR="009D7D11" w:rsidRDefault="00BF69F4">
      <w:pPr>
        <w:tabs>
          <w:tab w:val="left" w:pos="419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не согласии с принятым решением член Комиссии вправе в письменной форме изложить своё особое мнение по рассмотренным вопросам, которое оглашается на заседании и приобщается к протоколу.</w:t>
      </w:r>
    </w:p>
    <w:p w:rsidR="009D7D11" w:rsidRDefault="00BF69F4">
      <w:pPr>
        <w:tabs>
          <w:tab w:val="left" w:pos="419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3.4. Информация Комиссии относительно изучения, разъяснения, оценки и сопоставления заявок не подлежит разглашению участникам смотра-конкурса или иным лицам, до того момента, как будут объявлены победители и призёры.</w:t>
      </w:r>
    </w:p>
    <w:p w:rsidR="009D7D11" w:rsidRDefault="00BF69F4">
      <w:pPr>
        <w:tabs>
          <w:tab w:val="left" w:pos="4195"/>
        </w:tabs>
        <w:ind w:firstLine="567"/>
        <w:jc w:val="both"/>
      </w:pPr>
      <w:r>
        <w:rPr>
          <w:sz w:val="24"/>
          <w:szCs w:val="24"/>
        </w:rPr>
        <w:t xml:space="preserve">3.5. Комиссия подводит итоги смотра-конкурса </w:t>
      </w:r>
      <w:r w:rsidRPr="00A0422B">
        <w:rPr>
          <w:sz w:val="24"/>
          <w:szCs w:val="24"/>
        </w:rPr>
        <w:t xml:space="preserve">до </w:t>
      </w:r>
      <w:r w:rsidR="00235CC9" w:rsidRPr="00A0422B">
        <w:rPr>
          <w:sz w:val="24"/>
          <w:szCs w:val="24"/>
        </w:rPr>
        <w:t>1</w:t>
      </w:r>
      <w:r w:rsidR="00A0422B" w:rsidRPr="00A0422B">
        <w:rPr>
          <w:sz w:val="24"/>
          <w:szCs w:val="24"/>
        </w:rPr>
        <w:t>2</w:t>
      </w:r>
      <w:r w:rsidR="00235CC9" w:rsidRPr="00A0422B">
        <w:rPr>
          <w:sz w:val="24"/>
          <w:szCs w:val="24"/>
        </w:rPr>
        <w:t xml:space="preserve"> апреля</w:t>
      </w:r>
      <w:r>
        <w:rPr>
          <w:sz w:val="24"/>
          <w:szCs w:val="24"/>
        </w:rPr>
        <w:t xml:space="preserve"> </w:t>
      </w:r>
      <w:r w:rsidR="007B6C16" w:rsidRPr="007B6C16">
        <w:rPr>
          <w:sz w:val="24"/>
          <w:szCs w:val="24"/>
        </w:rPr>
        <w:t>2024</w:t>
      </w:r>
      <w:r>
        <w:rPr>
          <w:sz w:val="24"/>
          <w:szCs w:val="24"/>
        </w:rPr>
        <w:t xml:space="preserve"> года.</w:t>
      </w:r>
    </w:p>
    <w:p w:rsidR="009D7D11" w:rsidRDefault="00BF69F4">
      <w:pPr>
        <w:tabs>
          <w:tab w:val="left" w:pos="419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3.6. После подведения итогов в течение календарного месяца Комиссия объявляет его результаты в средствах массовой информации.</w:t>
      </w:r>
    </w:p>
    <w:p w:rsidR="009D7D11" w:rsidRDefault="009D7D11">
      <w:pPr>
        <w:tabs>
          <w:tab w:val="left" w:pos="4195"/>
        </w:tabs>
        <w:ind w:firstLine="567"/>
        <w:jc w:val="both"/>
        <w:rPr>
          <w:sz w:val="24"/>
          <w:szCs w:val="24"/>
        </w:rPr>
      </w:pPr>
    </w:p>
    <w:p w:rsidR="009D7D11" w:rsidRDefault="009D7D11">
      <w:pPr>
        <w:tabs>
          <w:tab w:val="left" w:pos="4195"/>
        </w:tabs>
      </w:pPr>
    </w:p>
    <w:sectPr w:rsidR="009D7D11" w:rsidSect="009D7D11">
      <w:pgSz w:w="11906" w:h="16838"/>
      <w:pgMar w:top="1134" w:right="851" w:bottom="1134" w:left="1701" w:header="0" w:footer="0" w:gutter="0"/>
      <w:cols w:space="720"/>
      <w:formProt w:val="0"/>
      <w:titlePg/>
      <w:docGrid w:linePitch="272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charset w:val="00"/>
    <w:family w:val="swiss"/>
    <w:pitch w:val="variable"/>
    <w:sig w:usb0="00000203" w:usb1="00000000" w:usb2="00000000" w:usb3="00000000" w:csb0="00000005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01"/>
    <w:family w:val="swiss"/>
    <w:pitch w:val="default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210B"/>
    <w:multiLevelType w:val="multilevel"/>
    <w:tmpl w:val="D228E0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D2A5D43"/>
    <w:multiLevelType w:val="multilevel"/>
    <w:tmpl w:val="4C769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11"/>
    <w:rsid w:val="00166587"/>
    <w:rsid w:val="001E1D5F"/>
    <w:rsid w:val="00235CC9"/>
    <w:rsid w:val="00354643"/>
    <w:rsid w:val="004354FF"/>
    <w:rsid w:val="006276D7"/>
    <w:rsid w:val="006A1A26"/>
    <w:rsid w:val="00751D0D"/>
    <w:rsid w:val="007B380B"/>
    <w:rsid w:val="007B6C16"/>
    <w:rsid w:val="008B09EC"/>
    <w:rsid w:val="009A4FC4"/>
    <w:rsid w:val="009D5E69"/>
    <w:rsid w:val="009D7D11"/>
    <w:rsid w:val="009F4876"/>
    <w:rsid w:val="00A0422B"/>
    <w:rsid w:val="00AB1DC3"/>
    <w:rsid w:val="00BC47D9"/>
    <w:rsid w:val="00BF69F4"/>
    <w:rsid w:val="00C02DB2"/>
    <w:rsid w:val="00D8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9DB6B7C-A851-4565-BCCD-DB0EDC31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2E0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"/>
    <w:uiPriority w:val="9"/>
    <w:qFormat/>
    <w:rsid w:val="006A02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a"/>
    <w:link w:val="21"/>
    <w:qFormat/>
    <w:rsid w:val="006A02E0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customStyle="1" w:styleId="31">
    <w:name w:val="Заголовок 31"/>
    <w:basedOn w:val="a"/>
    <w:link w:val="31"/>
    <w:qFormat/>
    <w:rsid w:val="006A02E0"/>
    <w:pPr>
      <w:keepNext/>
      <w:jc w:val="center"/>
      <w:outlineLvl w:val="2"/>
    </w:pPr>
    <w:rPr>
      <w:sz w:val="28"/>
    </w:rPr>
  </w:style>
  <w:style w:type="character" w:customStyle="1" w:styleId="2">
    <w:name w:val="Заголовок 2 Знак"/>
    <w:basedOn w:val="a0"/>
    <w:qFormat/>
    <w:rsid w:val="006A02E0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">
    <w:name w:val="Заголовок 3 Знак"/>
    <w:basedOn w:val="a0"/>
    <w:link w:val="30"/>
    <w:qFormat/>
    <w:rsid w:val="006A02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Заголовок 1 Знак"/>
    <w:basedOn w:val="a0"/>
    <w:uiPriority w:val="9"/>
    <w:qFormat/>
    <w:rsid w:val="006A02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Гипертекстовая ссылка"/>
    <w:basedOn w:val="a0"/>
    <w:uiPriority w:val="99"/>
    <w:qFormat/>
    <w:rsid w:val="006A02E0"/>
    <w:rPr>
      <w:color w:val="008000"/>
    </w:rPr>
  </w:style>
  <w:style w:type="character" w:customStyle="1" w:styleId="a4">
    <w:name w:val="Текст выноски Знак"/>
    <w:basedOn w:val="a0"/>
    <w:uiPriority w:val="99"/>
    <w:semiHidden/>
    <w:qFormat/>
    <w:rsid w:val="001165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8">
    <w:name w:val="Font Style18"/>
    <w:basedOn w:val="a0"/>
    <w:uiPriority w:val="99"/>
    <w:qFormat/>
    <w:rsid w:val="00F73EF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qFormat/>
    <w:rsid w:val="00F73EF5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qFormat/>
    <w:rsid w:val="006F2A0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qFormat/>
    <w:rsid w:val="006F2A0B"/>
    <w:rPr>
      <w:rFonts w:ascii="Times New Roman" w:hAnsi="Times New Roman" w:cs="Times New Roman"/>
      <w:sz w:val="26"/>
      <w:szCs w:val="26"/>
    </w:rPr>
  </w:style>
  <w:style w:type="character" w:customStyle="1" w:styleId="a5">
    <w:name w:val="Верхний колонтитул Знак"/>
    <w:basedOn w:val="a0"/>
    <w:uiPriority w:val="99"/>
    <w:semiHidden/>
    <w:qFormat/>
    <w:rsid w:val="00504C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qFormat/>
    <w:rsid w:val="00504C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азвание Знак"/>
    <w:basedOn w:val="a0"/>
    <w:qFormat/>
    <w:rsid w:val="001904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qFormat/>
    <w:rsid w:val="00D5221C"/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qFormat/>
    <w:rsid w:val="00D5221C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9">
    <w:name w:val="Strong"/>
    <w:basedOn w:val="a0"/>
    <w:uiPriority w:val="22"/>
    <w:qFormat/>
    <w:rsid w:val="002907AA"/>
    <w:rPr>
      <w:b/>
      <w:bCs/>
    </w:rPr>
  </w:style>
  <w:style w:type="character" w:customStyle="1" w:styleId="ListLabel1">
    <w:name w:val="ListLabel 1"/>
    <w:qFormat/>
    <w:rsid w:val="00270CBE"/>
    <w:rPr>
      <w:color w:val="00000A"/>
    </w:rPr>
  </w:style>
  <w:style w:type="character" w:customStyle="1" w:styleId="ListLabel2">
    <w:name w:val="ListLabel 2"/>
    <w:qFormat/>
    <w:rsid w:val="00270CBE"/>
    <w:rPr>
      <w:rFonts w:cs="Times New Roman"/>
      <w:b w:val="0"/>
    </w:rPr>
  </w:style>
  <w:style w:type="character" w:customStyle="1" w:styleId="ListLabel3">
    <w:name w:val="ListLabel 3"/>
    <w:qFormat/>
    <w:rsid w:val="00270CBE"/>
    <w:rPr>
      <w:rFonts w:cs="Times New Roman"/>
    </w:rPr>
  </w:style>
  <w:style w:type="character" w:customStyle="1" w:styleId="ListLabel4">
    <w:name w:val="ListLabel 4"/>
    <w:qFormat/>
    <w:rsid w:val="00270CBE"/>
    <w:rPr>
      <w:rFonts w:cs="Times New Roman"/>
      <w:sz w:val="24"/>
    </w:rPr>
  </w:style>
  <w:style w:type="character" w:customStyle="1" w:styleId="aa">
    <w:name w:val="Символ нумерации"/>
    <w:qFormat/>
    <w:rsid w:val="00270CBE"/>
  </w:style>
  <w:style w:type="paragraph" w:customStyle="1" w:styleId="10">
    <w:name w:val="Заголовок1"/>
    <w:basedOn w:val="a"/>
    <w:next w:val="ab"/>
    <w:qFormat/>
    <w:rsid w:val="00270CB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rsid w:val="00270CBE"/>
    <w:pPr>
      <w:spacing w:after="140" w:line="288" w:lineRule="auto"/>
    </w:pPr>
  </w:style>
  <w:style w:type="paragraph" w:styleId="ac">
    <w:name w:val="List"/>
    <w:basedOn w:val="ab"/>
    <w:rsid w:val="00270CBE"/>
    <w:rPr>
      <w:rFonts w:ascii="Calibri" w:hAnsi="Calibri" w:cs="Arial"/>
    </w:rPr>
  </w:style>
  <w:style w:type="paragraph" w:customStyle="1" w:styleId="12">
    <w:name w:val="Название объекта1"/>
    <w:basedOn w:val="a"/>
    <w:qFormat/>
    <w:rsid w:val="00270CBE"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ad">
    <w:name w:val="index heading"/>
    <w:basedOn w:val="a"/>
    <w:qFormat/>
    <w:rsid w:val="00270CBE"/>
    <w:pPr>
      <w:suppressLineNumbers/>
    </w:pPr>
    <w:rPr>
      <w:rFonts w:ascii="Calibri" w:hAnsi="Calibri" w:cs="Arial"/>
    </w:rPr>
  </w:style>
  <w:style w:type="paragraph" w:customStyle="1" w:styleId="ae">
    <w:name w:val="Нормальный (таблица)"/>
    <w:basedOn w:val="a"/>
    <w:uiPriority w:val="99"/>
    <w:qFormat/>
    <w:rsid w:val="006A02E0"/>
    <w:pPr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">
    <w:name w:val="Прижатый влево"/>
    <w:basedOn w:val="a"/>
    <w:uiPriority w:val="99"/>
    <w:qFormat/>
    <w:rsid w:val="006A02E0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20">
    <w:name w:val="Название приложения 2"/>
    <w:basedOn w:val="a"/>
    <w:qFormat/>
    <w:rsid w:val="00A93C26"/>
    <w:pPr>
      <w:suppressAutoHyphens/>
      <w:spacing w:after="360"/>
      <w:jc w:val="center"/>
    </w:pPr>
    <w:rPr>
      <w:rFonts w:eastAsia="Calibri"/>
      <w:b/>
      <w:sz w:val="32"/>
    </w:rPr>
  </w:style>
  <w:style w:type="paragraph" w:styleId="af0">
    <w:name w:val="List Paragraph"/>
    <w:basedOn w:val="a"/>
    <w:uiPriority w:val="34"/>
    <w:qFormat/>
    <w:rsid w:val="00F867B4"/>
    <w:pPr>
      <w:ind w:left="720"/>
      <w:contextualSpacing/>
    </w:pPr>
  </w:style>
  <w:style w:type="paragraph" w:customStyle="1" w:styleId="ConsPlusNormal">
    <w:name w:val="ConsPlusNormal"/>
    <w:qFormat/>
    <w:rsid w:val="00BC7BE2"/>
    <w:rPr>
      <w:rFonts w:ascii="Arial" w:eastAsia="Calibri" w:hAnsi="Arial" w:cs="Arial"/>
      <w:color w:val="00000A"/>
      <w:szCs w:val="20"/>
    </w:rPr>
  </w:style>
  <w:style w:type="paragraph" w:styleId="af1">
    <w:name w:val="Balloon Text"/>
    <w:basedOn w:val="a"/>
    <w:uiPriority w:val="99"/>
    <w:semiHidden/>
    <w:unhideWhenUsed/>
    <w:qFormat/>
    <w:rsid w:val="001165AF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a"/>
    <w:uiPriority w:val="99"/>
    <w:qFormat/>
    <w:rsid w:val="00F73EF5"/>
    <w:pPr>
      <w:widowControl w:val="0"/>
      <w:spacing w:line="322" w:lineRule="exact"/>
      <w:ind w:firstLine="701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qFormat/>
    <w:rsid w:val="00F73EF5"/>
    <w:pPr>
      <w:widowControl w:val="0"/>
      <w:spacing w:line="317" w:lineRule="exact"/>
      <w:ind w:firstLine="706"/>
    </w:pPr>
    <w:rPr>
      <w:sz w:val="24"/>
      <w:szCs w:val="24"/>
    </w:rPr>
  </w:style>
  <w:style w:type="paragraph" w:customStyle="1" w:styleId="Style10">
    <w:name w:val="Style10"/>
    <w:basedOn w:val="a"/>
    <w:uiPriority w:val="99"/>
    <w:qFormat/>
    <w:rsid w:val="00F73EF5"/>
    <w:pPr>
      <w:widowControl w:val="0"/>
    </w:pPr>
    <w:rPr>
      <w:sz w:val="24"/>
      <w:szCs w:val="24"/>
    </w:rPr>
  </w:style>
  <w:style w:type="paragraph" w:customStyle="1" w:styleId="Style1">
    <w:name w:val="Style1"/>
    <w:basedOn w:val="a"/>
    <w:uiPriority w:val="99"/>
    <w:qFormat/>
    <w:rsid w:val="006F2A0B"/>
    <w:pPr>
      <w:widowControl w:val="0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qFormat/>
    <w:rsid w:val="006F2A0B"/>
    <w:pPr>
      <w:widowControl w:val="0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qFormat/>
    <w:rsid w:val="006F2A0B"/>
    <w:pPr>
      <w:widowControl w:val="0"/>
      <w:spacing w:line="322" w:lineRule="exact"/>
      <w:jc w:val="both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qFormat/>
    <w:rsid w:val="006F2A0B"/>
    <w:pPr>
      <w:widowControl w:val="0"/>
      <w:spacing w:line="322" w:lineRule="exact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qFormat/>
    <w:rsid w:val="006F2A0B"/>
    <w:pPr>
      <w:widowControl w:val="0"/>
      <w:spacing w:line="317" w:lineRule="exact"/>
      <w:ind w:firstLine="422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qFormat/>
    <w:rsid w:val="006F2A0B"/>
    <w:pPr>
      <w:widowControl w:val="0"/>
      <w:spacing w:line="322" w:lineRule="exact"/>
      <w:ind w:firstLine="542"/>
      <w:jc w:val="both"/>
    </w:pPr>
    <w:rPr>
      <w:rFonts w:eastAsiaTheme="minorEastAsia"/>
      <w:sz w:val="24"/>
      <w:szCs w:val="24"/>
    </w:rPr>
  </w:style>
  <w:style w:type="paragraph" w:customStyle="1" w:styleId="13">
    <w:name w:val="Верхний колонтитул1"/>
    <w:basedOn w:val="a"/>
    <w:uiPriority w:val="99"/>
    <w:semiHidden/>
    <w:unhideWhenUsed/>
    <w:rsid w:val="00504C30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semiHidden/>
    <w:unhideWhenUsed/>
    <w:rsid w:val="00504C30"/>
    <w:pPr>
      <w:tabs>
        <w:tab w:val="center" w:pos="4677"/>
        <w:tab w:val="right" w:pos="9355"/>
      </w:tabs>
    </w:pPr>
  </w:style>
  <w:style w:type="paragraph" w:styleId="af2">
    <w:name w:val="Title"/>
    <w:basedOn w:val="a"/>
    <w:qFormat/>
    <w:rsid w:val="0019041C"/>
    <w:pPr>
      <w:jc w:val="center"/>
    </w:pPr>
    <w:rPr>
      <w:b/>
      <w:bCs/>
      <w:sz w:val="24"/>
      <w:szCs w:val="24"/>
    </w:rPr>
  </w:style>
  <w:style w:type="paragraph" w:styleId="af3">
    <w:name w:val="Body Text Indent"/>
    <w:basedOn w:val="a"/>
    <w:rsid w:val="00D5221C"/>
    <w:pPr>
      <w:ind w:firstLine="708"/>
      <w:jc w:val="both"/>
    </w:pPr>
    <w:rPr>
      <w:rFonts w:ascii="TimesET" w:hAnsi="TimesET"/>
      <w:sz w:val="24"/>
      <w:szCs w:val="24"/>
    </w:rPr>
  </w:style>
  <w:style w:type="paragraph" w:styleId="32">
    <w:name w:val="Body Text Indent 3"/>
    <w:basedOn w:val="a"/>
    <w:qFormat/>
    <w:rsid w:val="00D5221C"/>
    <w:pPr>
      <w:ind w:firstLine="708"/>
      <w:jc w:val="both"/>
    </w:pPr>
    <w:rPr>
      <w:sz w:val="26"/>
      <w:szCs w:val="24"/>
    </w:rPr>
  </w:style>
  <w:style w:type="paragraph" w:styleId="af4">
    <w:name w:val="Normal (Web)"/>
    <w:basedOn w:val="a"/>
    <w:uiPriority w:val="99"/>
    <w:unhideWhenUsed/>
    <w:qFormat/>
    <w:rsid w:val="002907AA"/>
    <w:rPr>
      <w:sz w:val="24"/>
      <w:szCs w:val="24"/>
    </w:rPr>
  </w:style>
  <w:style w:type="table" w:styleId="af5">
    <w:name w:val="Table Grid"/>
    <w:basedOn w:val="a1"/>
    <w:uiPriority w:val="59"/>
    <w:rsid w:val="00F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0E5E4-EF52-4A02-B8E2-13E2D8D96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4146</Words>
  <Characters>23637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doc8</dc:creator>
  <cp:lastModifiedBy>Адм. г. Новочебоксарск (Канцелярия)</cp:lastModifiedBy>
  <cp:revision>3</cp:revision>
  <cp:lastPrinted>2024-04-01T06:41:00Z</cp:lastPrinted>
  <dcterms:created xsi:type="dcterms:W3CDTF">2024-04-09T06:17:00Z</dcterms:created>
  <dcterms:modified xsi:type="dcterms:W3CDTF">2024-04-09T06:24:00Z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