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76E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76E8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21B1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693307" w:rsidRDefault="00693307" w:rsidP="00B21B1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4503" w:type="dxa"/>
        <w:tblLook w:val="04A0" w:firstRow="1" w:lastRow="0" w:firstColumn="1" w:lastColumn="0" w:noHBand="0" w:noVBand="1"/>
      </w:tblPr>
      <w:tblGrid>
        <w:gridCol w:w="4503"/>
      </w:tblGrid>
      <w:tr w:rsidR="00AC2B0C" w:rsidRPr="00AC2B0C" w:rsidTr="002C2FCE">
        <w:trPr>
          <w:trHeight w:val="654"/>
        </w:trPr>
        <w:tc>
          <w:tcPr>
            <w:tcW w:w="4503" w:type="dxa"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8"/>
                <w:szCs w:val="28"/>
                <w:lang w:eastAsia="ru-RU"/>
              </w:rPr>
            </w:pPr>
            <w:r w:rsidRPr="00AC2B0C">
              <w:rPr>
                <w:kern w:val="0"/>
                <w:sz w:val="28"/>
                <w:szCs w:val="28"/>
                <w:lang w:eastAsia="ru-RU"/>
              </w:rPr>
    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</w:tr>
    </w:tbl>
    <w:p w:rsid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AC2B0C">
        <w:rPr>
          <w:kern w:val="0"/>
          <w:sz w:val="28"/>
          <w:szCs w:val="28"/>
          <w:lang w:eastAsia="ru-RU"/>
        </w:rPr>
        <w:t>В соответствии с частью 5 статьи 9 Федерального закона Российской Федерации от 25.12.2008 № 273-ФЗ «О противодействии коррупции», руководствуясь Уставом Янтиковского муниципального округа,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</w:t>
      </w:r>
      <w:r w:rsidRPr="00AC2B0C">
        <w:rPr>
          <w:rFonts w:ascii="Arial" w:hAnsi="Arial" w:cs="Arial"/>
          <w:kern w:val="0"/>
          <w:sz w:val="20"/>
          <w:szCs w:val="20"/>
          <w:lang w:eastAsia="ru-RU"/>
        </w:rPr>
        <w:t xml:space="preserve"> </w:t>
      </w:r>
      <w:r w:rsidRPr="00AC2B0C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proofErr w:type="gramStart"/>
      <w:r w:rsidRPr="00AC2B0C">
        <w:rPr>
          <w:b/>
          <w:kern w:val="0"/>
          <w:sz w:val="28"/>
          <w:szCs w:val="28"/>
          <w:lang w:eastAsia="ru-RU"/>
        </w:rPr>
        <w:t>п</w:t>
      </w:r>
      <w:proofErr w:type="gramEnd"/>
      <w:r w:rsidRPr="00AC2B0C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AC2B0C">
        <w:rPr>
          <w:kern w:val="0"/>
          <w:sz w:val="28"/>
          <w:szCs w:val="28"/>
          <w:lang w:eastAsia="ru-RU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2"/>
      <w:bookmarkEnd w:id="0"/>
      <w:r w:rsidRPr="00AC2B0C">
        <w:rPr>
          <w:kern w:val="0"/>
          <w:sz w:val="28"/>
          <w:szCs w:val="28"/>
          <w:lang w:eastAsia="ru-RU"/>
        </w:rPr>
        <w:t>2. Признать утратившими силу: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 xml:space="preserve">постановление Алдиаровского сельского поселения Янтиковского района от 23.07.2019 № 38 «Об утверждении Порядка уведомления представителя нанимателя (работодателя) о фактах обращения в целях склонения </w:t>
      </w:r>
      <w:r w:rsidRPr="00AC2B0C">
        <w:rPr>
          <w:kern w:val="0"/>
          <w:sz w:val="28"/>
          <w:lang w:eastAsia="ru-RU"/>
        </w:rPr>
        <w:lastRenderedPageBreak/>
        <w:t>муниципального служащего администрации Алдиаровского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Алдиаровского сельского поселения Янтиковского района от 23.12.2021 № 75 «О внесении изменений в постановление администрации Алдиаровского сельского поселения от 23.07.2019 № 38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Алдиаровского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Алдиаровского сельского поселения Янтиковского района от 08.11.2022 № 86 «О внесении изменений в постановление администрации Алдиаровского сельского поселения Янтиковского района от 23.07.2019 № 38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Алдиаровского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Индырчского сельского поселения Янтиковского района от 23.07.2019 № 28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Индырчского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bookmarkStart w:id="2" w:name="sub_3"/>
      <w:bookmarkEnd w:id="1"/>
      <w:r w:rsidRPr="00AC2B0C">
        <w:rPr>
          <w:kern w:val="0"/>
          <w:sz w:val="28"/>
          <w:lang w:eastAsia="ru-RU"/>
        </w:rPr>
        <w:t>постановление администрации Индырчского сельского поселения Янтиковского района от 23.12.2021 № 54 «О внесении изменений в постановление администрации Индырчского сельского поселения от 23.07.2019 № 28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Индырчского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 xml:space="preserve">постановление администрации Индырчского сельского поселения Янтиковского района от 08.11.2022 № 47 «О внесении изменений в </w:t>
      </w:r>
      <w:r w:rsidRPr="00AC2B0C">
        <w:rPr>
          <w:kern w:val="0"/>
          <w:sz w:val="28"/>
          <w:lang w:eastAsia="ru-RU"/>
        </w:rPr>
        <w:lastRenderedPageBreak/>
        <w:t>постановление администрации Индырчского сельского поселения от 23.07.2019 № 28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Индырчского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Можарского сельского поселения Янтиковского района от 23.07.2019 № 30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Можарского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Можарского сельского поселения Янтиковского района от 29.12.2021 № 51 «О внесении изменений в постановление администрации Можарского сельского поселения от 23.07.2019 № 30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Можарского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Можарского сельского поселения Янтиковского района от 07.11.2022 № 47 «О внесении изменений в Порядок уведомления представителя нанимателя (работодателя) о фактах обращения в целях склонения муниципального служащего администрации Можарского сельского поселения к совершению коррупционных правонарушений, утвержденный постановлением администрации Можарского сельского поселения Янтиковского района от 23 июля 2019 г. № 30»;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Новобуяновского сельского поселения Янтиковского района от 23.07.2019 № 31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Новобуяновского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 xml:space="preserve">постановление администрации Новобуяновского сельского поселения </w:t>
      </w:r>
      <w:r w:rsidRPr="00AC2B0C">
        <w:rPr>
          <w:kern w:val="0"/>
          <w:sz w:val="28"/>
          <w:lang w:eastAsia="ru-RU"/>
        </w:rPr>
        <w:lastRenderedPageBreak/>
        <w:t>Янтиковского района от 30.12.2021 № 88 «О внесении изменений в постановление администрации Новобуяновского сельского поселения от 23.07.2019 № 31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Новобуяновского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Новобуяновского сельского поселения Янтиковского района от 14.11.2022 № 42 «О внесении изменений в постановление администрации Новобуяновского сельского поселения от 23.07.2019 № 31 «Об утверждении Порядка уведомления представителя  нанимателя (работодателя) о фактах обращения в целях склонения муниципального служащего администрации Новобуяновского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Турмышского сельского поселения Янтиковского района от 22.07.2019 № 57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Турмышского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Турмышского сельского поселения Янтиковского района от 10.11.2022 № 62 «О внесении изменений в постановление администрации Турмышского сельского поселения Янтиковского района от 22.07.2019 № 57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Турмышского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Тюмеревского сельского поселения Янтиковского района от 22.07.2019 № 40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Тюмеревского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lastRenderedPageBreak/>
        <w:t>постановление администрации Тюмеревского сельского поселения Янтиковского района от 23.12.2021 № 64 «О внесении изменений в постановление администрации Тюмеревского сельского поселения от 22.07.2019 № 40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Тюмеревского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Тюмеревского сельского поселения Янтиковского района от 10.11.2022 № 51 «О внесении изменений в постановление администрации Тюмеревского сельского поселения от 22.07.2019 № 40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Тюмеревского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Чутеевского сельского поселения Янтиковского района от 22.07.2019 № 34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Чутеевского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rFonts w:eastAsia="Calibri"/>
          <w:kern w:val="0"/>
          <w:sz w:val="28"/>
          <w:lang w:eastAsia="ru-RU"/>
        </w:rPr>
        <w:t>постановление администрации Чутеевского сельского поселения Янтиковского района от 22.12.2021 № 39 «</w:t>
      </w:r>
      <w:r w:rsidRPr="00AC2B0C">
        <w:rPr>
          <w:kern w:val="0"/>
          <w:sz w:val="28"/>
          <w:lang w:eastAsia="ru-RU"/>
        </w:rPr>
        <w:t>О внесении изменений в постановление администрации Чутеевского сельского поселения от 22.07.2019 № 34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Чутеевского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 xml:space="preserve">постановление администрации Чутеевского сельского поселения Янтиковского района от 08.11.2022 № 40 «О внесении изменений в постановление администрации Чутеевского сельского поселения от 22.07.2019 № 34 «Об утверждении Порядка уведомления представителя нанимателя </w:t>
      </w:r>
      <w:r w:rsidRPr="00AC2B0C">
        <w:rPr>
          <w:kern w:val="0"/>
          <w:sz w:val="28"/>
          <w:lang w:eastAsia="ru-RU"/>
        </w:rPr>
        <w:lastRenderedPageBreak/>
        <w:t>(работодателя) о фактах обращения в целях склонения муниципального служащего администрации Чутеевского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rFonts w:eastAsia="Calibri"/>
          <w:kern w:val="0"/>
          <w:sz w:val="28"/>
          <w:lang w:eastAsia="ru-RU"/>
        </w:rPr>
        <w:t>постановление администрации Шимкусского сельского поселения от 23.07.2019 № 36 «</w:t>
      </w:r>
      <w:r w:rsidRPr="00AC2B0C">
        <w:rPr>
          <w:kern w:val="0"/>
          <w:sz w:val="28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Шимкусского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Шимкусского сельского поселения от 08.11.2022 № 60 «О внесении изменений в постановление администрации Шимкусского сельского поселения от 23.07.2019 № 36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Шимкусского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Янтиковского сельского поселения Янтиковского района от 22.07.2019 № 79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Янтиковского сельского поселения к совершению коррупционных правонарушений»;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>постановление администрации Янтиковского сельского поселения Янтиковского района от 07.11.2022 № 95 «О внесении изменений в Порядок уведомления представителя нанимателя (работодателя) о фактах обращения в целях склонения муниципального служащего администрации Янтиковского сельского поселения к совершению коррупционных правонарушений, утвержденный постановлением администрации Янтиковского сельского поселения Янтиковского района от 22 июля 2019 г. № 79»;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lang w:eastAsia="ru-RU"/>
        </w:rPr>
      </w:pPr>
      <w:r w:rsidRPr="00AC2B0C">
        <w:rPr>
          <w:kern w:val="0"/>
          <w:sz w:val="28"/>
          <w:lang w:eastAsia="ru-RU"/>
        </w:rPr>
        <w:t xml:space="preserve">постановление администрации Яншихово-Норвашского сельского поселения от 22.07.2019 № 30 «Об утверждении Порядка уведомления представителя нанимателя (работодателя) о фактах обращения в целях </w:t>
      </w:r>
      <w:r w:rsidRPr="00AC2B0C">
        <w:rPr>
          <w:kern w:val="0"/>
          <w:sz w:val="28"/>
          <w:lang w:eastAsia="ru-RU"/>
        </w:rPr>
        <w:lastRenderedPageBreak/>
        <w:t>склонения муниципального служащего администрации Яншихово-Норвашского сельского поселения к совершению коррупционных правонарушений».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C2B0C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AC2B0C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AC2B0C">
        <w:rPr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End w:id="2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AC2B0C">
        <w:rPr>
          <w:kern w:val="0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AC2B0C">
        <w:rPr>
          <w:bCs/>
          <w:kern w:val="0"/>
          <w:sz w:val="28"/>
          <w:szCs w:val="28"/>
          <w:lang w:eastAsia="ru-RU"/>
        </w:rPr>
        <w:t>Глава Янтиковского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ru-RU"/>
        </w:rPr>
      </w:pPr>
      <w:r w:rsidRPr="00AC2B0C">
        <w:rPr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AC2B0C">
        <w:rPr>
          <w:kern w:val="0"/>
          <w:lang w:eastAsia="ru-RU"/>
        </w:rPr>
        <w:lastRenderedPageBreak/>
        <w:t>УТВЕРЖДЕНО</w:t>
      </w:r>
    </w:p>
    <w:p w:rsidR="00AC2B0C" w:rsidRP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AC2B0C">
        <w:rPr>
          <w:kern w:val="0"/>
          <w:lang w:eastAsia="ru-RU"/>
        </w:rPr>
        <w:t>постановлением администрации</w:t>
      </w:r>
      <w:r w:rsidRPr="00AC2B0C">
        <w:rPr>
          <w:kern w:val="0"/>
          <w:lang w:eastAsia="ru-RU"/>
        </w:rPr>
        <w:br/>
        <w:t>Янтиковского муниципальног</w:t>
      </w:r>
      <w:r w:rsidR="00876E86">
        <w:rPr>
          <w:kern w:val="0"/>
          <w:lang w:eastAsia="ru-RU"/>
        </w:rPr>
        <w:t xml:space="preserve">о округа </w:t>
      </w:r>
      <w:r w:rsidR="00876E86">
        <w:rPr>
          <w:kern w:val="0"/>
          <w:lang w:eastAsia="ru-RU"/>
        </w:rPr>
        <w:br/>
        <w:t>от 28.02.2023 № 160</w:t>
      </w:r>
    </w:p>
    <w:p w:rsidR="00AC2B0C" w:rsidRP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bookmarkStart w:id="3" w:name="_GoBack"/>
      <w:bookmarkEnd w:id="3"/>
    </w:p>
    <w:p w:rsidR="00AC2B0C" w:rsidRP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  <w:r w:rsidRPr="00AC2B0C">
        <w:rPr>
          <w:rFonts w:eastAsiaTheme="minorEastAsia"/>
          <w:b/>
          <w:kern w:val="0"/>
          <w:lang w:eastAsia="ru-RU"/>
        </w:rPr>
        <w:t>Порядок</w:t>
      </w:r>
      <w:r w:rsidRPr="00AC2B0C">
        <w:rPr>
          <w:rFonts w:eastAsiaTheme="minorEastAsia"/>
          <w:b/>
          <w:kern w:val="0"/>
          <w:lang w:eastAsia="ru-RU"/>
        </w:rPr>
        <w:br/>
        <w:t>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4" w:name="sub_1001"/>
      <w:r w:rsidRPr="00AC2B0C">
        <w:rPr>
          <w:kern w:val="0"/>
          <w:lang w:eastAsia="ru-RU"/>
        </w:rPr>
        <w:t xml:space="preserve">1. </w:t>
      </w:r>
      <w:proofErr w:type="gramStart"/>
      <w:r w:rsidRPr="00AC2B0C">
        <w:rPr>
          <w:kern w:val="0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статьей 9 Федерального закона от 25 декабря 2008 г. № 273-ФЗ «О противодействии коррупции» и устанавливает процедуру уведомления муниципальными служащими администрации Янтиковского муниципального округа представителя нанимателя (работодателя) о фактах обращения в целях склонения их к совершению коррупционных правонарушений</w:t>
      </w:r>
      <w:proofErr w:type="gramEnd"/>
      <w:r w:rsidRPr="00AC2B0C">
        <w:rPr>
          <w:kern w:val="0"/>
          <w:lang w:eastAsia="ru-RU"/>
        </w:rPr>
        <w:t>, перечень сведений, содержащихся в уведомлениях, организацию проверки этих сведений и порядок регистрации уведомлений.</w:t>
      </w:r>
    </w:p>
    <w:bookmarkEnd w:id="4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>2. Муниципальные служащие в течение суток с момента обращения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>В случае нахождения муниципального служащего в командировке, в отпуске, вне места прохождения службы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5" w:name="sub_1003"/>
      <w:r w:rsidRPr="00AC2B0C">
        <w:rPr>
          <w:kern w:val="0"/>
          <w:lang w:eastAsia="ru-RU"/>
        </w:rPr>
        <w:t xml:space="preserve">3. </w:t>
      </w:r>
      <w:proofErr w:type="gramStart"/>
      <w:r w:rsidRPr="00AC2B0C">
        <w:rPr>
          <w:kern w:val="0"/>
          <w:lang w:eastAsia="ru-RU"/>
        </w:rPr>
        <w:t>Невыполнение муниципальным служащим должностной (служебной)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6" w:name="sub_1004"/>
      <w:bookmarkEnd w:id="5"/>
      <w:r w:rsidRPr="00AC2B0C">
        <w:rPr>
          <w:kern w:val="0"/>
          <w:lang w:eastAsia="ru-RU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7" w:name="sub_1005"/>
      <w:bookmarkEnd w:id="6"/>
      <w:r w:rsidRPr="00AC2B0C">
        <w:rPr>
          <w:kern w:val="0"/>
          <w:lang w:eastAsia="ru-RU"/>
        </w:rPr>
        <w:t xml:space="preserve">5. </w:t>
      </w:r>
      <w:proofErr w:type="gramStart"/>
      <w:r w:rsidRPr="00AC2B0C">
        <w:rPr>
          <w:kern w:val="0"/>
          <w:lang w:eastAsia="ru-RU"/>
        </w:rPr>
        <w:t>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№ 1 к настоящему Порядку либо в письменной произвольной форме в соответствии с перечнем сведений согласно приложению № 2 к настоящему Порядку, содержащихся в уведомлениях, путем передачи его должностному лицу, ответственному за работу по профилактике коррупционных и иных</w:t>
      </w:r>
      <w:proofErr w:type="gramEnd"/>
      <w:r w:rsidRPr="00AC2B0C">
        <w:rPr>
          <w:kern w:val="0"/>
          <w:lang w:eastAsia="ru-RU"/>
        </w:rPr>
        <w:t xml:space="preserve"> правонарушений в администрации Янтиковского муниципального округа.</w:t>
      </w:r>
    </w:p>
    <w:bookmarkEnd w:id="7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- журнал) в соответствии с приложением № 3 к настоящему Порядку, который должен быть </w:t>
      </w:r>
      <w:proofErr w:type="gramStart"/>
      <w:r w:rsidRPr="00AC2B0C">
        <w:rPr>
          <w:kern w:val="0"/>
          <w:lang w:eastAsia="ru-RU"/>
        </w:rPr>
        <w:t>прошит и пронумерован</w:t>
      </w:r>
      <w:proofErr w:type="gramEnd"/>
      <w:r w:rsidRPr="00AC2B0C">
        <w:rPr>
          <w:kern w:val="0"/>
          <w:lang w:eastAsia="ru-RU"/>
        </w:rPr>
        <w:t>, а также заверен оттиском печати администрации Янтиковского муниципального округа.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8" w:name="sub_1006"/>
      <w:r w:rsidRPr="00AC2B0C">
        <w:rPr>
          <w:kern w:val="0"/>
          <w:lang w:eastAsia="ru-RU"/>
        </w:rPr>
        <w:t xml:space="preserve"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</w:t>
      </w:r>
      <w:r w:rsidRPr="00AC2B0C">
        <w:rPr>
          <w:kern w:val="0"/>
          <w:lang w:eastAsia="ru-RU"/>
        </w:rPr>
        <w:lastRenderedPageBreak/>
        <w:t>обстоятельствам обращения.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9" w:name="sub_1007"/>
      <w:bookmarkEnd w:id="8"/>
      <w:r w:rsidRPr="00AC2B0C">
        <w:rPr>
          <w:kern w:val="0"/>
          <w:lang w:eastAsia="ru-RU"/>
        </w:rPr>
        <w:t xml:space="preserve">7. Лица, ответственные за работу по профилактике коррупционных и иных правонарушений в администрации Янтиковского муниципального округа (далее - уполномоченные лица), обеспечивают: 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 </w:t>
      </w:r>
      <w:proofErr w:type="gramStart"/>
      <w:r w:rsidRPr="00AC2B0C">
        <w:rPr>
          <w:kern w:val="0"/>
          <w:lang w:eastAsia="ru-RU"/>
        </w:rPr>
        <w:t>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 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 в соответствии с действующим законодательством.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0" w:name="sub_1008"/>
      <w:bookmarkEnd w:id="9"/>
      <w:r w:rsidRPr="00AC2B0C">
        <w:rPr>
          <w:kern w:val="0"/>
          <w:lang w:eastAsia="ru-RU"/>
        </w:rPr>
        <w:t>8. Отказ в регистрации уведомления не допускается.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1" w:name="sub_1009"/>
      <w:bookmarkEnd w:id="10"/>
      <w:r w:rsidRPr="00AC2B0C">
        <w:rPr>
          <w:kern w:val="0"/>
          <w:lang w:eastAsia="ru-RU"/>
        </w:rPr>
        <w:t>9. Конфиденциальность полученных сведений обеспечивается уполномоченным лицом.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2" w:name="sub_1010"/>
      <w:bookmarkEnd w:id="11"/>
      <w:r w:rsidRPr="00AC2B0C">
        <w:rPr>
          <w:kern w:val="0"/>
          <w:lang w:eastAsia="ru-RU"/>
        </w:rPr>
        <w:t>10.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bookmarkEnd w:id="12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>11. Проверка осуществляется уполномоченным лицом по поручению представителя нанимателя (работодателя) путем направления уведомлений в органы прокуратуры Чувашской Республики, МВД по Чувашской Республике, Управление ФСБ по Чувашской Республике,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 xml:space="preserve"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7 дней </w:t>
      </w:r>
      <w:proofErr w:type="gramStart"/>
      <w:r w:rsidRPr="00AC2B0C">
        <w:rPr>
          <w:kern w:val="0"/>
          <w:lang w:eastAsia="ru-RU"/>
        </w:rPr>
        <w:t>с даты регистрации</w:t>
      </w:r>
      <w:proofErr w:type="gramEnd"/>
      <w:r w:rsidRPr="00AC2B0C">
        <w:rPr>
          <w:kern w:val="0"/>
          <w:lang w:eastAsia="ru-RU"/>
        </w:rPr>
        <w:t xml:space="preserve">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3" w:name="sub_113"/>
      <w:r w:rsidRPr="00AC2B0C">
        <w:rPr>
          <w:kern w:val="0"/>
          <w:lang w:eastAsia="ru-RU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4" w:name="sub_1012"/>
      <w:bookmarkEnd w:id="13"/>
      <w:r w:rsidRPr="00AC2B0C">
        <w:rPr>
          <w:kern w:val="0"/>
          <w:lang w:eastAsia="ru-RU"/>
        </w:rPr>
        <w:t>12. Проверка проводится в течение тридцати рабочих дней с момента регистрации уведомления.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15" w:name="sub_1013"/>
      <w:bookmarkEnd w:id="14"/>
      <w:r w:rsidRPr="00AC2B0C">
        <w:rPr>
          <w:kern w:val="0"/>
          <w:lang w:eastAsia="ru-RU"/>
        </w:rPr>
        <w:t xml:space="preserve">13. </w:t>
      </w:r>
      <w:proofErr w:type="gramStart"/>
      <w:r w:rsidRPr="00AC2B0C">
        <w:rPr>
          <w:kern w:val="0"/>
          <w:lang w:eastAsia="ru-RU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AC2B0C">
        <w:rPr>
          <w:kern w:val="0"/>
          <w:lang w:eastAsia="ru-RU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bookmarkEnd w:id="15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r w:rsidRPr="00AC2B0C">
        <w:rPr>
          <w:kern w:val="0"/>
          <w:lang w:eastAsia="ru-RU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Янтиковского муниципального округа Чувашской Республики и урегулированию конфликта интересов.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103" w:firstLine="0"/>
        <w:jc w:val="left"/>
        <w:rPr>
          <w:kern w:val="0"/>
          <w:lang w:eastAsia="ru-RU"/>
        </w:rPr>
      </w:pPr>
      <w:bookmarkStart w:id="16" w:name="sub_1100"/>
      <w:r w:rsidRPr="00AC2B0C">
        <w:rPr>
          <w:kern w:val="0"/>
          <w:lang w:eastAsia="ru-RU"/>
        </w:rPr>
        <w:lastRenderedPageBreak/>
        <w:t>Приложение № 1</w:t>
      </w:r>
      <w:r w:rsidRPr="00AC2B0C">
        <w:rPr>
          <w:kern w:val="0"/>
          <w:lang w:eastAsia="ru-RU"/>
        </w:rPr>
        <w:br/>
        <w:t>к Порядку уведомления представителя</w:t>
      </w:r>
      <w:r w:rsidRPr="00AC2B0C">
        <w:rPr>
          <w:kern w:val="0"/>
          <w:lang w:eastAsia="ru-RU"/>
        </w:rPr>
        <w:br/>
        <w:t>нанимателя (работодателя) о фактах</w:t>
      </w:r>
      <w:r w:rsidRPr="00AC2B0C">
        <w:rPr>
          <w:kern w:val="0"/>
          <w:lang w:eastAsia="ru-RU"/>
        </w:rPr>
        <w:br/>
        <w:t>обращения в целях склонения</w:t>
      </w:r>
      <w:r w:rsidRPr="00AC2B0C">
        <w:rPr>
          <w:kern w:val="0"/>
          <w:lang w:eastAsia="ru-RU"/>
        </w:rPr>
        <w:br/>
        <w:t>муниципального служащего к совершению</w:t>
      </w:r>
      <w:r w:rsidRPr="00AC2B0C">
        <w:rPr>
          <w:kern w:val="0"/>
          <w:lang w:eastAsia="ru-RU"/>
        </w:rPr>
        <w:br/>
        <w:t>коррупционных правонарушений</w:t>
      </w:r>
    </w:p>
    <w:bookmarkEnd w:id="16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(Ф.И.О., должность представителя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нанимателя (работодателя)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(наименование органа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местного самоуправления)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от 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(Ф.И.О., должность муниципального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служащего, место жительства,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                                телефон)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Уведомление</w:t>
      </w: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о факте обращения в целях склонения муниципального служащего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eastAsiaTheme="minorEastAsia" w:hAnsi="Arial" w:cs="Arial"/>
          <w:kern w:val="0"/>
          <w:sz w:val="20"/>
          <w:szCs w:val="2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Сообщаю, что: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17" w:name="sub_1101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1. ______________________________________________________________________</w:t>
      </w:r>
    </w:p>
    <w:bookmarkEnd w:id="17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(описание обстоятельств, при которых стало известно о случаях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обращения к муниципальному служащему в связи с исполнением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им служебных обязанностей каких-либо лиц в целях склонения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(дата, место, время, другие условия))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18" w:name="sub_1102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2. ______________________________________________________________________</w:t>
      </w:r>
    </w:p>
    <w:bookmarkEnd w:id="18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(подробные сведения о коррупционных правонарушениях,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которые</w:t>
      </w:r>
      <w:proofErr w:type="gramEnd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должен был бы совершить муниципальный служащий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  по просьбе обратившихся лиц)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19" w:name="sub_1103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3. ______________________________________________________________________</w:t>
      </w:r>
    </w:p>
    <w:bookmarkEnd w:id="19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(все известные сведения о физическом (юридическом) лице,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         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склоняющем</w:t>
      </w:r>
      <w:proofErr w:type="gramEnd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к коррупционному правонарушению)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bookmarkStart w:id="20" w:name="sub_1104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4. ______________________________________________________________________</w:t>
      </w:r>
    </w:p>
    <w:bookmarkEnd w:id="20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  </w:t>
      </w:r>
      <w:proofErr w:type="gramStart"/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(подкуп, угроза, обман и т.д.), а также информация об отказе (согласии)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 xml:space="preserve">  принять предложение лица о совершении коррупционного правонарушения)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_____________________________________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</w:pPr>
      <w:r w:rsidRPr="00AC2B0C">
        <w:rPr>
          <w:rFonts w:ascii="Courier New" w:eastAsiaTheme="minorEastAsia" w:hAnsi="Courier New" w:cs="Courier New"/>
          <w:kern w:val="0"/>
          <w:sz w:val="22"/>
          <w:szCs w:val="22"/>
          <w:lang w:eastAsia="ru-RU"/>
        </w:rPr>
        <w:t>(дата, подпись, инициалы и фамилия)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962" w:firstLine="0"/>
        <w:jc w:val="left"/>
        <w:rPr>
          <w:kern w:val="0"/>
          <w:lang w:eastAsia="ru-RU"/>
        </w:rPr>
      </w:pPr>
      <w:bookmarkStart w:id="21" w:name="sub_1200"/>
      <w:r w:rsidRPr="00AC2B0C">
        <w:rPr>
          <w:kern w:val="0"/>
          <w:lang w:eastAsia="ru-RU"/>
        </w:rPr>
        <w:lastRenderedPageBreak/>
        <w:t>Приложение № 2</w:t>
      </w:r>
      <w:r w:rsidRPr="00AC2B0C">
        <w:rPr>
          <w:kern w:val="0"/>
          <w:lang w:eastAsia="ru-RU"/>
        </w:rPr>
        <w:br/>
        <w:t>к Порядку уведомления представителя</w:t>
      </w:r>
      <w:r w:rsidRPr="00AC2B0C">
        <w:rPr>
          <w:kern w:val="0"/>
          <w:lang w:eastAsia="ru-RU"/>
        </w:rPr>
        <w:br/>
        <w:t>нанимателя (работодателя) о фактах</w:t>
      </w:r>
      <w:r w:rsidRPr="00AC2B0C">
        <w:rPr>
          <w:kern w:val="0"/>
          <w:lang w:eastAsia="ru-RU"/>
        </w:rPr>
        <w:br/>
        <w:t>обращения в целях склонения</w:t>
      </w:r>
      <w:r w:rsidRPr="00AC2B0C">
        <w:rPr>
          <w:kern w:val="0"/>
          <w:lang w:eastAsia="ru-RU"/>
        </w:rPr>
        <w:br/>
        <w:t>муниципального служащего к совершению</w:t>
      </w:r>
      <w:r w:rsidRPr="00AC2B0C">
        <w:rPr>
          <w:kern w:val="0"/>
          <w:lang w:eastAsia="ru-RU"/>
        </w:rPr>
        <w:br/>
        <w:t>коррупционных правонарушений</w:t>
      </w:r>
    </w:p>
    <w:bookmarkEnd w:id="21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</w:pP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t>Перечень</w:t>
      </w:r>
      <w:r w:rsidRPr="00AC2B0C">
        <w:rPr>
          <w:rFonts w:ascii="Times New Roman CYR" w:eastAsiaTheme="minorEastAsia" w:hAnsi="Times New Roman CYR" w:cs="Times New Roman CYR"/>
          <w:b/>
          <w:bCs/>
          <w:color w:val="26282F"/>
          <w:kern w:val="0"/>
          <w:lang w:eastAsia="ru-RU"/>
        </w:rPr>
        <w:br/>
        <w:t>сведений, содержащихся в уведомлениях о фактах обращения в целях склонения муниципального служащего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2" w:name="sub_1201"/>
      <w:r w:rsidRPr="00AC2B0C">
        <w:rPr>
          <w:kern w:val="0"/>
          <w:lang w:eastAsia="ru-RU"/>
        </w:rPr>
        <w:t>1. 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3" w:name="sub_1202"/>
      <w:bookmarkEnd w:id="22"/>
      <w:r w:rsidRPr="00AC2B0C">
        <w:rPr>
          <w:kern w:val="0"/>
          <w:lang w:eastAsia="ru-RU"/>
        </w:rPr>
        <w:t>2. Все известные сведения о лицах, склоняющих муниципального служащего к правонарушению (фамилия, имя, отчество, должность и т.д.).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4" w:name="sub_1203"/>
      <w:bookmarkEnd w:id="23"/>
      <w:r w:rsidRPr="00AC2B0C">
        <w:rPr>
          <w:kern w:val="0"/>
          <w:lang w:eastAsia="ru-RU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5" w:name="sub_1204"/>
      <w:bookmarkEnd w:id="24"/>
      <w:r w:rsidRPr="00AC2B0C">
        <w:rPr>
          <w:kern w:val="0"/>
          <w:lang w:eastAsia="ru-RU"/>
        </w:rPr>
        <w:t>4. Способ склонения к правонарушению (подкуп, угроза, обещание, обман, насилие и т.д.).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6" w:name="sub_1205"/>
      <w:bookmarkEnd w:id="25"/>
      <w:r w:rsidRPr="00AC2B0C">
        <w:rPr>
          <w:kern w:val="0"/>
          <w:lang w:eastAsia="ru-RU"/>
        </w:rPr>
        <w:t>5. Время, дата склонения к правонарушению.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7" w:name="sub_1206"/>
      <w:bookmarkEnd w:id="26"/>
      <w:r w:rsidRPr="00AC2B0C">
        <w:rPr>
          <w:kern w:val="0"/>
          <w:lang w:eastAsia="ru-RU"/>
        </w:rPr>
        <w:t>6. Место склонения к правонарушению.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8" w:name="sub_1207"/>
      <w:bookmarkEnd w:id="27"/>
      <w:r w:rsidRPr="00AC2B0C">
        <w:rPr>
          <w:kern w:val="0"/>
          <w:lang w:eastAsia="ru-RU"/>
        </w:rPr>
        <w:t>7. Обстоятельства склонения к правонарушению (телефонный разговор, личная встреча, почтовое отправление и т.д.).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29" w:name="sub_1208"/>
      <w:bookmarkEnd w:id="28"/>
      <w:r w:rsidRPr="00AC2B0C">
        <w:rPr>
          <w:kern w:val="0"/>
          <w:lang w:eastAsia="ru-RU"/>
        </w:rPr>
        <w:t>8. Дата заполнения Уведомления.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30" w:name="sub_1209"/>
      <w:bookmarkEnd w:id="29"/>
      <w:r w:rsidRPr="00AC2B0C">
        <w:rPr>
          <w:kern w:val="0"/>
          <w:lang w:eastAsia="ru-RU"/>
        </w:rPr>
        <w:t>9. Подпись муниципального служащего, заполнившего Уведомление.</w:t>
      </w:r>
    </w:p>
    <w:bookmarkEnd w:id="30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962" w:firstLine="0"/>
        <w:jc w:val="left"/>
        <w:rPr>
          <w:kern w:val="0"/>
          <w:lang w:eastAsia="ru-RU"/>
        </w:rPr>
      </w:pPr>
      <w:bookmarkStart w:id="31" w:name="sub_1300"/>
      <w:r w:rsidRPr="00AC2B0C">
        <w:rPr>
          <w:kern w:val="0"/>
          <w:lang w:eastAsia="ru-RU"/>
        </w:rPr>
        <w:lastRenderedPageBreak/>
        <w:t>Приложение № 3</w:t>
      </w:r>
      <w:r w:rsidRPr="00AC2B0C">
        <w:rPr>
          <w:kern w:val="0"/>
          <w:lang w:eastAsia="ru-RU"/>
        </w:rPr>
        <w:br/>
        <w:t>к Порядку уведомления представителя</w:t>
      </w:r>
      <w:r w:rsidRPr="00AC2B0C">
        <w:rPr>
          <w:kern w:val="0"/>
          <w:lang w:eastAsia="ru-RU"/>
        </w:rPr>
        <w:br/>
        <w:t>нанимателя (работодателя) о фактах</w:t>
      </w:r>
      <w:r w:rsidRPr="00AC2B0C">
        <w:rPr>
          <w:kern w:val="0"/>
          <w:lang w:eastAsia="ru-RU"/>
        </w:rPr>
        <w:br/>
        <w:t>обращения в целях склонения</w:t>
      </w:r>
      <w:r w:rsidRPr="00AC2B0C">
        <w:rPr>
          <w:kern w:val="0"/>
          <w:lang w:eastAsia="ru-RU"/>
        </w:rPr>
        <w:br/>
        <w:t>муниципального служащего к совершению</w:t>
      </w:r>
      <w:r w:rsidRPr="00AC2B0C">
        <w:rPr>
          <w:kern w:val="0"/>
          <w:lang w:eastAsia="ru-RU"/>
        </w:rPr>
        <w:br/>
        <w:t>коррупционных правонарушений</w:t>
      </w:r>
    </w:p>
    <w:bookmarkEnd w:id="31"/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962"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962" w:firstLine="0"/>
        <w:jc w:val="left"/>
        <w:rPr>
          <w:kern w:val="0"/>
          <w:lang w:eastAsia="ru-RU"/>
        </w:rPr>
      </w:pP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  <w:r w:rsidRPr="00AC2B0C">
        <w:rPr>
          <w:rFonts w:eastAsiaTheme="minorEastAsia"/>
          <w:b/>
          <w:kern w:val="0"/>
          <w:lang w:eastAsia="ru-RU"/>
        </w:rPr>
        <w:t>Журнал учета</w:t>
      </w:r>
      <w:r w:rsidRPr="00AC2B0C">
        <w:rPr>
          <w:rFonts w:eastAsiaTheme="minorEastAsia"/>
          <w:b/>
          <w:kern w:val="0"/>
          <w:lang w:eastAsia="ru-RU"/>
        </w:rPr>
        <w:br/>
        <w:t>уведомлений о фактах обращения в целях склонения муниципального служащего к совершению коррупционных правонарушений</w:t>
      </w:r>
    </w:p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843"/>
        <w:gridCol w:w="1400"/>
        <w:gridCol w:w="1459"/>
        <w:gridCol w:w="1276"/>
      </w:tblGrid>
      <w:tr w:rsidR="00AC2B0C" w:rsidRPr="00AC2B0C" w:rsidTr="002C2FC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№</w:t>
            </w:r>
          </w:p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proofErr w:type="gramStart"/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Номер и дата регистрации уведомления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Краткое содержание уведомления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Должность, Ф.И.О. лица, принявшего уведомление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Особые отметки (при наличии)</w:t>
            </w:r>
          </w:p>
        </w:tc>
      </w:tr>
      <w:tr w:rsidR="00AC2B0C" w:rsidRPr="00AC2B0C" w:rsidTr="002C2FC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0C" w:rsidRPr="00AC2B0C" w:rsidRDefault="00AC2B0C" w:rsidP="00AC2B0C">
            <w:pPr>
              <w:suppressAutoHyphens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0C" w:rsidRPr="00AC2B0C" w:rsidRDefault="00AC2B0C" w:rsidP="00AC2B0C">
            <w:pPr>
              <w:suppressAutoHyphens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Должность, 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  <w:t>Место жительства, контактный телефон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0C" w:rsidRPr="00AC2B0C" w:rsidRDefault="00AC2B0C" w:rsidP="00AC2B0C">
            <w:pPr>
              <w:suppressAutoHyphens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0C" w:rsidRPr="00AC2B0C" w:rsidRDefault="00AC2B0C" w:rsidP="00AC2B0C">
            <w:pPr>
              <w:suppressAutoHyphens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B0C" w:rsidRPr="00AC2B0C" w:rsidRDefault="00AC2B0C" w:rsidP="00AC2B0C">
            <w:pPr>
              <w:suppressAutoHyphens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AC2B0C" w:rsidRPr="00AC2B0C" w:rsidTr="002C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C2B0C">
              <w:rPr>
                <w:rFonts w:ascii="Times New Roman CYR" w:eastAsiaTheme="minorEastAsia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</w:tr>
      <w:tr w:rsidR="00AC2B0C" w:rsidRPr="00AC2B0C" w:rsidTr="002C2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0C" w:rsidRPr="00AC2B0C" w:rsidRDefault="00AC2B0C" w:rsidP="00AC2B0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 CYR" w:eastAsiaTheme="minorEastAsia" w:hAnsi="Times New Roman CYR" w:cs="Times New Roman CYR"/>
                <w:kern w:val="0"/>
                <w:lang w:eastAsia="ru-RU"/>
              </w:rPr>
            </w:pPr>
          </w:p>
        </w:tc>
      </w:tr>
    </w:tbl>
    <w:p w:rsidR="00AC2B0C" w:rsidRPr="00AC2B0C" w:rsidRDefault="00AC2B0C" w:rsidP="00AC2B0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AC2B0C" w:rsidRPr="00AC2B0C" w:rsidRDefault="00AC2B0C" w:rsidP="00AC2B0C">
      <w:pPr>
        <w:widowControl w:val="0"/>
        <w:tabs>
          <w:tab w:val="left" w:pos="5670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</w:p>
    <w:p w:rsidR="00693307" w:rsidRDefault="00693307" w:rsidP="00693307">
      <w:pPr>
        <w:spacing w:line="240" w:lineRule="auto"/>
        <w:ind w:firstLine="0"/>
        <w:rPr>
          <w:sz w:val="28"/>
          <w:szCs w:val="28"/>
        </w:rPr>
      </w:pPr>
    </w:p>
    <w:sectPr w:rsidR="00693307" w:rsidSect="00D238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7"/>
  </w:num>
  <w:num w:numId="6">
    <w:abstractNumId w:val="14"/>
  </w:num>
  <w:num w:numId="7">
    <w:abstractNumId w:val="11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41912"/>
    <w:rsid w:val="00250DC3"/>
    <w:rsid w:val="00251901"/>
    <w:rsid w:val="002652D2"/>
    <w:rsid w:val="002673B0"/>
    <w:rsid w:val="00270FDB"/>
    <w:rsid w:val="0027652A"/>
    <w:rsid w:val="002845C4"/>
    <w:rsid w:val="00285227"/>
    <w:rsid w:val="00286CC4"/>
    <w:rsid w:val="00292310"/>
    <w:rsid w:val="00292657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7740E"/>
    <w:rsid w:val="0039284B"/>
    <w:rsid w:val="003A2E24"/>
    <w:rsid w:val="003B4221"/>
    <w:rsid w:val="003C1F67"/>
    <w:rsid w:val="003C354F"/>
    <w:rsid w:val="003C394B"/>
    <w:rsid w:val="003C7856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605E3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0EE5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A6454"/>
    <w:rsid w:val="005B3749"/>
    <w:rsid w:val="005B6625"/>
    <w:rsid w:val="005C5B9D"/>
    <w:rsid w:val="005D356C"/>
    <w:rsid w:val="005D5BF3"/>
    <w:rsid w:val="005D61A0"/>
    <w:rsid w:val="005E1484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C0CC3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111DA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76E86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1FDF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683C"/>
    <w:rsid w:val="00A87DB6"/>
    <w:rsid w:val="00A903D6"/>
    <w:rsid w:val="00A9279B"/>
    <w:rsid w:val="00AA064C"/>
    <w:rsid w:val="00AB1BDA"/>
    <w:rsid w:val="00AB6DCC"/>
    <w:rsid w:val="00AC0361"/>
    <w:rsid w:val="00AC2B0C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450F7"/>
    <w:rsid w:val="00B51922"/>
    <w:rsid w:val="00B57886"/>
    <w:rsid w:val="00B614CF"/>
    <w:rsid w:val="00B7156C"/>
    <w:rsid w:val="00B81896"/>
    <w:rsid w:val="00B85500"/>
    <w:rsid w:val="00BB0776"/>
    <w:rsid w:val="00BB1724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2E2F"/>
    <w:rsid w:val="00D238F9"/>
    <w:rsid w:val="00D27E48"/>
    <w:rsid w:val="00D401AA"/>
    <w:rsid w:val="00D44D4E"/>
    <w:rsid w:val="00D50832"/>
    <w:rsid w:val="00D51B9A"/>
    <w:rsid w:val="00D52650"/>
    <w:rsid w:val="00D57110"/>
    <w:rsid w:val="00D610C1"/>
    <w:rsid w:val="00D638B2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239E9"/>
    <w:rsid w:val="00E327F4"/>
    <w:rsid w:val="00E37B4F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111DA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9">
    <w:name w:val="Emphasis"/>
    <w:basedOn w:val="a0"/>
    <w:uiPriority w:val="20"/>
    <w:qFormat/>
    <w:rsid w:val="008111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8111DA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9">
    <w:name w:val="Emphasis"/>
    <w:basedOn w:val="a0"/>
    <w:uiPriority w:val="20"/>
    <w:qFormat/>
    <w:rsid w:val="008111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1209-D47C-4BBE-806B-B9737487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119</cp:revision>
  <cp:lastPrinted>2023-02-22T12:20:00Z</cp:lastPrinted>
  <dcterms:created xsi:type="dcterms:W3CDTF">2023-01-09T05:07:00Z</dcterms:created>
  <dcterms:modified xsi:type="dcterms:W3CDTF">2023-03-04T12:09:00Z</dcterms:modified>
</cp:coreProperties>
</file>