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35" w:rsidRPr="00DC1D7E" w:rsidRDefault="00576135" w:rsidP="00576135">
      <w:pPr>
        <w:tabs>
          <w:tab w:val="left" w:pos="5245"/>
          <w:tab w:val="left" w:pos="5670"/>
          <w:tab w:val="left" w:pos="9071"/>
          <w:tab w:val="left" w:pos="11340"/>
        </w:tabs>
        <w:spacing w:after="0" w:line="240" w:lineRule="auto"/>
        <w:ind w:right="41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576135" w:rsidRPr="00DC1D7E" w:rsidRDefault="00576135" w:rsidP="00576135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ind w:right="3967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C1D7E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 мерах поддержки членов семей</w:t>
      </w:r>
    </w:p>
    <w:p w:rsidR="00576135" w:rsidRPr="00DC1D7E" w:rsidRDefault="00576135" w:rsidP="00576135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ind w:right="39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D7E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участников специальной военной операции</w:t>
      </w:r>
    </w:p>
    <w:p w:rsidR="00576135" w:rsidRPr="00DC1D7E" w:rsidRDefault="00576135" w:rsidP="00576135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ind w:right="39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6135" w:rsidRPr="00DC1D7E" w:rsidRDefault="00576135" w:rsidP="00576135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ind w:right="4392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576135" w:rsidRPr="00DC1D7E" w:rsidRDefault="00576135" w:rsidP="00576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D7E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В соответствии с Указом Главы Чувашской Республики от 10 октября 2022 года № 120 «О мерах поддержки членов семей участников специальной военной операции» </w:t>
      </w:r>
      <w:r w:rsidRPr="00DC1D7E">
        <w:rPr>
          <w:rFonts w:ascii="Times New Roman" w:eastAsia="Calibri" w:hAnsi="Times New Roman" w:cs="Times New Roman"/>
          <w:sz w:val="26"/>
          <w:szCs w:val="26"/>
        </w:rPr>
        <w:t xml:space="preserve">администрация города Чебоксары </w:t>
      </w:r>
      <w:proofErr w:type="spellStart"/>
      <w:r w:rsidRPr="00DC1D7E">
        <w:rPr>
          <w:rFonts w:ascii="Times New Roman" w:eastAsia="Calibri" w:hAnsi="Times New Roman" w:cs="Times New Roman"/>
          <w:sz w:val="26"/>
          <w:szCs w:val="26"/>
        </w:rPr>
        <w:t>п</w:t>
      </w:r>
      <w:proofErr w:type="spellEnd"/>
      <w:r w:rsidRPr="00DC1D7E">
        <w:rPr>
          <w:rFonts w:ascii="Times New Roman" w:eastAsia="Calibri" w:hAnsi="Times New Roman" w:cs="Times New Roman"/>
          <w:sz w:val="26"/>
          <w:szCs w:val="26"/>
        </w:rPr>
        <w:t xml:space="preserve"> о с т а </w:t>
      </w:r>
      <w:proofErr w:type="spellStart"/>
      <w:r w:rsidRPr="00DC1D7E">
        <w:rPr>
          <w:rFonts w:ascii="Times New Roman" w:eastAsia="Calibri" w:hAnsi="Times New Roman" w:cs="Times New Roman"/>
          <w:sz w:val="26"/>
          <w:szCs w:val="26"/>
        </w:rPr>
        <w:t>н</w:t>
      </w:r>
      <w:proofErr w:type="spellEnd"/>
      <w:r w:rsidRPr="00DC1D7E">
        <w:rPr>
          <w:rFonts w:ascii="Times New Roman" w:eastAsia="Calibri" w:hAnsi="Times New Roman" w:cs="Times New Roman"/>
          <w:sz w:val="26"/>
          <w:szCs w:val="26"/>
        </w:rPr>
        <w:t xml:space="preserve"> о в л я е т:</w:t>
      </w:r>
    </w:p>
    <w:p w:rsidR="00576135" w:rsidRPr="00DC1D7E" w:rsidRDefault="00576135" w:rsidP="005761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D7E">
        <w:rPr>
          <w:rFonts w:ascii="Times New Roman" w:eastAsia="Calibri" w:hAnsi="Times New Roman" w:cs="Times New Roman"/>
          <w:sz w:val="26"/>
          <w:szCs w:val="26"/>
        </w:rPr>
        <w:t>1. Предусмотреть членам семей участников специальной военной операции на территориях Украины, Донецкой Народной Республики, Луганской Народной Республики, Хе</w:t>
      </w:r>
      <w:r w:rsidR="00454286" w:rsidRPr="00DC1D7E">
        <w:rPr>
          <w:rFonts w:ascii="Times New Roman" w:eastAsia="Calibri" w:hAnsi="Times New Roman" w:cs="Times New Roman"/>
          <w:sz w:val="26"/>
          <w:szCs w:val="26"/>
        </w:rPr>
        <w:t>рсонской и Запорожской областей,</w:t>
      </w:r>
      <w:r w:rsidRPr="00DC1D7E">
        <w:rPr>
          <w:rFonts w:ascii="Times New Roman" w:eastAsia="Calibri" w:hAnsi="Times New Roman" w:cs="Times New Roman"/>
          <w:sz w:val="26"/>
          <w:szCs w:val="26"/>
        </w:rPr>
        <w:t xml:space="preserve"> определённых Указом Главы Чувашской Республики от 10 октября 2022 года № 120 «О мерах поддержки членов семей участников специальной военной операции», проживающим в городе Чебоксары</w:t>
      </w:r>
      <w:r w:rsidR="007E18CE" w:rsidRPr="00DC1D7E">
        <w:rPr>
          <w:rFonts w:ascii="Times New Roman" w:eastAsia="Calibri" w:hAnsi="Times New Roman" w:cs="Times New Roman"/>
          <w:sz w:val="26"/>
          <w:szCs w:val="26"/>
        </w:rPr>
        <w:t>, следующую меру</w:t>
      </w:r>
      <w:r w:rsidRPr="00DC1D7E">
        <w:rPr>
          <w:rFonts w:ascii="Times New Roman" w:eastAsia="Calibri" w:hAnsi="Times New Roman" w:cs="Times New Roman"/>
          <w:sz w:val="26"/>
          <w:szCs w:val="26"/>
        </w:rPr>
        <w:t xml:space="preserve"> поддержки:</w:t>
      </w:r>
    </w:p>
    <w:p w:rsidR="00B64F59" w:rsidRPr="00DC1D7E" w:rsidRDefault="00576135" w:rsidP="005761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D7E">
        <w:rPr>
          <w:rFonts w:ascii="Times New Roman" w:eastAsia="Calibri" w:hAnsi="Times New Roman" w:cs="Times New Roman"/>
          <w:sz w:val="26"/>
          <w:szCs w:val="26"/>
        </w:rPr>
        <w:t>бесплатное посещение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477D31" w:rsidRPr="00DC1D7E">
        <w:rPr>
          <w:rFonts w:ascii="Times New Roman" w:eastAsia="Calibri" w:hAnsi="Times New Roman" w:cs="Times New Roman"/>
          <w:sz w:val="26"/>
          <w:szCs w:val="26"/>
        </w:rPr>
        <w:t>,</w:t>
      </w:r>
      <w:r w:rsidR="00454286" w:rsidRPr="00DC1D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C1D7E">
        <w:rPr>
          <w:rFonts w:ascii="Times New Roman" w:eastAsia="Calibri" w:hAnsi="Times New Roman" w:cs="Times New Roman"/>
          <w:sz w:val="26"/>
          <w:szCs w:val="26"/>
        </w:rPr>
        <w:t xml:space="preserve">занятий (кружки, секции и иные подобные занятия) по дополнительным образовательным (в том числе дошкольным) программам в муниципальных образовательных организациях города Чебоксары, осуществляющих образовательную деятельность по дополнительным </w:t>
      </w:r>
      <w:r w:rsidR="004B7523" w:rsidRPr="00DC1D7E">
        <w:rPr>
          <w:rFonts w:ascii="Times New Roman" w:eastAsia="Calibri" w:hAnsi="Times New Roman" w:cs="Times New Roman"/>
          <w:sz w:val="26"/>
          <w:szCs w:val="26"/>
        </w:rPr>
        <w:t>образовательным программам при представлении документов, подтверждающих в соответствии с законодательством Российской Федерации участие в специальной военной операции.</w:t>
      </w:r>
    </w:p>
    <w:p w:rsidR="003B14D7" w:rsidRPr="00DC1D7E" w:rsidRDefault="004B7523" w:rsidP="003B14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D7E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3B14D7" w:rsidRPr="00DC1D7E">
        <w:rPr>
          <w:rFonts w:ascii="Times New Roman" w:eastAsia="Calibri" w:hAnsi="Times New Roman" w:cs="Times New Roman"/>
          <w:sz w:val="26"/>
          <w:szCs w:val="26"/>
        </w:rPr>
        <w:t xml:space="preserve">Мера поддержки, указанная в пункте 1 настоящего постановления:  </w:t>
      </w:r>
    </w:p>
    <w:p w:rsidR="003B14D7" w:rsidRPr="00DC1D7E" w:rsidRDefault="00DC1D7E" w:rsidP="003B14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D7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B14D7" w:rsidRPr="00DC1D7E">
        <w:rPr>
          <w:rFonts w:ascii="Times New Roman" w:eastAsia="Calibri" w:hAnsi="Times New Roman" w:cs="Times New Roman"/>
          <w:sz w:val="26"/>
          <w:szCs w:val="26"/>
        </w:rPr>
        <w:t xml:space="preserve">осуществляется в период участия в специальной военной операции;    </w:t>
      </w:r>
    </w:p>
    <w:p w:rsidR="004B7523" w:rsidRPr="00DC1D7E" w:rsidRDefault="00DC1D7E" w:rsidP="00DC1D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D7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B14D7" w:rsidRPr="00DC1D7E">
        <w:rPr>
          <w:rFonts w:ascii="Times New Roman" w:eastAsia="Calibri" w:hAnsi="Times New Roman" w:cs="Times New Roman"/>
          <w:sz w:val="26"/>
          <w:szCs w:val="26"/>
        </w:rPr>
        <w:t>распространяется на членов семей участников</w:t>
      </w:r>
      <w:r w:rsidR="003B14D7" w:rsidRPr="00DC1D7E">
        <w:rPr>
          <w:sz w:val="26"/>
          <w:szCs w:val="26"/>
        </w:rPr>
        <w:t xml:space="preserve"> </w:t>
      </w:r>
      <w:r w:rsidR="003B14D7" w:rsidRPr="00DC1D7E">
        <w:rPr>
          <w:rFonts w:ascii="Times New Roman" w:eastAsia="Calibri" w:hAnsi="Times New Roman" w:cs="Times New Roman"/>
          <w:sz w:val="26"/>
          <w:szCs w:val="26"/>
        </w:rPr>
        <w:t>специальной военной операции, погибших (умерших) в результате участия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специальной военной операции. </w:t>
      </w:r>
    </w:p>
    <w:p w:rsidR="00576135" w:rsidRPr="00DC1D7E" w:rsidRDefault="003B14D7" w:rsidP="005761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D7E">
        <w:rPr>
          <w:rFonts w:ascii="Times New Roman" w:eastAsia="Calibri" w:hAnsi="Times New Roman" w:cs="Times New Roman"/>
          <w:sz w:val="26"/>
          <w:szCs w:val="26"/>
        </w:rPr>
        <w:t>3</w:t>
      </w:r>
      <w:r w:rsidR="00576135" w:rsidRPr="00DC1D7E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576135" w:rsidRPr="00DC1D7E" w:rsidRDefault="003B14D7" w:rsidP="00576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D7E">
        <w:rPr>
          <w:rFonts w:ascii="Times New Roman" w:eastAsia="Calibri" w:hAnsi="Times New Roman" w:cs="Times New Roman"/>
          <w:sz w:val="26"/>
          <w:szCs w:val="26"/>
        </w:rPr>
        <w:t xml:space="preserve"> 4</w:t>
      </w:r>
      <w:r w:rsidR="00576135" w:rsidRPr="00DC1D7E">
        <w:rPr>
          <w:rFonts w:ascii="Times New Roman" w:eastAsia="Calibri" w:hAnsi="Times New Roman" w:cs="Times New Roman"/>
          <w:sz w:val="26"/>
          <w:szCs w:val="26"/>
        </w:rPr>
        <w:t xml:space="preserve">. Контроль за исполнением настоящего постановления возложить на заместителя главы администрации </w:t>
      </w:r>
      <w:r w:rsidR="00B64F59" w:rsidRPr="00DC1D7E">
        <w:rPr>
          <w:rFonts w:ascii="Times New Roman" w:eastAsia="Calibri" w:hAnsi="Times New Roman" w:cs="Times New Roman"/>
          <w:sz w:val="26"/>
          <w:szCs w:val="26"/>
        </w:rPr>
        <w:t xml:space="preserve">по социальным вопросам. </w:t>
      </w:r>
    </w:p>
    <w:p w:rsidR="00576135" w:rsidRPr="00DC1D7E" w:rsidRDefault="00576135" w:rsidP="0057613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135" w:rsidRPr="00DC1D7E" w:rsidRDefault="00B64F59" w:rsidP="0057613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</w:pPr>
      <w:r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>Глава</w:t>
      </w:r>
      <w:r w:rsidR="00576135"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 xml:space="preserve"> города Чеб</w:t>
      </w:r>
      <w:r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>оксары</w:t>
      </w:r>
      <w:r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ab/>
      </w:r>
      <w:r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ab/>
      </w:r>
      <w:r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ab/>
      </w:r>
      <w:r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ab/>
      </w:r>
      <w:r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ab/>
      </w:r>
      <w:r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ab/>
      </w:r>
      <w:r w:rsidR="00654949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 xml:space="preserve">          </w:t>
      </w:r>
      <w:bookmarkStart w:id="0" w:name="_GoBack"/>
      <w:bookmarkEnd w:id="0"/>
      <w:r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ab/>
        <w:t xml:space="preserve">Д.В. </w:t>
      </w:r>
      <w:proofErr w:type="spellStart"/>
      <w:r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>Спирин</w:t>
      </w:r>
      <w:proofErr w:type="spellEnd"/>
      <w:r w:rsidRPr="00DC1D7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 xml:space="preserve"> </w:t>
      </w:r>
    </w:p>
    <w:p w:rsidR="00576135" w:rsidRPr="00654949" w:rsidRDefault="00576135" w:rsidP="00654949">
      <w:pPr>
        <w:rPr>
          <w:rFonts w:ascii="Times New Roman" w:eastAsia="Calibri" w:hAnsi="Times New Roman" w:cs="Times New Roman"/>
          <w:sz w:val="26"/>
          <w:szCs w:val="26"/>
        </w:rPr>
      </w:pPr>
    </w:p>
    <w:sectPr w:rsidR="00576135" w:rsidRPr="00654949" w:rsidSect="00D5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4D9D"/>
    <w:rsid w:val="000325E9"/>
    <w:rsid w:val="00081651"/>
    <w:rsid w:val="001F47B5"/>
    <w:rsid w:val="003B14D7"/>
    <w:rsid w:val="00454286"/>
    <w:rsid w:val="00477D31"/>
    <w:rsid w:val="004B3905"/>
    <w:rsid w:val="004B7523"/>
    <w:rsid w:val="004D13F6"/>
    <w:rsid w:val="00576135"/>
    <w:rsid w:val="00654949"/>
    <w:rsid w:val="007E18CE"/>
    <w:rsid w:val="007E503D"/>
    <w:rsid w:val="00B64F59"/>
    <w:rsid w:val="00C24D9D"/>
    <w:rsid w:val="00D50702"/>
    <w:rsid w:val="00D71A25"/>
    <w:rsid w:val="00DC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Гайфутдинова Наталия Викентьевна</dc:creator>
  <cp:lastModifiedBy>User</cp:lastModifiedBy>
  <cp:revision>2</cp:revision>
  <cp:lastPrinted>2024-01-11T11:32:00Z</cp:lastPrinted>
  <dcterms:created xsi:type="dcterms:W3CDTF">2024-02-05T10:08:00Z</dcterms:created>
  <dcterms:modified xsi:type="dcterms:W3CDTF">2024-02-05T10:08:00Z</dcterms:modified>
</cp:coreProperties>
</file>