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3F44F8" w:rsidTr="008626EA">
        <w:tc>
          <w:tcPr>
            <w:tcW w:w="4643" w:type="dxa"/>
            <w:hideMark/>
          </w:tcPr>
          <w:p w:rsidR="003F44F8" w:rsidRDefault="003F44F8" w:rsidP="008626EA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3F44F8" w:rsidRDefault="003F44F8" w:rsidP="008626EA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3F44F8" w:rsidRDefault="003F44F8" w:rsidP="003F44F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3F44F8" w:rsidRDefault="003F44F8" w:rsidP="003F44F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>
        <w:rPr>
          <w:sz w:val="28"/>
          <w:szCs w:val="28"/>
        </w:rPr>
        <w:t>:</w:t>
      </w:r>
    </w:p>
    <w:p w:rsidR="003F44F8" w:rsidRDefault="003F44F8" w:rsidP="003F44F8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отношении земельного участка с кадастровым номером 21:26:260115:59, расположенного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Турмышское сельское поселение, с. </w:t>
      </w:r>
      <w:proofErr w:type="spellStart"/>
      <w:r>
        <w:rPr>
          <w:sz w:val="28"/>
          <w:szCs w:val="28"/>
        </w:rPr>
        <w:t>Турмыши</w:t>
      </w:r>
      <w:proofErr w:type="spellEnd"/>
      <w:r>
        <w:rPr>
          <w:sz w:val="28"/>
          <w:szCs w:val="28"/>
        </w:rPr>
        <w:t>, пер. Садовый, д. 4, категория: земли населенных пунктов, для ведения личного подсобного хозяйства, общей площадью 4900 кв. м., в качестве правообладателя, владеющего данным объектом на праве собственности, выявлен Звонарев Але</w:t>
      </w:r>
      <w:r w:rsidR="006000EC">
        <w:rPr>
          <w:sz w:val="28"/>
          <w:szCs w:val="28"/>
        </w:rPr>
        <w:t>ксандр Сильвестрович, 00.00.0000</w:t>
      </w:r>
      <w:r>
        <w:rPr>
          <w:sz w:val="28"/>
          <w:szCs w:val="28"/>
        </w:rPr>
        <w:t xml:space="preserve"> г. р, </w:t>
      </w:r>
      <w:r w:rsidR="006000EC">
        <w:rPr>
          <w:sz w:val="28"/>
          <w:szCs w:val="28"/>
        </w:rPr>
        <w:t>паспорт 0000 № 000000</w:t>
      </w:r>
      <w:r>
        <w:rPr>
          <w:sz w:val="28"/>
          <w:szCs w:val="28"/>
        </w:rPr>
        <w:t>, выданный ТП в с. Янтиково Межрайонного отдела УФМС России по Чувашской Респу</w:t>
      </w:r>
      <w:r w:rsidR="006000EC">
        <w:rPr>
          <w:sz w:val="28"/>
          <w:szCs w:val="28"/>
        </w:rPr>
        <w:t>блике в гор. Канаш от 00.00.0000, СНИЛС 000-000-000 00</w:t>
      </w:r>
      <w:r>
        <w:rPr>
          <w:sz w:val="28"/>
          <w:szCs w:val="28"/>
        </w:rPr>
        <w:t>, проживающий по адресу: Чувашская Республика</w:t>
      </w:r>
      <w:r w:rsidR="006000EC">
        <w:rPr>
          <w:sz w:val="28"/>
          <w:szCs w:val="28"/>
        </w:rPr>
        <w:t xml:space="preserve">, с. </w:t>
      </w:r>
      <w:proofErr w:type="spellStart"/>
      <w:r w:rsidR="006000EC">
        <w:rPr>
          <w:sz w:val="28"/>
          <w:szCs w:val="28"/>
        </w:rPr>
        <w:t>Турмыши</w:t>
      </w:r>
      <w:proofErr w:type="spellEnd"/>
      <w:r w:rsidR="006000EC">
        <w:rPr>
          <w:sz w:val="28"/>
          <w:szCs w:val="28"/>
        </w:rPr>
        <w:t>, пер. Садовый, д. 0</w:t>
      </w:r>
      <w:r>
        <w:rPr>
          <w:sz w:val="28"/>
          <w:szCs w:val="28"/>
        </w:rPr>
        <w:t>.</w:t>
      </w:r>
    </w:p>
    <w:p w:rsidR="003F44F8" w:rsidRDefault="003F44F8" w:rsidP="003F44F8">
      <w:pPr>
        <w:keepNext/>
        <w:keepLines/>
        <w:suppressAutoHyphens/>
        <w:snapToGri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постановлением главы </w:t>
      </w:r>
      <w:proofErr w:type="spellStart"/>
      <w:r>
        <w:rPr>
          <w:sz w:val="28"/>
          <w:szCs w:val="28"/>
        </w:rPr>
        <w:t>Турмышской</w:t>
      </w:r>
      <w:proofErr w:type="spellEnd"/>
      <w:r>
        <w:rPr>
          <w:sz w:val="28"/>
          <w:szCs w:val="28"/>
        </w:rPr>
        <w:t xml:space="preserve"> сельской администрации от 14.01.1993 № 1.</w:t>
      </w:r>
    </w:p>
    <w:p w:rsidR="003F44F8" w:rsidRDefault="003F44F8" w:rsidP="003F44F8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3F44F8" w:rsidRDefault="003F44F8" w:rsidP="003F44F8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3F44F8" w:rsidRDefault="003F44F8" w:rsidP="003F44F8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3F44F8" w:rsidRDefault="003F44F8" w:rsidP="003F44F8"/>
    <w:p w:rsidR="003F44F8" w:rsidRDefault="003F44F8" w:rsidP="003F44F8"/>
    <w:p w:rsidR="003F44F8" w:rsidRDefault="003F44F8" w:rsidP="003F44F8"/>
    <w:p w:rsidR="00354EDD" w:rsidRDefault="00354EDD" w:rsidP="003F44F8">
      <w:bookmarkStart w:id="0" w:name="_GoBack"/>
      <w:bookmarkEnd w:id="0"/>
    </w:p>
    <w:p w:rsidR="00354EDD" w:rsidRDefault="00354EDD" w:rsidP="00354EDD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30 дней (до 16.09.2023) с момента размещения проекта постановления на официальный сайт «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3F44F8" w:rsidRDefault="003F44F8" w:rsidP="003F44F8"/>
    <w:p w:rsidR="003F44F8" w:rsidRDefault="003F44F8" w:rsidP="003F44F8"/>
    <w:p w:rsidR="003F44F8" w:rsidRDefault="003F44F8" w:rsidP="003F44F8"/>
    <w:p w:rsidR="003F44F8" w:rsidRDefault="003F44F8" w:rsidP="003F44F8"/>
    <w:p w:rsidR="002B3104" w:rsidRDefault="002B3104"/>
    <w:sectPr w:rsidR="002B3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FE6"/>
    <w:rsid w:val="002B3104"/>
    <w:rsid w:val="00354EDD"/>
    <w:rsid w:val="003F44F8"/>
    <w:rsid w:val="006000EC"/>
    <w:rsid w:val="009D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56F24"/>
  <w15:chartTrackingRefBased/>
  <w15:docId w15:val="{88B8BC0D-87E8-4703-88CD-3C5B4EAD5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0E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00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cp:lastPrinted>2023-08-17T10:31:00Z</cp:lastPrinted>
  <dcterms:created xsi:type="dcterms:W3CDTF">2023-08-17T10:32:00Z</dcterms:created>
  <dcterms:modified xsi:type="dcterms:W3CDTF">2023-08-17T10:32:00Z</dcterms:modified>
</cp:coreProperties>
</file>