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2A1B0C" w:rsidP="009A19E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2A1B0C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13.09.2021 г. № 26/92 - 5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A1B0C" w:rsidTr="002A1B0C">
        <w:tc>
          <w:tcPr>
            <w:tcW w:w="5353" w:type="dxa"/>
          </w:tcPr>
          <w:p w:rsidR="002A1B0C" w:rsidRDefault="002A1B0C" w:rsidP="002A1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группе контроля за использованием ГАС «Выборы»</w:t>
            </w:r>
          </w:p>
        </w:tc>
      </w:tr>
    </w:tbl>
    <w:p w:rsidR="002A1B0C" w:rsidRDefault="002A1B0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>В соотвествии с пунктом 3 статьи 74 Закона Российской Федерации «Об основных гарантиях избирательных прав и права на участие в референдуме граждан Российской Федерации»</w:t>
      </w:r>
      <w:r w:rsidR="002E6A1B" w:rsidRPr="002E6A1B">
        <w:rPr>
          <w:rFonts w:ascii="Times New Roman" w:hAnsi="Times New Roman" w:cs="Times New Roman"/>
          <w:sz w:val="26"/>
          <w:szCs w:val="26"/>
        </w:rPr>
        <w:t xml:space="preserve"> </w:t>
      </w:r>
      <w:r w:rsidRPr="002E6A1B">
        <w:rPr>
          <w:rFonts w:ascii="Times New Roman" w:hAnsi="Times New Roman" w:cs="Times New Roman"/>
          <w:sz w:val="26"/>
          <w:szCs w:val="26"/>
        </w:rPr>
        <w:t xml:space="preserve"> </w:t>
      </w:r>
      <w:r w:rsidR="002E6A1B" w:rsidRPr="002E6A1B">
        <w:rPr>
          <w:rFonts w:ascii="Times New Roman" w:hAnsi="Times New Roman" w:cs="Times New Roman"/>
          <w:sz w:val="26"/>
          <w:szCs w:val="26"/>
        </w:rPr>
        <w:t xml:space="preserve">В соответствии с пунктом 2.3 Инструкции по организации единого порядка установления итогов голосования. Определения результатов выборов с использованием Государственной автоматизированной системы Российсской Федерации «Выборы» при проведении выборов депутатов Государственного Совета Чувашской Республики седьмого созыва» </w:t>
      </w:r>
      <w:r w:rsidRPr="002E6A1B">
        <w:rPr>
          <w:rFonts w:ascii="Times New Roman" w:hAnsi="Times New Roman" w:cs="Times New Roman"/>
          <w:sz w:val="26"/>
          <w:szCs w:val="26"/>
        </w:rPr>
        <w:t xml:space="preserve">Красночетайская территориальная избирательная комиссия </w:t>
      </w:r>
      <w:r w:rsidRPr="002E6A1B">
        <w:rPr>
          <w:rFonts w:ascii="Times New Roman" w:hAnsi="Times New Roman" w:cs="Times New Roman"/>
          <w:b/>
          <w:sz w:val="26"/>
          <w:szCs w:val="26"/>
        </w:rPr>
        <w:t>р е ш и л а</w:t>
      </w:r>
      <w:r w:rsidRPr="002E6A1B">
        <w:rPr>
          <w:rFonts w:ascii="Times New Roman" w:hAnsi="Times New Roman" w:cs="Times New Roman"/>
          <w:sz w:val="26"/>
          <w:szCs w:val="26"/>
        </w:rPr>
        <w:t>: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>1. Назначить группу  контроля за использованием ГАС «Выборы» из числа членов Красночетайской территориальной избирательной комиссии с правом решающего голоса в следующем составе: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>Романова Юрия Онуфриевича – члена территориальной избирательной комиссии с правом решающего голоса, выдвинутого в состав Красночетайской территориальной избирательной комиссии Региональным отделением политической партии СПРАВЕДЛИВАЯ РОССИЯ в Чувашской Республике;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E6A1B">
        <w:rPr>
          <w:rFonts w:ascii="Times New Roman" w:hAnsi="Times New Roman" w:cs="Mangal"/>
          <w:sz w:val="26"/>
          <w:szCs w:val="26"/>
        </w:rPr>
        <w:t xml:space="preserve">Федорова Эдуарда Вадимовича – </w:t>
      </w:r>
      <w:r w:rsidRPr="002E6A1B">
        <w:rPr>
          <w:rFonts w:ascii="Times New Roman" w:hAnsi="Times New Roman" w:cs="Times New Roman"/>
          <w:sz w:val="26"/>
          <w:szCs w:val="26"/>
        </w:rPr>
        <w:t xml:space="preserve">члена территориальной избирательной комиссии с правом решающего голоса, </w:t>
      </w:r>
      <w:r w:rsidRPr="002E6A1B">
        <w:rPr>
          <w:rFonts w:ascii="Times New Roman" w:hAnsi="Times New Roman" w:cs="Mangal"/>
          <w:sz w:val="26"/>
          <w:szCs w:val="26"/>
        </w:rPr>
        <w:t>выдвинутого в состав Красночетайской территориальной избирательной комиссии Чувашским региональным отделением Политической партии ЛДПР – Либерально- демократической партии России.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E6A1B">
        <w:rPr>
          <w:rFonts w:ascii="Times New Roman" w:hAnsi="Times New Roman" w:cs="Mangal"/>
          <w:sz w:val="26"/>
          <w:szCs w:val="26"/>
        </w:rPr>
        <w:t xml:space="preserve">Кузьмин Алексей Павлович – </w:t>
      </w:r>
      <w:r w:rsidRPr="002E6A1B">
        <w:rPr>
          <w:rFonts w:ascii="Times New Roman" w:hAnsi="Times New Roman" w:cs="Times New Roman"/>
          <w:sz w:val="26"/>
          <w:szCs w:val="26"/>
        </w:rPr>
        <w:t xml:space="preserve">члена территориальной избирательной комиссии с правом решающего голоса, </w:t>
      </w:r>
      <w:r w:rsidRPr="002E6A1B">
        <w:rPr>
          <w:rFonts w:ascii="Times New Roman" w:hAnsi="Times New Roman" w:cs="Mangal"/>
          <w:sz w:val="26"/>
          <w:szCs w:val="26"/>
        </w:rPr>
        <w:t>выдвинутого в состав  Красночетайской территор</w:t>
      </w:r>
      <w:r w:rsidR="002E6A1B">
        <w:rPr>
          <w:rFonts w:ascii="Times New Roman" w:hAnsi="Times New Roman" w:cs="Mangal"/>
          <w:sz w:val="26"/>
          <w:szCs w:val="26"/>
        </w:rPr>
        <w:t>иальной избирательной комиссии Региональным отделением всероссийской политической партии «Родина» в Чувашской Республике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 xml:space="preserve">Романову Лилию Геннадьевну – члена территориальной избирательной комиссии с правом решающего голоса, выдвинутого в состав Красночетайской территориальной избирательной комиссии </w:t>
      </w:r>
      <w:r w:rsidR="002E6A1B">
        <w:rPr>
          <w:rFonts w:ascii="Times New Roman" w:hAnsi="Times New Roman" w:cs="Times New Roman"/>
          <w:sz w:val="26"/>
          <w:szCs w:val="26"/>
        </w:rPr>
        <w:t xml:space="preserve">Чувашским Республиканским отделением политической партии </w:t>
      </w:r>
      <w:r w:rsidRPr="002E6A1B">
        <w:rPr>
          <w:rFonts w:ascii="Times New Roman" w:hAnsi="Times New Roman" w:cs="Mangal"/>
          <w:sz w:val="26"/>
          <w:szCs w:val="26"/>
        </w:rPr>
        <w:t>«КОММУНИСТИЧЕСКАЯ ПАРТИЯ РОССИЙСКОЙ ФЕДЕРАЦИИ»;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4602" w:rsidRPr="002E6A1B" w:rsidRDefault="00B14602" w:rsidP="00B14602">
      <w:pPr>
        <w:tabs>
          <w:tab w:val="left" w:pos="6480"/>
        </w:tabs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6A1B">
        <w:rPr>
          <w:rFonts w:ascii="Times New Roman" w:hAnsi="Times New Roman" w:cs="Times New Roman"/>
          <w:bCs/>
          <w:sz w:val="26"/>
          <w:szCs w:val="26"/>
        </w:rPr>
        <w:t>2. Членам рабочей группы контроля обеспечить соблюдение требований избирательного законодательства, в своих действиях руководствоваться Федеральным законом «О государственной автоматизированной системе Российской Федерации «Выборы».</w:t>
      </w:r>
    </w:p>
    <w:p w:rsidR="00B14602" w:rsidRPr="002E6A1B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649F4"/>
    <w:rsid w:val="00191BA8"/>
    <w:rsid w:val="001923A5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E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2020-02-19T13:31:00Z</cp:lastPrinted>
  <dcterms:created xsi:type="dcterms:W3CDTF">2021-09-17T07:39:00Z</dcterms:created>
  <dcterms:modified xsi:type="dcterms:W3CDTF">2021-09-17T07:39:00Z</dcterms:modified>
</cp:coreProperties>
</file>