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34" w:type="dxa"/>
        <w:tblLook w:val="04A0"/>
      </w:tblPr>
      <w:tblGrid>
        <w:gridCol w:w="3970"/>
        <w:gridCol w:w="1984"/>
        <w:gridCol w:w="3544"/>
      </w:tblGrid>
      <w:tr w:rsidR="00101141" w:rsidRPr="00101141" w:rsidTr="00FD33F7">
        <w:trPr>
          <w:trHeight w:val="980"/>
        </w:trPr>
        <w:tc>
          <w:tcPr>
            <w:tcW w:w="3970" w:type="dxa"/>
          </w:tcPr>
          <w:p w:rsidR="00101141" w:rsidRPr="00101141" w:rsidRDefault="00101141" w:rsidP="00101141">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rPr>
            </w:pPr>
            <w:r>
              <w:rPr>
                <w:rFonts w:ascii="Times New Roman" w:eastAsia="Times New Roman" w:hAnsi="Times New Roman" w:cs="Times New Roman"/>
                <w:b/>
                <w:bCs/>
                <w:noProof/>
                <w:color w:val="000000"/>
                <w:kern w:val="1"/>
                <w:sz w:val="20"/>
                <w:szCs w:val="20"/>
              </w:rPr>
              <w:drawing>
                <wp:inline distT="0" distB="0" distL="0" distR="0">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5"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rPr>
            </w:pPr>
          </w:p>
        </w:tc>
      </w:tr>
      <w:tr w:rsidR="00101141" w:rsidRPr="00101141" w:rsidTr="00FD33F7">
        <w:tc>
          <w:tcPr>
            <w:tcW w:w="3970" w:type="dxa"/>
          </w:tcPr>
          <w:p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Администрация</w:t>
            </w:r>
            <w:r w:rsidR="00FD33F7">
              <w:rPr>
                <w:rFonts w:ascii="Times New Roman" w:eastAsia="Times New Roman" w:hAnsi="Times New Roman" w:cs="Times New Roman"/>
                <w:kern w:val="1"/>
                <w:sz w:val="28"/>
                <w:szCs w:val="28"/>
              </w:rPr>
              <w:t xml:space="preserve"> </w:t>
            </w:r>
            <w:r w:rsidRPr="00101141">
              <w:rPr>
                <w:rFonts w:ascii="Times New Roman" w:eastAsia="Times New Roman" w:hAnsi="Times New Roman" w:cs="Times New Roman"/>
                <w:kern w:val="1"/>
                <w:sz w:val="28"/>
                <w:szCs w:val="28"/>
              </w:rPr>
              <w:t xml:space="preserve">Порецкого </w:t>
            </w:r>
            <w:r w:rsidR="00FD33F7">
              <w:rPr>
                <w:rFonts w:ascii="Times New Roman" w:eastAsia="Times New Roman" w:hAnsi="Times New Roman" w:cs="Times New Roman"/>
                <w:kern w:val="1"/>
                <w:sz w:val="28"/>
                <w:szCs w:val="28"/>
              </w:rPr>
              <w:t xml:space="preserve">муниципального округа </w:t>
            </w:r>
            <w:r w:rsidRPr="00101141">
              <w:rPr>
                <w:rFonts w:ascii="Times New Roman" w:eastAsia="Times New Roman" w:hAnsi="Times New Roman" w:cs="Times New Roman"/>
                <w:kern w:val="1"/>
                <w:sz w:val="28"/>
                <w:szCs w:val="28"/>
              </w:rPr>
              <w:t>Чувашской Республики</w:t>
            </w:r>
          </w:p>
          <w:p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ПОСТАНОВЛЕНИЕ</w:t>
            </w:r>
          </w:p>
          <w:p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p>
          <w:p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_________№ _____</w:t>
            </w:r>
          </w:p>
          <w:p w:rsidR="00101141" w:rsidRPr="00101141" w:rsidRDefault="00101141" w:rsidP="00FD33F7">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с. Порецкое</w:t>
            </w:r>
          </w:p>
          <w:p w:rsidR="00101141" w:rsidRPr="00101141" w:rsidRDefault="00101141" w:rsidP="00101141">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1"/>
                <w:sz w:val="24"/>
                <w:szCs w:val="24"/>
              </w:rPr>
            </w:pPr>
          </w:p>
        </w:tc>
        <w:tc>
          <w:tcPr>
            <w:tcW w:w="3544" w:type="dxa"/>
          </w:tcPr>
          <w:p w:rsidR="00101141" w:rsidRPr="00101141" w:rsidRDefault="00101141" w:rsidP="00101141">
            <w:pPr>
              <w:widowControl w:val="0"/>
              <w:suppressAutoHyphens/>
              <w:autoSpaceDE w:val="0"/>
              <w:autoSpaceDN w:val="0"/>
              <w:adjustRightInd w:val="0"/>
              <w:spacing w:after="0" w:line="240" w:lineRule="auto"/>
              <w:ind w:firstLine="459"/>
              <w:jc w:val="both"/>
              <w:rPr>
                <w:rFonts w:ascii="Times New Roman" w:eastAsia="Times New Roman" w:hAnsi="Times New Roman" w:cs="Times New Roman"/>
                <w:bCs/>
                <w:kern w:val="1"/>
                <w:sz w:val="28"/>
                <w:szCs w:val="28"/>
                <w:lang w:eastAsia="ar-SA"/>
              </w:rPr>
            </w:pPr>
            <w:proofErr w:type="spellStart"/>
            <w:r w:rsidRPr="00101141">
              <w:rPr>
                <w:rFonts w:ascii="Times New Roman" w:eastAsia="Times New Roman" w:hAnsi="Times New Roman" w:cs="Times New Roman"/>
                <w:bCs/>
                <w:kern w:val="1"/>
                <w:sz w:val="28"/>
                <w:szCs w:val="28"/>
                <w:lang w:eastAsia="ar-SA"/>
              </w:rPr>
              <w:t>Чăваш</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Республикин</w:t>
            </w:r>
            <w:proofErr w:type="spellEnd"/>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roofErr w:type="spellStart"/>
            <w:r w:rsidRPr="00101141">
              <w:rPr>
                <w:rFonts w:ascii="Times New Roman" w:eastAsia="Times New Roman" w:hAnsi="Times New Roman" w:cs="Times New Roman"/>
                <w:bCs/>
                <w:kern w:val="1"/>
                <w:sz w:val="28"/>
                <w:szCs w:val="28"/>
                <w:lang w:eastAsia="ar-SA"/>
              </w:rPr>
              <w:t>Пăрачкав</w:t>
            </w:r>
            <w:proofErr w:type="spellEnd"/>
            <w:r w:rsidRPr="00101141">
              <w:rPr>
                <w:rFonts w:ascii="Times New Roman" w:eastAsia="Times New Roman" w:hAnsi="Times New Roman" w:cs="Times New Roman"/>
                <w:bCs/>
                <w:kern w:val="1"/>
                <w:sz w:val="28"/>
                <w:szCs w:val="28"/>
                <w:lang w:eastAsia="ar-SA"/>
              </w:rPr>
              <w:t xml:space="preserve"> </w:t>
            </w:r>
            <w:r w:rsidR="00FD33F7">
              <w:rPr>
                <w:rFonts w:ascii="Times New Roman" w:eastAsia="Times New Roman" w:hAnsi="Times New Roman" w:cs="Times New Roman"/>
                <w:bCs/>
                <w:kern w:val="1"/>
                <w:sz w:val="28"/>
                <w:szCs w:val="28"/>
                <w:lang w:eastAsia="ar-SA"/>
              </w:rPr>
              <w:t>муниципал</w:t>
            </w:r>
            <w:r w:rsidR="00C414A9">
              <w:rPr>
                <w:rFonts w:ascii="Times New Roman" w:eastAsia="Times New Roman" w:hAnsi="Times New Roman" w:cs="Times New Roman"/>
                <w:bCs/>
                <w:kern w:val="1"/>
                <w:sz w:val="28"/>
                <w:szCs w:val="28"/>
                <w:lang w:eastAsia="ar-SA"/>
              </w:rPr>
              <w:t xml:space="preserve">итет </w:t>
            </w:r>
            <w:r w:rsidR="00FD33F7">
              <w:rPr>
                <w:rFonts w:ascii="Times New Roman" w:eastAsia="Times New Roman" w:hAnsi="Times New Roman" w:cs="Times New Roman"/>
                <w:bCs/>
                <w:kern w:val="1"/>
                <w:sz w:val="28"/>
                <w:szCs w:val="28"/>
                <w:lang w:eastAsia="ar-SA"/>
              </w:rPr>
              <w:t xml:space="preserve">округӗн </w:t>
            </w:r>
            <w:proofErr w:type="spellStart"/>
            <w:r w:rsidRPr="00101141">
              <w:rPr>
                <w:rFonts w:ascii="Times New Roman" w:eastAsia="Times New Roman" w:hAnsi="Times New Roman" w:cs="Times New Roman"/>
                <w:kern w:val="1"/>
                <w:sz w:val="28"/>
                <w:szCs w:val="28"/>
                <w:lang w:eastAsia="ar-SA"/>
              </w:rPr>
              <w:t>администрацийĕ</w:t>
            </w:r>
            <w:proofErr w:type="spellEnd"/>
          </w:p>
          <w:p w:rsidR="00101141" w:rsidRPr="00101141" w:rsidRDefault="00101141" w:rsidP="00101141">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1"/>
                <w:sz w:val="28"/>
                <w:szCs w:val="28"/>
              </w:rPr>
            </w:pPr>
            <w:r w:rsidRPr="00101141">
              <w:rPr>
                <w:rFonts w:ascii="Times New Roman" w:eastAsia="Times New Roman" w:hAnsi="Times New Roman" w:cs="Times New Roman"/>
                <w:bCs/>
                <w:noProof/>
                <w:color w:val="000000"/>
                <w:kern w:val="1"/>
                <w:sz w:val="28"/>
                <w:szCs w:val="28"/>
              </w:rPr>
              <w:t>ЙЫШĂНУ</w:t>
            </w:r>
          </w:p>
          <w:p w:rsidR="00101141" w:rsidRPr="00101141" w:rsidRDefault="00101141" w:rsidP="0010114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101141">
              <w:rPr>
                <w:rFonts w:ascii="Times New Roman" w:eastAsia="Times New Roman" w:hAnsi="Times New Roman" w:cs="Times New Roman"/>
                <w:kern w:val="1"/>
                <w:sz w:val="28"/>
                <w:szCs w:val="28"/>
                <w:lang w:eastAsia="ar-SA"/>
              </w:rPr>
              <w:t xml:space="preserve"> </w:t>
            </w:r>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________  № _____</w:t>
            </w:r>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proofErr w:type="spellStart"/>
            <w:r w:rsidRPr="00101141">
              <w:rPr>
                <w:rFonts w:ascii="Times New Roman" w:eastAsia="Times New Roman" w:hAnsi="Times New Roman" w:cs="Times New Roman"/>
                <w:bCs/>
                <w:kern w:val="1"/>
                <w:sz w:val="28"/>
                <w:szCs w:val="28"/>
                <w:lang w:eastAsia="ar-SA"/>
              </w:rPr>
              <w:t>Пăрачкав</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сали</w:t>
            </w:r>
            <w:proofErr w:type="spellEnd"/>
          </w:p>
        </w:tc>
      </w:tr>
    </w:tbl>
    <w:p w:rsidR="0071529D" w:rsidRDefault="0071529D" w:rsidP="0071529D">
      <w:pPr>
        <w:pStyle w:val="a9"/>
        <w:rPr>
          <w:rFonts w:ascii="Times New Roman" w:hAnsi="Times New Roman" w:cs="Times New Roman"/>
          <w:sz w:val="26"/>
          <w:szCs w:val="26"/>
        </w:rPr>
      </w:pPr>
    </w:p>
    <w:p w:rsidR="0071529D" w:rsidRPr="00C77F15" w:rsidRDefault="0071529D" w:rsidP="0021685C">
      <w:pPr>
        <w:pStyle w:val="a9"/>
        <w:ind w:right="4393"/>
        <w:jc w:val="both"/>
        <w:rPr>
          <w:rFonts w:ascii="Times New Roman" w:hAnsi="Times New Roman" w:cs="Times New Roman"/>
          <w:b/>
          <w:sz w:val="24"/>
          <w:szCs w:val="24"/>
        </w:rPr>
      </w:pPr>
      <w:r w:rsidRPr="00C77F15">
        <w:rPr>
          <w:rFonts w:ascii="Times New Roman" w:hAnsi="Times New Roman" w:cs="Times New Roman"/>
          <w:b/>
          <w:sz w:val="24"/>
          <w:szCs w:val="24"/>
        </w:rPr>
        <w:t>О внесении изменений в муниципальную программу</w:t>
      </w:r>
      <w:r w:rsidR="00334DA8" w:rsidRPr="00C77F15">
        <w:rPr>
          <w:rFonts w:ascii="Times New Roman" w:hAnsi="Times New Roman" w:cs="Times New Roman"/>
          <w:b/>
          <w:sz w:val="24"/>
          <w:szCs w:val="24"/>
        </w:rPr>
        <w:t xml:space="preserve"> Порецкого муниципального округа Чувашской Республики</w:t>
      </w:r>
      <w:r w:rsidRPr="00C77F15">
        <w:rPr>
          <w:rFonts w:ascii="Times New Roman" w:hAnsi="Times New Roman" w:cs="Times New Roman"/>
          <w:b/>
          <w:sz w:val="24"/>
          <w:szCs w:val="24"/>
        </w:rPr>
        <w:t xml:space="preserve"> «Социальная поддержка граждан»</w:t>
      </w:r>
    </w:p>
    <w:p w:rsidR="0071529D" w:rsidRDefault="0071529D" w:rsidP="0021685C">
      <w:pPr>
        <w:spacing w:after="0" w:line="240" w:lineRule="auto"/>
        <w:rPr>
          <w:sz w:val="24"/>
          <w:szCs w:val="24"/>
        </w:rPr>
      </w:pPr>
    </w:p>
    <w:p w:rsidR="0021685C" w:rsidRPr="00C77F15" w:rsidRDefault="0021685C" w:rsidP="0021685C">
      <w:pPr>
        <w:spacing w:after="0" w:line="240" w:lineRule="auto"/>
        <w:rPr>
          <w:sz w:val="24"/>
          <w:szCs w:val="24"/>
        </w:rPr>
      </w:pPr>
    </w:p>
    <w:p w:rsidR="0071529D" w:rsidRPr="00C77F15" w:rsidRDefault="0071529D" w:rsidP="0021685C">
      <w:pPr>
        <w:pStyle w:val="a9"/>
        <w:jc w:val="both"/>
        <w:rPr>
          <w:rFonts w:ascii="Times New Roman" w:hAnsi="Times New Roman" w:cs="Times New Roman"/>
          <w:sz w:val="24"/>
          <w:szCs w:val="24"/>
        </w:rPr>
      </w:pPr>
      <w:r w:rsidRPr="00C77F15">
        <w:rPr>
          <w:sz w:val="24"/>
          <w:szCs w:val="24"/>
        </w:rPr>
        <w:tab/>
      </w:r>
      <w:r w:rsidRPr="00C77F15">
        <w:rPr>
          <w:rFonts w:ascii="Times New Roman" w:hAnsi="Times New Roman" w:cs="Times New Roman"/>
          <w:sz w:val="24"/>
          <w:szCs w:val="24"/>
        </w:rPr>
        <w:t xml:space="preserve">Администрация Порецкого </w:t>
      </w:r>
      <w:r w:rsidR="00D54DA0" w:rsidRPr="00C77F15">
        <w:rPr>
          <w:rFonts w:ascii="Times New Roman" w:hAnsi="Times New Roman" w:cs="Times New Roman"/>
          <w:sz w:val="24"/>
          <w:szCs w:val="24"/>
        </w:rPr>
        <w:t xml:space="preserve">муниципального округа </w:t>
      </w:r>
      <w:r w:rsidRPr="00C77F15">
        <w:rPr>
          <w:rFonts w:ascii="Times New Roman" w:hAnsi="Times New Roman" w:cs="Times New Roman"/>
          <w:sz w:val="24"/>
          <w:szCs w:val="24"/>
        </w:rPr>
        <w:t xml:space="preserve"> </w:t>
      </w:r>
      <w:proofErr w:type="spellStart"/>
      <w:r w:rsidRPr="00C77F15">
        <w:rPr>
          <w:rFonts w:ascii="Times New Roman" w:hAnsi="Times New Roman" w:cs="Times New Roman"/>
          <w:sz w:val="24"/>
          <w:szCs w:val="24"/>
        </w:rPr>
        <w:t>п</w:t>
      </w:r>
      <w:proofErr w:type="spellEnd"/>
      <w:r w:rsidRPr="00C77F15">
        <w:rPr>
          <w:rFonts w:ascii="Times New Roman" w:hAnsi="Times New Roman" w:cs="Times New Roman"/>
          <w:sz w:val="24"/>
          <w:szCs w:val="24"/>
        </w:rPr>
        <w:t xml:space="preserve"> о с т а </w:t>
      </w:r>
      <w:proofErr w:type="spellStart"/>
      <w:r w:rsidRPr="00C77F15">
        <w:rPr>
          <w:rFonts w:ascii="Times New Roman" w:hAnsi="Times New Roman" w:cs="Times New Roman"/>
          <w:sz w:val="24"/>
          <w:szCs w:val="24"/>
        </w:rPr>
        <w:t>н</w:t>
      </w:r>
      <w:proofErr w:type="spellEnd"/>
      <w:r w:rsidRPr="00C77F15">
        <w:rPr>
          <w:rFonts w:ascii="Times New Roman" w:hAnsi="Times New Roman" w:cs="Times New Roman"/>
          <w:sz w:val="24"/>
          <w:szCs w:val="24"/>
        </w:rPr>
        <w:t xml:space="preserve"> о в л я е т:</w:t>
      </w:r>
    </w:p>
    <w:p w:rsidR="0071529D" w:rsidRPr="00C77F15" w:rsidRDefault="00D54DA0" w:rsidP="00D54DA0">
      <w:pPr>
        <w:pStyle w:val="a9"/>
        <w:jc w:val="both"/>
        <w:rPr>
          <w:rFonts w:ascii="Times New Roman" w:hAnsi="Times New Roman" w:cs="Times New Roman"/>
          <w:sz w:val="24"/>
          <w:szCs w:val="24"/>
        </w:rPr>
      </w:pPr>
      <w:bookmarkStart w:id="0" w:name="sub_1"/>
      <w:r w:rsidRPr="00C77F15">
        <w:rPr>
          <w:rFonts w:ascii="Times New Roman" w:hAnsi="Times New Roman" w:cs="Times New Roman"/>
          <w:sz w:val="24"/>
          <w:szCs w:val="24"/>
        </w:rPr>
        <w:tab/>
      </w:r>
      <w:r w:rsidR="0071529D" w:rsidRPr="00C77F15">
        <w:rPr>
          <w:rFonts w:ascii="Times New Roman" w:hAnsi="Times New Roman" w:cs="Times New Roman"/>
          <w:sz w:val="24"/>
          <w:szCs w:val="24"/>
        </w:rPr>
        <w:t>1. Утвердить прилагаемые изменения, которые вносятся в</w:t>
      </w:r>
      <w:r w:rsidR="0071529D" w:rsidRPr="00C77F15">
        <w:rPr>
          <w:rFonts w:ascii="Times New Roman" w:hAnsi="Times New Roman" w:cs="Times New Roman"/>
          <w:color w:val="FF0000"/>
          <w:sz w:val="24"/>
          <w:szCs w:val="24"/>
        </w:rPr>
        <w:t xml:space="preserve"> </w:t>
      </w:r>
      <w:r w:rsidR="0071529D" w:rsidRPr="00C77F15">
        <w:rPr>
          <w:rFonts w:ascii="Times New Roman" w:hAnsi="Times New Roman" w:cs="Times New Roman"/>
          <w:sz w:val="24"/>
          <w:szCs w:val="24"/>
        </w:rPr>
        <w:t>муниципальную программу</w:t>
      </w:r>
      <w:r w:rsidR="00DD6E1E" w:rsidRPr="00C77F15">
        <w:rPr>
          <w:rFonts w:ascii="Times New Roman" w:hAnsi="Times New Roman" w:cs="Times New Roman"/>
          <w:sz w:val="24"/>
          <w:szCs w:val="24"/>
        </w:rPr>
        <w:t xml:space="preserve"> Порецкого муниципального округа Чувашской Республики</w:t>
      </w:r>
      <w:r w:rsidR="0071529D" w:rsidRPr="00C77F15">
        <w:rPr>
          <w:rFonts w:ascii="Times New Roman" w:hAnsi="Times New Roman" w:cs="Times New Roman"/>
          <w:sz w:val="24"/>
          <w:szCs w:val="24"/>
        </w:rPr>
        <w:t xml:space="preserve"> «Социальная поддержка граждан» (далее – Программа), утвержденную постановлением администрации Порецкого </w:t>
      </w:r>
      <w:r w:rsidR="00DD6E1E" w:rsidRPr="00C77F15">
        <w:rPr>
          <w:rFonts w:ascii="Times New Roman" w:hAnsi="Times New Roman" w:cs="Times New Roman"/>
          <w:sz w:val="24"/>
          <w:szCs w:val="24"/>
        </w:rPr>
        <w:t>муниципального округа</w:t>
      </w:r>
      <w:r w:rsidR="0071529D" w:rsidRPr="00C77F15">
        <w:rPr>
          <w:rFonts w:ascii="Times New Roman" w:hAnsi="Times New Roman" w:cs="Times New Roman"/>
          <w:sz w:val="24"/>
          <w:szCs w:val="24"/>
        </w:rPr>
        <w:t xml:space="preserve"> от </w:t>
      </w:r>
      <w:r w:rsidR="0093192B" w:rsidRPr="00C77F15">
        <w:rPr>
          <w:rFonts w:ascii="Times New Roman" w:hAnsi="Times New Roman" w:cs="Times New Roman"/>
          <w:sz w:val="24"/>
          <w:szCs w:val="24"/>
        </w:rPr>
        <w:t>17</w:t>
      </w:r>
      <w:r w:rsidR="0071529D" w:rsidRPr="00C77F15">
        <w:rPr>
          <w:rFonts w:ascii="Times New Roman" w:hAnsi="Times New Roman" w:cs="Times New Roman"/>
          <w:sz w:val="24"/>
          <w:szCs w:val="24"/>
        </w:rPr>
        <w:t>.01.20</w:t>
      </w:r>
      <w:r w:rsidR="0093192B" w:rsidRPr="00C77F15">
        <w:rPr>
          <w:rFonts w:ascii="Times New Roman" w:hAnsi="Times New Roman" w:cs="Times New Roman"/>
          <w:sz w:val="24"/>
          <w:szCs w:val="24"/>
        </w:rPr>
        <w:t>23</w:t>
      </w:r>
      <w:r w:rsidR="0071529D" w:rsidRPr="00C77F15">
        <w:rPr>
          <w:rFonts w:ascii="Times New Roman" w:hAnsi="Times New Roman" w:cs="Times New Roman"/>
          <w:sz w:val="24"/>
          <w:szCs w:val="24"/>
        </w:rPr>
        <w:t xml:space="preserve"> №14</w:t>
      </w:r>
      <w:bookmarkEnd w:id="0"/>
      <w:r w:rsidR="0071529D" w:rsidRPr="00C77F15">
        <w:rPr>
          <w:rFonts w:ascii="Times New Roman" w:hAnsi="Times New Roman" w:cs="Times New Roman"/>
          <w:sz w:val="24"/>
          <w:szCs w:val="24"/>
        </w:rPr>
        <w:t>.</w:t>
      </w:r>
    </w:p>
    <w:p w:rsidR="0071529D" w:rsidRPr="00C77F15" w:rsidRDefault="00D54DA0" w:rsidP="0021685C">
      <w:pPr>
        <w:spacing w:after="0" w:line="240" w:lineRule="auto"/>
        <w:jc w:val="both"/>
        <w:rPr>
          <w:rFonts w:ascii="Times New Roman" w:hAnsi="Times New Roman" w:cs="Times New Roman"/>
          <w:b/>
          <w:sz w:val="24"/>
          <w:szCs w:val="24"/>
        </w:rPr>
      </w:pPr>
      <w:r w:rsidRPr="00C77F15">
        <w:rPr>
          <w:rFonts w:ascii="Times New Roman" w:hAnsi="Times New Roman" w:cs="Times New Roman"/>
          <w:sz w:val="24"/>
          <w:szCs w:val="24"/>
        </w:rPr>
        <w:tab/>
      </w:r>
      <w:r w:rsidR="0071529D" w:rsidRPr="00C77F15">
        <w:rPr>
          <w:rFonts w:ascii="Times New Roman" w:hAnsi="Times New Roman" w:cs="Times New Roman"/>
          <w:sz w:val="24"/>
          <w:szCs w:val="24"/>
        </w:rPr>
        <w:t xml:space="preserve">2. Настоящее постановление вступает в силу </w:t>
      </w:r>
      <w:r w:rsidRPr="00C77F15">
        <w:rPr>
          <w:rFonts w:ascii="Times New Roman" w:hAnsi="Times New Roman" w:cs="Times New Roman"/>
          <w:sz w:val="24"/>
          <w:szCs w:val="24"/>
        </w:rPr>
        <w:t>со дня</w:t>
      </w:r>
      <w:r w:rsidR="0071529D" w:rsidRPr="00C77F15">
        <w:rPr>
          <w:rFonts w:ascii="Times New Roman" w:hAnsi="Times New Roman" w:cs="Times New Roman"/>
          <w:sz w:val="24"/>
          <w:szCs w:val="24"/>
        </w:rPr>
        <w:t xml:space="preserve"> его</w:t>
      </w:r>
      <w:r w:rsidR="0071529D" w:rsidRPr="00C77F15">
        <w:rPr>
          <w:rFonts w:ascii="Times New Roman" w:hAnsi="Times New Roman" w:cs="Times New Roman"/>
          <w:b/>
          <w:sz w:val="24"/>
          <w:szCs w:val="24"/>
        </w:rPr>
        <w:t xml:space="preserve"> </w:t>
      </w:r>
      <w:hyperlink r:id="rId6" w:history="1">
        <w:r w:rsidR="0071529D" w:rsidRPr="00C77F15">
          <w:rPr>
            <w:rStyle w:val="a6"/>
            <w:rFonts w:ascii="Times New Roman" w:hAnsi="Times New Roman"/>
            <w:b w:val="0"/>
            <w:color w:val="auto"/>
            <w:sz w:val="24"/>
            <w:szCs w:val="24"/>
          </w:rPr>
          <w:t>официального опубликования</w:t>
        </w:r>
      </w:hyperlink>
      <w:r w:rsidR="008937DE" w:rsidRPr="00C77F15">
        <w:rPr>
          <w:sz w:val="24"/>
          <w:szCs w:val="24"/>
        </w:rPr>
        <w:t xml:space="preserve"> </w:t>
      </w:r>
      <w:r w:rsidR="008937DE" w:rsidRPr="00C77F15">
        <w:rPr>
          <w:rFonts w:ascii="Times New Roman" w:hAnsi="Times New Roman" w:cs="Times New Roman"/>
          <w:sz w:val="24"/>
          <w:szCs w:val="24"/>
        </w:rPr>
        <w:t xml:space="preserve">в издании «Вестник Поречья» и </w:t>
      </w:r>
      <w:r w:rsidR="0021685C">
        <w:rPr>
          <w:rFonts w:ascii="Times New Roman" w:hAnsi="Times New Roman" w:cs="Times New Roman"/>
          <w:sz w:val="24"/>
          <w:szCs w:val="24"/>
        </w:rPr>
        <w:t xml:space="preserve">подлежит размещению </w:t>
      </w:r>
      <w:r w:rsidR="008937DE" w:rsidRPr="00C77F15">
        <w:rPr>
          <w:rFonts w:ascii="Times New Roman" w:hAnsi="Times New Roman" w:cs="Times New Roman"/>
          <w:sz w:val="24"/>
          <w:szCs w:val="24"/>
        </w:rPr>
        <w:t>на официальном сайте Порецкого муниципального округа в</w:t>
      </w:r>
      <w:r w:rsidR="0021685C">
        <w:rPr>
          <w:rFonts w:ascii="Times New Roman" w:hAnsi="Times New Roman" w:cs="Times New Roman"/>
          <w:sz w:val="24"/>
          <w:szCs w:val="24"/>
        </w:rPr>
        <w:t xml:space="preserve"> информационно-телекоммуникационной</w:t>
      </w:r>
      <w:r w:rsidR="008937DE" w:rsidRPr="00C77F15">
        <w:rPr>
          <w:rFonts w:ascii="Times New Roman" w:hAnsi="Times New Roman" w:cs="Times New Roman"/>
          <w:sz w:val="24"/>
          <w:szCs w:val="24"/>
        </w:rPr>
        <w:t xml:space="preserve"> сети «Интернет».</w:t>
      </w:r>
      <w:r w:rsidR="008937DE" w:rsidRPr="00C77F15">
        <w:rPr>
          <w:rFonts w:ascii="Times New Roman" w:hAnsi="Times New Roman" w:cs="Times New Roman"/>
          <w:b/>
          <w:sz w:val="24"/>
          <w:szCs w:val="24"/>
        </w:rPr>
        <w:t xml:space="preserve"> </w:t>
      </w:r>
    </w:p>
    <w:p w:rsidR="00101141" w:rsidRPr="00C77F15" w:rsidRDefault="00101141" w:rsidP="0021685C">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101141" w:rsidRPr="00C77F15" w:rsidRDefault="00101141" w:rsidP="0021685C">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101141" w:rsidRPr="00C77F15" w:rsidRDefault="00101141" w:rsidP="0021685C">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D54DA0" w:rsidRPr="00C77F15" w:rsidRDefault="00101141" w:rsidP="0021685C">
      <w:pPr>
        <w:pStyle w:val="a9"/>
        <w:rPr>
          <w:rFonts w:ascii="Times New Roman" w:eastAsia="Times New Roman" w:hAnsi="Times New Roman" w:cs="Times New Roman"/>
          <w:kern w:val="1"/>
          <w:sz w:val="24"/>
          <w:szCs w:val="24"/>
        </w:rPr>
      </w:pPr>
      <w:r w:rsidRPr="00C77F15">
        <w:rPr>
          <w:rFonts w:ascii="Times New Roman" w:eastAsia="Times New Roman" w:hAnsi="Times New Roman" w:cs="Times New Roman"/>
          <w:kern w:val="1"/>
          <w:sz w:val="24"/>
          <w:szCs w:val="24"/>
        </w:rPr>
        <w:t xml:space="preserve">Глава </w:t>
      </w:r>
      <w:r w:rsidR="00C414A9" w:rsidRPr="00C77F15">
        <w:rPr>
          <w:rFonts w:ascii="Times New Roman" w:eastAsia="Times New Roman" w:hAnsi="Times New Roman" w:cs="Times New Roman"/>
          <w:kern w:val="1"/>
          <w:sz w:val="24"/>
          <w:szCs w:val="24"/>
        </w:rPr>
        <w:t xml:space="preserve">Порецкого </w:t>
      </w:r>
      <w:r w:rsidR="00FD33F7" w:rsidRPr="00C77F15">
        <w:rPr>
          <w:rFonts w:ascii="Times New Roman" w:eastAsia="Times New Roman" w:hAnsi="Times New Roman" w:cs="Times New Roman"/>
          <w:kern w:val="1"/>
          <w:sz w:val="24"/>
          <w:szCs w:val="24"/>
        </w:rPr>
        <w:t>муниципального округа</w:t>
      </w:r>
      <w:r w:rsidR="0093192B" w:rsidRPr="00C77F15">
        <w:rPr>
          <w:rFonts w:ascii="Times New Roman" w:eastAsia="Times New Roman" w:hAnsi="Times New Roman" w:cs="Times New Roman"/>
          <w:kern w:val="1"/>
          <w:sz w:val="24"/>
          <w:szCs w:val="24"/>
        </w:rPr>
        <w:t xml:space="preserve">     </w:t>
      </w:r>
      <w:r w:rsidR="00D54DA0" w:rsidRPr="00C77F15">
        <w:rPr>
          <w:rFonts w:ascii="Times New Roman" w:eastAsia="Times New Roman" w:hAnsi="Times New Roman" w:cs="Times New Roman"/>
          <w:kern w:val="1"/>
          <w:sz w:val="24"/>
          <w:szCs w:val="24"/>
        </w:rPr>
        <w:t xml:space="preserve">                                         </w:t>
      </w:r>
      <w:r w:rsidR="0021685C">
        <w:rPr>
          <w:rFonts w:ascii="Times New Roman" w:eastAsia="Times New Roman" w:hAnsi="Times New Roman" w:cs="Times New Roman"/>
          <w:kern w:val="1"/>
          <w:sz w:val="24"/>
          <w:szCs w:val="24"/>
        </w:rPr>
        <w:t xml:space="preserve">               </w:t>
      </w:r>
      <w:r w:rsidR="00D54DA0" w:rsidRPr="00C77F15">
        <w:rPr>
          <w:rFonts w:ascii="Times New Roman" w:eastAsia="Times New Roman" w:hAnsi="Times New Roman" w:cs="Times New Roman"/>
          <w:kern w:val="1"/>
          <w:sz w:val="24"/>
          <w:szCs w:val="24"/>
        </w:rPr>
        <w:t xml:space="preserve">   Е.В.Лебедев</w:t>
      </w:r>
    </w:p>
    <w:p w:rsidR="00D54DA0" w:rsidRDefault="00D54DA0" w:rsidP="00101141">
      <w:pPr>
        <w:rPr>
          <w:sz w:val="26"/>
          <w:szCs w:val="26"/>
        </w:rPr>
      </w:pPr>
    </w:p>
    <w:p w:rsidR="005D6D35" w:rsidRDefault="005D6D35" w:rsidP="00101141">
      <w:pPr>
        <w:rPr>
          <w:sz w:val="26"/>
          <w:szCs w:val="26"/>
        </w:rPr>
      </w:pPr>
    </w:p>
    <w:p w:rsidR="00911C00" w:rsidRDefault="00911C00" w:rsidP="00101141">
      <w:pPr>
        <w:rPr>
          <w:sz w:val="26"/>
          <w:szCs w:val="26"/>
        </w:rPr>
      </w:pPr>
    </w:p>
    <w:p w:rsidR="00911C00" w:rsidRDefault="00911C00" w:rsidP="00101141">
      <w:pPr>
        <w:rPr>
          <w:sz w:val="26"/>
          <w:szCs w:val="26"/>
        </w:rPr>
      </w:pPr>
    </w:p>
    <w:p w:rsidR="00911C00" w:rsidRDefault="00911C00" w:rsidP="00101141">
      <w:pPr>
        <w:rPr>
          <w:sz w:val="26"/>
          <w:szCs w:val="26"/>
        </w:rPr>
      </w:pPr>
    </w:p>
    <w:p w:rsidR="00911C00" w:rsidRDefault="00911C00" w:rsidP="00101141">
      <w:pPr>
        <w:rPr>
          <w:sz w:val="26"/>
          <w:szCs w:val="26"/>
        </w:rPr>
      </w:pPr>
    </w:p>
    <w:p w:rsidR="00911C00" w:rsidRDefault="00911C00" w:rsidP="00101141">
      <w:pPr>
        <w:rPr>
          <w:sz w:val="26"/>
          <w:szCs w:val="26"/>
        </w:rPr>
      </w:pPr>
    </w:p>
    <w:p w:rsidR="00C77F15" w:rsidRDefault="00C77F15" w:rsidP="00101141">
      <w:pPr>
        <w:rPr>
          <w:sz w:val="26"/>
          <w:szCs w:val="26"/>
        </w:rPr>
      </w:pPr>
    </w:p>
    <w:p w:rsidR="00C77F15" w:rsidRDefault="00C77F15" w:rsidP="00101141">
      <w:pPr>
        <w:rPr>
          <w:sz w:val="26"/>
          <w:szCs w:val="26"/>
        </w:rPr>
      </w:pPr>
    </w:p>
    <w:p w:rsidR="0021685C" w:rsidRDefault="0021685C" w:rsidP="00911C00">
      <w:pPr>
        <w:pStyle w:val="a9"/>
        <w:jc w:val="right"/>
        <w:rPr>
          <w:rFonts w:ascii="Times New Roman" w:hAnsi="Times New Roman" w:cs="Times New Roman"/>
          <w:sz w:val="24"/>
          <w:szCs w:val="24"/>
        </w:rPr>
      </w:pPr>
    </w:p>
    <w:p w:rsidR="00911C00" w:rsidRPr="00911C00" w:rsidRDefault="00911C00" w:rsidP="00911C00">
      <w:pPr>
        <w:pStyle w:val="a9"/>
        <w:jc w:val="right"/>
        <w:rPr>
          <w:rFonts w:ascii="Times New Roman" w:hAnsi="Times New Roman" w:cs="Times New Roman"/>
          <w:sz w:val="24"/>
          <w:szCs w:val="24"/>
        </w:rPr>
      </w:pPr>
      <w:r w:rsidRPr="00911C00">
        <w:rPr>
          <w:rFonts w:ascii="Times New Roman" w:hAnsi="Times New Roman" w:cs="Times New Roman"/>
          <w:sz w:val="24"/>
          <w:szCs w:val="24"/>
        </w:rPr>
        <w:lastRenderedPageBreak/>
        <w:t>УТВЕРЖДЕНЫ</w:t>
      </w:r>
    </w:p>
    <w:p w:rsidR="00911C00" w:rsidRPr="00911C00" w:rsidRDefault="00911C00" w:rsidP="00911C00">
      <w:pPr>
        <w:pStyle w:val="a9"/>
        <w:jc w:val="right"/>
        <w:rPr>
          <w:rFonts w:ascii="Times New Roman" w:hAnsi="Times New Roman" w:cs="Times New Roman"/>
          <w:sz w:val="24"/>
          <w:szCs w:val="24"/>
        </w:rPr>
      </w:pPr>
      <w:r w:rsidRPr="00911C00">
        <w:rPr>
          <w:rFonts w:ascii="Times New Roman" w:hAnsi="Times New Roman" w:cs="Times New Roman"/>
          <w:sz w:val="24"/>
          <w:szCs w:val="24"/>
        </w:rPr>
        <w:t>постановлением администрации</w:t>
      </w:r>
    </w:p>
    <w:p w:rsidR="00911C00" w:rsidRPr="00911C00" w:rsidRDefault="00911C00" w:rsidP="00911C00">
      <w:pPr>
        <w:pStyle w:val="a9"/>
        <w:jc w:val="right"/>
        <w:rPr>
          <w:rFonts w:ascii="Times New Roman" w:hAnsi="Times New Roman" w:cs="Times New Roman"/>
          <w:sz w:val="24"/>
          <w:szCs w:val="24"/>
        </w:rPr>
      </w:pPr>
      <w:r w:rsidRPr="00911C00">
        <w:rPr>
          <w:rFonts w:ascii="Times New Roman" w:hAnsi="Times New Roman" w:cs="Times New Roman"/>
          <w:sz w:val="24"/>
          <w:szCs w:val="24"/>
        </w:rPr>
        <w:t>Порецкого муниципального округа</w:t>
      </w:r>
    </w:p>
    <w:p w:rsidR="00911C00" w:rsidRPr="00911C00" w:rsidRDefault="00911C00" w:rsidP="00911C00">
      <w:pPr>
        <w:pStyle w:val="a9"/>
        <w:jc w:val="right"/>
        <w:rPr>
          <w:rFonts w:ascii="Times New Roman" w:hAnsi="Times New Roman" w:cs="Times New Roman"/>
          <w:sz w:val="24"/>
          <w:szCs w:val="24"/>
        </w:rPr>
      </w:pPr>
      <w:r w:rsidRPr="00911C00">
        <w:rPr>
          <w:rFonts w:ascii="Times New Roman" w:hAnsi="Times New Roman" w:cs="Times New Roman"/>
          <w:sz w:val="24"/>
          <w:szCs w:val="24"/>
        </w:rPr>
        <w:t>от                №</w:t>
      </w:r>
    </w:p>
    <w:p w:rsidR="00911C00" w:rsidRPr="00911C00" w:rsidRDefault="00911C00" w:rsidP="00911C00">
      <w:pPr>
        <w:pStyle w:val="a9"/>
        <w:rPr>
          <w:rFonts w:ascii="Times New Roman" w:hAnsi="Times New Roman" w:cs="Times New Roman"/>
          <w:sz w:val="24"/>
          <w:szCs w:val="24"/>
        </w:rPr>
      </w:pPr>
    </w:p>
    <w:p w:rsidR="00911C00" w:rsidRPr="00911C00" w:rsidRDefault="00911C00" w:rsidP="00911C00">
      <w:pPr>
        <w:pStyle w:val="a9"/>
        <w:rPr>
          <w:rFonts w:ascii="Times New Roman" w:hAnsi="Times New Roman" w:cs="Times New Roman"/>
          <w:sz w:val="24"/>
          <w:szCs w:val="24"/>
        </w:rPr>
      </w:pPr>
    </w:p>
    <w:p w:rsidR="00911C00" w:rsidRPr="00911C00" w:rsidRDefault="00911C00" w:rsidP="00911C00">
      <w:pPr>
        <w:pStyle w:val="a9"/>
        <w:jc w:val="center"/>
        <w:rPr>
          <w:rFonts w:ascii="Times New Roman" w:hAnsi="Times New Roman" w:cs="Times New Roman"/>
          <w:b/>
          <w:sz w:val="24"/>
          <w:szCs w:val="24"/>
        </w:rPr>
      </w:pPr>
      <w:r w:rsidRPr="00911C00">
        <w:rPr>
          <w:rFonts w:ascii="Times New Roman" w:hAnsi="Times New Roman" w:cs="Times New Roman"/>
          <w:b/>
          <w:sz w:val="24"/>
          <w:szCs w:val="24"/>
        </w:rPr>
        <w:t>ИЗМЕНЕНИЯ,</w:t>
      </w:r>
    </w:p>
    <w:p w:rsidR="00911C00" w:rsidRPr="00911C00" w:rsidRDefault="00911C00" w:rsidP="00911C00">
      <w:pPr>
        <w:pStyle w:val="a9"/>
        <w:jc w:val="both"/>
        <w:rPr>
          <w:rFonts w:ascii="Times New Roman" w:hAnsi="Times New Roman" w:cs="Times New Roman"/>
          <w:sz w:val="24"/>
          <w:szCs w:val="24"/>
        </w:rPr>
      </w:pPr>
      <w:r w:rsidRPr="00911C00">
        <w:rPr>
          <w:rFonts w:ascii="Times New Roman" w:hAnsi="Times New Roman" w:cs="Times New Roman"/>
          <w:sz w:val="24"/>
          <w:szCs w:val="24"/>
        </w:rPr>
        <w:t>которые вносятся в муниципальную программу</w:t>
      </w:r>
      <w:r>
        <w:rPr>
          <w:rFonts w:ascii="Times New Roman" w:hAnsi="Times New Roman" w:cs="Times New Roman"/>
          <w:sz w:val="24"/>
          <w:szCs w:val="24"/>
        </w:rPr>
        <w:t xml:space="preserve"> Порецкого муниципального округа Чувашской Республики</w:t>
      </w:r>
      <w:r w:rsidRPr="00911C00">
        <w:rPr>
          <w:rFonts w:ascii="Times New Roman" w:hAnsi="Times New Roman" w:cs="Times New Roman"/>
          <w:sz w:val="24"/>
          <w:szCs w:val="24"/>
        </w:rPr>
        <w:t xml:space="preserve"> «Социальная поддержка граждан», утвержденную постановлением администрации Порецкого </w:t>
      </w:r>
      <w:r>
        <w:rPr>
          <w:rFonts w:ascii="Times New Roman" w:hAnsi="Times New Roman" w:cs="Times New Roman"/>
          <w:sz w:val="24"/>
          <w:szCs w:val="24"/>
        </w:rPr>
        <w:t>муниципального округа</w:t>
      </w:r>
      <w:r w:rsidRPr="00911C00">
        <w:rPr>
          <w:rFonts w:ascii="Times New Roman" w:hAnsi="Times New Roman" w:cs="Times New Roman"/>
          <w:sz w:val="24"/>
          <w:szCs w:val="24"/>
        </w:rPr>
        <w:t xml:space="preserve"> от </w:t>
      </w:r>
      <w:r>
        <w:rPr>
          <w:rFonts w:ascii="Times New Roman" w:hAnsi="Times New Roman" w:cs="Times New Roman"/>
          <w:sz w:val="24"/>
          <w:szCs w:val="24"/>
        </w:rPr>
        <w:t>17</w:t>
      </w:r>
      <w:r w:rsidRPr="00911C00">
        <w:rPr>
          <w:rFonts w:ascii="Times New Roman" w:hAnsi="Times New Roman" w:cs="Times New Roman"/>
          <w:sz w:val="24"/>
          <w:szCs w:val="24"/>
        </w:rPr>
        <w:t xml:space="preserve"> января 20</w:t>
      </w:r>
      <w:r>
        <w:rPr>
          <w:rFonts w:ascii="Times New Roman" w:hAnsi="Times New Roman" w:cs="Times New Roman"/>
          <w:sz w:val="24"/>
          <w:szCs w:val="24"/>
        </w:rPr>
        <w:t>23</w:t>
      </w:r>
      <w:r w:rsidRPr="00911C00">
        <w:rPr>
          <w:rFonts w:ascii="Times New Roman" w:hAnsi="Times New Roman" w:cs="Times New Roman"/>
          <w:sz w:val="24"/>
          <w:szCs w:val="24"/>
        </w:rPr>
        <w:t xml:space="preserve"> г. №14.</w:t>
      </w:r>
    </w:p>
    <w:p w:rsidR="00911C00" w:rsidRPr="00911C00" w:rsidRDefault="00911C00" w:rsidP="00911C00">
      <w:pPr>
        <w:pStyle w:val="a9"/>
        <w:rPr>
          <w:rFonts w:ascii="Times New Roman" w:hAnsi="Times New Roman" w:cs="Times New Roman"/>
          <w:sz w:val="24"/>
          <w:szCs w:val="24"/>
        </w:rPr>
      </w:pPr>
    </w:p>
    <w:p w:rsidR="00911C00" w:rsidRPr="00911C00" w:rsidRDefault="00911C00" w:rsidP="00911C00">
      <w:pPr>
        <w:pStyle w:val="a9"/>
        <w:jc w:val="both"/>
        <w:rPr>
          <w:rFonts w:ascii="Times New Roman" w:hAnsi="Times New Roman" w:cs="Times New Roman"/>
          <w:sz w:val="24"/>
          <w:szCs w:val="24"/>
        </w:rPr>
      </w:pPr>
      <w:r>
        <w:rPr>
          <w:rFonts w:ascii="Times New Roman" w:hAnsi="Times New Roman" w:cs="Times New Roman"/>
          <w:sz w:val="24"/>
          <w:szCs w:val="24"/>
        </w:rPr>
        <w:tab/>
        <w:t xml:space="preserve">1. </w:t>
      </w:r>
      <w:r w:rsidRPr="00911C00">
        <w:rPr>
          <w:rFonts w:ascii="Times New Roman" w:hAnsi="Times New Roman" w:cs="Times New Roman"/>
          <w:sz w:val="24"/>
          <w:szCs w:val="24"/>
        </w:rPr>
        <w:t>В Паспорте муниципальной программы позицию  «Объемы финансирования Муниципальной программы с разбивкой по годам  реализации» изложить в следующей редакции:</w:t>
      </w:r>
    </w:p>
    <w:tbl>
      <w:tblPr>
        <w:tblW w:w="9288" w:type="dxa"/>
        <w:tblLook w:val="01E0"/>
      </w:tblPr>
      <w:tblGrid>
        <w:gridCol w:w="3036"/>
        <w:gridCol w:w="346"/>
        <w:gridCol w:w="5906"/>
      </w:tblGrid>
      <w:tr w:rsidR="00F15E1C" w:rsidRPr="008A6FA7" w:rsidTr="00C77F15">
        <w:trPr>
          <w:trHeight w:val="248"/>
        </w:trPr>
        <w:tc>
          <w:tcPr>
            <w:tcW w:w="3036" w:type="dxa"/>
          </w:tcPr>
          <w:p w:rsidR="00F15E1C" w:rsidRPr="00F15E1C" w:rsidRDefault="00F15E1C" w:rsidP="00F15E1C">
            <w:pPr>
              <w:pStyle w:val="ConsPlusNormal"/>
              <w:spacing w:line="247" w:lineRule="auto"/>
              <w:jc w:val="both"/>
              <w:rPr>
                <w:rFonts w:ascii="Times New Roman" w:hAnsi="Times New Roman"/>
                <w:color w:val="000000"/>
                <w:sz w:val="24"/>
                <w:szCs w:val="24"/>
              </w:rPr>
            </w:pPr>
          </w:p>
          <w:p w:rsidR="00C54AF2" w:rsidRDefault="00F15E1C" w:rsidP="00F15E1C">
            <w:pPr>
              <w:pStyle w:val="ConsPlusNormal"/>
              <w:spacing w:line="247" w:lineRule="auto"/>
              <w:jc w:val="both"/>
              <w:rPr>
                <w:rFonts w:ascii="Times New Roman" w:hAnsi="Times New Roman"/>
                <w:color w:val="000000"/>
                <w:sz w:val="24"/>
                <w:szCs w:val="24"/>
              </w:rPr>
            </w:pPr>
            <w:r w:rsidRPr="00F15E1C">
              <w:rPr>
                <w:rFonts w:ascii="Times New Roman" w:hAnsi="Times New Roman"/>
                <w:color w:val="000000"/>
                <w:sz w:val="24"/>
                <w:szCs w:val="24"/>
              </w:rPr>
              <w:t>«Объемы финансирования Муниципальной программы с разбивкой</w:t>
            </w:r>
          </w:p>
          <w:p w:rsidR="00F15E1C" w:rsidRPr="00F15E1C" w:rsidRDefault="00F15E1C" w:rsidP="00C54AF2">
            <w:pPr>
              <w:pStyle w:val="ConsPlusNormal"/>
              <w:spacing w:line="247" w:lineRule="auto"/>
              <w:ind w:firstLine="0"/>
              <w:jc w:val="both"/>
              <w:rPr>
                <w:rFonts w:ascii="Times New Roman" w:hAnsi="Times New Roman"/>
                <w:color w:val="000000"/>
                <w:sz w:val="24"/>
                <w:szCs w:val="24"/>
              </w:rPr>
            </w:pPr>
            <w:r w:rsidRPr="00F15E1C">
              <w:rPr>
                <w:rFonts w:ascii="Times New Roman" w:hAnsi="Times New Roman"/>
                <w:color w:val="000000"/>
                <w:sz w:val="24"/>
                <w:szCs w:val="24"/>
              </w:rPr>
              <w:t xml:space="preserve"> по годам реализации </w:t>
            </w:r>
          </w:p>
        </w:tc>
        <w:tc>
          <w:tcPr>
            <w:tcW w:w="346" w:type="dxa"/>
          </w:tcPr>
          <w:p w:rsidR="00F15E1C" w:rsidRPr="00F15E1C" w:rsidRDefault="00F15E1C" w:rsidP="00F15E1C">
            <w:pPr>
              <w:pStyle w:val="ConsPlusNormal"/>
              <w:spacing w:line="247" w:lineRule="auto"/>
              <w:jc w:val="both"/>
              <w:rPr>
                <w:rFonts w:ascii="Times New Roman" w:hAnsi="Times New Roman"/>
                <w:color w:val="000000"/>
                <w:sz w:val="24"/>
                <w:szCs w:val="24"/>
              </w:rPr>
            </w:pPr>
            <w:r w:rsidRPr="00F15E1C">
              <w:rPr>
                <w:rFonts w:ascii="Times New Roman" w:hAnsi="Times New Roman"/>
                <w:color w:val="000000"/>
                <w:sz w:val="24"/>
                <w:szCs w:val="24"/>
              </w:rPr>
              <w:t>–</w:t>
            </w:r>
          </w:p>
        </w:tc>
        <w:tc>
          <w:tcPr>
            <w:tcW w:w="5906" w:type="dxa"/>
          </w:tcPr>
          <w:p w:rsidR="00F15E1C" w:rsidRPr="00F15E1C" w:rsidRDefault="00F15E1C" w:rsidP="00F15E1C">
            <w:pPr>
              <w:pStyle w:val="ConsPlusNormal"/>
              <w:spacing w:line="230" w:lineRule="auto"/>
              <w:jc w:val="both"/>
              <w:rPr>
                <w:rFonts w:ascii="Times New Roman" w:hAnsi="Times New Roman"/>
                <w:color w:val="000000"/>
                <w:sz w:val="24"/>
                <w:szCs w:val="24"/>
              </w:rPr>
            </w:pP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 xml:space="preserve">прогнозируемые объемы финансирования </w:t>
            </w:r>
            <w:proofErr w:type="spellStart"/>
            <w:r w:rsidRPr="00F15E1C">
              <w:rPr>
                <w:rFonts w:ascii="Times New Roman" w:hAnsi="Times New Roman"/>
                <w:color w:val="000000"/>
                <w:sz w:val="24"/>
                <w:szCs w:val="24"/>
              </w:rPr>
              <w:t>ме-роприятий</w:t>
            </w:r>
            <w:proofErr w:type="spellEnd"/>
            <w:r w:rsidRPr="00F15E1C">
              <w:rPr>
                <w:rFonts w:ascii="Times New Roman" w:hAnsi="Times New Roman"/>
                <w:color w:val="000000"/>
                <w:sz w:val="24"/>
                <w:szCs w:val="24"/>
              </w:rPr>
              <w:t xml:space="preserve"> Муниципальной программы в 2023–2035 годах составляют 47 </w:t>
            </w:r>
            <w:r>
              <w:rPr>
                <w:rFonts w:ascii="Times New Roman" w:hAnsi="Times New Roman"/>
                <w:color w:val="000000"/>
                <w:sz w:val="24"/>
                <w:szCs w:val="24"/>
              </w:rPr>
              <w:t>519,4</w:t>
            </w:r>
            <w:r w:rsidRPr="00F15E1C">
              <w:rPr>
                <w:rFonts w:ascii="Times New Roman" w:hAnsi="Times New Roman"/>
                <w:color w:val="000000"/>
                <w:sz w:val="24"/>
                <w:szCs w:val="24"/>
              </w:rPr>
              <w:t xml:space="preserve"> тыс. рублей, в том числе:</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2023 году – 3 </w:t>
            </w:r>
            <w:r>
              <w:rPr>
                <w:rFonts w:ascii="Times New Roman" w:hAnsi="Times New Roman"/>
                <w:color w:val="000000"/>
                <w:sz w:val="24"/>
                <w:szCs w:val="24"/>
              </w:rPr>
              <w:t>931,8</w:t>
            </w:r>
            <w:r w:rsidRPr="00F15E1C">
              <w:rPr>
                <w:rFonts w:ascii="Times New Roman" w:hAnsi="Times New Roman"/>
                <w:color w:val="000000"/>
                <w:sz w:val="24"/>
                <w:szCs w:val="24"/>
              </w:rPr>
              <w:t xml:space="preserve">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2024 году – 3 632,3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2025 году – 3 632,3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2026–2030 годах – 18 161,5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2031–2035 годах – 18 161,5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из них средства:</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республиканского бюджета – 42 162,9 тыс. рублей (88,</w:t>
            </w:r>
            <w:r w:rsidR="00062AEE">
              <w:rPr>
                <w:rFonts w:ascii="Times New Roman" w:hAnsi="Times New Roman"/>
                <w:color w:val="000000"/>
                <w:sz w:val="24"/>
                <w:szCs w:val="24"/>
              </w:rPr>
              <w:t>7</w:t>
            </w:r>
            <w:r w:rsidRPr="00F15E1C">
              <w:rPr>
                <w:rFonts w:ascii="Times New Roman" w:hAnsi="Times New Roman"/>
                <w:color w:val="000000"/>
                <w:sz w:val="24"/>
                <w:szCs w:val="24"/>
              </w:rPr>
              <w:t xml:space="preserve"> процента), в том числе:</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2023 году – 3 243,3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2024 году – 3 243,3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2025 году – 3 243,3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2026–2030 годах – 16 216,5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2031–2035 годах – 16 216,5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 xml:space="preserve">бюджета Порецкого муниципального округа Чувашской Республики – </w:t>
            </w:r>
            <w:r>
              <w:rPr>
                <w:rFonts w:ascii="Times New Roman" w:hAnsi="Times New Roman"/>
                <w:color w:val="000000"/>
                <w:sz w:val="24"/>
                <w:szCs w:val="24"/>
              </w:rPr>
              <w:t>5 356,5</w:t>
            </w:r>
            <w:r w:rsidRPr="00F15E1C">
              <w:rPr>
                <w:rFonts w:ascii="Times New Roman" w:hAnsi="Times New Roman"/>
                <w:color w:val="000000"/>
                <w:sz w:val="24"/>
                <w:szCs w:val="24"/>
              </w:rPr>
              <w:t xml:space="preserve"> тыс. рублей (11,</w:t>
            </w:r>
            <w:r>
              <w:rPr>
                <w:rFonts w:ascii="Times New Roman" w:hAnsi="Times New Roman"/>
                <w:color w:val="000000"/>
                <w:sz w:val="24"/>
                <w:szCs w:val="24"/>
              </w:rPr>
              <w:t>3</w:t>
            </w:r>
            <w:r w:rsidRPr="00F15E1C">
              <w:rPr>
                <w:rFonts w:ascii="Times New Roman" w:hAnsi="Times New Roman"/>
                <w:color w:val="000000"/>
                <w:sz w:val="24"/>
                <w:szCs w:val="24"/>
              </w:rPr>
              <w:t xml:space="preserve"> процента), в том числе:</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 xml:space="preserve">в 2023 году – </w:t>
            </w:r>
            <w:r>
              <w:rPr>
                <w:rFonts w:ascii="Times New Roman" w:hAnsi="Times New Roman"/>
                <w:color w:val="000000"/>
                <w:sz w:val="24"/>
                <w:szCs w:val="24"/>
              </w:rPr>
              <w:t>688,5</w:t>
            </w:r>
            <w:r w:rsidRPr="00F15E1C">
              <w:rPr>
                <w:rFonts w:ascii="Times New Roman" w:hAnsi="Times New Roman"/>
                <w:color w:val="000000"/>
                <w:sz w:val="24"/>
                <w:szCs w:val="24"/>
              </w:rPr>
              <w:t xml:space="preserve">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2024 году – 389,0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2025 году – 389,0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2026–2030 годах – 1 945,0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2031–2035 годах – 1 945,0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внебюджетных источников – 0,0 тыс. рублей (0,0 процента), в том числе:</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2023 году – 0,0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2024 году – 0,0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2025 году – 0,0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2026–2030 годах – 0,0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2031–2035 годах – 0,0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Объемы финансирования Муниципальной программы подлежат ежегодному уточнению исходя из возможностей республиканского бюджета Чувашской Республики и бюджета Порецкого муниципального округа Чувашской Республики на очередной финансовый год и плановый период</w:t>
            </w:r>
            <w:r w:rsidR="00190745">
              <w:rPr>
                <w:rFonts w:ascii="Times New Roman" w:hAnsi="Times New Roman"/>
                <w:color w:val="000000"/>
                <w:sz w:val="24"/>
                <w:szCs w:val="24"/>
              </w:rPr>
              <w:t>. ».</w:t>
            </w:r>
          </w:p>
          <w:p w:rsidR="00F15E1C" w:rsidRPr="00F15E1C" w:rsidRDefault="00F15E1C" w:rsidP="00F15E1C">
            <w:pPr>
              <w:pStyle w:val="ConsPlusNormal"/>
              <w:spacing w:line="230" w:lineRule="auto"/>
              <w:jc w:val="both"/>
              <w:rPr>
                <w:rFonts w:ascii="Times New Roman" w:hAnsi="Times New Roman"/>
                <w:color w:val="000000"/>
                <w:sz w:val="24"/>
                <w:szCs w:val="24"/>
              </w:rPr>
            </w:pPr>
          </w:p>
        </w:tc>
      </w:tr>
    </w:tbl>
    <w:p w:rsidR="00911C00" w:rsidRPr="00062AEE" w:rsidRDefault="00062AEE" w:rsidP="00062AEE">
      <w:pPr>
        <w:pStyle w:val="a9"/>
        <w:jc w:val="both"/>
        <w:rPr>
          <w:rFonts w:ascii="Times New Roman" w:hAnsi="Times New Roman" w:cs="Times New Roman"/>
          <w:sz w:val="24"/>
          <w:szCs w:val="24"/>
        </w:rPr>
      </w:pPr>
      <w:r>
        <w:rPr>
          <w:rFonts w:ascii="Times New Roman" w:hAnsi="Times New Roman" w:cs="Times New Roman"/>
          <w:sz w:val="24"/>
          <w:szCs w:val="24"/>
        </w:rPr>
        <w:lastRenderedPageBreak/>
        <w:tab/>
      </w:r>
      <w:r w:rsidR="00911C00" w:rsidRPr="00062AEE">
        <w:rPr>
          <w:rFonts w:ascii="Times New Roman" w:hAnsi="Times New Roman" w:cs="Times New Roman"/>
          <w:sz w:val="24"/>
          <w:szCs w:val="24"/>
        </w:rPr>
        <w:t xml:space="preserve">2. Раздел </w:t>
      </w:r>
      <w:r w:rsidR="00911C00" w:rsidRPr="00062AEE">
        <w:rPr>
          <w:rFonts w:ascii="Times New Roman" w:hAnsi="Times New Roman" w:cs="Times New Roman"/>
          <w:sz w:val="24"/>
          <w:szCs w:val="24"/>
          <w:lang w:val="en-US"/>
        </w:rPr>
        <w:t>III</w:t>
      </w:r>
      <w:r w:rsidR="00911C00" w:rsidRPr="00062AEE">
        <w:rPr>
          <w:rFonts w:ascii="Times New Roman" w:hAnsi="Times New Roman" w:cs="Times New Roman"/>
          <w:sz w:val="24"/>
          <w:szCs w:val="24"/>
        </w:rPr>
        <w:t>.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ее реализации»  изложить в следующей редакции:</w:t>
      </w:r>
    </w:p>
    <w:p w:rsidR="00062AEE" w:rsidRPr="00062AEE" w:rsidRDefault="00911C00"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s="Times New Roman"/>
          <w:color w:val="000000"/>
          <w:sz w:val="24"/>
          <w:szCs w:val="24"/>
        </w:rPr>
        <w:t>«</w:t>
      </w:r>
      <w:r w:rsidR="00062AEE" w:rsidRPr="00062AEE">
        <w:rPr>
          <w:rFonts w:ascii="Times New Roman" w:hAnsi="Times New Roman"/>
          <w:color w:val="000000"/>
          <w:sz w:val="24"/>
          <w:szCs w:val="24"/>
        </w:rPr>
        <w:t>Расходы Муниципальной программы формируются за счет средств республиканского бюджета и бюджета Порецкого муниципального округа Чувашской Республики. Средства внебюджетных источников не предусмотрены.</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Общий объем финансирования Муниципальной программы в 2023–</w:t>
      </w:r>
      <w:r w:rsidRPr="00062AEE">
        <w:rPr>
          <w:rFonts w:ascii="Times New Roman" w:hAnsi="Times New Roman"/>
          <w:color w:val="000000"/>
          <w:sz w:val="24"/>
          <w:szCs w:val="24"/>
        </w:rPr>
        <w:br/>
        <w:t xml:space="preserve">2035 годах составляет 47 </w:t>
      </w:r>
      <w:r w:rsidR="003761A0">
        <w:rPr>
          <w:rFonts w:ascii="Times New Roman" w:hAnsi="Times New Roman"/>
          <w:color w:val="000000"/>
          <w:sz w:val="24"/>
          <w:szCs w:val="24"/>
        </w:rPr>
        <w:t>5</w:t>
      </w:r>
      <w:r w:rsidRPr="00062AEE">
        <w:rPr>
          <w:rFonts w:ascii="Times New Roman" w:hAnsi="Times New Roman"/>
          <w:color w:val="000000"/>
          <w:sz w:val="24"/>
          <w:szCs w:val="24"/>
        </w:rPr>
        <w:t>19,</w:t>
      </w:r>
      <w:r w:rsidR="003761A0">
        <w:rPr>
          <w:rFonts w:ascii="Times New Roman" w:hAnsi="Times New Roman"/>
          <w:color w:val="000000"/>
          <w:sz w:val="24"/>
          <w:szCs w:val="24"/>
        </w:rPr>
        <w:t>4</w:t>
      </w:r>
      <w:r w:rsidRPr="00062AEE">
        <w:rPr>
          <w:rFonts w:ascii="Times New Roman" w:hAnsi="Times New Roman"/>
          <w:color w:val="000000"/>
          <w:sz w:val="24"/>
          <w:szCs w:val="24"/>
        </w:rPr>
        <w:t xml:space="preserve"> тыс. рублей, в том числе за счет средств:</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республиканского бюджета Чувашской Республики – 42 162,9 тыс. рублей (</w:t>
      </w:r>
      <w:r w:rsidR="003761A0">
        <w:rPr>
          <w:rFonts w:ascii="Times New Roman" w:hAnsi="Times New Roman"/>
          <w:color w:val="000000"/>
          <w:sz w:val="24"/>
          <w:szCs w:val="24"/>
        </w:rPr>
        <w:t>88,7</w:t>
      </w:r>
      <w:r w:rsidRPr="00062AEE">
        <w:rPr>
          <w:rFonts w:ascii="Times New Roman" w:hAnsi="Times New Roman"/>
          <w:color w:val="000000"/>
          <w:sz w:val="24"/>
          <w:szCs w:val="24"/>
        </w:rPr>
        <w:t xml:space="preserve"> процента);</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 xml:space="preserve">бюджета Порецкого муниципального округа Чувашской Республики – 5 </w:t>
      </w:r>
      <w:r w:rsidR="003761A0">
        <w:rPr>
          <w:rFonts w:ascii="Times New Roman" w:hAnsi="Times New Roman"/>
          <w:color w:val="000000"/>
          <w:sz w:val="24"/>
          <w:szCs w:val="24"/>
        </w:rPr>
        <w:t>356,5</w:t>
      </w:r>
      <w:r w:rsidRPr="00062AEE">
        <w:rPr>
          <w:rFonts w:ascii="Times New Roman" w:hAnsi="Times New Roman"/>
          <w:color w:val="000000"/>
          <w:sz w:val="24"/>
          <w:szCs w:val="24"/>
        </w:rPr>
        <w:t xml:space="preserve"> тыс. рублей (11,</w:t>
      </w:r>
      <w:r w:rsidR="003761A0">
        <w:rPr>
          <w:rFonts w:ascii="Times New Roman" w:hAnsi="Times New Roman"/>
          <w:color w:val="000000"/>
          <w:sz w:val="24"/>
          <w:szCs w:val="24"/>
        </w:rPr>
        <w:t>3</w:t>
      </w:r>
      <w:r w:rsidRPr="00062AEE">
        <w:rPr>
          <w:rFonts w:ascii="Times New Roman" w:hAnsi="Times New Roman"/>
          <w:color w:val="000000"/>
          <w:sz w:val="24"/>
          <w:szCs w:val="24"/>
        </w:rPr>
        <w:t xml:space="preserve"> процента);</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внебюджетных источников – 0,0 тыс. рублей (0,0 процента).</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 xml:space="preserve">Объем финансирования подпрограммы на 1 этапе (2023–2025 годы) составляет 11 </w:t>
      </w:r>
      <w:r w:rsidR="003761A0">
        <w:rPr>
          <w:rFonts w:ascii="Times New Roman" w:hAnsi="Times New Roman"/>
          <w:color w:val="000000"/>
          <w:sz w:val="24"/>
          <w:szCs w:val="24"/>
        </w:rPr>
        <w:t>1</w:t>
      </w:r>
      <w:r w:rsidRPr="00062AEE">
        <w:rPr>
          <w:rFonts w:ascii="Times New Roman" w:hAnsi="Times New Roman"/>
          <w:color w:val="000000"/>
          <w:sz w:val="24"/>
          <w:szCs w:val="24"/>
        </w:rPr>
        <w:t>96,</w:t>
      </w:r>
      <w:r w:rsidR="003761A0">
        <w:rPr>
          <w:rFonts w:ascii="Times New Roman" w:hAnsi="Times New Roman"/>
          <w:color w:val="000000"/>
          <w:sz w:val="24"/>
          <w:szCs w:val="24"/>
        </w:rPr>
        <w:t>4</w:t>
      </w:r>
      <w:r w:rsidRPr="00062AEE">
        <w:rPr>
          <w:rFonts w:ascii="Times New Roman" w:hAnsi="Times New Roman"/>
          <w:color w:val="000000"/>
          <w:sz w:val="24"/>
          <w:szCs w:val="24"/>
        </w:rPr>
        <w:t xml:space="preserve"> тыс. рублей, в том числе:</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в 2023 году –</w:t>
      </w:r>
      <w:r w:rsidR="003761A0">
        <w:rPr>
          <w:rFonts w:ascii="Times New Roman" w:hAnsi="Times New Roman"/>
          <w:color w:val="000000"/>
          <w:sz w:val="24"/>
          <w:szCs w:val="24"/>
        </w:rPr>
        <w:t xml:space="preserve"> </w:t>
      </w:r>
      <w:r w:rsidRPr="00062AEE">
        <w:rPr>
          <w:rFonts w:ascii="Times New Roman" w:hAnsi="Times New Roman"/>
          <w:color w:val="000000"/>
          <w:sz w:val="24"/>
          <w:szCs w:val="24"/>
        </w:rPr>
        <w:t>3</w:t>
      </w:r>
      <w:r w:rsidR="003761A0">
        <w:rPr>
          <w:rFonts w:ascii="Times New Roman" w:hAnsi="Times New Roman"/>
          <w:color w:val="000000"/>
          <w:sz w:val="24"/>
          <w:szCs w:val="24"/>
        </w:rPr>
        <w:t xml:space="preserve"> 931,8</w:t>
      </w:r>
      <w:r w:rsidRPr="00062AEE">
        <w:rPr>
          <w:rFonts w:ascii="Times New Roman" w:hAnsi="Times New Roman"/>
          <w:color w:val="000000"/>
          <w:sz w:val="24"/>
          <w:szCs w:val="24"/>
        </w:rPr>
        <w:t xml:space="preserve"> тыс. рублей;</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в 2024 году – 3 632,3 тыс. рублей;</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в 2025 году – 3 632,3 тыс. рублей;</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из них средства:</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республиканского бюджета – 9 729,9 тыс. рублей (</w:t>
      </w:r>
      <w:r w:rsidR="003761A0">
        <w:rPr>
          <w:rFonts w:ascii="Times New Roman" w:hAnsi="Times New Roman"/>
          <w:color w:val="000000"/>
          <w:sz w:val="24"/>
          <w:szCs w:val="24"/>
        </w:rPr>
        <w:t>86,9</w:t>
      </w:r>
      <w:r w:rsidRPr="00062AEE">
        <w:rPr>
          <w:rFonts w:ascii="Times New Roman" w:hAnsi="Times New Roman"/>
          <w:color w:val="000000"/>
          <w:sz w:val="24"/>
          <w:szCs w:val="24"/>
        </w:rPr>
        <w:t xml:space="preserve"> процента), в том числе:</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в 2023 году – 3 243,3 тыс. рублей;</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в 2024 году – 3 243,3 тыс. рублей;</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в 2025 году – 3 243,3 тыс. рублей;</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 xml:space="preserve">бюджета Порецкого муниципального округа Чувашской Республики – 1 </w:t>
      </w:r>
      <w:r w:rsidR="003761A0">
        <w:rPr>
          <w:rFonts w:ascii="Times New Roman" w:hAnsi="Times New Roman"/>
          <w:color w:val="000000"/>
          <w:sz w:val="24"/>
          <w:szCs w:val="24"/>
        </w:rPr>
        <w:t>466,5</w:t>
      </w:r>
      <w:r w:rsidRPr="00062AEE">
        <w:rPr>
          <w:rFonts w:ascii="Times New Roman" w:hAnsi="Times New Roman"/>
          <w:color w:val="000000"/>
          <w:sz w:val="24"/>
          <w:szCs w:val="24"/>
        </w:rPr>
        <w:t xml:space="preserve"> тыс. рублей (</w:t>
      </w:r>
      <w:r w:rsidR="003761A0">
        <w:rPr>
          <w:rFonts w:ascii="Times New Roman" w:hAnsi="Times New Roman"/>
          <w:color w:val="000000"/>
          <w:sz w:val="24"/>
          <w:szCs w:val="24"/>
        </w:rPr>
        <w:t>13,1</w:t>
      </w:r>
      <w:r w:rsidRPr="00062AEE">
        <w:rPr>
          <w:rFonts w:ascii="Times New Roman" w:hAnsi="Times New Roman"/>
          <w:color w:val="000000"/>
          <w:sz w:val="24"/>
          <w:szCs w:val="24"/>
        </w:rPr>
        <w:t xml:space="preserve"> процента), в том числе:</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 xml:space="preserve">в 2023 году – </w:t>
      </w:r>
      <w:r w:rsidR="003761A0">
        <w:rPr>
          <w:rFonts w:ascii="Times New Roman" w:hAnsi="Times New Roman"/>
          <w:color w:val="000000"/>
          <w:sz w:val="24"/>
          <w:szCs w:val="24"/>
        </w:rPr>
        <w:t>688,5</w:t>
      </w:r>
      <w:r w:rsidRPr="00062AEE">
        <w:rPr>
          <w:rFonts w:ascii="Times New Roman" w:hAnsi="Times New Roman"/>
          <w:color w:val="000000"/>
          <w:sz w:val="24"/>
          <w:szCs w:val="24"/>
        </w:rPr>
        <w:t xml:space="preserve"> тыс. рублей;</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в 2024 году – 389,0 тыс. рублей;</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в 2025 году – 389,0 тыс. рублей.</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На 2 этапе (2026–2030 годы) объем финансирования Муниципальной программы составляет 18 161,5 тыс. рублей, из них средства:</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республиканского бюджета – 16 216,5 тыс. рублей (89,3 процента);</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бюджета Порецкого муниципального округа Чувашской Республики – 1 945,0 тыс. рублей (10,7 процента);</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внебюджетных источников – 0,0 тыс. рублей (0,0 процента).</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На 3 этапе (2031–2035 годы) объем финансирования Муниципальной программы составляет 18 161,5 тыс. рублей, из них средства:</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республиканского  бюджета – 16 216,5 тыс. рублей (89,3 процента);</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бюджета Порецкого муниципального округа Чувашской Республики – 1 945,0 тыс. рублей (10,7 процента);</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внебюджетных источников – 0,0 тыс. рублей (0,0 процента).</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Объемы финансирования Муниципальной программы подлежат ежегодному уточнению исходя из реальных возможностей бюджетов всех уровней.</w:t>
      </w:r>
    </w:p>
    <w:p w:rsidR="00062AEE" w:rsidRPr="00487658" w:rsidRDefault="00062AEE" w:rsidP="00062AEE">
      <w:pPr>
        <w:autoSpaceDE w:val="0"/>
        <w:autoSpaceDN w:val="0"/>
        <w:adjustRightInd w:val="0"/>
        <w:spacing w:after="0" w:line="240" w:lineRule="auto"/>
        <w:ind w:firstLine="709"/>
        <w:jc w:val="both"/>
        <w:rPr>
          <w:rFonts w:ascii="Times New Roman" w:hAnsi="Times New Roman"/>
          <w:color w:val="000000"/>
          <w:sz w:val="26"/>
          <w:szCs w:val="26"/>
        </w:rPr>
      </w:pPr>
      <w:r w:rsidRPr="00062AEE">
        <w:rPr>
          <w:rFonts w:ascii="Times New Roman" w:hAnsi="Times New Roman"/>
          <w:color w:val="000000"/>
          <w:sz w:val="24"/>
          <w:szCs w:val="24"/>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r w:rsidR="00190745">
        <w:rPr>
          <w:rFonts w:ascii="Times New Roman" w:hAnsi="Times New Roman"/>
          <w:color w:val="000000"/>
          <w:sz w:val="24"/>
          <w:szCs w:val="24"/>
        </w:rPr>
        <w:t>.</w:t>
      </w:r>
      <w:r>
        <w:rPr>
          <w:rFonts w:ascii="Times New Roman" w:hAnsi="Times New Roman"/>
          <w:color w:val="000000"/>
          <w:sz w:val="24"/>
          <w:szCs w:val="24"/>
        </w:rPr>
        <w:t>»</w:t>
      </w:r>
      <w:r w:rsidRPr="00487658">
        <w:rPr>
          <w:rFonts w:ascii="Times New Roman" w:hAnsi="Times New Roman"/>
          <w:color w:val="000000"/>
          <w:sz w:val="26"/>
          <w:szCs w:val="26"/>
        </w:rPr>
        <w:t>.</w:t>
      </w:r>
    </w:p>
    <w:p w:rsidR="00911C00" w:rsidRPr="00062AEE" w:rsidRDefault="00911C00" w:rsidP="00062AEE">
      <w:pPr>
        <w:pStyle w:val="a9"/>
        <w:jc w:val="both"/>
        <w:rPr>
          <w:rFonts w:ascii="Times New Roman" w:hAnsi="Times New Roman" w:cs="Times New Roman"/>
          <w:color w:val="000000"/>
          <w:sz w:val="24"/>
          <w:szCs w:val="24"/>
        </w:rPr>
      </w:pPr>
    </w:p>
    <w:p w:rsidR="00911C00" w:rsidRPr="003761A0" w:rsidRDefault="00911C00" w:rsidP="003761A0">
      <w:pPr>
        <w:jc w:val="both"/>
        <w:rPr>
          <w:rFonts w:ascii="Times New Roman" w:hAnsi="Times New Roman" w:cs="Times New Roman"/>
          <w:sz w:val="24"/>
          <w:szCs w:val="24"/>
        </w:rPr>
      </w:pPr>
      <w:r>
        <w:tab/>
      </w:r>
      <w:r w:rsidR="003761A0" w:rsidRPr="003761A0">
        <w:rPr>
          <w:rFonts w:ascii="Times New Roman" w:hAnsi="Times New Roman" w:cs="Times New Roman"/>
          <w:sz w:val="24"/>
          <w:szCs w:val="24"/>
        </w:rPr>
        <w:t>3</w:t>
      </w:r>
      <w:r w:rsidRPr="003761A0">
        <w:rPr>
          <w:rFonts w:ascii="Times New Roman" w:hAnsi="Times New Roman" w:cs="Times New Roman"/>
          <w:sz w:val="24"/>
          <w:szCs w:val="24"/>
        </w:rPr>
        <w:t>. В  Паспорте подпрограммы «Совершенствование социальной поддержки семьи и детей» позицию «Объемы финансирования подпрограммы с разбивкой по годам реализации» изложить в следующей редакции:</w:t>
      </w:r>
    </w:p>
    <w:tbl>
      <w:tblPr>
        <w:tblW w:w="5000" w:type="pct"/>
        <w:tblLook w:val="04A0"/>
      </w:tblPr>
      <w:tblGrid>
        <w:gridCol w:w="3179"/>
        <w:gridCol w:w="356"/>
        <w:gridCol w:w="6035"/>
      </w:tblGrid>
      <w:tr w:rsidR="00C54AF2" w:rsidRPr="00487658" w:rsidTr="00C77F15">
        <w:tc>
          <w:tcPr>
            <w:tcW w:w="1661" w:type="pct"/>
            <w:shd w:val="clear" w:color="auto" w:fill="auto"/>
          </w:tcPr>
          <w:p w:rsidR="00C54AF2" w:rsidRPr="00C54AF2" w:rsidRDefault="00C54AF2" w:rsidP="00C77F15">
            <w:pPr>
              <w:autoSpaceDE w:val="0"/>
              <w:autoSpaceDN w:val="0"/>
              <w:adjustRightInd w:val="0"/>
              <w:spacing w:after="0" w:line="235" w:lineRule="auto"/>
              <w:jc w:val="both"/>
              <w:rPr>
                <w:rFonts w:ascii="Times New Roman" w:hAnsi="Times New Roman"/>
                <w:color w:val="000000"/>
                <w:sz w:val="24"/>
                <w:szCs w:val="24"/>
              </w:rPr>
            </w:pPr>
            <w:r w:rsidRPr="00C54AF2">
              <w:rPr>
                <w:rFonts w:ascii="Times New Roman" w:hAnsi="Times New Roman"/>
                <w:color w:val="000000"/>
                <w:sz w:val="24"/>
                <w:szCs w:val="24"/>
              </w:rPr>
              <w:t xml:space="preserve">«Объемы финансирования подпрограммы с разбивкой </w:t>
            </w:r>
            <w:r w:rsidRPr="00C54AF2">
              <w:rPr>
                <w:rFonts w:ascii="Times New Roman" w:hAnsi="Times New Roman"/>
                <w:color w:val="000000"/>
                <w:sz w:val="24"/>
                <w:szCs w:val="24"/>
              </w:rPr>
              <w:lastRenderedPageBreak/>
              <w:t xml:space="preserve">по годам реализации </w:t>
            </w:r>
          </w:p>
        </w:tc>
        <w:tc>
          <w:tcPr>
            <w:tcW w:w="186" w:type="pct"/>
            <w:shd w:val="clear" w:color="auto" w:fill="auto"/>
          </w:tcPr>
          <w:p w:rsidR="00C54AF2" w:rsidRPr="00C54AF2" w:rsidRDefault="00C54AF2" w:rsidP="00C77F15">
            <w:pPr>
              <w:spacing w:after="0" w:line="235" w:lineRule="auto"/>
              <w:jc w:val="both"/>
              <w:rPr>
                <w:rFonts w:ascii="Times New Roman" w:hAnsi="Times New Roman"/>
                <w:color w:val="000000"/>
                <w:sz w:val="24"/>
                <w:szCs w:val="24"/>
              </w:rPr>
            </w:pPr>
            <w:r w:rsidRPr="00C54AF2">
              <w:rPr>
                <w:rFonts w:ascii="Times New Roman" w:hAnsi="Times New Roman"/>
                <w:color w:val="000000"/>
                <w:sz w:val="24"/>
                <w:szCs w:val="24"/>
              </w:rPr>
              <w:lastRenderedPageBreak/>
              <w:t>–</w:t>
            </w:r>
          </w:p>
        </w:tc>
        <w:tc>
          <w:tcPr>
            <w:tcW w:w="3153" w:type="pct"/>
            <w:shd w:val="clear" w:color="auto" w:fill="auto"/>
          </w:tcPr>
          <w:p w:rsidR="00C54AF2" w:rsidRPr="00C54AF2" w:rsidRDefault="00C54AF2" w:rsidP="00C77F15">
            <w:pPr>
              <w:autoSpaceDE w:val="0"/>
              <w:autoSpaceDN w:val="0"/>
              <w:adjustRightInd w:val="0"/>
              <w:spacing w:after="0" w:line="235" w:lineRule="auto"/>
              <w:jc w:val="both"/>
              <w:rPr>
                <w:rFonts w:ascii="Times New Roman" w:hAnsi="Times New Roman"/>
                <w:color w:val="000000"/>
                <w:sz w:val="24"/>
                <w:szCs w:val="24"/>
              </w:rPr>
            </w:pPr>
            <w:r w:rsidRPr="00C54AF2">
              <w:rPr>
                <w:rFonts w:ascii="Times New Roman" w:hAnsi="Times New Roman"/>
                <w:color w:val="000000"/>
                <w:sz w:val="24"/>
                <w:szCs w:val="24"/>
              </w:rPr>
              <w:t>прогнозируемые объемы финансирования мероприятий подпрограммы в 2023–2035 годах составляют 4 </w:t>
            </w:r>
            <w:r>
              <w:rPr>
                <w:rFonts w:ascii="Times New Roman" w:hAnsi="Times New Roman"/>
                <w:color w:val="000000"/>
                <w:sz w:val="24"/>
                <w:szCs w:val="24"/>
              </w:rPr>
              <w:t>506,5</w:t>
            </w:r>
            <w:r w:rsidRPr="00C54AF2">
              <w:rPr>
                <w:rFonts w:ascii="Times New Roman" w:hAnsi="Times New Roman"/>
                <w:color w:val="000000"/>
                <w:sz w:val="24"/>
                <w:szCs w:val="24"/>
              </w:rPr>
              <w:t xml:space="preserve"> </w:t>
            </w:r>
            <w:r w:rsidRPr="00C54AF2">
              <w:rPr>
                <w:rFonts w:ascii="Times New Roman" w:hAnsi="Times New Roman"/>
                <w:color w:val="000000"/>
                <w:sz w:val="24"/>
                <w:szCs w:val="24"/>
              </w:rPr>
              <w:lastRenderedPageBreak/>
              <w:t>тыс. рублей, в том числе:</w:t>
            </w:r>
          </w:p>
          <w:p w:rsidR="00C54AF2" w:rsidRPr="00C54AF2" w:rsidRDefault="00C54AF2" w:rsidP="00C77F15">
            <w:pPr>
              <w:autoSpaceDE w:val="0"/>
              <w:autoSpaceDN w:val="0"/>
              <w:adjustRightInd w:val="0"/>
              <w:spacing w:after="0" w:line="235" w:lineRule="auto"/>
              <w:jc w:val="both"/>
              <w:rPr>
                <w:rFonts w:ascii="Times New Roman" w:hAnsi="Times New Roman"/>
                <w:color w:val="000000"/>
                <w:sz w:val="24"/>
                <w:szCs w:val="24"/>
              </w:rPr>
            </w:pPr>
            <w:r w:rsidRPr="00C54AF2">
              <w:rPr>
                <w:rFonts w:ascii="Times New Roman" w:hAnsi="Times New Roman"/>
                <w:color w:val="000000"/>
                <w:sz w:val="24"/>
                <w:szCs w:val="24"/>
              </w:rPr>
              <w:t xml:space="preserve">в 2023 году – </w:t>
            </w:r>
            <w:r>
              <w:rPr>
                <w:rFonts w:ascii="Times New Roman" w:hAnsi="Times New Roman"/>
                <w:color w:val="000000"/>
                <w:sz w:val="24"/>
                <w:szCs w:val="24"/>
              </w:rPr>
              <w:t>438,5</w:t>
            </w:r>
            <w:r w:rsidRPr="00C54AF2">
              <w:rPr>
                <w:rFonts w:ascii="Times New Roman" w:hAnsi="Times New Roman"/>
                <w:color w:val="000000"/>
                <w:sz w:val="24"/>
                <w:szCs w:val="24"/>
              </w:rPr>
              <w:t xml:space="preserve"> тыс. рублей;</w:t>
            </w:r>
          </w:p>
          <w:p w:rsidR="00C54AF2" w:rsidRPr="00C54AF2" w:rsidRDefault="00C54AF2" w:rsidP="00C77F15">
            <w:pPr>
              <w:autoSpaceDE w:val="0"/>
              <w:autoSpaceDN w:val="0"/>
              <w:adjustRightInd w:val="0"/>
              <w:spacing w:after="0" w:line="235" w:lineRule="auto"/>
              <w:jc w:val="both"/>
              <w:rPr>
                <w:rFonts w:ascii="Times New Roman" w:hAnsi="Times New Roman"/>
                <w:color w:val="000000"/>
                <w:sz w:val="24"/>
                <w:szCs w:val="24"/>
              </w:rPr>
            </w:pPr>
            <w:r w:rsidRPr="00C54AF2">
              <w:rPr>
                <w:rFonts w:ascii="Times New Roman" w:hAnsi="Times New Roman"/>
                <w:color w:val="000000"/>
                <w:sz w:val="24"/>
                <w:szCs w:val="24"/>
              </w:rPr>
              <w:t>в 2024 году – 339,0 тыс. рублей;</w:t>
            </w:r>
          </w:p>
          <w:p w:rsidR="00C54AF2" w:rsidRPr="00C54AF2" w:rsidRDefault="00C54AF2" w:rsidP="00C77F15">
            <w:pPr>
              <w:autoSpaceDE w:val="0"/>
              <w:autoSpaceDN w:val="0"/>
              <w:adjustRightInd w:val="0"/>
              <w:spacing w:after="0" w:line="235" w:lineRule="auto"/>
              <w:jc w:val="both"/>
              <w:rPr>
                <w:rFonts w:ascii="Times New Roman" w:hAnsi="Times New Roman"/>
                <w:color w:val="000000"/>
                <w:sz w:val="24"/>
                <w:szCs w:val="24"/>
              </w:rPr>
            </w:pPr>
            <w:r w:rsidRPr="00C54AF2">
              <w:rPr>
                <w:rFonts w:ascii="Times New Roman" w:hAnsi="Times New Roman"/>
                <w:color w:val="000000"/>
                <w:sz w:val="24"/>
                <w:szCs w:val="24"/>
              </w:rPr>
              <w:t>в 2025 году – 339,0 тыс. рублей;</w:t>
            </w:r>
          </w:p>
          <w:p w:rsidR="00C54AF2" w:rsidRPr="00C54AF2" w:rsidRDefault="00C54AF2" w:rsidP="00C77F15">
            <w:pPr>
              <w:autoSpaceDE w:val="0"/>
              <w:autoSpaceDN w:val="0"/>
              <w:adjustRightInd w:val="0"/>
              <w:spacing w:after="0" w:line="235" w:lineRule="auto"/>
              <w:jc w:val="both"/>
              <w:rPr>
                <w:rFonts w:ascii="Times New Roman" w:hAnsi="Times New Roman"/>
                <w:color w:val="000000"/>
                <w:sz w:val="24"/>
                <w:szCs w:val="24"/>
              </w:rPr>
            </w:pPr>
            <w:r w:rsidRPr="00C54AF2">
              <w:rPr>
                <w:rFonts w:ascii="Times New Roman" w:hAnsi="Times New Roman"/>
                <w:color w:val="000000"/>
                <w:sz w:val="24"/>
                <w:szCs w:val="24"/>
              </w:rPr>
              <w:t>в 2026–2030 годах – 1 695,0 тыс. рублей;</w:t>
            </w:r>
          </w:p>
          <w:p w:rsidR="00C54AF2" w:rsidRPr="00C54AF2" w:rsidRDefault="00C54AF2" w:rsidP="00C77F15">
            <w:pPr>
              <w:autoSpaceDE w:val="0"/>
              <w:autoSpaceDN w:val="0"/>
              <w:adjustRightInd w:val="0"/>
              <w:spacing w:after="0" w:line="235" w:lineRule="auto"/>
              <w:jc w:val="both"/>
              <w:rPr>
                <w:rFonts w:ascii="Times New Roman" w:hAnsi="Times New Roman"/>
                <w:color w:val="000000"/>
                <w:sz w:val="24"/>
                <w:szCs w:val="24"/>
              </w:rPr>
            </w:pPr>
            <w:r w:rsidRPr="00C54AF2">
              <w:rPr>
                <w:rFonts w:ascii="Times New Roman" w:hAnsi="Times New Roman"/>
                <w:color w:val="000000"/>
                <w:sz w:val="24"/>
                <w:szCs w:val="24"/>
              </w:rPr>
              <w:t>в 2031–2035 годах – 1 695,0 тыс. рублей;</w:t>
            </w:r>
          </w:p>
          <w:p w:rsidR="00C54AF2" w:rsidRPr="00C54AF2" w:rsidRDefault="00C54AF2" w:rsidP="00C77F15">
            <w:pPr>
              <w:autoSpaceDE w:val="0"/>
              <w:autoSpaceDN w:val="0"/>
              <w:adjustRightInd w:val="0"/>
              <w:spacing w:after="0" w:line="235" w:lineRule="auto"/>
              <w:jc w:val="both"/>
              <w:rPr>
                <w:rFonts w:ascii="Times New Roman" w:hAnsi="Times New Roman"/>
                <w:color w:val="000000"/>
                <w:sz w:val="24"/>
                <w:szCs w:val="24"/>
              </w:rPr>
            </w:pPr>
            <w:r w:rsidRPr="00C54AF2">
              <w:rPr>
                <w:rFonts w:ascii="Times New Roman" w:hAnsi="Times New Roman"/>
                <w:color w:val="000000"/>
                <w:sz w:val="24"/>
                <w:szCs w:val="24"/>
              </w:rPr>
              <w:t>из них средства:</w:t>
            </w:r>
          </w:p>
          <w:p w:rsidR="00C54AF2" w:rsidRPr="00C54AF2" w:rsidRDefault="00C54AF2" w:rsidP="00C77F15">
            <w:pPr>
              <w:autoSpaceDE w:val="0"/>
              <w:autoSpaceDN w:val="0"/>
              <w:adjustRightInd w:val="0"/>
              <w:spacing w:after="0" w:line="240" w:lineRule="auto"/>
              <w:jc w:val="both"/>
              <w:rPr>
                <w:rFonts w:ascii="Times New Roman" w:hAnsi="Times New Roman"/>
                <w:color w:val="000000"/>
                <w:sz w:val="24"/>
                <w:szCs w:val="24"/>
              </w:rPr>
            </w:pPr>
            <w:r w:rsidRPr="00C54AF2">
              <w:rPr>
                <w:rFonts w:ascii="Times New Roman" w:hAnsi="Times New Roman"/>
                <w:color w:val="000000"/>
                <w:sz w:val="24"/>
                <w:szCs w:val="24"/>
              </w:rPr>
              <w:t>бюджета Порецкого муниципального округа Чувашской Республики – 4 </w:t>
            </w:r>
            <w:r>
              <w:rPr>
                <w:rFonts w:ascii="Times New Roman" w:hAnsi="Times New Roman"/>
                <w:color w:val="000000"/>
                <w:sz w:val="24"/>
                <w:szCs w:val="24"/>
              </w:rPr>
              <w:t>506,5</w:t>
            </w:r>
            <w:r w:rsidRPr="00C54AF2">
              <w:rPr>
                <w:rFonts w:ascii="Times New Roman" w:hAnsi="Times New Roman"/>
                <w:color w:val="000000"/>
                <w:sz w:val="24"/>
                <w:szCs w:val="24"/>
              </w:rPr>
              <w:t xml:space="preserve"> тыс. рублей (100,0 процентов), в том числе:</w:t>
            </w:r>
          </w:p>
          <w:p w:rsidR="00C54AF2" w:rsidRPr="00C54AF2" w:rsidRDefault="00C54AF2" w:rsidP="00C77F15">
            <w:pPr>
              <w:autoSpaceDE w:val="0"/>
              <w:autoSpaceDN w:val="0"/>
              <w:adjustRightInd w:val="0"/>
              <w:spacing w:after="0" w:line="240" w:lineRule="auto"/>
              <w:jc w:val="both"/>
              <w:rPr>
                <w:rFonts w:ascii="Times New Roman" w:hAnsi="Times New Roman"/>
                <w:color w:val="000000"/>
                <w:sz w:val="24"/>
                <w:szCs w:val="24"/>
              </w:rPr>
            </w:pPr>
            <w:r w:rsidRPr="00C54AF2">
              <w:rPr>
                <w:rFonts w:ascii="Times New Roman" w:hAnsi="Times New Roman"/>
                <w:color w:val="000000"/>
                <w:sz w:val="24"/>
                <w:szCs w:val="24"/>
              </w:rPr>
              <w:t xml:space="preserve">в 2023 году – </w:t>
            </w:r>
            <w:r>
              <w:rPr>
                <w:rFonts w:ascii="Times New Roman" w:hAnsi="Times New Roman"/>
                <w:color w:val="000000"/>
                <w:sz w:val="24"/>
                <w:szCs w:val="24"/>
              </w:rPr>
              <w:t>438,5</w:t>
            </w:r>
            <w:r w:rsidRPr="00C54AF2">
              <w:rPr>
                <w:rFonts w:ascii="Times New Roman" w:hAnsi="Times New Roman"/>
                <w:color w:val="000000"/>
                <w:sz w:val="24"/>
                <w:szCs w:val="24"/>
              </w:rPr>
              <w:t xml:space="preserve"> тыс. рублей;</w:t>
            </w:r>
          </w:p>
          <w:p w:rsidR="00C54AF2" w:rsidRPr="00C54AF2" w:rsidRDefault="00C54AF2" w:rsidP="00C77F15">
            <w:pPr>
              <w:autoSpaceDE w:val="0"/>
              <w:autoSpaceDN w:val="0"/>
              <w:adjustRightInd w:val="0"/>
              <w:spacing w:after="0" w:line="240" w:lineRule="auto"/>
              <w:jc w:val="both"/>
              <w:rPr>
                <w:rFonts w:ascii="Times New Roman" w:hAnsi="Times New Roman"/>
                <w:color w:val="000000"/>
                <w:sz w:val="24"/>
                <w:szCs w:val="24"/>
              </w:rPr>
            </w:pPr>
            <w:r w:rsidRPr="00C54AF2">
              <w:rPr>
                <w:rFonts w:ascii="Times New Roman" w:hAnsi="Times New Roman"/>
                <w:color w:val="000000"/>
                <w:sz w:val="24"/>
                <w:szCs w:val="24"/>
              </w:rPr>
              <w:t>в 2024 году – 339,0 тыс. рублей;</w:t>
            </w:r>
          </w:p>
          <w:p w:rsidR="00C54AF2" w:rsidRPr="00C54AF2" w:rsidRDefault="00C54AF2" w:rsidP="00C77F15">
            <w:pPr>
              <w:autoSpaceDE w:val="0"/>
              <w:autoSpaceDN w:val="0"/>
              <w:adjustRightInd w:val="0"/>
              <w:spacing w:after="0" w:line="240" w:lineRule="auto"/>
              <w:jc w:val="both"/>
              <w:rPr>
                <w:rFonts w:ascii="Times New Roman" w:hAnsi="Times New Roman"/>
                <w:color w:val="000000"/>
                <w:sz w:val="24"/>
                <w:szCs w:val="24"/>
              </w:rPr>
            </w:pPr>
            <w:r w:rsidRPr="00C54AF2">
              <w:rPr>
                <w:rFonts w:ascii="Times New Roman" w:hAnsi="Times New Roman"/>
                <w:color w:val="000000"/>
                <w:sz w:val="24"/>
                <w:szCs w:val="24"/>
              </w:rPr>
              <w:t>в 2025 году – 339,0 тыс. рублей;</w:t>
            </w:r>
          </w:p>
          <w:p w:rsidR="00C54AF2" w:rsidRPr="00C54AF2" w:rsidRDefault="00C54AF2" w:rsidP="00C77F15">
            <w:pPr>
              <w:autoSpaceDE w:val="0"/>
              <w:autoSpaceDN w:val="0"/>
              <w:adjustRightInd w:val="0"/>
              <w:spacing w:after="0" w:line="240" w:lineRule="auto"/>
              <w:jc w:val="both"/>
              <w:rPr>
                <w:rFonts w:ascii="Times New Roman" w:hAnsi="Times New Roman"/>
                <w:color w:val="000000"/>
                <w:sz w:val="24"/>
                <w:szCs w:val="24"/>
              </w:rPr>
            </w:pPr>
            <w:r w:rsidRPr="00C54AF2">
              <w:rPr>
                <w:rFonts w:ascii="Times New Roman" w:hAnsi="Times New Roman"/>
                <w:color w:val="000000"/>
                <w:sz w:val="24"/>
                <w:szCs w:val="24"/>
              </w:rPr>
              <w:t>в 2026–2030 годах – 1 695,0 тыс. рублей;</w:t>
            </w:r>
          </w:p>
          <w:p w:rsidR="00C54AF2" w:rsidRPr="00C54AF2" w:rsidRDefault="00C54AF2" w:rsidP="00C77F15">
            <w:pPr>
              <w:autoSpaceDE w:val="0"/>
              <w:autoSpaceDN w:val="0"/>
              <w:adjustRightInd w:val="0"/>
              <w:spacing w:after="0" w:line="240" w:lineRule="auto"/>
              <w:jc w:val="both"/>
              <w:rPr>
                <w:rFonts w:ascii="Times New Roman" w:hAnsi="Times New Roman"/>
                <w:color w:val="000000"/>
                <w:sz w:val="24"/>
                <w:szCs w:val="24"/>
              </w:rPr>
            </w:pPr>
            <w:r w:rsidRPr="00C54AF2">
              <w:rPr>
                <w:rFonts w:ascii="Times New Roman" w:hAnsi="Times New Roman"/>
                <w:color w:val="000000"/>
                <w:sz w:val="24"/>
                <w:szCs w:val="24"/>
              </w:rPr>
              <w:t>в 2031–2035 годах – 1 695,0 тыс. рублей.</w:t>
            </w:r>
          </w:p>
          <w:p w:rsidR="00C54AF2" w:rsidRPr="00C54AF2" w:rsidRDefault="00C54AF2" w:rsidP="00C77F15">
            <w:pPr>
              <w:autoSpaceDE w:val="0"/>
              <w:autoSpaceDN w:val="0"/>
              <w:adjustRightInd w:val="0"/>
              <w:spacing w:after="0" w:line="240" w:lineRule="auto"/>
              <w:jc w:val="both"/>
              <w:rPr>
                <w:rFonts w:ascii="Times New Roman" w:hAnsi="Times New Roman"/>
                <w:color w:val="000000"/>
                <w:sz w:val="24"/>
                <w:szCs w:val="24"/>
              </w:rPr>
            </w:pPr>
            <w:r w:rsidRPr="00C54AF2">
              <w:rPr>
                <w:rFonts w:ascii="Times New Roman" w:hAnsi="Times New Roman"/>
                <w:color w:val="000000"/>
                <w:sz w:val="24"/>
                <w:szCs w:val="24"/>
              </w:rPr>
              <w:t>Объемы финансирования подпрограммы подлежат ежегодному уточнению исходя из возможностей бюджета Порецкого муниципального округа Чувашской Республики на очередной финансовый год и плановый период</w:t>
            </w:r>
            <w:r w:rsidR="00190745">
              <w:rPr>
                <w:rFonts w:ascii="Times New Roman" w:hAnsi="Times New Roman"/>
                <w:color w:val="000000"/>
                <w:sz w:val="24"/>
                <w:szCs w:val="24"/>
              </w:rPr>
              <w:t>.</w:t>
            </w:r>
            <w:r w:rsidRPr="00C54AF2">
              <w:rPr>
                <w:rFonts w:ascii="Times New Roman" w:hAnsi="Times New Roman"/>
                <w:color w:val="000000"/>
                <w:sz w:val="24"/>
                <w:szCs w:val="24"/>
              </w:rPr>
              <w:t>».</w:t>
            </w:r>
          </w:p>
          <w:p w:rsidR="00C54AF2" w:rsidRPr="00C54AF2" w:rsidRDefault="00C54AF2" w:rsidP="00C77F15">
            <w:pPr>
              <w:autoSpaceDE w:val="0"/>
              <w:autoSpaceDN w:val="0"/>
              <w:adjustRightInd w:val="0"/>
              <w:spacing w:after="0" w:line="235" w:lineRule="auto"/>
              <w:jc w:val="both"/>
              <w:rPr>
                <w:rFonts w:ascii="Times New Roman" w:hAnsi="Times New Roman"/>
                <w:color w:val="000000"/>
                <w:sz w:val="24"/>
                <w:szCs w:val="24"/>
              </w:rPr>
            </w:pPr>
          </w:p>
        </w:tc>
      </w:tr>
    </w:tbl>
    <w:p w:rsidR="00911C00" w:rsidRPr="00C54AF2" w:rsidRDefault="00911C00" w:rsidP="00911C00">
      <w:pPr>
        <w:widowControl w:val="0"/>
        <w:ind w:firstLine="550"/>
        <w:jc w:val="both"/>
        <w:rPr>
          <w:rFonts w:ascii="Times New Roman" w:hAnsi="Times New Roman" w:cs="Times New Roman"/>
          <w:sz w:val="24"/>
          <w:szCs w:val="24"/>
        </w:rPr>
      </w:pPr>
      <w:r w:rsidRPr="00C54AF2">
        <w:rPr>
          <w:rFonts w:ascii="Times New Roman" w:hAnsi="Times New Roman" w:cs="Times New Roman"/>
          <w:sz w:val="24"/>
          <w:szCs w:val="24"/>
        </w:rPr>
        <w:lastRenderedPageBreak/>
        <w:tab/>
      </w:r>
      <w:r w:rsidR="00C54AF2" w:rsidRPr="00C54AF2">
        <w:rPr>
          <w:rFonts w:ascii="Times New Roman" w:hAnsi="Times New Roman" w:cs="Times New Roman"/>
          <w:sz w:val="24"/>
          <w:szCs w:val="24"/>
        </w:rPr>
        <w:t>4</w:t>
      </w:r>
      <w:r w:rsidRPr="00C54AF2">
        <w:rPr>
          <w:rFonts w:ascii="Times New Roman" w:hAnsi="Times New Roman" w:cs="Times New Roman"/>
          <w:sz w:val="24"/>
          <w:szCs w:val="24"/>
        </w:rPr>
        <w:t>. 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ее реализации)» изложить в следующей редакции:</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w:t>
      </w:r>
      <w:r w:rsidRPr="00C54AF2">
        <w:rPr>
          <w:rFonts w:ascii="Times New Roman" w:hAnsi="Times New Roman"/>
          <w:color w:val="000000"/>
          <w:sz w:val="24"/>
          <w:szCs w:val="24"/>
        </w:rPr>
        <w:t>Расходы подпрограммы формируются за счет средств бюджета Порецкого муниципального округа  Чувашской Республики.</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t>Общий объем финансирования подпрограммы в 2023–2035 годах составляет 4 407,0 тыс. рублей, в том числе за счет средств:</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t>бюджета Порецкого муниципального округа Чувашской Республики – 4 </w:t>
      </w:r>
      <w:r>
        <w:rPr>
          <w:rFonts w:ascii="Times New Roman" w:hAnsi="Times New Roman"/>
          <w:color w:val="000000"/>
          <w:sz w:val="24"/>
          <w:szCs w:val="24"/>
        </w:rPr>
        <w:t>506,5</w:t>
      </w:r>
      <w:r w:rsidRPr="00C54AF2">
        <w:rPr>
          <w:rFonts w:ascii="Times New Roman" w:hAnsi="Times New Roman"/>
          <w:color w:val="000000"/>
          <w:sz w:val="24"/>
          <w:szCs w:val="24"/>
        </w:rPr>
        <w:t xml:space="preserve"> тыс. рублей (100,0 процентов).</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t xml:space="preserve">Прогнозируемый объем финансирования подпрограммы на 1 этапе (2023–2025 годы) составляет </w:t>
      </w:r>
      <w:r>
        <w:rPr>
          <w:rFonts w:ascii="Times New Roman" w:hAnsi="Times New Roman"/>
          <w:color w:val="000000"/>
          <w:sz w:val="24"/>
          <w:szCs w:val="24"/>
        </w:rPr>
        <w:t>1 116,5</w:t>
      </w:r>
      <w:r w:rsidRPr="00C54AF2">
        <w:rPr>
          <w:rFonts w:ascii="Times New Roman" w:hAnsi="Times New Roman"/>
          <w:color w:val="000000"/>
          <w:sz w:val="24"/>
          <w:szCs w:val="24"/>
        </w:rPr>
        <w:t xml:space="preserve"> тыс. рублей, в том числе:</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t xml:space="preserve">в 2023 году – </w:t>
      </w:r>
      <w:r>
        <w:rPr>
          <w:rFonts w:ascii="Times New Roman" w:hAnsi="Times New Roman"/>
          <w:color w:val="000000"/>
          <w:sz w:val="24"/>
          <w:szCs w:val="24"/>
        </w:rPr>
        <w:t>438,5</w:t>
      </w:r>
      <w:r w:rsidRPr="00C54AF2">
        <w:rPr>
          <w:rFonts w:ascii="Times New Roman" w:hAnsi="Times New Roman"/>
          <w:color w:val="000000"/>
          <w:sz w:val="24"/>
          <w:szCs w:val="24"/>
        </w:rPr>
        <w:t xml:space="preserve"> тыс. рублей;</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t>в 2024 году – 339,0 тыс. рублей;</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t>в 2025 году – 339,0 тыс. рублей;</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t>из них средства:</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t>бюджета Порецкого муниципального округа Чувашской Республики – 1 </w:t>
      </w:r>
      <w:r>
        <w:rPr>
          <w:rFonts w:ascii="Times New Roman" w:hAnsi="Times New Roman"/>
          <w:color w:val="000000"/>
          <w:sz w:val="24"/>
          <w:szCs w:val="24"/>
        </w:rPr>
        <w:t>116,5</w:t>
      </w:r>
      <w:r w:rsidRPr="00C54AF2">
        <w:rPr>
          <w:rFonts w:ascii="Times New Roman" w:hAnsi="Times New Roman"/>
          <w:color w:val="000000"/>
          <w:sz w:val="24"/>
          <w:szCs w:val="24"/>
        </w:rPr>
        <w:t xml:space="preserve"> тыс. рублей (100,0 процентов), в том числе:</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t xml:space="preserve">в 2023 году – </w:t>
      </w:r>
      <w:r>
        <w:rPr>
          <w:rFonts w:ascii="Times New Roman" w:hAnsi="Times New Roman"/>
          <w:color w:val="000000"/>
          <w:sz w:val="24"/>
          <w:szCs w:val="24"/>
        </w:rPr>
        <w:t>438,5</w:t>
      </w:r>
      <w:r w:rsidRPr="00C54AF2">
        <w:rPr>
          <w:rFonts w:ascii="Times New Roman" w:hAnsi="Times New Roman"/>
          <w:color w:val="000000"/>
          <w:sz w:val="24"/>
          <w:szCs w:val="24"/>
        </w:rPr>
        <w:t xml:space="preserve"> тыс. рублей;</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t>в 2024 году – 339,0 тыс. рублей;</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t xml:space="preserve">в 2025 году – 339,0 тыс. рублей. </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t>На 2 этапе (2026–2030 годы) объем финансирования подпрограммы составляет 1 695,0 тыс. рублей, из них средства:</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t>бюджета Порецкого муниципального округа Чувашской Республики – 1 695,0 тыс. рублей (100,0 процентов).</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t>На 3 этапе (2031–2035 годы) объем финансирования подпрограммы составляет 1 695,0 тыс. рублей, из них средства:</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t xml:space="preserve">бюджета Порецкого муниципального округа Чувашской Республики – 1 695,0 тыс. </w:t>
      </w:r>
      <w:proofErr w:type="spellStart"/>
      <w:r w:rsidRPr="00C54AF2">
        <w:rPr>
          <w:rFonts w:ascii="Times New Roman" w:hAnsi="Times New Roman"/>
          <w:color w:val="000000"/>
          <w:sz w:val="24"/>
          <w:szCs w:val="24"/>
        </w:rPr>
        <w:t>руб-лей</w:t>
      </w:r>
      <w:proofErr w:type="spellEnd"/>
      <w:r w:rsidRPr="00C54AF2">
        <w:rPr>
          <w:rFonts w:ascii="Times New Roman" w:hAnsi="Times New Roman"/>
          <w:color w:val="000000"/>
          <w:sz w:val="24"/>
          <w:szCs w:val="24"/>
        </w:rPr>
        <w:t xml:space="preserve"> (100,0 процентов).</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lastRenderedPageBreak/>
        <w:t>Объемы финансирования подпрограммы подлежат ежегодному уточнению исходя из реальных возможностей бюджета Порецкого муниципального округа Чувашской Республики.</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t>Ресурсное обеспечение подпрограммы за счет всех источников финансирования приведено в приложении к настоящей подпрограмме.</w:t>
      </w:r>
      <w:r>
        <w:rPr>
          <w:rFonts w:ascii="Times New Roman" w:hAnsi="Times New Roman"/>
          <w:color w:val="000000"/>
          <w:sz w:val="24"/>
          <w:szCs w:val="24"/>
        </w:rPr>
        <w:t>».</w:t>
      </w:r>
    </w:p>
    <w:p w:rsidR="00C77F15" w:rsidRDefault="00911C00" w:rsidP="00911C00">
      <w:pPr>
        <w:jc w:val="both"/>
      </w:pPr>
      <w:r w:rsidRPr="008A6FA7">
        <w:tab/>
      </w:r>
    </w:p>
    <w:p w:rsidR="00911C00" w:rsidRPr="00C54AF2" w:rsidRDefault="00C77F15" w:rsidP="00911C00">
      <w:pPr>
        <w:jc w:val="both"/>
        <w:rPr>
          <w:rFonts w:ascii="Times New Roman" w:hAnsi="Times New Roman" w:cs="Times New Roman"/>
          <w:sz w:val="24"/>
          <w:szCs w:val="24"/>
        </w:rPr>
      </w:pPr>
      <w:r>
        <w:tab/>
      </w:r>
      <w:r w:rsidR="00C54AF2" w:rsidRPr="00C54AF2">
        <w:rPr>
          <w:rFonts w:ascii="Times New Roman" w:hAnsi="Times New Roman" w:cs="Times New Roman"/>
          <w:sz w:val="24"/>
          <w:szCs w:val="24"/>
        </w:rPr>
        <w:t>5</w:t>
      </w:r>
      <w:r w:rsidR="00911C00" w:rsidRPr="00C54AF2">
        <w:rPr>
          <w:rFonts w:ascii="Times New Roman" w:hAnsi="Times New Roman" w:cs="Times New Roman"/>
          <w:sz w:val="24"/>
          <w:szCs w:val="24"/>
        </w:rPr>
        <w:t xml:space="preserve">. Приложение №2 к муниципальной программе Порецкого </w:t>
      </w:r>
      <w:r w:rsidR="00C54AF2" w:rsidRPr="00C54AF2">
        <w:rPr>
          <w:rFonts w:ascii="Times New Roman" w:hAnsi="Times New Roman" w:cs="Times New Roman"/>
          <w:sz w:val="24"/>
          <w:szCs w:val="24"/>
        </w:rPr>
        <w:t>муниципального округа</w:t>
      </w:r>
      <w:r w:rsidR="00911C00" w:rsidRPr="00C54AF2">
        <w:rPr>
          <w:rFonts w:ascii="Times New Roman" w:hAnsi="Times New Roman" w:cs="Times New Roman"/>
          <w:sz w:val="24"/>
          <w:szCs w:val="24"/>
        </w:rPr>
        <w:t xml:space="preserve"> Чувашской Республики "Социальная поддержка граждан" изложить редакции, согласно приложению № 1.</w:t>
      </w:r>
    </w:p>
    <w:p w:rsidR="00911C00" w:rsidRPr="003D1DAF" w:rsidRDefault="00911C00" w:rsidP="00911C00">
      <w:pPr>
        <w:jc w:val="both"/>
        <w:rPr>
          <w:rFonts w:ascii="Times New Roman" w:hAnsi="Times New Roman" w:cs="Times New Roman"/>
          <w:sz w:val="24"/>
          <w:szCs w:val="24"/>
        </w:rPr>
      </w:pPr>
      <w:r w:rsidRPr="008A6FA7">
        <w:tab/>
      </w:r>
      <w:r w:rsidR="003D1DAF" w:rsidRPr="003D1DAF">
        <w:rPr>
          <w:rFonts w:ascii="Times New Roman" w:hAnsi="Times New Roman" w:cs="Times New Roman"/>
          <w:sz w:val="24"/>
          <w:szCs w:val="24"/>
        </w:rPr>
        <w:t>6</w:t>
      </w:r>
      <w:r w:rsidRPr="003D1DAF">
        <w:rPr>
          <w:rFonts w:ascii="Times New Roman" w:hAnsi="Times New Roman" w:cs="Times New Roman"/>
          <w:sz w:val="24"/>
          <w:szCs w:val="24"/>
        </w:rPr>
        <w:t xml:space="preserve">. Приложение  к подпрограмме «Совершенствование социальной поддержки семьи и детей» муниципальной программы Порецкого </w:t>
      </w:r>
      <w:r w:rsidR="003D1DAF" w:rsidRPr="003D1DAF">
        <w:rPr>
          <w:rFonts w:ascii="Times New Roman" w:hAnsi="Times New Roman" w:cs="Times New Roman"/>
          <w:sz w:val="24"/>
          <w:szCs w:val="24"/>
        </w:rPr>
        <w:t>муниципального округа</w:t>
      </w:r>
      <w:r w:rsidRPr="003D1DAF">
        <w:rPr>
          <w:rFonts w:ascii="Times New Roman" w:hAnsi="Times New Roman" w:cs="Times New Roman"/>
          <w:sz w:val="24"/>
          <w:szCs w:val="24"/>
        </w:rPr>
        <w:t xml:space="preserve"> Чувашской Республики «Социальная  поддержка  граждан»  изложить  в  редакции, согласно приложению №</w:t>
      </w:r>
      <w:r w:rsidR="003D1DAF" w:rsidRPr="003D1DAF">
        <w:rPr>
          <w:rFonts w:ascii="Times New Roman" w:hAnsi="Times New Roman" w:cs="Times New Roman"/>
          <w:sz w:val="24"/>
          <w:szCs w:val="24"/>
        </w:rPr>
        <w:t>2</w:t>
      </w:r>
    </w:p>
    <w:p w:rsidR="00911C00" w:rsidRPr="008A6FA7" w:rsidRDefault="00911C00" w:rsidP="00911C00">
      <w:pPr>
        <w:jc w:val="both"/>
      </w:pPr>
      <w:r w:rsidRPr="008A6FA7">
        <w:tab/>
      </w:r>
    </w:p>
    <w:p w:rsidR="00911C00" w:rsidRDefault="00911C00" w:rsidP="00911C00">
      <w:pPr>
        <w:jc w:val="both"/>
      </w:pPr>
      <w:r w:rsidRPr="008A6FA7">
        <w:tab/>
      </w:r>
    </w:p>
    <w:p w:rsidR="00911C00" w:rsidRDefault="00911C00" w:rsidP="00911C00">
      <w:pPr>
        <w:jc w:val="both"/>
      </w:pPr>
    </w:p>
    <w:p w:rsidR="00911C00" w:rsidRPr="00B23BF5" w:rsidRDefault="00911C00" w:rsidP="00911C00">
      <w:pPr>
        <w:jc w:val="both"/>
        <w:rPr>
          <w:sz w:val="26"/>
          <w:szCs w:val="26"/>
        </w:rPr>
        <w:sectPr w:rsidR="00911C00" w:rsidRPr="00B23BF5" w:rsidSect="00F15E1C">
          <w:pgSz w:w="11906" w:h="16838"/>
          <w:pgMar w:top="1134" w:right="851" w:bottom="1134" w:left="1701" w:header="709" w:footer="709" w:gutter="0"/>
          <w:cols w:space="708"/>
          <w:docGrid w:linePitch="360"/>
        </w:sectPr>
      </w:pPr>
      <w:r>
        <w:tab/>
      </w:r>
    </w:p>
    <w:p w:rsidR="00911C00" w:rsidRPr="00BF06F0" w:rsidRDefault="00911C00" w:rsidP="00911C00"/>
    <w:p w:rsidR="00911C00" w:rsidRPr="003D1DAF" w:rsidRDefault="00911C00" w:rsidP="003D1DAF">
      <w:pPr>
        <w:pStyle w:val="a9"/>
        <w:jc w:val="right"/>
        <w:rPr>
          <w:rFonts w:ascii="Times New Roman" w:hAnsi="Times New Roman" w:cs="Times New Roman"/>
          <w:sz w:val="24"/>
          <w:szCs w:val="24"/>
        </w:rPr>
      </w:pPr>
      <w:r w:rsidRPr="003D1DAF">
        <w:rPr>
          <w:rFonts w:ascii="Times New Roman" w:hAnsi="Times New Roman" w:cs="Times New Roman"/>
          <w:sz w:val="24"/>
          <w:szCs w:val="24"/>
        </w:rPr>
        <w:t>Приложение № 1</w:t>
      </w:r>
    </w:p>
    <w:p w:rsidR="003D1DAF" w:rsidRDefault="003D1DAF" w:rsidP="003D1DAF">
      <w:pPr>
        <w:pStyle w:val="a9"/>
        <w:jc w:val="right"/>
        <w:rPr>
          <w:rFonts w:ascii="Times New Roman" w:hAnsi="Times New Roman" w:cs="Times New Roman"/>
          <w:sz w:val="24"/>
          <w:szCs w:val="24"/>
        </w:rPr>
      </w:pPr>
    </w:p>
    <w:p w:rsidR="00911C00" w:rsidRPr="003D1DAF" w:rsidRDefault="00911C00" w:rsidP="003D1DAF">
      <w:pPr>
        <w:pStyle w:val="a9"/>
        <w:jc w:val="right"/>
        <w:rPr>
          <w:rFonts w:ascii="Times New Roman" w:hAnsi="Times New Roman" w:cs="Times New Roman"/>
          <w:sz w:val="24"/>
          <w:szCs w:val="24"/>
        </w:rPr>
      </w:pPr>
      <w:r w:rsidRPr="003D1DAF">
        <w:rPr>
          <w:rFonts w:ascii="Times New Roman" w:hAnsi="Times New Roman" w:cs="Times New Roman"/>
          <w:sz w:val="24"/>
          <w:szCs w:val="24"/>
        </w:rPr>
        <w:t>«Приложение № 2</w:t>
      </w:r>
    </w:p>
    <w:p w:rsidR="003D1DAF" w:rsidRDefault="00911C00" w:rsidP="003D1DAF">
      <w:pPr>
        <w:pStyle w:val="a9"/>
        <w:jc w:val="right"/>
        <w:rPr>
          <w:rFonts w:ascii="Times New Roman" w:hAnsi="Times New Roman" w:cs="Times New Roman"/>
          <w:sz w:val="24"/>
          <w:szCs w:val="24"/>
        </w:rPr>
      </w:pPr>
      <w:r w:rsidRPr="003D1DAF">
        <w:rPr>
          <w:rFonts w:ascii="Times New Roman" w:hAnsi="Times New Roman" w:cs="Times New Roman"/>
          <w:sz w:val="24"/>
          <w:szCs w:val="24"/>
        </w:rPr>
        <w:t>к муниципальной  программе</w:t>
      </w:r>
    </w:p>
    <w:p w:rsidR="003D1DAF" w:rsidRDefault="00911C00" w:rsidP="003D1DAF">
      <w:pPr>
        <w:pStyle w:val="a9"/>
        <w:jc w:val="right"/>
        <w:rPr>
          <w:rFonts w:ascii="Times New Roman" w:hAnsi="Times New Roman" w:cs="Times New Roman"/>
          <w:sz w:val="24"/>
          <w:szCs w:val="24"/>
        </w:rPr>
      </w:pPr>
      <w:r w:rsidRPr="003D1DAF">
        <w:rPr>
          <w:rFonts w:ascii="Times New Roman" w:hAnsi="Times New Roman" w:cs="Times New Roman"/>
          <w:sz w:val="24"/>
          <w:szCs w:val="24"/>
        </w:rPr>
        <w:t xml:space="preserve"> Порецкого </w:t>
      </w:r>
      <w:r w:rsidR="003D1DAF">
        <w:rPr>
          <w:rFonts w:ascii="Times New Roman" w:hAnsi="Times New Roman" w:cs="Times New Roman"/>
          <w:sz w:val="24"/>
          <w:szCs w:val="24"/>
        </w:rPr>
        <w:t>муниципального округа</w:t>
      </w:r>
    </w:p>
    <w:p w:rsidR="003D1DAF" w:rsidRDefault="00911C00" w:rsidP="003D1DAF">
      <w:pPr>
        <w:pStyle w:val="a9"/>
        <w:jc w:val="right"/>
        <w:rPr>
          <w:rFonts w:ascii="Times New Roman" w:hAnsi="Times New Roman" w:cs="Times New Roman"/>
          <w:sz w:val="24"/>
          <w:szCs w:val="24"/>
        </w:rPr>
      </w:pPr>
      <w:r w:rsidRPr="003D1DAF">
        <w:rPr>
          <w:rFonts w:ascii="Times New Roman" w:hAnsi="Times New Roman" w:cs="Times New Roman"/>
          <w:sz w:val="24"/>
          <w:szCs w:val="24"/>
        </w:rPr>
        <w:t xml:space="preserve"> Чувашской Республики</w:t>
      </w:r>
    </w:p>
    <w:p w:rsidR="00911C00" w:rsidRPr="003D1DAF" w:rsidRDefault="00911C00" w:rsidP="003D1DAF">
      <w:pPr>
        <w:pStyle w:val="a9"/>
        <w:jc w:val="right"/>
        <w:rPr>
          <w:rFonts w:ascii="Times New Roman" w:hAnsi="Times New Roman" w:cs="Times New Roman"/>
          <w:sz w:val="24"/>
          <w:szCs w:val="24"/>
        </w:rPr>
      </w:pPr>
      <w:r w:rsidRPr="003D1DAF">
        <w:rPr>
          <w:rFonts w:ascii="Times New Roman" w:hAnsi="Times New Roman" w:cs="Times New Roman"/>
          <w:sz w:val="24"/>
          <w:szCs w:val="24"/>
        </w:rPr>
        <w:t xml:space="preserve"> «Социальная поддержка граждан»</w:t>
      </w:r>
    </w:p>
    <w:p w:rsidR="003D1DAF" w:rsidRDefault="003D1DAF" w:rsidP="003D1DAF">
      <w:pPr>
        <w:tabs>
          <w:tab w:val="left" w:pos="600"/>
          <w:tab w:val="center" w:pos="7285"/>
        </w:tabs>
        <w:autoSpaceDE w:val="0"/>
        <w:autoSpaceDN w:val="0"/>
        <w:spacing w:after="0" w:line="240" w:lineRule="auto"/>
        <w:jc w:val="center"/>
        <w:rPr>
          <w:rFonts w:ascii="Times New Roman" w:hAnsi="Times New Roman"/>
          <w:b/>
          <w:caps/>
          <w:color w:val="000000"/>
          <w:sz w:val="26"/>
          <w:szCs w:val="26"/>
        </w:rPr>
      </w:pPr>
    </w:p>
    <w:p w:rsidR="003D1DAF" w:rsidRPr="00487658" w:rsidRDefault="003D1DAF" w:rsidP="003D1DAF">
      <w:pPr>
        <w:tabs>
          <w:tab w:val="left" w:pos="600"/>
          <w:tab w:val="center" w:pos="7285"/>
        </w:tabs>
        <w:autoSpaceDE w:val="0"/>
        <w:autoSpaceDN w:val="0"/>
        <w:spacing w:after="0" w:line="240" w:lineRule="auto"/>
        <w:jc w:val="center"/>
        <w:rPr>
          <w:rFonts w:ascii="Times New Roman" w:hAnsi="Times New Roman"/>
          <w:b/>
          <w:caps/>
          <w:color w:val="000000"/>
          <w:sz w:val="26"/>
          <w:szCs w:val="26"/>
        </w:rPr>
      </w:pPr>
      <w:r w:rsidRPr="00487658">
        <w:rPr>
          <w:rFonts w:ascii="Times New Roman" w:hAnsi="Times New Roman"/>
          <w:b/>
          <w:caps/>
          <w:color w:val="000000"/>
          <w:sz w:val="26"/>
          <w:szCs w:val="26"/>
        </w:rPr>
        <w:t>Ресурсное обеспечение и прогнозная (справочная) оценка расходов</w:t>
      </w:r>
    </w:p>
    <w:p w:rsidR="003D1DAF" w:rsidRPr="00487658" w:rsidRDefault="003D1DAF" w:rsidP="003D1DAF">
      <w:pPr>
        <w:tabs>
          <w:tab w:val="left" w:pos="600"/>
          <w:tab w:val="center" w:pos="7285"/>
        </w:tabs>
        <w:autoSpaceDE w:val="0"/>
        <w:autoSpaceDN w:val="0"/>
        <w:spacing w:after="0" w:line="240" w:lineRule="auto"/>
        <w:jc w:val="center"/>
        <w:rPr>
          <w:rFonts w:ascii="Times New Roman" w:hAnsi="Times New Roman"/>
          <w:b/>
          <w:color w:val="000000"/>
          <w:sz w:val="26"/>
          <w:szCs w:val="26"/>
        </w:rPr>
      </w:pPr>
      <w:r w:rsidRPr="00487658">
        <w:rPr>
          <w:rFonts w:ascii="Times New Roman" w:hAnsi="Times New Roman"/>
          <w:b/>
          <w:color w:val="000000"/>
          <w:sz w:val="26"/>
          <w:szCs w:val="26"/>
        </w:rPr>
        <w:t xml:space="preserve">за счет всех источников финансирования реализации </w:t>
      </w:r>
      <w:r>
        <w:rPr>
          <w:rFonts w:ascii="Times New Roman" w:hAnsi="Times New Roman"/>
          <w:b/>
          <w:color w:val="000000"/>
          <w:sz w:val="26"/>
          <w:szCs w:val="26"/>
        </w:rPr>
        <w:t>муниципальной</w:t>
      </w:r>
      <w:r w:rsidRPr="00487658">
        <w:rPr>
          <w:rFonts w:ascii="Times New Roman" w:hAnsi="Times New Roman"/>
          <w:b/>
          <w:color w:val="000000"/>
          <w:sz w:val="26"/>
          <w:szCs w:val="26"/>
        </w:rPr>
        <w:t xml:space="preserve"> программы</w:t>
      </w:r>
      <w:r>
        <w:rPr>
          <w:rFonts w:ascii="Times New Roman" w:hAnsi="Times New Roman"/>
          <w:b/>
          <w:color w:val="000000"/>
          <w:sz w:val="26"/>
          <w:szCs w:val="26"/>
        </w:rPr>
        <w:t xml:space="preserve"> Порецкого муниципального округа </w:t>
      </w:r>
      <w:r w:rsidRPr="00487658">
        <w:rPr>
          <w:rFonts w:ascii="Times New Roman" w:hAnsi="Times New Roman"/>
          <w:b/>
          <w:color w:val="000000"/>
          <w:sz w:val="26"/>
          <w:szCs w:val="26"/>
        </w:rPr>
        <w:t xml:space="preserve"> Чувашской Республики «Социальная поддержка граждан» </w:t>
      </w:r>
    </w:p>
    <w:p w:rsidR="003D1DAF" w:rsidRPr="00487658" w:rsidRDefault="003D1DAF" w:rsidP="003D1DAF">
      <w:pPr>
        <w:autoSpaceDE w:val="0"/>
        <w:autoSpaceDN w:val="0"/>
        <w:spacing w:after="0" w:line="240" w:lineRule="auto"/>
        <w:jc w:val="center"/>
        <w:rPr>
          <w:rFonts w:ascii="Times New Roman" w:hAnsi="Times New Roman"/>
          <w:color w:val="000000"/>
          <w:sz w:val="28"/>
          <w:szCs w:val="28"/>
        </w:rPr>
      </w:pPr>
    </w:p>
    <w:p w:rsidR="003D1DAF" w:rsidRPr="00487658" w:rsidRDefault="003D1DAF" w:rsidP="003D1DAF">
      <w:pPr>
        <w:autoSpaceDE w:val="0"/>
        <w:autoSpaceDN w:val="0"/>
        <w:spacing w:after="0" w:line="240" w:lineRule="auto"/>
        <w:jc w:val="center"/>
        <w:rPr>
          <w:rFonts w:ascii="Times New Roman" w:hAnsi="Times New Roman"/>
          <w:color w:val="000000"/>
          <w:sz w:val="28"/>
          <w:szCs w:val="28"/>
        </w:rPr>
      </w:pPr>
    </w:p>
    <w:tbl>
      <w:tblPr>
        <w:tblW w:w="15069" w:type="dxa"/>
        <w:tblInd w:w="-406" w:type="dxa"/>
        <w:tblBorders>
          <w:top w:val="single" w:sz="4" w:space="0" w:color="auto"/>
          <w:insideH w:val="single" w:sz="4" w:space="0" w:color="auto"/>
          <w:insideV w:val="single" w:sz="4" w:space="0" w:color="auto"/>
        </w:tblBorders>
        <w:tblLayout w:type="fixed"/>
        <w:tblCellMar>
          <w:left w:w="62" w:type="dxa"/>
          <w:right w:w="62" w:type="dxa"/>
        </w:tblCellMar>
        <w:tblLook w:val="0000"/>
      </w:tblPr>
      <w:tblGrid>
        <w:gridCol w:w="1035"/>
        <w:gridCol w:w="2763"/>
        <w:gridCol w:w="732"/>
        <w:gridCol w:w="1110"/>
        <w:gridCol w:w="2058"/>
        <w:gridCol w:w="1417"/>
        <w:gridCol w:w="1559"/>
        <w:gridCol w:w="1560"/>
        <w:gridCol w:w="992"/>
        <w:gridCol w:w="850"/>
        <w:gridCol w:w="993"/>
      </w:tblGrid>
      <w:tr w:rsidR="003D1DAF" w:rsidRPr="00487658" w:rsidTr="003D1DAF">
        <w:trPr>
          <w:gridAfter w:val="2"/>
          <w:wAfter w:w="1843" w:type="dxa"/>
        </w:trPr>
        <w:tc>
          <w:tcPr>
            <w:tcW w:w="1035" w:type="dxa"/>
            <w:vMerge w:val="restart"/>
            <w:shd w:val="clear" w:color="auto" w:fill="auto"/>
          </w:tcPr>
          <w:p w:rsidR="003D1DAF" w:rsidRPr="00487658" w:rsidRDefault="003D1DAF" w:rsidP="003D1DAF">
            <w:pPr>
              <w:pStyle w:val="ConsPlusNormal"/>
              <w:ind w:firstLine="122"/>
              <w:jc w:val="center"/>
              <w:rPr>
                <w:rFonts w:ascii="Times New Roman" w:hAnsi="Times New Roman"/>
                <w:color w:val="000000"/>
                <w:sz w:val="18"/>
                <w:szCs w:val="18"/>
              </w:rPr>
            </w:pPr>
            <w:r w:rsidRPr="00487658">
              <w:rPr>
                <w:rFonts w:ascii="Times New Roman" w:hAnsi="Times New Roman"/>
                <w:color w:val="000000"/>
                <w:sz w:val="18"/>
                <w:szCs w:val="18"/>
              </w:rPr>
              <w:t>Статус</w:t>
            </w:r>
          </w:p>
          <w:p w:rsidR="003D1DAF" w:rsidRPr="00487658" w:rsidRDefault="003D1DAF" w:rsidP="00C77F15">
            <w:pPr>
              <w:spacing w:after="0" w:line="240" w:lineRule="auto"/>
              <w:jc w:val="center"/>
              <w:rPr>
                <w:rFonts w:ascii="Times New Roman" w:hAnsi="Times New Roman"/>
                <w:color w:val="000000"/>
                <w:sz w:val="18"/>
                <w:szCs w:val="18"/>
              </w:rPr>
            </w:pPr>
          </w:p>
        </w:tc>
        <w:tc>
          <w:tcPr>
            <w:tcW w:w="2763" w:type="dxa"/>
            <w:vMerge w:val="restart"/>
            <w:shd w:val="clear" w:color="auto" w:fill="auto"/>
          </w:tcPr>
          <w:p w:rsidR="003D1DAF" w:rsidRPr="00487658" w:rsidRDefault="003D1DAF" w:rsidP="00C77F15">
            <w:pPr>
              <w:spacing w:after="0" w:line="240" w:lineRule="auto"/>
              <w:jc w:val="center"/>
              <w:rPr>
                <w:rFonts w:ascii="Times New Roman" w:hAnsi="Times New Roman"/>
                <w:color w:val="000000"/>
                <w:sz w:val="18"/>
                <w:szCs w:val="18"/>
              </w:rPr>
            </w:pPr>
            <w:r w:rsidRPr="00487658">
              <w:rPr>
                <w:rFonts w:ascii="Times New Roman" w:hAnsi="Times New Roman"/>
                <w:color w:val="000000"/>
                <w:sz w:val="18"/>
                <w:szCs w:val="18"/>
              </w:rPr>
              <w:t xml:space="preserve">Наименование </w:t>
            </w:r>
            <w:r>
              <w:rPr>
                <w:rFonts w:ascii="Times New Roman" w:hAnsi="Times New Roman"/>
                <w:color w:val="000000"/>
                <w:sz w:val="18"/>
                <w:szCs w:val="18"/>
              </w:rPr>
              <w:t>муниципальной</w:t>
            </w:r>
            <w:r w:rsidRPr="00487658">
              <w:rPr>
                <w:rFonts w:ascii="Times New Roman" w:hAnsi="Times New Roman"/>
                <w:color w:val="000000"/>
                <w:sz w:val="18"/>
                <w:szCs w:val="18"/>
              </w:rPr>
              <w:t xml:space="preserve"> программы </w:t>
            </w:r>
            <w:r>
              <w:rPr>
                <w:rFonts w:ascii="Times New Roman" w:hAnsi="Times New Roman"/>
                <w:color w:val="000000"/>
                <w:sz w:val="18"/>
                <w:szCs w:val="18"/>
              </w:rPr>
              <w:t xml:space="preserve"> Порецкого муниципального округа </w:t>
            </w:r>
            <w:r w:rsidRPr="00487658">
              <w:rPr>
                <w:rFonts w:ascii="Times New Roman" w:hAnsi="Times New Roman"/>
                <w:color w:val="000000"/>
                <w:sz w:val="18"/>
                <w:szCs w:val="18"/>
              </w:rPr>
              <w:t xml:space="preserve">Чувашской Республики, подпрограммы </w:t>
            </w:r>
            <w:r>
              <w:rPr>
                <w:rFonts w:ascii="Times New Roman" w:hAnsi="Times New Roman"/>
                <w:color w:val="000000"/>
                <w:sz w:val="18"/>
                <w:szCs w:val="18"/>
              </w:rPr>
              <w:t>муниципальной</w:t>
            </w:r>
            <w:r w:rsidRPr="00487658">
              <w:rPr>
                <w:rFonts w:ascii="Times New Roman" w:hAnsi="Times New Roman"/>
                <w:color w:val="000000"/>
                <w:sz w:val="18"/>
                <w:szCs w:val="18"/>
              </w:rPr>
              <w:t xml:space="preserve"> программы </w:t>
            </w:r>
            <w:r>
              <w:rPr>
                <w:rFonts w:ascii="Times New Roman" w:hAnsi="Times New Roman"/>
                <w:color w:val="000000"/>
                <w:sz w:val="18"/>
                <w:szCs w:val="18"/>
              </w:rPr>
              <w:t xml:space="preserve">Порецкого муниципального округа </w:t>
            </w:r>
            <w:r w:rsidRPr="00487658">
              <w:rPr>
                <w:rFonts w:ascii="Times New Roman" w:hAnsi="Times New Roman"/>
                <w:color w:val="000000"/>
                <w:sz w:val="18"/>
                <w:szCs w:val="18"/>
              </w:rPr>
              <w:t>Чувашской Республики (основного мероприятия)</w:t>
            </w:r>
          </w:p>
        </w:tc>
        <w:tc>
          <w:tcPr>
            <w:tcW w:w="1842" w:type="dxa"/>
            <w:gridSpan w:val="2"/>
            <w:shd w:val="clear" w:color="auto" w:fill="auto"/>
          </w:tcPr>
          <w:p w:rsidR="003D1DAF" w:rsidRPr="00487658" w:rsidRDefault="003D1DAF"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Код бюджетной классификации</w:t>
            </w:r>
          </w:p>
        </w:tc>
        <w:tc>
          <w:tcPr>
            <w:tcW w:w="2058" w:type="dxa"/>
            <w:vMerge w:val="restart"/>
            <w:shd w:val="clear" w:color="auto" w:fill="auto"/>
          </w:tcPr>
          <w:p w:rsidR="003D1DAF" w:rsidRPr="000F4288" w:rsidRDefault="003D1DAF" w:rsidP="00C77F15">
            <w:pPr>
              <w:pStyle w:val="ConsPlusNormal"/>
              <w:jc w:val="center"/>
              <w:rPr>
                <w:rFonts w:ascii="Times New Roman" w:hAnsi="Times New Roman"/>
                <w:b/>
                <w:color w:val="000000"/>
                <w:sz w:val="18"/>
                <w:szCs w:val="18"/>
              </w:rPr>
            </w:pPr>
            <w:r w:rsidRPr="000F4288">
              <w:rPr>
                <w:rFonts w:ascii="Times New Roman" w:hAnsi="Times New Roman"/>
                <w:b/>
                <w:color w:val="000000"/>
                <w:sz w:val="18"/>
                <w:szCs w:val="18"/>
              </w:rPr>
              <w:t>Источники</w:t>
            </w:r>
          </w:p>
          <w:p w:rsidR="003D1DAF" w:rsidRPr="000F4288" w:rsidRDefault="003D1DAF" w:rsidP="00C77F15">
            <w:pPr>
              <w:spacing w:after="0" w:line="240" w:lineRule="auto"/>
              <w:jc w:val="center"/>
              <w:rPr>
                <w:rFonts w:ascii="Times New Roman" w:hAnsi="Times New Roman"/>
                <w:b/>
                <w:color w:val="000000"/>
                <w:sz w:val="18"/>
                <w:szCs w:val="18"/>
              </w:rPr>
            </w:pPr>
            <w:r w:rsidRPr="000F4288">
              <w:rPr>
                <w:rFonts w:ascii="Times New Roman" w:hAnsi="Times New Roman"/>
                <w:b/>
                <w:color w:val="000000"/>
                <w:sz w:val="18"/>
                <w:szCs w:val="18"/>
              </w:rPr>
              <w:t>финансирования</w:t>
            </w:r>
          </w:p>
        </w:tc>
        <w:tc>
          <w:tcPr>
            <w:tcW w:w="5528" w:type="dxa"/>
            <w:gridSpan w:val="4"/>
            <w:shd w:val="clear" w:color="auto" w:fill="auto"/>
          </w:tcPr>
          <w:p w:rsidR="003D1DAF" w:rsidRPr="00487658" w:rsidRDefault="003D1DAF"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Расходы по годам, тыс. рублей</w:t>
            </w:r>
          </w:p>
        </w:tc>
      </w:tr>
      <w:tr w:rsidR="003D1DAF" w:rsidRPr="00487658" w:rsidTr="003D1DAF">
        <w:tc>
          <w:tcPr>
            <w:tcW w:w="1035" w:type="dxa"/>
            <w:vMerge/>
            <w:shd w:val="clear" w:color="auto" w:fill="auto"/>
          </w:tcPr>
          <w:p w:rsidR="003D1DAF" w:rsidRPr="00487658" w:rsidRDefault="003D1DAF" w:rsidP="00C77F15">
            <w:pPr>
              <w:spacing w:after="0" w:line="240" w:lineRule="auto"/>
              <w:jc w:val="center"/>
              <w:rPr>
                <w:rFonts w:ascii="Times New Roman" w:hAnsi="Times New Roman"/>
                <w:color w:val="000000"/>
                <w:sz w:val="18"/>
                <w:szCs w:val="18"/>
              </w:rPr>
            </w:pPr>
          </w:p>
        </w:tc>
        <w:tc>
          <w:tcPr>
            <w:tcW w:w="2763" w:type="dxa"/>
            <w:vMerge/>
            <w:shd w:val="clear" w:color="auto" w:fill="auto"/>
          </w:tcPr>
          <w:p w:rsidR="003D1DAF" w:rsidRPr="00487658" w:rsidRDefault="003D1DAF" w:rsidP="00C77F15">
            <w:pPr>
              <w:spacing w:after="0" w:line="240" w:lineRule="auto"/>
              <w:jc w:val="center"/>
              <w:rPr>
                <w:rFonts w:ascii="Times New Roman" w:hAnsi="Times New Roman"/>
                <w:color w:val="000000"/>
                <w:sz w:val="18"/>
                <w:szCs w:val="18"/>
              </w:rPr>
            </w:pPr>
          </w:p>
        </w:tc>
        <w:tc>
          <w:tcPr>
            <w:tcW w:w="732" w:type="dxa"/>
            <w:shd w:val="clear" w:color="auto" w:fill="auto"/>
          </w:tcPr>
          <w:p w:rsidR="003D1DAF" w:rsidRPr="00487658" w:rsidRDefault="003D1DAF"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главный распорядитель бюджетных средств</w:t>
            </w:r>
          </w:p>
        </w:tc>
        <w:tc>
          <w:tcPr>
            <w:tcW w:w="1110" w:type="dxa"/>
            <w:shd w:val="clear" w:color="auto" w:fill="auto"/>
          </w:tcPr>
          <w:p w:rsidR="003D1DAF" w:rsidRPr="00487658" w:rsidRDefault="003D1DAF"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целевая статья расходов</w:t>
            </w:r>
          </w:p>
        </w:tc>
        <w:tc>
          <w:tcPr>
            <w:tcW w:w="2058" w:type="dxa"/>
            <w:vMerge/>
            <w:shd w:val="clear" w:color="auto" w:fill="auto"/>
          </w:tcPr>
          <w:p w:rsidR="003D1DAF" w:rsidRPr="00487658" w:rsidRDefault="003D1DAF" w:rsidP="00C77F15">
            <w:pPr>
              <w:spacing w:after="0" w:line="240" w:lineRule="auto"/>
              <w:jc w:val="center"/>
              <w:rPr>
                <w:rFonts w:ascii="Times New Roman" w:hAnsi="Times New Roman"/>
                <w:color w:val="000000"/>
                <w:sz w:val="18"/>
                <w:szCs w:val="18"/>
              </w:rPr>
            </w:pPr>
          </w:p>
        </w:tc>
        <w:tc>
          <w:tcPr>
            <w:tcW w:w="1417" w:type="dxa"/>
            <w:shd w:val="clear" w:color="auto" w:fill="auto"/>
          </w:tcPr>
          <w:p w:rsidR="003D1DAF" w:rsidRPr="00487658" w:rsidRDefault="003D1DAF"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2023</w:t>
            </w:r>
          </w:p>
        </w:tc>
        <w:tc>
          <w:tcPr>
            <w:tcW w:w="1559" w:type="dxa"/>
            <w:shd w:val="clear" w:color="auto" w:fill="auto"/>
          </w:tcPr>
          <w:p w:rsidR="003D1DAF" w:rsidRPr="00487658" w:rsidRDefault="003D1DAF"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2024</w:t>
            </w:r>
          </w:p>
        </w:tc>
        <w:tc>
          <w:tcPr>
            <w:tcW w:w="1560" w:type="dxa"/>
            <w:shd w:val="clear" w:color="auto" w:fill="auto"/>
          </w:tcPr>
          <w:p w:rsidR="003D1DAF" w:rsidRPr="00487658" w:rsidRDefault="003D1DAF"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2025</w:t>
            </w:r>
          </w:p>
        </w:tc>
        <w:tc>
          <w:tcPr>
            <w:tcW w:w="1842" w:type="dxa"/>
            <w:gridSpan w:val="2"/>
            <w:shd w:val="clear" w:color="auto" w:fill="auto"/>
          </w:tcPr>
          <w:p w:rsidR="003D1DAF" w:rsidRPr="00487658" w:rsidRDefault="003D1DAF"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2026–2030</w:t>
            </w:r>
          </w:p>
        </w:tc>
        <w:tc>
          <w:tcPr>
            <w:tcW w:w="993" w:type="dxa"/>
            <w:shd w:val="clear" w:color="auto" w:fill="auto"/>
          </w:tcPr>
          <w:p w:rsidR="003D1DAF" w:rsidRPr="00487658" w:rsidRDefault="003D1DAF" w:rsidP="003D1DAF">
            <w:pPr>
              <w:pStyle w:val="ConsPlusNormal"/>
              <w:ind w:firstLine="0"/>
              <w:jc w:val="center"/>
              <w:rPr>
                <w:rFonts w:ascii="Times New Roman" w:hAnsi="Times New Roman"/>
                <w:color w:val="000000"/>
                <w:sz w:val="18"/>
                <w:szCs w:val="18"/>
              </w:rPr>
            </w:pPr>
            <w:r w:rsidRPr="00487658">
              <w:rPr>
                <w:rFonts w:ascii="Times New Roman" w:hAnsi="Times New Roman"/>
                <w:color w:val="000000"/>
                <w:sz w:val="18"/>
                <w:szCs w:val="18"/>
              </w:rPr>
              <w:t>2031–2035</w:t>
            </w:r>
          </w:p>
        </w:tc>
      </w:tr>
    </w:tbl>
    <w:p w:rsidR="003D1DAF" w:rsidRPr="00487658" w:rsidRDefault="003D1DAF" w:rsidP="003D1DAF">
      <w:pPr>
        <w:widowControl w:val="0"/>
        <w:spacing w:after="0" w:line="20" w:lineRule="exact"/>
        <w:rPr>
          <w:rFonts w:ascii="Times New Roman" w:hAnsi="Times New Roman"/>
          <w:color w:val="000000"/>
          <w:sz w:val="2"/>
        </w:rPr>
      </w:pPr>
    </w:p>
    <w:tbl>
      <w:tblPr>
        <w:tblW w:w="15027" w:type="dxa"/>
        <w:tblInd w:w="-364" w:type="dxa"/>
        <w:tblBorders>
          <w:top w:val="single" w:sz="4" w:space="0" w:color="auto"/>
          <w:left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tblPr>
      <w:tblGrid>
        <w:gridCol w:w="993"/>
        <w:gridCol w:w="2763"/>
        <w:gridCol w:w="730"/>
        <w:gridCol w:w="1110"/>
        <w:gridCol w:w="2060"/>
        <w:gridCol w:w="1417"/>
        <w:gridCol w:w="1559"/>
        <w:gridCol w:w="1560"/>
        <w:gridCol w:w="1842"/>
        <w:gridCol w:w="993"/>
      </w:tblGrid>
      <w:tr w:rsidR="003D1DAF" w:rsidRPr="00487658" w:rsidTr="003D1DAF">
        <w:trPr>
          <w:tblHeader/>
        </w:trPr>
        <w:tc>
          <w:tcPr>
            <w:tcW w:w="993" w:type="dxa"/>
            <w:tcBorders>
              <w:left w:val="nil"/>
            </w:tcBorders>
          </w:tcPr>
          <w:p w:rsidR="003D1DAF" w:rsidRPr="00487658" w:rsidRDefault="003D1DAF"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1</w:t>
            </w:r>
          </w:p>
        </w:tc>
        <w:tc>
          <w:tcPr>
            <w:tcW w:w="2763" w:type="dxa"/>
          </w:tcPr>
          <w:p w:rsidR="003D1DAF" w:rsidRPr="00487658" w:rsidRDefault="003D1DAF"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2</w:t>
            </w:r>
          </w:p>
        </w:tc>
        <w:tc>
          <w:tcPr>
            <w:tcW w:w="730" w:type="dxa"/>
          </w:tcPr>
          <w:p w:rsidR="003D1DAF" w:rsidRPr="00487658" w:rsidRDefault="003D1DAF"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3</w:t>
            </w:r>
          </w:p>
        </w:tc>
        <w:tc>
          <w:tcPr>
            <w:tcW w:w="1110" w:type="dxa"/>
          </w:tcPr>
          <w:p w:rsidR="003D1DAF" w:rsidRPr="00487658" w:rsidRDefault="003D1DAF"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4</w:t>
            </w:r>
          </w:p>
        </w:tc>
        <w:tc>
          <w:tcPr>
            <w:tcW w:w="2060" w:type="dxa"/>
          </w:tcPr>
          <w:p w:rsidR="003D1DAF" w:rsidRPr="00487658" w:rsidRDefault="003D1DAF"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5</w:t>
            </w:r>
          </w:p>
        </w:tc>
        <w:tc>
          <w:tcPr>
            <w:tcW w:w="1417" w:type="dxa"/>
          </w:tcPr>
          <w:p w:rsidR="003D1DAF" w:rsidRPr="00487658" w:rsidRDefault="003D1DAF" w:rsidP="00C77F15">
            <w:pPr>
              <w:pStyle w:val="ConsPlusNormal"/>
              <w:jc w:val="center"/>
              <w:rPr>
                <w:rFonts w:ascii="Times New Roman" w:hAnsi="Times New Roman"/>
                <w:color w:val="000000"/>
                <w:sz w:val="18"/>
                <w:szCs w:val="18"/>
              </w:rPr>
            </w:pPr>
            <w:r>
              <w:rPr>
                <w:rFonts w:ascii="Times New Roman" w:hAnsi="Times New Roman"/>
                <w:color w:val="000000"/>
                <w:sz w:val="18"/>
                <w:szCs w:val="18"/>
              </w:rPr>
              <w:t>6</w:t>
            </w:r>
          </w:p>
        </w:tc>
        <w:tc>
          <w:tcPr>
            <w:tcW w:w="1559" w:type="dxa"/>
          </w:tcPr>
          <w:p w:rsidR="003D1DAF" w:rsidRPr="00487658" w:rsidRDefault="003D1DAF" w:rsidP="00C77F15">
            <w:pPr>
              <w:pStyle w:val="ConsPlusNormal"/>
              <w:jc w:val="center"/>
              <w:rPr>
                <w:rFonts w:ascii="Times New Roman" w:hAnsi="Times New Roman"/>
                <w:color w:val="000000"/>
                <w:sz w:val="18"/>
                <w:szCs w:val="18"/>
              </w:rPr>
            </w:pPr>
            <w:r>
              <w:rPr>
                <w:rFonts w:ascii="Times New Roman" w:hAnsi="Times New Roman"/>
                <w:color w:val="000000"/>
                <w:sz w:val="18"/>
                <w:szCs w:val="18"/>
              </w:rPr>
              <w:t>7</w:t>
            </w:r>
          </w:p>
        </w:tc>
        <w:tc>
          <w:tcPr>
            <w:tcW w:w="1560" w:type="dxa"/>
          </w:tcPr>
          <w:p w:rsidR="003D1DAF" w:rsidRPr="00487658" w:rsidRDefault="003D1DAF" w:rsidP="00C77F15">
            <w:pPr>
              <w:pStyle w:val="ConsPlusNormal"/>
              <w:jc w:val="center"/>
              <w:rPr>
                <w:rFonts w:ascii="Times New Roman" w:hAnsi="Times New Roman"/>
                <w:color w:val="000000"/>
                <w:sz w:val="18"/>
                <w:szCs w:val="18"/>
              </w:rPr>
            </w:pPr>
            <w:r>
              <w:rPr>
                <w:rFonts w:ascii="Times New Roman" w:hAnsi="Times New Roman"/>
                <w:color w:val="000000"/>
                <w:sz w:val="18"/>
                <w:szCs w:val="18"/>
              </w:rPr>
              <w:t>8</w:t>
            </w:r>
          </w:p>
        </w:tc>
        <w:tc>
          <w:tcPr>
            <w:tcW w:w="1842" w:type="dxa"/>
          </w:tcPr>
          <w:p w:rsidR="003D1DAF" w:rsidRPr="00487658" w:rsidRDefault="003D1DAF" w:rsidP="00C77F15">
            <w:pPr>
              <w:pStyle w:val="ConsPlusNormal"/>
              <w:jc w:val="center"/>
              <w:rPr>
                <w:rFonts w:ascii="Times New Roman" w:hAnsi="Times New Roman"/>
                <w:color w:val="000000"/>
                <w:sz w:val="18"/>
                <w:szCs w:val="18"/>
              </w:rPr>
            </w:pPr>
            <w:r>
              <w:rPr>
                <w:rFonts w:ascii="Times New Roman" w:hAnsi="Times New Roman"/>
                <w:color w:val="000000"/>
                <w:sz w:val="18"/>
                <w:szCs w:val="18"/>
              </w:rPr>
              <w:t>9</w:t>
            </w:r>
          </w:p>
        </w:tc>
        <w:tc>
          <w:tcPr>
            <w:tcW w:w="993" w:type="dxa"/>
            <w:tcBorders>
              <w:right w:val="nil"/>
            </w:tcBorders>
          </w:tcPr>
          <w:p w:rsidR="003D1DAF" w:rsidRPr="00487658" w:rsidRDefault="003D1DAF" w:rsidP="003D1DAF">
            <w:pPr>
              <w:pStyle w:val="ConsPlusNormal"/>
              <w:ind w:firstLine="364"/>
              <w:jc w:val="center"/>
              <w:rPr>
                <w:rFonts w:ascii="Times New Roman" w:hAnsi="Times New Roman"/>
                <w:color w:val="000000"/>
                <w:sz w:val="18"/>
                <w:szCs w:val="18"/>
              </w:rPr>
            </w:pPr>
            <w:r>
              <w:rPr>
                <w:rFonts w:ascii="Times New Roman" w:hAnsi="Times New Roman"/>
                <w:color w:val="000000"/>
                <w:sz w:val="18"/>
                <w:szCs w:val="18"/>
              </w:rPr>
              <w:t>10</w:t>
            </w:r>
          </w:p>
        </w:tc>
      </w:tr>
      <w:tr w:rsidR="003D1DAF" w:rsidRPr="00487658" w:rsidTr="003D1DAF">
        <w:tc>
          <w:tcPr>
            <w:tcW w:w="993" w:type="dxa"/>
            <w:vMerge w:val="restart"/>
            <w:tcBorders>
              <w:left w:val="nil"/>
            </w:tcBorders>
          </w:tcPr>
          <w:p w:rsidR="003D1DAF" w:rsidRPr="00487658" w:rsidRDefault="003D1DAF" w:rsidP="003D1DAF">
            <w:pPr>
              <w:pStyle w:val="ConsPlusNormal"/>
              <w:ind w:hanging="62"/>
              <w:jc w:val="both"/>
              <w:rPr>
                <w:rFonts w:ascii="Times New Roman" w:hAnsi="Times New Roman"/>
                <w:color w:val="000000"/>
                <w:sz w:val="18"/>
                <w:szCs w:val="18"/>
              </w:rPr>
            </w:pPr>
            <w:r>
              <w:rPr>
                <w:rFonts w:ascii="Times New Roman" w:hAnsi="Times New Roman"/>
                <w:color w:val="000000"/>
                <w:sz w:val="18"/>
                <w:szCs w:val="18"/>
              </w:rPr>
              <w:t xml:space="preserve">Муниципальная </w:t>
            </w:r>
            <w:r w:rsidRPr="00487658">
              <w:rPr>
                <w:rFonts w:ascii="Times New Roman" w:hAnsi="Times New Roman"/>
                <w:color w:val="000000"/>
                <w:sz w:val="18"/>
                <w:szCs w:val="18"/>
              </w:rPr>
              <w:t>программа</w:t>
            </w:r>
            <w:r>
              <w:rPr>
                <w:rFonts w:ascii="Times New Roman" w:hAnsi="Times New Roman"/>
                <w:color w:val="000000"/>
                <w:sz w:val="18"/>
                <w:szCs w:val="18"/>
              </w:rPr>
              <w:t xml:space="preserve"> Порецкого муниципального округа</w:t>
            </w:r>
            <w:r w:rsidRPr="00487658">
              <w:rPr>
                <w:rFonts w:ascii="Times New Roman" w:hAnsi="Times New Roman"/>
                <w:color w:val="000000"/>
                <w:sz w:val="18"/>
                <w:szCs w:val="18"/>
              </w:rPr>
              <w:t xml:space="preserve"> Чувашской Республики</w:t>
            </w:r>
          </w:p>
        </w:tc>
        <w:tc>
          <w:tcPr>
            <w:tcW w:w="2763" w:type="dxa"/>
            <w:vMerge w:val="restart"/>
          </w:tcPr>
          <w:p w:rsidR="003D1DAF" w:rsidRPr="00487658" w:rsidRDefault="003D1DAF"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«Социальная поддержка граждан»</w:t>
            </w:r>
          </w:p>
        </w:tc>
        <w:tc>
          <w:tcPr>
            <w:tcW w:w="730" w:type="dxa"/>
            <w:vMerge w:val="restart"/>
          </w:tcPr>
          <w:p w:rsidR="003D1DAF" w:rsidRPr="00487658" w:rsidRDefault="003D1DAF" w:rsidP="00C77F15">
            <w:pPr>
              <w:pStyle w:val="ConsPlusNormal"/>
              <w:jc w:val="center"/>
              <w:rPr>
                <w:rFonts w:ascii="Times New Roman" w:hAnsi="Times New Roman"/>
                <w:color w:val="000000"/>
                <w:sz w:val="18"/>
                <w:szCs w:val="18"/>
              </w:rPr>
            </w:pPr>
            <w:proofErr w:type="spellStart"/>
            <w:r w:rsidRPr="00487658">
              <w:rPr>
                <w:rFonts w:ascii="Times New Roman" w:hAnsi="Times New Roman"/>
                <w:color w:val="000000"/>
                <w:sz w:val="18"/>
                <w:szCs w:val="18"/>
              </w:rPr>
              <w:t>x</w:t>
            </w:r>
            <w:proofErr w:type="spellEnd"/>
          </w:p>
        </w:tc>
        <w:tc>
          <w:tcPr>
            <w:tcW w:w="1110" w:type="dxa"/>
            <w:vMerge w:val="restart"/>
          </w:tcPr>
          <w:p w:rsidR="003D1DAF" w:rsidRPr="00487658" w:rsidRDefault="003D1DAF" w:rsidP="00C77F15">
            <w:pPr>
              <w:pStyle w:val="ConsPlusNormal"/>
              <w:jc w:val="center"/>
              <w:rPr>
                <w:rFonts w:ascii="Times New Roman" w:hAnsi="Times New Roman"/>
                <w:color w:val="000000"/>
                <w:sz w:val="18"/>
                <w:szCs w:val="18"/>
              </w:rPr>
            </w:pPr>
            <w:proofErr w:type="spellStart"/>
            <w:r w:rsidRPr="00487658">
              <w:rPr>
                <w:rFonts w:ascii="Times New Roman" w:hAnsi="Times New Roman"/>
                <w:color w:val="000000"/>
                <w:sz w:val="18"/>
                <w:szCs w:val="18"/>
              </w:rPr>
              <w:t>x</w:t>
            </w:r>
            <w:proofErr w:type="spellEnd"/>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всего</w:t>
            </w:r>
          </w:p>
        </w:tc>
        <w:tc>
          <w:tcPr>
            <w:tcW w:w="1417" w:type="dxa"/>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3 931,8</w:t>
            </w:r>
          </w:p>
        </w:tc>
        <w:tc>
          <w:tcPr>
            <w:tcW w:w="1559" w:type="dxa"/>
            <w:shd w:val="clear" w:color="auto" w:fill="auto"/>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3 632,3</w:t>
            </w:r>
          </w:p>
        </w:tc>
        <w:tc>
          <w:tcPr>
            <w:tcW w:w="1560" w:type="dxa"/>
            <w:shd w:val="clear" w:color="auto" w:fill="auto"/>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3 632,3</w:t>
            </w:r>
          </w:p>
        </w:tc>
        <w:tc>
          <w:tcPr>
            <w:tcW w:w="1842" w:type="dxa"/>
            <w:shd w:val="clear" w:color="auto" w:fill="auto"/>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18 161,5</w:t>
            </w:r>
          </w:p>
        </w:tc>
        <w:tc>
          <w:tcPr>
            <w:tcW w:w="993" w:type="dxa"/>
            <w:tcBorders>
              <w:right w:val="nil"/>
            </w:tcBorders>
            <w:shd w:val="clear" w:color="auto" w:fill="auto"/>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18 161,5</w:t>
            </w:r>
          </w:p>
        </w:tc>
      </w:tr>
      <w:tr w:rsidR="003D1DAF" w:rsidRPr="00487658" w:rsidTr="003D1DAF">
        <w:tc>
          <w:tcPr>
            <w:tcW w:w="993" w:type="dxa"/>
            <w:vMerge/>
            <w:tcBorders>
              <w:left w:val="nil"/>
            </w:tcBorders>
          </w:tcPr>
          <w:p w:rsidR="003D1DAF" w:rsidRPr="00487658" w:rsidRDefault="003D1DAF" w:rsidP="00C77F15">
            <w:pPr>
              <w:spacing w:after="0" w:line="240" w:lineRule="auto"/>
              <w:rPr>
                <w:rFonts w:ascii="Times New Roman" w:hAnsi="Times New Roman"/>
                <w:color w:val="000000"/>
                <w:sz w:val="18"/>
                <w:szCs w:val="18"/>
              </w:rPr>
            </w:pPr>
          </w:p>
        </w:tc>
        <w:tc>
          <w:tcPr>
            <w:tcW w:w="2763" w:type="dxa"/>
            <w:vMerge/>
          </w:tcPr>
          <w:p w:rsidR="003D1DAF" w:rsidRPr="00487658" w:rsidRDefault="003D1DAF" w:rsidP="00C77F15">
            <w:pPr>
              <w:spacing w:after="0" w:line="240"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0" w:lineRule="auto"/>
              <w:rPr>
                <w:rFonts w:ascii="Times New Roman" w:hAnsi="Times New Roman"/>
                <w:color w:val="000000"/>
                <w:sz w:val="18"/>
                <w:szCs w:val="18"/>
              </w:rPr>
            </w:pPr>
          </w:p>
        </w:tc>
        <w:tc>
          <w:tcPr>
            <w:tcW w:w="1110" w:type="dxa"/>
            <w:vMerge/>
          </w:tcPr>
          <w:p w:rsidR="003D1DAF" w:rsidRPr="00487658" w:rsidRDefault="003D1DAF" w:rsidP="00C77F15">
            <w:pPr>
              <w:spacing w:after="0" w:line="240" w:lineRule="auto"/>
              <w:rPr>
                <w:rFonts w:ascii="Times New Roman" w:hAnsi="Times New Roman"/>
                <w:color w:val="000000"/>
                <w:sz w:val="18"/>
                <w:szCs w:val="18"/>
              </w:rPr>
            </w:pPr>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417" w:type="dxa"/>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3 243,3</w:t>
            </w:r>
          </w:p>
        </w:tc>
        <w:tc>
          <w:tcPr>
            <w:tcW w:w="1559" w:type="dxa"/>
            <w:shd w:val="clear" w:color="auto" w:fill="auto"/>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3 243,3</w:t>
            </w:r>
          </w:p>
        </w:tc>
        <w:tc>
          <w:tcPr>
            <w:tcW w:w="1560" w:type="dxa"/>
            <w:shd w:val="clear" w:color="auto" w:fill="auto"/>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3 243,3</w:t>
            </w:r>
          </w:p>
        </w:tc>
        <w:tc>
          <w:tcPr>
            <w:tcW w:w="1842" w:type="dxa"/>
            <w:shd w:val="clear" w:color="auto" w:fill="auto"/>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16 216,5</w:t>
            </w:r>
          </w:p>
        </w:tc>
        <w:tc>
          <w:tcPr>
            <w:tcW w:w="993" w:type="dxa"/>
            <w:tcBorders>
              <w:right w:val="nil"/>
            </w:tcBorders>
            <w:shd w:val="clear" w:color="auto" w:fill="auto"/>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16 216,5</w:t>
            </w:r>
          </w:p>
        </w:tc>
      </w:tr>
      <w:tr w:rsidR="003D1DAF" w:rsidRPr="00487658" w:rsidTr="003D1DAF">
        <w:tc>
          <w:tcPr>
            <w:tcW w:w="993" w:type="dxa"/>
            <w:vMerge/>
            <w:tcBorders>
              <w:left w:val="nil"/>
            </w:tcBorders>
          </w:tcPr>
          <w:p w:rsidR="003D1DAF" w:rsidRPr="00487658" w:rsidRDefault="003D1DAF" w:rsidP="00C77F15">
            <w:pPr>
              <w:spacing w:after="0" w:line="240" w:lineRule="auto"/>
              <w:rPr>
                <w:rFonts w:ascii="Times New Roman" w:hAnsi="Times New Roman"/>
                <w:color w:val="000000"/>
                <w:sz w:val="18"/>
                <w:szCs w:val="18"/>
              </w:rPr>
            </w:pPr>
          </w:p>
        </w:tc>
        <w:tc>
          <w:tcPr>
            <w:tcW w:w="2763" w:type="dxa"/>
            <w:vMerge/>
          </w:tcPr>
          <w:p w:rsidR="003D1DAF" w:rsidRPr="00487658" w:rsidRDefault="003D1DAF" w:rsidP="00C77F15">
            <w:pPr>
              <w:spacing w:after="0" w:line="240"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0" w:lineRule="auto"/>
              <w:rPr>
                <w:rFonts w:ascii="Times New Roman" w:hAnsi="Times New Roman"/>
                <w:color w:val="000000"/>
                <w:sz w:val="18"/>
                <w:szCs w:val="18"/>
              </w:rPr>
            </w:pPr>
          </w:p>
        </w:tc>
        <w:tc>
          <w:tcPr>
            <w:tcW w:w="1110" w:type="dxa"/>
            <w:vMerge/>
          </w:tcPr>
          <w:p w:rsidR="003D1DAF" w:rsidRPr="00487658" w:rsidRDefault="003D1DAF" w:rsidP="00C77F15">
            <w:pPr>
              <w:spacing w:after="0" w:line="240" w:lineRule="auto"/>
              <w:rPr>
                <w:rFonts w:ascii="Times New Roman" w:hAnsi="Times New Roman"/>
                <w:color w:val="000000"/>
                <w:sz w:val="18"/>
                <w:szCs w:val="18"/>
              </w:rPr>
            </w:pPr>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Бюджет</w:t>
            </w:r>
            <w:r>
              <w:rPr>
                <w:rFonts w:ascii="Times New Roman" w:hAnsi="Times New Roman"/>
                <w:color w:val="000000"/>
                <w:sz w:val="18"/>
                <w:szCs w:val="18"/>
              </w:rPr>
              <w:t xml:space="preserve"> Порецкого муниципального округа</w:t>
            </w:r>
            <w:r w:rsidRPr="00487658">
              <w:rPr>
                <w:rFonts w:ascii="Times New Roman" w:hAnsi="Times New Roman"/>
                <w:color w:val="000000"/>
                <w:sz w:val="18"/>
                <w:szCs w:val="18"/>
              </w:rPr>
              <w:t xml:space="preserve"> Чувашской Республики</w:t>
            </w:r>
          </w:p>
        </w:tc>
        <w:tc>
          <w:tcPr>
            <w:tcW w:w="1417" w:type="dxa"/>
          </w:tcPr>
          <w:p w:rsidR="003D1DAF" w:rsidRPr="00487658" w:rsidRDefault="00165E72"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688,5</w:t>
            </w:r>
          </w:p>
        </w:tc>
        <w:tc>
          <w:tcPr>
            <w:tcW w:w="1559" w:type="dxa"/>
            <w:shd w:val="clear" w:color="auto" w:fill="auto"/>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389,0</w:t>
            </w:r>
          </w:p>
        </w:tc>
        <w:tc>
          <w:tcPr>
            <w:tcW w:w="1560" w:type="dxa"/>
            <w:shd w:val="clear" w:color="auto" w:fill="auto"/>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389,0</w:t>
            </w:r>
          </w:p>
        </w:tc>
        <w:tc>
          <w:tcPr>
            <w:tcW w:w="1842" w:type="dxa"/>
            <w:shd w:val="clear" w:color="auto" w:fill="auto"/>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1 945,0</w:t>
            </w:r>
          </w:p>
        </w:tc>
        <w:tc>
          <w:tcPr>
            <w:tcW w:w="993" w:type="dxa"/>
            <w:tcBorders>
              <w:right w:val="nil"/>
            </w:tcBorders>
            <w:shd w:val="clear" w:color="auto" w:fill="auto"/>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1 945,0</w:t>
            </w:r>
          </w:p>
        </w:tc>
      </w:tr>
      <w:tr w:rsidR="003D1DAF" w:rsidRPr="00487658" w:rsidTr="003D1DAF">
        <w:tc>
          <w:tcPr>
            <w:tcW w:w="993" w:type="dxa"/>
            <w:vMerge/>
            <w:tcBorders>
              <w:left w:val="nil"/>
            </w:tcBorders>
          </w:tcPr>
          <w:p w:rsidR="003D1DAF" w:rsidRPr="00487658" w:rsidRDefault="003D1DAF" w:rsidP="00C77F15">
            <w:pPr>
              <w:spacing w:after="0" w:line="240" w:lineRule="auto"/>
              <w:rPr>
                <w:rFonts w:ascii="Times New Roman" w:hAnsi="Times New Roman"/>
                <w:color w:val="000000"/>
                <w:sz w:val="18"/>
                <w:szCs w:val="18"/>
              </w:rPr>
            </w:pPr>
          </w:p>
        </w:tc>
        <w:tc>
          <w:tcPr>
            <w:tcW w:w="2763" w:type="dxa"/>
            <w:vMerge/>
          </w:tcPr>
          <w:p w:rsidR="003D1DAF" w:rsidRPr="00487658" w:rsidRDefault="003D1DAF" w:rsidP="00C77F15">
            <w:pPr>
              <w:spacing w:after="0" w:line="240"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0" w:lineRule="auto"/>
              <w:rPr>
                <w:rFonts w:ascii="Times New Roman" w:hAnsi="Times New Roman"/>
                <w:color w:val="000000"/>
                <w:sz w:val="18"/>
                <w:szCs w:val="18"/>
              </w:rPr>
            </w:pPr>
          </w:p>
        </w:tc>
        <w:tc>
          <w:tcPr>
            <w:tcW w:w="1110" w:type="dxa"/>
            <w:vMerge/>
          </w:tcPr>
          <w:p w:rsidR="003D1DAF" w:rsidRPr="00487658" w:rsidRDefault="003D1DAF" w:rsidP="00C77F15">
            <w:pPr>
              <w:spacing w:after="0" w:line="240" w:lineRule="auto"/>
              <w:rPr>
                <w:rFonts w:ascii="Times New Roman" w:hAnsi="Times New Roman"/>
                <w:color w:val="000000"/>
                <w:sz w:val="18"/>
                <w:szCs w:val="18"/>
              </w:rPr>
            </w:pPr>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внебюджетные источники</w:t>
            </w:r>
          </w:p>
        </w:tc>
        <w:tc>
          <w:tcPr>
            <w:tcW w:w="1417" w:type="dxa"/>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60" w:type="dxa"/>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842" w:type="dxa"/>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993" w:type="dxa"/>
            <w:tcBorders>
              <w:right w:val="nil"/>
            </w:tcBorders>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3D1DAF" w:rsidRPr="00487658" w:rsidTr="003D1DAF">
        <w:tc>
          <w:tcPr>
            <w:tcW w:w="993" w:type="dxa"/>
            <w:vMerge w:val="restart"/>
            <w:tcBorders>
              <w:left w:val="nil"/>
            </w:tcBorders>
          </w:tcPr>
          <w:p w:rsidR="003D1DAF" w:rsidRPr="00487658" w:rsidRDefault="003D1DAF"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Подпрограмма</w:t>
            </w:r>
          </w:p>
        </w:tc>
        <w:tc>
          <w:tcPr>
            <w:tcW w:w="2763" w:type="dxa"/>
            <w:vMerge w:val="restart"/>
          </w:tcPr>
          <w:p w:rsidR="003D1DAF" w:rsidRPr="00487658" w:rsidRDefault="003D1DAF"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«Социальное обеспечение граждан»</w:t>
            </w:r>
          </w:p>
        </w:tc>
        <w:tc>
          <w:tcPr>
            <w:tcW w:w="730" w:type="dxa"/>
            <w:vMerge w:val="restart"/>
          </w:tcPr>
          <w:p w:rsidR="003D1DAF" w:rsidRDefault="003D1DAF" w:rsidP="003D1DAF">
            <w:pPr>
              <w:pStyle w:val="ConsPlusNormal"/>
              <w:jc w:val="center"/>
              <w:rPr>
                <w:rFonts w:ascii="Times New Roman" w:hAnsi="Times New Roman"/>
                <w:color w:val="000000"/>
                <w:sz w:val="18"/>
                <w:szCs w:val="18"/>
              </w:rPr>
            </w:pPr>
            <w:r>
              <w:rPr>
                <w:rFonts w:ascii="Times New Roman" w:hAnsi="Times New Roman"/>
                <w:color w:val="000000"/>
                <w:sz w:val="18"/>
                <w:szCs w:val="18"/>
              </w:rPr>
              <w:t>9903</w:t>
            </w:r>
          </w:p>
          <w:p w:rsidR="003D1DAF" w:rsidRPr="00487658" w:rsidRDefault="003D1DAF" w:rsidP="00C77F15">
            <w:pPr>
              <w:pStyle w:val="ConsPlusNormal"/>
              <w:jc w:val="center"/>
              <w:rPr>
                <w:rFonts w:ascii="Times New Roman" w:hAnsi="Times New Roman"/>
                <w:color w:val="000000"/>
                <w:sz w:val="18"/>
                <w:szCs w:val="18"/>
              </w:rPr>
            </w:pPr>
            <w:r>
              <w:rPr>
                <w:rFonts w:ascii="Times New Roman" w:hAnsi="Times New Roman"/>
                <w:color w:val="000000"/>
                <w:sz w:val="18"/>
                <w:szCs w:val="18"/>
              </w:rPr>
              <w:t>9</w:t>
            </w:r>
            <w:r>
              <w:rPr>
                <w:rFonts w:ascii="Times New Roman" w:hAnsi="Times New Roman"/>
                <w:color w:val="000000"/>
                <w:sz w:val="18"/>
                <w:szCs w:val="18"/>
              </w:rPr>
              <w:lastRenderedPageBreak/>
              <w:t>974</w:t>
            </w:r>
          </w:p>
        </w:tc>
        <w:tc>
          <w:tcPr>
            <w:tcW w:w="1110" w:type="dxa"/>
            <w:vMerge w:val="restart"/>
          </w:tcPr>
          <w:p w:rsidR="003D1DAF" w:rsidRPr="00487658" w:rsidRDefault="003D1DAF" w:rsidP="003D1DAF">
            <w:pPr>
              <w:pStyle w:val="ConsPlusNormal"/>
              <w:ind w:firstLine="0"/>
              <w:jc w:val="center"/>
              <w:rPr>
                <w:rFonts w:ascii="Times New Roman" w:hAnsi="Times New Roman"/>
                <w:color w:val="000000"/>
                <w:sz w:val="18"/>
                <w:szCs w:val="18"/>
              </w:rPr>
            </w:pPr>
            <w:r w:rsidRPr="00487658">
              <w:rPr>
                <w:rFonts w:ascii="Times New Roman" w:hAnsi="Times New Roman"/>
                <w:color w:val="000000"/>
                <w:sz w:val="18"/>
                <w:szCs w:val="18"/>
              </w:rPr>
              <w:lastRenderedPageBreak/>
              <w:t>Ц310000000</w:t>
            </w:r>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всего</w:t>
            </w:r>
          </w:p>
        </w:tc>
        <w:tc>
          <w:tcPr>
            <w:tcW w:w="1417" w:type="dxa"/>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3 493,3</w:t>
            </w:r>
          </w:p>
        </w:tc>
        <w:tc>
          <w:tcPr>
            <w:tcW w:w="1559" w:type="dxa"/>
            <w:shd w:val="clear" w:color="auto" w:fill="auto"/>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3 293,3</w:t>
            </w:r>
          </w:p>
        </w:tc>
        <w:tc>
          <w:tcPr>
            <w:tcW w:w="1560" w:type="dxa"/>
            <w:shd w:val="clear" w:color="auto" w:fill="auto"/>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3 293,3</w:t>
            </w:r>
          </w:p>
        </w:tc>
        <w:tc>
          <w:tcPr>
            <w:tcW w:w="1842" w:type="dxa"/>
            <w:shd w:val="clear" w:color="auto" w:fill="auto"/>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16 466,5</w:t>
            </w:r>
          </w:p>
        </w:tc>
        <w:tc>
          <w:tcPr>
            <w:tcW w:w="993" w:type="dxa"/>
            <w:tcBorders>
              <w:right w:val="nil"/>
            </w:tcBorders>
            <w:shd w:val="clear" w:color="auto" w:fill="auto"/>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16 466,5</w:t>
            </w:r>
          </w:p>
        </w:tc>
      </w:tr>
      <w:tr w:rsidR="003D1DAF" w:rsidRPr="00487658" w:rsidTr="003D1DAF">
        <w:tc>
          <w:tcPr>
            <w:tcW w:w="993" w:type="dxa"/>
            <w:vMerge/>
            <w:tcBorders>
              <w:left w:val="nil"/>
            </w:tcBorders>
          </w:tcPr>
          <w:p w:rsidR="003D1DAF" w:rsidRPr="00487658" w:rsidRDefault="003D1DAF" w:rsidP="003D1DAF">
            <w:pPr>
              <w:spacing w:after="0" w:line="240" w:lineRule="auto"/>
              <w:rPr>
                <w:rFonts w:ascii="Times New Roman" w:hAnsi="Times New Roman"/>
                <w:color w:val="000000"/>
                <w:sz w:val="18"/>
                <w:szCs w:val="18"/>
              </w:rPr>
            </w:pPr>
          </w:p>
        </w:tc>
        <w:tc>
          <w:tcPr>
            <w:tcW w:w="2763" w:type="dxa"/>
            <w:vMerge/>
          </w:tcPr>
          <w:p w:rsidR="003D1DAF" w:rsidRPr="00487658" w:rsidRDefault="003D1DAF" w:rsidP="003D1DAF">
            <w:pPr>
              <w:spacing w:after="0" w:line="240"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0" w:lineRule="auto"/>
              <w:rPr>
                <w:rFonts w:ascii="Times New Roman" w:hAnsi="Times New Roman"/>
                <w:color w:val="000000"/>
                <w:sz w:val="18"/>
                <w:szCs w:val="18"/>
              </w:rPr>
            </w:pPr>
          </w:p>
        </w:tc>
        <w:tc>
          <w:tcPr>
            <w:tcW w:w="1110" w:type="dxa"/>
            <w:vMerge/>
          </w:tcPr>
          <w:p w:rsidR="003D1DAF" w:rsidRPr="00487658" w:rsidRDefault="003D1DAF" w:rsidP="00C77F15">
            <w:pPr>
              <w:spacing w:after="0" w:line="240" w:lineRule="auto"/>
              <w:rPr>
                <w:rFonts w:ascii="Times New Roman" w:hAnsi="Times New Roman"/>
                <w:color w:val="000000"/>
                <w:sz w:val="18"/>
                <w:szCs w:val="18"/>
              </w:rPr>
            </w:pPr>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республиканский бюджет Чувашской </w:t>
            </w:r>
            <w:r w:rsidRPr="00487658">
              <w:rPr>
                <w:rFonts w:ascii="Times New Roman" w:hAnsi="Times New Roman"/>
                <w:color w:val="000000"/>
                <w:sz w:val="18"/>
                <w:szCs w:val="18"/>
              </w:rPr>
              <w:lastRenderedPageBreak/>
              <w:t>Республики</w:t>
            </w:r>
          </w:p>
        </w:tc>
        <w:tc>
          <w:tcPr>
            <w:tcW w:w="1417" w:type="dxa"/>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lastRenderedPageBreak/>
              <w:t>3 243,3</w:t>
            </w:r>
          </w:p>
        </w:tc>
        <w:tc>
          <w:tcPr>
            <w:tcW w:w="1559" w:type="dxa"/>
            <w:shd w:val="clear" w:color="auto" w:fill="auto"/>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3 243,3</w:t>
            </w:r>
          </w:p>
        </w:tc>
        <w:tc>
          <w:tcPr>
            <w:tcW w:w="1560" w:type="dxa"/>
            <w:shd w:val="clear" w:color="auto" w:fill="auto"/>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3 243,3</w:t>
            </w:r>
          </w:p>
        </w:tc>
        <w:tc>
          <w:tcPr>
            <w:tcW w:w="1842" w:type="dxa"/>
            <w:shd w:val="clear" w:color="auto" w:fill="auto"/>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16 216,5</w:t>
            </w:r>
          </w:p>
        </w:tc>
        <w:tc>
          <w:tcPr>
            <w:tcW w:w="993" w:type="dxa"/>
            <w:tcBorders>
              <w:right w:val="nil"/>
            </w:tcBorders>
            <w:shd w:val="clear" w:color="auto" w:fill="auto"/>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16 216,5</w:t>
            </w:r>
          </w:p>
        </w:tc>
      </w:tr>
      <w:tr w:rsidR="003D1DAF" w:rsidRPr="00487658" w:rsidTr="003D1DAF">
        <w:tc>
          <w:tcPr>
            <w:tcW w:w="993" w:type="dxa"/>
            <w:vMerge/>
            <w:tcBorders>
              <w:left w:val="nil"/>
            </w:tcBorders>
          </w:tcPr>
          <w:p w:rsidR="003D1DAF" w:rsidRPr="00487658" w:rsidRDefault="003D1DAF" w:rsidP="003D1DAF">
            <w:pPr>
              <w:spacing w:after="0" w:line="240" w:lineRule="auto"/>
              <w:rPr>
                <w:rFonts w:ascii="Times New Roman" w:hAnsi="Times New Roman"/>
                <w:color w:val="000000"/>
                <w:sz w:val="18"/>
                <w:szCs w:val="18"/>
              </w:rPr>
            </w:pPr>
          </w:p>
        </w:tc>
        <w:tc>
          <w:tcPr>
            <w:tcW w:w="2763" w:type="dxa"/>
            <w:vMerge/>
          </w:tcPr>
          <w:p w:rsidR="003D1DAF" w:rsidRPr="00487658" w:rsidRDefault="003D1DAF" w:rsidP="003D1DAF">
            <w:pPr>
              <w:spacing w:after="0" w:line="240"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0" w:lineRule="auto"/>
              <w:rPr>
                <w:rFonts w:ascii="Times New Roman" w:hAnsi="Times New Roman"/>
                <w:color w:val="000000"/>
                <w:sz w:val="18"/>
                <w:szCs w:val="18"/>
              </w:rPr>
            </w:pPr>
          </w:p>
        </w:tc>
        <w:tc>
          <w:tcPr>
            <w:tcW w:w="1110" w:type="dxa"/>
            <w:vMerge/>
          </w:tcPr>
          <w:p w:rsidR="003D1DAF" w:rsidRPr="00487658" w:rsidRDefault="003D1DAF" w:rsidP="00C77F15">
            <w:pPr>
              <w:spacing w:after="0" w:line="240" w:lineRule="auto"/>
              <w:rPr>
                <w:rFonts w:ascii="Times New Roman" w:hAnsi="Times New Roman"/>
                <w:color w:val="000000"/>
                <w:sz w:val="18"/>
                <w:szCs w:val="18"/>
              </w:rPr>
            </w:pPr>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Бюджет</w:t>
            </w:r>
            <w:r>
              <w:rPr>
                <w:rFonts w:ascii="Times New Roman" w:hAnsi="Times New Roman"/>
                <w:color w:val="000000"/>
                <w:sz w:val="18"/>
                <w:szCs w:val="18"/>
              </w:rPr>
              <w:t xml:space="preserve"> Порецкого муниципального округа</w:t>
            </w:r>
            <w:r w:rsidRPr="00487658">
              <w:rPr>
                <w:rFonts w:ascii="Times New Roman" w:hAnsi="Times New Roman"/>
                <w:color w:val="000000"/>
                <w:sz w:val="18"/>
                <w:szCs w:val="18"/>
              </w:rPr>
              <w:t xml:space="preserve"> Чувашской Республики</w:t>
            </w:r>
          </w:p>
        </w:tc>
        <w:tc>
          <w:tcPr>
            <w:tcW w:w="1417" w:type="dxa"/>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250,0</w:t>
            </w:r>
          </w:p>
        </w:tc>
        <w:tc>
          <w:tcPr>
            <w:tcW w:w="1559" w:type="dxa"/>
            <w:shd w:val="clear" w:color="auto" w:fill="auto"/>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50,0</w:t>
            </w:r>
          </w:p>
        </w:tc>
        <w:tc>
          <w:tcPr>
            <w:tcW w:w="1560" w:type="dxa"/>
            <w:shd w:val="clear" w:color="auto" w:fill="auto"/>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50,0</w:t>
            </w:r>
          </w:p>
        </w:tc>
        <w:tc>
          <w:tcPr>
            <w:tcW w:w="1842" w:type="dxa"/>
            <w:shd w:val="clear" w:color="auto" w:fill="auto"/>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250,0</w:t>
            </w:r>
          </w:p>
        </w:tc>
        <w:tc>
          <w:tcPr>
            <w:tcW w:w="993" w:type="dxa"/>
            <w:tcBorders>
              <w:right w:val="nil"/>
            </w:tcBorders>
            <w:shd w:val="clear" w:color="auto" w:fill="auto"/>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250,0</w:t>
            </w:r>
          </w:p>
        </w:tc>
      </w:tr>
      <w:tr w:rsidR="003D1DAF" w:rsidRPr="00487658" w:rsidTr="003D1DAF">
        <w:tc>
          <w:tcPr>
            <w:tcW w:w="993" w:type="dxa"/>
            <w:vMerge/>
            <w:tcBorders>
              <w:left w:val="nil"/>
            </w:tcBorders>
          </w:tcPr>
          <w:p w:rsidR="003D1DAF" w:rsidRPr="00487658" w:rsidRDefault="003D1DAF" w:rsidP="003D1DAF">
            <w:pPr>
              <w:spacing w:after="0" w:line="240" w:lineRule="auto"/>
              <w:rPr>
                <w:rFonts w:ascii="Times New Roman" w:hAnsi="Times New Roman"/>
                <w:color w:val="000000"/>
                <w:sz w:val="18"/>
                <w:szCs w:val="18"/>
              </w:rPr>
            </w:pPr>
          </w:p>
        </w:tc>
        <w:tc>
          <w:tcPr>
            <w:tcW w:w="2763" w:type="dxa"/>
            <w:vMerge/>
          </w:tcPr>
          <w:p w:rsidR="003D1DAF" w:rsidRPr="00487658" w:rsidRDefault="003D1DAF" w:rsidP="003D1DAF">
            <w:pPr>
              <w:spacing w:after="0" w:line="240"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0" w:lineRule="auto"/>
              <w:rPr>
                <w:rFonts w:ascii="Times New Roman" w:hAnsi="Times New Roman"/>
                <w:color w:val="000000"/>
                <w:sz w:val="18"/>
                <w:szCs w:val="18"/>
              </w:rPr>
            </w:pPr>
          </w:p>
        </w:tc>
        <w:tc>
          <w:tcPr>
            <w:tcW w:w="1110" w:type="dxa"/>
            <w:vMerge/>
          </w:tcPr>
          <w:p w:rsidR="003D1DAF" w:rsidRPr="00487658" w:rsidRDefault="003D1DAF" w:rsidP="00C77F15">
            <w:pPr>
              <w:spacing w:after="0" w:line="240" w:lineRule="auto"/>
              <w:rPr>
                <w:rFonts w:ascii="Times New Roman" w:hAnsi="Times New Roman"/>
                <w:color w:val="000000"/>
                <w:sz w:val="18"/>
                <w:szCs w:val="18"/>
              </w:rPr>
            </w:pPr>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внебюджетные источники</w:t>
            </w:r>
          </w:p>
        </w:tc>
        <w:tc>
          <w:tcPr>
            <w:tcW w:w="1417" w:type="dxa"/>
          </w:tcPr>
          <w:p w:rsidR="003D1DAF" w:rsidRDefault="003D1DAF" w:rsidP="003D1DAF">
            <w:pPr>
              <w:ind w:firstLine="221"/>
              <w:jc w:val="center"/>
            </w:pPr>
            <w:r w:rsidRPr="009C4081">
              <w:rPr>
                <w:rFonts w:ascii="Times New Roman" w:hAnsi="Times New Roman"/>
                <w:color w:val="000000"/>
                <w:sz w:val="18"/>
                <w:szCs w:val="18"/>
              </w:rPr>
              <w:t>0,0</w:t>
            </w:r>
          </w:p>
        </w:tc>
        <w:tc>
          <w:tcPr>
            <w:tcW w:w="1559" w:type="dxa"/>
            <w:shd w:val="clear" w:color="auto" w:fill="auto"/>
          </w:tcPr>
          <w:p w:rsidR="003D1DAF" w:rsidRDefault="003D1DAF" w:rsidP="003D1DAF">
            <w:pPr>
              <w:ind w:firstLine="221"/>
              <w:jc w:val="center"/>
            </w:pPr>
            <w:r w:rsidRPr="009C4081">
              <w:rPr>
                <w:rFonts w:ascii="Times New Roman" w:hAnsi="Times New Roman"/>
                <w:color w:val="000000"/>
                <w:sz w:val="18"/>
                <w:szCs w:val="18"/>
              </w:rPr>
              <w:t>0,0</w:t>
            </w:r>
          </w:p>
        </w:tc>
        <w:tc>
          <w:tcPr>
            <w:tcW w:w="1560" w:type="dxa"/>
            <w:shd w:val="clear" w:color="auto" w:fill="auto"/>
          </w:tcPr>
          <w:p w:rsidR="003D1DAF" w:rsidRDefault="003D1DAF" w:rsidP="003D1DAF">
            <w:pPr>
              <w:ind w:firstLine="221"/>
              <w:jc w:val="center"/>
            </w:pPr>
            <w:r w:rsidRPr="009C4081">
              <w:rPr>
                <w:rFonts w:ascii="Times New Roman" w:hAnsi="Times New Roman"/>
                <w:color w:val="000000"/>
                <w:sz w:val="18"/>
                <w:szCs w:val="18"/>
              </w:rPr>
              <w:t>0,0</w:t>
            </w:r>
          </w:p>
        </w:tc>
        <w:tc>
          <w:tcPr>
            <w:tcW w:w="1842" w:type="dxa"/>
            <w:shd w:val="clear" w:color="auto" w:fill="auto"/>
          </w:tcPr>
          <w:p w:rsidR="003D1DAF" w:rsidRDefault="003D1DAF" w:rsidP="003D1DAF">
            <w:pPr>
              <w:ind w:firstLine="221"/>
              <w:jc w:val="center"/>
            </w:pPr>
            <w:r w:rsidRPr="009C4081">
              <w:rPr>
                <w:rFonts w:ascii="Times New Roman" w:hAnsi="Times New Roman"/>
                <w:color w:val="000000"/>
                <w:sz w:val="18"/>
                <w:szCs w:val="18"/>
              </w:rPr>
              <w:t>0,0</w:t>
            </w:r>
          </w:p>
        </w:tc>
        <w:tc>
          <w:tcPr>
            <w:tcW w:w="993" w:type="dxa"/>
            <w:tcBorders>
              <w:right w:val="nil"/>
            </w:tcBorders>
            <w:shd w:val="clear" w:color="auto" w:fill="auto"/>
          </w:tcPr>
          <w:p w:rsidR="003D1DAF" w:rsidRDefault="003D1DAF" w:rsidP="003D1DAF">
            <w:pPr>
              <w:ind w:firstLine="221"/>
              <w:jc w:val="center"/>
            </w:pPr>
            <w:r w:rsidRPr="009C4081">
              <w:rPr>
                <w:rFonts w:ascii="Times New Roman" w:hAnsi="Times New Roman"/>
                <w:color w:val="000000"/>
                <w:sz w:val="18"/>
                <w:szCs w:val="18"/>
              </w:rPr>
              <w:t>0,0</w:t>
            </w:r>
          </w:p>
        </w:tc>
      </w:tr>
      <w:tr w:rsidR="003D1DAF" w:rsidRPr="00487658" w:rsidTr="003D1DAF">
        <w:tc>
          <w:tcPr>
            <w:tcW w:w="993" w:type="dxa"/>
            <w:vMerge w:val="restart"/>
            <w:tcBorders>
              <w:left w:val="nil"/>
            </w:tcBorders>
          </w:tcPr>
          <w:p w:rsidR="003D1DAF" w:rsidRPr="00487658" w:rsidRDefault="003D1DAF"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Основное мероприятие 1</w:t>
            </w:r>
          </w:p>
        </w:tc>
        <w:tc>
          <w:tcPr>
            <w:tcW w:w="2763" w:type="dxa"/>
            <w:vMerge w:val="restart"/>
          </w:tcPr>
          <w:p w:rsidR="003D1DAF" w:rsidRPr="00487658" w:rsidRDefault="003D1DAF"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Реализация законодательства в области предоставления мер социальной поддержки отдельным категориям граждан</w:t>
            </w:r>
          </w:p>
        </w:tc>
        <w:tc>
          <w:tcPr>
            <w:tcW w:w="730" w:type="dxa"/>
            <w:vMerge w:val="restart"/>
          </w:tcPr>
          <w:p w:rsidR="003D1DAF" w:rsidRDefault="003D1DAF" w:rsidP="00C77F15">
            <w:pPr>
              <w:pStyle w:val="ConsPlusNormal"/>
              <w:jc w:val="center"/>
              <w:rPr>
                <w:rFonts w:ascii="Times New Roman" w:hAnsi="Times New Roman"/>
                <w:color w:val="000000"/>
                <w:sz w:val="18"/>
                <w:szCs w:val="18"/>
              </w:rPr>
            </w:pPr>
            <w:r>
              <w:rPr>
                <w:rFonts w:ascii="Times New Roman" w:hAnsi="Times New Roman"/>
                <w:color w:val="000000"/>
                <w:sz w:val="18"/>
                <w:szCs w:val="18"/>
              </w:rPr>
              <w:t>9903</w:t>
            </w:r>
          </w:p>
          <w:p w:rsidR="003D1DAF" w:rsidRPr="00487658" w:rsidRDefault="003D1DAF" w:rsidP="00C77F15">
            <w:pPr>
              <w:pStyle w:val="ConsPlusNormal"/>
              <w:jc w:val="center"/>
              <w:rPr>
                <w:rFonts w:ascii="Times New Roman" w:hAnsi="Times New Roman"/>
                <w:color w:val="000000"/>
                <w:sz w:val="18"/>
                <w:szCs w:val="18"/>
              </w:rPr>
            </w:pPr>
            <w:r>
              <w:rPr>
                <w:rFonts w:ascii="Times New Roman" w:hAnsi="Times New Roman"/>
                <w:color w:val="000000"/>
                <w:sz w:val="18"/>
                <w:szCs w:val="18"/>
              </w:rPr>
              <w:t>9974</w:t>
            </w:r>
          </w:p>
        </w:tc>
        <w:tc>
          <w:tcPr>
            <w:tcW w:w="1110" w:type="dxa"/>
            <w:vMerge w:val="restart"/>
          </w:tcPr>
          <w:p w:rsidR="003D1DAF" w:rsidRPr="00487658" w:rsidRDefault="003D1DAF" w:rsidP="003D1DAF">
            <w:pPr>
              <w:pStyle w:val="ConsPlusNormal"/>
              <w:ind w:firstLine="0"/>
              <w:jc w:val="center"/>
              <w:rPr>
                <w:rFonts w:ascii="Times New Roman" w:hAnsi="Times New Roman"/>
                <w:color w:val="000000"/>
                <w:sz w:val="18"/>
                <w:szCs w:val="18"/>
              </w:rPr>
            </w:pPr>
            <w:r w:rsidRPr="00487658">
              <w:rPr>
                <w:rFonts w:ascii="Times New Roman" w:hAnsi="Times New Roman"/>
                <w:color w:val="000000"/>
                <w:sz w:val="18"/>
                <w:szCs w:val="18"/>
              </w:rPr>
              <w:t>Ц310100000</w:t>
            </w:r>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всего</w:t>
            </w:r>
          </w:p>
        </w:tc>
        <w:tc>
          <w:tcPr>
            <w:tcW w:w="1417" w:type="dxa"/>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3 493,3</w:t>
            </w:r>
          </w:p>
        </w:tc>
        <w:tc>
          <w:tcPr>
            <w:tcW w:w="1559" w:type="dxa"/>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3 293,3</w:t>
            </w:r>
          </w:p>
        </w:tc>
        <w:tc>
          <w:tcPr>
            <w:tcW w:w="1560" w:type="dxa"/>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3 293,3</w:t>
            </w:r>
          </w:p>
        </w:tc>
        <w:tc>
          <w:tcPr>
            <w:tcW w:w="1842" w:type="dxa"/>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16 466,5</w:t>
            </w:r>
          </w:p>
        </w:tc>
        <w:tc>
          <w:tcPr>
            <w:tcW w:w="993" w:type="dxa"/>
            <w:tcBorders>
              <w:right w:val="nil"/>
            </w:tcBorders>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16 466,5</w:t>
            </w:r>
          </w:p>
        </w:tc>
      </w:tr>
      <w:tr w:rsidR="003D1DAF" w:rsidRPr="00487658" w:rsidTr="003D1DAF">
        <w:tc>
          <w:tcPr>
            <w:tcW w:w="993" w:type="dxa"/>
            <w:vMerge/>
            <w:tcBorders>
              <w:left w:val="nil"/>
            </w:tcBorders>
          </w:tcPr>
          <w:p w:rsidR="003D1DAF" w:rsidRPr="00487658" w:rsidRDefault="003D1DAF" w:rsidP="003D1DAF">
            <w:pPr>
              <w:spacing w:after="0" w:line="240" w:lineRule="auto"/>
              <w:rPr>
                <w:rFonts w:ascii="Times New Roman" w:hAnsi="Times New Roman"/>
                <w:color w:val="000000"/>
                <w:sz w:val="18"/>
                <w:szCs w:val="18"/>
              </w:rPr>
            </w:pPr>
          </w:p>
        </w:tc>
        <w:tc>
          <w:tcPr>
            <w:tcW w:w="2763" w:type="dxa"/>
            <w:vMerge/>
          </w:tcPr>
          <w:p w:rsidR="003D1DAF" w:rsidRPr="00487658" w:rsidRDefault="003D1DAF" w:rsidP="003D1DAF">
            <w:pPr>
              <w:spacing w:after="0" w:line="240"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0" w:lineRule="auto"/>
              <w:rPr>
                <w:rFonts w:ascii="Times New Roman" w:hAnsi="Times New Roman"/>
                <w:color w:val="000000"/>
                <w:sz w:val="18"/>
                <w:szCs w:val="18"/>
              </w:rPr>
            </w:pPr>
          </w:p>
        </w:tc>
        <w:tc>
          <w:tcPr>
            <w:tcW w:w="1110" w:type="dxa"/>
            <w:vMerge/>
          </w:tcPr>
          <w:p w:rsidR="003D1DAF" w:rsidRPr="00487658" w:rsidRDefault="003D1DAF" w:rsidP="00C77F15">
            <w:pPr>
              <w:spacing w:after="0" w:line="240" w:lineRule="auto"/>
              <w:rPr>
                <w:rFonts w:ascii="Times New Roman" w:hAnsi="Times New Roman"/>
                <w:color w:val="000000"/>
                <w:sz w:val="18"/>
                <w:szCs w:val="18"/>
              </w:rPr>
            </w:pPr>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417" w:type="dxa"/>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3 243,3</w:t>
            </w:r>
          </w:p>
        </w:tc>
        <w:tc>
          <w:tcPr>
            <w:tcW w:w="1559" w:type="dxa"/>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3 243,3</w:t>
            </w:r>
          </w:p>
        </w:tc>
        <w:tc>
          <w:tcPr>
            <w:tcW w:w="1560" w:type="dxa"/>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3 243,3</w:t>
            </w:r>
          </w:p>
        </w:tc>
        <w:tc>
          <w:tcPr>
            <w:tcW w:w="1842" w:type="dxa"/>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16 216,5</w:t>
            </w:r>
          </w:p>
        </w:tc>
        <w:tc>
          <w:tcPr>
            <w:tcW w:w="993" w:type="dxa"/>
            <w:tcBorders>
              <w:right w:val="nil"/>
            </w:tcBorders>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16 216,5</w:t>
            </w:r>
          </w:p>
        </w:tc>
      </w:tr>
      <w:tr w:rsidR="003D1DAF" w:rsidRPr="00487658" w:rsidTr="003D1DAF">
        <w:tc>
          <w:tcPr>
            <w:tcW w:w="993" w:type="dxa"/>
            <w:vMerge/>
            <w:tcBorders>
              <w:left w:val="nil"/>
            </w:tcBorders>
          </w:tcPr>
          <w:p w:rsidR="003D1DAF" w:rsidRPr="00487658" w:rsidRDefault="003D1DAF" w:rsidP="003D1DAF">
            <w:pPr>
              <w:spacing w:after="0" w:line="240" w:lineRule="auto"/>
              <w:rPr>
                <w:rFonts w:ascii="Times New Roman" w:hAnsi="Times New Roman"/>
                <w:color w:val="000000"/>
                <w:sz w:val="18"/>
                <w:szCs w:val="18"/>
              </w:rPr>
            </w:pPr>
          </w:p>
        </w:tc>
        <w:tc>
          <w:tcPr>
            <w:tcW w:w="2763" w:type="dxa"/>
            <w:vMerge/>
          </w:tcPr>
          <w:p w:rsidR="003D1DAF" w:rsidRPr="00487658" w:rsidRDefault="003D1DAF" w:rsidP="003D1DAF">
            <w:pPr>
              <w:spacing w:after="0" w:line="240"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0" w:lineRule="auto"/>
              <w:rPr>
                <w:rFonts w:ascii="Times New Roman" w:hAnsi="Times New Roman"/>
                <w:color w:val="000000"/>
                <w:sz w:val="18"/>
                <w:szCs w:val="18"/>
              </w:rPr>
            </w:pPr>
          </w:p>
        </w:tc>
        <w:tc>
          <w:tcPr>
            <w:tcW w:w="1110" w:type="dxa"/>
            <w:vMerge/>
          </w:tcPr>
          <w:p w:rsidR="003D1DAF" w:rsidRPr="00487658" w:rsidRDefault="003D1DAF" w:rsidP="00C77F15">
            <w:pPr>
              <w:spacing w:after="0" w:line="240" w:lineRule="auto"/>
              <w:rPr>
                <w:rFonts w:ascii="Times New Roman" w:hAnsi="Times New Roman"/>
                <w:color w:val="000000"/>
                <w:sz w:val="18"/>
                <w:szCs w:val="18"/>
              </w:rPr>
            </w:pPr>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Бюджет</w:t>
            </w:r>
            <w:r>
              <w:rPr>
                <w:rFonts w:ascii="Times New Roman" w:hAnsi="Times New Roman"/>
                <w:color w:val="000000"/>
                <w:sz w:val="18"/>
                <w:szCs w:val="18"/>
              </w:rPr>
              <w:t xml:space="preserve"> Порецкого муниципального округа </w:t>
            </w:r>
            <w:r w:rsidRPr="00487658">
              <w:rPr>
                <w:rFonts w:ascii="Times New Roman" w:hAnsi="Times New Roman"/>
                <w:color w:val="000000"/>
                <w:sz w:val="18"/>
                <w:szCs w:val="18"/>
              </w:rPr>
              <w:t>Чувашской Республики</w:t>
            </w:r>
          </w:p>
        </w:tc>
        <w:tc>
          <w:tcPr>
            <w:tcW w:w="1417" w:type="dxa"/>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250,0</w:t>
            </w:r>
          </w:p>
        </w:tc>
        <w:tc>
          <w:tcPr>
            <w:tcW w:w="1559" w:type="dxa"/>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50,0</w:t>
            </w:r>
          </w:p>
        </w:tc>
        <w:tc>
          <w:tcPr>
            <w:tcW w:w="1560" w:type="dxa"/>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50,0</w:t>
            </w:r>
          </w:p>
        </w:tc>
        <w:tc>
          <w:tcPr>
            <w:tcW w:w="1842" w:type="dxa"/>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250,0</w:t>
            </w:r>
          </w:p>
        </w:tc>
        <w:tc>
          <w:tcPr>
            <w:tcW w:w="993" w:type="dxa"/>
            <w:tcBorders>
              <w:right w:val="nil"/>
            </w:tcBorders>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250,0</w:t>
            </w:r>
          </w:p>
        </w:tc>
      </w:tr>
      <w:tr w:rsidR="003D1DAF" w:rsidRPr="00487658" w:rsidTr="003D1DAF">
        <w:tc>
          <w:tcPr>
            <w:tcW w:w="993" w:type="dxa"/>
            <w:vMerge/>
            <w:tcBorders>
              <w:left w:val="nil"/>
            </w:tcBorders>
          </w:tcPr>
          <w:p w:rsidR="003D1DAF" w:rsidRPr="00487658" w:rsidRDefault="003D1DAF" w:rsidP="003D1DAF">
            <w:pPr>
              <w:spacing w:after="0" w:line="240" w:lineRule="auto"/>
              <w:rPr>
                <w:rFonts w:ascii="Times New Roman" w:hAnsi="Times New Roman"/>
                <w:color w:val="000000"/>
                <w:sz w:val="18"/>
                <w:szCs w:val="18"/>
              </w:rPr>
            </w:pPr>
          </w:p>
        </w:tc>
        <w:tc>
          <w:tcPr>
            <w:tcW w:w="2763" w:type="dxa"/>
            <w:vMerge/>
          </w:tcPr>
          <w:p w:rsidR="003D1DAF" w:rsidRPr="00487658" w:rsidRDefault="003D1DAF" w:rsidP="003D1DAF">
            <w:pPr>
              <w:spacing w:after="0" w:line="240"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0" w:lineRule="auto"/>
              <w:rPr>
                <w:rFonts w:ascii="Times New Roman" w:hAnsi="Times New Roman"/>
                <w:color w:val="000000"/>
                <w:sz w:val="18"/>
                <w:szCs w:val="18"/>
              </w:rPr>
            </w:pPr>
          </w:p>
        </w:tc>
        <w:tc>
          <w:tcPr>
            <w:tcW w:w="1110" w:type="dxa"/>
            <w:vMerge/>
          </w:tcPr>
          <w:p w:rsidR="003D1DAF" w:rsidRPr="00487658" w:rsidRDefault="003D1DAF" w:rsidP="00C77F15">
            <w:pPr>
              <w:spacing w:after="0" w:line="240" w:lineRule="auto"/>
              <w:rPr>
                <w:rFonts w:ascii="Times New Roman" w:hAnsi="Times New Roman"/>
                <w:color w:val="000000"/>
                <w:sz w:val="18"/>
                <w:szCs w:val="18"/>
              </w:rPr>
            </w:pPr>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внебюджетные источники</w:t>
            </w:r>
          </w:p>
        </w:tc>
        <w:tc>
          <w:tcPr>
            <w:tcW w:w="1417" w:type="dxa"/>
          </w:tcPr>
          <w:p w:rsidR="003D1DAF" w:rsidRDefault="003D1DAF" w:rsidP="003D1DAF">
            <w:pPr>
              <w:ind w:firstLine="221"/>
              <w:jc w:val="center"/>
            </w:pPr>
            <w:r w:rsidRPr="009C4081">
              <w:rPr>
                <w:rFonts w:ascii="Times New Roman" w:hAnsi="Times New Roman"/>
                <w:color w:val="000000"/>
                <w:sz w:val="18"/>
                <w:szCs w:val="18"/>
              </w:rPr>
              <w:t>0,0</w:t>
            </w:r>
          </w:p>
        </w:tc>
        <w:tc>
          <w:tcPr>
            <w:tcW w:w="1559" w:type="dxa"/>
          </w:tcPr>
          <w:p w:rsidR="003D1DAF" w:rsidRDefault="003D1DAF" w:rsidP="003D1DAF">
            <w:pPr>
              <w:ind w:firstLine="221"/>
              <w:jc w:val="center"/>
            </w:pPr>
            <w:r w:rsidRPr="009C4081">
              <w:rPr>
                <w:rFonts w:ascii="Times New Roman" w:hAnsi="Times New Roman"/>
                <w:color w:val="000000"/>
                <w:sz w:val="18"/>
                <w:szCs w:val="18"/>
              </w:rPr>
              <w:t>0,0</w:t>
            </w:r>
          </w:p>
        </w:tc>
        <w:tc>
          <w:tcPr>
            <w:tcW w:w="1560" w:type="dxa"/>
          </w:tcPr>
          <w:p w:rsidR="003D1DAF" w:rsidRDefault="003D1DAF" w:rsidP="003D1DAF">
            <w:pPr>
              <w:ind w:firstLine="221"/>
              <w:jc w:val="center"/>
            </w:pPr>
            <w:r w:rsidRPr="009C4081">
              <w:rPr>
                <w:rFonts w:ascii="Times New Roman" w:hAnsi="Times New Roman"/>
                <w:color w:val="000000"/>
                <w:sz w:val="18"/>
                <w:szCs w:val="18"/>
              </w:rPr>
              <w:t>0,0</w:t>
            </w:r>
          </w:p>
        </w:tc>
        <w:tc>
          <w:tcPr>
            <w:tcW w:w="1842" w:type="dxa"/>
          </w:tcPr>
          <w:p w:rsidR="003D1DAF" w:rsidRDefault="003D1DAF" w:rsidP="003D1DAF">
            <w:pPr>
              <w:ind w:firstLine="221"/>
              <w:jc w:val="center"/>
            </w:pPr>
            <w:r w:rsidRPr="009C4081">
              <w:rPr>
                <w:rFonts w:ascii="Times New Roman" w:hAnsi="Times New Roman"/>
                <w:color w:val="000000"/>
                <w:sz w:val="18"/>
                <w:szCs w:val="18"/>
              </w:rPr>
              <w:t>0,0</w:t>
            </w:r>
          </w:p>
        </w:tc>
        <w:tc>
          <w:tcPr>
            <w:tcW w:w="993" w:type="dxa"/>
            <w:tcBorders>
              <w:right w:val="nil"/>
            </w:tcBorders>
          </w:tcPr>
          <w:p w:rsidR="003D1DAF" w:rsidRDefault="003D1DAF" w:rsidP="003D1DAF">
            <w:pPr>
              <w:ind w:firstLine="221"/>
              <w:jc w:val="center"/>
            </w:pPr>
            <w:r w:rsidRPr="009C4081">
              <w:rPr>
                <w:rFonts w:ascii="Times New Roman" w:hAnsi="Times New Roman"/>
                <w:color w:val="000000"/>
                <w:sz w:val="18"/>
                <w:szCs w:val="18"/>
              </w:rPr>
              <w:t>0,0</w:t>
            </w:r>
          </w:p>
        </w:tc>
      </w:tr>
      <w:tr w:rsidR="003D1DAF" w:rsidRPr="00487658" w:rsidTr="003D1DAF">
        <w:tc>
          <w:tcPr>
            <w:tcW w:w="993" w:type="dxa"/>
            <w:vMerge w:val="restart"/>
            <w:tcBorders>
              <w:left w:val="nil"/>
            </w:tcBorders>
          </w:tcPr>
          <w:p w:rsidR="003D1DAF" w:rsidRPr="00487658" w:rsidRDefault="003D1DAF"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 xml:space="preserve">Основное мероприятие </w:t>
            </w:r>
            <w:r>
              <w:rPr>
                <w:rFonts w:ascii="Times New Roman" w:hAnsi="Times New Roman"/>
                <w:color w:val="000000"/>
                <w:sz w:val="18"/>
                <w:szCs w:val="18"/>
              </w:rPr>
              <w:t>2</w:t>
            </w:r>
          </w:p>
        </w:tc>
        <w:tc>
          <w:tcPr>
            <w:tcW w:w="2763" w:type="dxa"/>
            <w:vMerge w:val="restart"/>
          </w:tcPr>
          <w:p w:rsidR="003D1DAF" w:rsidRPr="00487658" w:rsidRDefault="003D1DAF"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Создание благоприятных условий жизнедеятельности ветеранам, гражданам пожилого возраста, инвалидам</w:t>
            </w:r>
          </w:p>
        </w:tc>
        <w:tc>
          <w:tcPr>
            <w:tcW w:w="730" w:type="dxa"/>
            <w:vMerge w:val="restart"/>
          </w:tcPr>
          <w:p w:rsidR="003D1DAF" w:rsidRPr="00487658" w:rsidRDefault="003D1DAF" w:rsidP="00C77F15">
            <w:pPr>
              <w:pStyle w:val="ConsPlusNormal"/>
              <w:jc w:val="center"/>
              <w:rPr>
                <w:rFonts w:ascii="Times New Roman" w:hAnsi="Times New Roman"/>
                <w:color w:val="000000"/>
                <w:sz w:val="18"/>
                <w:szCs w:val="18"/>
              </w:rPr>
            </w:pPr>
            <w:r>
              <w:rPr>
                <w:rFonts w:ascii="Times New Roman" w:hAnsi="Times New Roman"/>
                <w:color w:val="000000"/>
                <w:sz w:val="18"/>
                <w:szCs w:val="18"/>
              </w:rPr>
              <w:t>9903</w:t>
            </w:r>
          </w:p>
        </w:tc>
        <w:tc>
          <w:tcPr>
            <w:tcW w:w="1110" w:type="dxa"/>
            <w:vMerge w:val="restart"/>
          </w:tcPr>
          <w:p w:rsidR="003D1DAF" w:rsidRPr="00487658" w:rsidRDefault="003D1DAF" w:rsidP="003D1DAF">
            <w:pPr>
              <w:pStyle w:val="ConsPlusNormal"/>
              <w:ind w:firstLine="0"/>
              <w:jc w:val="center"/>
              <w:rPr>
                <w:rFonts w:ascii="Times New Roman" w:hAnsi="Times New Roman"/>
                <w:color w:val="000000"/>
                <w:sz w:val="18"/>
                <w:szCs w:val="18"/>
              </w:rPr>
            </w:pPr>
            <w:r w:rsidRPr="00487658">
              <w:rPr>
                <w:rFonts w:ascii="Times New Roman" w:hAnsi="Times New Roman"/>
                <w:color w:val="000000"/>
                <w:sz w:val="18"/>
                <w:szCs w:val="18"/>
              </w:rPr>
              <w:t>Ц310500000</w:t>
            </w:r>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всего</w:t>
            </w:r>
          </w:p>
        </w:tc>
        <w:tc>
          <w:tcPr>
            <w:tcW w:w="1417"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60"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842"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993" w:type="dxa"/>
            <w:tcBorders>
              <w:right w:val="nil"/>
            </w:tcBorders>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3D1DAF" w:rsidRPr="00487658" w:rsidTr="003D1DAF">
        <w:tc>
          <w:tcPr>
            <w:tcW w:w="993" w:type="dxa"/>
            <w:vMerge/>
            <w:tcBorders>
              <w:left w:val="nil"/>
            </w:tcBorders>
          </w:tcPr>
          <w:p w:rsidR="003D1DAF" w:rsidRPr="00487658" w:rsidRDefault="003D1DAF" w:rsidP="003D1DAF">
            <w:pPr>
              <w:spacing w:after="0" w:line="240" w:lineRule="auto"/>
              <w:rPr>
                <w:rFonts w:ascii="Times New Roman" w:hAnsi="Times New Roman"/>
                <w:color w:val="000000"/>
                <w:sz w:val="18"/>
                <w:szCs w:val="18"/>
              </w:rPr>
            </w:pPr>
          </w:p>
        </w:tc>
        <w:tc>
          <w:tcPr>
            <w:tcW w:w="2763" w:type="dxa"/>
            <w:vMerge/>
          </w:tcPr>
          <w:p w:rsidR="003D1DAF" w:rsidRPr="00487658" w:rsidRDefault="003D1DAF" w:rsidP="003D1DAF">
            <w:pPr>
              <w:spacing w:after="0" w:line="240"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0" w:lineRule="auto"/>
              <w:rPr>
                <w:rFonts w:ascii="Times New Roman" w:hAnsi="Times New Roman"/>
                <w:color w:val="000000"/>
                <w:sz w:val="18"/>
                <w:szCs w:val="18"/>
              </w:rPr>
            </w:pPr>
          </w:p>
        </w:tc>
        <w:tc>
          <w:tcPr>
            <w:tcW w:w="1110" w:type="dxa"/>
            <w:vMerge/>
          </w:tcPr>
          <w:p w:rsidR="003D1DAF" w:rsidRPr="00487658" w:rsidRDefault="003D1DAF" w:rsidP="00C77F15">
            <w:pPr>
              <w:spacing w:after="0" w:line="240" w:lineRule="auto"/>
              <w:rPr>
                <w:rFonts w:ascii="Times New Roman" w:hAnsi="Times New Roman"/>
                <w:color w:val="000000"/>
                <w:sz w:val="18"/>
                <w:szCs w:val="18"/>
              </w:rPr>
            </w:pPr>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417"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60"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842"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993" w:type="dxa"/>
            <w:tcBorders>
              <w:right w:val="nil"/>
            </w:tcBorders>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3D1DAF" w:rsidRPr="00487658" w:rsidTr="003D1DAF">
        <w:tc>
          <w:tcPr>
            <w:tcW w:w="993" w:type="dxa"/>
            <w:vMerge/>
            <w:tcBorders>
              <w:left w:val="nil"/>
            </w:tcBorders>
          </w:tcPr>
          <w:p w:rsidR="003D1DAF" w:rsidRPr="00487658" w:rsidRDefault="003D1DAF" w:rsidP="003D1DAF">
            <w:pPr>
              <w:spacing w:after="0" w:line="240" w:lineRule="auto"/>
              <w:rPr>
                <w:rFonts w:ascii="Times New Roman" w:hAnsi="Times New Roman"/>
                <w:color w:val="000000"/>
                <w:sz w:val="18"/>
                <w:szCs w:val="18"/>
              </w:rPr>
            </w:pPr>
          </w:p>
        </w:tc>
        <w:tc>
          <w:tcPr>
            <w:tcW w:w="2763" w:type="dxa"/>
            <w:vMerge/>
          </w:tcPr>
          <w:p w:rsidR="003D1DAF" w:rsidRPr="00487658" w:rsidRDefault="003D1DAF" w:rsidP="003D1DAF">
            <w:pPr>
              <w:spacing w:after="0" w:line="240"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0" w:lineRule="auto"/>
              <w:rPr>
                <w:rFonts w:ascii="Times New Roman" w:hAnsi="Times New Roman"/>
                <w:color w:val="000000"/>
                <w:sz w:val="18"/>
                <w:szCs w:val="18"/>
              </w:rPr>
            </w:pPr>
          </w:p>
        </w:tc>
        <w:tc>
          <w:tcPr>
            <w:tcW w:w="1110" w:type="dxa"/>
            <w:vMerge/>
          </w:tcPr>
          <w:p w:rsidR="003D1DAF" w:rsidRPr="00487658" w:rsidRDefault="003D1DAF" w:rsidP="00C77F15">
            <w:pPr>
              <w:spacing w:after="0" w:line="240" w:lineRule="auto"/>
              <w:rPr>
                <w:rFonts w:ascii="Times New Roman" w:hAnsi="Times New Roman"/>
                <w:color w:val="000000"/>
                <w:sz w:val="18"/>
                <w:szCs w:val="18"/>
              </w:rPr>
            </w:pPr>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бюджет </w:t>
            </w:r>
            <w:r>
              <w:rPr>
                <w:rFonts w:ascii="Times New Roman" w:hAnsi="Times New Roman"/>
                <w:color w:val="000000"/>
                <w:sz w:val="18"/>
                <w:szCs w:val="18"/>
              </w:rPr>
              <w:t xml:space="preserve">Порецкого муниципального округа </w:t>
            </w:r>
            <w:r w:rsidRPr="00487658">
              <w:rPr>
                <w:rFonts w:ascii="Times New Roman" w:hAnsi="Times New Roman"/>
                <w:color w:val="000000"/>
                <w:sz w:val="18"/>
                <w:szCs w:val="18"/>
              </w:rPr>
              <w:t>Чувашской Республики</w:t>
            </w:r>
          </w:p>
        </w:tc>
        <w:tc>
          <w:tcPr>
            <w:tcW w:w="1417"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60"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842"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993" w:type="dxa"/>
            <w:tcBorders>
              <w:right w:val="nil"/>
            </w:tcBorders>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3D1DAF" w:rsidRPr="00487658" w:rsidTr="003D1DAF">
        <w:tc>
          <w:tcPr>
            <w:tcW w:w="993" w:type="dxa"/>
            <w:vMerge w:val="restart"/>
            <w:tcBorders>
              <w:left w:val="nil"/>
            </w:tcBorders>
          </w:tcPr>
          <w:p w:rsidR="003D1DAF" w:rsidRPr="00487658" w:rsidRDefault="003D1DAF" w:rsidP="003D1DAF">
            <w:pPr>
              <w:pStyle w:val="ConsPlusNormal"/>
              <w:ind w:firstLine="0"/>
              <w:jc w:val="center"/>
              <w:rPr>
                <w:rFonts w:ascii="Times New Roman" w:hAnsi="Times New Roman"/>
                <w:color w:val="000000"/>
                <w:sz w:val="18"/>
                <w:szCs w:val="18"/>
              </w:rPr>
            </w:pPr>
            <w:r w:rsidRPr="00487658">
              <w:rPr>
                <w:rFonts w:ascii="Times New Roman" w:hAnsi="Times New Roman"/>
                <w:color w:val="000000"/>
                <w:sz w:val="18"/>
                <w:szCs w:val="18"/>
              </w:rPr>
              <w:t>Подпрограмма</w:t>
            </w:r>
          </w:p>
        </w:tc>
        <w:tc>
          <w:tcPr>
            <w:tcW w:w="2763" w:type="dxa"/>
            <w:vMerge w:val="restart"/>
          </w:tcPr>
          <w:p w:rsidR="003D1DAF" w:rsidRPr="00005D73" w:rsidRDefault="003D1DAF" w:rsidP="003D1DAF">
            <w:pPr>
              <w:spacing w:after="0" w:line="240" w:lineRule="auto"/>
              <w:jc w:val="center"/>
              <w:rPr>
                <w:rFonts w:ascii="Times New Roman" w:hAnsi="Times New Roman"/>
                <w:color w:val="000000"/>
                <w:sz w:val="18"/>
                <w:szCs w:val="18"/>
              </w:rPr>
            </w:pPr>
            <w:r>
              <w:rPr>
                <w:rFonts w:ascii="Times New Roman" w:hAnsi="Times New Roman"/>
                <w:sz w:val="18"/>
                <w:szCs w:val="18"/>
              </w:rPr>
              <w:t>«</w:t>
            </w:r>
            <w:r w:rsidRPr="00005D73">
              <w:rPr>
                <w:rFonts w:ascii="Times New Roman" w:hAnsi="Times New Roman"/>
                <w:sz w:val="18"/>
                <w:szCs w:val="18"/>
              </w:rPr>
              <w:t xml:space="preserve">Поддержка социально ориентированных некоммерческих организаций в </w:t>
            </w:r>
            <w:r>
              <w:rPr>
                <w:rFonts w:ascii="Times New Roman" w:hAnsi="Times New Roman"/>
                <w:sz w:val="18"/>
                <w:szCs w:val="18"/>
              </w:rPr>
              <w:t>Порецком муниципальном округе</w:t>
            </w:r>
            <w:r w:rsidRPr="00005D73">
              <w:rPr>
                <w:rFonts w:ascii="Times New Roman" w:hAnsi="Times New Roman"/>
                <w:sz w:val="18"/>
                <w:szCs w:val="18"/>
              </w:rPr>
              <w:t xml:space="preserve"> Чувашской Республики</w:t>
            </w:r>
            <w:r>
              <w:rPr>
                <w:rFonts w:ascii="Times New Roman" w:hAnsi="Times New Roman"/>
                <w:sz w:val="18"/>
                <w:szCs w:val="18"/>
              </w:rPr>
              <w:t>»</w:t>
            </w:r>
          </w:p>
        </w:tc>
        <w:tc>
          <w:tcPr>
            <w:tcW w:w="730" w:type="dxa"/>
            <w:vMerge w:val="restart"/>
          </w:tcPr>
          <w:p w:rsidR="003D1DAF" w:rsidRPr="00487658" w:rsidRDefault="003D1DAF" w:rsidP="00C77F1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903</w:t>
            </w:r>
          </w:p>
        </w:tc>
        <w:tc>
          <w:tcPr>
            <w:tcW w:w="1110" w:type="dxa"/>
            <w:vMerge w:val="restart"/>
          </w:tcPr>
          <w:p w:rsidR="003D1DAF" w:rsidRPr="00375512" w:rsidRDefault="003D1DAF" w:rsidP="00C77F15">
            <w:pPr>
              <w:pStyle w:val="ab"/>
              <w:jc w:val="center"/>
              <w:rPr>
                <w:rFonts w:ascii="Times New Roman" w:hAnsi="Times New Roman" w:cs="Times New Roman"/>
                <w:sz w:val="18"/>
                <w:szCs w:val="18"/>
              </w:rPr>
            </w:pPr>
            <w:r w:rsidRPr="00375512">
              <w:rPr>
                <w:rFonts w:ascii="Times New Roman" w:hAnsi="Times New Roman" w:cs="Times New Roman"/>
                <w:sz w:val="18"/>
                <w:szCs w:val="18"/>
              </w:rPr>
              <w:t>Ц3201</w:t>
            </w:r>
            <w:r>
              <w:rPr>
                <w:rFonts w:ascii="Times New Roman" w:hAnsi="Times New Roman" w:cs="Times New Roman"/>
                <w:sz w:val="18"/>
                <w:szCs w:val="18"/>
              </w:rPr>
              <w:t>00000</w:t>
            </w:r>
          </w:p>
        </w:tc>
        <w:tc>
          <w:tcPr>
            <w:tcW w:w="2060" w:type="dxa"/>
          </w:tcPr>
          <w:p w:rsidR="003D1DAF" w:rsidRPr="00487658" w:rsidRDefault="003D1DAF" w:rsidP="003D1DAF">
            <w:pPr>
              <w:pStyle w:val="ConsPlusNormal"/>
              <w:ind w:firstLine="13"/>
              <w:jc w:val="center"/>
              <w:rPr>
                <w:rFonts w:ascii="Times New Roman" w:hAnsi="Times New Roman"/>
                <w:color w:val="000000"/>
                <w:sz w:val="18"/>
                <w:szCs w:val="18"/>
              </w:rPr>
            </w:pPr>
            <w:r w:rsidRPr="00487658">
              <w:rPr>
                <w:rFonts w:ascii="Times New Roman" w:hAnsi="Times New Roman"/>
                <w:color w:val="000000"/>
                <w:sz w:val="18"/>
                <w:szCs w:val="18"/>
              </w:rPr>
              <w:t>всего</w:t>
            </w:r>
          </w:p>
        </w:tc>
        <w:tc>
          <w:tcPr>
            <w:tcW w:w="1417"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60"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842"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993" w:type="dxa"/>
            <w:tcBorders>
              <w:right w:val="nil"/>
            </w:tcBorders>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3D1DAF" w:rsidRPr="00487658" w:rsidTr="003D1DAF">
        <w:tc>
          <w:tcPr>
            <w:tcW w:w="993" w:type="dxa"/>
            <w:vMerge/>
            <w:tcBorders>
              <w:left w:val="nil"/>
            </w:tcBorders>
          </w:tcPr>
          <w:p w:rsidR="003D1DAF" w:rsidRPr="00487658" w:rsidRDefault="003D1DAF" w:rsidP="003D1DAF">
            <w:pPr>
              <w:spacing w:after="0" w:line="240" w:lineRule="auto"/>
              <w:rPr>
                <w:rFonts w:ascii="Times New Roman" w:hAnsi="Times New Roman"/>
                <w:color w:val="000000"/>
                <w:sz w:val="18"/>
                <w:szCs w:val="18"/>
              </w:rPr>
            </w:pPr>
          </w:p>
        </w:tc>
        <w:tc>
          <w:tcPr>
            <w:tcW w:w="2763" w:type="dxa"/>
            <w:vMerge/>
          </w:tcPr>
          <w:p w:rsidR="003D1DAF" w:rsidRPr="00487658" w:rsidRDefault="003D1DAF" w:rsidP="003D1DAF">
            <w:pPr>
              <w:spacing w:after="0" w:line="240"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0" w:lineRule="auto"/>
              <w:rPr>
                <w:rFonts w:ascii="Times New Roman" w:hAnsi="Times New Roman"/>
                <w:color w:val="000000"/>
                <w:sz w:val="18"/>
                <w:szCs w:val="18"/>
              </w:rPr>
            </w:pPr>
          </w:p>
        </w:tc>
        <w:tc>
          <w:tcPr>
            <w:tcW w:w="1110" w:type="dxa"/>
            <w:vMerge/>
          </w:tcPr>
          <w:p w:rsidR="003D1DAF" w:rsidRPr="00487658" w:rsidRDefault="003D1DAF" w:rsidP="00C77F15">
            <w:pPr>
              <w:spacing w:after="0" w:line="240" w:lineRule="auto"/>
              <w:rPr>
                <w:rFonts w:ascii="Times New Roman" w:hAnsi="Times New Roman"/>
                <w:color w:val="000000"/>
                <w:sz w:val="18"/>
                <w:szCs w:val="18"/>
              </w:rPr>
            </w:pPr>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417"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60"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842"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993" w:type="dxa"/>
            <w:tcBorders>
              <w:right w:val="nil"/>
            </w:tcBorders>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3D1DAF" w:rsidRPr="00487658" w:rsidTr="003D1DAF">
        <w:tc>
          <w:tcPr>
            <w:tcW w:w="993" w:type="dxa"/>
            <w:vMerge/>
            <w:tcBorders>
              <w:left w:val="nil"/>
            </w:tcBorders>
          </w:tcPr>
          <w:p w:rsidR="003D1DAF" w:rsidRPr="00487658" w:rsidRDefault="003D1DAF" w:rsidP="003D1DAF">
            <w:pPr>
              <w:spacing w:after="0" w:line="240" w:lineRule="auto"/>
              <w:rPr>
                <w:rFonts w:ascii="Times New Roman" w:hAnsi="Times New Roman"/>
                <w:color w:val="000000"/>
                <w:sz w:val="18"/>
                <w:szCs w:val="18"/>
              </w:rPr>
            </w:pPr>
          </w:p>
        </w:tc>
        <w:tc>
          <w:tcPr>
            <w:tcW w:w="2763" w:type="dxa"/>
            <w:vMerge/>
          </w:tcPr>
          <w:p w:rsidR="003D1DAF" w:rsidRPr="00487658" w:rsidRDefault="003D1DAF" w:rsidP="003D1DAF">
            <w:pPr>
              <w:spacing w:after="0" w:line="240"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0" w:lineRule="auto"/>
              <w:rPr>
                <w:rFonts w:ascii="Times New Roman" w:hAnsi="Times New Roman"/>
                <w:color w:val="000000"/>
                <w:sz w:val="18"/>
                <w:szCs w:val="18"/>
              </w:rPr>
            </w:pPr>
          </w:p>
        </w:tc>
        <w:tc>
          <w:tcPr>
            <w:tcW w:w="1110" w:type="dxa"/>
            <w:vMerge/>
          </w:tcPr>
          <w:p w:rsidR="003D1DAF" w:rsidRPr="00487658" w:rsidRDefault="003D1DAF" w:rsidP="00C77F15">
            <w:pPr>
              <w:spacing w:after="0" w:line="240" w:lineRule="auto"/>
              <w:rPr>
                <w:rFonts w:ascii="Times New Roman" w:hAnsi="Times New Roman"/>
                <w:color w:val="000000"/>
                <w:sz w:val="18"/>
                <w:szCs w:val="18"/>
              </w:rPr>
            </w:pPr>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бюджет </w:t>
            </w:r>
            <w:r>
              <w:rPr>
                <w:rFonts w:ascii="Times New Roman" w:hAnsi="Times New Roman"/>
                <w:color w:val="000000"/>
                <w:sz w:val="18"/>
                <w:szCs w:val="18"/>
              </w:rPr>
              <w:t xml:space="preserve">Порецкого муниципального округа </w:t>
            </w:r>
            <w:r w:rsidRPr="00487658">
              <w:rPr>
                <w:rFonts w:ascii="Times New Roman" w:hAnsi="Times New Roman"/>
                <w:color w:val="000000"/>
                <w:sz w:val="18"/>
                <w:szCs w:val="18"/>
              </w:rPr>
              <w:t>Чувашской Республики</w:t>
            </w:r>
          </w:p>
        </w:tc>
        <w:tc>
          <w:tcPr>
            <w:tcW w:w="1417"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60"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842"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993" w:type="dxa"/>
            <w:tcBorders>
              <w:right w:val="nil"/>
            </w:tcBorders>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3D1DAF" w:rsidRPr="00487658" w:rsidTr="003D1DAF">
        <w:tc>
          <w:tcPr>
            <w:tcW w:w="993" w:type="dxa"/>
            <w:vMerge/>
            <w:tcBorders>
              <w:left w:val="nil"/>
            </w:tcBorders>
          </w:tcPr>
          <w:p w:rsidR="003D1DAF" w:rsidRPr="00487658" w:rsidRDefault="003D1DAF" w:rsidP="003D1DAF">
            <w:pPr>
              <w:spacing w:after="0" w:line="240" w:lineRule="auto"/>
              <w:rPr>
                <w:rFonts w:ascii="Times New Roman" w:hAnsi="Times New Roman"/>
                <w:color w:val="000000"/>
                <w:sz w:val="18"/>
                <w:szCs w:val="18"/>
              </w:rPr>
            </w:pPr>
          </w:p>
        </w:tc>
        <w:tc>
          <w:tcPr>
            <w:tcW w:w="2763" w:type="dxa"/>
            <w:vMerge/>
          </w:tcPr>
          <w:p w:rsidR="003D1DAF" w:rsidRPr="00487658" w:rsidRDefault="003D1DAF" w:rsidP="003D1DAF">
            <w:pPr>
              <w:spacing w:after="0" w:line="240"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0" w:lineRule="auto"/>
              <w:rPr>
                <w:rFonts w:ascii="Times New Roman" w:hAnsi="Times New Roman"/>
                <w:color w:val="000000"/>
                <w:sz w:val="18"/>
                <w:szCs w:val="18"/>
              </w:rPr>
            </w:pPr>
          </w:p>
        </w:tc>
        <w:tc>
          <w:tcPr>
            <w:tcW w:w="1110" w:type="dxa"/>
            <w:vMerge/>
          </w:tcPr>
          <w:p w:rsidR="003D1DAF" w:rsidRPr="00487658" w:rsidRDefault="003D1DAF" w:rsidP="00C77F15">
            <w:pPr>
              <w:spacing w:after="0" w:line="240" w:lineRule="auto"/>
              <w:rPr>
                <w:rFonts w:ascii="Times New Roman" w:hAnsi="Times New Roman"/>
                <w:color w:val="000000"/>
                <w:sz w:val="18"/>
                <w:szCs w:val="18"/>
              </w:rPr>
            </w:pPr>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внебюджетные источники</w:t>
            </w:r>
          </w:p>
        </w:tc>
        <w:tc>
          <w:tcPr>
            <w:tcW w:w="1417" w:type="dxa"/>
          </w:tcPr>
          <w:p w:rsidR="003D1DAF" w:rsidRDefault="003D1DAF" w:rsidP="003D1DAF">
            <w:pPr>
              <w:ind w:firstLine="221"/>
              <w:jc w:val="center"/>
            </w:pPr>
            <w:r w:rsidRPr="009C4081">
              <w:rPr>
                <w:rFonts w:ascii="Times New Roman" w:hAnsi="Times New Roman"/>
                <w:color w:val="000000"/>
                <w:sz w:val="18"/>
                <w:szCs w:val="18"/>
              </w:rPr>
              <w:t>0,0</w:t>
            </w:r>
          </w:p>
        </w:tc>
        <w:tc>
          <w:tcPr>
            <w:tcW w:w="1559" w:type="dxa"/>
          </w:tcPr>
          <w:p w:rsidR="003D1DAF" w:rsidRDefault="003D1DAF" w:rsidP="003D1DAF">
            <w:pPr>
              <w:ind w:firstLine="221"/>
              <w:jc w:val="center"/>
            </w:pPr>
            <w:r w:rsidRPr="009C4081">
              <w:rPr>
                <w:rFonts w:ascii="Times New Roman" w:hAnsi="Times New Roman"/>
                <w:color w:val="000000"/>
                <w:sz w:val="18"/>
                <w:szCs w:val="18"/>
              </w:rPr>
              <w:t>0,0</w:t>
            </w:r>
          </w:p>
        </w:tc>
        <w:tc>
          <w:tcPr>
            <w:tcW w:w="1560" w:type="dxa"/>
          </w:tcPr>
          <w:p w:rsidR="003D1DAF" w:rsidRDefault="003D1DAF" w:rsidP="003D1DAF">
            <w:pPr>
              <w:ind w:firstLine="221"/>
              <w:jc w:val="center"/>
            </w:pPr>
            <w:r w:rsidRPr="009C4081">
              <w:rPr>
                <w:rFonts w:ascii="Times New Roman" w:hAnsi="Times New Roman"/>
                <w:color w:val="000000"/>
                <w:sz w:val="18"/>
                <w:szCs w:val="18"/>
              </w:rPr>
              <w:t>0,0</w:t>
            </w:r>
          </w:p>
        </w:tc>
        <w:tc>
          <w:tcPr>
            <w:tcW w:w="1842" w:type="dxa"/>
          </w:tcPr>
          <w:p w:rsidR="003D1DAF" w:rsidRDefault="003D1DAF" w:rsidP="003D1DAF">
            <w:pPr>
              <w:ind w:firstLine="221"/>
              <w:jc w:val="center"/>
            </w:pPr>
            <w:r w:rsidRPr="009C4081">
              <w:rPr>
                <w:rFonts w:ascii="Times New Roman" w:hAnsi="Times New Roman"/>
                <w:color w:val="000000"/>
                <w:sz w:val="18"/>
                <w:szCs w:val="18"/>
              </w:rPr>
              <w:t>0,0</w:t>
            </w:r>
          </w:p>
        </w:tc>
        <w:tc>
          <w:tcPr>
            <w:tcW w:w="993" w:type="dxa"/>
            <w:tcBorders>
              <w:right w:val="nil"/>
            </w:tcBorders>
          </w:tcPr>
          <w:p w:rsidR="003D1DAF" w:rsidRDefault="003D1DAF" w:rsidP="003D1DAF">
            <w:pPr>
              <w:ind w:firstLine="221"/>
              <w:jc w:val="center"/>
            </w:pPr>
            <w:r w:rsidRPr="009C4081">
              <w:rPr>
                <w:rFonts w:ascii="Times New Roman" w:hAnsi="Times New Roman"/>
                <w:color w:val="000000"/>
                <w:sz w:val="18"/>
                <w:szCs w:val="18"/>
              </w:rPr>
              <w:t>0,0</w:t>
            </w:r>
          </w:p>
        </w:tc>
      </w:tr>
      <w:tr w:rsidR="003D1DAF" w:rsidRPr="00487658" w:rsidTr="003D1DAF">
        <w:tc>
          <w:tcPr>
            <w:tcW w:w="993" w:type="dxa"/>
            <w:vMerge w:val="restart"/>
            <w:tcBorders>
              <w:left w:val="nil"/>
            </w:tcBorders>
          </w:tcPr>
          <w:p w:rsidR="003D1DAF" w:rsidRPr="00487658" w:rsidRDefault="003D1DAF"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Основное мероприятие 1</w:t>
            </w:r>
          </w:p>
        </w:tc>
        <w:tc>
          <w:tcPr>
            <w:tcW w:w="2763" w:type="dxa"/>
            <w:vMerge w:val="restart"/>
          </w:tcPr>
          <w:p w:rsidR="003D1DAF" w:rsidRPr="00375512" w:rsidRDefault="003D1DAF" w:rsidP="003D1DAF">
            <w:pPr>
              <w:pStyle w:val="aa"/>
              <w:rPr>
                <w:rFonts w:ascii="Times New Roman" w:hAnsi="Times New Roman"/>
                <w:sz w:val="18"/>
                <w:szCs w:val="18"/>
              </w:rPr>
            </w:pPr>
            <w:r w:rsidRPr="00375512">
              <w:rPr>
                <w:rFonts w:ascii="Times New Roman" w:hAnsi="Times New Roman"/>
                <w:sz w:val="18"/>
                <w:szCs w:val="18"/>
              </w:rPr>
              <w:t>Оказание имущественной поддержки</w:t>
            </w:r>
          </w:p>
        </w:tc>
        <w:tc>
          <w:tcPr>
            <w:tcW w:w="730" w:type="dxa"/>
            <w:vMerge w:val="restart"/>
          </w:tcPr>
          <w:p w:rsidR="003D1DAF" w:rsidRPr="00487658" w:rsidRDefault="003D1DAF" w:rsidP="00C77F1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903</w:t>
            </w:r>
          </w:p>
        </w:tc>
        <w:tc>
          <w:tcPr>
            <w:tcW w:w="1110" w:type="dxa"/>
            <w:vMerge w:val="restart"/>
          </w:tcPr>
          <w:p w:rsidR="003D1DAF" w:rsidRPr="00375512" w:rsidRDefault="003D1DAF" w:rsidP="00C77F15">
            <w:pPr>
              <w:pStyle w:val="ab"/>
              <w:jc w:val="center"/>
              <w:rPr>
                <w:rFonts w:ascii="Times New Roman" w:hAnsi="Times New Roman" w:cs="Times New Roman"/>
                <w:sz w:val="18"/>
                <w:szCs w:val="18"/>
              </w:rPr>
            </w:pPr>
            <w:r w:rsidRPr="00375512">
              <w:rPr>
                <w:rFonts w:ascii="Times New Roman" w:hAnsi="Times New Roman" w:cs="Times New Roman"/>
                <w:sz w:val="18"/>
                <w:szCs w:val="18"/>
              </w:rPr>
              <w:t>Ц320177850</w:t>
            </w:r>
          </w:p>
        </w:tc>
        <w:tc>
          <w:tcPr>
            <w:tcW w:w="2060" w:type="dxa"/>
          </w:tcPr>
          <w:p w:rsidR="003D1DAF" w:rsidRPr="00487658" w:rsidRDefault="003D1DAF" w:rsidP="003D1DAF">
            <w:pPr>
              <w:pStyle w:val="ConsPlusNormal"/>
              <w:ind w:firstLine="13"/>
              <w:jc w:val="center"/>
              <w:rPr>
                <w:rFonts w:ascii="Times New Roman" w:hAnsi="Times New Roman"/>
                <w:color w:val="000000"/>
                <w:sz w:val="18"/>
                <w:szCs w:val="18"/>
              </w:rPr>
            </w:pPr>
            <w:r w:rsidRPr="00487658">
              <w:rPr>
                <w:rFonts w:ascii="Times New Roman" w:hAnsi="Times New Roman"/>
                <w:color w:val="000000"/>
                <w:sz w:val="18"/>
                <w:szCs w:val="18"/>
              </w:rPr>
              <w:t>всего</w:t>
            </w:r>
          </w:p>
        </w:tc>
        <w:tc>
          <w:tcPr>
            <w:tcW w:w="1417"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60"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842"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993" w:type="dxa"/>
            <w:tcBorders>
              <w:right w:val="nil"/>
            </w:tcBorders>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3D1DAF" w:rsidRPr="00487658" w:rsidTr="003D1DAF">
        <w:tc>
          <w:tcPr>
            <w:tcW w:w="993" w:type="dxa"/>
            <w:vMerge/>
            <w:tcBorders>
              <w:left w:val="nil"/>
            </w:tcBorders>
          </w:tcPr>
          <w:p w:rsidR="003D1DAF" w:rsidRPr="00487658" w:rsidRDefault="003D1DAF" w:rsidP="003D1DAF">
            <w:pPr>
              <w:spacing w:after="0" w:line="240" w:lineRule="auto"/>
              <w:rPr>
                <w:rFonts w:ascii="Times New Roman" w:hAnsi="Times New Roman"/>
                <w:color w:val="000000"/>
                <w:sz w:val="18"/>
                <w:szCs w:val="18"/>
              </w:rPr>
            </w:pPr>
          </w:p>
        </w:tc>
        <w:tc>
          <w:tcPr>
            <w:tcW w:w="2763" w:type="dxa"/>
            <w:vMerge/>
          </w:tcPr>
          <w:p w:rsidR="003D1DAF" w:rsidRPr="00487658" w:rsidRDefault="003D1DAF" w:rsidP="003D1DAF">
            <w:pPr>
              <w:spacing w:after="0" w:line="240"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0" w:lineRule="auto"/>
              <w:rPr>
                <w:rFonts w:ascii="Times New Roman" w:hAnsi="Times New Roman"/>
                <w:color w:val="000000"/>
                <w:sz w:val="18"/>
                <w:szCs w:val="18"/>
              </w:rPr>
            </w:pPr>
          </w:p>
        </w:tc>
        <w:tc>
          <w:tcPr>
            <w:tcW w:w="1110" w:type="dxa"/>
            <w:vMerge/>
          </w:tcPr>
          <w:p w:rsidR="003D1DAF" w:rsidRPr="00487658" w:rsidRDefault="003D1DAF" w:rsidP="00C77F15">
            <w:pPr>
              <w:spacing w:after="0" w:line="240" w:lineRule="auto"/>
              <w:rPr>
                <w:rFonts w:ascii="Times New Roman" w:hAnsi="Times New Roman"/>
                <w:color w:val="000000"/>
                <w:sz w:val="18"/>
                <w:szCs w:val="18"/>
              </w:rPr>
            </w:pPr>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417"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60"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842"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993" w:type="dxa"/>
            <w:tcBorders>
              <w:right w:val="nil"/>
            </w:tcBorders>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3D1DAF" w:rsidRPr="00487658" w:rsidTr="003D1DAF">
        <w:tc>
          <w:tcPr>
            <w:tcW w:w="993" w:type="dxa"/>
            <w:vMerge/>
            <w:tcBorders>
              <w:left w:val="nil"/>
            </w:tcBorders>
          </w:tcPr>
          <w:p w:rsidR="003D1DAF" w:rsidRPr="00487658" w:rsidRDefault="003D1DAF" w:rsidP="003D1DAF">
            <w:pPr>
              <w:spacing w:after="0" w:line="240" w:lineRule="auto"/>
              <w:rPr>
                <w:rFonts w:ascii="Times New Roman" w:hAnsi="Times New Roman"/>
                <w:color w:val="000000"/>
                <w:sz w:val="18"/>
                <w:szCs w:val="18"/>
              </w:rPr>
            </w:pPr>
          </w:p>
        </w:tc>
        <w:tc>
          <w:tcPr>
            <w:tcW w:w="2763" w:type="dxa"/>
            <w:vMerge/>
          </w:tcPr>
          <w:p w:rsidR="003D1DAF" w:rsidRPr="00487658" w:rsidRDefault="003D1DAF" w:rsidP="003D1DAF">
            <w:pPr>
              <w:spacing w:after="0" w:line="240"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0" w:lineRule="auto"/>
              <w:rPr>
                <w:rFonts w:ascii="Times New Roman" w:hAnsi="Times New Roman"/>
                <w:color w:val="000000"/>
                <w:sz w:val="18"/>
                <w:szCs w:val="18"/>
              </w:rPr>
            </w:pPr>
          </w:p>
        </w:tc>
        <w:tc>
          <w:tcPr>
            <w:tcW w:w="1110" w:type="dxa"/>
            <w:vMerge/>
          </w:tcPr>
          <w:p w:rsidR="003D1DAF" w:rsidRPr="00487658" w:rsidRDefault="003D1DAF" w:rsidP="00C77F15">
            <w:pPr>
              <w:spacing w:after="0" w:line="240" w:lineRule="auto"/>
              <w:rPr>
                <w:rFonts w:ascii="Times New Roman" w:hAnsi="Times New Roman"/>
                <w:color w:val="000000"/>
                <w:sz w:val="18"/>
                <w:szCs w:val="18"/>
              </w:rPr>
            </w:pPr>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бюджет </w:t>
            </w:r>
            <w:r>
              <w:rPr>
                <w:rFonts w:ascii="Times New Roman" w:hAnsi="Times New Roman"/>
                <w:color w:val="000000"/>
                <w:sz w:val="18"/>
                <w:szCs w:val="18"/>
              </w:rPr>
              <w:t xml:space="preserve">Порецкого муниципального округа </w:t>
            </w:r>
            <w:r w:rsidRPr="00487658">
              <w:rPr>
                <w:rFonts w:ascii="Times New Roman" w:hAnsi="Times New Roman"/>
                <w:color w:val="000000"/>
                <w:sz w:val="18"/>
                <w:szCs w:val="18"/>
              </w:rPr>
              <w:t>Чувашской Республики</w:t>
            </w:r>
          </w:p>
        </w:tc>
        <w:tc>
          <w:tcPr>
            <w:tcW w:w="1417"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60"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842"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993" w:type="dxa"/>
            <w:tcBorders>
              <w:right w:val="nil"/>
            </w:tcBorders>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3D1DAF" w:rsidRPr="00487658" w:rsidTr="003D1DAF">
        <w:tc>
          <w:tcPr>
            <w:tcW w:w="993" w:type="dxa"/>
            <w:vMerge/>
            <w:tcBorders>
              <w:left w:val="nil"/>
            </w:tcBorders>
          </w:tcPr>
          <w:p w:rsidR="003D1DAF" w:rsidRPr="00487658" w:rsidRDefault="003D1DAF" w:rsidP="003D1DAF">
            <w:pPr>
              <w:spacing w:after="0" w:line="240" w:lineRule="auto"/>
              <w:rPr>
                <w:rFonts w:ascii="Times New Roman" w:hAnsi="Times New Roman"/>
                <w:color w:val="000000"/>
                <w:sz w:val="18"/>
                <w:szCs w:val="18"/>
              </w:rPr>
            </w:pPr>
          </w:p>
        </w:tc>
        <w:tc>
          <w:tcPr>
            <w:tcW w:w="2763" w:type="dxa"/>
            <w:vMerge/>
          </w:tcPr>
          <w:p w:rsidR="003D1DAF" w:rsidRPr="00487658" w:rsidRDefault="003D1DAF" w:rsidP="003D1DAF">
            <w:pPr>
              <w:spacing w:after="0" w:line="240"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0" w:lineRule="auto"/>
              <w:rPr>
                <w:rFonts w:ascii="Times New Roman" w:hAnsi="Times New Roman"/>
                <w:color w:val="000000"/>
                <w:sz w:val="18"/>
                <w:szCs w:val="18"/>
              </w:rPr>
            </w:pPr>
          </w:p>
        </w:tc>
        <w:tc>
          <w:tcPr>
            <w:tcW w:w="1110" w:type="dxa"/>
            <w:vMerge/>
          </w:tcPr>
          <w:p w:rsidR="003D1DAF" w:rsidRPr="00487658" w:rsidRDefault="003D1DAF" w:rsidP="00C77F15">
            <w:pPr>
              <w:spacing w:after="0" w:line="240" w:lineRule="auto"/>
              <w:rPr>
                <w:rFonts w:ascii="Times New Roman" w:hAnsi="Times New Roman"/>
                <w:color w:val="000000"/>
                <w:sz w:val="18"/>
                <w:szCs w:val="18"/>
              </w:rPr>
            </w:pPr>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внебюджетные источники</w:t>
            </w:r>
          </w:p>
        </w:tc>
        <w:tc>
          <w:tcPr>
            <w:tcW w:w="1417" w:type="dxa"/>
          </w:tcPr>
          <w:p w:rsidR="003D1DAF" w:rsidRDefault="003D1DAF" w:rsidP="003D1DAF">
            <w:pPr>
              <w:ind w:firstLine="221"/>
              <w:jc w:val="center"/>
            </w:pPr>
            <w:r w:rsidRPr="009C4081">
              <w:rPr>
                <w:rFonts w:ascii="Times New Roman" w:hAnsi="Times New Roman"/>
                <w:color w:val="000000"/>
                <w:sz w:val="18"/>
                <w:szCs w:val="18"/>
              </w:rPr>
              <w:t>0,0</w:t>
            </w:r>
          </w:p>
        </w:tc>
        <w:tc>
          <w:tcPr>
            <w:tcW w:w="1559" w:type="dxa"/>
          </w:tcPr>
          <w:p w:rsidR="003D1DAF" w:rsidRDefault="003D1DAF" w:rsidP="003D1DAF">
            <w:pPr>
              <w:ind w:firstLine="221"/>
              <w:jc w:val="center"/>
            </w:pPr>
            <w:r w:rsidRPr="009C4081">
              <w:rPr>
                <w:rFonts w:ascii="Times New Roman" w:hAnsi="Times New Roman"/>
                <w:color w:val="000000"/>
                <w:sz w:val="18"/>
                <w:szCs w:val="18"/>
              </w:rPr>
              <w:t>0,0</w:t>
            </w:r>
          </w:p>
        </w:tc>
        <w:tc>
          <w:tcPr>
            <w:tcW w:w="1560" w:type="dxa"/>
          </w:tcPr>
          <w:p w:rsidR="003D1DAF" w:rsidRDefault="003D1DAF" w:rsidP="003D1DAF">
            <w:pPr>
              <w:ind w:firstLine="221"/>
              <w:jc w:val="center"/>
            </w:pPr>
            <w:r w:rsidRPr="009C4081">
              <w:rPr>
                <w:rFonts w:ascii="Times New Roman" w:hAnsi="Times New Roman"/>
                <w:color w:val="000000"/>
                <w:sz w:val="18"/>
                <w:szCs w:val="18"/>
              </w:rPr>
              <w:t>0,0</w:t>
            </w:r>
          </w:p>
        </w:tc>
        <w:tc>
          <w:tcPr>
            <w:tcW w:w="1842" w:type="dxa"/>
          </w:tcPr>
          <w:p w:rsidR="003D1DAF" w:rsidRDefault="003D1DAF" w:rsidP="003D1DAF">
            <w:pPr>
              <w:ind w:firstLine="221"/>
              <w:jc w:val="center"/>
            </w:pPr>
            <w:r w:rsidRPr="009C4081">
              <w:rPr>
                <w:rFonts w:ascii="Times New Roman" w:hAnsi="Times New Roman"/>
                <w:color w:val="000000"/>
                <w:sz w:val="18"/>
                <w:szCs w:val="18"/>
              </w:rPr>
              <w:t>0,0</w:t>
            </w:r>
          </w:p>
        </w:tc>
        <w:tc>
          <w:tcPr>
            <w:tcW w:w="993" w:type="dxa"/>
            <w:tcBorders>
              <w:right w:val="nil"/>
            </w:tcBorders>
          </w:tcPr>
          <w:p w:rsidR="003D1DAF" w:rsidRDefault="003D1DAF" w:rsidP="003D1DAF">
            <w:pPr>
              <w:ind w:firstLine="221"/>
              <w:jc w:val="center"/>
            </w:pPr>
            <w:r w:rsidRPr="009C4081">
              <w:rPr>
                <w:rFonts w:ascii="Times New Roman" w:hAnsi="Times New Roman"/>
                <w:color w:val="000000"/>
                <w:sz w:val="18"/>
                <w:szCs w:val="18"/>
              </w:rPr>
              <w:t>0,0</w:t>
            </w:r>
          </w:p>
        </w:tc>
      </w:tr>
      <w:tr w:rsidR="003D1DAF" w:rsidRPr="00487658" w:rsidTr="003D1DAF">
        <w:tc>
          <w:tcPr>
            <w:tcW w:w="993" w:type="dxa"/>
            <w:vMerge w:val="restart"/>
            <w:tcBorders>
              <w:left w:val="nil"/>
            </w:tcBorders>
          </w:tcPr>
          <w:p w:rsidR="003D1DAF" w:rsidRPr="00487658" w:rsidRDefault="003D1DAF"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Основное мероприят</w:t>
            </w:r>
            <w:r w:rsidRPr="00487658">
              <w:rPr>
                <w:rFonts w:ascii="Times New Roman" w:hAnsi="Times New Roman"/>
                <w:color w:val="000000"/>
                <w:sz w:val="18"/>
                <w:szCs w:val="18"/>
              </w:rPr>
              <w:lastRenderedPageBreak/>
              <w:t xml:space="preserve">ие </w:t>
            </w:r>
            <w:r>
              <w:rPr>
                <w:rFonts w:ascii="Times New Roman" w:hAnsi="Times New Roman"/>
                <w:color w:val="000000"/>
                <w:sz w:val="18"/>
                <w:szCs w:val="18"/>
              </w:rPr>
              <w:t>2</w:t>
            </w:r>
          </w:p>
        </w:tc>
        <w:tc>
          <w:tcPr>
            <w:tcW w:w="2763" w:type="dxa"/>
            <w:vMerge w:val="restart"/>
          </w:tcPr>
          <w:p w:rsidR="003D1DAF" w:rsidRPr="00375512" w:rsidRDefault="003D1DAF" w:rsidP="003D1DAF">
            <w:pPr>
              <w:pStyle w:val="aa"/>
              <w:rPr>
                <w:rFonts w:ascii="Times New Roman" w:hAnsi="Times New Roman"/>
                <w:sz w:val="18"/>
                <w:szCs w:val="18"/>
              </w:rPr>
            </w:pPr>
            <w:r w:rsidRPr="00375512">
              <w:rPr>
                <w:rFonts w:ascii="Times New Roman" w:hAnsi="Times New Roman"/>
                <w:sz w:val="18"/>
                <w:szCs w:val="18"/>
              </w:rPr>
              <w:lastRenderedPageBreak/>
              <w:t>Предоставление информационной поддержки</w:t>
            </w:r>
          </w:p>
        </w:tc>
        <w:tc>
          <w:tcPr>
            <w:tcW w:w="730" w:type="dxa"/>
            <w:vMerge w:val="restart"/>
          </w:tcPr>
          <w:p w:rsidR="003D1DAF" w:rsidRPr="00487658" w:rsidRDefault="003D1DAF" w:rsidP="00C77F15">
            <w:pPr>
              <w:spacing w:after="0" w:line="240" w:lineRule="auto"/>
              <w:rPr>
                <w:rFonts w:ascii="Times New Roman" w:hAnsi="Times New Roman"/>
                <w:color w:val="000000"/>
                <w:sz w:val="18"/>
                <w:szCs w:val="18"/>
              </w:rPr>
            </w:pPr>
            <w:r>
              <w:rPr>
                <w:rFonts w:ascii="Times New Roman" w:hAnsi="Times New Roman"/>
                <w:color w:val="000000"/>
                <w:sz w:val="18"/>
                <w:szCs w:val="18"/>
              </w:rPr>
              <w:t>903</w:t>
            </w:r>
          </w:p>
        </w:tc>
        <w:tc>
          <w:tcPr>
            <w:tcW w:w="1110" w:type="dxa"/>
            <w:vMerge w:val="restart"/>
          </w:tcPr>
          <w:p w:rsidR="003D1DAF" w:rsidRPr="00375512" w:rsidRDefault="003D1DAF" w:rsidP="00C77F15">
            <w:pPr>
              <w:pStyle w:val="ab"/>
              <w:jc w:val="center"/>
              <w:rPr>
                <w:rFonts w:ascii="Times New Roman" w:hAnsi="Times New Roman" w:cs="Times New Roman"/>
                <w:sz w:val="18"/>
                <w:szCs w:val="18"/>
              </w:rPr>
            </w:pPr>
            <w:r w:rsidRPr="00375512">
              <w:rPr>
                <w:rFonts w:ascii="Times New Roman" w:hAnsi="Times New Roman" w:cs="Times New Roman"/>
                <w:sz w:val="18"/>
                <w:szCs w:val="18"/>
              </w:rPr>
              <w:t>Ц320177850</w:t>
            </w:r>
          </w:p>
        </w:tc>
        <w:tc>
          <w:tcPr>
            <w:tcW w:w="2060" w:type="dxa"/>
          </w:tcPr>
          <w:p w:rsidR="003D1DAF" w:rsidRPr="00487658" w:rsidRDefault="003D1DAF" w:rsidP="003D1DAF">
            <w:pPr>
              <w:pStyle w:val="ConsPlusNormal"/>
              <w:ind w:firstLine="13"/>
              <w:jc w:val="center"/>
              <w:rPr>
                <w:rFonts w:ascii="Times New Roman" w:hAnsi="Times New Roman"/>
                <w:color w:val="000000"/>
                <w:sz w:val="18"/>
                <w:szCs w:val="18"/>
              </w:rPr>
            </w:pPr>
            <w:r w:rsidRPr="00487658">
              <w:rPr>
                <w:rFonts w:ascii="Times New Roman" w:hAnsi="Times New Roman"/>
                <w:color w:val="000000"/>
                <w:sz w:val="18"/>
                <w:szCs w:val="18"/>
              </w:rPr>
              <w:t>всего</w:t>
            </w:r>
          </w:p>
        </w:tc>
        <w:tc>
          <w:tcPr>
            <w:tcW w:w="1417"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60"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842"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993" w:type="dxa"/>
            <w:tcBorders>
              <w:right w:val="nil"/>
            </w:tcBorders>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3D1DAF" w:rsidRPr="00487658" w:rsidTr="003D1DAF">
        <w:tc>
          <w:tcPr>
            <w:tcW w:w="993" w:type="dxa"/>
            <w:vMerge/>
            <w:tcBorders>
              <w:left w:val="nil"/>
            </w:tcBorders>
          </w:tcPr>
          <w:p w:rsidR="003D1DAF" w:rsidRPr="00487658" w:rsidRDefault="003D1DAF" w:rsidP="003D1DAF">
            <w:pPr>
              <w:spacing w:after="0" w:line="240" w:lineRule="auto"/>
              <w:rPr>
                <w:rFonts w:ascii="Times New Roman" w:hAnsi="Times New Roman"/>
                <w:color w:val="000000"/>
                <w:sz w:val="18"/>
                <w:szCs w:val="18"/>
              </w:rPr>
            </w:pPr>
          </w:p>
        </w:tc>
        <w:tc>
          <w:tcPr>
            <w:tcW w:w="2763" w:type="dxa"/>
            <w:vMerge/>
          </w:tcPr>
          <w:p w:rsidR="003D1DAF" w:rsidRPr="00487658" w:rsidRDefault="003D1DAF" w:rsidP="003D1DAF">
            <w:pPr>
              <w:spacing w:after="0" w:line="240"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0" w:lineRule="auto"/>
              <w:rPr>
                <w:rFonts w:ascii="Times New Roman" w:hAnsi="Times New Roman"/>
                <w:color w:val="000000"/>
                <w:sz w:val="18"/>
                <w:szCs w:val="18"/>
              </w:rPr>
            </w:pPr>
          </w:p>
        </w:tc>
        <w:tc>
          <w:tcPr>
            <w:tcW w:w="1110" w:type="dxa"/>
            <w:vMerge/>
          </w:tcPr>
          <w:p w:rsidR="003D1DAF" w:rsidRPr="00487658" w:rsidRDefault="003D1DAF" w:rsidP="00C77F15">
            <w:pPr>
              <w:spacing w:after="0" w:line="240" w:lineRule="auto"/>
              <w:rPr>
                <w:rFonts w:ascii="Times New Roman" w:hAnsi="Times New Roman"/>
                <w:color w:val="000000"/>
                <w:sz w:val="18"/>
                <w:szCs w:val="18"/>
              </w:rPr>
            </w:pPr>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республиканский </w:t>
            </w:r>
            <w:r w:rsidRPr="00487658">
              <w:rPr>
                <w:rFonts w:ascii="Times New Roman" w:hAnsi="Times New Roman"/>
                <w:color w:val="000000"/>
                <w:sz w:val="18"/>
                <w:szCs w:val="18"/>
              </w:rPr>
              <w:lastRenderedPageBreak/>
              <w:t>бюджет Чувашской Республики</w:t>
            </w:r>
          </w:p>
        </w:tc>
        <w:tc>
          <w:tcPr>
            <w:tcW w:w="1417"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lastRenderedPageBreak/>
              <w:t>0,0</w:t>
            </w:r>
          </w:p>
        </w:tc>
        <w:tc>
          <w:tcPr>
            <w:tcW w:w="1559"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60"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842"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993" w:type="dxa"/>
            <w:tcBorders>
              <w:right w:val="nil"/>
            </w:tcBorders>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3D1DAF" w:rsidRPr="00487658" w:rsidTr="003D1DAF">
        <w:tc>
          <w:tcPr>
            <w:tcW w:w="993" w:type="dxa"/>
            <w:vMerge/>
            <w:tcBorders>
              <w:left w:val="nil"/>
            </w:tcBorders>
          </w:tcPr>
          <w:p w:rsidR="003D1DAF" w:rsidRPr="00487658" w:rsidRDefault="003D1DAF" w:rsidP="003D1DAF">
            <w:pPr>
              <w:spacing w:after="0" w:line="240" w:lineRule="auto"/>
              <w:rPr>
                <w:rFonts w:ascii="Times New Roman" w:hAnsi="Times New Roman"/>
                <w:color w:val="000000"/>
                <w:sz w:val="18"/>
                <w:szCs w:val="18"/>
              </w:rPr>
            </w:pPr>
          </w:p>
        </w:tc>
        <w:tc>
          <w:tcPr>
            <w:tcW w:w="2763" w:type="dxa"/>
            <w:vMerge/>
          </w:tcPr>
          <w:p w:rsidR="003D1DAF" w:rsidRPr="00487658" w:rsidRDefault="003D1DAF" w:rsidP="003D1DAF">
            <w:pPr>
              <w:spacing w:after="0" w:line="240"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0" w:lineRule="auto"/>
              <w:rPr>
                <w:rFonts w:ascii="Times New Roman" w:hAnsi="Times New Roman"/>
                <w:color w:val="000000"/>
                <w:sz w:val="18"/>
                <w:szCs w:val="18"/>
              </w:rPr>
            </w:pPr>
          </w:p>
        </w:tc>
        <w:tc>
          <w:tcPr>
            <w:tcW w:w="1110" w:type="dxa"/>
            <w:vMerge/>
          </w:tcPr>
          <w:p w:rsidR="003D1DAF" w:rsidRPr="00487658" w:rsidRDefault="003D1DAF" w:rsidP="00C77F15">
            <w:pPr>
              <w:spacing w:after="0" w:line="240" w:lineRule="auto"/>
              <w:rPr>
                <w:rFonts w:ascii="Times New Roman" w:hAnsi="Times New Roman"/>
                <w:color w:val="000000"/>
                <w:sz w:val="18"/>
                <w:szCs w:val="18"/>
              </w:rPr>
            </w:pPr>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бюджет </w:t>
            </w:r>
            <w:r>
              <w:rPr>
                <w:rFonts w:ascii="Times New Roman" w:hAnsi="Times New Roman"/>
                <w:color w:val="000000"/>
                <w:sz w:val="18"/>
                <w:szCs w:val="18"/>
              </w:rPr>
              <w:t xml:space="preserve">Порецкого муниципального округа </w:t>
            </w:r>
            <w:r w:rsidRPr="00487658">
              <w:rPr>
                <w:rFonts w:ascii="Times New Roman" w:hAnsi="Times New Roman"/>
                <w:color w:val="000000"/>
                <w:sz w:val="18"/>
                <w:szCs w:val="18"/>
              </w:rPr>
              <w:t>Чувашской Республики</w:t>
            </w:r>
          </w:p>
        </w:tc>
        <w:tc>
          <w:tcPr>
            <w:tcW w:w="1417"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60"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842"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993" w:type="dxa"/>
            <w:tcBorders>
              <w:right w:val="nil"/>
            </w:tcBorders>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3D1DAF" w:rsidRPr="00487658" w:rsidTr="003D1DAF">
        <w:tc>
          <w:tcPr>
            <w:tcW w:w="993" w:type="dxa"/>
            <w:vMerge/>
            <w:tcBorders>
              <w:left w:val="nil"/>
            </w:tcBorders>
          </w:tcPr>
          <w:p w:rsidR="003D1DAF" w:rsidRPr="00487658" w:rsidRDefault="003D1DAF" w:rsidP="003D1DAF">
            <w:pPr>
              <w:spacing w:after="0" w:line="240" w:lineRule="auto"/>
              <w:rPr>
                <w:rFonts w:ascii="Times New Roman" w:hAnsi="Times New Roman"/>
                <w:color w:val="000000"/>
                <w:sz w:val="18"/>
                <w:szCs w:val="18"/>
              </w:rPr>
            </w:pPr>
          </w:p>
        </w:tc>
        <w:tc>
          <w:tcPr>
            <w:tcW w:w="2763" w:type="dxa"/>
            <w:vMerge/>
          </w:tcPr>
          <w:p w:rsidR="003D1DAF" w:rsidRPr="00487658" w:rsidRDefault="003D1DAF" w:rsidP="003D1DAF">
            <w:pPr>
              <w:spacing w:after="0" w:line="240"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0" w:lineRule="auto"/>
              <w:rPr>
                <w:rFonts w:ascii="Times New Roman" w:hAnsi="Times New Roman"/>
                <w:color w:val="000000"/>
                <w:sz w:val="18"/>
                <w:szCs w:val="18"/>
              </w:rPr>
            </w:pPr>
          </w:p>
        </w:tc>
        <w:tc>
          <w:tcPr>
            <w:tcW w:w="1110" w:type="dxa"/>
            <w:vMerge/>
          </w:tcPr>
          <w:p w:rsidR="003D1DAF" w:rsidRPr="00487658" w:rsidRDefault="003D1DAF" w:rsidP="00C77F15">
            <w:pPr>
              <w:spacing w:after="0" w:line="240" w:lineRule="auto"/>
              <w:rPr>
                <w:rFonts w:ascii="Times New Roman" w:hAnsi="Times New Roman"/>
                <w:color w:val="000000"/>
                <w:sz w:val="18"/>
                <w:szCs w:val="18"/>
              </w:rPr>
            </w:pPr>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внебюджетные источники</w:t>
            </w:r>
          </w:p>
        </w:tc>
        <w:tc>
          <w:tcPr>
            <w:tcW w:w="1417" w:type="dxa"/>
          </w:tcPr>
          <w:p w:rsidR="003D1DAF" w:rsidRDefault="003D1DAF" w:rsidP="003D1DAF">
            <w:pPr>
              <w:ind w:firstLine="221"/>
              <w:jc w:val="center"/>
            </w:pPr>
            <w:r w:rsidRPr="009C4081">
              <w:rPr>
                <w:rFonts w:ascii="Times New Roman" w:hAnsi="Times New Roman"/>
                <w:color w:val="000000"/>
                <w:sz w:val="18"/>
                <w:szCs w:val="18"/>
              </w:rPr>
              <w:t>0,0</w:t>
            </w:r>
          </w:p>
        </w:tc>
        <w:tc>
          <w:tcPr>
            <w:tcW w:w="1559" w:type="dxa"/>
          </w:tcPr>
          <w:p w:rsidR="003D1DAF" w:rsidRDefault="003D1DAF" w:rsidP="003D1DAF">
            <w:pPr>
              <w:ind w:firstLine="221"/>
              <w:jc w:val="center"/>
            </w:pPr>
            <w:r w:rsidRPr="009C4081">
              <w:rPr>
                <w:rFonts w:ascii="Times New Roman" w:hAnsi="Times New Roman"/>
                <w:color w:val="000000"/>
                <w:sz w:val="18"/>
                <w:szCs w:val="18"/>
              </w:rPr>
              <w:t>0,0</w:t>
            </w:r>
          </w:p>
        </w:tc>
        <w:tc>
          <w:tcPr>
            <w:tcW w:w="1560" w:type="dxa"/>
          </w:tcPr>
          <w:p w:rsidR="003D1DAF" w:rsidRDefault="003D1DAF" w:rsidP="003D1DAF">
            <w:pPr>
              <w:ind w:firstLine="221"/>
              <w:jc w:val="center"/>
            </w:pPr>
            <w:r w:rsidRPr="009C4081">
              <w:rPr>
                <w:rFonts w:ascii="Times New Roman" w:hAnsi="Times New Roman"/>
                <w:color w:val="000000"/>
                <w:sz w:val="18"/>
                <w:szCs w:val="18"/>
              </w:rPr>
              <w:t>0,0</w:t>
            </w:r>
          </w:p>
        </w:tc>
        <w:tc>
          <w:tcPr>
            <w:tcW w:w="1842" w:type="dxa"/>
          </w:tcPr>
          <w:p w:rsidR="003D1DAF" w:rsidRDefault="003D1DAF" w:rsidP="003D1DAF">
            <w:pPr>
              <w:ind w:firstLine="221"/>
              <w:jc w:val="center"/>
            </w:pPr>
            <w:r w:rsidRPr="009C4081">
              <w:rPr>
                <w:rFonts w:ascii="Times New Roman" w:hAnsi="Times New Roman"/>
                <w:color w:val="000000"/>
                <w:sz w:val="18"/>
                <w:szCs w:val="18"/>
              </w:rPr>
              <w:t>0,0</w:t>
            </w:r>
          </w:p>
        </w:tc>
        <w:tc>
          <w:tcPr>
            <w:tcW w:w="993" w:type="dxa"/>
            <w:tcBorders>
              <w:right w:val="nil"/>
            </w:tcBorders>
          </w:tcPr>
          <w:p w:rsidR="003D1DAF" w:rsidRDefault="003D1DAF" w:rsidP="003D1DAF">
            <w:pPr>
              <w:ind w:firstLine="221"/>
              <w:jc w:val="center"/>
            </w:pPr>
            <w:r w:rsidRPr="009C4081">
              <w:rPr>
                <w:rFonts w:ascii="Times New Roman" w:hAnsi="Times New Roman"/>
                <w:color w:val="000000"/>
                <w:sz w:val="18"/>
                <w:szCs w:val="18"/>
              </w:rPr>
              <w:t>0,0</w:t>
            </w:r>
          </w:p>
        </w:tc>
      </w:tr>
      <w:tr w:rsidR="003D1DAF" w:rsidRPr="00487658" w:rsidTr="003D1DAF">
        <w:tc>
          <w:tcPr>
            <w:tcW w:w="993" w:type="dxa"/>
            <w:vMerge w:val="restart"/>
            <w:tcBorders>
              <w:left w:val="nil"/>
            </w:tcBorders>
          </w:tcPr>
          <w:p w:rsidR="003D1DAF" w:rsidRPr="00487658" w:rsidRDefault="003D1DAF"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 xml:space="preserve">Основное мероприятие </w:t>
            </w:r>
            <w:r>
              <w:rPr>
                <w:rFonts w:ascii="Times New Roman" w:hAnsi="Times New Roman"/>
                <w:color w:val="000000"/>
                <w:sz w:val="18"/>
                <w:szCs w:val="18"/>
              </w:rPr>
              <w:t>3</w:t>
            </w:r>
          </w:p>
        </w:tc>
        <w:tc>
          <w:tcPr>
            <w:tcW w:w="2763" w:type="dxa"/>
            <w:vMerge w:val="restart"/>
          </w:tcPr>
          <w:p w:rsidR="003D1DAF" w:rsidRPr="00375512" w:rsidRDefault="003D1DAF" w:rsidP="003D1DAF">
            <w:pPr>
              <w:pStyle w:val="aa"/>
              <w:rPr>
                <w:rFonts w:ascii="Times New Roman" w:hAnsi="Times New Roman"/>
                <w:sz w:val="18"/>
                <w:szCs w:val="18"/>
              </w:rPr>
            </w:pPr>
            <w:r w:rsidRPr="00375512">
              <w:rPr>
                <w:rFonts w:ascii="Times New Roman" w:hAnsi="Times New Roman"/>
                <w:sz w:val="18"/>
                <w:szCs w:val="18"/>
              </w:rPr>
              <w:t>Обеспечение поддержки деятельности социально ориентированных некоммерческих организаций</w:t>
            </w:r>
          </w:p>
        </w:tc>
        <w:tc>
          <w:tcPr>
            <w:tcW w:w="730" w:type="dxa"/>
            <w:vMerge w:val="restart"/>
          </w:tcPr>
          <w:p w:rsidR="003D1DAF" w:rsidRPr="00487658" w:rsidRDefault="003D1DAF" w:rsidP="00C77F15">
            <w:pPr>
              <w:spacing w:after="0" w:line="240" w:lineRule="auto"/>
              <w:rPr>
                <w:rFonts w:ascii="Times New Roman" w:hAnsi="Times New Roman"/>
                <w:color w:val="000000"/>
                <w:sz w:val="18"/>
                <w:szCs w:val="18"/>
              </w:rPr>
            </w:pPr>
            <w:r>
              <w:rPr>
                <w:rFonts w:ascii="Times New Roman" w:hAnsi="Times New Roman"/>
                <w:color w:val="000000"/>
                <w:sz w:val="18"/>
                <w:szCs w:val="18"/>
              </w:rPr>
              <w:t>903</w:t>
            </w:r>
          </w:p>
        </w:tc>
        <w:tc>
          <w:tcPr>
            <w:tcW w:w="1110" w:type="dxa"/>
            <w:vMerge w:val="restart"/>
          </w:tcPr>
          <w:p w:rsidR="003D1DAF" w:rsidRPr="00375512" w:rsidRDefault="003D1DAF" w:rsidP="00C77F15">
            <w:pPr>
              <w:pStyle w:val="ab"/>
              <w:jc w:val="center"/>
              <w:rPr>
                <w:rFonts w:ascii="Times New Roman" w:hAnsi="Times New Roman" w:cs="Times New Roman"/>
                <w:sz w:val="18"/>
                <w:szCs w:val="18"/>
              </w:rPr>
            </w:pPr>
            <w:r w:rsidRPr="00375512">
              <w:rPr>
                <w:rFonts w:ascii="Times New Roman" w:hAnsi="Times New Roman" w:cs="Times New Roman"/>
                <w:sz w:val="18"/>
                <w:szCs w:val="18"/>
              </w:rPr>
              <w:t>Ц320177850</w:t>
            </w:r>
          </w:p>
        </w:tc>
        <w:tc>
          <w:tcPr>
            <w:tcW w:w="2060" w:type="dxa"/>
          </w:tcPr>
          <w:p w:rsidR="003D1DAF" w:rsidRPr="00487658" w:rsidRDefault="003D1DAF" w:rsidP="003D1DAF">
            <w:pPr>
              <w:pStyle w:val="ConsPlusNormal"/>
              <w:ind w:firstLine="13"/>
              <w:jc w:val="center"/>
              <w:rPr>
                <w:rFonts w:ascii="Times New Roman" w:hAnsi="Times New Roman"/>
                <w:color w:val="000000"/>
                <w:sz w:val="18"/>
                <w:szCs w:val="18"/>
              </w:rPr>
            </w:pPr>
            <w:r w:rsidRPr="00487658">
              <w:rPr>
                <w:rFonts w:ascii="Times New Roman" w:hAnsi="Times New Roman"/>
                <w:color w:val="000000"/>
                <w:sz w:val="18"/>
                <w:szCs w:val="18"/>
              </w:rPr>
              <w:t>всего</w:t>
            </w:r>
          </w:p>
        </w:tc>
        <w:tc>
          <w:tcPr>
            <w:tcW w:w="1417"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60"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842"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993" w:type="dxa"/>
            <w:tcBorders>
              <w:right w:val="nil"/>
            </w:tcBorders>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3D1DAF" w:rsidRPr="00487658" w:rsidTr="003D1DAF">
        <w:tc>
          <w:tcPr>
            <w:tcW w:w="993" w:type="dxa"/>
            <w:vMerge/>
            <w:tcBorders>
              <w:left w:val="nil"/>
            </w:tcBorders>
          </w:tcPr>
          <w:p w:rsidR="003D1DAF" w:rsidRPr="00487658" w:rsidRDefault="003D1DAF" w:rsidP="003D1DAF">
            <w:pPr>
              <w:spacing w:after="0" w:line="240" w:lineRule="auto"/>
              <w:rPr>
                <w:rFonts w:ascii="Times New Roman" w:hAnsi="Times New Roman"/>
                <w:color w:val="000000"/>
                <w:sz w:val="18"/>
                <w:szCs w:val="18"/>
              </w:rPr>
            </w:pPr>
          </w:p>
        </w:tc>
        <w:tc>
          <w:tcPr>
            <w:tcW w:w="2763" w:type="dxa"/>
            <w:vMerge/>
          </w:tcPr>
          <w:p w:rsidR="003D1DAF" w:rsidRPr="00487658" w:rsidRDefault="003D1DAF" w:rsidP="003D1DAF">
            <w:pPr>
              <w:spacing w:after="0" w:line="240"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0" w:lineRule="auto"/>
              <w:rPr>
                <w:rFonts w:ascii="Times New Roman" w:hAnsi="Times New Roman"/>
                <w:color w:val="000000"/>
                <w:sz w:val="18"/>
                <w:szCs w:val="18"/>
              </w:rPr>
            </w:pPr>
          </w:p>
        </w:tc>
        <w:tc>
          <w:tcPr>
            <w:tcW w:w="1110" w:type="dxa"/>
            <w:vMerge/>
          </w:tcPr>
          <w:p w:rsidR="003D1DAF" w:rsidRPr="00487658" w:rsidRDefault="003D1DAF" w:rsidP="00C77F15">
            <w:pPr>
              <w:spacing w:after="0" w:line="240" w:lineRule="auto"/>
              <w:rPr>
                <w:rFonts w:ascii="Times New Roman" w:hAnsi="Times New Roman"/>
                <w:color w:val="000000"/>
                <w:sz w:val="18"/>
                <w:szCs w:val="18"/>
              </w:rPr>
            </w:pPr>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417"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60"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842"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993" w:type="dxa"/>
            <w:tcBorders>
              <w:right w:val="nil"/>
            </w:tcBorders>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3D1DAF" w:rsidRPr="00487658" w:rsidTr="003D1DAF">
        <w:tc>
          <w:tcPr>
            <w:tcW w:w="993" w:type="dxa"/>
            <w:vMerge/>
            <w:tcBorders>
              <w:left w:val="nil"/>
            </w:tcBorders>
          </w:tcPr>
          <w:p w:rsidR="003D1DAF" w:rsidRPr="00487658" w:rsidRDefault="003D1DAF" w:rsidP="003D1DAF">
            <w:pPr>
              <w:spacing w:after="0" w:line="240" w:lineRule="auto"/>
              <w:rPr>
                <w:rFonts w:ascii="Times New Roman" w:hAnsi="Times New Roman"/>
                <w:color w:val="000000"/>
                <w:sz w:val="18"/>
                <w:szCs w:val="18"/>
              </w:rPr>
            </w:pPr>
          </w:p>
        </w:tc>
        <w:tc>
          <w:tcPr>
            <w:tcW w:w="2763" w:type="dxa"/>
            <w:vMerge/>
          </w:tcPr>
          <w:p w:rsidR="003D1DAF" w:rsidRPr="00487658" w:rsidRDefault="003D1DAF" w:rsidP="003D1DAF">
            <w:pPr>
              <w:spacing w:after="0" w:line="240"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0" w:lineRule="auto"/>
              <w:rPr>
                <w:rFonts w:ascii="Times New Roman" w:hAnsi="Times New Roman"/>
                <w:color w:val="000000"/>
                <w:sz w:val="18"/>
                <w:szCs w:val="18"/>
              </w:rPr>
            </w:pPr>
          </w:p>
        </w:tc>
        <w:tc>
          <w:tcPr>
            <w:tcW w:w="1110" w:type="dxa"/>
            <w:vMerge/>
          </w:tcPr>
          <w:p w:rsidR="003D1DAF" w:rsidRPr="00487658" w:rsidRDefault="003D1DAF" w:rsidP="00C77F15">
            <w:pPr>
              <w:spacing w:after="0" w:line="240" w:lineRule="auto"/>
              <w:rPr>
                <w:rFonts w:ascii="Times New Roman" w:hAnsi="Times New Roman"/>
                <w:color w:val="000000"/>
                <w:sz w:val="18"/>
                <w:szCs w:val="18"/>
              </w:rPr>
            </w:pPr>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бюджет </w:t>
            </w:r>
            <w:r>
              <w:rPr>
                <w:rFonts w:ascii="Times New Roman" w:hAnsi="Times New Roman"/>
                <w:color w:val="000000"/>
                <w:sz w:val="18"/>
                <w:szCs w:val="18"/>
              </w:rPr>
              <w:t xml:space="preserve">Порецкого муниципального округа </w:t>
            </w:r>
            <w:r w:rsidRPr="00487658">
              <w:rPr>
                <w:rFonts w:ascii="Times New Roman" w:hAnsi="Times New Roman"/>
                <w:color w:val="000000"/>
                <w:sz w:val="18"/>
                <w:szCs w:val="18"/>
              </w:rPr>
              <w:t>Чувашской Республики</w:t>
            </w:r>
          </w:p>
        </w:tc>
        <w:tc>
          <w:tcPr>
            <w:tcW w:w="1417"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60"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842"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993" w:type="dxa"/>
            <w:tcBorders>
              <w:right w:val="nil"/>
            </w:tcBorders>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3D1DAF" w:rsidRPr="00487658" w:rsidTr="003D1DAF">
        <w:tc>
          <w:tcPr>
            <w:tcW w:w="993" w:type="dxa"/>
            <w:vMerge/>
            <w:tcBorders>
              <w:left w:val="nil"/>
            </w:tcBorders>
          </w:tcPr>
          <w:p w:rsidR="003D1DAF" w:rsidRPr="00487658" w:rsidRDefault="003D1DAF" w:rsidP="003D1DAF">
            <w:pPr>
              <w:spacing w:after="0" w:line="240" w:lineRule="auto"/>
              <w:rPr>
                <w:rFonts w:ascii="Times New Roman" w:hAnsi="Times New Roman"/>
                <w:color w:val="000000"/>
                <w:sz w:val="18"/>
                <w:szCs w:val="18"/>
              </w:rPr>
            </w:pPr>
          </w:p>
        </w:tc>
        <w:tc>
          <w:tcPr>
            <w:tcW w:w="2763" w:type="dxa"/>
            <w:vMerge/>
          </w:tcPr>
          <w:p w:rsidR="003D1DAF" w:rsidRPr="00487658" w:rsidRDefault="003D1DAF" w:rsidP="003D1DAF">
            <w:pPr>
              <w:spacing w:after="0" w:line="240"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0" w:lineRule="auto"/>
              <w:rPr>
                <w:rFonts w:ascii="Times New Roman" w:hAnsi="Times New Roman"/>
                <w:color w:val="000000"/>
                <w:sz w:val="18"/>
                <w:szCs w:val="18"/>
              </w:rPr>
            </w:pPr>
          </w:p>
        </w:tc>
        <w:tc>
          <w:tcPr>
            <w:tcW w:w="1110" w:type="dxa"/>
            <w:vMerge/>
          </w:tcPr>
          <w:p w:rsidR="003D1DAF" w:rsidRPr="00487658" w:rsidRDefault="003D1DAF" w:rsidP="00C77F15">
            <w:pPr>
              <w:spacing w:after="0" w:line="240" w:lineRule="auto"/>
              <w:rPr>
                <w:rFonts w:ascii="Times New Roman" w:hAnsi="Times New Roman"/>
                <w:color w:val="000000"/>
                <w:sz w:val="18"/>
                <w:szCs w:val="18"/>
              </w:rPr>
            </w:pPr>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внебюджетные источники</w:t>
            </w:r>
          </w:p>
        </w:tc>
        <w:tc>
          <w:tcPr>
            <w:tcW w:w="1417" w:type="dxa"/>
          </w:tcPr>
          <w:p w:rsidR="003D1DAF" w:rsidRDefault="003D1DAF" w:rsidP="003D1DAF">
            <w:pPr>
              <w:ind w:firstLine="221"/>
              <w:jc w:val="center"/>
            </w:pPr>
            <w:r w:rsidRPr="009C4081">
              <w:rPr>
                <w:rFonts w:ascii="Times New Roman" w:hAnsi="Times New Roman"/>
                <w:color w:val="000000"/>
                <w:sz w:val="18"/>
                <w:szCs w:val="18"/>
              </w:rPr>
              <w:t>0,0</w:t>
            </w:r>
          </w:p>
        </w:tc>
        <w:tc>
          <w:tcPr>
            <w:tcW w:w="1559" w:type="dxa"/>
          </w:tcPr>
          <w:p w:rsidR="003D1DAF" w:rsidRDefault="003D1DAF" w:rsidP="003D1DAF">
            <w:pPr>
              <w:ind w:firstLine="221"/>
              <w:jc w:val="center"/>
            </w:pPr>
            <w:r w:rsidRPr="009C4081">
              <w:rPr>
                <w:rFonts w:ascii="Times New Roman" w:hAnsi="Times New Roman"/>
                <w:color w:val="000000"/>
                <w:sz w:val="18"/>
                <w:szCs w:val="18"/>
              </w:rPr>
              <w:t>0,0</w:t>
            </w:r>
          </w:p>
        </w:tc>
        <w:tc>
          <w:tcPr>
            <w:tcW w:w="1560" w:type="dxa"/>
          </w:tcPr>
          <w:p w:rsidR="003D1DAF" w:rsidRDefault="003D1DAF" w:rsidP="003D1DAF">
            <w:pPr>
              <w:ind w:firstLine="221"/>
              <w:jc w:val="center"/>
            </w:pPr>
            <w:r w:rsidRPr="009C4081">
              <w:rPr>
                <w:rFonts w:ascii="Times New Roman" w:hAnsi="Times New Roman"/>
                <w:color w:val="000000"/>
                <w:sz w:val="18"/>
                <w:szCs w:val="18"/>
              </w:rPr>
              <w:t>0,0</w:t>
            </w:r>
          </w:p>
        </w:tc>
        <w:tc>
          <w:tcPr>
            <w:tcW w:w="1842" w:type="dxa"/>
          </w:tcPr>
          <w:p w:rsidR="003D1DAF" w:rsidRDefault="003D1DAF" w:rsidP="003D1DAF">
            <w:pPr>
              <w:ind w:firstLine="221"/>
              <w:jc w:val="center"/>
            </w:pPr>
            <w:r w:rsidRPr="009C4081">
              <w:rPr>
                <w:rFonts w:ascii="Times New Roman" w:hAnsi="Times New Roman"/>
                <w:color w:val="000000"/>
                <w:sz w:val="18"/>
                <w:szCs w:val="18"/>
              </w:rPr>
              <w:t>0,0</w:t>
            </w:r>
          </w:p>
        </w:tc>
        <w:tc>
          <w:tcPr>
            <w:tcW w:w="993" w:type="dxa"/>
            <w:tcBorders>
              <w:right w:val="nil"/>
            </w:tcBorders>
          </w:tcPr>
          <w:p w:rsidR="003D1DAF" w:rsidRDefault="003D1DAF" w:rsidP="003D1DAF">
            <w:pPr>
              <w:ind w:firstLine="221"/>
              <w:jc w:val="center"/>
            </w:pPr>
            <w:r w:rsidRPr="009C4081">
              <w:rPr>
                <w:rFonts w:ascii="Times New Roman" w:hAnsi="Times New Roman"/>
                <w:color w:val="000000"/>
                <w:sz w:val="18"/>
                <w:szCs w:val="18"/>
              </w:rPr>
              <w:t>0,0</w:t>
            </w:r>
          </w:p>
        </w:tc>
      </w:tr>
      <w:tr w:rsidR="003D1DAF" w:rsidRPr="00487658" w:rsidTr="003D1DAF">
        <w:tblPrEx>
          <w:tblBorders>
            <w:left w:val="none" w:sz="0" w:space="0" w:color="auto"/>
          </w:tblBorders>
        </w:tblPrEx>
        <w:tc>
          <w:tcPr>
            <w:tcW w:w="993" w:type="dxa"/>
            <w:vMerge w:val="restart"/>
            <w:tcBorders>
              <w:left w:val="nil"/>
            </w:tcBorders>
          </w:tcPr>
          <w:p w:rsidR="003D1DAF" w:rsidRPr="00487658" w:rsidRDefault="003D1DAF" w:rsidP="003D1DAF">
            <w:pPr>
              <w:pStyle w:val="ConsPlusNormal"/>
              <w:spacing w:line="247" w:lineRule="auto"/>
              <w:ind w:firstLine="0"/>
              <w:jc w:val="both"/>
              <w:rPr>
                <w:rFonts w:ascii="Times New Roman" w:hAnsi="Times New Roman"/>
                <w:color w:val="000000"/>
                <w:sz w:val="18"/>
                <w:szCs w:val="18"/>
              </w:rPr>
            </w:pPr>
            <w:r w:rsidRPr="00487658">
              <w:rPr>
                <w:rFonts w:ascii="Times New Roman" w:hAnsi="Times New Roman"/>
                <w:color w:val="000000"/>
                <w:sz w:val="18"/>
                <w:szCs w:val="18"/>
              </w:rPr>
              <w:t>Подпрограмма</w:t>
            </w:r>
          </w:p>
        </w:tc>
        <w:tc>
          <w:tcPr>
            <w:tcW w:w="2763" w:type="dxa"/>
            <w:vMerge w:val="restart"/>
          </w:tcPr>
          <w:p w:rsidR="003D1DAF" w:rsidRPr="00487658" w:rsidRDefault="003D1DAF" w:rsidP="003D1DAF">
            <w:pPr>
              <w:pStyle w:val="ConsPlusNormal"/>
              <w:spacing w:line="247" w:lineRule="auto"/>
              <w:ind w:firstLine="0"/>
              <w:jc w:val="both"/>
              <w:rPr>
                <w:rFonts w:ascii="Times New Roman" w:hAnsi="Times New Roman"/>
                <w:color w:val="000000"/>
                <w:sz w:val="18"/>
                <w:szCs w:val="18"/>
              </w:rPr>
            </w:pPr>
            <w:r w:rsidRPr="00487658">
              <w:rPr>
                <w:rFonts w:ascii="Times New Roman" w:hAnsi="Times New Roman"/>
                <w:color w:val="000000"/>
                <w:sz w:val="18"/>
                <w:szCs w:val="18"/>
              </w:rPr>
              <w:t>«Совершенствование социальной поддержки семьи и детей»</w:t>
            </w:r>
          </w:p>
        </w:tc>
        <w:tc>
          <w:tcPr>
            <w:tcW w:w="730" w:type="dxa"/>
            <w:vMerge w:val="restart"/>
          </w:tcPr>
          <w:p w:rsidR="003D1DAF" w:rsidRPr="00487658" w:rsidRDefault="003D1DAF" w:rsidP="00C77F15">
            <w:pPr>
              <w:pStyle w:val="ConsPlusNormal"/>
              <w:spacing w:line="247" w:lineRule="auto"/>
              <w:jc w:val="center"/>
              <w:rPr>
                <w:rFonts w:ascii="Times New Roman" w:hAnsi="Times New Roman"/>
                <w:color w:val="000000"/>
                <w:sz w:val="18"/>
                <w:szCs w:val="18"/>
              </w:rPr>
            </w:pPr>
            <w:r>
              <w:rPr>
                <w:rFonts w:ascii="Times New Roman" w:hAnsi="Times New Roman"/>
                <w:color w:val="000000"/>
                <w:sz w:val="18"/>
                <w:szCs w:val="18"/>
              </w:rPr>
              <w:t>9974</w:t>
            </w:r>
          </w:p>
        </w:tc>
        <w:tc>
          <w:tcPr>
            <w:tcW w:w="1110" w:type="dxa"/>
            <w:vMerge w:val="restart"/>
          </w:tcPr>
          <w:p w:rsidR="003D1DAF" w:rsidRPr="00487658" w:rsidRDefault="003D1DAF" w:rsidP="003D1DAF">
            <w:pPr>
              <w:pStyle w:val="ConsPlusNormal"/>
              <w:spacing w:line="247" w:lineRule="auto"/>
              <w:ind w:firstLine="0"/>
              <w:jc w:val="center"/>
              <w:rPr>
                <w:rFonts w:ascii="Times New Roman" w:hAnsi="Times New Roman"/>
                <w:color w:val="000000"/>
                <w:sz w:val="18"/>
                <w:szCs w:val="18"/>
              </w:rPr>
            </w:pPr>
            <w:r w:rsidRPr="00487658">
              <w:rPr>
                <w:rFonts w:ascii="Times New Roman" w:hAnsi="Times New Roman"/>
                <w:color w:val="000000"/>
                <w:sz w:val="18"/>
                <w:szCs w:val="18"/>
              </w:rPr>
              <w:t>Ц340000000</w:t>
            </w:r>
          </w:p>
        </w:tc>
        <w:tc>
          <w:tcPr>
            <w:tcW w:w="2060" w:type="dxa"/>
          </w:tcPr>
          <w:p w:rsidR="003D1DAF" w:rsidRPr="00487658" w:rsidRDefault="003D1DAF"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всего</w:t>
            </w:r>
          </w:p>
        </w:tc>
        <w:tc>
          <w:tcPr>
            <w:tcW w:w="1417" w:type="dxa"/>
          </w:tcPr>
          <w:p w:rsidR="003D1DAF" w:rsidRDefault="00165E72" w:rsidP="003D1DAF">
            <w:pPr>
              <w:ind w:firstLine="221"/>
              <w:jc w:val="center"/>
            </w:pPr>
            <w:r>
              <w:rPr>
                <w:rFonts w:ascii="Times New Roman" w:hAnsi="Times New Roman"/>
                <w:color w:val="000000"/>
                <w:sz w:val="18"/>
                <w:szCs w:val="18"/>
              </w:rPr>
              <w:t>438,5</w:t>
            </w:r>
          </w:p>
        </w:tc>
        <w:tc>
          <w:tcPr>
            <w:tcW w:w="1559" w:type="dxa"/>
          </w:tcPr>
          <w:p w:rsidR="003D1DAF" w:rsidRDefault="003D1DAF" w:rsidP="003D1DAF">
            <w:pPr>
              <w:ind w:firstLine="221"/>
              <w:jc w:val="center"/>
            </w:pPr>
            <w:r>
              <w:rPr>
                <w:rFonts w:ascii="Times New Roman" w:hAnsi="Times New Roman"/>
                <w:color w:val="000000"/>
                <w:sz w:val="18"/>
                <w:szCs w:val="18"/>
              </w:rPr>
              <w:t>339</w:t>
            </w:r>
            <w:r w:rsidRPr="0032353C">
              <w:rPr>
                <w:rFonts w:ascii="Times New Roman" w:hAnsi="Times New Roman"/>
                <w:color w:val="000000"/>
                <w:sz w:val="18"/>
                <w:szCs w:val="18"/>
              </w:rPr>
              <w:t>,0</w:t>
            </w:r>
          </w:p>
        </w:tc>
        <w:tc>
          <w:tcPr>
            <w:tcW w:w="1560" w:type="dxa"/>
          </w:tcPr>
          <w:p w:rsidR="003D1DAF" w:rsidRDefault="003D1DAF" w:rsidP="003D1DAF">
            <w:pPr>
              <w:ind w:firstLine="221"/>
              <w:jc w:val="center"/>
            </w:pPr>
            <w:r>
              <w:rPr>
                <w:rFonts w:ascii="Times New Roman" w:hAnsi="Times New Roman"/>
                <w:color w:val="000000"/>
                <w:sz w:val="18"/>
                <w:szCs w:val="18"/>
              </w:rPr>
              <w:t>339</w:t>
            </w:r>
            <w:r w:rsidRPr="0032353C">
              <w:rPr>
                <w:rFonts w:ascii="Times New Roman" w:hAnsi="Times New Roman"/>
                <w:color w:val="000000"/>
                <w:sz w:val="18"/>
                <w:szCs w:val="18"/>
              </w:rPr>
              <w:t>,0</w:t>
            </w:r>
          </w:p>
        </w:tc>
        <w:tc>
          <w:tcPr>
            <w:tcW w:w="1842" w:type="dxa"/>
          </w:tcPr>
          <w:p w:rsidR="003D1DAF" w:rsidRPr="00487658" w:rsidRDefault="003D1DAF" w:rsidP="003D1DAF">
            <w:pPr>
              <w:widowControl w:val="0"/>
              <w:autoSpaceDE w:val="0"/>
              <w:autoSpaceDN w:val="0"/>
              <w:spacing w:after="0" w:line="247" w:lineRule="auto"/>
              <w:ind w:firstLine="221"/>
              <w:jc w:val="center"/>
              <w:rPr>
                <w:rFonts w:ascii="Times New Roman" w:hAnsi="Times New Roman"/>
                <w:color w:val="000000"/>
                <w:sz w:val="18"/>
                <w:szCs w:val="18"/>
              </w:rPr>
            </w:pPr>
            <w:r>
              <w:rPr>
                <w:rFonts w:ascii="Times New Roman" w:hAnsi="Times New Roman"/>
                <w:color w:val="000000"/>
                <w:sz w:val="18"/>
                <w:szCs w:val="18"/>
              </w:rPr>
              <w:t>1 695,0</w:t>
            </w:r>
          </w:p>
        </w:tc>
        <w:tc>
          <w:tcPr>
            <w:tcW w:w="993" w:type="dxa"/>
            <w:tcBorders>
              <w:right w:val="nil"/>
            </w:tcBorders>
          </w:tcPr>
          <w:p w:rsidR="003D1DAF" w:rsidRPr="00487658" w:rsidRDefault="003D1DAF" w:rsidP="003D1DAF">
            <w:pPr>
              <w:widowControl w:val="0"/>
              <w:autoSpaceDE w:val="0"/>
              <w:autoSpaceDN w:val="0"/>
              <w:spacing w:after="0" w:line="247" w:lineRule="auto"/>
              <w:ind w:firstLine="221"/>
              <w:jc w:val="center"/>
              <w:rPr>
                <w:rFonts w:ascii="Times New Roman" w:hAnsi="Times New Roman"/>
                <w:color w:val="000000"/>
                <w:sz w:val="18"/>
                <w:szCs w:val="18"/>
              </w:rPr>
            </w:pPr>
            <w:r>
              <w:rPr>
                <w:rFonts w:ascii="Times New Roman" w:hAnsi="Times New Roman"/>
                <w:color w:val="000000"/>
                <w:sz w:val="18"/>
                <w:szCs w:val="18"/>
              </w:rPr>
              <w:t>1 695,0</w:t>
            </w:r>
          </w:p>
        </w:tc>
      </w:tr>
      <w:tr w:rsidR="003D1DAF" w:rsidRPr="00487658" w:rsidTr="003D1DAF">
        <w:tblPrEx>
          <w:tblBorders>
            <w:left w:val="none" w:sz="0" w:space="0" w:color="auto"/>
          </w:tblBorders>
        </w:tblPrEx>
        <w:tc>
          <w:tcPr>
            <w:tcW w:w="993" w:type="dxa"/>
            <w:vMerge/>
            <w:tcBorders>
              <w:left w:val="nil"/>
            </w:tcBorders>
          </w:tcPr>
          <w:p w:rsidR="003D1DAF" w:rsidRPr="00487658" w:rsidRDefault="003D1DAF" w:rsidP="003D1DAF">
            <w:pPr>
              <w:spacing w:after="0" w:line="247" w:lineRule="auto"/>
              <w:rPr>
                <w:rFonts w:ascii="Times New Roman" w:hAnsi="Times New Roman"/>
                <w:color w:val="000000"/>
                <w:sz w:val="18"/>
                <w:szCs w:val="18"/>
              </w:rPr>
            </w:pPr>
          </w:p>
        </w:tc>
        <w:tc>
          <w:tcPr>
            <w:tcW w:w="2763" w:type="dxa"/>
            <w:vMerge/>
          </w:tcPr>
          <w:p w:rsidR="003D1DAF" w:rsidRPr="00487658" w:rsidRDefault="003D1DAF" w:rsidP="003D1DAF">
            <w:pPr>
              <w:spacing w:after="0" w:line="247"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7" w:lineRule="auto"/>
              <w:rPr>
                <w:rFonts w:ascii="Times New Roman" w:hAnsi="Times New Roman"/>
                <w:color w:val="000000"/>
                <w:sz w:val="18"/>
                <w:szCs w:val="18"/>
              </w:rPr>
            </w:pPr>
          </w:p>
        </w:tc>
        <w:tc>
          <w:tcPr>
            <w:tcW w:w="1110" w:type="dxa"/>
            <w:vMerge/>
          </w:tcPr>
          <w:p w:rsidR="003D1DAF" w:rsidRPr="00487658" w:rsidRDefault="003D1DAF" w:rsidP="00C77F15">
            <w:pPr>
              <w:spacing w:after="0" w:line="247" w:lineRule="auto"/>
              <w:rPr>
                <w:rFonts w:ascii="Times New Roman" w:hAnsi="Times New Roman"/>
                <w:color w:val="000000"/>
                <w:sz w:val="18"/>
                <w:szCs w:val="18"/>
              </w:rPr>
            </w:pPr>
          </w:p>
        </w:tc>
        <w:tc>
          <w:tcPr>
            <w:tcW w:w="2060" w:type="dxa"/>
          </w:tcPr>
          <w:p w:rsidR="003D1DAF" w:rsidRPr="00487658" w:rsidRDefault="003D1DAF"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417"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60"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842"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993" w:type="dxa"/>
            <w:tcBorders>
              <w:right w:val="nil"/>
            </w:tcBorders>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3D1DAF" w:rsidRPr="00487658" w:rsidTr="003D1DAF">
        <w:tblPrEx>
          <w:tblBorders>
            <w:left w:val="none" w:sz="0" w:space="0" w:color="auto"/>
          </w:tblBorders>
        </w:tblPrEx>
        <w:tc>
          <w:tcPr>
            <w:tcW w:w="993" w:type="dxa"/>
            <w:vMerge/>
            <w:tcBorders>
              <w:left w:val="nil"/>
            </w:tcBorders>
          </w:tcPr>
          <w:p w:rsidR="003D1DAF" w:rsidRPr="00487658" w:rsidRDefault="003D1DAF" w:rsidP="003D1DAF">
            <w:pPr>
              <w:spacing w:after="0" w:line="247" w:lineRule="auto"/>
              <w:rPr>
                <w:rFonts w:ascii="Times New Roman" w:hAnsi="Times New Roman"/>
                <w:color w:val="000000"/>
                <w:sz w:val="18"/>
                <w:szCs w:val="18"/>
              </w:rPr>
            </w:pPr>
          </w:p>
        </w:tc>
        <w:tc>
          <w:tcPr>
            <w:tcW w:w="2763" w:type="dxa"/>
            <w:vMerge/>
          </w:tcPr>
          <w:p w:rsidR="003D1DAF" w:rsidRPr="00487658" w:rsidRDefault="003D1DAF" w:rsidP="003D1DAF">
            <w:pPr>
              <w:spacing w:after="0" w:line="247"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7" w:lineRule="auto"/>
              <w:rPr>
                <w:rFonts w:ascii="Times New Roman" w:hAnsi="Times New Roman"/>
                <w:color w:val="000000"/>
                <w:sz w:val="18"/>
                <w:szCs w:val="18"/>
              </w:rPr>
            </w:pPr>
          </w:p>
        </w:tc>
        <w:tc>
          <w:tcPr>
            <w:tcW w:w="1110" w:type="dxa"/>
            <w:vMerge/>
          </w:tcPr>
          <w:p w:rsidR="003D1DAF" w:rsidRPr="00487658" w:rsidRDefault="003D1DAF" w:rsidP="00C77F15">
            <w:pPr>
              <w:spacing w:after="0" w:line="247" w:lineRule="auto"/>
              <w:rPr>
                <w:rFonts w:ascii="Times New Roman" w:hAnsi="Times New Roman"/>
                <w:color w:val="000000"/>
                <w:sz w:val="18"/>
                <w:szCs w:val="18"/>
              </w:rPr>
            </w:pPr>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бюджет </w:t>
            </w:r>
            <w:r>
              <w:rPr>
                <w:rFonts w:ascii="Times New Roman" w:hAnsi="Times New Roman"/>
                <w:color w:val="000000"/>
                <w:sz w:val="18"/>
                <w:szCs w:val="18"/>
              </w:rPr>
              <w:t xml:space="preserve">Порецкого муниципального округа </w:t>
            </w:r>
            <w:r w:rsidRPr="00487658">
              <w:rPr>
                <w:rFonts w:ascii="Times New Roman" w:hAnsi="Times New Roman"/>
                <w:color w:val="000000"/>
                <w:sz w:val="18"/>
                <w:szCs w:val="18"/>
              </w:rPr>
              <w:t>Чувашской Республики</w:t>
            </w:r>
          </w:p>
        </w:tc>
        <w:tc>
          <w:tcPr>
            <w:tcW w:w="1417" w:type="dxa"/>
          </w:tcPr>
          <w:p w:rsidR="003D1DAF" w:rsidRDefault="003D1DAF" w:rsidP="003D1DAF">
            <w:pPr>
              <w:ind w:firstLine="221"/>
              <w:jc w:val="center"/>
            </w:pPr>
            <w:r>
              <w:rPr>
                <w:rFonts w:ascii="Times New Roman" w:hAnsi="Times New Roman"/>
                <w:color w:val="000000"/>
                <w:sz w:val="18"/>
                <w:szCs w:val="18"/>
              </w:rPr>
              <w:t>339</w:t>
            </w:r>
            <w:r w:rsidRPr="0032353C">
              <w:rPr>
                <w:rFonts w:ascii="Times New Roman" w:hAnsi="Times New Roman"/>
                <w:color w:val="000000"/>
                <w:sz w:val="18"/>
                <w:szCs w:val="18"/>
              </w:rPr>
              <w:t>,0</w:t>
            </w:r>
          </w:p>
        </w:tc>
        <w:tc>
          <w:tcPr>
            <w:tcW w:w="1559" w:type="dxa"/>
          </w:tcPr>
          <w:p w:rsidR="003D1DAF" w:rsidRDefault="003D1DAF" w:rsidP="003D1DAF">
            <w:pPr>
              <w:ind w:firstLine="221"/>
              <w:jc w:val="center"/>
            </w:pPr>
            <w:r>
              <w:rPr>
                <w:rFonts w:ascii="Times New Roman" w:hAnsi="Times New Roman"/>
                <w:color w:val="000000"/>
                <w:sz w:val="18"/>
                <w:szCs w:val="18"/>
              </w:rPr>
              <w:t>339</w:t>
            </w:r>
            <w:r w:rsidRPr="0032353C">
              <w:rPr>
                <w:rFonts w:ascii="Times New Roman" w:hAnsi="Times New Roman"/>
                <w:color w:val="000000"/>
                <w:sz w:val="18"/>
                <w:szCs w:val="18"/>
              </w:rPr>
              <w:t>,0</w:t>
            </w:r>
          </w:p>
        </w:tc>
        <w:tc>
          <w:tcPr>
            <w:tcW w:w="1560" w:type="dxa"/>
          </w:tcPr>
          <w:p w:rsidR="003D1DAF" w:rsidRDefault="003D1DAF" w:rsidP="003D1DAF">
            <w:pPr>
              <w:ind w:firstLine="221"/>
              <w:jc w:val="center"/>
            </w:pPr>
            <w:r>
              <w:rPr>
                <w:rFonts w:ascii="Times New Roman" w:hAnsi="Times New Roman"/>
                <w:color w:val="000000"/>
                <w:sz w:val="18"/>
                <w:szCs w:val="18"/>
              </w:rPr>
              <w:t>339</w:t>
            </w:r>
            <w:r w:rsidRPr="0032353C">
              <w:rPr>
                <w:rFonts w:ascii="Times New Roman" w:hAnsi="Times New Roman"/>
                <w:color w:val="000000"/>
                <w:sz w:val="18"/>
                <w:szCs w:val="18"/>
              </w:rPr>
              <w:t>,0</w:t>
            </w:r>
          </w:p>
        </w:tc>
        <w:tc>
          <w:tcPr>
            <w:tcW w:w="1842" w:type="dxa"/>
          </w:tcPr>
          <w:p w:rsidR="003D1DAF" w:rsidRPr="00487658" w:rsidRDefault="003D1DAF" w:rsidP="003D1DAF">
            <w:pPr>
              <w:widowControl w:val="0"/>
              <w:autoSpaceDE w:val="0"/>
              <w:autoSpaceDN w:val="0"/>
              <w:spacing w:after="0" w:line="247" w:lineRule="auto"/>
              <w:ind w:firstLine="221"/>
              <w:jc w:val="center"/>
              <w:rPr>
                <w:rFonts w:ascii="Times New Roman" w:hAnsi="Times New Roman"/>
                <w:color w:val="000000"/>
                <w:sz w:val="18"/>
                <w:szCs w:val="18"/>
              </w:rPr>
            </w:pPr>
            <w:r>
              <w:rPr>
                <w:rFonts w:ascii="Times New Roman" w:hAnsi="Times New Roman"/>
                <w:color w:val="000000"/>
                <w:sz w:val="18"/>
                <w:szCs w:val="18"/>
              </w:rPr>
              <w:t>1 695,0</w:t>
            </w:r>
          </w:p>
        </w:tc>
        <w:tc>
          <w:tcPr>
            <w:tcW w:w="993" w:type="dxa"/>
            <w:tcBorders>
              <w:right w:val="nil"/>
            </w:tcBorders>
          </w:tcPr>
          <w:p w:rsidR="003D1DAF" w:rsidRPr="00487658" w:rsidRDefault="003D1DAF" w:rsidP="003D1DAF">
            <w:pPr>
              <w:widowControl w:val="0"/>
              <w:autoSpaceDE w:val="0"/>
              <w:autoSpaceDN w:val="0"/>
              <w:spacing w:after="0" w:line="247" w:lineRule="auto"/>
              <w:ind w:firstLine="221"/>
              <w:jc w:val="center"/>
              <w:rPr>
                <w:rFonts w:ascii="Times New Roman" w:hAnsi="Times New Roman"/>
                <w:color w:val="000000"/>
                <w:sz w:val="18"/>
                <w:szCs w:val="18"/>
              </w:rPr>
            </w:pPr>
            <w:r>
              <w:rPr>
                <w:rFonts w:ascii="Times New Roman" w:hAnsi="Times New Roman"/>
                <w:color w:val="000000"/>
                <w:sz w:val="18"/>
                <w:szCs w:val="18"/>
              </w:rPr>
              <w:t>1 695,0</w:t>
            </w:r>
          </w:p>
        </w:tc>
      </w:tr>
      <w:tr w:rsidR="003D1DAF" w:rsidRPr="00487658" w:rsidTr="003D1DAF">
        <w:tblPrEx>
          <w:tblBorders>
            <w:left w:val="none" w:sz="0" w:space="0" w:color="auto"/>
          </w:tblBorders>
        </w:tblPrEx>
        <w:tc>
          <w:tcPr>
            <w:tcW w:w="993" w:type="dxa"/>
            <w:vMerge/>
            <w:tcBorders>
              <w:left w:val="nil"/>
            </w:tcBorders>
          </w:tcPr>
          <w:p w:rsidR="003D1DAF" w:rsidRPr="00487658" w:rsidRDefault="003D1DAF" w:rsidP="003D1DAF">
            <w:pPr>
              <w:spacing w:after="0" w:line="247" w:lineRule="auto"/>
              <w:rPr>
                <w:rFonts w:ascii="Times New Roman" w:hAnsi="Times New Roman"/>
                <w:color w:val="000000"/>
                <w:sz w:val="18"/>
                <w:szCs w:val="18"/>
              </w:rPr>
            </w:pPr>
          </w:p>
        </w:tc>
        <w:tc>
          <w:tcPr>
            <w:tcW w:w="2763" w:type="dxa"/>
            <w:vMerge/>
          </w:tcPr>
          <w:p w:rsidR="003D1DAF" w:rsidRPr="00487658" w:rsidRDefault="003D1DAF" w:rsidP="003D1DAF">
            <w:pPr>
              <w:spacing w:after="0" w:line="247"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7" w:lineRule="auto"/>
              <w:rPr>
                <w:rFonts w:ascii="Times New Roman" w:hAnsi="Times New Roman"/>
                <w:color w:val="000000"/>
                <w:sz w:val="18"/>
                <w:szCs w:val="18"/>
              </w:rPr>
            </w:pPr>
          </w:p>
        </w:tc>
        <w:tc>
          <w:tcPr>
            <w:tcW w:w="1110" w:type="dxa"/>
            <w:vMerge/>
          </w:tcPr>
          <w:p w:rsidR="003D1DAF" w:rsidRPr="00487658" w:rsidRDefault="003D1DAF" w:rsidP="00C77F15">
            <w:pPr>
              <w:spacing w:after="0" w:line="247" w:lineRule="auto"/>
              <w:rPr>
                <w:rFonts w:ascii="Times New Roman" w:hAnsi="Times New Roman"/>
                <w:color w:val="000000"/>
                <w:sz w:val="18"/>
                <w:szCs w:val="18"/>
              </w:rPr>
            </w:pPr>
          </w:p>
        </w:tc>
        <w:tc>
          <w:tcPr>
            <w:tcW w:w="2060" w:type="dxa"/>
          </w:tcPr>
          <w:p w:rsidR="003D1DAF" w:rsidRPr="00487658" w:rsidRDefault="003D1DAF"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внебюджетные источники</w:t>
            </w:r>
          </w:p>
        </w:tc>
        <w:tc>
          <w:tcPr>
            <w:tcW w:w="1417"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60"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842"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993" w:type="dxa"/>
            <w:tcBorders>
              <w:right w:val="nil"/>
            </w:tcBorders>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3D1DAF" w:rsidRPr="00487658" w:rsidTr="003D1DAF">
        <w:tblPrEx>
          <w:tblBorders>
            <w:left w:val="none" w:sz="0" w:space="0" w:color="auto"/>
          </w:tblBorders>
        </w:tblPrEx>
        <w:tc>
          <w:tcPr>
            <w:tcW w:w="993" w:type="dxa"/>
            <w:vMerge w:val="restart"/>
            <w:tcBorders>
              <w:left w:val="nil"/>
            </w:tcBorders>
          </w:tcPr>
          <w:p w:rsidR="003D1DAF" w:rsidRPr="00487658" w:rsidRDefault="003D1DAF" w:rsidP="003D1DAF">
            <w:pPr>
              <w:pStyle w:val="ConsPlusNormal"/>
              <w:spacing w:line="247" w:lineRule="auto"/>
              <w:ind w:firstLine="0"/>
              <w:rPr>
                <w:rFonts w:ascii="Times New Roman" w:hAnsi="Times New Roman"/>
                <w:color w:val="000000"/>
                <w:sz w:val="18"/>
                <w:szCs w:val="18"/>
              </w:rPr>
            </w:pPr>
            <w:r w:rsidRPr="00487658">
              <w:rPr>
                <w:rFonts w:ascii="Times New Roman" w:hAnsi="Times New Roman"/>
                <w:color w:val="000000"/>
                <w:sz w:val="18"/>
                <w:szCs w:val="18"/>
              </w:rPr>
              <w:t xml:space="preserve">Основное мероприятие </w:t>
            </w:r>
            <w:r>
              <w:rPr>
                <w:rFonts w:ascii="Times New Roman" w:hAnsi="Times New Roman"/>
                <w:color w:val="000000"/>
                <w:sz w:val="18"/>
                <w:szCs w:val="18"/>
              </w:rPr>
              <w:t>1</w:t>
            </w:r>
          </w:p>
        </w:tc>
        <w:tc>
          <w:tcPr>
            <w:tcW w:w="2763" w:type="dxa"/>
            <w:vMerge w:val="restart"/>
          </w:tcPr>
          <w:p w:rsidR="003D1DAF" w:rsidRPr="00487658" w:rsidRDefault="003D1DAF" w:rsidP="003D1DAF">
            <w:pPr>
              <w:pStyle w:val="ConsPlusNormal"/>
              <w:spacing w:line="247" w:lineRule="auto"/>
              <w:ind w:firstLine="0"/>
              <w:jc w:val="both"/>
              <w:rPr>
                <w:rFonts w:ascii="Times New Roman" w:hAnsi="Times New Roman"/>
                <w:color w:val="000000"/>
                <w:sz w:val="18"/>
                <w:szCs w:val="18"/>
              </w:rPr>
            </w:pPr>
            <w:r w:rsidRPr="00487658">
              <w:rPr>
                <w:rFonts w:ascii="Times New Roman" w:hAnsi="Times New Roman"/>
                <w:color w:val="000000"/>
                <w:sz w:val="18"/>
                <w:szCs w:val="18"/>
              </w:rPr>
              <w:t>Реализация мероприятий по проведению оздоровительной кампании детей, в том числе детей, находящихся в трудной жизненной ситуации</w:t>
            </w:r>
          </w:p>
        </w:tc>
        <w:tc>
          <w:tcPr>
            <w:tcW w:w="730" w:type="dxa"/>
            <w:vMerge w:val="restart"/>
          </w:tcPr>
          <w:p w:rsidR="003D1DAF" w:rsidRPr="00487658" w:rsidRDefault="003D1DAF" w:rsidP="00C77F15">
            <w:pPr>
              <w:pStyle w:val="ConsPlusNormal"/>
              <w:spacing w:line="247" w:lineRule="auto"/>
              <w:jc w:val="center"/>
              <w:rPr>
                <w:rFonts w:ascii="Times New Roman" w:hAnsi="Times New Roman"/>
                <w:color w:val="000000"/>
                <w:sz w:val="18"/>
                <w:szCs w:val="18"/>
              </w:rPr>
            </w:pPr>
            <w:r>
              <w:rPr>
                <w:rFonts w:ascii="Times New Roman" w:hAnsi="Times New Roman"/>
                <w:color w:val="000000"/>
                <w:sz w:val="18"/>
                <w:szCs w:val="18"/>
              </w:rPr>
              <w:t>9974</w:t>
            </w:r>
          </w:p>
        </w:tc>
        <w:tc>
          <w:tcPr>
            <w:tcW w:w="1110" w:type="dxa"/>
            <w:vMerge w:val="restart"/>
          </w:tcPr>
          <w:p w:rsidR="003D1DAF" w:rsidRPr="00487658" w:rsidRDefault="003D1DAF" w:rsidP="003D1DAF">
            <w:pPr>
              <w:pStyle w:val="ConsPlusNormal"/>
              <w:spacing w:line="247" w:lineRule="auto"/>
              <w:ind w:firstLine="0"/>
              <w:jc w:val="center"/>
              <w:rPr>
                <w:rFonts w:ascii="Times New Roman" w:hAnsi="Times New Roman"/>
                <w:color w:val="000000"/>
                <w:sz w:val="18"/>
                <w:szCs w:val="18"/>
              </w:rPr>
            </w:pPr>
            <w:r w:rsidRPr="00487658">
              <w:rPr>
                <w:rFonts w:ascii="Times New Roman" w:hAnsi="Times New Roman"/>
                <w:color w:val="000000"/>
                <w:sz w:val="18"/>
                <w:szCs w:val="18"/>
              </w:rPr>
              <w:t>Ц340200000</w:t>
            </w:r>
          </w:p>
        </w:tc>
        <w:tc>
          <w:tcPr>
            <w:tcW w:w="2060" w:type="dxa"/>
          </w:tcPr>
          <w:p w:rsidR="003D1DAF" w:rsidRPr="00487658" w:rsidRDefault="003D1DAF"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всего</w:t>
            </w:r>
          </w:p>
        </w:tc>
        <w:tc>
          <w:tcPr>
            <w:tcW w:w="1417" w:type="dxa"/>
          </w:tcPr>
          <w:p w:rsidR="003D1DAF" w:rsidRDefault="00165E72" w:rsidP="003D1DAF">
            <w:pPr>
              <w:ind w:firstLine="221"/>
              <w:jc w:val="center"/>
            </w:pPr>
            <w:r>
              <w:rPr>
                <w:rFonts w:ascii="Times New Roman" w:hAnsi="Times New Roman"/>
                <w:color w:val="000000"/>
                <w:sz w:val="18"/>
                <w:szCs w:val="18"/>
              </w:rPr>
              <w:t>438,5</w:t>
            </w:r>
          </w:p>
        </w:tc>
        <w:tc>
          <w:tcPr>
            <w:tcW w:w="1559" w:type="dxa"/>
          </w:tcPr>
          <w:p w:rsidR="003D1DAF" w:rsidRDefault="003D1DAF" w:rsidP="003D1DAF">
            <w:pPr>
              <w:ind w:firstLine="221"/>
              <w:jc w:val="center"/>
            </w:pPr>
            <w:r>
              <w:rPr>
                <w:rFonts w:ascii="Times New Roman" w:hAnsi="Times New Roman"/>
                <w:color w:val="000000"/>
                <w:sz w:val="18"/>
                <w:szCs w:val="18"/>
              </w:rPr>
              <w:t>339</w:t>
            </w:r>
            <w:r w:rsidRPr="0032353C">
              <w:rPr>
                <w:rFonts w:ascii="Times New Roman" w:hAnsi="Times New Roman"/>
                <w:color w:val="000000"/>
                <w:sz w:val="18"/>
                <w:szCs w:val="18"/>
              </w:rPr>
              <w:t>,0</w:t>
            </w:r>
          </w:p>
        </w:tc>
        <w:tc>
          <w:tcPr>
            <w:tcW w:w="1560" w:type="dxa"/>
          </w:tcPr>
          <w:p w:rsidR="003D1DAF" w:rsidRDefault="003D1DAF" w:rsidP="003D1DAF">
            <w:pPr>
              <w:ind w:firstLine="221"/>
              <w:jc w:val="center"/>
            </w:pPr>
            <w:r>
              <w:rPr>
                <w:rFonts w:ascii="Times New Roman" w:hAnsi="Times New Roman"/>
                <w:color w:val="000000"/>
                <w:sz w:val="18"/>
                <w:szCs w:val="18"/>
              </w:rPr>
              <w:t>339</w:t>
            </w:r>
            <w:r w:rsidRPr="0032353C">
              <w:rPr>
                <w:rFonts w:ascii="Times New Roman" w:hAnsi="Times New Roman"/>
                <w:color w:val="000000"/>
                <w:sz w:val="18"/>
                <w:szCs w:val="18"/>
              </w:rPr>
              <w:t>,0</w:t>
            </w:r>
          </w:p>
        </w:tc>
        <w:tc>
          <w:tcPr>
            <w:tcW w:w="1842" w:type="dxa"/>
          </w:tcPr>
          <w:p w:rsidR="003D1DAF" w:rsidRPr="00487658" w:rsidRDefault="003D1DAF" w:rsidP="003D1DAF">
            <w:pPr>
              <w:widowControl w:val="0"/>
              <w:autoSpaceDE w:val="0"/>
              <w:autoSpaceDN w:val="0"/>
              <w:spacing w:after="0" w:line="247" w:lineRule="auto"/>
              <w:ind w:firstLine="221"/>
              <w:jc w:val="center"/>
              <w:rPr>
                <w:rFonts w:ascii="Times New Roman" w:hAnsi="Times New Roman"/>
                <w:color w:val="000000"/>
                <w:sz w:val="18"/>
                <w:szCs w:val="18"/>
              </w:rPr>
            </w:pPr>
            <w:r>
              <w:rPr>
                <w:rFonts w:ascii="Times New Roman" w:hAnsi="Times New Roman"/>
                <w:color w:val="000000"/>
                <w:sz w:val="18"/>
                <w:szCs w:val="18"/>
              </w:rPr>
              <w:t>1 695,0</w:t>
            </w:r>
          </w:p>
        </w:tc>
        <w:tc>
          <w:tcPr>
            <w:tcW w:w="993" w:type="dxa"/>
            <w:tcBorders>
              <w:right w:val="nil"/>
            </w:tcBorders>
          </w:tcPr>
          <w:p w:rsidR="003D1DAF" w:rsidRPr="00487658" w:rsidRDefault="003D1DAF" w:rsidP="003D1DAF">
            <w:pPr>
              <w:widowControl w:val="0"/>
              <w:autoSpaceDE w:val="0"/>
              <w:autoSpaceDN w:val="0"/>
              <w:spacing w:after="0" w:line="247" w:lineRule="auto"/>
              <w:ind w:firstLine="221"/>
              <w:jc w:val="center"/>
              <w:rPr>
                <w:rFonts w:ascii="Times New Roman" w:hAnsi="Times New Roman"/>
                <w:color w:val="000000"/>
                <w:sz w:val="18"/>
                <w:szCs w:val="18"/>
              </w:rPr>
            </w:pPr>
            <w:r>
              <w:rPr>
                <w:rFonts w:ascii="Times New Roman" w:hAnsi="Times New Roman"/>
                <w:color w:val="000000"/>
                <w:sz w:val="18"/>
                <w:szCs w:val="18"/>
              </w:rPr>
              <w:t>1 695,0</w:t>
            </w:r>
          </w:p>
        </w:tc>
      </w:tr>
      <w:tr w:rsidR="003D1DAF" w:rsidRPr="00487658" w:rsidTr="003D1DAF">
        <w:tblPrEx>
          <w:tblBorders>
            <w:left w:val="none" w:sz="0" w:space="0" w:color="auto"/>
          </w:tblBorders>
        </w:tblPrEx>
        <w:tc>
          <w:tcPr>
            <w:tcW w:w="993" w:type="dxa"/>
            <w:vMerge/>
            <w:tcBorders>
              <w:left w:val="nil"/>
            </w:tcBorders>
          </w:tcPr>
          <w:p w:rsidR="003D1DAF" w:rsidRPr="00487658" w:rsidRDefault="003D1DAF" w:rsidP="003D1DAF">
            <w:pPr>
              <w:spacing w:after="0" w:line="247" w:lineRule="auto"/>
              <w:rPr>
                <w:rFonts w:ascii="Times New Roman" w:hAnsi="Times New Roman"/>
                <w:color w:val="000000"/>
                <w:sz w:val="18"/>
                <w:szCs w:val="18"/>
              </w:rPr>
            </w:pPr>
          </w:p>
        </w:tc>
        <w:tc>
          <w:tcPr>
            <w:tcW w:w="2763" w:type="dxa"/>
            <w:vMerge/>
          </w:tcPr>
          <w:p w:rsidR="003D1DAF" w:rsidRPr="00487658" w:rsidRDefault="003D1DAF" w:rsidP="003D1DAF">
            <w:pPr>
              <w:spacing w:after="0" w:line="247"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7" w:lineRule="auto"/>
              <w:rPr>
                <w:rFonts w:ascii="Times New Roman" w:hAnsi="Times New Roman"/>
                <w:color w:val="000000"/>
                <w:sz w:val="18"/>
                <w:szCs w:val="18"/>
              </w:rPr>
            </w:pPr>
          </w:p>
        </w:tc>
        <w:tc>
          <w:tcPr>
            <w:tcW w:w="1110" w:type="dxa"/>
            <w:vMerge/>
          </w:tcPr>
          <w:p w:rsidR="003D1DAF" w:rsidRPr="00487658" w:rsidRDefault="003D1DAF" w:rsidP="00C77F15">
            <w:pPr>
              <w:spacing w:after="0" w:line="247" w:lineRule="auto"/>
              <w:rPr>
                <w:rFonts w:ascii="Times New Roman" w:hAnsi="Times New Roman"/>
                <w:color w:val="000000"/>
                <w:sz w:val="18"/>
                <w:szCs w:val="18"/>
              </w:rPr>
            </w:pPr>
          </w:p>
        </w:tc>
        <w:tc>
          <w:tcPr>
            <w:tcW w:w="2060" w:type="dxa"/>
          </w:tcPr>
          <w:p w:rsidR="003D1DAF" w:rsidRPr="00487658" w:rsidRDefault="003D1DAF"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417" w:type="dxa"/>
          </w:tcPr>
          <w:p w:rsidR="003D1DAF" w:rsidRPr="00487658" w:rsidRDefault="003D1DAF"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59" w:type="dxa"/>
          </w:tcPr>
          <w:p w:rsidR="003D1DAF" w:rsidRPr="00487658" w:rsidRDefault="003D1DAF"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60" w:type="dxa"/>
          </w:tcPr>
          <w:p w:rsidR="003D1DAF" w:rsidRPr="00487658" w:rsidRDefault="003D1DAF"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842" w:type="dxa"/>
          </w:tcPr>
          <w:p w:rsidR="003D1DAF" w:rsidRPr="00487658" w:rsidRDefault="003D1DAF"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993" w:type="dxa"/>
            <w:tcBorders>
              <w:right w:val="nil"/>
            </w:tcBorders>
          </w:tcPr>
          <w:p w:rsidR="003D1DAF" w:rsidRPr="00487658" w:rsidRDefault="003D1DAF"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r>
      <w:tr w:rsidR="003D1DAF" w:rsidRPr="00487658" w:rsidTr="003D1DAF">
        <w:tblPrEx>
          <w:tblBorders>
            <w:left w:val="none" w:sz="0" w:space="0" w:color="auto"/>
          </w:tblBorders>
        </w:tblPrEx>
        <w:tc>
          <w:tcPr>
            <w:tcW w:w="993" w:type="dxa"/>
            <w:vMerge/>
            <w:tcBorders>
              <w:left w:val="nil"/>
            </w:tcBorders>
          </w:tcPr>
          <w:p w:rsidR="003D1DAF" w:rsidRPr="00487658" w:rsidRDefault="003D1DAF" w:rsidP="003D1DAF">
            <w:pPr>
              <w:spacing w:after="0" w:line="247" w:lineRule="auto"/>
              <w:rPr>
                <w:rFonts w:ascii="Times New Roman" w:hAnsi="Times New Roman"/>
                <w:color w:val="000000"/>
                <w:sz w:val="18"/>
                <w:szCs w:val="18"/>
              </w:rPr>
            </w:pPr>
          </w:p>
        </w:tc>
        <w:tc>
          <w:tcPr>
            <w:tcW w:w="2763" w:type="dxa"/>
            <w:vMerge/>
          </w:tcPr>
          <w:p w:rsidR="003D1DAF" w:rsidRPr="00487658" w:rsidRDefault="003D1DAF" w:rsidP="003D1DAF">
            <w:pPr>
              <w:spacing w:after="0" w:line="247"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7" w:lineRule="auto"/>
              <w:rPr>
                <w:rFonts w:ascii="Times New Roman" w:hAnsi="Times New Roman"/>
                <w:color w:val="000000"/>
                <w:sz w:val="18"/>
                <w:szCs w:val="18"/>
              </w:rPr>
            </w:pPr>
          </w:p>
        </w:tc>
        <w:tc>
          <w:tcPr>
            <w:tcW w:w="1110" w:type="dxa"/>
            <w:vMerge/>
          </w:tcPr>
          <w:p w:rsidR="003D1DAF" w:rsidRPr="00487658" w:rsidRDefault="003D1DAF" w:rsidP="00C77F15">
            <w:pPr>
              <w:spacing w:after="0" w:line="247" w:lineRule="auto"/>
              <w:rPr>
                <w:rFonts w:ascii="Times New Roman" w:hAnsi="Times New Roman"/>
                <w:color w:val="000000"/>
                <w:sz w:val="18"/>
                <w:szCs w:val="18"/>
              </w:rPr>
            </w:pPr>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бюджет </w:t>
            </w:r>
            <w:r>
              <w:rPr>
                <w:rFonts w:ascii="Times New Roman" w:hAnsi="Times New Roman"/>
                <w:color w:val="000000"/>
                <w:sz w:val="18"/>
                <w:szCs w:val="18"/>
              </w:rPr>
              <w:t xml:space="preserve">Порецкого муниципального округа </w:t>
            </w:r>
            <w:r w:rsidRPr="00487658">
              <w:rPr>
                <w:rFonts w:ascii="Times New Roman" w:hAnsi="Times New Roman"/>
                <w:color w:val="000000"/>
                <w:sz w:val="18"/>
                <w:szCs w:val="18"/>
              </w:rPr>
              <w:t xml:space="preserve">Чувашской Республики </w:t>
            </w:r>
          </w:p>
        </w:tc>
        <w:tc>
          <w:tcPr>
            <w:tcW w:w="1417" w:type="dxa"/>
          </w:tcPr>
          <w:p w:rsidR="003D1DAF" w:rsidRDefault="00165E72" w:rsidP="003D1DAF">
            <w:pPr>
              <w:ind w:firstLine="221"/>
              <w:jc w:val="center"/>
            </w:pPr>
            <w:r>
              <w:rPr>
                <w:rFonts w:ascii="Times New Roman" w:hAnsi="Times New Roman"/>
                <w:color w:val="000000"/>
                <w:sz w:val="18"/>
                <w:szCs w:val="18"/>
              </w:rPr>
              <w:t>438,5</w:t>
            </w:r>
          </w:p>
        </w:tc>
        <w:tc>
          <w:tcPr>
            <w:tcW w:w="1559" w:type="dxa"/>
          </w:tcPr>
          <w:p w:rsidR="003D1DAF" w:rsidRDefault="003D1DAF" w:rsidP="003D1DAF">
            <w:pPr>
              <w:ind w:firstLine="221"/>
              <w:jc w:val="center"/>
            </w:pPr>
            <w:r>
              <w:rPr>
                <w:rFonts w:ascii="Times New Roman" w:hAnsi="Times New Roman"/>
                <w:color w:val="000000"/>
                <w:sz w:val="18"/>
                <w:szCs w:val="18"/>
              </w:rPr>
              <w:t>339</w:t>
            </w:r>
            <w:r w:rsidRPr="0032353C">
              <w:rPr>
                <w:rFonts w:ascii="Times New Roman" w:hAnsi="Times New Roman"/>
                <w:color w:val="000000"/>
                <w:sz w:val="18"/>
                <w:szCs w:val="18"/>
              </w:rPr>
              <w:t>,0</w:t>
            </w:r>
          </w:p>
        </w:tc>
        <w:tc>
          <w:tcPr>
            <w:tcW w:w="1560" w:type="dxa"/>
          </w:tcPr>
          <w:p w:rsidR="003D1DAF" w:rsidRDefault="003D1DAF" w:rsidP="003D1DAF">
            <w:pPr>
              <w:ind w:firstLine="221"/>
              <w:jc w:val="center"/>
            </w:pPr>
            <w:r>
              <w:rPr>
                <w:rFonts w:ascii="Times New Roman" w:hAnsi="Times New Roman"/>
                <w:color w:val="000000"/>
                <w:sz w:val="18"/>
                <w:szCs w:val="18"/>
              </w:rPr>
              <w:t>339</w:t>
            </w:r>
            <w:r w:rsidRPr="0032353C">
              <w:rPr>
                <w:rFonts w:ascii="Times New Roman" w:hAnsi="Times New Roman"/>
                <w:color w:val="000000"/>
                <w:sz w:val="18"/>
                <w:szCs w:val="18"/>
              </w:rPr>
              <w:t>,0</w:t>
            </w:r>
          </w:p>
        </w:tc>
        <w:tc>
          <w:tcPr>
            <w:tcW w:w="1842" w:type="dxa"/>
          </w:tcPr>
          <w:p w:rsidR="003D1DAF" w:rsidRPr="00487658" w:rsidRDefault="003D1DAF" w:rsidP="003D1DAF">
            <w:pPr>
              <w:widowControl w:val="0"/>
              <w:autoSpaceDE w:val="0"/>
              <w:autoSpaceDN w:val="0"/>
              <w:spacing w:after="0" w:line="247" w:lineRule="auto"/>
              <w:ind w:firstLine="221"/>
              <w:jc w:val="center"/>
              <w:rPr>
                <w:rFonts w:ascii="Times New Roman" w:hAnsi="Times New Roman"/>
                <w:color w:val="000000"/>
                <w:sz w:val="18"/>
                <w:szCs w:val="18"/>
              </w:rPr>
            </w:pPr>
            <w:r>
              <w:rPr>
                <w:rFonts w:ascii="Times New Roman" w:hAnsi="Times New Roman"/>
                <w:color w:val="000000"/>
                <w:sz w:val="18"/>
                <w:szCs w:val="18"/>
              </w:rPr>
              <w:t>1 695,0</w:t>
            </w:r>
          </w:p>
        </w:tc>
        <w:tc>
          <w:tcPr>
            <w:tcW w:w="993" w:type="dxa"/>
            <w:tcBorders>
              <w:right w:val="nil"/>
            </w:tcBorders>
          </w:tcPr>
          <w:p w:rsidR="003D1DAF" w:rsidRPr="00487658" w:rsidRDefault="003D1DAF" w:rsidP="003D1DAF">
            <w:pPr>
              <w:widowControl w:val="0"/>
              <w:autoSpaceDE w:val="0"/>
              <w:autoSpaceDN w:val="0"/>
              <w:spacing w:after="0" w:line="247" w:lineRule="auto"/>
              <w:ind w:firstLine="221"/>
              <w:jc w:val="center"/>
              <w:rPr>
                <w:rFonts w:ascii="Times New Roman" w:hAnsi="Times New Roman"/>
                <w:color w:val="000000"/>
                <w:sz w:val="18"/>
                <w:szCs w:val="18"/>
              </w:rPr>
            </w:pPr>
            <w:r>
              <w:rPr>
                <w:rFonts w:ascii="Times New Roman" w:hAnsi="Times New Roman"/>
                <w:color w:val="000000"/>
                <w:sz w:val="18"/>
                <w:szCs w:val="18"/>
              </w:rPr>
              <w:t>1 695,0</w:t>
            </w:r>
          </w:p>
        </w:tc>
      </w:tr>
      <w:tr w:rsidR="003D1DAF" w:rsidRPr="00487658" w:rsidTr="003D1DAF">
        <w:tblPrEx>
          <w:tblBorders>
            <w:left w:val="none" w:sz="0" w:space="0" w:color="auto"/>
          </w:tblBorders>
        </w:tblPrEx>
        <w:tc>
          <w:tcPr>
            <w:tcW w:w="993" w:type="dxa"/>
            <w:vMerge w:val="restart"/>
            <w:tcBorders>
              <w:left w:val="nil"/>
            </w:tcBorders>
          </w:tcPr>
          <w:p w:rsidR="003D1DAF" w:rsidRPr="00487658" w:rsidRDefault="003D1DAF" w:rsidP="003D1DAF">
            <w:pPr>
              <w:pStyle w:val="ConsPlusNormal"/>
              <w:spacing w:line="247" w:lineRule="auto"/>
              <w:ind w:firstLine="0"/>
              <w:rPr>
                <w:rFonts w:ascii="Times New Roman" w:hAnsi="Times New Roman"/>
                <w:color w:val="000000"/>
                <w:sz w:val="18"/>
                <w:szCs w:val="18"/>
              </w:rPr>
            </w:pPr>
            <w:r w:rsidRPr="00487658">
              <w:rPr>
                <w:rFonts w:ascii="Times New Roman" w:hAnsi="Times New Roman"/>
                <w:color w:val="000000"/>
                <w:sz w:val="18"/>
                <w:szCs w:val="18"/>
              </w:rPr>
              <w:t xml:space="preserve">Основное мероприятие </w:t>
            </w:r>
            <w:r>
              <w:rPr>
                <w:rFonts w:ascii="Times New Roman" w:hAnsi="Times New Roman"/>
                <w:color w:val="000000"/>
                <w:sz w:val="18"/>
                <w:szCs w:val="18"/>
              </w:rPr>
              <w:t>2</w:t>
            </w:r>
          </w:p>
        </w:tc>
        <w:tc>
          <w:tcPr>
            <w:tcW w:w="2763" w:type="dxa"/>
            <w:vMerge w:val="restart"/>
          </w:tcPr>
          <w:p w:rsidR="003D1DAF" w:rsidRPr="00487658" w:rsidRDefault="003D1DAF" w:rsidP="003D1DAF">
            <w:pPr>
              <w:pStyle w:val="ConsPlusNormal"/>
              <w:spacing w:line="247" w:lineRule="auto"/>
              <w:ind w:firstLine="0"/>
              <w:jc w:val="both"/>
              <w:rPr>
                <w:rFonts w:ascii="Times New Roman" w:hAnsi="Times New Roman"/>
                <w:color w:val="000000"/>
                <w:sz w:val="18"/>
                <w:szCs w:val="18"/>
              </w:rPr>
            </w:pPr>
            <w:r w:rsidRPr="00487658">
              <w:rPr>
                <w:rFonts w:ascii="Times New Roman" w:hAnsi="Times New Roman"/>
                <w:color w:val="000000"/>
                <w:sz w:val="18"/>
                <w:szCs w:val="18"/>
              </w:rPr>
              <w:t>Совершенствование социального обслуживания семьи и детей</w:t>
            </w:r>
          </w:p>
        </w:tc>
        <w:tc>
          <w:tcPr>
            <w:tcW w:w="730" w:type="dxa"/>
            <w:vMerge w:val="restart"/>
          </w:tcPr>
          <w:p w:rsidR="003D1DAF" w:rsidRPr="00487658" w:rsidRDefault="003D1DAF" w:rsidP="00C77F15">
            <w:pPr>
              <w:pStyle w:val="ConsPlusNormal"/>
              <w:spacing w:line="247" w:lineRule="auto"/>
              <w:jc w:val="center"/>
              <w:rPr>
                <w:rFonts w:ascii="Times New Roman" w:hAnsi="Times New Roman"/>
                <w:color w:val="000000"/>
                <w:sz w:val="18"/>
                <w:szCs w:val="18"/>
              </w:rPr>
            </w:pPr>
            <w:r>
              <w:rPr>
                <w:rFonts w:ascii="Times New Roman" w:hAnsi="Times New Roman"/>
                <w:color w:val="000000"/>
                <w:sz w:val="18"/>
                <w:szCs w:val="18"/>
              </w:rPr>
              <w:t>9903</w:t>
            </w:r>
          </w:p>
        </w:tc>
        <w:tc>
          <w:tcPr>
            <w:tcW w:w="1110" w:type="dxa"/>
            <w:vMerge w:val="restart"/>
          </w:tcPr>
          <w:p w:rsidR="003D1DAF" w:rsidRPr="00487658" w:rsidRDefault="003D1DAF" w:rsidP="003D1DAF">
            <w:pPr>
              <w:pStyle w:val="ConsPlusNormal"/>
              <w:spacing w:line="247" w:lineRule="auto"/>
              <w:ind w:firstLine="0"/>
              <w:jc w:val="center"/>
              <w:rPr>
                <w:rFonts w:ascii="Times New Roman" w:hAnsi="Times New Roman"/>
                <w:color w:val="000000"/>
                <w:sz w:val="18"/>
                <w:szCs w:val="18"/>
              </w:rPr>
            </w:pPr>
            <w:r w:rsidRPr="00487658">
              <w:rPr>
                <w:rFonts w:ascii="Times New Roman" w:hAnsi="Times New Roman"/>
                <w:color w:val="000000"/>
                <w:sz w:val="18"/>
                <w:szCs w:val="18"/>
              </w:rPr>
              <w:t>Ц340300000</w:t>
            </w:r>
          </w:p>
        </w:tc>
        <w:tc>
          <w:tcPr>
            <w:tcW w:w="2060" w:type="dxa"/>
          </w:tcPr>
          <w:p w:rsidR="003D1DAF" w:rsidRPr="00487658" w:rsidRDefault="003D1DAF"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всего</w:t>
            </w:r>
          </w:p>
        </w:tc>
        <w:tc>
          <w:tcPr>
            <w:tcW w:w="1417" w:type="dxa"/>
          </w:tcPr>
          <w:p w:rsidR="003D1DAF" w:rsidRPr="00487658" w:rsidRDefault="003D1DAF"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59" w:type="dxa"/>
          </w:tcPr>
          <w:p w:rsidR="003D1DAF" w:rsidRPr="00487658" w:rsidRDefault="003D1DAF"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60" w:type="dxa"/>
          </w:tcPr>
          <w:p w:rsidR="003D1DAF" w:rsidRPr="00487658" w:rsidRDefault="003D1DAF"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842" w:type="dxa"/>
          </w:tcPr>
          <w:p w:rsidR="003D1DAF" w:rsidRPr="00487658" w:rsidRDefault="003D1DAF"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993" w:type="dxa"/>
            <w:tcBorders>
              <w:right w:val="nil"/>
            </w:tcBorders>
          </w:tcPr>
          <w:p w:rsidR="003D1DAF" w:rsidRPr="00487658" w:rsidRDefault="003D1DAF"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r>
      <w:tr w:rsidR="003D1DAF" w:rsidRPr="00487658" w:rsidTr="003D1DAF">
        <w:tblPrEx>
          <w:tblBorders>
            <w:left w:val="none" w:sz="0" w:space="0" w:color="auto"/>
          </w:tblBorders>
        </w:tblPrEx>
        <w:tc>
          <w:tcPr>
            <w:tcW w:w="993" w:type="dxa"/>
            <w:vMerge/>
            <w:tcBorders>
              <w:left w:val="nil"/>
            </w:tcBorders>
          </w:tcPr>
          <w:p w:rsidR="003D1DAF" w:rsidRPr="00487658" w:rsidRDefault="003D1DAF" w:rsidP="003D1DAF">
            <w:pPr>
              <w:spacing w:after="0" w:line="230" w:lineRule="auto"/>
              <w:rPr>
                <w:rFonts w:ascii="Times New Roman" w:hAnsi="Times New Roman"/>
                <w:color w:val="000000"/>
                <w:sz w:val="18"/>
                <w:szCs w:val="18"/>
              </w:rPr>
            </w:pPr>
          </w:p>
        </w:tc>
        <w:tc>
          <w:tcPr>
            <w:tcW w:w="2763" w:type="dxa"/>
            <w:vMerge/>
          </w:tcPr>
          <w:p w:rsidR="003D1DAF" w:rsidRPr="00487658" w:rsidRDefault="003D1DAF" w:rsidP="003D1DAF">
            <w:pPr>
              <w:spacing w:after="0" w:line="230"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30" w:lineRule="auto"/>
              <w:rPr>
                <w:rFonts w:ascii="Times New Roman" w:hAnsi="Times New Roman"/>
                <w:color w:val="000000"/>
                <w:sz w:val="18"/>
                <w:szCs w:val="18"/>
              </w:rPr>
            </w:pPr>
          </w:p>
        </w:tc>
        <w:tc>
          <w:tcPr>
            <w:tcW w:w="1110" w:type="dxa"/>
            <w:vMerge/>
          </w:tcPr>
          <w:p w:rsidR="003D1DAF" w:rsidRPr="00487658" w:rsidRDefault="003D1DAF" w:rsidP="00C77F15">
            <w:pPr>
              <w:spacing w:after="0" w:line="230" w:lineRule="auto"/>
              <w:rPr>
                <w:rFonts w:ascii="Times New Roman" w:hAnsi="Times New Roman"/>
                <w:color w:val="000000"/>
                <w:sz w:val="18"/>
                <w:szCs w:val="18"/>
              </w:rPr>
            </w:pPr>
          </w:p>
        </w:tc>
        <w:tc>
          <w:tcPr>
            <w:tcW w:w="2060" w:type="dxa"/>
          </w:tcPr>
          <w:p w:rsidR="003D1DAF" w:rsidRPr="00487658" w:rsidRDefault="003D1DAF" w:rsidP="003D1DAF">
            <w:pPr>
              <w:pStyle w:val="ConsPlusNormal"/>
              <w:spacing w:line="230"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417" w:type="dxa"/>
          </w:tcPr>
          <w:p w:rsidR="003D1DAF" w:rsidRPr="00487658" w:rsidRDefault="003D1DAF"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59" w:type="dxa"/>
          </w:tcPr>
          <w:p w:rsidR="003D1DAF" w:rsidRPr="00487658" w:rsidRDefault="003D1DAF"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60" w:type="dxa"/>
          </w:tcPr>
          <w:p w:rsidR="003D1DAF" w:rsidRPr="00487658" w:rsidRDefault="003D1DAF"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842" w:type="dxa"/>
          </w:tcPr>
          <w:p w:rsidR="003D1DAF" w:rsidRPr="00487658" w:rsidRDefault="003D1DAF"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993" w:type="dxa"/>
            <w:tcBorders>
              <w:right w:val="nil"/>
            </w:tcBorders>
          </w:tcPr>
          <w:p w:rsidR="003D1DAF" w:rsidRPr="00487658" w:rsidRDefault="003D1DAF"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r>
      <w:tr w:rsidR="003D1DAF" w:rsidRPr="00487658" w:rsidTr="003D1DAF">
        <w:tblPrEx>
          <w:tblBorders>
            <w:left w:val="none" w:sz="0" w:space="0" w:color="auto"/>
          </w:tblBorders>
        </w:tblPrEx>
        <w:tc>
          <w:tcPr>
            <w:tcW w:w="993" w:type="dxa"/>
            <w:vMerge/>
            <w:tcBorders>
              <w:left w:val="nil"/>
            </w:tcBorders>
          </w:tcPr>
          <w:p w:rsidR="003D1DAF" w:rsidRPr="00487658" w:rsidRDefault="003D1DAF" w:rsidP="003D1DAF">
            <w:pPr>
              <w:spacing w:after="0" w:line="230" w:lineRule="auto"/>
              <w:rPr>
                <w:rFonts w:ascii="Times New Roman" w:hAnsi="Times New Roman"/>
                <w:color w:val="000000"/>
                <w:sz w:val="18"/>
                <w:szCs w:val="18"/>
              </w:rPr>
            </w:pPr>
          </w:p>
        </w:tc>
        <w:tc>
          <w:tcPr>
            <w:tcW w:w="2763" w:type="dxa"/>
            <w:vMerge/>
          </w:tcPr>
          <w:p w:rsidR="003D1DAF" w:rsidRPr="00487658" w:rsidRDefault="003D1DAF" w:rsidP="003D1DAF">
            <w:pPr>
              <w:spacing w:after="0" w:line="230"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30" w:lineRule="auto"/>
              <w:rPr>
                <w:rFonts w:ascii="Times New Roman" w:hAnsi="Times New Roman"/>
                <w:color w:val="000000"/>
                <w:sz w:val="18"/>
                <w:szCs w:val="18"/>
              </w:rPr>
            </w:pPr>
          </w:p>
        </w:tc>
        <w:tc>
          <w:tcPr>
            <w:tcW w:w="1110" w:type="dxa"/>
            <w:vMerge/>
          </w:tcPr>
          <w:p w:rsidR="003D1DAF" w:rsidRPr="00487658" w:rsidRDefault="003D1DAF" w:rsidP="00C77F15">
            <w:pPr>
              <w:spacing w:after="0" w:line="230" w:lineRule="auto"/>
              <w:rPr>
                <w:rFonts w:ascii="Times New Roman" w:hAnsi="Times New Roman"/>
                <w:color w:val="000000"/>
                <w:sz w:val="18"/>
                <w:szCs w:val="18"/>
              </w:rPr>
            </w:pPr>
          </w:p>
        </w:tc>
        <w:tc>
          <w:tcPr>
            <w:tcW w:w="2060" w:type="dxa"/>
          </w:tcPr>
          <w:p w:rsidR="003D1DAF" w:rsidRPr="00487658" w:rsidRDefault="003D1DAF" w:rsidP="003D1DAF">
            <w:pPr>
              <w:pStyle w:val="ConsPlusNormal"/>
              <w:spacing w:line="230"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Бюджет</w:t>
            </w:r>
            <w:r>
              <w:rPr>
                <w:rFonts w:ascii="Times New Roman" w:hAnsi="Times New Roman"/>
                <w:color w:val="000000"/>
                <w:sz w:val="18"/>
                <w:szCs w:val="18"/>
              </w:rPr>
              <w:t xml:space="preserve"> Порецкого муниципального округа</w:t>
            </w:r>
            <w:r w:rsidRPr="00487658">
              <w:rPr>
                <w:rFonts w:ascii="Times New Roman" w:hAnsi="Times New Roman"/>
                <w:color w:val="000000"/>
                <w:sz w:val="18"/>
                <w:szCs w:val="18"/>
              </w:rPr>
              <w:t xml:space="preserve"> Чувашской Республики</w:t>
            </w:r>
          </w:p>
        </w:tc>
        <w:tc>
          <w:tcPr>
            <w:tcW w:w="1417" w:type="dxa"/>
          </w:tcPr>
          <w:p w:rsidR="003D1DAF" w:rsidRPr="00487658" w:rsidRDefault="003D1DAF"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59" w:type="dxa"/>
          </w:tcPr>
          <w:p w:rsidR="003D1DAF" w:rsidRPr="00487658" w:rsidRDefault="003D1DAF"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60" w:type="dxa"/>
          </w:tcPr>
          <w:p w:rsidR="003D1DAF" w:rsidRPr="00487658" w:rsidRDefault="003D1DAF"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842" w:type="dxa"/>
          </w:tcPr>
          <w:p w:rsidR="003D1DAF" w:rsidRPr="00487658" w:rsidRDefault="003D1DAF"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993" w:type="dxa"/>
            <w:tcBorders>
              <w:right w:val="nil"/>
            </w:tcBorders>
          </w:tcPr>
          <w:p w:rsidR="003D1DAF" w:rsidRPr="00487658" w:rsidRDefault="003D1DAF"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r>
      <w:tr w:rsidR="003D1DAF" w:rsidRPr="00487658" w:rsidTr="003D1DAF">
        <w:tblPrEx>
          <w:tblBorders>
            <w:left w:val="none" w:sz="0" w:space="0" w:color="auto"/>
          </w:tblBorders>
        </w:tblPrEx>
        <w:tc>
          <w:tcPr>
            <w:tcW w:w="993" w:type="dxa"/>
            <w:vMerge/>
            <w:tcBorders>
              <w:left w:val="nil"/>
            </w:tcBorders>
          </w:tcPr>
          <w:p w:rsidR="003D1DAF" w:rsidRPr="00487658" w:rsidRDefault="003D1DAF" w:rsidP="003D1DAF">
            <w:pPr>
              <w:spacing w:after="0" w:line="240" w:lineRule="auto"/>
              <w:rPr>
                <w:rFonts w:ascii="Times New Roman" w:hAnsi="Times New Roman"/>
                <w:color w:val="000000"/>
                <w:sz w:val="18"/>
                <w:szCs w:val="18"/>
              </w:rPr>
            </w:pPr>
          </w:p>
        </w:tc>
        <w:tc>
          <w:tcPr>
            <w:tcW w:w="2763" w:type="dxa"/>
            <w:vMerge/>
          </w:tcPr>
          <w:p w:rsidR="003D1DAF" w:rsidRPr="00487658" w:rsidRDefault="003D1DAF" w:rsidP="003D1DAF">
            <w:pPr>
              <w:spacing w:after="0" w:line="240"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0" w:lineRule="auto"/>
              <w:rPr>
                <w:rFonts w:ascii="Times New Roman" w:hAnsi="Times New Roman"/>
                <w:color w:val="000000"/>
                <w:sz w:val="18"/>
                <w:szCs w:val="18"/>
              </w:rPr>
            </w:pPr>
          </w:p>
        </w:tc>
        <w:tc>
          <w:tcPr>
            <w:tcW w:w="1110" w:type="dxa"/>
            <w:vMerge/>
          </w:tcPr>
          <w:p w:rsidR="003D1DAF" w:rsidRPr="00487658" w:rsidRDefault="003D1DAF" w:rsidP="00C77F15">
            <w:pPr>
              <w:spacing w:after="0" w:line="240" w:lineRule="auto"/>
              <w:rPr>
                <w:rFonts w:ascii="Times New Roman" w:hAnsi="Times New Roman"/>
                <w:color w:val="000000"/>
                <w:sz w:val="18"/>
                <w:szCs w:val="18"/>
              </w:rPr>
            </w:pPr>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внебюджетные </w:t>
            </w:r>
            <w:r w:rsidRPr="00487658">
              <w:rPr>
                <w:rFonts w:ascii="Times New Roman" w:hAnsi="Times New Roman"/>
                <w:color w:val="000000"/>
                <w:sz w:val="18"/>
                <w:szCs w:val="18"/>
              </w:rPr>
              <w:lastRenderedPageBreak/>
              <w:t>источники</w:t>
            </w:r>
          </w:p>
        </w:tc>
        <w:tc>
          <w:tcPr>
            <w:tcW w:w="1417" w:type="dxa"/>
          </w:tcPr>
          <w:p w:rsidR="003D1DAF" w:rsidRPr="00487658" w:rsidRDefault="003D1DAF"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lastRenderedPageBreak/>
              <w:t>0,0</w:t>
            </w:r>
          </w:p>
        </w:tc>
        <w:tc>
          <w:tcPr>
            <w:tcW w:w="1559" w:type="dxa"/>
          </w:tcPr>
          <w:p w:rsidR="003D1DAF" w:rsidRPr="00487658" w:rsidRDefault="003D1DAF"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60" w:type="dxa"/>
          </w:tcPr>
          <w:p w:rsidR="003D1DAF" w:rsidRPr="00487658" w:rsidRDefault="003D1DAF"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842" w:type="dxa"/>
          </w:tcPr>
          <w:p w:rsidR="003D1DAF" w:rsidRPr="00487658" w:rsidRDefault="003D1DAF"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993" w:type="dxa"/>
            <w:tcBorders>
              <w:right w:val="nil"/>
            </w:tcBorders>
          </w:tcPr>
          <w:p w:rsidR="003D1DAF" w:rsidRPr="00487658" w:rsidRDefault="003D1DAF"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r>
      <w:tr w:rsidR="003D1DAF" w:rsidRPr="00487658" w:rsidTr="003D1DAF">
        <w:tblPrEx>
          <w:tblBorders>
            <w:left w:val="none" w:sz="0" w:space="0" w:color="auto"/>
          </w:tblBorders>
        </w:tblPrEx>
        <w:tc>
          <w:tcPr>
            <w:tcW w:w="993" w:type="dxa"/>
            <w:vMerge w:val="restart"/>
            <w:tcBorders>
              <w:left w:val="nil"/>
            </w:tcBorders>
          </w:tcPr>
          <w:p w:rsidR="003D1DAF" w:rsidRPr="00487658" w:rsidRDefault="003D1DAF" w:rsidP="003D1DAF">
            <w:pPr>
              <w:pStyle w:val="ConsPlusNormal"/>
              <w:spacing w:line="247" w:lineRule="auto"/>
              <w:ind w:firstLine="0"/>
              <w:rPr>
                <w:rFonts w:ascii="Times New Roman" w:hAnsi="Times New Roman"/>
                <w:color w:val="000000"/>
                <w:sz w:val="18"/>
                <w:szCs w:val="18"/>
              </w:rPr>
            </w:pPr>
            <w:r w:rsidRPr="00487658">
              <w:rPr>
                <w:rFonts w:ascii="Times New Roman" w:hAnsi="Times New Roman"/>
                <w:color w:val="000000"/>
                <w:sz w:val="18"/>
                <w:szCs w:val="18"/>
              </w:rPr>
              <w:lastRenderedPageBreak/>
              <w:t xml:space="preserve">Основное мероприятие </w:t>
            </w:r>
            <w:r>
              <w:rPr>
                <w:rFonts w:ascii="Times New Roman" w:hAnsi="Times New Roman"/>
                <w:color w:val="000000"/>
                <w:sz w:val="18"/>
                <w:szCs w:val="18"/>
              </w:rPr>
              <w:t>3</w:t>
            </w:r>
          </w:p>
        </w:tc>
        <w:tc>
          <w:tcPr>
            <w:tcW w:w="2763" w:type="dxa"/>
            <w:vMerge w:val="restart"/>
          </w:tcPr>
          <w:p w:rsidR="003D1DAF" w:rsidRPr="00487658" w:rsidRDefault="003D1DAF" w:rsidP="003D1DAF">
            <w:pPr>
              <w:pStyle w:val="ConsPlusNormal"/>
              <w:spacing w:line="247" w:lineRule="auto"/>
              <w:ind w:firstLine="0"/>
              <w:jc w:val="both"/>
              <w:rPr>
                <w:rFonts w:ascii="Times New Roman" w:hAnsi="Times New Roman"/>
                <w:color w:val="000000"/>
                <w:sz w:val="18"/>
                <w:szCs w:val="18"/>
              </w:rPr>
            </w:pPr>
            <w:r w:rsidRPr="00487658">
              <w:rPr>
                <w:rFonts w:ascii="Times New Roman" w:hAnsi="Times New Roman"/>
                <w:color w:val="000000"/>
                <w:sz w:val="18"/>
                <w:szCs w:val="18"/>
              </w:rPr>
              <w:t>Организация и проведение мероприятий, направленных на сохранение семейных ценностей</w:t>
            </w:r>
          </w:p>
        </w:tc>
        <w:tc>
          <w:tcPr>
            <w:tcW w:w="730" w:type="dxa"/>
            <w:vMerge w:val="restart"/>
          </w:tcPr>
          <w:p w:rsidR="003D1DAF" w:rsidRPr="00487658" w:rsidRDefault="003D1DAF" w:rsidP="00C77F15">
            <w:pPr>
              <w:pStyle w:val="ConsPlusNormal"/>
              <w:spacing w:line="247" w:lineRule="auto"/>
              <w:jc w:val="center"/>
              <w:rPr>
                <w:rFonts w:ascii="Times New Roman" w:hAnsi="Times New Roman"/>
                <w:color w:val="000000"/>
                <w:sz w:val="18"/>
                <w:szCs w:val="18"/>
              </w:rPr>
            </w:pPr>
            <w:r>
              <w:rPr>
                <w:rFonts w:ascii="Times New Roman" w:hAnsi="Times New Roman"/>
                <w:color w:val="000000"/>
                <w:sz w:val="18"/>
                <w:szCs w:val="18"/>
              </w:rPr>
              <w:t>9903</w:t>
            </w:r>
          </w:p>
        </w:tc>
        <w:tc>
          <w:tcPr>
            <w:tcW w:w="1110" w:type="dxa"/>
            <w:vMerge w:val="restart"/>
          </w:tcPr>
          <w:p w:rsidR="003D1DAF" w:rsidRPr="00487658" w:rsidRDefault="003D1DAF" w:rsidP="003D1DAF">
            <w:pPr>
              <w:pStyle w:val="ConsPlusNormal"/>
              <w:spacing w:line="247" w:lineRule="auto"/>
              <w:ind w:firstLine="0"/>
              <w:jc w:val="center"/>
              <w:rPr>
                <w:rFonts w:ascii="Times New Roman" w:hAnsi="Times New Roman"/>
                <w:color w:val="000000"/>
                <w:sz w:val="18"/>
                <w:szCs w:val="18"/>
              </w:rPr>
            </w:pPr>
            <w:r w:rsidRPr="00487658">
              <w:rPr>
                <w:rFonts w:ascii="Times New Roman" w:hAnsi="Times New Roman"/>
                <w:color w:val="000000"/>
                <w:sz w:val="18"/>
                <w:szCs w:val="18"/>
              </w:rPr>
              <w:t>Ц340600000</w:t>
            </w:r>
          </w:p>
        </w:tc>
        <w:tc>
          <w:tcPr>
            <w:tcW w:w="2060" w:type="dxa"/>
          </w:tcPr>
          <w:p w:rsidR="003D1DAF" w:rsidRPr="00487658" w:rsidRDefault="003D1DAF"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всего</w:t>
            </w:r>
          </w:p>
        </w:tc>
        <w:tc>
          <w:tcPr>
            <w:tcW w:w="1417" w:type="dxa"/>
          </w:tcPr>
          <w:p w:rsidR="003D1DAF" w:rsidRPr="00487658" w:rsidRDefault="003D1DAF"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59" w:type="dxa"/>
          </w:tcPr>
          <w:p w:rsidR="003D1DAF" w:rsidRPr="00487658" w:rsidRDefault="003D1DAF"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60" w:type="dxa"/>
          </w:tcPr>
          <w:p w:rsidR="003D1DAF" w:rsidRPr="00487658" w:rsidRDefault="003D1DAF"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842" w:type="dxa"/>
          </w:tcPr>
          <w:p w:rsidR="003D1DAF" w:rsidRPr="00487658" w:rsidRDefault="003D1DAF"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993" w:type="dxa"/>
            <w:tcBorders>
              <w:right w:val="nil"/>
            </w:tcBorders>
          </w:tcPr>
          <w:p w:rsidR="003D1DAF" w:rsidRPr="00487658" w:rsidRDefault="003D1DAF"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r>
      <w:tr w:rsidR="003D1DAF" w:rsidRPr="00487658" w:rsidTr="003D1DAF">
        <w:tblPrEx>
          <w:tblBorders>
            <w:left w:val="none" w:sz="0" w:space="0" w:color="auto"/>
          </w:tblBorders>
        </w:tblPrEx>
        <w:tc>
          <w:tcPr>
            <w:tcW w:w="993" w:type="dxa"/>
            <w:vMerge/>
            <w:tcBorders>
              <w:left w:val="nil"/>
            </w:tcBorders>
          </w:tcPr>
          <w:p w:rsidR="003D1DAF" w:rsidRPr="00487658" w:rsidRDefault="003D1DAF" w:rsidP="00C77F15">
            <w:pPr>
              <w:spacing w:after="0" w:line="247" w:lineRule="auto"/>
              <w:rPr>
                <w:rFonts w:ascii="Times New Roman" w:hAnsi="Times New Roman"/>
                <w:color w:val="000000"/>
                <w:sz w:val="18"/>
                <w:szCs w:val="18"/>
              </w:rPr>
            </w:pPr>
          </w:p>
        </w:tc>
        <w:tc>
          <w:tcPr>
            <w:tcW w:w="2763" w:type="dxa"/>
            <w:vMerge/>
          </w:tcPr>
          <w:p w:rsidR="003D1DAF" w:rsidRPr="00487658" w:rsidRDefault="003D1DAF" w:rsidP="00C77F15">
            <w:pPr>
              <w:spacing w:after="0" w:line="247"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7" w:lineRule="auto"/>
              <w:rPr>
                <w:rFonts w:ascii="Times New Roman" w:hAnsi="Times New Roman"/>
                <w:color w:val="000000"/>
                <w:sz w:val="18"/>
                <w:szCs w:val="18"/>
              </w:rPr>
            </w:pPr>
          </w:p>
        </w:tc>
        <w:tc>
          <w:tcPr>
            <w:tcW w:w="1110" w:type="dxa"/>
            <w:vMerge/>
          </w:tcPr>
          <w:p w:rsidR="003D1DAF" w:rsidRPr="00487658" w:rsidRDefault="003D1DAF" w:rsidP="00C77F15">
            <w:pPr>
              <w:spacing w:after="0" w:line="247" w:lineRule="auto"/>
              <w:rPr>
                <w:rFonts w:ascii="Times New Roman" w:hAnsi="Times New Roman"/>
                <w:color w:val="000000"/>
                <w:sz w:val="18"/>
                <w:szCs w:val="18"/>
              </w:rPr>
            </w:pPr>
          </w:p>
        </w:tc>
        <w:tc>
          <w:tcPr>
            <w:tcW w:w="2060" w:type="dxa"/>
          </w:tcPr>
          <w:p w:rsidR="003D1DAF" w:rsidRPr="00487658" w:rsidRDefault="003D1DAF"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417" w:type="dxa"/>
          </w:tcPr>
          <w:p w:rsidR="003D1DAF" w:rsidRPr="00487658" w:rsidRDefault="003D1DAF"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59" w:type="dxa"/>
          </w:tcPr>
          <w:p w:rsidR="003D1DAF" w:rsidRPr="00487658" w:rsidRDefault="003D1DAF"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60" w:type="dxa"/>
          </w:tcPr>
          <w:p w:rsidR="003D1DAF" w:rsidRPr="00487658" w:rsidRDefault="003D1DAF"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842" w:type="dxa"/>
          </w:tcPr>
          <w:p w:rsidR="003D1DAF" w:rsidRPr="00487658" w:rsidRDefault="003D1DAF"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993" w:type="dxa"/>
            <w:tcBorders>
              <w:right w:val="nil"/>
            </w:tcBorders>
          </w:tcPr>
          <w:p w:rsidR="003D1DAF" w:rsidRPr="00487658" w:rsidRDefault="003D1DAF"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r>
      <w:tr w:rsidR="003D1DAF" w:rsidRPr="00487658" w:rsidTr="003D1DAF">
        <w:tblPrEx>
          <w:tblBorders>
            <w:left w:val="none" w:sz="0" w:space="0" w:color="auto"/>
          </w:tblBorders>
        </w:tblPrEx>
        <w:tc>
          <w:tcPr>
            <w:tcW w:w="993" w:type="dxa"/>
            <w:vMerge/>
            <w:tcBorders>
              <w:left w:val="nil"/>
            </w:tcBorders>
          </w:tcPr>
          <w:p w:rsidR="003D1DAF" w:rsidRPr="00487658" w:rsidRDefault="003D1DAF" w:rsidP="00C77F15">
            <w:pPr>
              <w:spacing w:after="0" w:line="247" w:lineRule="auto"/>
              <w:rPr>
                <w:rFonts w:ascii="Times New Roman" w:hAnsi="Times New Roman"/>
                <w:color w:val="000000"/>
                <w:sz w:val="18"/>
                <w:szCs w:val="18"/>
              </w:rPr>
            </w:pPr>
          </w:p>
        </w:tc>
        <w:tc>
          <w:tcPr>
            <w:tcW w:w="2763" w:type="dxa"/>
            <w:vMerge/>
          </w:tcPr>
          <w:p w:rsidR="003D1DAF" w:rsidRPr="00487658" w:rsidRDefault="003D1DAF" w:rsidP="00C77F15">
            <w:pPr>
              <w:spacing w:after="0" w:line="247"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7" w:lineRule="auto"/>
              <w:rPr>
                <w:rFonts w:ascii="Times New Roman" w:hAnsi="Times New Roman"/>
                <w:color w:val="000000"/>
                <w:sz w:val="18"/>
                <w:szCs w:val="18"/>
              </w:rPr>
            </w:pPr>
          </w:p>
        </w:tc>
        <w:tc>
          <w:tcPr>
            <w:tcW w:w="1110" w:type="dxa"/>
            <w:vMerge/>
          </w:tcPr>
          <w:p w:rsidR="003D1DAF" w:rsidRPr="00487658" w:rsidRDefault="003D1DAF" w:rsidP="00C77F15">
            <w:pPr>
              <w:spacing w:after="0" w:line="247" w:lineRule="auto"/>
              <w:rPr>
                <w:rFonts w:ascii="Times New Roman" w:hAnsi="Times New Roman"/>
                <w:color w:val="000000"/>
                <w:sz w:val="18"/>
                <w:szCs w:val="18"/>
              </w:rPr>
            </w:pPr>
          </w:p>
        </w:tc>
        <w:tc>
          <w:tcPr>
            <w:tcW w:w="2060" w:type="dxa"/>
          </w:tcPr>
          <w:p w:rsidR="003D1DAF" w:rsidRPr="00487658" w:rsidRDefault="003D1DAF"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бюджет </w:t>
            </w:r>
            <w:r>
              <w:rPr>
                <w:rFonts w:ascii="Times New Roman" w:hAnsi="Times New Roman"/>
                <w:color w:val="000000"/>
                <w:sz w:val="18"/>
                <w:szCs w:val="18"/>
              </w:rPr>
              <w:t xml:space="preserve">Порецкого муниципального округа </w:t>
            </w:r>
            <w:r w:rsidRPr="00487658">
              <w:rPr>
                <w:rFonts w:ascii="Times New Roman" w:hAnsi="Times New Roman"/>
                <w:color w:val="000000"/>
                <w:sz w:val="18"/>
                <w:szCs w:val="18"/>
              </w:rPr>
              <w:t>Чувашской Республики</w:t>
            </w:r>
          </w:p>
        </w:tc>
        <w:tc>
          <w:tcPr>
            <w:tcW w:w="1417" w:type="dxa"/>
          </w:tcPr>
          <w:p w:rsidR="003D1DAF" w:rsidRPr="00487658" w:rsidRDefault="003D1DAF"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59" w:type="dxa"/>
          </w:tcPr>
          <w:p w:rsidR="003D1DAF" w:rsidRPr="00487658" w:rsidRDefault="003D1DAF"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60" w:type="dxa"/>
          </w:tcPr>
          <w:p w:rsidR="003D1DAF" w:rsidRPr="00487658" w:rsidRDefault="003D1DAF"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842" w:type="dxa"/>
          </w:tcPr>
          <w:p w:rsidR="003D1DAF" w:rsidRPr="00487658" w:rsidRDefault="003D1DAF"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993" w:type="dxa"/>
            <w:tcBorders>
              <w:right w:val="nil"/>
            </w:tcBorders>
          </w:tcPr>
          <w:p w:rsidR="003D1DAF" w:rsidRPr="00487658" w:rsidRDefault="003D1DAF"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r>
      <w:tr w:rsidR="003D1DAF" w:rsidRPr="00487658" w:rsidTr="003D1DAF">
        <w:tblPrEx>
          <w:tblBorders>
            <w:left w:val="none" w:sz="0" w:space="0" w:color="auto"/>
          </w:tblBorders>
        </w:tblPrEx>
        <w:tc>
          <w:tcPr>
            <w:tcW w:w="993" w:type="dxa"/>
            <w:vMerge/>
            <w:tcBorders>
              <w:left w:val="nil"/>
            </w:tcBorders>
          </w:tcPr>
          <w:p w:rsidR="003D1DAF" w:rsidRPr="00487658" w:rsidRDefault="003D1DAF" w:rsidP="00C77F15">
            <w:pPr>
              <w:spacing w:after="0" w:line="247" w:lineRule="auto"/>
              <w:rPr>
                <w:rFonts w:ascii="Times New Roman" w:hAnsi="Times New Roman"/>
                <w:color w:val="000000"/>
                <w:sz w:val="18"/>
                <w:szCs w:val="18"/>
              </w:rPr>
            </w:pPr>
          </w:p>
        </w:tc>
        <w:tc>
          <w:tcPr>
            <w:tcW w:w="2763" w:type="dxa"/>
            <w:vMerge/>
          </w:tcPr>
          <w:p w:rsidR="003D1DAF" w:rsidRPr="00487658" w:rsidRDefault="003D1DAF" w:rsidP="00C77F15">
            <w:pPr>
              <w:spacing w:after="0" w:line="247"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7" w:lineRule="auto"/>
              <w:rPr>
                <w:rFonts w:ascii="Times New Roman" w:hAnsi="Times New Roman"/>
                <w:color w:val="000000"/>
                <w:sz w:val="18"/>
                <w:szCs w:val="18"/>
              </w:rPr>
            </w:pPr>
          </w:p>
        </w:tc>
        <w:tc>
          <w:tcPr>
            <w:tcW w:w="1110" w:type="dxa"/>
            <w:vMerge/>
          </w:tcPr>
          <w:p w:rsidR="003D1DAF" w:rsidRPr="00487658" w:rsidRDefault="003D1DAF" w:rsidP="00C77F15">
            <w:pPr>
              <w:spacing w:after="0" w:line="247" w:lineRule="auto"/>
              <w:rPr>
                <w:rFonts w:ascii="Times New Roman" w:hAnsi="Times New Roman"/>
                <w:color w:val="000000"/>
                <w:sz w:val="18"/>
                <w:szCs w:val="18"/>
              </w:rPr>
            </w:pPr>
          </w:p>
        </w:tc>
        <w:tc>
          <w:tcPr>
            <w:tcW w:w="2060" w:type="dxa"/>
          </w:tcPr>
          <w:p w:rsidR="003D1DAF" w:rsidRPr="00487658" w:rsidRDefault="003D1DAF"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внебюджетные источники</w:t>
            </w:r>
          </w:p>
        </w:tc>
        <w:tc>
          <w:tcPr>
            <w:tcW w:w="1417" w:type="dxa"/>
          </w:tcPr>
          <w:p w:rsidR="003D1DAF" w:rsidRPr="00487658" w:rsidRDefault="003D1DAF" w:rsidP="003D1DAF">
            <w:pPr>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59" w:type="dxa"/>
          </w:tcPr>
          <w:p w:rsidR="003D1DAF" w:rsidRPr="00487658" w:rsidRDefault="003D1DAF" w:rsidP="003D1DAF">
            <w:pPr>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60" w:type="dxa"/>
          </w:tcPr>
          <w:p w:rsidR="003D1DAF" w:rsidRPr="00487658" w:rsidRDefault="003D1DAF" w:rsidP="003D1DAF">
            <w:pPr>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842" w:type="dxa"/>
          </w:tcPr>
          <w:p w:rsidR="003D1DAF" w:rsidRPr="00487658" w:rsidRDefault="003D1DAF" w:rsidP="003D1DAF">
            <w:pPr>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993" w:type="dxa"/>
            <w:tcBorders>
              <w:right w:val="nil"/>
            </w:tcBorders>
          </w:tcPr>
          <w:p w:rsidR="003D1DAF" w:rsidRPr="00487658" w:rsidRDefault="003D1DAF" w:rsidP="003D1DAF">
            <w:pPr>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r>
    </w:tbl>
    <w:p w:rsidR="00911C00" w:rsidRPr="00487658" w:rsidRDefault="00911C00" w:rsidP="00911C00">
      <w:pPr>
        <w:autoSpaceDE w:val="0"/>
        <w:autoSpaceDN w:val="0"/>
        <w:jc w:val="center"/>
        <w:rPr>
          <w:color w:val="000000"/>
          <w:sz w:val="30"/>
          <w:szCs w:val="30"/>
        </w:rPr>
      </w:pPr>
    </w:p>
    <w:p w:rsidR="00911C00" w:rsidRPr="00487658" w:rsidRDefault="00911C00" w:rsidP="00911C00">
      <w:pPr>
        <w:autoSpaceDE w:val="0"/>
        <w:autoSpaceDN w:val="0"/>
        <w:jc w:val="center"/>
        <w:rPr>
          <w:color w:val="000000"/>
          <w:sz w:val="30"/>
          <w:szCs w:val="30"/>
        </w:rPr>
      </w:pPr>
    </w:p>
    <w:p w:rsidR="00911C00" w:rsidRPr="00487658" w:rsidRDefault="00911C00" w:rsidP="00911C00">
      <w:pPr>
        <w:tabs>
          <w:tab w:val="left" w:pos="1134"/>
        </w:tabs>
        <w:ind w:left="6"/>
        <w:rPr>
          <w:color w:val="000000"/>
          <w:sz w:val="16"/>
          <w:szCs w:val="16"/>
        </w:rPr>
      </w:pPr>
      <w:bookmarkStart w:id="1" w:name="Par4172"/>
      <w:bookmarkEnd w:id="1"/>
    </w:p>
    <w:p w:rsidR="00911C00" w:rsidRDefault="00911C00" w:rsidP="00911C00">
      <w:pPr>
        <w:adjustRightInd w:val="0"/>
        <w:jc w:val="both"/>
      </w:pPr>
    </w:p>
    <w:p w:rsidR="00911C00" w:rsidRDefault="00911C00" w:rsidP="00911C00"/>
    <w:p w:rsidR="00165E72" w:rsidRDefault="00911C00" w:rsidP="00165E72">
      <w:pPr>
        <w:jc w:val="right"/>
      </w:pPr>
      <w:r>
        <w:tab/>
      </w:r>
      <w:r>
        <w:tab/>
      </w:r>
      <w:r>
        <w:tab/>
      </w:r>
      <w:r>
        <w:tab/>
      </w:r>
      <w:r>
        <w:tab/>
      </w:r>
      <w:r>
        <w:tab/>
      </w:r>
      <w:r>
        <w:tab/>
      </w:r>
      <w:r>
        <w:tab/>
      </w:r>
      <w:r>
        <w:tab/>
      </w:r>
      <w:r>
        <w:tab/>
      </w:r>
      <w:r>
        <w:tab/>
      </w:r>
      <w:r>
        <w:tab/>
      </w:r>
      <w:r>
        <w:tab/>
      </w:r>
      <w:r>
        <w:tab/>
      </w:r>
      <w:r>
        <w:tab/>
      </w:r>
    </w:p>
    <w:p w:rsidR="00165E72" w:rsidRDefault="00165E72" w:rsidP="00165E72">
      <w:pPr>
        <w:jc w:val="right"/>
      </w:pPr>
    </w:p>
    <w:p w:rsidR="00165E72" w:rsidRDefault="00165E72" w:rsidP="00165E72">
      <w:pPr>
        <w:jc w:val="right"/>
      </w:pPr>
    </w:p>
    <w:p w:rsidR="00165E72" w:rsidRDefault="00165E72" w:rsidP="00165E72">
      <w:pPr>
        <w:jc w:val="right"/>
      </w:pPr>
    </w:p>
    <w:p w:rsidR="00165E72" w:rsidRDefault="00165E72" w:rsidP="00165E72">
      <w:pPr>
        <w:jc w:val="right"/>
      </w:pPr>
    </w:p>
    <w:p w:rsidR="00165E72" w:rsidRDefault="00165E72" w:rsidP="00165E72">
      <w:pPr>
        <w:jc w:val="right"/>
      </w:pPr>
    </w:p>
    <w:p w:rsidR="00165E72" w:rsidRDefault="00165E72" w:rsidP="00165E72">
      <w:pPr>
        <w:jc w:val="right"/>
      </w:pPr>
    </w:p>
    <w:p w:rsidR="00165E72" w:rsidRDefault="00165E72" w:rsidP="00165E72">
      <w:pPr>
        <w:jc w:val="right"/>
      </w:pPr>
    </w:p>
    <w:p w:rsidR="00165E72" w:rsidRDefault="00165E72" w:rsidP="00165E72">
      <w:pPr>
        <w:jc w:val="right"/>
      </w:pPr>
    </w:p>
    <w:p w:rsidR="00911C00" w:rsidRPr="00165E72" w:rsidRDefault="00165E72" w:rsidP="00165E72">
      <w:pPr>
        <w:jc w:val="right"/>
        <w:rPr>
          <w:rFonts w:ascii="Times New Roman" w:hAnsi="Times New Roman" w:cs="Times New Roman"/>
          <w:sz w:val="24"/>
          <w:szCs w:val="24"/>
        </w:rPr>
      </w:pPr>
      <w:r>
        <w:rPr>
          <w:rFonts w:ascii="Times New Roman" w:hAnsi="Times New Roman" w:cs="Times New Roman"/>
          <w:sz w:val="24"/>
          <w:szCs w:val="24"/>
        </w:rPr>
        <w:t>П</w:t>
      </w:r>
      <w:r w:rsidR="00911C00" w:rsidRPr="00165E72">
        <w:rPr>
          <w:rFonts w:ascii="Times New Roman" w:hAnsi="Times New Roman" w:cs="Times New Roman"/>
          <w:sz w:val="24"/>
          <w:szCs w:val="24"/>
        </w:rPr>
        <w:t>риложение №2</w:t>
      </w:r>
    </w:p>
    <w:p w:rsidR="00165E72" w:rsidRPr="00487658" w:rsidRDefault="00165E72" w:rsidP="00165E72">
      <w:pPr>
        <w:spacing w:after="0" w:line="247" w:lineRule="auto"/>
        <w:ind w:left="9804"/>
        <w:jc w:val="right"/>
        <w:rPr>
          <w:rFonts w:ascii="Times New Roman" w:hAnsi="Times New Roman"/>
          <w:color w:val="000000"/>
          <w:sz w:val="26"/>
          <w:szCs w:val="26"/>
        </w:rPr>
      </w:pPr>
      <w:r w:rsidRPr="00487658">
        <w:rPr>
          <w:rFonts w:ascii="Times New Roman" w:hAnsi="Times New Roman"/>
          <w:color w:val="000000"/>
          <w:sz w:val="26"/>
          <w:szCs w:val="26"/>
        </w:rPr>
        <w:t>Приложение</w:t>
      </w:r>
    </w:p>
    <w:p w:rsidR="00165E72" w:rsidRPr="00487658" w:rsidRDefault="00165E72" w:rsidP="00165E72">
      <w:pPr>
        <w:spacing w:after="0" w:line="247" w:lineRule="auto"/>
        <w:ind w:left="9804"/>
        <w:jc w:val="right"/>
        <w:rPr>
          <w:rFonts w:ascii="Times New Roman" w:hAnsi="Times New Roman"/>
          <w:color w:val="000000"/>
          <w:sz w:val="26"/>
          <w:szCs w:val="26"/>
        </w:rPr>
      </w:pPr>
      <w:r w:rsidRPr="00487658">
        <w:rPr>
          <w:rFonts w:ascii="Times New Roman" w:hAnsi="Times New Roman"/>
          <w:bCs/>
          <w:color w:val="000000"/>
          <w:sz w:val="26"/>
          <w:szCs w:val="26"/>
        </w:rPr>
        <w:t xml:space="preserve">к подпрограмме </w:t>
      </w:r>
      <w:r w:rsidRPr="00487658">
        <w:rPr>
          <w:rFonts w:ascii="Times New Roman" w:hAnsi="Times New Roman"/>
          <w:color w:val="000000"/>
          <w:sz w:val="26"/>
          <w:szCs w:val="26"/>
        </w:rPr>
        <w:t xml:space="preserve">«Социальное обеспечение граждан» </w:t>
      </w:r>
      <w:r>
        <w:rPr>
          <w:rFonts w:ascii="Times New Roman" w:hAnsi="Times New Roman"/>
          <w:color w:val="000000"/>
          <w:sz w:val="26"/>
          <w:szCs w:val="26"/>
        </w:rPr>
        <w:t>муниципальной</w:t>
      </w:r>
      <w:r w:rsidRPr="00487658">
        <w:rPr>
          <w:rFonts w:ascii="Times New Roman" w:hAnsi="Times New Roman"/>
          <w:color w:val="000000"/>
          <w:sz w:val="26"/>
          <w:szCs w:val="26"/>
        </w:rPr>
        <w:t xml:space="preserve"> программы</w:t>
      </w:r>
      <w:r>
        <w:rPr>
          <w:rFonts w:ascii="Times New Roman" w:hAnsi="Times New Roman"/>
          <w:color w:val="000000"/>
          <w:sz w:val="26"/>
          <w:szCs w:val="26"/>
        </w:rPr>
        <w:t xml:space="preserve"> Порецкого муниципального округа </w:t>
      </w:r>
      <w:r w:rsidRPr="00487658">
        <w:rPr>
          <w:rFonts w:ascii="Times New Roman" w:hAnsi="Times New Roman"/>
          <w:color w:val="000000"/>
          <w:sz w:val="26"/>
          <w:szCs w:val="26"/>
        </w:rPr>
        <w:t>Чувашской Республики «Социальная поддержка граждан»</w:t>
      </w:r>
    </w:p>
    <w:p w:rsidR="00165E72" w:rsidRPr="00487658" w:rsidRDefault="00165E72" w:rsidP="00165E72">
      <w:pPr>
        <w:spacing w:after="0" w:line="247" w:lineRule="auto"/>
        <w:ind w:left="9639"/>
        <w:rPr>
          <w:rFonts w:ascii="Times New Roman" w:hAnsi="Times New Roman"/>
          <w:color w:val="000000"/>
          <w:sz w:val="26"/>
          <w:szCs w:val="26"/>
        </w:rPr>
      </w:pPr>
    </w:p>
    <w:p w:rsidR="00165E72" w:rsidRPr="00487658" w:rsidRDefault="00165E72" w:rsidP="00165E72">
      <w:pPr>
        <w:spacing w:after="0" w:line="247" w:lineRule="auto"/>
        <w:jc w:val="center"/>
        <w:rPr>
          <w:rFonts w:ascii="Times New Roman" w:hAnsi="Times New Roman"/>
          <w:b/>
          <w:caps/>
          <w:color w:val="000000"/>
          <w:sz w:val="26"/>
        </w:rPr>
      </w:pPr>
      <w:r w:rsidRPr="00487658">
        <w:rPr>
          <w:rFonts w:ascii="Times New Roman" w:hAnsi="Times New Roman"/>
          <w:b/>
          <w:caps/>
          <w:color w:val="000000"/>
          <w:sz w:val="26"/>
        </w:rPr>
        <w:t xml:space="preserve">Ресурсное обеспечение </w:t>
      </w:r>
    </w:p>
    <w:p w:rsidR="00165E72" w:rsidRDefault="00165E72" w:rsidP="00165E72">
      <w:pPr>
        <w:spacing w:after="0" w:line="247" w:lineRule="auto"/>
        <w:jc w:val="center"/>
        <w:rPr>
          <w:rFonts w:ascii="Times New Roman" w:hAnsi="Times New Roman"/>
          <w:b/>
          <w:color w:val="000000"/>
          <w:sz w:val="26"/>
        </w:rPr>
      </w:pPr>
      <w:r w:rsidRPr="00487658">
        <w:rPr>
          <w:rFonts w:ascii="Times New Roman" w:hAnsi="Times New Roman"/>
          <w:b/>
          <w:color w:val="000000"/>
          <w:sz w:val="26"/>
        </w:rPr>
        <w:t xml:space="preserve">реализации подпрограммы «Совершенствование социальной поддержки семьи и детей» </w:t>
      </w:r>
      <w:r>
        <w:rPr>
          <w:rFonts w:ascii="Times New Roman" w:hAnsi="Times New Roman"/>
          <w:b/>
          <w:color w:val="000000"/>
          <w:sz w:val="26"/>
        </w:rPr>
        <w:t>муниципальной</w:t>
      </w:r>
      <w:r w:rsidRPr="00487658">
        <w:rPr>
          <w:rFonts w:ascii="Times New Roman" w:hAnsi="Times New Roman"/>
          <w:b/>
          <w:color w:val="000000"/>
          <w:sz w:val="26"/>
        </w:rPr>
        <w:t xml:space="preserve"> программ</w:t>
      </w:r>
      <w:r>
        <w:rPr>
          <w:rFonts w:ascii="Times New Roman" w:hAnsi="Times New Roman"/>
          <w:b/>
          <w:color w:val="000000"/>
          <w:sz w:val="26"/>
        </w:rPr>
        <w:t>ы</w:t>
      </w:r>
    </w:p>
    <w:p w:rsidR="00165E72" w:rsidRPr="00487658" w:rsidRDefault="00165E72" w:rsidP="00165E72">
      <w:pPr>
        <w:spacing w:after="0" w:line="247" w:lineRule="auto"/>
        <w:jc w:val="center"/>
        <w:rPr>
          <w:rFonts w:ascii="Times New Roman" w:hAnsi="Times New Roman"/>
          <w:b/>
          <w:color w:val="000000"/>
        </w:rPr>
      </w:pPr>
      <w:r w:rsidRPr="00487658">
        <w:rPr>
          <w:rFonts w:ascii="Times New Roman" w:hAnsi="Times New Roman"/>
          <w:b/>
          <w:color w:val="000000"/>
          <w:sz w:val="26"/>
        </w:rPr>
        <w:t xml:space="preserve"> </w:t>
      </w:r>
      <w:r>
        <w:rPr>
          <w:rFonts w:ascii="Times New Roman" w:hAnsi="Times New Roman"/>
          <w:b/>
          <w:color w:val="000000"/>
          <w:sz w:val="26"/>
        </w:rPr>
        <w:t xml:space="preserve">Порецкого муниципального округа </w:t>
      </w:r>
      <w:r w:rsidRPr="00487658">
        <w:rPr>
          <w:rFonts w:ascii="Times New Roman" w:hAnsi="Times New Roman"/>
          <w:b/>
          <w:color w:val="000000"/>
          <w:sz w:val="26"/>
        </w:rPr>
        <w:t>Чувашской Республики «Социальная поддержка граждан» за счет всех источников финансирования</w:t>
      </w:r>
    </w:p>
    <w:p w:rsidR="00165E72" w:rsidRPr="00487658" w:rsidRDefault="00165E72" w:rsidP="00165E72">
      <w:pPr>
        <w:spacing w:after="0" w:line="247" w:lineRule="auto"/>
        <w:jc w:val="both"/>
        <w:rPr>
          <w:rFonts w:ascii="Times New Roman" w:hAnsi="Times New Roman"/>
          <w:color w:val="000000"/>
        </w:rPr>
      </w:pPr>
    </w:p>
    <w:p w:rsidR="00165E72" w:rsidRPr="00487658" w:rsidRDefault="00165E72" w:rsidP="00165E72">
      <w:pPr>
        <w:spacing w:after="0" w:line="247" w:lineRule="auto"/>
        <w:jc w:val="both"/>
        <w:rPr>
          <w:rFonts w:ascii="Times New Roman" w:hAnsi="Times New Roman"/>
          <w:color w:val="000000"/>
        </w:rPr>
      </w:pPr>
    </w:p>
    <w:p w:rsidR="00165E72" w:rsidRPr="00487658" w:rsidRDefault="00165E72" w:rsidP="00165E72">
      <w:pPr>
        <w:spacing w:after="0" w:line="240" w:lineRule="auto"/>
        <w:jc w:val="both"/>
        <w:rPr>
          <w:rFonts w:ascii="Times New Roman" w:hAnsi="Times New Roman"/>
          <w:color w:val="000000"/>
        </w:rPr>
      </w:pPr>
    </w:p>
    <w:tbl>
      <w:tblPr>
        <w:tblW w:w="14743" w:type="dxa"/>
        <w:tblInd w:w="-364" w:type="dxa"/>
        <w:tblBorders>
          <w:top w:val="single" w:sz="4" w:space="0" w:color="auto"/>
          <w:insideH w:val="single" w:sz="4" w:space="0" w:color="auto"/>
          <w:insideV w:val="single" w:sz="4" w:space="0" w:color="auto"/>
        </w:tblBorders>
        <w:tblLayout w:type="fixed"/>
        <w:tblCellMar>
          <w:left w:w="62" w:type="dxa"/>
          <w:right w:w="62" w:type="dxa"/>
        </w:tblCellMar>
        <w:tblLook w:val="0000"/>
      </w:tblPr>
      <w:tblGrid>
        <w:gridCol w:w="851"/>
        <w:gridCol w:w="1418"/>
        <w:gridCol w:w="992"/>
        <w:gridCol w:w="1560"/>
        <w:gridCol w:w="579"/>
        <w:gridCol w:w="413"/>
        <w:gridCol w:w="709"/>
        <w:gridCol w:w="425"/>
        <w:gridCol w:w="1333"/>
        <w:gridCol w:w="1218"/>
        <w:gridCol w:w="1134"/>
        <w:gridCol w:w="1134"/>
        <w:gridCol w:w="242"/>
        <w:gridCol w:w="1459"/>
        <w:gridCol w:w="1276"/>
      </w:tblGrid>
      <w:tr w:rsidR="00165E72" w:rsidRPr="00487658" w:rsidTr="00C77F15">
        <w:trPr>
          <w:gridAfter w:val="2"/>
          <w:wAfter w:w="2735" w:type="dxa"/>
        </w:trPr>
        <w:tc>
          <w:tcPr>
            <w:tcW w:w="851" w:type="dxa"/>
            <w:vMerge w:val="restart"/>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Статус</w:t>
            </w:r>
          </w:p>
        </w:tc>
        <w:tc>
          <w:tcPr>
            <w:tcW w:w="1418" w:type="dxa"/>
            <w:vMerge w:val="restart"/>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 xml:space="preserve">Наименование подпрограммы </w:t>
            </w:r>
            <w:r>
              <w:rPr>
                <w:rFonts w:ascii="Times New Roman" w:hAnsi="Times New Roman"/>
                <w:color w:val="000000"/>
                <w:sz w:val="16"/>
                <w:szCs w:val="16"/>
              </w:rPr>
              <w:t>муниципальной</w:t>
            </w:r>
            <w:r w:rsidRPr="00487658">
              <w:rPr>
                <w:rFonts w:ascii="Times New Roman" w:hAnsi="Times New Roman"/>
                <w:color w:val="000000"/>
                <w:sz w:val="16"/>
                <w:szCs w:val="16"/>
              </w:rPr>
              <w:t xml:space="preserve"> программы </w:t>
            </w:r>
            <w:r>
              <w:rPr>
                <w:rFonts w:ascii="Times New Roman" w:hAnsi="Times New Roman"/>
                <w:color w:val="000000"/>
                <w:sz w:val="16"/>
                <w:szCs w:val="16"/>
              </w:rPr>
              <w:t xml:space="preserve">Порецкого муниципального округа </w:t>
            </w:r>
            <w:r w:rsidRPr="00487658">
              <w:rPr>
                <w:rFonts w:ascii="Times New Roman" w:hAnsi="Times New Roman"/>
                <w:color w:val="000000"/>
                <w:sz w:val="16"/>
                <w:szCs w:val="16"/>
              </w:rPr>
              <w:t>Чувашской Республики (основного мероприятия, мероприятия)</w:t>
            </w:r>
          </w:p>
        </w:tc>
        <w:tc>
          <w:tcPr>
            <w:tcW w:w="992" w:type="dxa"/>
            <w:vMerge w:val="restart"/>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 xml:space="preserve">Задача подпрограммы </w:t>
            </w:r>
            <w:r>
              <w:rPr>
                <w:rFonts w:ascii="Times New Roman" w:hAnsi="Times New Roman"/>
                <w:color w:val="000000"/>
                <w:sz w:val="16"/>
                <w:szCs w:val="16"/>
              </w:rPr>
              <w:t xml:space="preserve">муниципальной </w:t>
            </w:r>
            <w:r w:rsidRPr="00487658">
              <w:rPr>
                <w:rFonts w:ascii="Times New Roman" w:hAnsi="Times New Roman"/>
                <w:color w:val="000000"/>
                <w:sz w:val="16"/>
                <w:szCs w:val="16"/>
              </w:rPr>
              <w:t>программы</w:t>
            </w:r>
            <w:r>
              <w:rPr>
                <w:rFonts w:ascii="Times New Roman" w:hAnsi="Times New Roman"/>
                <w:color w:val="000000"/>
                <w:sz w:val="16"/>
                <w:szCs w:val="16"/>
              </w:rPr>
              <w:t xml:space="preserve"> Порецкого муниципального округа </w:t>
            </w:r>
            <w:r w:rsidRPr="00487658">
              <w:rPr>
                <w:rFonts w:ascii="Times New Roman" w:hAnsi="Times New Roman"/>
                <w:color w:val="000000"/>
                <w:sz w:val="16"/>
                <w:szCs w:val="16"/>
              </w:rPr>
              <w:t xml:space="preserve"> Чувашской Республики</w:t>
            </w:r>
          </w:p>
        </w:tc>
        <w:tc>
          <w:tcPr>
            <w:tcW w:w="1560" w:type="dxa"/>
            <w:vMerge w:val="restart"/>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Ответственный исполнитель, соисполнители, участники</w:t>
            </w:r>
          </w:p>
        </w:tc>
        <w:tc>
          <w:tcPr>
            <w:tcW w:w="2126" w:type="dxa"/>
            <w:gridSpan w:val="4"/>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 xml:space="preserve">Код бюджетной </w:t>
            </w:r>
          </w:p>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классификации</w:t>
            </w:r>
          </w:p>
        </w:tc>
        <w:tc>
          <w:tcPr>
            <w:tcW w:w="1333" w:type="dxa"/>
            <w:vMerge w:val="restart"/>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 xml:space="preserve">Источники </w:t>
            </w:r>
          </w:p>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финансирования</w:t>
            </w:r>
          </w:p>
        </w:tc>
        <w:tc>
          <w:tcPr>
            <w:tcW w:w="3728" w:type="dxa"/>
            <w:gridSpan w:val="4"/>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Расходы по годам, тыс. рублей</w:t>
            </w:r>
          </w:p>
        </w:tc>
      </w:tr>
      <w:tr w:rsidR="00165E72" w:rsidRPr="00487658" w:rsidTr="00C77F15">
        <w:tc>
          <w:tcPr>
            <w:tcW w:w="851" w:type="dxa"/>
            <w:vMerge/>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
        </w:tc>
        <w:tc>
          <w:tcPr>
            <w:tcW w:w="1418" w:type="dxa"/>
            <w:vMerge/>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
        </w:tc>
        <w:tc>
          <w:tcPr>
            <w:tcW w:w="992" w:type="dxa"/>
            <w:vMerge/>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
        </w:tc>
        <w:tc>
          <w:tcPr>
            <w:tcW w:w="1560" w:type="dxa"/>
            <w:vMerge/>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
        </w:tc>
        <w:tc>
          <w:tcPr>
            <w:tcW w:w="579" w:type="dxa"/>
            <w:shd w:val="clear" w:color="auto" w:fill="auto"/>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главный распорядитель бюджетных средств</w:t>
            </w:r>
          </w:p>
        </w:tc>
        <w:tc>
          <w:tcPr>
            <w:tcW w:w="413" w:type="dxa"/>
            <w:shd w:val="clear" w:color="auto" w:fill="auto"/>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раздел, подраздел</w:t>
            </w:r>
          </w:p>
        </w:tc>
        <w:tc>
          <w:tcPr>
            <w:tcW w:w="709" w:type="dxa"/>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целевая статья расходов</w:t>
            </w:r>
          </w:p>
        </w:tc>
        <w:tc>
          <w:tcPr>
            <w:tcW w:w="425" w:type="dxa"/>
            <w:shd w:val="clear" w:color="auto" w:fill="auto"/>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группа (подгруппа) вида расходов</w:t>
            </w:r>
          </w:p>
        </w:tc>
        <w:tc>
          <w:tcPr>
            <w:tcW w:w="1333" w:type="dxa"/>
            <w:vMerge/>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
        </w:tc>
        <w:tc>
          <w:tcPr>
            <w:tcW w:w="1218" w:type="dxa"/>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2023</w:t>
            </w:r>
          </w:p>
        </w:tc>
        <w:tc>
          <w:tcPr>
            <w:tcW w:w="1134" w:type="dxa"/>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2024</w:t>
            </w:r>
          </w:p>
        </w:tc>
        <w:tc>
          <w:tcPr>
            <w:tcW w:w="1134" w:type="dxa"/>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2025</w:t>
            </w:r>
          </w:p>
        </w:tc>
        <w:tc>
          <w:tcPr>
            <w:tcW w:w="1701" w:type="dxa"/>
            <w:gridSpan w:val="2"/>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2026–2030</w:t>
            </w:r>
          </w:p>
        </w:tc>
        <w:tc>
          <w:tcPr>
            <w:tcW w:w="1276" w:type="dxa"/>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2031–2035</w:t>
            </w:r>
          </w:p>
        </w:tc>
      </w:tr>
    </w:tbl>
    <w:p w:rsidR="00165E72" w:rsidRPr="00487658" w:rsidRDefault="00165E72" w:rsidP="00165E72">
      <w:pPr>
        <w:widowControl w:val="0"/>
        <w:suppressAutoHyphens/>
        <w:spacing w:after="0" w:line="240" w:lineRule="auto"/>
        <w:rPr>
          <w:rFonts w:ascii="Times New Roman" w:hAnsi="Times New Roman"/>
          <w:sz w:val="2"/>
        </w:rPr>
      </w:pPr>
    </w:p>
    <w:tbl>
      <w:tblPr>
        <w:tblW w:w="14743" w:type="dxa"/>
        <w:tblInd w:w="-364"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tblPr>
      <w:tblGrid>
        <w:gridCol w:w="836"/>
        <w:gridCol w:w="1433"/>
        <w:gridCol w:w="992"/>
        <w:gridCol w:w="1560"/>
        <w:gridCol w:w="576"/>
        <w:gridCol w:w="416"/>
        <w:gridCol w:w="709"/>
        <w:gridCol w:w="434"/>
        <w:gridCol w:w="1325"/>
        <w:gridCol w:w="1217"/>
        <w:gridCol w:w="1134"/>
        <w:gridCol w:w="1134"/>
        <w:gridCol w:w="1701"/>
        <w:gridCol w:w="1276"/>
      </w:tblGrid>
      <w:tr w:rsidR="00165E72" w:rsidRPr="00487658" w:rsidTr="00C77F15">
        <w:trPr>
          <w:tblHeader/>
        </w:trPr>
        <w:tc>
          <w:tcPr>
            <w:tcW w:w="836" w:type="dxa"/>
            <w:tcBorders>
              <w:left w:val="nil"/>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1</w:t>
            </w:r>
          </w:p>
        </w:tc>
        <w:tc>
          <w:tcPr>
            <w:tcW w:w="1433"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2</w:t>
            </w:r>
          </w:p>
        </w:tc>
        <w:tc>
          <w:tcPr>
            <w:tcW w:w="992"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3</w:t>
            </w:r>
          </w:p>
        </w:tc>
        <w:tc>
          <w:tcPr>
            <w:tcW w:w="1560"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4</w:t>
            </w:r>
          </w:p>
        </w:tc>
        <w:tc>
          <w:tcPr>
            <w:tcW w:w="576"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5</w:t>
            </w:r>
          </w:p>
        </w:tc>
        <w:tc>
          <w:tcPr>
            <w:tcW w:w="416" w:type="dxa"/>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6</w:t>
            </w:r>
          </w:p>
        </w:tc>
        <w:tc>
          <w:tcPr>
            <w:tcW w:w="709"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7</w:t>
            </w:r>
          </w:p>
        </w:tc>
        <w:tc>
          <w:tcPr>
            <w:tcW w:w="4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8</w:t>
            </w:r>
          </w:p>
        </w:tc>
        <w:tc>
          <w:tcPr>
            <w:tcW w:w="1325"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9</w:t>
            </w:r>
          </w:p>
        </w:tc>
        <w:tc>
          <w:tcPr>
            <w:tcW w:w="1217"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14</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15</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16</w:t>
            </w:r>
          </w:p>
        </w:tc>
        <w:tc>
          <w:tcPr>
            <w:tcW w:w="1701" w:type="dxa"/>
            <w:tcBorders>
              <w:right w:val="nil"/>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17</w:t>
            </w:r>
          </w:p>
        </w:tc>
        <w:tc>
          <w:tcPr>
            <w:tcW w:w="1276" w:type="dxa"/>
            <w:tcBorders>
              <w:right w:val="nil"/>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18</w:t>
            </w:r>
          </w:p>
        </w:tc>
      </w:tr>
      <w:tr w:rsidR="00165E72" w:rsidRPr="00487658" w:rsidTr="00C77F15">
        <w:tc>
          <w:tcPr>
            <w:tcW w:w="836" w:type="dxa"/>
            <w:vMerge w:val="restart"/>
            <w:tcBorders>
              <w:left w:val="nil"/>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Подпрограмма</w:t>
            </w:r>
          </w:p>
        </w:tc>
        <w:tc>
          <w:tcPr>
            <w:tcW w:w="1433" w:type="dxa"/>
            <w:vMerge w:val="restart"/>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«Совершенствование социальной поддержки семьи и детей»</w:t>
            </w:r>
          </w:p>
        </w:tc>
        <w:tc>
          <w:tcPr>
            <w:tcW w:w="992" w:type="dxa"/>
            <w:vMerge w:val="restart"/>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val="restart"/>
          </w:tcPr>
          <w:p w:rsidR="00165E72" w:rsidRPr="00487658" w:rsidRDefault="00165E72" w:rsidP="00C77F15">
            <w:pPr>
              <w:autoSpaceDE w:val="0"/>
              <w:autoSpaceDN w:val="0"/>
              <w:adjustRightInd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r w:rsidRPr="00487658">
              <w:rPr>
                <w:rFonts w:ascii="Times New Roman" w:hAnsi="Times New Roman"/>
                <w:color w:val="000000"/>
                <w:sz w:val="16"/>
                <w:szCs w:val="16"/>
              </w:rPr>
              <w:t xml:space="preserve">, соисполнители – </w:t>
            </w:r>
            <w:r>
              <w:rPr>
                <w:rFonts w:ascii="Times New Roman" w:hAnsi="Times New Roman"/>
                <w:color w:val="000000"/>
                <w:sz w:val="16"/>
                <w:szCs w:val="16"/>
              </w:rPr>
              <w:t xml:space="preserve">отдел образования, </w:t>
            </w:r>
            <w:r>
              <w:rPr>
                <w:rFonts w:ascii="Times New Roman" w:hAnsi="Times New Roman"/>
                <w:color w:val="000000"/>
                <w:sz w:val="16"/>
                <w:szCs w:val="16"/>
              </w:rPr>
              <w:lastRenderedPageBreak/>
              <w:t>молодежной политики и спорта администрации Порецкого муниципального округа, учреждения образования</w:t>
            </w:r>
          </w:p>
        </w:tc>
        <w:tc>
          <w:tcPr>
            <w:tcW w:w="576"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lastRenderedPageBreak/>
              <w:t>x</w:t>
            </w:r>
            <w:proofErr w:type="spellEnd"/>
          </w:p>
        </w:tc>
        <w:tc>
          <w:tcPr>
            <w:tcW w:w="416" w:type="dxa"/>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Ц340000000</w:t>
            </w:r>
          </w:p>
        </w:tc>
        <w:tc>
          <w:tcPr>
            <w:tcW w:w="4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1217" w:type="dxa"/>
          </w:tcPr>
          <w:p w:rsidR="00165E72" w:rsidRDefault="00165E72" w:rsidP="00C77F15">
            <w:pPr>
              <w:jc w:val="center"/>
            </w:pPr>
            <w:r>
              <w:rPr>
                <w:rFonts w:ascii="Times New Roman" w:hAnsi="Times New Roman"/>
                <w:color w:val="000000"/>
                <w:sz w:val="16"/>
                <w:szCs w:val="16"/>
              </w:rPr>
              <w:t>438,5</w:t>
            </w:r>
          </w:p>
        </w:tc>
        <w:tc>
          <w:tcPr>
            <w:tcW w:w="1134" w:type="dxa"/>
          </w:tcPr>
          <w:p w:rsidR="00165E72" w:rsidRDefault="00165E72" w:rsidP="00C77F15">
            <w:pPr>
              <w:jc w:val="center"/>
            </w:pPr>
            <w:r>
              <w:rPr>
                <w:rFonts w:ascii="Times New Roman" w:hAnsi="Times New Roman"/>
                <w:color w:val="000000"/>
                <w:sz w:val="16"/>
                <w:szCs w:val="16"/>
              </w:rPr>
              <w:t>339,0</w:t>
            </w:r>
          </w:p>
        </w:tc>
        <w:tc>
          <w:tcPr>
            <w:tcW w:w="1134" w:type="dxa"/>
          </w:tcPr>
          <w:p w:rsidR="00165E72" w:rsidRDefault="00165E72" w:rsidP="00C77F15">
            <w:pPr>
              <w:jc w:val="center"/>
            </w:pPr>
            <w:r>
              <w:rPr>
                <w:rFonts w:ascii="Times New Roman" w:hAnsi="Times New Roman"/>
                <w:color w:val="000000"/>
                <w:sz w:val="16"/>
                <w:szCs w:val="16"/>
              </w:rPr>
              <w:t>339,0</w:t>
            </w:r>
          </w:p>
        </w:tc>
        <w:tc>
          <w:tcPr>
            <w:tcW w:w="1701" w:type="dxa"/>
            <w:tcBorders>
              <w:right w:val="nil"/>
            </w:tcBorders>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1 695,0</w:t>
            </w:r>
          </w:p>
        </w:tc>
        <w:tc>
          <w:tcPr>
            <w:tcW w:w="1276" w:type="dxa"/>
            <w:tcBorders>
              <w:right w:val="nil"/>
            </w:tcBorders>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1 695,0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1217" w:type="dxa"/>
          </w:tcPr>
          <w:p w:rsidR="00165E72" w:rsidRDefault="00165E72" w:rsidP="00C77F15">
            <w:pPr>
              <w:jc w:val="center"/>
            </w:pPr>
            <w:r w:rsidRPr="005462BD">
              <w:rPr>
                <w:rFonts w:ascii="Times New Roman" w:hAnsi="Times New Roman"/>
                <w:color w:val="000000"/>
                <w:sz w:val="16"/>
                <w:szCs w:val="16"/>
              </w:rPr>
              <w:t>0,0</w:t>
            </w:r>
          </w:p>
        </w:tc>
        <w:tc>
          <w:tcPr>
            <w:tcW w:w="1134" w:type="dxa"/>
          </w:tcPr>
          <w:p w:rsidR="00165E72" w:rsidRDefault="00165E72" w:rsidP="00C77F15">
            <w:pPr>
              <w:jc w:val="center"/>
            </w:pPr>
            <w:r w:rsidRPr="005462BD">
              <w:rPr>
                <w:rFonts w:ascii="Times New Roman" w:hAnsi="Times New Roman"/>
                <w:color w:val="000000"/>
                <w:sz w:val="16"/>
                <w:szCs w:val="16"/>
              </w:rPr>
              <w:t>0,0</w:t>
            </w:r>
          </w:p>
        </w:tc>
        <w:tc>
          <w:tcPr>
            <w:tcW w:w="1134" w:type="dxa"/>
          </w:tcPr>
          <w:p w:rsidR="00165E72" w:rsidRDefault="00165E72" w:rsidP="00C77F15">
            <w:pPr>
              <w:jc w:val="center"/>
            </w:pPr>
            <w:r w:rsidRPr="005462BD">
              <w:rPr>
                <w:rFonts w:ascii="Times New Roman" w:hAnsi="Times New Roman"/>
                <w:color w:val="000000"/>
                <w:sz w:val="16"/>
                <w:szCs w:val="16"/>
              </w:rPr>
              <w:t>0,0</w:t>
            </w:r>
          </w:p>
        </w:tc>
        <w:tc>
          <w:tcPr>
            <w:tcW w:w="1701" w:type="dxa"/>
            <w:tcBorders>
              <w:right w:val="nil"/>
            </w:tcBorders>
          </w:tcPr>
          <w:p w:rsidR="00165E72" w:rsidRDefault="00165E72" w:rsidP="00C77F15">
            <w:pPr>
              <w:jc w:val="center"/>
            </w:pPr>
            <w:r w:rsidRPr="005462BD">
              <w:rPr>
                <w:rFonts w:ascii="Times New Roman" w:hAnsi="Times New Roman"/>
                <w:color w:val="000000"/>
                <w:sz w:val="16"/>
                <w:szCs w:val="16"/>
              </w:rPr>
              <w:t>0,0</w:t>
            </w:r>
          </w:p>
        </w:tc>
        <w:tc>
          <w:tcPr>
            <w:tcW w:w="1276" w:type="dxa"/>
            <w:tcBorders>
              <w:right w:val="nil"/>
            </w:tcBorders>
          </w:tcPr>
          <w:p w:rsidR="00165E72" w:rsidRDefault="00165E72" w:rsidP="00C77F15">
            <w:pPr>
              <w:jc w:val="center"/>
            </w:pPr>
            <w:r w:rsidRPr="005462BD">
              <w:rPr>
                <w:rFonts w:ascii="Times New Roman" w:hAnsi="Times New Roman"/>
                <w:color w:val="000000"/>
                <w:sz w:val="16"/>
                <w:szCs w:val="16"/>
              </w:rPr>
              <w:t>0,0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х</w:t>
            </w:r>
            <w:proofErr w:type="spellEnd"/>
          </w:p>
        </w:tc>
        <w:tc>
          <w:tcPr>
            <w:tcW w:w="416" w:type="dxa"/>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х</w:t>
            </w:r>
            <w:proofErr w:type="spellEnd"/>
          </w:p>
        </w:tc>
        <w:tc>
          <w:tcPr>
            <w:tcW w:w="709"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х</w:t>
            </w:r>
            <w:proofErr w:type="spellEnd"/>
          </w:p>
        </w:tc>
        <w:tc>
          <w:tcPr>
            <w:tcW w:w="4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х</w:t>
            </w:r>
            <w:proofErr w:type="spellEnd"/>
          </w:p>
        </w:tc>
        <w:tc>
          <w:tcPr>
            <w:tcW w:w="1325" w:type="dxa"/>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1217" w:type="dxa"/>
          </w:tcPr>
          <w:p w:rsidR="00165E72" w:rsidRDefault="00165E72" w:rsidP="00C77F15">
            <w:pPr>
              <w:jc w:val="center"/>
            </w:pPr>
            <w:r w:rsidRPr="00E442C5">
              <w:rPr>
                <w:rFonts w:ascii="Times New Roman" w:hAnsi="Times New Roman"/>
                <w:color w:val="000000"/>
                <w:sz w:val="16"/>
                <w:szCs w:val="16"/>
              </w:rPr>
              <w:t>0,0</w:t>
            </w:r>
          </w:p>
        </w:tc>
        <w:tc>
          <w:tcPr>
            <w:tcW w:w="1134" w:type="dxa"/>
          </w:tcPr>
          <w:p w:rsidR="00165E72" w:rsidRDefault="00165E72" w:rsidP="00C77F15">
            <w:pPr>
              <w:jc w:val="center"/>
            </w:pPr>
            <w:r w:rsidRPr="00E442C5">
              <w:rPr>
                <w:rFonts w:ascii="Times New Roman" w:hAnsi="Times New Roman"/>
                <w:color w:val="000000"/>
                <w:sz w:val="16"/>
                <w:szCs w:val="16"/>
              </w:rPr>
              <w:t>0,0</w:t>
            </w:r>
          </w:p>
        </w:tc>
        <w:tc>
          <w:tcPr>
            <w:tcW w:w="1134" w:type="dxa"/>
          </w:tcPr>
          <w:p w:rsidR="00165E72" w:rsidRDefault="00165E72" w:rsidP="00C77F15">
            <w:pPr>
              <w:jc w:val="center"/>
            </w:pPr>
            <w:r w:rsidRPr="00E442C5">
              <w:rPr>
                <w:rFonts w:ascii="Times New Roman" w:hAnsi="Times New Roman"/>
                <w:color w:val="000000"/>
                <w:sz w:val="16"/>
                <w:szCs w:val="16"/>
              </w:rPr>
              <w:t>0,0</w:t>
            </w:r>
          </w:p>
        </w:tc>
        <w:tc>
          <w:tcPr>
            <w:tcW w:w="1701" w:type="dxa"/>
            <w:tcBorders>
              <w:right w:val="nil"/>
            </w:tcBorders>
          </w:tcPr>
          <w:p w:rsidR="00165E72" w:rsidRDefault="00165E72" w:rsidP="00C77F15">
            <w:pPr>
              <w:jc w:val="center"/>
            </w:pPr>
            <w:r w:rsidRPr="00E442C5">
              <w:rPr>
                <w:rFonts w:ascii="Times New Roman" w:hAnsi="Times New Roman"/>
                <w:color w:val="000000"/>
                <w:sz w:val="16"/>
                <w:szCs w:val="16"/>
              </w:rPr>
              <w:t>0,0</w:t>
            </w:r>
          </w:p>
        </w:tc>
        <w:tc>
          <w:tcPr>
            <w:tcW w:w="1276" w:type="dxa"/>
            <w:tcBorders>
              <w:right w:val="nil"/>
            </w:tcBorders>
          </w:tcPr>
          <w:p w:rsidR="00165E72" w:rsidRDefault="00165E72" w:rsidP="00C77F15">
            <w:pPr>
              <w:jc w:val="center"/>
            </w:pPr>
            <w:r w:rsidRPr="00E442C5">
              <w:rPr>
                <w:rFonts w:ascii="Times New Roman" w:hAnsi="Times New Roman"/>
                <w:color w:val="000000"/>
                <w:sz w:val="16"/>
                <w:szCs w:val="16"/>
              </w:rPr>
              <w:t>0,0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165E72" w:rsidRPr="00487658" w:rsidRDefault="00165E72" w:rsidP="00C77F15">
            <w:pPr>
              <w:spacing w:after="0" w:line="240" w:lineRule="auto"/>
              <w:jc w:val="both"/>
              <w:rPr>
                <w:rFonts w:ascii="Times New Roman" w:hAnsi="Times New Roman"/>
                <w:color w:val="000000"/>
                <w:sz w:val="16"/>
                <w:szCs w:val="16"/>
              </w:rPr>
            </w:pPr>
          </w:p>
        </w:tc>
        <w:tc>
          <w:tcPr>
            <w:tcW w:w="992" w:type="dxa"/>
            <w:vMerge/>
          </w:tcPr>
          <w:p w:rsidR="00165E72" w:rsidRPr="00487658" w:rsidRDefault="00165E72" w:rsidP="00C77F15">
            <w:pPr>
              <w:spacing w:after="0" w:line="240" w:lineRule="auto"/>
              <w:jc w:val="both"/>
              <w:rPr>
                <w:rFonts w:ascii="Times New Roman" w:hAnsi="Times New Roman"/>
                <w:color w:val="000000"/>
                <w:sz w:val="16"/>
                <w:szCs w:val="16"/>
              </w:rPr>
            </w:pPr>
          </w:p>
        </w:tc>
        <w:tc>
          <w:tcPr>
            <w:tcW w:w="1560" w:type="dxa"/>
            <w:vMerge/>
          </w:tcPr>
          <w:p w:rsidR="00165E72" w:rsidRPr="00487658" w:rsidRDefault="00165E72" w:rsidP="00C77F15">
            <w:pPr>
              <w:spacing w:after="0" w:line="240"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Бюджет Порецкого муниципального округа Чувашской Республики</w:t>
            </w:r>
          </w:p>
        </w:tc>
        <w:tc>
          <w:tcPr>
            <w:tcW w:w="1217" w:type="dxa"/>
          </w:tcPr>
          <w:p w:rsidR="00165E72" w:rsidRDefault="00165E72" w:rsidP="00C77F15">
            <w:pPr>
              <w:jc w:val="center"/>
            </w:pPr>
            <w:r>
              <w:rPr>
                <w:rFonts w:ascii="Times New Roman" w:hAnsi="Times New Roman"/>
                <w:color w:val="000000"/>
                <w:sz w:val="16"/>
                <w:szCs w:val="16"/>
              </w:rPr>
              <w:t>438,5</w:t>
            </w:r>
          </w:p>
        </w:tc>
        <w:tc>
          <w:tcPr>
            <w:tcW w:w="1134" w:type="dxa"/>
          </w:tcPr>
          <w:p w:rsidR="00165E72" w:rsidRDefault="00165E72" w:rsidP="00C77F15">
            <w:pPr>
              <w:jc w:val="center"/>
            </w:pPr>
            <w:r>
              <w:rPr>
                <w:rFonts w:ascii="Times New Roman" w:hAnsi="Times New Roman"/>
                <w:color w:val="000000"/>
                <w:sz w:val="16"/>
                <w:szCs w:val="16"/>
              </w:rPr>
              <w:t>339,0</w:t>
            </w:r>
          </w:p>
        </w:tc>
        <w:tc>
          <w:tcPr>
            <w:tcW w:w="1134" w:type="dxa"/>
          </w:tcPr>
          <w:p w:rsidR="00165E72" w:rsidRDefault="00165E72" w:rsidP="00C77F15">
            <w:pPr>
              <w:jc w:val="center"/>
            </w:pPr>
            <w:r>
              <w:rPr>
                <w:rFonts w:ascii="Times New Roman" w:hAnsi="Times New Roman"/>
                <w:color w:val="000000"/>
                <w:sz w:val="16"/>
                <w:szCs w:val="16"/>
              </w:rPr>
              <w:t>339,0</w:t>
            </w:r>
          </w:p>
        </w:tc>
        <w:tc>
          <w:tcPr>
            <w:tcW w:w="1701" w:type="dxa"/>
            <w:tcBorders>
              <w:right w:val="nil"/>
            </w:tcBorders>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1 695,0</w:t>
            </w:r>
          </w:p>
        </w:tc>
        <w:tc>
          <w:tcPr>
            <w:tcW w:w="1276" w:type="dxa"/>
            <w:tcBorders>
              <w:right w:val="nil"/>
            </w:tcBorders>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1 695,0</w:t>
            </w:r>
          </w:p>
        </w:tc>
      </w:tr>
      <w:tr w:rsidR="00165E72" w:rsidRPr="00487658" w:rsidTr="00C77F15">
        <w:tc>
          <w:tcPr>
            <w:tcW w:w="836" w:type="dxa"/>
            <w:vMerge w:val="restart"/>
            <w:tcBorders>
              <w:left w:val="nil"/>
            </w:tcBorders>
          </w:tcPr>
          <w:p w:rsidR="00165E72" w:rsidRPr="00487658" w:rsidRDefault="00165E72" w:rsidP="00C77F15">
            <w:pPr>
              <w:widowControl w:val="0"/>
              <w:autoSpaceDE w:val="0"/>
              <w:autoSpaceDN w:val="0"/>
              <w:spacing w:after="0" w:line="230" w:lineRule="auto"/>
              <w:jc w:val="both"/>
              <w:rPr>
                <w:rFonts w:ascii="Times New Roman" w:hAnsi="Times New Roman"/>
                <w:color w:val="000000"/>
                <w:sz w:val="16"/>
                <w:szCs w:val="16"/>
              </w:rPr>
            </w:pPr>
            <w:r w:rsidRPr="00487658">
              <w:rPr>
                <w:rFonts w:ascii="Times New Roman" w:hAnsi="Times New Roman"/>
                <w:color w:val="000000"/>
                <w:sz w:val="16"/>
                <w:szCs w:val="16"/>
              </w:rPr>
              <w:lastRenderedPageBreak/>
              <w:t>Основное меропри</w:t>
            </w:r>
            <w:r w:rsidRPr="00487658">
              <w:rPr>
                <w:rFonts w:ascii="Times New Roman" w:hAnsi="Times New Roman"/>
                <w:color w:val="000000"/>
                <w:sz w:val="16"/>
                <w:szCs w:val="16"/>
              </w:rPr>
              <w:softHyphen/>
              <w:t xml:space="preserve">ятие </w:t>
            </w:r>
            <w:r>
              <w:rPr>
                <w:rFonts w:ascii="Times New Roman" w:hAnsi="Times New Roman"/>
                <w:color w:val="000000"/>
                <w:sz w:val="16"/>
                <w:szCs w:val="16"/>
              </w:rPr>
              <w:t>1</w:t>
            </w:r>
          </w:p>
        </w:tc>
        <w:tc>
          <w:tcPr>
            <w:tcW w:w="1433" w:type="dxa"/>
            <w:vMerge w:val="restart"/>
          </w:tcPr>
          <w:p w:rsidR="00165E72" w:rsidRPr="00487658" w:rsidRDefault="00165E72" w:rsidP="00C77F15">
            <w:pPr>
              <w:widowControl w:val="0"/>
              <w:autoSpaceDE w:val="0"/>
              <w:autoSpaceDN w:val="0"/>
              <w:adjustRightInd w:val="0"/>
              <w:spacing w:after="0" w:line="230" w:lineRule="auto"/>
              <w:jc w:val="both"/>
              <w:rPr>
                <w:rFonts w:ascii="Times New Roman" w:hAnsi="Times New Roman"/>
                <w:color w:val="000000"/>
                <w:sz w:val="16"/>
                <w:szCs w:val="16"/>
              </w:rPr>
            </w:pPr>
            <w:r w:rsidRPr="00487658">
              <w:rPr>
                <w:rFonts w:ascii="Times New Roman" w:hAnsi="Times New Roman"/>
                <w:color w:val="000000"/>
                <w:sz w:val="16"/>
                <w:szCs w:val="16"/>
              </w:rPr>
              <w:t>Реализация мероприятий по проведению оздоровительной кампании детей, в том числе детей, находящихся в трудной жизненной ситуации</w:t>
            </w:r>
          </w:p>
        </w:tc>
        <w:tc>
          <w:tcPr>
            <w:tcW w:w="992" w:type="dxa"/>
            <w:vMerge w:val="restart"/>
          </w:tcPr>
          <w:p w:rsidR="00165E72" w:rsidRPr="00487658" w:rsidRDefault="00165E72" w:rsidP="00C77F15">
            <w:pPr>
              <w:widowControl w:val="0"/>
              <w:autoSpaceDE w:val="0"/>
              <w:autoSpaceDN w:val="0"/>
              <w:adjustRightInd w:val="0"/>
              <w:spacing w:after="0" w:line="230" w:lineRule="auto"/>
              <w:jc w:val="both"/>
              <w:rPr>
                <w:rFonts w:ascii="Times New Roman" w:hAnsi="Times New Roman"/>
                <w:color w:val="000000"/>
                <w:sz w:val="16"/>
                <w:szCs w:val="16"/>
              </w:rPr>
            </w:pPr>
            <w:r w:rsidRPr="00487658">
              <w:rPr>
                <w:rFonts w:ascii="Times New Roman" w:hAnsi="Times New Roman"/>
                <w:color w:val="000000"/>
                <w:sz w:val="16"/>
                <w:szCs w:val="16"/>
              </w:rPr>
              <w:t>организация отдыха детей</w:t>
            </w:r>
            <w:r>
              <w:rPr>
                <w:rFonts w:ascii="Times New Roman" w:hAnsi="Times New Roman"/>
                <w:color w:val="000000"/>
                <w:sz w:val="16"/>
                <w:szCs w:val="16"/>
              </w:rPr>
              <w:t xml:space="preserve"> и их оздоровления</w:t>
            </w:r>
            <w:r w:rsidRPr="00487658">
              <w:rPr>
                <w:rFonts w:ascii="Times New Roman" w:hAnsi="Times New Roman"/>
                <w:color w:val="000000"/>
                <w:sz w:val="16"/>
                <w:szCs w:val="16"/>
              </w:rPr>
              <w:t xml:space="preserve">, </w:t>
            </w:r>
            <w:r>
              <w:rPr>
                <w:rFonts w:ascii="Times New Roman" w:hAnsi="Times New Roman"/>
                <w:color w:val="000000"/>
                <w:sz w:val="16"/>
                <w:szCs w:val="16"/>
              </w:rPr>
              <w:t xml:space="preserve">в том числе детей, </w:t>
            </w:r>
            <w:r w:rsidRPr="00487658">
              <w:rPr>
                <w:rFonts w:ascii="Times New Roman" w:hAnsi="Times New Roman"/>
                <w:color w:val="000000"/>
                <w:sz w:val="16"/>
                <w:szCs w:val="16"/>
              </w:rPr>
              <w:t>находящихся в трудной жизненной ситуации</w:t>
            </w:r>
          </w:p>
        </w:tc>
        <w:tc>
          <w:tcPr>
            <w:tcW w:w="1560" w:type="dxa"/>
            <w:vMerge w:val="restart"/>
          </w:tcPr>
          <w:p w:rsidR="00165E72" w:rsidRPr="00487658" w:rsidRDefault="00165E72" w:rsidP="00C77F15">
            <w:pPr>
              <w:widowControl w:val="0"/>
              <w:autoSpaceDE w:val="0"/>
              <w:autoSpaceDN w:val="0"/>
              <w:adjustRightInd w:val="0"/>
              <w:spacing w:after="0" w:line="23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r w:rsidRPr="00487658">
              <w:rPr>
                <w:rFonts w:ascii="Times New Roman" w:hAnsi="Times New Roman"/>
                <w:color w:val="000000"/>
                <w:sz w:val="16"/>
                <w:szCs w:val="16"/>
              </w:rPr>
              <w:t xml:space="preserve">, соисполнители – </w:t>
            </w:r>
            <w:r>
              <w:rPr>
                <w:rFonts w:ascii="Times New Roman" w:hAnsi="Times New Roman"/>
                <w:color w:val="000000"/>
                <w:sz w:val="16"/>
                <w:szCs w:val="16"/>
              </w:rPr>
              <w:t>отдел образования, молодежной политики и спорта администрации Порецкого муниципального округа, учреждения образования</w:t>
            </w:r>
          </w:p>
        </w:tc>
        <w:tc>
          <w:tcPr>
            <w:tcW w:w="576" w:type="dxa"/>
          </w:tcPr>
          <w:p w:rsidR="00165E72" w:rsidRPr="00487658" w:rsidRDefault="00165E72" w:rsidP="00C77F15">
            <w:pPr>
              <w:widowControl w:val="0"/>
              <w:autoSpaceDE w:val="0"/>
              <w:autoSpaceDN w:val="0"/>
              <w:spacing w:after="0" w:line="23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165E72" w:rsidRPr="00487658" w:rsidRDefault="00165E72" w:rsidP="00C77F15">
            <w:pPr>
              <w:widowControl w:val="0"/>
              <w:autoSpaceDE w:val="0"/>
              <w:autoSpaceDN w:val="0"/>
              <w:spacing w:after="0" w:line="23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30" w:lineRule="auto"/>
              <w:jc w:val="center"/>
              <w:rPr>
                <w:rFonts w:ascii="Times New Roman" w:hAnsi="Times New Roman"/>
                <w:color w:val="000000"/>
                <w:sz w:val="16"/>
                <w:szCs w:val="16"/>
              </w:rPr>
            </w:pPr>
            <w:r w:rsidRPr="00487658">
              <w:rPr>
                <w:rFonts w:ascii="Times New Roman" w:hAnsi="Times New Roman"/>
                <w:color w:val="000000"/>
                <w:sz w:val="16"/>
                <w:szCs w:val="16"/>
              </w:rPr>
              <w:t>Ц340200000</w:t>
            </w:r>
          </w:p>
        </w:tc>
        <w:tc>
          <w:tcPr>
            <w:tcW w:w="434" w:type="dxa"/>
          </w:tcPr>
          <w:p w:rsidR="00165E72" w:rsidRPr="00487658" w:rsidRDefault="00165E72" w:rsidP="00C77F15">
            <w:pPr>
              <w:widowControl w:val="0"/>
              <w:autoSpaceDE w:val="0"/>
              <w:autoSpaceDN w:val="0"/>
              <w:spacing w:after="0" w:line="23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30"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1217" w:type="dxa"/>
          </w:tcPr>
          <w:p w:rsidR="00165E72" w:rsidRDefault="00165E72" w:rsidP="00C77F15">
            <w:pPr>
              <w:jc w:val="center"/>
            </w:pPr>
            <w:r>
              <w:rPr>
                <w:rFonts w:ascii="Times New Roman" w:hAnsi="Times New Roman"/>
                <w:color w:val="000000"/>
                <w:sz w:val="16"/>
                <w:szCs w:val="16"/>
              </w:rPr>
              <w:t>438,5</w:t>
            </w:r>
          </w:p>
        </w:tc>
        <w:tc>
          <w:tcPr>
            <w:tcW w:w="1134" w:type="dxa"/>
          </w:tcPr>
          <w:p w:rsidR="00165E72" w:rsidRDefault="00165E72" w:rsidP="00C77F15">
            <w:pPr>
              <w:jc w:val="center"/>
            </w:pPr>
            <w:r>
              <w:rPr>
                <w:rFonts w:ascii="Times New Roman" w:hAnsi="Times New Roman"/>
                <w:color w:val="000000"/>
                <w:sz w:val="16"/>
                <w:szCs w:val="16"/>
              </w:rPr>
              <w:t>339,0</w:t>
            </w:r>
          </w:p>
        </w:tc>
        <w:tc>
          <w:tcPr>
            <w:tcW w:w="1134" w:type="dxa"/>
          </w:tcPr>
          <w:p w:rsidR="00165E72" w:rsidRDefault="00165E72" w:rsidP="00C77F15">
            <w:pPr>
              <w:jc w:val="center"/>
            </w:pPr>
            <w:r>
              <w:rPr>
                <w:rFonts w:ascii="Times New Roman" w:hAnsi="Times New Roman"/>
                <w:color w:val="000000"/>
                <w:sz w:val="16"/>
                <w:szCs w:val="16"/>
              </w:rPr>
              <w:t>339,0</w:t>
            </w:r>
          </w:p>
        </w:tc>
        <w:tc>
          <w:tcPr>
            <w:tcW w:w="1701" w:type="dxa"/>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1 695,0</w:t>
            </w:r>
          </w:p>
        </w:tc>
        <w:tc>
          <w:tcPr>
            <w:tcW w:w="1276" w:type="dxa"/>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1 695,0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1217"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1217"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Borders>
              <w:bottom w:val="single" w:sz="4" w:space="0" w:color="auto"/>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Borders>
              <w:bottom w:val="single" w:sz="4" w:space="0" w:color="auto"/>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Бюджет Порецкого муниципального округа Чувашской Республики</w:t>
            </w:r>
          </w:p>
        </w:tc>
        <w:tc>
          <w:tcPr>
            <w:tcW w:w="1217" w:type="dxa"/>
          </w:tcPr>
          <w:p w:rsidR="00165E72" w:rsidRDefault="00165E72" w:rsidP="00C77F15">
            <w:pPr>
              <w:jc w:val="center"/>
            </w:pPr>
            <w:r>
              <w:rPr>
                <w:rFonts w:ascii="Times New Roman" w:hAnsi="Times New Roman"/>
                <w:color w:val="000000"/>
                <w:sz w:val="16"/>
                <w:szCs w:val="16"/>
              </w:rPr>
              <w:t>438,5</w:t>
            </w:r>
          </w:p>
        </w:tc>
        <w:tc>
          <w:tcPr>
            <w:tcW w:w="1134" w:type="dxa"/>
          </w:tcPr>
          <w:p w:rsidR="00165E72" w:rsidRDefault="00165E72" w:rsidP="00C77F15">
            <w:pPr>
              <w:jc w:val="center"/>
            </w:pPr>
            <w:r>
              <w:rPr>
                <w:rFonts w:ascii="Times New Roman" w:hAnsi="Times New Roman"/>
                <w:color w:val="000000"/>
                <w:sz w:val="16"/>
                <w:szCs w:val="16"/>
              </w:rPr>
              <w:t>339,0</w:t>
            </w:r>
          </w:p>
        </w:tc>
        <w:tc>
          <w:tcPr>
            <w:tcW w:w="1134" w:type="dxa"/>
          </w:tcPr>
          <w:p w:rsidR="00165E72" w:rsidRDefault="00165E72" w:rsidP="00C77F15">
            <w:pPr>
              <w:jc w:val="center"/>
            </w:pPr>
            <w:r>
              <w:rPr>
                <w:rFonts w:ascii="Times New Roman" w:hAnsi="Times New Roman"/>
                <w:color w:val="000000"/>
                <w:sz w:val="16"/>
                <w:szCs w:val="16"/>
              </w:rPr>
              <w:t>339,0</w:t>
            </w:r>
          </w:p>
        </w:tc>
        <w:tc>
          <w:tcPr>
            <w:tcW w:w="1701" w:type="dxa"/>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1 695,0</w:t>
            </w:r>
          </w:p>
        </w:tc>
        <w:tc>
          <w:tcPr>
            <w:tcW w:w="1276" w:type="dxa"/>
            <w:tcBorders>
              <w:right w:val="nil"/>
            </w:tcBorders>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1 695,0</w:t>
            </w:r>
          </w:p>
        </w:tc>
      </w:tr>
      <w:tr w:rsidR="00165E72" w:rsidRPr="00487658" w:rsidTr="00C77F15">
        <w:tc>
          <w:tcPr>
            <w:tcW w:w="836" w:type="dxa"/>
            <w:tcBorders>
              <w:left w:val="nil"/>
            </w:tcBorders>
          </w:tcPr>
          <w:p w:rsidR="00165E72" w:rsidRPr="00487658" w:rsidRDefault="00165E72" w:rsidP="00C77F15">
            <w:pPr>
              <w:keepNext/>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Целевой индикатор и показатель подпрограммы, увязанные с основным меропри</w:t>
            </w:r>
            <w:r w:rsidRPr="00487658">
              <w:rPr>
                <w:rFonts w:ascii="Times New Roman" w:hAnsi="Times New Roman"/>
                <w:color w:val="000000"/>
                <w:sz w:val="16"/>
                <w:szCs w:val="16"/>
              </w:rPr>
              <w:softHyphen/>
              <w:t xml:space="preserve">ятием </w:t>
            </w:r>
            <w:r>
              <w:rPr>
                <w:rFonts w:ascii="Times New Roman" w:hAnsi="Times New Roman"/>
                <w:color w:val="000000"/>
                <w:sz w:val="16"/>
                <w:szCs w:val="16"/>
              </w:rPr>
              <w:t>1</w:t>
            </w:r>
          </w:p>
        </w:tc>
        <w:tc>
          <w:tcPr>
            <w:tcW w:w="6120" w:type="dxa"/>
            <w:gridSpan w:val="7"/>
            <w:tcBorders>
              <w:right w:val="single" w:sz="4" w:space="0" w:color="auto"/>
            </w:tcBorders>
          </w:tcPr>
          <w:p w:rsidR="00165E72" w:rsidRPr="00487658" w:rsidRDefault="00165E72" w:rsidP="00C77F15">
            <w:pPr>
              <w:keepNext/>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Удельный вес несовершеннолетних, находящихся в трудной жизненной ситуации, охваченных организованным отдыхом и оздоровлением, в общей численности несовершеннолетних, обратившихся за их получением в организации, процентов</w:t>
            </w:r>
          </w:p>
        </w:tc>
        <w:tc>
          <w:tcPr>
            <w:tcW w:w="1325" w:type="dxa"/>
            <w:tcBorders>
              <w:left w:val="single" w:sz="4" w:space="0" w:color="auto"/>
              <w:right w:val="single" w:sz="4" w:space="0" w:color="auto"/>
            </w:tcBorders>
          </w:tcPr>
          <w:p w:rsidR="00165E72" w:rsidRPr="00487658" w:rsidRDefault="00165E72" w:rsidP="00C77F15">
            <w:pPr>
              <w:keepNext/>
              <w:widowControl w:val="0"/>
              <w:tabs>
                <w:tab w:val="left" w:pos="372"/>
                <w:tab w:val="center" w:pos="931"/>
              </w:tabs>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217" w:type="dxa"/>
          </w:tcPr>
          <w:p w:rsidR="00165E72" w:rsidRPr="00487658" w:rsidRDefault="00165E72" w:rsidP="00C77F15">
            <w:pPr>
              <w:pStyle w:val="ConsPlusNormal"/>
              <w:keepNext/>
              <w:spacing w:line="235" w:lineRule="auto"/>
              <w:jc w:val="center"/>
              <w:rPr>
                <w:rFonts w:ascii="Times New Roman" w:hAnsi="Times New Roman"/>
                <w:color w:val="000000"/>
                <w:sz w:val="16"/>
                <w:szCs w:val="16"/>
                <w:lang w:eastAsia="en-US"/>
              </w:rPr>
            </w:pPr>
            <w:r w:rsidRPr="00487658">
              <w:rPr>
                <w:rFonts w:ascii="Times New Roman" w:hAnsi="Times New Roman"/>
                <w:color w:val="000000"/>
                <w:sz w:val="16"/>
                <w:szCs w:val="16"/>
                <w:lang w:eastAsia="en-US"/>
              </w:rPr>
              <w:t>99,0</w:t>
            </w:r>
          </w:p>
        </w:tc>
        <w:tc>
          <w:tcPr>
            <w:tcW w:w="1134" w:type="dxa"/>
          </w:tcPr>
          <w:p w:rsidR="00165E72" w:rsidRPr="00487658" w:rsidRDefault="00165E72" w:rsidP="00C77F15">
            <w:pPr>
              <w:pStyle w:val="ConsPlusNormal"/>
              <w:keepNext/>
              <w:spacing w:line="235" w:lineRule="auto"/>
              <w:jc w:val="center"/>
              <w:rPr>
                <w:rFonts w:ascii="Times New Roman" w:hAnsi="Times New Roman"/>
                <w:color w:val="000000"/>
                <w:sz w:val="16"/>
                <w:szCs w:val="16"/>
                <w:lang w:eastAsia="en-US"/>
              </w:rPr>
            </w:pPr>
            <w:r w:rsidRPr="00487658">
              <w:rPr>
                <w:rFonts w:ascii="Times New Roman" w:hAnsi="Times New Roman"/>
                <w:color w:val="000000"/>
                <w:sz w:val="16"/>
                <w:szCs w:val="16"/>
                <w:lang w:eastAsia="en-US"/>
              </w:rPr>
              <w:t>99,0</w:t>
            </w:r>
          </w:p>
        </w:tc>
        <w:tc>
          <w:tcPr>
            <w:tcW w:w="1134" w:type="dxa"/>
          </w:tcPr>
          <w:p w:rsidR="00165E72" w:rsidRPr="00487658" w:rsidRDefault="00165E72" w:rsidP="00C77F15">
            <w:pPr>
              <w:pStyle w:val="ConsPlusNormal"/>
              <w:keepNext/>
              <w:spacing w:line="235" w:lineRule="auto"/>
              <w:jc w:val="center"/>
              <w:rPr>
                <w:rFonts w:ascii="Times New Roman" w:hAnsi="Times New Roman"/>
                <w:color w:val="000000"/>
                <w:sz w:val="16"/>
                <w:szCs w:val="16"/>
                <w:lang w:eastAsia="en-US"/>
              </w:rPr>
            </w:pPr>
            <w:r w:rsidRPr="00487658">
              <w:rPr>
                <w:rFonts w:ascii="Times New Roman" w:hAnsi="Times New Roman"/>
                <w:color w:val="000000"/>
                <w:sz w:val="16"/>
                <w:szCs w:val="16"/>
                <w:lang w:eastAsia="en-US"/>
              </w:rPr>
              <w:t>99,0</w:t>
            </w:r>
          </w:p>
        </w:tc>
        <w:tc>
          <w:tcPr>
            <w:tcW w:w="1701" w:type="dxa"/>
          </w:tcPr>
          <w:p w:rsidR="00165E72" w:rsidRPr="00487658" w:rsidRDefault="00165E72" w:rsidP="00C77F15">
            <w:pPr>
              <w:pStyle w:val="ConsPlusNormal"/>
              <w:keepNext/>
              <w:spacing w:line="235" w:lineRule="auto"/>
              <w:jc w:val="center"/>
              <w:rPr>
                <w:rFonts w:ascii="Times New Roman" w:hAnsi="Times New Roman"/>
                <w:color w:val="000000"/>
                <w:sz w:val="16"/>
                <w:szCs w:val="16"/>
                <w:lang w:eastAsia="en-US"/>
              </w:rPr>
            </w:pPr>
            <w:r w:rsidRPr="00487658">
              <w:rPr>
                <w:rFonts w:ascii="Times New Roman" w:hAnsi="Times New Roman"/>
                <w:color w:val="000000"/>
                <w:sz w:val="16"/>
                <w:szCs w:val="16"/>
                <w:lang w:eastAsia="en-US"/>
              </w:rPr>
              <w:t>99,0*</w:t>
            </w:r>
          </w:p>
        </w:tc>
        <w:tc>
          <w:tcPr>
            <w:tcW w:w="1276" w:type="dxa"/>
            <w:tcBorders>
              <w:right w:val="nil"/>
            </w:tcBorders>
          </w:tcPr>
          <w:p w:rsidR="00165E72" w:rsidRPr="00487658" w:rsidRDefault="00165E72" w:rsidP="00C77F15">
            <w:pPr>
              <w:pStyle w:val="ConsPlusNormal"/>
              <w:keepNext/>
              <w:spacing w:line="235" w:lineRule="auto"/>
              <w:jc w:val="center"/>
              <w:rPr>
                <w:rFonts w:ascii="Times New Roman" w:hAnsi="Times New Roman"/>
                <w:color w:val="000000"/>
                <w:sz w:val="16"/>
                <w:szCs w:val="16"/>
                <w:lang w:eastAsia="en-US"/>
              </w:rPr>
            </w:pPr>
            <w:r w:rsidRPr="00487658">
              <w:rPr>
                <w:rFonts w:ascii="Times New Roman" w:hAnsi="Times New Roman"/>
                <w:color w:val="000000"/>
                <w:sz w:val="16"/>
                <w:szCs w:val="16"/>
                <w:lang w:eastAsia="en-US"/>
              </w:rPr>
              <w:t>99,0*</w:t>
            </w:r>
          </w:p>
        </w:tc>
      </w:tr>
      <w:tr w:rsidR="00165E72" w:rsidRPr="00487658" w:rsidTr="00C77F15">
        <w:tc>
          <w:tcPr>
            <w:tcW w:w="836" w:type="dxa"/>
            <w:vMerge w:val="restart"/>
            <w:tcBorders>
              <w:left w:val="nil"/>
            </w:tcBorders>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Меропри</w:t>
            </w:r>
            <w:r w:rsidRPr="00487658">
              <w:rPr>
                <w:rFonts w:ascii="Times New Roman" w:hAnsi="Times New Roman"/>
                <w:color w:val="000000"/>
                <w:sz w:val="16"/>
                <w:szCs w:val="16"/>
              </w:rPr>
              <w:softHyphen/>
              <w:t xml:space="preserve">ятие </w:t>
            </w:r>
            <w:r>
              <w:rPr>
                <w:rFonts w:ascii="Times New Roman" w:hAnsi="Times New Roman"/>
                <w:color w:val="000000"/>
                <w:sz w:val="16"/>
                <w:szCs w:val="16"/>
              </w:rPr>
              <w:t>1</w:t>
            </w:r>
            <w:r w:rsidRPr="00487658">
              <w:rPr>
                <w:rFonts w:ascii="Times New Roman" w:hAnsi="Times New Roman"/>
                <w:color w:val="000000"/>
                <w:sz w:val="16"/>
                <w:szCs w:val="16"/>
              </w:rPr>
              <w:t>.1</w:t>
            </w:r>
          </w:p>
        </w:tc>
        <w:tc>
          <w:tcPr>
            <w:tcW w:w="1433" w:type="dxa"/>
            <w:vMerge w:val="restart"/>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Ведение реестра организаций отдыха детей, находящихся в трудной жизненной ситуации, и их оздоровления, создаваемых на базе организаций социального обслуживания, в соответствии с типовой формой паспорта организации </w:t>
            </w:r>
            <w:r w:rsidRPr="00487658">
              <w:rPr>
                <w:rFonts w:ascii="Times New Roman" w:hAnsi="Times New Roman"/>
                <w:color w:val="000000"/>
                <w:sz w:val="16"/>
                <w:szCs w:val="16"/>
              </w:rPr>
              <w:lastRenderedPageBreak/>
              <w:t>отдыха детей и их оздоровления</w:t>
            </w:r>
          </w:p>
        </w:tc>
        <w:tc>
          <w:tcPr>
            <w:tcW w:w="992" w:type="dxa"/>
            <w:vMerge w:val="restart"/>
          </w:tcPr>
          <w:p w:rsidR="00165E72" w:rsidRPr="00487658" w:rsidRDefault="00165E72" w:rsidP="00C77F15">
            <w:pPr>
              <w:autoSpaceDE w:val="0"/>
              <w:autoSpaceDN w:val="0"/>
              <w:adjustRightInd w:val="0"/>
              <w:spacing w:after="0" w:line="235" w:lineRule="auto"/>
              <w:jc w:val="both"/>
              <w:rPr>
                <w:rFonts w:ascii="Times New Roman" w:hAnsi="Times New Roman"/>
                <w:color w:val="000000"/>
                <w:sz w:val="16"/>
                <w:szCs w:val="16"/>
              </w:rPr>
            </w:pPr>
          </w:p>
        </w:tc>
        <w:tc>
          <w:tcPr>
            <w:tcW w:w="1560" w:type="dxa"/>
            <w:vMerge w:val="restart"/>
          </w:tcPr>
          <w:p w:rsidR="00165E72" w:rsidRPr="00487658" w:rsidRDefault="00165E72" w:rsidP="00C77F15">
            <w:pPr>
              <w:widowControl w:val="0"/>
              <w:autoSpaceDE w:val="0"/>
              <w:autoSpaceDN w:val="0"/>
              <w:adjustRightInd w:val="0"/>
              <w:spacing w:after="0" w:line="23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r w:rsidRPr="00487658">
              <w:rPr>
                <w:rFonts w:ascii="Times New Roman" w:hAnsi="Times New Roman"/>
                <w:color w:val="000000"/>
                <w:sz w:val="16"/>
                <w:szCs w:val="16"/>
              </w:rPr>
              <w:t xml:space="preserve">, соисполнители – </w:t>
            </w:r>
            <w:r>
              <w:rPr>
                <w:rFonts w:ascii="Times New Roman" w:hAnsi="Times New Roman"/>
                <w:color w:val="000000"/>
                <w:sz w:val="16"/>
                <w:szCs w:val="16"/>
              </w:rPr>
              <w:t>отдел образования, молодежной политики и спорта администрации Порецкого муниципального округа, учреждения образования</w:t>
            </w:r>
          </w:p>
        </w:tc>
        <w:tc>
          <w:tcPr>
            <w:tcW w:w="576" w:type="dxa"/>
          </w:tcPr>
          <w:p w:rsidR="00165E72" w:rsidRPr="00487658" w:rsidRDefault="00165E72" w:rsidP="00C77F15">
            <w:pPr>
              <w:autoSpaceDE w:val="0"/>
              <w:autoSpaceDN w:val="0"/>
              <w:adjustRightInd w:val="0"/>
              <w:spacing w:after="0" w:line="235" w:lineRule="auto"/>
              <w:jc w:val="center"/>
              <w:rPr>
                <w:rFonts w:ascii="Times New Roman" w:hAnsi="Times New Roman"/>
                <w:color w:val="000000"/>
                <w:sz w:val="16"/>
                <w:szCs w:val="16"/>
              </w:rPr>
            </w:pPr>
            <w:r>
              <w:rPr>
                <w:rFonts w:ascii="Times New Roman" w:hAnsi="Times New Roman"/>
                <w:color w:val="000000"/>
                <w:sz w:val="16"/>
                <w:szCs w:val="16"/>
              </w:rPr>
              <w:t>974</w:t>
            </w:r>
          </w:p>
        </w:tc>
        <w:tc>
          <w:tcPr>
            <w:tcW w:w="416" w:type="dxa"/>
          </w:tcPr>
          <w:p w:rsidR="00165E72" w:rsidRPr="00487658" w:rsidRDefault="00165E72"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1217"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165E72" w:rsidRPr="00487658" w:rsidRDefault="00165E72"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1217"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Pr>
                <w:rFonts w:ascii="Times New Roman" w:hAnsi="Times New Roman"/>
                <w:color w:val="000000"/>
                <w:sz w:val="16"/>
                <w:szCs w:val="16"/>
              </w:rPr>
              <w:t>974</w:t>
            </w:r>
          </w:p>
        </w:tc>
        <w:tc>
          <w:tcPr>
            <w:tcW w:w="416" w:type="dxa"/>
          </w:tcPr>
          <w:p w:rsidR="00165E72" w:rsidRPr="00487658" w:rsidRDefault="00165E72"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1217"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165E72" w:rsidRPr="00487658" w:rsidRDefault="00165E72"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Бюджет Порецкого муниципального округа Чувашской Республики</w:t>
            </w:r>
          </w:p>
        </w:tc>
        <w:tc>
          <w:tcPr>
            <w:tcW w:w="1217"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val="restart"/>
            <w:tcBorders>
              <w:left w:val="nil"/>
            </w:tcBorders>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lastRenderedPageBreak/>
              <w:t>Меропри</w:t>
            </w:r>
            <w:r w:rsidRPr="00487658">
              <w:rPr>
                <w:rFonts w:ascii="Times New Roman" w:hAnsi="Times New Roman"/>
                <w:color w:val="000000"/>
                <w:sz w:val="16"/>
                <w:szCs w:val="16"/>
              </w:rPr>
              <w:softHyphen/>
              <w:t xml:space="preserve">ятие </w:t>
            </w:r>
            <w:r>
              <w:rPr>
                <w:rFonts w:ascii="Times New Roman" w:hAnsi="Times New Roman"/>
                <w:color w:val="000000"/>
                <w:sz w:val="16"/>
                <w:szCs w:val="16"/>
              </w:rPr>
              <w:t>1</w:t>
            </w:r>
            <w:r w:rsidRPr="00487658">
              <w:rPr>
                <w:rFonts w:ascii="Times New Roman" w:hAnsi="Times New Roman"/>
                <w:color w:val="000000"/>
                <w:sz w:val="16"/>
                <w:szCs w:val="16"/>
              </w:rPr>
              <w:t>.2</w:t>
            </w:r>
          </w:p>
        </w:tc>
        <w:tc>
          <w:tcPr>
            <w:tcW w:w="1433" w:type="dxa"/>
            <w:vMerge w:val="restart"/>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Информационное обеспечение организации отдыха детей, находящихся в трудной жизненной ситуации, и их оздоровления.</w:t>
            </w:r>
          </w:p>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val="restart"/>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val="restart"/>
          </w:tcPr>
          <w:p w:rsidR="00165E72" w:rsidRPr="00487658" w:rsidRDefault="00165E72" w:rsidP="00C77F15">
            <w:pPr>
              <w:widowControl w:val="0"/>
              <w:autoSpaceDE w:val="0"/>
              <w:autoSpaceDN w:val="0"/>
              <w:adjustRightInd w:val="0"/>
              <w:spacing w:after="0" w:line="23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r w:rsidRPr="00487658">
              <w:rPr>
                <w:rFonts w:ascii="Times New Roman" w:hAnsi="Times New Roman"/>
                <w:color w:val="000000"/>
                <w:sz w:val="16"/>
                <w:szCs w:val="16"/>
              </w:rPr>
              <w:t xml:space="preserve">, соисполнители – </w:t>
            </w:r>
            <w:r>
              <w:rPr>
                <w:rFonts w:ascii="Times New Roman" w:hAnsi="Times New Roman"/>
                <w:color w:val="000000"/>
                <w:sz w:val="16"/>
                <w:szCs w:val="16"/>
              </w:rPr>
              <w:t>отдел образования, молодежной политики и спорта администрации Порецкого муниципального округа, учреждения образования</w:t>
            </w:r>
          </w:p>
        </w:tc>
        <w:tc>
          <w:tcPr>
            <w:tcW w:w="576"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165E72" w:rsidRPr="00487658" w:rsidRDefault="00165E72"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1217"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165E72" w:rsidRPr="00487658" w:rsidRDefault="00165E72"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1217"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
        </w:tc>
        <w:tc>
          <w:tcPr>
            <w:tcW w:w="416" w:type="dxa"/>
          </w:tcPr>
          <w:p w:rsidR="00165E72" w:rsidRPr="00487658" w:rsidRDefault="00165E72" w:rsidP="00C77F15">
            <w:pPr>
              <w:widowControl w:val="0"/>
              <w:autoSpaceDE w:val="0"/>
              <w:autoSpaceDN w:val="0"/>
              <w:spacing w:after="0" w:line="235" w:lineRule="auto"/>
              <w:ind w:left="-57" w:right="-57"/>
              <w:jc w:val="center"/>
              <w:rPr>
                <w:rFonts w:ascii="Times New Roman" w:hAnsi="Times New Roman"/>
                <w:color w:val="000000"/>
                <w:sz w:val="16"/>
                <w:szCs w:val="16"/>
              </w:rPr>
            </w:pPr>
          </w:p>
        </w:tc>
        <w:tc>
          <w:tcPr>
            <w:tcW w:w="709"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
        </w:tc>
        <w:tc>
          <w:tcPr>
            <w:tcW w:w="4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
        </w:tc>
        <w:tc>
          <w:tcPr>
            <w:tcW w:w="1325" w:type="dxa"/>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1217"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165E72" w:rsidRPr="00487658" w:rsidRDefault="00165E72"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Бюджет Порецкого муниципального округа Чувашской Республики</w:t>
            </w:r>
          </w:p>
        </w:tc>
        <w:tc>
          <w:tcPr>
            <w:tcW w:w="1217"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val="restart"/>
            <w:tcBorders>
              <w:left w:val="nil"/>
            </w:tcBorders>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Меропри</w:t>
            </w:r>
            <w:r w:rsidRPr="00487658">
              <w:rPr>
                <w:rFonts w:ascii="Times New Roman" w:hAnsi="Times New Roman"/>
                <w:color w:val="000000"/>
                <w:sz w:val="16"/>
                <w:szCs w:val="16"/>
              </w:rPr>
              <w:softHyphen/>
              <w:t xml:space="preserve">ятие </w:t>
            </w:r>
            <w:r>
              <w:rPr>
                <w:rFonts w:ascii="Times New Roman" w:hAnsi="Times New Roman"/>
                <w:color w:val="000000"/>
                <w:sz w:val="16"/>
                <w:szCs w:val="16"/>
              </w:rPr>
              <w:t>1</w:t>
            </w:r>
            <w:r w:rsidRPr="00487658">
              <w:rPr>
                <w:rFonts w:ascii="Times New Roman" w:hAnsi="Times New Roman"/>
                <w:color w:val="000000"/>
                <w:sz w:val="16"/>
                <w:szCs w:val="16"/>
              </w:rPr>
              <w:t>.3</w:t>
            </w:r>
          </w:p>
        </w:tc>
        <w:tc>
          <w:tcPr>
            <w:tcW w:w="1433" w:type="dxa"/>
            <w:vMerge w:val="restart"/>
          </w:tcPr>
          <w:p w:rsidR="00165E72" w:rsidRPr="00487658" w:rsidRDefault="00165E72" w:rsidP="00C77F15">
            <w:pPr>
              <w:autoSpaceDE w:val="0"/>
              <w:autoSpaceDN w:val="0"/>
              <w:adjustRightInd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Обеспечение отдыха и оздоровления детей, в том числе детей, находящихся в трудной жизненной ситуации</w:t>
            </w:r>
          </w:p>
        </w:tc>
        <w:tc>
          <w:tcPr>
            <w:tcW w:w="992" w:type="dxa"/>
            <w:vMerge w:val="restart"/>
          </w:tcPr>
          <w:p w:rsidR="00165E72" w:rsidRPr="00487658" w:rsidRDefault="00165E72" w:rsidP="00C77F15">
            <w:pPr>
              <w:autoSpaceDE w:val="0"/>
              <w:autoSpaceDN w:val="0"/>
              <w:adjustRightInd w:val="0"/>
              <w:spacing w:after="0" w:line="235" w:lineRule="auto"/>
              <w:jc w:val="both"/>
              <w:rPr>
                <w:rFonts w:ascii="Times New Roman" w:hAnsi="Times New Roman"/>
                <w:color w:val="000000"/>
                <w:sz w:val="16"/>
                <w:szCs w:val="16"/>
              </w:rPr>
            </w:pPr>
          </w:p>
        </w:tc>
        <w:tc>
          <w:tcPr>
            <w:tcW w:w="1560" w:type="dxa"/>
            <w:vMerge w:val="restart"/>
          </w:tcPr>
          <w:p w:rsidR="00165E72" w:rsidRPr="00487658" w:rsidRDefault="00165E72" w:rsidP="00C77F15">
            <w:pPr>
              <w:widowControl w:val="0"/>
              <w:autoSpaceDE w:val="0"/>
              <w:autoSpaceDN w:val="0"/>
              <w:adjustRightInd w:val="0"/>
              <w:spacing w:after="0" w:line="23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r w:rsidRPr="00487658">
              <w:rPr>
                <w:rFonts w:ascii="Times New Roman" w:hAnsi="Times New Roman"/>
                <w:color w:val="000000"/>
                <w:sz w:val="16"/>
                <w:szCs w:val="16"/>
              </w:rPr>
              <w:t xml:space="preserve">, соисполнители – </w:t>
            </w:r>
            <w:r>
              <w:rPr>
                <w:rFonts w:ascii="Times New Roman" w:hAnsi="Times New Roman"/>
                <w:color w:val="000000"/>
                <w:sz w:val="16"/>
                <w:szCs w:val="16"/>
              </w:rPr>
              <w:t>отдел образования, молодежной политики и спорта администрации Порецкого муниципального округа, учреждения образования</w:t>
            </w:r>
          </w:p>
        </w:tc>
        <w:tc>
          <w:tcPr>
            <w:tcW w:w="576" w:type="dxa"/>
          </w:tcPr>
          <w:p w:rsidR="00165E72" w:rsidRPr="00487658" w:rsidRDefault="00165E72" w:rsidP="00C77F15">
            <w:pPr>
              <w:autoSpaceDE w:val="0"/>
              <w:autoSpaceDN w:val="0"/>
              <w:adjustRightInd w:val="0"/>
              <w:spacing w:after="0" w:line="235" w:lineRule="auto"/>
              <w:jc w:val="center"/>
              <w:rPr>
                <w:rFonts w:ascii="Times New Roman" w:hAnsi="Times New Roman"/>
                <w:color w:val="000000"/>
                <w:sz w:val="16"/>
                <w:szCs w:val="16"/>
              </w:rPr>
            </w:pPr>
            <w:r>
              <w:rPr>
                <w:rFonts w:ascii="Times New Roman" w:hAnsi="Times New Roman"/>
                <w:color w:val="000000"/>
                <w:sz w:val="16"/>
                <w:szCs w:val="16"/>
              </w:rPr>
              <w:t>974</w:t>
            </w:r>
          </w:p>
        </w:tc>
        <w:tc>
          <w:tcPr>
            <w:tcW w:w="416" w:type="dxa"/>
          </w:tcPr>
          <w:p w:rsidR="00165E72" w:rsidRPr="00487658" w:rsidRDefault="00165E72" w:rsidP="00C77F15">
            <w:pPr>
              <w:widowControl w:val="0"/>
              <w:autoSpaceDE w:val="0"/>
              <w:autoSpaceDN w:val="0"/>
              <w:spacing w:after="0" w:line="235"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0707</w:t>
            </w:r>
          </w:p>
        </w:tc>
        <w:tc>
          <w:tcPr>
            <w:tcW w:w="709"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Pr>
                <w:rFonts w:ascii="Times New Roman" w:hAnsi="Times New Roman"/>
                <w:color w:val="000000"/>
                <w:sz w:val="16"/>
                <w:szCs w:val="16"/>
              </w:rPr>
              <w:t>Ц34027</w:t>
            </w:r>
            <w:r w:rsidRPr="00487658">
              <w:rPr>
                <w:rFonts w:ascii="Times New Roman" w:hAnsi="Times New Roman"/>
                <w:color w:val="000000"/>
                <w:sz w:val="16"/>
                <w:szCs w:val="16"/>
              </w:rPr>
              <w:t>0830</w:t>
            </w:r>
          </w:p>
        </w:tc>
        <w:tc>
          <w:tcPr>
            <w:tcW w:w="4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610,</w:t>
            </w:r>
          </w:p>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620</w:t>
            </w:r>
          </w:p>
        </w:tc>
        <w:tc>
          <w:tcPr>
            <w:tcW w:w="1325" w:type="dxa"/>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1217" w:type="dxa"/>
          </w:tcPr>
          <w:p w:rsidR="00165E72" w:rsidRDefault="00165E72" w:rsidP="00C77F15">
            <w:pPr>
              <w:jc w:val="center"/>
            </w:pPr>
            <w:r>
              <w:rPr>
                <w:rFonts w:ascii="Times New Roman" w:hAnsi="Times New Roman"/>
                <w:color w:val="000000"/>
                <w:sz w:val="16"/>
                <w:szCs w:val="16"/>
              </w:rPr>
              <w:t>438,5</w:t>
            </w:r>
          </w:p>
        </w:tc>
        <w:tc>
          <w:tcPr>
            <w:tcW w:w="1134" w:type="dxa"/>
          </w:tcPr>
          <w:p w:rsidR="00165E72" w:rsidRDefault="00165E72" w:rsidP="00C77F15">
            <w:pPr>
              <w:jc w:val="center"/>
            </w:pPr>
            <w:r>
              <w:rPr>
                <w:rFonts w:ascii="Times New Roman" w:hAnsi="Times New Roman"/>
                <w:color w:val="000000"/>
                <w:sz w:val="16"/>
                <w:szCs w:val="16"/>
              </w:rPr>
              <w:t>339,0</w:t>
            </w:r>
          </w:p>
        </w:tc>
        <w:tc>
          <w:tcPr>
            <w:tcW w:w="1134" w:type="dxa"/>
          </w:tcPr>
          <w:p w:rsidR="00165E72" w:rsidRDefault="00165E72" w:rsidP="00C77F15">
            <w:pPr>
              <w:jc w:val="center"/>
            </w:pPr>
            <w:r>
              <w:rPr>
                <w:rFonts w:ascii="Times New Roman" w:hAnsi="Times New Roman"/>
                <w:color w:val="000000"/>
                <w:sz w:val="16"/>
                <w:szCs w:val="16"/>
              </w:rPr>
              <w:t>339,0</w:t>
            </w:r>
          </w:p>
        </w:tc>
        <w:tc>
          <w:tcPr>
            <w:tcW w:w="1701" w:type="dxa"/>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1 695,0</w:t>
            </w:r>
          </w:p>
        </w:tc>
        <w:tc>
          <w:tcPr>
            <w:tcW w:w="1276" w:type="dxa"/>
            <w:tcBorders>
              <w:right w:val="nil"/>
            </w:tcBorders>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1 695,0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165E72" w:rsidRPr="00487658" w:rsidRDefault="00165E72"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1217"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165E72" w:rsidRPr="00487658" w:rsidRDefault="00165E72"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1217"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165E72" w:rsidRPr="00487658" w:rsidRDefault="00165E72"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Бюджет Порецкого муниципального округа Чувашской Республики</w:t>
            </w:r>
          </w:p>
        </w:tc>
        <w:tc>
          <w:tcPr>
            <w:tcW w:w="1217" w:type="dxa"/>
          </w:tcPr>
          <w:p w:rsidR="00165E72" w:rsidRDefault="00165E72" w:rsidP="00C77F15">
            <w:pPr>
              <w:jc w:val="center"/>
            </w:pPr>
            <w:r>
              <w:rPr>
                <w:rFonts w:ascii="Times New Roman" w:hAnsi="Times New Roman"/>
                <w:color w:val="000000"/>
                <w:sz w:val="16"/>
                <w:szCs w:val="16"/>
              </w:rPr>
              <w:t>438,5</w:t>
            </w:r>
          </w:p>
        </w:tc>
        <w:tc>
          <w:tcPr>
            <w:tcW w:w="1134" w:type="dxa"/>
          </w:tcPr>
          <w:p w:rsidR="00165E72" w:rsidRDefault="00165E72" w:rsidP="00C77F15">
            <w:pPr>
              <w:jc w:val="center"/>
            </w:pPr>
            <w:r>
              <w:rPr>
                <w:rFonts w:ascii="Times New Roman" w:hAnsi="Times New Roman"/>
                <w:color w:val="000000"/>
                <w:sz w:val="16"/>
                <w:szCs w:val="16"/>
              </w:rPr>
              <w:t>339,0</w:t>
            </w:r>
          </w:p>
        </w:tc>
        <w:tc>
          <w:tcPr>
            <w:tcW w:w="1134" w:type="dxa"/>
          </w:tcPr>
          <w:p w:rsidR="00165E72" w:rsidRDefault="00165E72" w:rsidP="00C77F15">
            <w:pPr>
              <w:jc w:val="center"/>
            </w:pPr>
            <w:r>
              <w:rPr>
                <w:rFonts w:ascii="Times New Roman" w:hAnsi="Times New Roman"/>
                <w:color w:val="000000"/>
                <w:sz w:val="16"/>
                <w:szCs w:val="16"/>
              </w:rPr>
              <w:t>339,0</w:t>
            </w:r>
          </w:p>
        </w:tc>
        <w:tc>
          <w:tcPr>
            <w:tcW w:w="1701" w:type="dxa"/>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1 695,0</w:t>
            </w:r>
          </w:p>
        </w:tc>
        <w:tc>
          <w:tcPr>
            <w:tcW w:w="1276" w:type="dxa"/>
            <w:tcBorders>
              <w:right w:val="nil"/>
            </w:tcBorders>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1 695,0</w:t>
            </w:r>
          </w:p>
        </w:tc>
      </w:tr>
      <w:tr w:rsidR="00165E72" w:rsidRPr="00487658" w:rsidTr="00C77F15">
        <w:tc>
          <w:tcPr>
            <w:tcW w:w="836" w:type="dxa"/>
            <w:vMerge w:val="restart"/>
            <w:tcBorders>
              <w:left w:val="nil"/>
            </w:tcBorders>
          </w:tcPr>
          <w:p w:rsidR="00165E72" w:rsidRPr="00487658" w:rsidRDefault="00165E72" w:rsidP="00C77F15">
            <w:pPr>
              <w:keepNext/>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Основное меропри</w:t>
            </w:r>
            <w:r w:rsidRPr="00487658">
              <w:rPr>
                <w:rFonts w:ascii="Times New Roman" w:hAnsi="Times New Roman"/>
                <w:color w:val="000000"/>
                <w:sz w:val="16"/>
                <w:szCs w:val="16"/>
              </w:rPr>
              <w:softHyphen/>
              <w:t xml:space="preserve">ятие </w:t>
            </w:r>
            <w:r>
              <w:rPr>
                <w:rFonts w:ascii="Times New Roman" w:hAnsi="Times New Roman"/>
                <w:color w:val="000000"/>
                <w:sz w:val="16"/>
                <w:szCs w:val="16"/>
              </w:rPr>
              <w:t>2</w:t>
            </w:r>
          </w:p>
        </w:tc>
        <w:tc>
          <w:tcPr>
            <w:tcW w:w="1433" w:type="dxa"/>
            <w:vMerge w:val="restart"/>
          </w:tcPr>
          <w:p w:rsidR="00165E72" w:rsidRPr="00487658" w:rsidRDefault="00165E72" w:rsidP="00C77F15">
            <w:pPr>
              <w:keepNext/>
              <w:autoSpaceDE w:val="0"/>
              <w:autoSpaceDN w:val="0"/>
              <w:adjustRightInd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Совершенствование социального обслуживания семьи и детей</w:t>
            </w:r>
          </w:p>
        </w:tc>
        <w:tc>
          <w:tcPr>
            <w:tcW w:w="992" w:type="dxa"/>
            <w:vMerge w:val="restart"/>
          </w:tcPr>
          <w:p w:rsidR="00165E72" w:rsidRPr="00487658" w:rsidRDefault="00165E72" w:rsidP="00C77F15">
            <w:pPr>
              <w:keepNext/>
              <w:autoSpaceDE w:val="0"/>
              <w:autoSpaceDN w:val="0"/>
              <w:adjustRightInd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обеспечение доступности и качества услуг, оказываемых организациями социального обслуживания, семьям с детьми</w:t>
            </w:r>
          </w:p>
        </w:tc>
        <w:tc>
          <w:tcPr>
            <w:tcW w:w="1560" w:type="dxa"/>
            <w:vMerge w:val="restart"/>
          </w:tcPr>
          <w:p w:rsidR="00165E72" w:rsidRPr="00487658" w:rsidRDefault="00165E72" w:rsidP="00C77F15">
            <w:pPr>
              <w:keepNext/>
              <w:autoSpaceDE w:val="0"/>
              <w:autoSpaceDN w:val="0"/>
              <w:adjustRightInd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p>
        </w:tc>
        <w:tc>
          <w:tcPr>
            <w:tcW w:w="576" w:type="dxa"/>
          </w:tcPr>
          <w:p w:rsidR="00165E72" w:rsidRPr="00487658" w:rsidRDefault="00165E72" w:rsidP="00C77F15">
            <w:pPr>
              <w:keepNext/>
              <w:autoSpaceDE w:val="0"/>
              <w:autoSpaceDN w:val="0"/>
              <w:adjustRightInd w:val="0"/>
              <w:spacing w:after="0" w:line="235" w:lineRule="auto"/>
              <w:jc w:val="center"/>
              <w:rPr>
                <w:rFonts w:ascii="Times New Roman" w:hAnsi="Times New Roman"/>
                <w:color w:val="000000"/>
                <w:sz w:val="16"/>
                <w:szCs w:val="16"/>
              </w:rPr>
            </w:pPr>
            <w:r>
              <w:rPr>
                <w:rFonts w:ascii="Times New Roman" w:hAnsi="Times New Roman"/>
                <w:color w:val="000000"/>
                <w:sz w:val="16"/>
                <w:szCs w:val="16"/>
              </w:rPr>
              <w:t>903</w:t>
            </w:r>
          </w:p>
        </w:tc>
        <w:tc>
          <w:tcPr>
            <w:tcW w:w="416" w:type="dxa"/>
          </w:tcPr>
          <w:p w:rsidR="00165E72" w:rsidRPr="00487658" w:rsidRDefault="00165E72" w:rsidP="00C77F15">
            <w:pPr>
              <w:keepNext/>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keepNext/>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Ц340300000</w:t>
            </w:r>
          </w:p>
        </w:tc>
        <w:tc>
          <w:tcPr>
            <w:tcW w:w="434" w:type="dxa"/>
          </w:tcPr>
          <w:p w:rsidR="00165E72" w:rsidRPr="00487658" w:rsidRDefault="00165E72" w:rsidP="00C77F15">
            <w:pPr>
              <w:keepNext/>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keepNext/>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1217"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165E72" w:rsidRPr="00487658" w:rsidRDefault="00165E72"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1217"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165E72" w:rsidRPr="00487658" w:rsidRDefault="00165E72"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1217"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165E72" w:rsidRPr="00487658" w:rsidRDefault="00165E72"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Бюджет Порецкого муниципального округа Чувашской Республики</w:t>
            </w:r>
          </w:p>
        </w:tc>
        <w:tc>
          <w:tcPr>
            <w:tcW w:w="1217"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6120" w:type="dxa"/>
            <w:gridSpan w:val="7"/>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Удельный вес детей-инвалидов, </w:t>
            </w:r>
            <w:r>
              <w:rPr>
                <w:rFonts w:ascii="Times New Roman" w:hAnsi="Times New Roman"/>
                <w:color w:val="000000"/>
                <w:sz w:val="16"/>
                <w:szCs w:val="16"/>
              </w:rPr>
              <w:t>охваченных организованным отдыхом и оздоровлением</w:t>
            </w:r>
            <w:r w:rsidRPr="00487658">
              <w:rPr>
                <w:rFonts w:ascii="Times New Roman" w:hAnsi="Times New Roman"/>
                <w:color w:val="000000"/>
                <w:sz w:val="16"/>
                <w:szCs w:val="16"/>
              </w:rPr>
              <w:t>, в общей численности детей-инвалидов, процентов</w:t>
            </w:r>
          </w:p>
        </w:tc>
        <w:tc>
          <w:tcPr>
            <w:tcW w:w="1325"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х</w:t>
            </w:r>
            <w:proofErr w:type="spellEnd"/>
          </w:p>
        </w:tc>
        <w:tc>
          <w:tcPr>
            <w:tcW w:w="1217"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87,87</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89,39</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90,91</w:t>
            </w:r>
          </w:p>
        </w:tc>
        <w:tc>
          <w:tcPr>
            <w:tcW w:w="1701"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96,99*</w:t>
            </w:r>
          </w:p>
        </w:tc>
        <w:tc>
          <w:tcPr>
            <w:tcW w:w="1276" w:type="dxa"/>
            <w:tcBorders>
              <w:right w:val="nil"/>
            </w:tcBorders>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99,0*</w:t>
            </w:r>
          </w:p>
        </w:tc>
      </w:tr>
      <w:tr w:rsidR="00165E72" w:rsidRPr="00487658" w:rsidTr="00C77F15">
        <w:tc>
          <w:tcPr>
            <w:tcW w:w="836" w:type="dxa"/>
            <w:vMerge w:val="restart"/>
            <w:tcBorders>
              <w:left w:val="nil"/>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Меропри</w:t>
            </w:r>
            <w:r w:rsidRPr="00487658">
              <w:rPr>
                <w:rFonts w:ascii="Times New Roman" w:hAnsi="Times New Roman"/>
                <w:color w:val="000000"/>
                <w:sz w:val="16"/>
                <w:szCs w:val="16"/>
              </w:rPr>
              <w:softHyphen/>
              <w:t xml:space="preserve">ятие </w:t>
            </w:r>
            <w:r>
              <w:rPr>
                <w:rFonts w:ascii="Times New Roman" w:hAnsi="Times New Roman"/>
                <w:color w:val="000000"/>
                <w:sz w:val="16"/>
                <w:szCs w:val="16"/>
              </w:rPr>
              <w:t>2.1.</w:t>
            </w:r>
          </w:p>
        </w:tc>
        <w:tc>
          <w:tcPr>
            <w:tcW w:w="1433" w:type="dxa"/>
            <w:vMerge w:val="restart"/>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Реализация программ и </w:t>
            </w:r>
            <w:r w:rsidRPr="00487658">
              <w:rPr>
                <w:rFonts w:ascii="Times New Roman" w:hAnsi="Times New Roman"/>
                <w:color w:val="000000"/>
                <w:sz w:val="16"/>
                <w:szCs w:val="16"/>
              </w:rPr>
              <w:lastRenderedPageBreak/>
              <w:t>проектов, направленных на организацию мероприятий в сфере защиты интересов детей, в том числе детей-инвалидов, и предоставление им реабилитационных услуг</w:t>
            </w:r>
          </w:p>
        </w:tc>
        <w:tc>
          <w:tcPr>
            <w:tcW w:w="992" w:type="dxa"/>
            <w:vMerge w:val="restart"/>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val="restart"/>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lastRenderedPageBreak/>
              <w:t>администрация Порецкого муниципального округа</w:t>
            </w:r>
          </w:p>
        </w:tc>
        <w:tc>
          <w:tcPr>
            <w:tcW w:w="576"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lastRenderedPageBreak/>
              <w:t>903</w:t>
            </w:r>
          </w:p>
        </w:tc>
        <w:tc>
          <w:tcPr>
            <w:tcW w:w="416" w:type="dxa"/>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1217"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федеральный </w:t>
            </w:r>
            <w:r w:rsidRPr="00487658">
              <w:rPr>
                <w:rFonts w:ascii="Times New Roman" w:hAnsi="Times New Roman"/>
                <w:color w:val="000000"/>
                <w:sz w:val="16"/>
                <w:szCs w:val="16"/>
              </w:rPr>
              <w:lastRenderedPageBreak/>
              <w:t>бюджет</w:t>
            </w:r>
          </w:p>
        </w:tc>
        <w:tc>
          <w:tcPr>
            <w:tcW w:w="1217"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lastRenderedPageBreak/>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1217"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Бюджет Порецкого муниципального округа Чувашской Республики</w:t>
            </w:r>
          </w:p>
        </w:tc>
        <w:tc>
          <w:tcPr>
            <w:tcW w:w="1217"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val="restart"/>
            <w:tcBorders>
              <w:left w:val="nil"/>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Основное меропри</w:t>
            </w:r>
            <w:r w:rsidRPr="00487658">
              <w:rPr>
                <w:rFonts w:ascii="Times New Roman" w:hAnsi="Times New Roman"/>
                <w:color w:val="000000"/>
                <w:sz w:val="16"/>
                <w:szCs w:val="16"/>
              </w:rPr>
              <w:softHyphen/>
              <w:t xml:space="preserve">ятие </w:t>
            </w:r>
            <w:r>
              <w:rPr>
                <w:rFonts w:ascii="Times New Roman" w:hAnsi="Times New Roman"/>
                <w:color w:val="000000"/>
                <w:sz w:val="16"/>
                <w:szCs w:val="16"/>
              </w:rPr>
              <w:t>3</w:t>
            </w:r>
          </w:p>
        </w:tc>
        <w:tc>
          <w:tcPr>
            <w:tcW w:w="1433" w:type="dxa"/>
            <w:vMerge w:val="restart"/>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Организация и проведение мероприятий, направленных на сохранение семейных ценностей</w:t>
            </w:r>
          </w:p>
        </w:tc>
        <w:tc>
          <w:tcPr>
            <w:tcW w:w="992" w:type="dxa"/>
            <w:vMerge w:val="restart"/>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формирование общественного сознания, направленного на повышение статуса полной семьи, пропаганда семейных ценностей</w:t>
            </w:r>
          </w:p>
        </w:tc>
        <w:tc>
          <w:tcPr>
            <w:tcW w:w="1560" w:type="dxa"/>
            <w:vMerge w:val="restart"/>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p>
        </w:tc>
        <w:tc>
          <w:tcPr>
            <w:tcW w:w="576"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903</w:t>
            </w:r>
          </w:p>
        </w:tc>
        <w:tc>
          <w:tcPr>
            <w:tcW w:w="416" w:type="dxa"/>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Ц340600000</w:t>
            </w:r>
          </w:p>
        </w:tc>
        <w:tc>
          <w:tcPr>
            <w:tcW w:w="4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1217"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1217"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1217"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Borders>
              <w:bottom w:val="single" w:sz="4" w:space="0" w:color="auto"/>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Borders>
              <w:bottom w:val="single" w:sz="4" w:space="0" w:color="auto"/>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Borders>
              <w:bottom w:val="single" w:sz="4" w:space="0" w:color="auto"/>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Borders>
              <w:bottom w:val="single" w:sz="4" w:space="0" w:color="auto"/>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Бюджет Порецкого муниципального округа Чувашской Республики</w:t>
            </w:r>
          </w:p>
        </w:tc>
        <w:tc>
          <w:tcPr>
            <w:tcW w:w="1217" w:type="dxa"/>
            <w:tcBorders>
              <w:bottom w:val="single" w:sz="4" w:space="0" w:color="auto"/>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Borders>
              <w:bottom w:val="single" w:sz="4" w:space="0" w:color="auto"/>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Borders>
              <w:bottom w:val="single" w:sz="4" w:space="0" w:color="auto"/>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Borders>
              <w:bottom w:val="single" w:sz="4" w:space="0" w:color="auto"/>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bottom w:val="single" w:sz="4" w:space="0" w:color="auto"/>
              <w:right w:val="nil"/>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val="restart"/>
            <w:tcBorders>
              <w:left w:val="nil"/>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Целевой индикатор и показатель подпрограммы, увязанные с основ</w:t>
            </w:r>
            <w:r>
              <w:rPr>
                <w:rFonts w:ascii="Times New Roman" w:hAnsi="Times New Roman"/>
                <w:color w:val="000000"/>
                <w:sz w:val="16"/>
                <w:szCs w:val="16"/>
              </w:rPr>
              <w:t>ным меропри</w:t>
            </w:r>
            <w:r>
              <w:rPr>
                <w:rFonts w:ascii="Times New Roman" w:hAnsi="Times New Roman"/>
                <w:color w:val="000000"/>
                <w:sz w:val="16"/>
                <w:szCs w:val="16"/>
              </w:rPr>
              <w:softHyphen/>
              <w:t>ятием 3</w:t>
            </w:r>
          </w:p>
        </w:tc>
        <w:tc>
          <w:tcPr>
            <w:tcW w:w="6120" w:type="dxa"/>
            <w:gridSpan w:val="7"/>
            <w:vMerge w:val="restart"/>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Удельный вес детей-инвалидов, </w:t>
            </w:r>
            <w:r>
              <w:rPr>
                <w:rFonts w:ascii="Times New Roman" w:hAnsi="Times New Roman"/>
                <w:color w:val="000000"/>
                <w:sz w:val="16"/>
                <w:szCs w:val="16"/>
              </w:rPr>
              <w:t>охваченных организованным отдыхом и оздоровлением</w:t>
            </w:r>
            <w:r w:rsidRPr="00487658">
              <w:rPr>
                <w:rFonts w:ascii="Times New Roman" w:hAnsi="Times New Roman"/>
                <w:color w:val="000000"/>
                <w:sz w:val="16"/>
                <w:szCs w:val="16"/>
              </w:rPr>
              <w:t>, в общей численности детей-инвалидов, процентов</w:t>
            </w:r>
          </w:p>
        </w:tc>
        <w:tc>
          <w:tcPr>
            <w:tcW w:w="1325" w:type="dxa"/>
            <w:tcBorders>
              <w:bottom w:val="nil"/>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х</w:t>
            </w:r>
            <w:proofErr w:type="spellEnd"/>
          </w:p>
        </w:tc>
        <w:tc>
          <w:tcPr>
            <w:tcW w:w="1217" w:type="dxa"/>
            <w:tcBorders>
              <w:bottom w:val="nil"/>
            </w:tcBorders>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87,87</w:t>
            </w:r>
          </w:p>
        </w:tc>
        <w:tc>
          <w:tcPr>
            <w:tcW w:w="1134" w:type="dxa"/>
            <w:tcBorders>
              <w:bottom w:val="nil"/>
            </w:tcBorders>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89,39</w:t>
            </w:r>
          </w:p>
        </w:tc>
        <w:tc>
          <w:tcPr>
            <w:tcW w:w="1134" w:type="dxa"/>
            <w:tcBorders>
              <w:bottom w:val="nil"/>
            </w:tcBorders>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90,91</w:t>
            </w:r>
          </w:p>
        </w:tc>
        <w:tc>
          <w:tcPr>
            <w:tcW w:w="1701" w:type="dxa"/>
            <w:tcBorders>
              <w:bottom w:val="nil"/>
            </w:tcBorders>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96,99*</w:t>
            </w:r>
          </w:p>
        </w:tc>
        <w:tc>
          <w:tcPr>
            <w:tcW w:w="1276" w:type="dxa"/>
            <w:tcBorders>
              <w:bottom w:val="nil"/>
              <w:right w:val="nil"/>
            </w:tcBorders>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99,0*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6120" w:type="dxa"/>
            <w:gridSpan w:val="7"/>
            <w:vMerge/>
          </w:tcPr>
          <w:p w:rsidR="00165E72" w:rsidRPr="00487658" w:rsidRDefault="00165E72" w:rsidP="00C77F15">
            <w:pPr>
              <w:widowControl w:val="0"/>
              <w:autoSpaceDE w:val="0"/>
              <w:autoSpaceDN w:val="0"/>
              <w:spacing w:after="0" w:line="240" w:lineRule="auto"/>
              <w:ind w:left="-57" w:right="-57"/>
              <w:jc w:val="both"/>
              <w:rPr>
                <w:rFonts w:ascii="Times New Roman" w:hAnsi="Times New Roman"/>
                <w:color w:val="000000"/>
                <w:sz w:val="16"/>
                <w:szCs w:val="16"/>
              </w:rPr>
            </w:pPr>
          </w:p>
        </w:tc>
        <w:tc>
          <w:tcPr>
            <w:tcW w:w="1325" w:type="dxa"/>
            <w:tcBorders>
              <w:top w:val="nil"/>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217" w:type="dxa"/>
            <w:tcBorders>
              <w:top w:val="nil"/>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
        </w:tc>
        <w:tc>
          <w:tcPr>
            <w:tcW w:w="1134" w:type="dxa"/>
            <w:tcBorders>
              <w:top w:val="nil"/>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
        </w:tc>
        <w:tc>
          <w:tcPr>
            <w:tcW w:w="1134" w:type="dxa"/>
            <w:tcBorders>
              <w:top w:val="nil"/>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
        </w:tc>
        <w:tc>
          <w:tcPr>
            <w:tcW w:w="1701" w:type="dxa"/>
            <w:tcBorders>
              <w:top w:val="nil"/>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
        </w:tc>
        <w:tc>
          <w:tcPr>
            <w:tcW w:w="1276" w:type="dxa"/>
            <w:tcBorders>
              <w:top w:val="nil"/>
              <w:right w:val="nil"/>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
        </w:tc>
      </w:tr>
      <w:tr w:rsidR="00165E72" w:rsidRPr="00487658" w:rsidTr="00C77F15">
        <w:tc>
          <w:tcPr>
            <w:tcW w:w="836" w:type="dxa"/>
            <w:vMerge w:val="restart"/>
            <w:tcBorders>
              <w:left w:val="nil"/>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Меропри</w:t>
            </w:r>
            <w:r>
              <w:rPr>
                <w:rFonts w:ascii="Times New Roman" w:hAnsi="Times New Roman"/>
                <w:color w:val="000000"/>
                <w:sz w:val="16"/>
                <w:szCs w:val="16"/>
              </w:rPr>
              <w:softHyphen/>
              <w:t>ятие 3.1.</w:t>
            </w:r>
          </w:p>
        </w:tc>
        <w:tc>
          <w:tcPr>
            <w:tcW w:w="1433" w:type="dxa"/>
            <w:vMerge w:val="restart"/>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Проведение мероприятий по награждению орденом «За любовь и верность» супружеских пар, состоящих в зарегистрированном браке 50 и более лет, воспитавших детей – достойных </w:t>
            </w:r>
            <w:r w:rsidRPr="00487658">
              <w:rPr>
                <w:rFonts w:ascii="Times New Roman" w:hAnsi="Times New Roman"/>
                <w:color w:val="000000"/>
                <w:sz w:val="16"/>
                <w:szCs w:val="16"/>
              </w:rPr>
              <w:lastRenderedPageBreak/>
              <w:t>граждан Российской Федерации</w:t>
            </w:r>
          </w:p>
        </w:tc>
        <w:tc>
          <w:tcPr>
            <w:tcW w:w="992" w:type="dxa"/>
            <w:vMerge w:val="restart"/>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val="restart"/>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p>
        </w:tc>
        <w:tc>
          <w:tcPr>
            <w:tcW w:w="576"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903</w:t>
            </w:r>
          </w:p>
        </w:tc>
        <w:tc>
          <w:tcPr>
            <w:tcW w:w="416" w:type="dxa"/>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1003</w:t>
            </w:r>
          </w:p>
        </w:tc>
        <w:tc>
          <w:tcPr>
            <w:tcW w:w="709"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Ц340610870</w:t>
            </w:r>
          </w:p>
        </w:tc>
        <w:tc>
          <w:tcPr>
            <w:tcW w:w="4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240</w:t>
            </w:r>
          </w:p>
        </w:tc>
        <w:tc>
          <w:tcPr>
            <w:tcW w:w="1325" w:type="dxa"/>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1217"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1217"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1217"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 xml:space="preserve">Бюджет Порецкого муниципального округа </w:t>
            </w:r>
            <w:r>
              <w:rPr>
                <w:rFonts w:ascii="Times New Roman" w:hAnsi="Times New Roman"/>
                <w:color w:val="000000"/>
                <w:sz w:val="16"/>
                <w:szCs w:val="16"/>
              </w:rPr>
              <w:lastRenderedPageBreak/>
              <w:t>Чувашской Республики</w:t>
            </w:r>
          </w:p>
        </w:tc>
        <w:tc>
          <w:tcPr>
            <w:tcW w:w="1217"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lastRenderedPageBreak/>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val="restart"/>
            <w:tcBorders>
              <w:left w:val="nil"/>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lastRenderedPageBreak/>
              <w:t>Меропри</w:t>
            </w:r>
            <w:r>
              <w:rPr>
                <w:rFonts w:ascii="Times New Roman" w:hAnsi="Times New Roman"/>
                <w:color w:val="000000"/>
                <w:sz w:val="16"/>
                <w:szCs w:val="16"/>
              </w:rPr>
              <w:softHyphen/>
              <w:t>ятие 3.2.</w:t>
            </w:r>
          </w:p>
        </w:tc>
        <w:tc>
          <w:tcPr>
            <w:tcW w:w="1433" w:type="dxa"/>
            <w:vMerge w:val="restart"/>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Проведение новогодних праздников для детей, нуждающихся в социальной поддержке</w:t>
            </w:r>
          </w:p>
        </w:tc>
        <w:tc>
          <w:tcPr>
            <w:tcW w:w="992" w:type="dxa"/>
            <w:vMerge w:val="restart"/>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val="restart"/>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p>
        </w:tc>
        <w:tc>
          <w:tcPr>
            <w:tcW w:w="576"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903</w:t>
            </w:r>
          </w:p>
        </w:tc>
        <w:tc>
          <w:tcPr>
            <w:tcW w:w="416" w:type="dxa"/>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1003</w:t>
            </w:r>
          </w:p>
        </w:tc>
        <w:tc>
          <w:tcPr>
            <w:tcW w:w="709"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Ц340610850</w:t>
            </w:r>
          </w:p>
        </w:tc>
        <w:tc>
          <w:tcPr>
            <w:tcW w:w="4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610</w:t>
            </w:r>
          </w:p>
        </w:tc>
        <w:tc>
          <w:tcPr>
            <w:tcW w:w="1325" w:type="dxa"/>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1217"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1217"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1217"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Бюджет Порецкого муниципального округа Чувашской Республики</w:t>
            </w:r>
          </w:p>
        </w:tc>
        <w:tc>
          <w:tcPr>
            <w:tcW w:w="1217"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bl>
    <w:p w:rsidR="00165E72" w:rsidRPr="00487658" w:rsidRDefault="00165E72" w:rsidP="00165E72">
      <w:pPr>
        <w:spacing w:after="0" w:line="240" w:lineRule="auto"/>
        <w:jc w:val="both"/>
        <w:rPr>
          <w:rFonts w:ascii="Times New Roman" w:hAnsi="Times New Roman"/>
          <w:color w:val="000000"/>
          <w:sz w:val="26"/>
        </w:rPr>
      </w:pPr>
      <w:r w:rsidRPr="00487658">
        <w:rPr>
          <w:rFonts w:ascii="Times New Roman" w:hAnsi="Times New Roman"/>
          <w:color w:val="000000"/>
          <w:sz w:val="26"/>
        </w:rPr>
        <w:t>_________</w:t>
      </w:r>
    </w:p>
    <w:p w:rsidR="00165E72" w:rsidRPr="00487658" w:rsidRDefault="00165E72" w:rsidP="00165E72">
      <w:pPr>
        <w:spacing w:after="0" w:line="240" w:lineRule="auto"/>
        <w:rPr>
          <w:rFonts w:ascii="Times New Roman" w:hAnsi="Times New Roman"/>
          <w:color w:val="000000"/>
          <w:sz w:val="16"/>
          <w:szCs w:val="16"/>
        </w:rPr>
      </w:pPr>
      <w:r w:rsidRPr="00487658">
        <w:rPr>
          <w:rFonts w:ascii="Times New Roman" w:hAnsi="Times New Roman"/>
          <w:color w:val="000000"/>
          <w:sz w:val="16"/>
          <w:szCs w:val="16"/>
        </w:rPr>
        <w:t xml:space="preserve">  * Приводятся значения целевых индикаторов и показателей подпрограммы в 2030 и 2035 годах соответственно.</w:t>
      </w:r>
    </w:p>
    <w:p w:rsidR="00165E72" w:rsidRPr="00487658" w:rsidRDefault="00165E72" w:rsidP="00165E72">
      <w:pPr>
        <w:spacing w:after="0" w:line="240" w:lineRule="auto"/>
        <w:rPr>
          <w:rFonts w:ascii="Times New Roman" w:hAnsi="Times New Roman"/>
          <w:color w:val="000000"/>
          <w:sz w:val="16"/>
          <w:szCs w:val="16"/>
        </w:rPr>
      </w:pPr>
      <w:r w:rsidRPr="00487658">
        <w:rPr>
          <w:rFonts w:ascii="Times New Roman" w:hAnsi="Times New Roman"/>
          <w:color w:val="000000"/>
          <w:sz w:val="16"/>
          <w:szCs w:val="16"/>
        </w:rPr>
        <w:t>**</w:t>
      </w:r>
      <w:r w:rsidRPr="00487658">
        <w:t xml:space="preserve"> </w:t>
      </w:r>
      <w:r w:rsidRPr="00487658">
        <w:rPr>
          <w:rFonts w:ascii="Times New Roman" w:hAnsi="Times New Roman"/>
          <w:color w:val="000000"/>
          <w:sz w:val="16"/>
          <w:szCs w:val="16"/>
        </w:rPr>
        <w:t>Мероприятия осуществляются по согласованию с исполнителем.</w:t>
      </w:r>
    </w:p>
    <w:p w:rsidR="00165E72" w:rsidRPr="00487658" w:rsidRDefault="00190745" w:rsidP="00165E72">
      <w:pPr>
        <w:spacing w:after="0" w:line="247" w:lineRule="auto"/>
        <w:ind w:left="9639"/>
        <w:rPr>
          <w:rFonts w:ascii="Times New Roman" w:hAnsi="Times New Roman"/>
          <w:color w:val="000000"/>
          <w:sz w:val="26"/>
          <w:szCs w:val="26"/>
        </w:rPr>
      </w:pPr>
      <w:r>
        <w:rPr>
          <w:rFonts w:ascii="Times New Roman" w:hAnsi="Times New Roman"/>
          <w:color w:val="000000"/>
          <w:sz w:val="26"/>
          <w:szCs w:val="26"/>
        </w:rPr>
        <w:t xml:space="preserve">                                                                     ».</w:t>
      </w:r>
    </w:p>
    <w:p w:rsidR="00165E72" w:rsidRPr="00487658" w:rsidRDefault="00165E72" w:rsidP="00165E72">
      <w:pPr>
        <w:pStyle w:val="1"/>
        <w:spacing w:line="247" w:lineRule="auto"/>
        <w:rPr>
          <w:color w:val="000000"/>
          <w:sz w:val="26"/>
          <w:szCs w:val="26"/>
        </w:rPr>
      </w:pPr>
    </w:p>
    <w:p w:rsidR="00911C00" w:rsidRDefault="00911C00" w:rsidP="00911C00"/>
    <w:p w:rsidR="00911C00" w:rsidRDefault="00911C00" w:rsidP="00911C00"/>
    <w:p w:rsidR="00911C00" w:rsidRDefault="00911C00" w:rsidP="00911C00"/>
    <w:p w:rsidR="00165E72" w:rsidRDefault="00165E72" w:rsidP="00911C00"/>
    <w:p w:rsidR="00165E72" w:rsidRDefault="00165E72" w:rsidP="00911C00"/>
    <w:p w:rsidR="00165E72" w:rsidRDefault="00165E72" w:rsidP="00911C00">
      <w:pPr>
        <w:sectPr w:rsidR="00165E72" w:rsidSect="00F15E1C">
          <w:pgSz w:w="16838" w:h="11906" w:orient="landscape"/>
          <w:pgMar w:top="851" w:right="1134" w:bottom="1701" w:left="1134" w:header="709" w:footer="709" w:gutter="0"/>
          <w:cols w:space="708"/>
          <w:docGrid w:linePitch="360"/>
        </w:sectPr>
      </w:pPr>
    </w:p>
    <w:p w:rsidR="00911C00" w:rsidRPr="00487658" w:rsidRDefault="00911C00" w:rsidP="00911C00">
      <w:pPr>
        <w:spacing w:line="247" w:lineRule="auto"/>
        <w:jc w:val="both"/>
        <w:rPr>
          <w:b/>
          <w:color w:val="000000"/>
        </w:rPr>
      </w:pPr>
    </w:p>
    <w:sectPr w:rsidR="00911C00" w:rsidRPr="00487658" w:rsidSect="00CE0D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001" w:usb1="00000000" w:usb2="00000000" w:usb3="00000000" w:csb0="00000005" w:csb1="00000000"/>
  </w:font>
  <w:font w:name="TimesEC">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4F0D54E"/>
    <w:lvl w:ilvl="0">
      <w:start w:val="1"/>
      <w:numFmt w:val="bullet"/>
      <w:pStyle w:val="a"/>
      <w:lvlText w:val=""/>
      <w:lvlJc w:val="left"/>
      <w:pPr>
        <w:tabs>
          <w:tab w:val="num" w:pos="360"/>
        </w:tabs>
        <w:ind w:left="360" w:hanging="360"/>
      </w:pPr>
      <w:rPr>
        <w:rFonts w:ascii="Symbol" w:hAnsi="Symbol" w:hint="default"/>
      </w:rPr>
    </w:lvl>
  </w:abstractNum>
  <w:abstractNum w:abstractNumId="1">
    <w:nsid w:val="04BC5274"/>
    <w:multiLevelType w:val="hybridMultilevel"/>
    <w:tmpl w:val="0ACE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2D6CFA"/>
    <w:multiLevelType w:val="hybridMultilevel"/>
    <w:tmpl w:val="77B85242"/>
    <w:lvl w:ilvl="0" w:tplc="A4AE4BE8">
      <w:start w:val="1"/>
      <w:numFmt w:val="decimal"/>
      <w:lvlText w:val="%1."/>
      <w:lvlJc w:val="left"/>
      <w:pPr>
        <w:tabs>
          <w:tab w:val="num" w:pos="1759"/>
        </w:tabs>
        <w:ind w:left="1759"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FC4146F"/>
    <w:multiLevelType w:val="hybridMultilevel"/>
    <w:tmpl w:val="9B72F4DA"/>
    <w:lvl w:ilvl="0" w:tplc="CDE095AE">
      <w:start w:val="2"/>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69A3E1C"/>
    <w:multiLevelType w:val="multilevel"/>
    <w:tmpl w:val="50F65B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94A67EC"/>
    <w:multiLevelType w:val="hybridMultilevel"/>
    <w:tmpl w:val="E36A1174"/>
    <w:lvl w:ilvl="0" w:tplc="D4320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ADF1174"/>
    <w:multiLevelType w:val="hybridMultilevel"/>
    <w:tmpl w:val="D80E4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1CEB17F2"/>
    <w:multiLevelType w:val="hybridMultilevel"/>
    <w:tmpl w:val="7F848B2E"/>
    <w:lvl w:ilvl="0" w:tplc="76BC811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D3E783B"/>
    <w:multiLevelType w:val="hybridMultilevel"/>
    <w:tmpl w:val="82380B30"/>
    <w:lvl w:ilvl="0" w:tplc="9B3819AA">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1DE92DAC"/>
    <w:multiLevelType w:val="hybridMultilevel"/>
    <w:tmpl w:val="C61A91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0B56FA3"/>
    <w:multiLevelType w:val="hybridMultilevel"/>
    <w:tmpl w:val="2FE26588"/>
    <w:lvl w:ilvl="0" w:tplc="3BFC9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6153C9A"/>
    <w:multiLevelType w:val="hybridMultilevel"/>
    <w:tmpl w:val="D1809F1C"/>
    <w:lvl w:ilvl="0" w:tplc="C9CC187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28502E47"/>
    <w:multiLevelType w:val="hybridMultilevel"/>
    <w:tmpl w:val="59EAE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165918"/>
    <w:multiLevelType w:val="hybridMultilevel"/>
    <w:tmpl w:val="49049086"/>
    <w:lvl w:ilvl="0" w:tplc="8608823A">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A38741D"/>
    <w:multiLevelType w:val="hybridMultilevel"/>
    <w:tmpl w:val="2D903894"/>
    <w:lvl w:ilvl="0" w:tplc="32625D20">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7">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8">
    <w:nsid w:val="2BFB716B"/>
    <w:multiLevelType w:val="hybridMultilevel"/>
    <w:tmpl w:val="B274B1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C6E25BE"/>
    <w:multiLevelType w:val="hybridMultilevel"/>
    <w:tmpl w:val="0F28E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10282F"/>
    <w:multiLevelType w:val="multilevel"/>
    <w:tmpl w:val="B39C1B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3CD0DAF"/>
    <w:multiLevelType w:val="hybridMultilevel"/>
    <w:tmpl w:val="781662E8"/>
    <w:lvl w:ilvl="0" w:tplc="6BCCD0B6">
      <w:start w:val="2"/>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nsid w:val="344E5972"/>
    <w:multiLevelType w:val="hybridMultilevel"/>
    <w:tmpl w:val="B3287308"/>
    <w:lvl w:ilvl="0" w:tplc="B804E8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5BF200E"/>
    <w:multiLevelType w:val="hybridMultilevel"/>
    <w:tmpl w:val="F4669FBA"/>
    <w:lvl w:ilvl="0" w:tplc="34727D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366C1D60"/>
    <w:multiLevelType w:val="hybridMultilevel"/>
    <w:tmpl w:val="72BAC3C0"/>
    <w:lvl w:ilvl="0" w:tplc="8654C2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26">
    <w:nsid w:val="3FC52A30"/>
    <w:multiLevelType w:val="hybridMultilevel"/>
    <w:tmpl w:val="22FA2420"/>
    <w:lvl w:ilvl="0" w:tplc="2B2823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428048B"/>
    <w:multiLevelType w:val="hybridMultilevel"/>
    <w:tmpl w:val="DAB6224E"/>
    <w:lvl w:ilvl="0" w:tplc="1778986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9">
    <w:nsid w:val="51B978B1"/>
    <w:multiLevelType w:val="hybridMultilevel"/>
    <w:tmpl w:val="3A740438"/>
    <w:lvl w:ilvl="0" w:tplc="F74CE6F0">
      <w:start w:val="1"/>
      <w:numFmt w:val="decimal"/>
      <w:lvlText w:val="%1."/>
      <w:lvlJc w:val="left"/>
      <w:pPr>
        <w:tabs>
          <w:tab w:val="num" w:pos="1796"/>
        </w:tabs>
        <w:ind w:left="1796" w:hanging="1065"/>
      </w:pPr>
      <w:rPr>
        <w:rFonts w:hint="default"/>
      </w:rPr>
    </w:lvl>
    <w:lvl w:ilvl="1" w:tplc="04190019" w:tentative="1">
      <w:start w:val="1"/>
      <w:numFmt w:val="lowerLetter"/>
      <w:lvlText w:val="%2."/>
      <w:lvlJc w:val="left"/>
      <w:pPr>
        <w:tabs>
          <w:tab w:val="num" w:pos="1811"/>
        </w:tabs>
        <w:ind w:left="1811" w:hanging="360"/>
      </w:pPr>
    </w:lvl>
    <w:lvl w:ilvl="2" w:tplc="0419001B" w:tentative="1">
      <w:start w:val="1"/>
      <w:numFmt w:val="lowerRoman"/>
      <w:lvlText w:val="%3."/>
      <w:lvlJc w:val="right"/>
      <w:pPr>
        <w:tabs>
          <w:tab w:val="num" w:pos="2531"/>
        </w:tabs>
        <w:ind w:left="2531" w:hanging="180"/>
      </w:pPr>
    </w:lvl>
    <w:lvl w:ilvl="3" w:tplc="0419000F" w:tentative="1">
      <w:start w:val="1"/>
      <w:numFmt w:val="decimal"/>
      <w:lvlText w:val="%4."/>
      <w:lvlJc w:val="left"/>
      <w:pPr>
        <w:tabs>
          <w:tab w:val="num" w:pos="3251"/>
        </w:tabs>
        <w:ind w:left="3251" w:hanging="360"/>
      </w:pPr>
    </w:lvl>
    <w:lvl w:ilvl="4" w:tplc="04190019" w:tentative="1">
      <w:start w:val="1"/>
      <w:numFmt w:val="lowerLetter"/>
      <w:lvlText w:val="%5."/>
      <w:lvlJc w:val="left"/>
      <w:pPr>
        <w:tabs>
          <w:tab w:val="num" w:pos="3971"/>
        </w:tabs>
        <w:ind w:left="3971" w:hanging="360"/>
      </w:pPr>
    </w:lvl>
    <w:lvl w:ilvl="5" w:tplc="0419001B" w:tentative="1">
      <w:start w:val="1"/>
      <w:numFmt w:val="lowerRoman"/>
      <w:lvlText w:val="%6."/>
      <w:lvlJc w:val="right"/>
      <w:pPr>
        <w:tabs>
          <w:tab w:val="num" w:pos="4691"/>
        </w:tabs>
        <w:ind w:left="4691" w:hanging="180"/>
      </w:pPr>
    </w:lvl>
    <w:lvl w:ilvl="6" w:tplc="0419000F" w:tentative="1">
      <w:start w:val="1"/>
      <w:numFmt w:val="decimal"/>
      <w:lvlText w:val="%7."/>
      <w:lvlJc w:val="left"/>
      <w:pPr>
        <w:tabs>
          <w:tab w:val="num" w:pos="5411"/>
        </w:tabs>
        <w:ind w:left="5411" w:hanging="360"/>
      </w:pPr>
    </w:lvl>
    <w:lvl w:ilvl="7" w:tplc="04190019" w:tentative="1">
      <w:start w:val="1"/>
      <w:numFmt w:val="lowerLetter"/>
      <w:lvlText w:val="%8."/>
      <w:lvlJc w:val="left"/>
      <w:pPr>
        <w:tabs>
          <w:tab w:val="num" w:pos="6131"/>
        </w:tabs>
        <w:ind w:left="6131" w:hanging="360"/>
      </w:pPr>
    </w:lvl>
    <w:lvl w:ilvl="8" w:tplc="0419001B" w:tentative="1">
      <w:start w:val="1"/>
      <w:numFmt w:val="lowerRoman"/>
      <w:lvlText w:val="%9."/>
      <w:lvlJc w:val="right"/>
      <w:pPr>
        <w:tabs>
          <w:tab w:val="num" w:pos="6851"/>
        </w:tabs>
        <w:ind w:left="6851" w:hanging="180"/>
      </w:pPr>
    </w:lvl>
  </w:abstractNum>
  <w:abstractNum w:abstractNumId="30">
    <w:nsid w:val="6C1C4B47"/>
    <w:multiLevelType w:val="hybridMultilevel"/>
    <w:tmpl w:val="E8A6B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620BEA"/>
    <w:multiLevelType w:val="hybridMultilevel"/>
    <w:tmpl w:val="3DE03788"/>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FD631F6"/>
    <w:multiLevelType w:val="hybridMultilevel"/>
    <w:tmpl w:val="D8E08E1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24331D0"/>
    <w:multiLevelType w:val="multilevel"/>
    <w:tmpl w:val="0FDA89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31427BB"/>
    <w:multiLevelType w:val="hybridMultilevel"/>
    <w:tmpl w:val="9BA0D458"/>
    <w:lvl w:ilvl="0" w:tplc="94504918">
      <w:start w:val="4"/>
      <w:numFmt w:val="bullet"/>
      <w:lvlText w:val=""/>
      <w:lvlJc w:val="left"/>
      <w:pPr>
        <w:tabs>
          <w:tab w:val="num" w:pos="1065"/>
        </w:tabs>
        <w:ind w:left="1065" w:hanging="705"/>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33B669D"/>
    <w:multiLevelType w:val="hybridMultilevel"/>
    <w:tmpl w:val="A4CA654C"/>
    <w:lvl w:ilvl="0" w:tplc="04190001">
      <w:start w:val="20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593A6E"/>
    <w:multiLevelType w:val="hybridMultilevel"/>
    <w:tmpl w:val="0DC8386C"/>
    <w:lvl w:ilvl="0" w:tplc="77160B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5E119A8"/>
    <w:multiLevelType w:val="hybridMultilevel"/>
    <w:tmpl w:val="E848CA44"/>
    <w:lvl w:ilvl="0" w:tplc="04190001">
      <w:start w:val="3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28"/>
  </w:num>
  <w:num w:numId="3">
    <w:abstractNumId w:val="25"/>
  </w:num>
  <w:num w:numId="4">
    <w:abstractNumId w:val="0"/>
  </w:num>
  <w:num w:numId="5">
    <w:abstractNumId w:val="29"/>
  </w:num>
  <w:num w:numId="6">
    <w:abstractNumId w:val="34"/>
  </w:num>
  <w:num w:numId="7">
    <w:abstractNumId w:val="20"/>
  </w:num>
  <w:num w:numId="8">
    <w:abstractNumId w:val="14"/>
  </w:num>
  <w:num w:numId="9">
    <w:abstractNumId w:val="13"/>
  </w:num>
  <w:num w:numId="10">
    <w:abstractNumId w:val="3"/>
  </w:num>
  <w:num w:numId="11">
    <w:abstractNumId w:val="21"/>
  </w:num>
  <w:num w:numId="12">
    <w:abstractNumId w:val="7"/>
  </w:num>
  <w:num w:numId="13">
    <w:abstractNumId w:val="16"/>
  </w:num>
  <w:num w:numId="14">
    <w:abstractNumId w:val="32"/>
  </w:num>
  <w:num w:numId="15">
    <w:abstractNumId w:val="27"/>
  </w:num>
  <w:num w:numId="16">
    <w:abstractNumId w:val="17"/>
  </w:num>
  <w:num w:numId="17">
    <w:abstractNumId w:val="10"/>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7"/>
  </w:num>
  <w:num w:numId="21">
    <w:abstractNumId w:val="12"/>
  </w:num>
  <w:num w:numId="22">
    <w:abstractNumId w:val="9"/>
  </w:num>
  <w:num w:numId="23">
    <w:abstractNumId w:val="38"/>
  </w:num>
  <w:num w:numId="24">
    <w:abstractNumId w:val="4"/>
  </w:num>
  <w:num w:numId="25">
    <w:abstractNumId w:val="36"/>
  </w:num>
  <w:num w:numId="26">
    <w:abstractNumId w:val="31"/>
  </w:num>
  <w:num w:numId="27">
    <w:abstractNumId w:val="23"/>
  </w:num>
  <w:num w:numId="28">
    <w:abstractNumId w:val="5"/>
  </w:num>
  <w:num w:numId="29">
    <w:abstractNumId w:val="6"/>
  </w:num>
  <w:num w:numId="30">
    <w:abstractNumId w:val="26"/>
  </w:num>
  <w:num w:numId="31">
    <w:abstractNumId w:val="22"/>
  </w:num>
  <w:num w:numId="32">
    <w:abstractNumId w:val="15"/>
  </w:num>
  <w:num w:numId="3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1"/>
  </w:num>
  <w:num w:numId="40">
    <w:abstractNumId w:val="24"/>
  </w:num>
  <w:num w:numId="41">
    <w:abstractNumId w:val="19"/>
  </w:num>
  <w:num w:numId="4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useFELayout/>
  </w:compat>
  <w:rsids>
    <w:rsidRoot w:val="00101141"/>
    <w:rsid w:val="00062AEE"/>
    <w:rsid w:val="000B217E"/>
    <w:rsid w:val="00101141"/>
    <w:rsid w:val="00165E72"/>
    <w:rsid w:val="00190745"/>
    <w:rsid w:val="0021685C"/>
    <w:rsid w:val="003043AB"/>
    <w:rsid w:val="00334DA8"/>
    <w:rsid w:val="00337176"/>
    <w:rsid w:val="003761A0"/>
    <w:rsid w:val="0039624B"/>
    <w:rsid w:val="003D1DAF"/>
    <w:rsid w:val="003F07C0"/>
    <w:rsid w:val="00595D32"/>
    <w:rsid w:val="005D5D5C"/>
    <w:rsid w:val="005D6D35"/>
    <w:rsid w:val="0071529D"/>
    <w:rsid w:val="00731D20"/>
    <w:rsid w:val="008937DE"/>
    <w:rsid w:val="0090740E"/>
    <w:rsid w:val="00911C00"/>
    <w:rsid w:val="0093192B"/>
    <w:rsid w:val="00AB6240"/>
    <w:rsid w:val="00B46AA3"/>
    <w:rsid w:val="00C112D1"/>
    <w:rsid w:val="00C414A9"/>
    <w:rsid w:val="00C54AF2"/>
    <w:rsid w:val="00C612BD"/>
    <w:rsid w:val="00C77F15"/>
    <w:rsid w:val="00CE0D9E"/>
    <w:rsid w:val="00D1076F"/>
    <w:rsid w:val="00D446CA"/>
    <w:rsid w:val="00D54DA0"/>
    <w:rsid w:val="00DD6E1E"/>
    <w:rsid w:val="00F1387B"/>
    <w:rsid w:val="00F15E1C"/>
    <w:rsid w:val="00FD33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E0D9E"/>
  </w:style>
  <w:style w:type="paragraph" w:styleId="1">
    <w:name w:val="heading 1"/>
    <w:basedOn w:val="a0"/>
    <w:next w:val="a0"/>
    <w:link w:val="10"/>
    <w:uiPriority w:val="9"/>
    <w:qFormat/>
    <w:rsid w:val="005D6D35"/>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0"/>
    <w:next w:val="a0"/>
    <w:link w:val="20"/>
    <w:qFormat/>
    <w:rsid w:val="005D6D35"/>
    <w:pPr>
      <w:keepNext/>
      <w:spacing w:after="0" w:line="240" w:lineRule="auto"/>
      <w:ind w:firstLine="720"/>
      <w:jc w:val="center"/>
      <w:outlineLvl w:val="1"/>
    </w:pPr>
    <w:rPr>
      <w:rFonts w:ascii="Times New Roman" w:eastAsia="Times New Roman" w:hAnsi="Times New Roman" w:cs="Times New Roman"/>
      <w:b/>
      <w:caps/>
      <w:sz w:val="26"/>
      <w:szCs w:val="26"/>
    </w:rPr>
  </w:style>
  <w:style w:type="paragraph" w:styleId="3">
    <w:name w:val="heading 3"/>
    <w:basedOn w:val="a0"/>
    <w:next w:val="a0"/>
    <w:link w:val="30"/>
    <w:qFormat/>
    <w:rsid w:val="005D6D35"/>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0"/>
    <w:next w:val="a0"/>
    <w:link w:val="40"/>
    <w:qFormat/>
    <w:rsid w:val="005D6D35"/>
    <w:pPr>
      <w:keepNext/>
      <w:spacing w:after="0" w:line="240" w:lineRule="auto"/>
      <w:jc w:val="both"/>
      <w:outlineLvl w:val="3"/>
    </w:pPr>
    <w:rPr>
      <w:rFonts w:ascii="Times New Roman" w:eastAsia="Times New Roman" w:hAnsi="Times New Roman" w:cs="Times New Roman"/>
      <w:b/>
      <w:bCs/>
      <w:color w:val="0000FF"/>
      <w:sz w:val="24"/>
      <w:szCs w:val="24"/>
    </w:rPr>
  </w:style>
  <w:style w:type="paragraph" w:styleId="5">
    <w:name w:val="heading 5"/>
    <w:basedOn w:val="a0"/>
    <w:next w:val="a0"/>
    <w:link w:val="50"/>
    <w:qFormat/>
    <w:rsid w:val="005D6D35"/>
    <w:pPr>
      <w:keepNext/>
      <w:spacing w:after="0" w:line="240" w:lineRule="auto"/>
      <w:jc w:val="both"/>
      <w:outlineLvl w:val="4"/>
    </w:pPr>
    <w:rPr>
      <w:rFonts w:ascii="Times New Roman" w:eastAsia="Times New Roman" w:hAnsi="Times New Roman" w:cs="Times New Roman"/>
      <w:b/>
      <w:bCs/>
      <w:color w:val="FF6600"/>
      <w:sz w:val="24"/>
      <w:szCs w:val="24"/>
    </w:rPr>
  </w:style>
  <w:style w:type="paragraph" w:styleId="6">
    <w:name w:val="heading 6"/>
    <w:basedOn w:val="a0"/>
    <w:next w:val="a0"/>
    <w:link w:val="60"/>
    <w:qFormat/>
    <w:rsid w:val="005D6D35"/>
    <w:pPr>
      <w:keepNext/>
      <w:spacing w:after="0" w:line="240" w:lineRule="auto"/>
      <w:jc w:val="center"/>
      <w:outlineLvl w:val="5"/>
    </w:pPr>
    <w:rPr>
      <w:rFonts w:ascii="Times New Roman" w:eastAsia="Times New Roman" w:hAnsi="Times New Roman" w:cs="Times New Roman"/>
      <w:b/>
      <w:sz w:val="24"/>
      <w:szCs w:val="24"/>
    </w:rPr>
  </w:style>
  <w:style w:type="paragraph" w:styleId="7">
    <w:name w:val="heading 7"/>
    <w:basedOn w:val="a0"/>
    <w:next w:val="a0"/>
    <w:link w:val="70"/>
    <w:qFormat/>
    <w:rsid w:val="005D6D35"/>
    <w:pPr>
      <w:keepNext/>
      <w:spacing w:after="0" w:line="240" w:lineRule="auto"/>
      <w:jc w:val="center"/>
      <w:outlineLvl w:val="6"/>
    </w:pPr>
    <w:rPr>
      <w:rFonts w:ascii="Times New Roman" w:eastAsia="Times New Roman" w:hAnsi="Times New Roman" w:cs="Times New Roman"/>
      <w:b/>
      <w:sz w:val="28"/>
      <w:szCs w:val="24"/>
    </w:rPr>
  </w:style>
  <w:style w:type="paragraph" w:styleId="8">
    <w:name w:val="heading 8"/>
    <w:basedOn w:val="a0"/>
    <w:next w:val="a0"/>
    <w:link w:val="80"/>
    <w:qFormat/>
    <w:rsid w:val="005D6D35"/>
    <w:pPr>
      <w:keepNext/>
      <w:spacing w:after="0" w:line="240" w:lineRule="auto"/>
      <w:outlineLvl w:val="7"/>
    </w:pPr>
    <w:rPr>
      <w:rFonts w:ascii="Times New Roman" w:eastAsia="Times New Roman" w:hAnsi="Times New Roman" w:cs="Times New Roman"/>
      <w:b/>
      <w:bCs/>
      <w:sz w:val="24"/>
      <w:szCs w:val="24"/>
    </w:rPr>
  </w:style>
  <w:style w:type="paragraph" w:styleId="9">
    <w:name w:val="heading 9"/>
    <w:basedOn w:val="a0"/>
    <w:next w:val="a0"/>
    <w:link w:val="90"/>
    <w:qFormat/>
    <w:rsid w:val="005D6D35"/>
    <w:pPr>
      <w:keepNext/>
      <w:spacing w:after="0" w:line="240" w:lineRule="auto"/>
      <w:jc w:val="both"/>
      <w:outlineLvl w:val="8"/>
    </w:pPr>
    <w:rPr>
      <w:rFonts w:ascii="Times New Roman" w:eastAsia="Times New Roman" w:hAnsi="Times New Roman" w:cs="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101141"/>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101141"/>
    <w:rPr>
      <w:rFonts w:ascii="Tahoma" w:hAnsi="Tahoma" w:cs="Tahoma"/>
      <w:sz w:val="16"/>
      <w:szCs w:val="16"/>
    </w:rPr>
  </w:style>
  <w:style w:type="character" w:customStyle="1" w:styleId="a6">
    <w:name w:val="Гипертекстовая ссылка"/>
    <w:rsid w:val="0071529D"/>
    <w:rPr>
      <w:rFonts w:cs="Times New Roman"/>
      <w:b/>
      <w:color w:val="106BBE"/>
      <w:sz w:val="26"/>
    </w:rPr>
  </w:style>
  <w:style w:type="paragraph" w:styleId="a7">
    <w:name w:val="Body Text"/>
    <w:basedOn w:val="a0"/>
    <w:link w:val="a8"/>
    <w:unhideWhenUsed/>
    <w:rsid w:val="0071529D"/>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1"/>
    <w:link w:val="a7"/>
    <w:rsid w:val="0071529D"/>
    <w:rPr>
      <w:rFonts w:ascii="Times New Roman" w:eastAsia="Times New Roman" w:hAnsi="Times New Roman" w:cs="Times New Roman"/>
      <w:sz w:val="24"/>
      <w:szCs w:val="24"/>
    </w:rPr>
  </w:style>
  <w:style w:type="paragraph" w:styleId="a9">
    <w:name w:val="No Spacing"/>
    <w:qFormat/>
    <w:rsid w:val="0071529D"/>
    <w:pPr>
      <w:spacing w:after="0" w:line="240" w:lineRule="auto"/>
    </w:pPr>
  </w:style>
  <w:style w:type="character" w:customStyle="1" w:styleId="10">
    <w:name w:val="Заголовок 1 Знак"/>
    <w:basedOn w:val="a1"/>
    <w:link w:val="1"/>
    <w:uiPriority w:val="9"/>
    <w:rsid w:val="005D6D35"/>
    <w:rPr>
      <w:rFonts w:ascii="Times New Roman" w:eastAsia="Times New Roman" w:hAnsi="Times New Roman" w:cs="Times New Roman"/>
      <w:sz w:val="28"/>
      <w:szCs w:val="24"/>
    </w:rPr>
  </w:style>
  <w:style w:type="character" w:customStyle="1" w:styleId="20">
    <w:name w:val="Заголовок 2 Знак"/>
    <w:basedOn w:val="a1"/>
    <w:link w:val="2"/>
    <w:rsid w:val="005D6D35"/>
    <w:rPr>
      <w:rFonts w:ascii="Times New Roman" w:eastAsia="Times New Roman" w:hAnsi="Times New Roman" w:cs="Times New Roman"/>
      <w:b/>
      <w:caps/>
      <w:sz w:val="26"/>
      <w:szCs w:val="26"/>
    </w:rPr>
  </w:style>
  <w:style w:type="character" w:customStyle="1" w:styleId="30">
    <w:name w:val="Заголовок 3 Знак"/>
    <w:basedOn w:val="a1"/>
    <w:link w:val="3"/>
    <w:rsid w:val="005D6D35"/>
    <w:rPr>
      <w:rFonts w:ascii="Arial" w:eastAsia="Times New Roman" w:hAnsi="Arial" w:cs="Times New Roman"/>
      <w:b/>
      <w:bCs/>
      <w:sz w:val="26"/>
      <w:szCs w:val="26"/>
    </w:rPr>
  </w:style>
  <w:style w:type="character" w:customStyle="1" w:styleId="40">
    <w:name w:val="Заголовок 4 Знак"/>
    <w:basedOn w:val="a1"/>
    <w:link w:val="4"/>
    <w:rsid w:val="005D6D35"/>
    <w:rPr>
      <w:rFonts w:ascii="Times New Roman" w:eastAsia="Times New Roman" w:hAnsi="Times New Roman" w:cs="Times New Roman"/>
      <w:b/>
      <w:bCs/>
      <w:color w:val="0000FF"/>
      <w:sz w:val="24"/>
      <w:szCs w:val="24"/>
    </w:rPr>
  </w:style>
  <w:style w:type="character" w:customStyle="1" w:styleId="50">
    <w:name w:val="Заголовок 5 Знак"/>
    <w:basedOn w:val="a1"/>
    <w:link w:val="5"/>
    <w:rsid w:val="005D6D35"/>
    <w:rPr>
      <w:rFonts w:ascii="Times New Roman" w:eastAsia="Times New Roman" w:hAnsi="Times New Roman" w:cs="Times New Roman"/>
      <w:b/>
      <w:bCs/>
      <w:color w:val="FF6600"/>
      <w:sz w:val="24"/>
      <w:szCs w:val="24"/>
    </w:rPr>
  </w:style>
  <w:style w:type="character" w:customStyle="1" w:styleId="60">
    <w:name w:val="Заголовок 6 Знак"/>
    <w:basedOn w:val="a1"/>
    <w:link w:val="6"/>
    <w:rsid w:val="005D6D35"/>
    <w:rPr>
      <w:rFonts w:ascii="Times New Roman" w:eastAsia="Times New Roman" w:hAnsi="Times New Roman" w:cs="Times New Roman"/>
      <w:b/>
      <w:sz w:val="24"/>
      <w:szCs w:val="24"/>
    </w:rPr>
  </w:style>
  <w:style w:type="character" w:customStyle="1" w:styleId="70">
    <w:name w:val="Заголовок 7 Знак"/>
    <w:basedOn w:val="a1"/>
    <w:link w:val="7"/>
    <w:rsid w:val="005D6D35"/>
    <w:rPr>
      <w:rFonts w:ascii="Times New Roman" w:eastAsia="Times New Roman" w:hAnsi="Times New Roman" w:cs="Times New Roman"/>
      <w:b/>
      <w:sz w:val="28"/>
      <w:szCs w:val="24"/>
    </w:rPr>
  </w:style>
  <w:style w:type="character" w:customStyle="1" w:styleId="80">
    <w:name w:val="Заголовок 8 Знак"/>
    <w:basedOn w:val="a1"/>
    <w:link w:val="8"/>
    <w:rsid w:val="005D6D35"/>
    <w:rPr>
      <w:rFonts w:ascii="Times New Roman" w:eastAsia="Times New Roman" w:hAnsi="Times New Roman" w:cs="Times New Roman"/>
      <w:b/>
      <w:bCs/>
      <w:sz w:val="24"/>
      <w:szCs w:val="24"/>
    </w:rPr>
  </w:style>
  <w:style w:type="character" w:customStyle="1" w:styleId="90">
    <w:name w:val="Заголовок 9 Знак"/>
    <w:basedOn w:val="a1"/>
    <w:link w:val="9"/>
    <w:rsid w:val="005D6D35"/>
    <w:rPr>
      <w:rFonts w:ascii="Times New Roman" w:eastAsia="Times New Roman" w:hAnsi="Times New Roman" w:cs="Times New Roman"/>
      <w:b/>
      <w:bCs/>
      <w:sz w:val="24"/>
      <w:szCs w:val="24"/>
    </w:rPr>
  </w:style>
  <w:style w:type="paragraph" w:customStyle="1" w:styleId="aa">
    <w:name w:val="Прижатый влево"/>
    <w:basedOn w:val="a0"/>
    <w:next w:val="a0"/>
    <w:uiPriority w:val="99"/>
    <w:rsid w:val="005D6D3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b">
    <w:name w:val="Нормальный (таблица)"/>
    <w:basedOn w:val="a0"/>
    <w:next w:val="a0"/>
    <w:uiPriority w:val="99"/>
    <w:rsid w:val="005D6D3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11">
    <w:name w:val="Абзац списка1"/>
    <w:basedOn w:val="a0"/>
    <w:rsid w:val="005D6D35"/>
    <w:pPr>
      <w:ind w:left="720"/>
    </w:pPr>
    <w:rPr>
      <w:rFonts w:ascii="Calibri" w:eastAsia="Times New Roman" w:hAnsi="Calibri" w:cs="Times New Roman"/>
      <w:lang w:eastAsia="en-US"/>
    </w:rPr>
  </w:style>
  <w:style w:type="paragraph" w:styleId="ac">
    <w:name w:val="header"/>
    <w:basedOn w:val="a0"/>
    <w:link w:val="ad"/>
    <w:uiPriority w:val="99"/>
    <w:rsid w:val="005D6D35"/>
    <w:pPr>
      <w:tabs>
        <w:tab w:val="center" w:pos="4677"/>
        <w:tab w:val="right" w:pos="9355"/>
      </w:tabs>
      <w:spacing w:after="0" w:line="240" w:lineRule="auto"/>
    </w:pPr>
    <w:rPr>
      <w:rFonts w:ascii="Calibri" w:eastAsia="Times New Roman" w:hAnsi="Calibri" w:cs="Times New Roman"/>
      <w:lang w:eastAsia="en-US"/>
    </w:rPr>
  </w:style>
  <w:style w:type="character" w:customStyle="1" w:styleId="ad">
    <w:name w:val="Верхний колонтитул Знак"/>
    <w:basedOn w:val="a1"/>
    <w:link w:val="ac"/>
    <w:uiPriority w:val="99"/>
    <w:rsid w:val="005D6D35"/>
    <w:rPr>
      <w:rFonts w:ascii="Calibri" w:eastAsia="Times New Roman" w:hAnsi="Calibri" w:cs="Times New Roman"/>
      <w:lang w:eastAsia="en-US"/>
    </w:rPr>
  </w:style>
  <w:style w:type="character" w:customStyle="1" w:styleId="HeaderChar">
    <w:name w:val="Header Char"/>
    <w:rsid w:val="005D6D35"/>
    <w:rPr>
      <w:rFonts w:ascii="Times New Roman" w:hAnsi="Times New Roman" w:cs="Times New Roman"/>
    </w:rPr>
  </w:style>
  <w:style w:type="paragraph" w:styleId="ae">
    <w:name w:val="footer"/>
    <w:basedOn w:val="a0"/>
    <w:link w:val="af"/>
    <w:uiPriority w:val="99"/>
    <w:rsid w:val="005D6D35"/>
    <w:pPr>
      <w:tabs>
        <w:tab w:val="center" w:pos="4677"/>
        <w:tab w:val="right" w:pos="9355"/>
      </w:tabs>
      <w:spacing w:after="0" w:line="240" w:lineRule="auto"/>
    </w:pPr>
    <w:rPr>
      <w:rFonts w:ascii="Calibri" w:eastAsia="Times New Roman" w:hAnsi="Calibri" w:cs="Times New Roman"/>
      <w:lang w:eastAsia="en-US"/>
    </w:rPr>
  </w:style>
  <w:style w:type="character" w:customStyle="1" w:styleId="af">
    <w:name w:val="Нижний колонтитул Знак"/>
    <w:basedOn w:val="a1"/>
    <w:link w:val="ae"/>
    <w:uiPriority w:val="99"/>
    <w:rsid w:val="005D6D35"/>
    <w:rPr>
      <w:rFonts w:ascii="Calibri" w:eastAsia="Times New Roman" w:hAnsi="Calibri" w:cs="Times New Roman"/>
      <w:lang w:eastAsia="en-US"/>
    </w:rPr>
  </w:style>
  <w:style w:type="character" w:customStyle="1" w:styleId="FooterChar">
    <w:name w:val="Footer Char"/>
    <w:rsid w:val="005D6D35"/>
    <w:rPr>
      <w:rFonts w:ascii="Times New Roman" w:hAnsi="Times New Roman" w:cs="Times New Roman"/>
    </w:rPr>
  </w:style>
  <w:style w:type="character" w:customStyle="1" w:styleId="Heading1Char">
    <w:name w:val="Heading 1 Char"/>
    <w:rsid w:val="005D6D35"/>
    <w:rPr>
      <w:rFonts w:ascii="Times New Roman" w:hAnsi="Times New Roman" w:cs="Times New Roman"/>
      <w:sz w:val="24"/>
      <w:szCs w:val="24"/>
      <w:lang w:eastAsia="ru-RU"/>
    </w:rPr>
  </w:style>
  <w:style w:type="character" w:customStyle="1" w:styleId="Heading2Char">
    <w:name w:val="Heading 2 Char"/>
    <w:rsid w:val="005D6D35"/>
    <w:rPr>
      <w:rFonts w:ascii="Times New Roman" w:hAnsi="Times New Roman" w:cs="Times New Roman"/>
      <w:b/>
      <w:caps/>
      <w:sz w:val="26"/>
      <w:szCs w:val="26"/>
      <w:lang w:eastAsia="ru-RU"/>
    </w:rPr>
  </w:style>
  <w:style w:type="paragraph" w:styleId="HTML">
    <w:name w:val="HTML Preformatted"/>
    <w:basedOn w:val="a0"/>
    <w:link w:val="HTML0"/>
    <w:rsid w:val="005D6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rsid w:val="005D6D35"/>
    <w:rPr>
      <w:rFonts w:ascii="Courier New" w:eastAsia="Times New Roman" w:hAnsi="Courier New" w:cs="Times New Roman"/>
      <w:sz w:val="20"/>
      <w:szCs w:val="20"/>
    </w:rPr>
  </w:style>
  <w:style w:type="character" w:customStyle="1" w:styleId="HTMLPreformattedChar">
    <w:name w:val="HTML Preformatted Char"/>
    <w:rsid w:val="005D6D35"/>
    <w:rPr>
      <w:rFonts w:ascii="Courier New" w:hAnsi="Courier New" w:cs="Courier New"/>
      <w:sz w:val="20"/>
      <w:szCs w:val="20"/>
      <w:lang w:eastAsia="ru-RU"/>
    </w:rPr>
  </w:style>
  <w:style w:type="paragraph" w:customStyle="1" w:styleId="ConsNormal">
    <w:name w:val="ConsNormal"/>
    <w:rsid w:val="005D6D35"/>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f0">
    <w:name w:val="Normal (Web)"/>
    <w:basedOn w:val="a0"/>
    <w:link w:val="af1"/>
    <w:uiPriority w:val="99"/>
    <w:rsid w:val="005D6D35"/>
    <w:pPr>
      <w:spacing w:before="100" w:after="100" w:line="240" w:lineRule="auto"/>
    </w:pPr>
    <w:rPr>
      <w:rFonts w:ascii="Times New Roman" w:eastAsia="Times New Roman" w:hAnsi="Times New Roman" w:cs="Times New Roman"/>
      <w:noProof/>
      <w:sz w:val="24"/>
      <w:szCs w:val="20"/>
    </w:rPr>
  </w:style>
  <w:style w:type="paragraph" w:styleId="af2">
    <w:name w:val="Body Text Indent"/>
    <w:basedOn w:val="a0"/>
    <w:link w:val="af3"/>
    <w:rsid w:val="005D6D35"/>
    <w:pPr>
      <w:spacing w:after="0" w:line="240" w:lineRule="auto"/>
      <w:jc w:val="both"/>
    </w:pPr>
    <w:rPr>
      <w:rFonts w:ascii="Times New Roman" w:eastAsia="Times New Roman" w:hAnsi="Times New Roman" w:cs="Times New Roman"/>
      <w:sz w:val="26"/>
      <w:szCs w:val="26"/>
    </w:rPr>
  </w:style>
  <w:style w:type="character" w:customStyle="1" w:styleId="af3">
    <w:name w:val="Основной текст с отступом Знак"/>
    <w:basedOn w:val="a1"/>
    <w:link w:val="af2"/>
    <w:rsid w:val="005D6D35"/>
    <w:rPr>
      <w:rFonts w:ascii="Times New Roman" w:eastAsia="Times New Roman" w:hAnsi="Times New Roman" w:cs="Times New Roman"/>
      <w:sz w:val="26"/>
      <w:szCs w:val="26"/>
    </w:rPr>
  </w:style>
  <w:style w:type="character" w:customStyle="1" w:styleId="BodyText2Char">
    <w:name w:val="Body Text 2 Char"/>
    <w:rsid w:val="005D6D35"/>
    <w:rPr>
      <w:rFonts w:ascii="Times New Roman" w:hAnsi="Times New Roman" w:cs="Times New Roman"/>
      <w:sz w:val="26"/>
      <w:szCs w:val="26"/>
      <w:lang w:eastAsia="ru-RU"/>
    </w:rPr>
  </w:style>
  <w:style w:type="paragraph" w:styleId="af4">
    <w:name w:val="Title"/>
    <w:basedOn w:val="a0"/>
    <w:link w:val="af5"/>
    <w:qFormat/>
    <w:rsid w:val="005D6D35"/>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af5">
    <w:name w:val="Название Знак"/>
    <w:basedOn w:val="a1"/>
    <w:link w:val="af4"/>
    <w:rsid w:val="005D6D35"/>
    <w:rPr>
      <w:rFonts w:ascii="Times New Roman" w:eastAsia="Times New Roman" w:hAnsi="Times New Roman" w:cs="Times New Roman"/>
      <w:sz w:val="26"/>
      <w:szCs w:val="26"/>
      <w:lang w:eastAsia="en-US"/>
    </w:rPr>
  </w:style>
  <w:style w:type="character" w:customStyle="1" w:styleId="TitleChar">
    <w:name w:val="Title Char"/>
    <w:rsid w:val="005D6D35"/>
    <w:rPr>
      <w:rFonts w:ascii="Times New Roman" w:hAnsi="Times New Roman" w:cs="Times New Roman"/>
      <w:sz w:val="26"/>
      <w:szCs w:val="26"/>
    </w:rPr>
  </w:style>
  <w:style w:type="character" w:customStyle="1" w:styleId="BodyTextChar">
    <w:name w:val="Body Text Char"/>
    <w:rsid w:val="005D6D35"/>
    <w:rPr>
      <w:rFonts w:ascii="Times New Roman" w:hAnsi="Times New Roman" w:cs="Times New Roman"/>
    </w:rPr>
  </w:style>
  <w:style w:type="character" w:styleId="af6">
    <w:name w:val="Hyperlink"/>
    <w:uiPriority w:val="99"/>
    <w:rsid w:val="005D6D35"/>
    <w:rPr>
      <w:rFonts w:ascii="Times New Roman" w:hAnsi="Times New Roman" w:cs="Times New Roman"/>
      <w:color w:val="0000FF"/>
      <w:u w:val="single"/>
    </w:rPr>
  </w:style>
  <w:style w:type="paragraph" w:styleId="21">
    <w:name w:val="Body Text Indent 2"/>
    <w:basedOn w:val="a0"/>
    <w:link w:val="22"/>
    <w:rsid w:val="005D6D35"/>
    <w:pPr>
      <w:spacing w:after="120" w:line="480" w:lineRule="auto"/>
      <w:ind w:left="283"/>
    </w:pPr>
    <w:rPr>
      <w:rFonts w:ascii="Calibri" w:eastAsia="Times New Roman" w:hAnsi="Calibri" w:cs="Times New Roman"/>
      <w:lang w:eastAsia="en-US"/>
    </w:rPr>
  </w:style>
  <w:style w:type="character" w:customStyle="1" w:styleId="22">
    <w:name w:val="Основной текст с отступом 2 Знак"/>
    <w:basedOn w:val="a1"/>
    <w:link w:val="21"/>
    <w:rsid w:val="005D6D35"/>
    <w:rPr>
      <w:rFonts w:ascii="Calibri" w:eastAsia="Times New Roman" w:hAnsi="Calibri" w:cs="Times New Roman"/>
      <w:lang w:eastAsia="en-US"/>
    </w:rPr>
  </w:style>
  <w:style w:type="character" w:customStyle="1" w:styleId="BodyTextIndent2Char">
    <w:name w:val="Body Text Indent 2 Char"/>
    <w:rsid w:val="005D6D35"/>
    <w:rPr>
      <w:rFonts w:ascii="Times New Roman" w:hAnsi="Times New Roman" w:cs="Times New Roman"/>
    </w:rPr>
  </w:style>
  <w:style w:type="paragraph" w:styleId="af7">
    <w:name w:val="List"/>
    <w:basedOn w:val="a0"/>
    <w:rsid w:val="005D6D35"/>
    <w:pPr>
      <w:ind w:left="283" w:hanging="283"/>
    </w:pPr>
    <w:rPr>
      <w:rFonts w:ascii="Calibri" w:eastAsia="Times New Roman" w:hAnsi="Calibri" w:cs="Times New Roman"/>
      <w:lang w:eastAsia="en-US"/>
    </w:rPr>
  </w:style>
  <w:style w:type="paragraph" w:styleId="23">
    <w:name w:val="List 2"/>
    <w:basedOn w:val="a0"/>
    <w:rsid w:val="005D6D35"/>
    <w:pPr>
      <w:ind w:left="566" w:hanging="283"/>
    </w:pPr>
    <w:rPr>
      <w:rFonts w:ascii="Calibri" w:eastAsia="Times New Roman" w:hAnsi="Calibri" w:cs="Times New Roman"/>
      <w:lang w:eastAsia="en-US"/>
    </w:rPr>
  </w:style>
  <w:style w:type="paragraph" w:styleId="af8">
    <w:name w:val="Salutation"/>
    <w:basedOn w:val="a0"/>
    <w:next w:val="a0"/>
    <w:link w:val="af9"/>
    <w:rsid w:val="005D6D35"/>
    <w:rPr>
      <w:rFonts w:ascii="Calibri" w:eastAsia="Times New Roman" w:hAnsi="Calibri" w:cs="Times New Roman"/>
      <w:lang w:eastAsia="en-US"/>
    </w:rPr>
  </w:style>
  <w:style w:type="character" w:customStyle="1" w:styleId="af9">
    <w:name w:val="Приветствие Знак"/>
    <w:basedOn w:val="a1"/>
    <w:link w:val="af8"/>
    <w:rsid w:val="005D6D35"/>
    <w:rPr>
      <w:rFonts w:ascii="Calibri" w:eastAsia="Times New Roman" w:hAnsi="Calibri" w:cs="Times New Roman"/>
      <w:lang w:eastAsia="en-US"/>
    </w:rPr>
  </w:style>
  <w:style w:type="paragraph" w:styleId="a">
    <w:name w:val="List Bullet"/>
    <w:basedOn w:val="a0"/>
    <w:autoRedefine/>
    <w:rsid w:val="005D6D35"/>
    <w:pPr>
      <w:numPr>
        <w:numId w:val="4"/>
      </w:numPr>
    </w:pPr>
    <w:rPr>
      <w:rFonts w:ascii="Calibri" w:eastAsia="Times New Roman" w:hAnsi="Calibri" w:cs="Times New Roman"/>
      <w:lang w:eastAsia="en-US"/>
    </w:rPr>
  </w:style>
  <w:style w:type="paragraph" w:styleId="afa">
    <w:name w:val="caption"/>
    <w:basedOn w:val="a0"/>
    <w:next w:val="a0"/>
    <w:qFormat/>
    <w:rsid w:val="005D6D35"/>
    <w:pPr>
      <w:spacing w:before="120" w:after="120"/>
    </w:pPr>
    <w:rPr>
      <w:rFonts w:ascii="Calibri" w:eastAsia="Times New Roman" w:hAnsi="Calibri" w:cs="Times New Roman"/>
      <w:b/>
      <w:bCs/>
      <w:sz w:val="20"/>
      <w:szCs w:val="20"/>
      <w:lang w:eastAsia="en-US"/>
    </w:rPr>
  </w:style>
  <w:style w:type="paragraph" w:styleId="afb">
    <w:name w:val="Subtitle"/>
    <w:basedOn w:val="a0"/>
    <w:link w:val="afc"/>
    <w:qFormat/>
    <w:rsid w:val="005D6D35"/>
    <w:pPr>
      <w:spacing w:after="60"/>
      <w:jc w:val="center"/>
      <w:outlineLvl w:val="1"/>
    </w:pPr>
    <w:rPr>
      <w:rFonts w:ascii="Arial" w:eastAsia="Times New Roman" w:hAnsi="Arial" w:cs="Arial"/>
      <w:sz w:val="24"/>
      <w:szCs w:val="24"/>
      <w:lang w:eastAsia="en-US"/>
    </w:rPr>
  </w:style>
  <w:style w:type="character" w:customStyle="1" w:styleId="afc">
    <w:name w:val="Подзаголовок Знак"/>
    <w:basedOn w:val="a1"/>
    <w:link w:val="afb"/>
    <w:rsid w:val="005D6D35"/>
    <w:rPr>
      <w:rFonts w:ascii="Arial" w:eastAsia="Times New Roman" w:hAnsi="Arial" w:cs="Arial"/>
      <w:sz w:val="24"/>
      <w:szCs w:val="24"/>
      <w:lang w:eastAsia="en-US"/>
    </w:rPr>
  </w:style>
  <w:style w:type="paragraph" w:styleId="31">
    <w:name w:val="Body Text Indent 3"/>
    <w:basedOn w:val="a0"/>
    <w:link w:val="32"/>
    <w:rsid w:val="005D6D35"/>
    <w:pPr>
      <w:spacing w:after="0" w:line="240" w:lineRule="auto"/>
      <w:ind w:firstLine="709"/>
      <w:jc w:val="both"/>
    </w:pPr>
    <w:rPr>
      <w:rFonts w:ascii="Times New Roman" w:eastAsia="Times New Roman" w:hAnsi="Times New Roman" w:cs="Times New Roman"/>
      <w:sz w:val="26"/>
      <w:szCs w:val="26"/>
      <w:lang w:eastAsia="en-US"/>
    </w:rPr>
  </w:style>
  <w:style w:type="character" w:customStyle="1" w:styleId="32">
    <w:name w:val="Основной текст с отступом 3 Знак"/>
    <w:basedOn w:val="a1"/>
    <w:link w:val="31"/>
    <w:rsid w:val="005D6D35"/>
    <w:rPr>
      <w:rFonts w:ascii="Times New Roman" w:eastAsia="Times New Roman" w:hAnsi="Times New Roman" w:cs="Times New Roman"/>
      <w:sz w:val="26"/>
      <w:szCs w:val="26"/>
      <w:lang w:eastAsia="en-US"/>
    </w:rPr>
  </w:style>
  <w:style w:type="character" w:styleId="afd">
    <w:name w:val="page number"/>
    <w:basedOn w:val="a1"/>
    <w:rsid w:val="005D6D35"/>
  </w:style>
  <w:style w:type="table" w:styleId="afe">
    <w:name w:val="Table Grid"/>
    <w:basedOn w:val="a2"/>
    <w:rsid w:val="005D6D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5D6D35"/>
    <w:pPr>
      <w:widowControl w:val="0"/>
      <w:autoSpaceDE w:val="0"/>
      <w:autoSpaceDN w:val="0"/>
      <w:adjustRightInd w:val="0"/>
      <w:spacing w:after="0" w:line="240" w:lineRule="auto"/>
    </w:pPr>
    <w:rPr>
      <w:rFonts w:ascii="Calibri" w:eastAsia="Times New Roman" w:hAnsi="Calibri" w:cs="Calibri"/>
    </w:rPr>
  </w:style>
  <w:style w:type="paragraph" w:customStyle="1" w:styleId="ConsPlusNormal">
    <w:name w:val="ConsPlusNormal"/>
    <w:rsid w:val="005D6D35"/>
    <w:pPr>
      <w:autoSpaceDE w:val="0"/>
      <w:autoSpaceDN w:val="0"/>
      <w:adjustRightInd w:val="0"/>
      <w:spacing w:after="0" w:line="240" w:lineRule="auto"/>
      <w:ind w:firstLine="720"/>
    </w:pPr>
    <w:rPr>
      <w:rFonts w:ascii="Arial" w:eastAsia="Times New Roman" w:hAnsi="Arial" w:cs="Arial"/>
      <w:sz w:val="20"/>
      <w:szCs w:val="20"/>
    </w:rPr>
  </w:style>
  <w:style w:type="paragraph" w:styleId="24">
    <w:name w:val="Body Text 2"/>
    <w:basedOn w:val="a0"/>
    <w:link w:val="25"/>
    <w:rsid w:val="005D6D35"/>
    <w:pPr>
      <w:spacing w:after="120" w:line="480" w:lineRule="auto"/>
    </w:pPr>
    <w:rPr>
      <w:rFonts w:ascii="Calibri" w:eastAsia="Times New Roman" w:hAnsi="Calibri" w:cs="Times New Roman"/>
      <w:lang w:eastAsia="en-US"/>
    </w:rPr>
  </w:style>
  <w:style w:type="character" w:customStyle="1" w:styleId="25">
    <w:name w:val="Основной текст 2 Знак"/>
    <w:basedOn w:val="a1"/>
    <w:link w:val="24"/>
    <w:rsid w:val="005D6D35"/>
    <w:rPr>
      <w:rFonts w:ascii="Calibri" w:eastAsia="Times New Roman" w:hAnsi="Calibri" w:cs="Times New Roman"/>
      <w:lang w:eastAsia="en-US"/>
    </w:rPr>
  </w:style>
  <w:style w:type="paragraph" w:styleId="33">
    <w:name w:val="Body Text 3"/>
    <w:basedOn w:val="a0"/>
    <w:link w:val="34"/>
    <w:rsid w:val="005D6D35"/>
    <w:pPr>
      <w:spacing w:after="120"/>
    </w:pPr>
    <w:rPr>
      <w:rFonts w:ascii="Calibri" w:eastAsia="Times New Roman" w:hAnsi="Calibri" w:cs="Times New Roman"/>
      <w:sz w:val="16"/>
      <w:szCs w:val="16"/>
      <w:lang w:eastAsia="en-US"/>
    </w:rPr>
  </w:style>
  <w:style w:type="character" w:customStyle="1" w:styleId="34">
    <w:name w:val="Основной текст 3 Знак"/>
    <w:basedOn w:val="a1"/>
    <w:link w:val="33"/>
    <w:rsid w:val="005D6D35"/>
    <w:rPr>
      <w:rFonts w:ascii="Calibri" w:eastAsia="Times New Roman" w:hAnsi="Calibri" w:cs="Times New Roman"/>
      <w:sz w:val="16"/>
      <w:szCs w:val="16"/>
      <w:lang w:eastAsia="en-US"/>
    </w:rPr>
  </w:style>
  <w:style w:type="numbering" w:customStyle="1" w:styleId="12">
    <w:name w:val="Нет списка1"/>
    <w:next w:val="a3"/>
    <w:uiPriority w:val="99"/>
    <w:semiHidden/>
    <w:unhideWhenUsed/>
    <w:rsid w:val="005D6D35"/>
  </w:style>
  <w:style w:type="table" w:customStyle="1" w:styleId="13">
    <w:name w:val="Сетка таблицы1"/>
    <w:basedOn w:val="a2"/>
    <w:next w:val="afe"/>
    <w:rsid w:val="005D6D3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Нет списка2"/>
    <w:next w:val="a3"/>
    <w:uiPriority w:val="99"/>
    <w:semiHidden/>
    <w:rsid w:val="005D6D35"/>
  </w:style>
  <w:style w:type="paragraph" w:customStyle="1" w:styleId="ConsCell">
    <w:name w:val="ConsCell"/>
    <w:rsid w:val="005D6D35"/>
    <w:pPr>
      <w:widowControl w:val="0"/>
      <w:autoSpaceDE w:val="0"/>
      <w:autoSpaceDN w:val="0"/>
      <w:adjustRightInd w:val="0"/>
      <w:spacing w:after="0" w:line="240" w:lineRule="auto"/>
      <w:ind w:right="19772"/>
    </w:pPr>
    <w:rPr>
      <w:rFonts w:ascii="Arial" w:eastAsia="Times New Roman" w:hAnsi="Arial" w:cs="Arial"/>
    </w:rPr>
  </w:style>
  <w:style w:type="paragraph" w:customStyle="1" w:styleId="ConsNonformat">
    <w:name w:val="ConsNonformat"/>
    <w:rsid w:val="005D6D35"/>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styleId="aff">
    <w:name w:val="annotation reference"/>
    <w:rsid w:val="005D6D35"/>
    <w:rPr>
      <w:sz w:val="16"/>
      <w:szCs w:val="16"/>
    </w:rPr>
  </w:style>
  <w:style w:type="paragraph" w:styleId="aff0">
    <w:name w:val="annotation text"/>
    <w:basedOn w:val="a0"/>
    <w:link w:val="aff1"/>
    <w:rsid w:val="005D6D35"/>
    <w:pPr>
      <w:spacing w:after="0" w:line="240" w:lineRule="auto"/>
    </w:pPr>
    <w:rPr>
      <w:rFonts w:ascii="Times New Roman" w:eastAsia="Times New Roman" w:hAnsi="Times New Roman" w:cs="Times New Roman"/>
      <w:sz w:val="20"/>
      <w:szCs w:val="20"/>
    </w:rPr>
  </w:style>
  <w:style w:type="character" w:customStyle="1" w:styleId="aff1">
    <w:name w:val="Текст примечания Знак"/>
    <w:basedOn w:val="a1"/>
    <w:link w:val="aff0"/>
    <w:rsid w:val="005D6D35"/>
    <w:rPr>
      <w:rFonts w:ascii="Times New Roman" w:eastAsia="Times New Roman" w:hAnsi="Times New Roman" w:cs="Times New Roman"/>
      <w:sz w:val="20"/>
      <w:szCs w:val="20"/>
    </w:rPr>
  </w:style>
  <w:style w:type="paragraph" w:customStyle="1" w:styleId="ConsPlusNonformat">
    <w:name w:val="ConsPlusNonformat"/>
    <w:rsid w:val="005D6D3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0">
    <w:name w:val="ConsPlusNormal Знак"/>
    <w:locked/>
    <w:rsid w:val="005D6D35"/>
    <w:rPr>
      <w:rFonts w:ascii="Arial" w:hAnsi="Arial" w:cs="Arial"/>
      <w:lang w:val="ru-RU" w:eastAsia="ru-RU" w:bidi="ar-SA"/>
    </w:rPr>
  </w:style>
  <w:style w:type="paragraph" w:customStyle="1" w:styleId="aff2">
    <w:name w:val="НИР"/>
    <w:basedOn w:val="a0"/>
    <w:rsid w:val="005D6D35"/>
    <w:pPr>
      <w:spacing w:after="120" w:line="360" w:lineRule="auto"/>
      <w:ind w:firstLine="720"/>
      <w:jc w:val="both"/>
    </w:pPr>
    <w:rPr>
      <w:rFonts w:ascii="Times New Roman" w:eastAsia="Times New Roman" w:hAnsi="Times New Roman" w:cs="Times New Roman"/>
      <w:color w:val="000000"/>
      <w:spacing w:val="5"/>
      <w:sz w:val="24"/>
      <w:szCs w:val="24"/>
    </w:rPr>
  </w:style>
  <w:style w:type="character" w:customStyle="1" w:styleId="aff3">
    <w:name w:val="Знак Знак"/>
    <w:semiHidden/>
    <w:rsid w:val="005D6D35"/>
    <w:rPr>
      <w:sz w:val="24"/>
      <w:szCs w:val="24"/>
      <w:lang w:val="ru-RU" w:eastAsia="ru-RU" w:bidi="ar-SA"/>
    </w:rPr>
  </w:style>
  <w:style w:type="character" w:customStyle="1" w:styleId="14">
    <w:name w:val="Знак Знак1"/>
    <w:rsid w:val="005D6D35"/>
    <w:rPr>
      <w:sz w:val="24"/>
      <w:szCs w:val="24"/>
      <w:lang w:val="ru-RU" w:eastAsia="ru-RU" w:bidi="ar-SA"/>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rsid w:val="005D6D35"/>
    <w:pPr>
      <w:spacing w:after="0" w:line="240" w:lineRule="auto"/>
    </w:pPr>
    <w:rPr>
      <w:rFonts w:ascii="Times New Roman" w:eastAsia="Times New Roman" w:hAnsi="Times New Roman" w:cs="Times New Roman"/>
      <w:sz w:val="20"/>
      <w:szCs w:val="20"/>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4"/>
    <w:uiPriority w:val="99"/>
    <w:rsid w:val="005D6D35"/>
    <w:rPr>
      <w:rFonts w:ascii="Times New Roman" w:eastAsia="Times New Roman" w:hAnsi="Times New Roman" w:cs="Times New Roman"/>
      <w:sz w:val="20"/>
      <w:szCs w:val="20"/>
    </w:rPr>
  </w:style>
  <w:style w:type="character" w:customStyle="1" w:styleId="15">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5D6D35"/>
  </w:style>
  <w:style w:type="character" w:styleId="aff6">
    <w:name w:val="footnote reference"/>
    <w:uiPriority w:val="99"/>
    <w:rsid w:val="005D6D35"/>
    <w:rPr>
      <w:vertAlign w:val="superscript"/>
    </w:rPr>
  </w:style>
  <w:style w:type="character" w:styleId="aff7">
    <w:name w:val="FollowedHyperlink"/>
    <w:uiPriority w:val="99"/>
    <w:unhideWhenUsed/>
    <w:rsid w:val="005D6D35"/>
    <w:rPr>
      <w:color w:val="800080"/>
      <w:u w:val="single"/>
    </w:rPr>
  </w:style>
  <w:style w:type="paragraph" w:customStyle="1" w:styleId="font5">
    <w:name w:val="font5"/>
    <w:basedOn w:val="a0"/>
    <w:rsid w:val="005D6D35"/>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font6">
    <w:name w:val="font6"/>
    <w:basedOn w:val="a0"/>
    <w:rsid w:val="005D6D35"/>
    <w:pP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63">
    <w:name w:val="xl63"/>
    <w:basedOn w:val="a0"/>
    <w:rsid w:val="005D6D35"/>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rPr>
  </w:style>
  <w:style w:type="paragraph" w:customStyle="1" w:styleId="xl64">
    <w:name w:val="xl64"/>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5">
    <w:name w:val="xl65"/>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66">
    <w:name w:val="xl66"/>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67">
    <w:name w:val="xl67"/>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8">
    <w:name w:val="xl68"/>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69">
    <w:name w:val="xl69"/>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0">
    <w:name w:val="xl70"/>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1">
    <w:name w:val="xl71"/>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2">
    <w:name w:val="xl72"/>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3">
    <w:name w:val="xl73"/>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4">
    <w:name w:val="xl74"/>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5">
    <w:name w:val="xl75"/>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6">
    <w:name w:val="xl76"/>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7">
    <w:name w:val="xl77"/>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8">
    <w:name w:val="xl78"/>
    <w:basedOn w:val="a0"/>
    <w:rsid w:val="005D6D35"/>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9">
    <w:name w:val="xl79"/>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0">
    <w:name w:val="xl80"/>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1">
    <w:name w:val="xl81"/>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2">
    <w:name w:val="xl82"/>
    <w:basedOn w:val="a0"/>
    <w:rsid w:val="005D6D3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3">
    <w:name w:val="xl83"/>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4">
    <w:name w:val="xl84"/>
    <w:basedOn w:val="a0"/>
    <w:rsid w:val="005D6D3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5">
    <w:name w:val="xl85"/>
    <w:basedOn w:val="a0"/>
    <w:rsid w:val="005D6D3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6">
    <w:name w:val="xl86"/>
    <w:basedOn w:val="a0"/>
    <w:rsid w:val="005D6D35"/>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87">
    <w:name w:val="xl87"/>
    <w:basedOn w:val="a0"/>
    <w:rsid w:val="005D6D35"/>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rPr>
  </w:style>
  <w:style w:type="paragraph" w:customStyle="1" w:styleId="xl88">
    <w:name w:val="xl88"/>
    <w:basedOn w:val="a0"/>
    <w:rsid w:val="005D6D3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89">
    <w:name w:val="xl89"/>
    <w:basedOn w:val="a0"/>
    <w:rsid w:val="005D6D3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0">
    <w:name w:val="xl90"/>
    <w:basedOn w:val="a0"/>
    <w:rsid w:val="005D6D3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1">
    <w:name w:val="xl91"/>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2">
    <w:name w:val="xl92"/>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3">
    <w:name w:val="xl93"/>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4">
    <w:name w:val="xl94"/>
    <w:basedOn w:val="a0"/>
    <w:rsid w:val="005D6D3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5">
    <w:name w:val="xl95"/>
    <w:basedOn w:val="a0"/>
    <w:rsid w:val="005D6D3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rPr>
  </w:style>
  <w:style w:type="paragraph" w:customStyle="1" w:styleId="xl96">
    <w:name w:val="xl96"/>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97">
    <w:name w:val="xl97"/>
    <w:basedOn w:val="a0"/>
    <w:rsid w:val="005D6D35"/>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98">
    <w:name w:val="xl98"/>
    <w:basedOn w:val="a0"/>
    <w:rsid w:val="005D6D3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99">
    <w:name w:val="xl99"/>
    <w:basedOn w:val="a0"/>
    <w:rsid w:val="005D6D3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0">
    <w:name w:val="xl100"/>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1">
    <w:name w:val="xl101"/>
    <w:basedOn w:val="a0"/>
    <w:rsid w:val="005D6D3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2">
    <w:name w:val="xl102"/>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3">
    <w:name w:val="xl103"/>
    <w:basedOn w:val="a0"/>
    <w:rsid w:val="005D6D35"/>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4">
    <w:name w:val="xl104"/>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5">
    <w:name w:val="xl105"/>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6">
    <w:name w:val="xl106"/>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7">
    <w:name w:val="xl107"/>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8">
    <w:name w:val="xl108"/>
    <w:basedOn w:val="a0"/>
    <w:rsid w:val="005D6D3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0">
    <w:name w:val="xl110"/>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1">
    <w:name w:val="xl111"/>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4">
    <w:name w:val="xl114"/>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5">
    <w:name w:val="xl115"/>
    <w:basedOn w:val="a0"/>
    <w:rsid w:val="005D6D3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6">
    <w:name w:val="xl116"/>
    <w:basedOn w:val="a0"/>
    <w:rsid w:val="005D6D3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7">
    <w:name w:val="xl117"/>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8">
    <w:name w:val="xl118"/>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9">
    <w:name w:val="xl119"/>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0">
    <w:name w:val="xl120"/>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1">
    <w:name w:val="xl121"/>
    <w:basedOn w:val="a0"/>
    <w:rsid w:val="005D6D3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0"/>
    <w:rsid w:val="005D6D3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3">
    <w:name w:val="xl123"/>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4">
    <w:name w:val="xl124"/>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5">
    <w:name w:val="xl125"/>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6">
    <w:name w:val="xl126"/>
    <w:basedOn w:val="a0"/>
    <w:rsid w:val="005D6D35"/>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27">
    <w:name w:val="xl127"/>
    <w:basedOn w:val="a0"/>
    <w:rsid w:val="005D6D35"/>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8">
    <w:name w:val="xl128"/>
    <w:basedOn w:val="a0"/>
    <w:rsid w:val="005D6D35"/>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9">
    <w:name w:val="xl129"/>
    <w:basedOn w:val="a0"/>
    <w:rsid w:val="005D6D3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character" w:customStyle="1" w:styleId="aff8">
    <w:name w:val="Цветовое выделение"/>
    <w:rsid w:val="005D6D35"/>
    <w:rPr>
      <w:b/>
      <w:color w:val="000080"/>
    </w:rPr>
  </w:style>
  <w:style w:type="paragraph" w:customStyle="1" w:styleId="aff9">
    <w:name w:val="Комментарий"/>
    <w:basedOn w:val="a0"/>
    <w:next w:val="a0"/>
    <w:rsid w:val="005D6D35"/>
    <w:pPr>
      <w:widowControl w:val="0"/>
      <w:autoSpaceDE w:val="0"/>
      <w:autoSpaceDN w:val="0"/>
      <w:adjustRightInd w:val="0"/>
      <w:spacing w:before="75" w:after="0" w:line="240" w:lineRule="auto"/>
      <w:jc w:val="both"/>
    </w:pPr>
    <w:rPr>
      <w:rFonts w:ascii="Arial" w:eastAsia="Times New Roman" w:hAnsi="Arial" w:cs="Times New Roman"/>
      <w:color w:val="353842"/>
      <w:sz w:val="24"/>
      <w:szCs w:val="24"/>
      <w:shd w:val="clear" w:color="auto" w:fill="F0F0F0"/>
    </w:rPr>
  </w:style>
  <w:style w:type="paragraph" w:customStyle="1" w:styleId="affa">
    <w:name w:val="Информация об изменениях документа"/>
    <w:basedOn w:val="aff9"/>
    <w:next w:val="a0"/>
    <w:rsid w:val="005D6D35"/>
    <w:pPr>
      <w:spacing w:before="0"/>
    </w:pPr>
    <w:rPr>
      <w:i/>
      <w:iCs/>
    </w:rPr>
  </w:style>
  <w:style w:type="paragraph" w:customStyle="1" w:styleId="affb">
    <w:name w:val="Таблицы (моноширинный)"/>
    <w:basedOn w:val="a0"/>
    <w:next w:val="a0"/>
    <w:rsid w:val="005D6D35"/>
    <w:pPr>
      <w:widowControl w:val="0"/>
      <w:autoSpaceDE w:val="0"/>
      <w:autoSpaceDN w:val="0"/>
      <w:adjustRightInd w:val="0"/>
      <w:spacing w:after="0" w:line="240" w:lineRule="auto"/>
      <w:jc w:val="both"/>
    </w:pPr>
    <w:rPr>
      <w:rFonts w:ascii="Courier New" w:eastAsia="Times New Roman" w:hAnsi="Courier New" w:cs="Courier New"/>
    </w:rPr>
  </w:style>
  <w:style w:type="character" w:customStyle="1" w:styleId="af1">
    <w:name w:val="Обычный (веб) Знак"/>
    <w:basedOn w:val="a1"/>
    <w:link w:val="af0"/>
    <w:rsid w:val="005D6D35"/>
    <w:rPr>
      <w:rFonts w:ascii="Times New Roman" w:eastAsia="Times New Roman" w:hAnsi="Times New Roman" w:cs="Times New Roman"/>
      <w:noProof/>
      <w:sz w:val="24"/>
      <w:szCs w:val="20"/>
    </w:rPr>
  </w:style>
  <w:style w:type="paragraph" w:customStyle="1" w:styleId="ConsPlusTitle">
    <w:name w:val="ConsPlusTitle"/>
    <w:rsid w:val="005D6D35"/>
    <w:pPr>
      <w:widowControl w:val="0"/>
      <w:autoSpaceDE w:val="0"/>
      <w:autoSpaceDN w:val="0"/>
      <w:spacing w:after="0" w:line="240" w:lineRule="auto"/>
    </w:pPr>
    <w:rPr>
      <w:rFonts w:ascii="Calibri" w:eastAsia="Calibri" w:hAnsi="Calibri" w:cs="Calibri"/>
      <w:b/>
      <w:szCs w:val="20"/>
    </w:rPr>
  </w:style>
  <w:style w:type="paragraph" w:styleId="affc">
    <w:name w:val="endnote text"/>
    <w:basedOn w:val="a0"/>
    <w:link w:val="affd"/>
    <w:rsid w:val="005D6D35"/>
    <w:pPr>
      <w:spacing w:after="0" w:line="240" w:lineRule="auto"/>
    </w:pPr>
    <w:rPr>
      <w:rFonts w:ascii="Calibri" w:eastAsia="Calibri" w:hAnsi="Calibri" w:cs="Times New Roman"/>
      <w:sz w:val="20"/>
      <w:szCs w:val="20"/>
    </w:rPr>
  </w:style>
  <w:style w:type="character" w:customStyle="1" w:styleId="affd">
    <w:name w:val="Текст концевой сноски Знак"/>
    <w:basedOn w:val="a1"/>
    <w:link w:val="affc"/>
    <w:rsid w:val="005D6D35"/>
    <w:rPr>
      <w:rFonts w:ascii="Calibri" w:eastAsia="Calibri" w:hAnsi="Calibri" w:cs="Times New Roman"/>
      <w:sz w:val="20"/>
      <w:szCs w:val="20"/>
    </w:rPr>
  </w:style>
  <w:style w:type="character" w:styleId="affe">
    <w:name w:val="endnote reference"/>
    <w:rsid w:val="005D6D35"/>
    <w:rPr>
      <w:rFonts w:cs="Times New Roman"/>
      <w:vertAlign w:val="superscript"/>
    </w:rPr>
  </w:style>
  <w:style w:type="paragraph" w:customStyle="1" w:styleId="ConsPlusDocList">
    <w:name w:val="ConsPlusDocList"/>
    <w:rsid w:val="005D6D3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5D6D35"/>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5D6D35"/>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5D6D35"/>
    <w:pPr>
      <w:widowControl w:val="0"/>
      <w:autoSpaceDE w:val="0"/>
      <w:autoSpaceDN w:val="0"/>
      <w:spacing w:after="0" w:line="240" w:lineRule="auto"/>
    </w:pPr>
    <w:rPr>
      <w:rFonts w:ascii="Arial" w:eastAsia="Times New Roman" w:hAnsi="Arial" w:cs="Arial"/>
      <w:sz w:val="20"/>
      <w:szCs w:val="20"/>
    </w:rPr>
  </w:style>
  <w:style w:type="character" w:styleId="afff">
    <w:name w:val="Strong"/>
    <w:qFormat/>
    <w:rsid w:val="005D6D35"/>
    <w:rPr>
      <w:b/>
      <w:bCs/>
    </w:rPr>
  </w:style>
  <w:style w:type="paragraph" w:customStyle="1" w:styleId="16">
    <w:name w:val="Знак1 Знак Знак Знак"/>
    <w:basedOn w:val="a0"/>
    <w:rsid w:val="005D6D35"/>
    <w:pPr>
      <w:spacing w:after="160" w:line="240" w:lineRule="exact"/>
      <w:ind w:firstLine="539"/>
      <w:jc w:val="both"/>
    </w:pPr>
    <w:rPr>
      <w:rFonts w:ascii="Verdana" w:eastAsia="Times New Roman" w:hAnsi="Verdana" w:cs="Times New Roman"/>
      <w:sz w:val="24"/>
      <w:szCs w:val="24"/>
      <w:lang w:val="en-US" w:eastAsia="en-US"/>
    </w:rPr>
  </w:style>
  <w:style w:type="paragraph" w:customStyle="1" w:styleId="afff0">
    <w:name w:val="Знак"/>
    <w:basedOn w:val="a0"/>
    <w:rsid w:val="005D6D35"/>
    <w:pPr>
      <w:spacing w:before="100" w:beforeAutospacing="1" w:after="100" w:afterAutospacing="1" w:line="240" w:lineRule="auto"/>
      <w:ind w:firstLine="539"/>
      <w:jc w:val="both"/>
    </w:pPr>
    <w:rPr>
      <w:rFonts w:ascii="Tahoma" w:eastAsia="Times New Roman" w:hAnsi="Tahoma" w:cs="Times New Roman"/>
      <w:sz w:val="20"/>
      <w:szCs w:val="20"/>
      <w:lang w:val="en-US" w:eastAsia="en-US"/>
    </w:rPr>
  </w:style>
  <w:style w:type="character" w:customStyle="1" w:styleId="PointChar">
    <w:name w:val="Point Char"/>
    <w:link w:val="Point"/>
    <w:locked/>
    <w:rsid w:val="005D6D35"/>
    <w:rPr>
      <w:sz w:val="24"/>
      <w:szCs w:val="24"/>
    </w:rPr>
  </w:style>
  <w:style w:type="paragraph" w:customStyle="1" w:styleId="Point">
    <w:name w:val="Point"/>
    <w:basedOn w:val="a0"/>
    <w:link w:val="PointChar"/>
    <w:rsid w:val="005D6D35"/>
    <w:pPr>
      <w:spacing w:before="120" w:after="0" w:line="288" w:lineRule="auto"/>
      <w:ind w:firstLine="720"/>
      <w:jc w:val="both"/>
    </w:pPr>
    <w:rPr>
      <w:sz w:val="24"/>
      <w:szCs w:val="24"/>
    </w:rPr>
  </w:style>
  <w:style w:type="character" w:customStyle="1" w:styleId="style41">
    <w:name w:val="style41"/>
    <w:rsid w:val="005D6D35"/>
    <w:rPr>
      <w:b/>
      <w:bCs/>
      <w:sz w:val="24"/>
      <w:szCs w:val="24"/>
    </w:rPr>
  </w:style>
  <w:style w:type="paragraph" w:customStyle="1" w:styleId="afff1">
    <w:name w:val="Содержимое таблицы"/>
    <w:basedOn w:val="a0"/>
    <w:rsid w:val="005D6D35"/>
    <w:pPr>
      <w:suppressLineNumbers/>
      <w:suppressAutoHyphens/>
      <w:spacing w:after="0" w:line="240" w:lineRule="auto"/>
      <w:ind w:firstLine="539"/>
      <w:jc w:val="both"/>
    </w:pPr>
    <w:rPr>
      <w:rFonts w:ascii="Times New Roman" w:eastAsia="Times New Roman" w:hAnsi="Times New Roman" w:cs="Times New Roman"/>
      <w:sz w:val="20"/>
      <w:szCs w:val="20"/>
      <w:lang w:eastAsia="ar-SA"/>
    </w:rPr>
  </w:style>
  <w:style w:type="paragraph" w:customStyle="1" w:styleId="afff2">
    <w:name w:val="Знак Знак"/>
    <w:basedOn w:val="a0"/>
    <w:rsid w:val="005D6D35"/>
    <w:pPr>
      <w:spacing w:after="160" w:line="240" w:lineRule="exact"/>
      <w:ind w:firstLine="539"/>
      <w:jc w:val="both"/>
    </w:pPr>
    <w:rPr>
      <w:rFonts w:ascii="Verdana" w:eastAsia="Times New Roman" w:hAnsi="Verdana" w:cs="Verdana"/>
      <w:sz w:val="20"/>
      <w:szCs w:val="20"/>
      <w:lang w:val="en-US" w:eastAsia="en-US"/>
    </w:rPr>
  </w:style>
  <w:style w:type="paragraph" w:customStyle="1" w:styleId="afff3">
    <w:name w:val="Знак Знак Знак"/>
    <w:basedOn w:val="a0"/>
    <w:rsid w:val="005D6D35"/>
    <w:pPr>
      <w:spacing w:after="160" w:line="240" w:lineRule="exact"/>
      <w:ind w:firstLine="539"/>
      <w:jc w:val="both"/>
    </w:pPr>
    <w:rPr>
      <w:rFonts w:ascii="Verdana" w:eastAsia="Times New Roman" w:hAnsi="Verdana" w:cs="Times New Roman"/>
      <w:sz w:val="20"/>
      <w:szCs w:val="20"/>
      <w:lang w:val="en-US" w:eastAsia="en-US"/>
    </w:rPr>
  </w:style>
  <w:style w:type="character" w:customStyle="1" w:styleId="afff4">
    <w:name w:val="Абзац списка Знак"/>
    <w:link w:val="afff5"/>
    <w:locked/>
    <w:rsid w:val="005D6D35"/>
  </w:style>
  <w:style w:type="paragraph" w:styleId="afff5">
    <w:name w:val="List Paragraph"/>
    <w:basedOn w:val="a0"/>
    <w:link w:val="afff4"/>
    <w:qFormat/>
    <w:rsid w:val="005D6D35"/>
    <w:pPr>
      <w:ind w:left="720" w:firstLine="539"/>
      <w:contextualSpacing/>
      <w:jc w:val="both"/>
    </w:pPr>
  </w:style>
  <w:style w:type="character" w:customStyle="1" w:styleId="17">
    <w:name w:val="Знак Знак1"/>
    <w:locked/>
    <w:rsid w:val="005D6D35"/>
    <w:rPr>
      <w:lang w:val="ru-RU" w:eastAsia="ru-RU" w:bidi="ar-SA"/>
    </w:rPr>
  </w:style>
  <w:style w:type="character" w:customStyle="1" w:styleId="afff6">
    <w:name w:val="Основной текст_"/>
    <w:link w:val="27"/>
    <w:locked/>
    <w:rsid w:val="005D6D35"/>
    <w:rPr>
      <w:sz w:val="17"/>
      <w:szCs w:val="17"/>
      <w:shd w:val="clear" w:color="auto" w:fill="FFFFFF"/>
    </w:rPr>
  </w:style>
  <w:style w:type="paragraph" w:customStyle="1" w:styleId="27">
    <w:name w:val="Основной текст2"/>
    <w:basedOn w:val="a0"/>
    <w:link w:val="afff6"/>
    <w:rsid w:val="005D6D35"/>
    <w:pPr>
      <w:shd w:val="clear" w:color="auto" w:fill="FFFFFF"/>
      <w:spacing w:before="240" w:after="0" w:line="202" w:lineRule="exact"/>
      <w:ind w:hanging="860"/>
      <w:jc w:val="both"/>
    </w:pPr>
    <w:rPr>
      <w:sz w:val="17"/>
      <w:szCs w:val="17"/>
    </w:rPr>
  </w:style>
  <w:style w:type="character" w:customStyle="1" w:styleId="81">
    <w:name w:val="Заголовок №8_"/>
    <w:link w:val="82"/>
    <w:locked/>
    <w:rsid w:val="005D6D35"/>
    <w:rPr>
      <w:sz w:val="17"/>
      <w:szCs w:val="17"/>
      <w:shd w:val="clear" w:color="auto" w:fill="FFFFFF"/>
    </w:rPr>
  </w:style>
  <w:style w:type="paragraph" w:customStyle="1" w:styleId="82">
    <w:name w:val="Заголовок №8"/>
    <w:basedOn w:val="a0"/>
    <w:link w:val="81"/>
    <w:rsid w:val="005D6D35"/>
    <w:pPr>
      <w:shd w:val="clear" w:color="auto" w:fill="FFFFFF"/>
      <w:spacing w:after="0" w:line="206" w:lineRule="exact"/>
      <w:ind w:firstLine="539"/>
      <w:jc w:val="both"/>
      <w:outlineLvl w:val="7"/>
    </w:pPr>
    <w:rPr>
      <w:sz w:val="17"/>
      <w:szCs w:val="17"/>
    </w:rPr>
  </w:style>
  <w:style w:type="character" w:customStyle="1" w:styleId="120">
    <w:name w:val="Основной текст (12)_"/>
    <w:link w:val="121"/>
    <w:locked/>
    <w:rsid w:val="005D6D35"/>
    <w:rPr>
      <w:sz w:val="14"/>
      <w:szCs w:val="14"/>
      <w:shd w:val="clear" w:color="auto" w:fill="FFFFFF"/>
    </w:rPr>
  </w:style>
  <w:style w:type="paragraph" w:customStyle="1" w:styleId="121">
    <w:name w:val="Основной текст (12)"/>
    <w:basedOn w:val="a0"/>
    <w:link w:val="120"/>
    <w:rsid w:val="005D6D35"/>
    <w:pPr>
      <w:shd w:val="clear" w:color="auto" w:fill="FFFFFF"/>
      <w:spacing w:before="240" w:after="240" w:line="194" w:lineRule="exact"/>
      <w:ind w:hanging="1240"/>
      <w:jc w:val="both"/>
    </w:pPr>
    <w:rPr>
      <w:sz w:val="14"/>
      <w:szCs w:val="14"/>
    </w:rPr>
  </w:style>
  <w:style w:type="character" w:customStyle="1" w:styleId="afff7">
    <w:name w:val="Основной текст + Курсив"/>
    <w:rsid w:val="005D6D35"/>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18">
    <w:name w:val="Основной текст1"/>
    <w:rsid w:val="005D6D35"/>
    <w:rPr>
      <w:rFonts w:ascii="Times New Roman" w:eastAsia="Times New Roman" w:hAnsi="Times New Roman" w:cs="Times New Roman" w:hint="default"/>
      <w:b w:val="0"/>
      <w:bCs w:val="0"/>
      <w:i w:val="0"/>
      <w:iCs w:val="0"/>
      <w:smallCaps w:val="0"/>
      <w:spacing w:val="0"/>
      <w:sz w:val="17"/>
      <w:szCs w:val="17"/>
      <w:u w:val="single"/>
    </w:rPr>
  </w:style>
  <w:style w:type="character" w:customStyle="1" w:styleId="6pt">
    <w:name w:val="Основной текст + 6 pt"/>
    <w:aliases w:val="Малые прописные"/>
    <w:rsid w:val="005D6D35"/>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2">
    <w:name w:val="Основной текст (12) + Курсив"/>
    <w:rsid w:val="005D6D35"/>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1">
    <w:name w:val="Знак Знак4"/>
    <w:locked/>
    <w:rsid w:val="005D6D35"/>
    <w:rPr>
      <w:b/>
      <w:sz w:val="24"/>
      <w:lang w:val="en-US" w:eastAsia="ru-RU" w:bidi="ar-SA"/>
    </w:rPr>
  </w:style>
  <w:style w:type="paragraph" w:customStyle="1" w:styleId="p10">
    <w:name w:val="p10"/>
    <w:basedOn w:val="a0"/>
    <w:rsid w:val="005D6D35"/>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5D6D35"/>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5D6D35"/>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5D6D35"/>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5D6D35"/>
  </w:style>
  <w:style w:type="character" w:styleId="afff8">
    <w:name w:val="Emphasis"/>
    <w:qFormat/>
    <w:rsid w:val="005D6D35"/>
    <w:rPr>
      <w:i/>
      <w:iCs/>
    </w:rPr>
  </w:style>
  <w:style w:type="character" w:customStyle="1" w:styleId="35">
    <w:name w:val="Знак Знак3"/>
    <w:locked/>
    <w:rsid w:val="005D6D35"/>
    <w:rPr>
      <w:lang w:val="ru-RU" w:eastAsia="ru-RU" w:bidi="ar-SA"/>
    </w:rPr>
  </w:style>
  <w:style w:type="character" w:customStyle="1" w:styleId="61">
    <w:name w:val="Знак Знак6"/>
    <w:locked/>
    <w:rsid w:val="005D6D35"/>
    <w:rPr>
      <w:rFonts w:ascii="Arial" w:hAnsi="Arial"/>
      <w:b/>
      <w:bCs/>
      <w:color w:val="000080"/>
      <w:lang w:bidi="ar-SA"/>
    </w:rPr>
  </w:style>
  <w:style w:type="character" w:customStyle="1" w:styleId="19">
    <w:name w:val="Текст сноски Знак1"/>
    <w:uiPriority w:val="99"/>
    <w:rsid w:val="005D6D35"/>
    <w:rPr>
      <w:rFonts w:eastAsia="Times New Roman"/>
      <w:lang w:eastAsia="en-US"/>
    </w:rPr>
  </w:style>
  <w:style w:type="character" w:customStyle="1" w:styleId="51">
    <w:name w:val="Знак Знак5"/>
    <w:locked/>
    <w:rsid w:val="005D6D35"/>
    <w:rPr>
      <w:b/>
      <w:sz w:val="24"/>
      <w:lang w:val="en-US" w:eastAsia="ru-RU" w:bidi="ar-SA"/>
    </w:rPr>
  </w:style>
  <w:style w:type="paragraph" w:customStyle="1" w:styleId="oaenoniinee">
    <w:name w:val="oaeno niinee"/>
    <w:basedOn w:val="a0"/>
    <w:rsid w:val="005D6D35"/>
    <w:pPr>
      <w:spacing w:after="0" w:line="240" w:lineRule="auto"/>
      <w:ind w:firstLine="539"/>
      <w:jc w:val="both"/>
    </w:pPr>
    <w:rPr>
      <w:rFonts w:ascii="Times New Roman" w:eastAsia="Calibri" w:hAnsi="Times New Roman" w:cs="Times New Roman"/>
      <w:sz w:val="24"/>
      <w:szCs w:val="24"/>
    </w:rPr>
  </w:style>
  <w:style w:type="paragraph" w:customStyle="1" w:styleId="normal">
    <w:name w:val="normal"/>
    <w:rsid w:val="005D6D35"/>
    <w:pPr>
      <w:spacing w:after="0" w:line="240" w:lineRule="auto"/>
      <w:ind w:firstLine="539"/>
      <w:jc w:val="both"/>
    </w:pPr>
    <w:rPr>
      <w:rFonts w:ascii="Times New Roman" w:eastAsia="Times New Roman" w:hAnsi="Times New Roman" w:cs="Times New Roman"/>
      <w:color w:val="000000"/>
      <w:sz w:val="20"/>
    </w:rPr>
  </w:style>
  <w:style w:type="character" w:customStyle="1" w:styleId="83">
    <w:name w:val="Основной текст8"/>
    <w:rsid w:val="005D6D35"/>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1a">
    <w:name w:val="Обычный1"/>
    <w:rsid w:val="005D6D35"/>
    <w:pPr>
      <w:widowControl w:val="0"/>
      <w:snapToGrid w:val="0"/>
      <w:spacing w:after="0" w:line="240" w:lineRule="auto"/>
      <w:ind w:firstLine="539"/>
      <w:jc w:val="both"/>
    </w:pPr>
    <w:rPr>
      <w:rFonts w:ascii="Courier New" w:eastAsia="Times New Roman" w:hAnsi="Courier New" w:cs="Times New Roman"/>
      <w:sz w:val="20"/>
      <w:szCs w:val="20"/>
      <w:lang w:val="en-GB"/>
    </w:rPr>
  </w:style>
  <w:style w:type="paragraph" w:customStyle="1" w:styleId="doktekstj">
    <w:name w:val="doktekstj"/>
    <w:basedOn w:val="a0"/>
    <w:rsid w:val="005D6D35"/>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0">
    <w:name w:val="Нет списка11"/>
    <w:next w:val="a3"/>
    <w:uiPriority w:val="99"/>
    <w:semiHidden/>
    <w:unhideWhenUsed/>
    <w:rsid w:val="005D6D35"/>
  </w:style>
  <w:style w:type="character" w:customStyle="1" w:styleId="1b">
    <w:name w:val="Текст выноски Знак1"/>
    <w:uiPriority w:val="99"/>
    <w:semiHidden/>
    <w:rsid w:val="005D6D35"/>
    <w:rPr>
      <w:rFonts w:ascii="Tahoma" w:hAnsi="Tahoma" w:cs="Tahoma"/>
      <w:sz w:val="16"/>
      <w:szCs w:val="16"/>
      <w:lang w:eastAsia="ru-RU"/>
    </w:rPr>
  </w:style>
  <w:style w:type="character" w:customStyle="1" w:styleId="1c">
    <w:name w:val="Нижний колонтитул Знак1"/>
    <w:uiPriority w:val="99"/>
    <w:semiHidden/>
    <w:rsid w:val="005D6D35"/>
    <w:rPr>
      <w:sz w:val="24"/>
      <w:szCs w:val="24"/>
      <w:lang w:eastAsia="ru-RU"/>
    </w:rPr>
  </w:style>
  <w:style w:type="paragraph" w:customStyle="1" w:styleId="1d">
    <w:name w:val="заголовок 1"/>
    <w:basedOn w:val="a0"/>
    <w:next w:val="a0"/>
    <w:rsid w:val="005D6D35"/>
    <w:pPr>
      <w:keepNext/>
      <w:spacing w:after="0" w:line="240" w:lineRule="auto"/>
      <w:ind w:firstLine="539"/>
      <w:jc w:val="center"/>
    </w:pPr>
    <w:rPr>
      <w:rFonts w:ascii="TimesET" w:eastAsia="Times New Roman" w:hAnsi="TimesET" w:cs="Times New Roman"/>
      <w:sz w:val="24"/>
      <w:szCs w:val="20"/>
    </w:rPr>
  </w:style>
  <w:style w:type="paragraph" w:customStyle="1" w:styleId="28">
    <w:name w:val="заголовок 2"/>
    <w:basedOn w:val="a0"/>
    <w:next w:val="a0"/>
    <w:rsid w:val="005D6D35"/>
    <w:pPr>
      <w:keepNext/>
      <w:spacing w:after="0" w:line="240" w:lineRule="auto"/>
      <w:ind w:firstLine="539"/>
      <w:jc w:val="both"/>
    </w:pPr>
    <w:rPr>
      <w:rFonts w:ascii="TimesEC" w:eastAsia="Times New Roman" w:hAnsi="TimesEC" w:cs="Times New Roman"/>
      <w:sz w:val="24"/>
      <w:szCs w:val="20"/>
    </w:rPr>
  </w:style>
  <w:style w:type="numbering" w:customStyle="1" w:styleId="111">
    <w:name w:val="Нет списка111"/>
    <w:next w:val="a3"/>
    <w:uiPriority w:val="99"/>
    <w:semiHidden/>
    <w:unhideWhenUsed/>
    <w:rsid w:val="005D6D35"/>
  </w:style>
  <w:style w:type="numbering" w:customStyle="1" w:styleId="36">
    <w:name w:val="Нет списка3"/>
    <w:next w:val="a3"/>
    <w:uiPriority w:val="99"/>
    <w:semiHidden/>
    <w:unhideWhenUsed/>
    <w:rsid w:val="005D6D35"/>
  </w:style>
  <w:style w:type="numbering" w:customStyle="1" w:styleId="123">
    <w:name w:val="Нет списка12"/>
    <w:next w:val="a3"/>
    <w:uiPriority w:val="99"/>
    <w:semiHidden/>
    <w:unhideWhenUsed/>
    <w:rsid w:val="005D6D35"/>
  </w:style>
  <w:style w:type="numbering" w:customStyle="1" w:styleId="210">
    <w:name w:val="Нет списка21"/>
    <w:next w:val="a3"/>
    <w:uiPriority w:val="99"/>
    <w:semiHidden/>
    <w:unhideWhenUsed/>
    <w:rsid w:val="005D6D35"/>
  </w:style>
  <w:style w:type="table" w:customStyle="1" w:styleId="29">
    <w:name w:val="Сетка таблицы2"/>
    <w:basedOn w:val="a2"/>
    <w:next w:val="afe"/>
    <w:rsid w:val="005D6D35"/>
    <w:pPr>
      <w:widowControl w:val="0"/>
      <w:adjustRightInd w:val="0"/>
      <w:spacing w:after="0" w:line="360" w:lineRule="atLeast"/>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3"/>
    <w:uiPriority w:val="99"/>
    <w:semiHidden/>
    <w:unhideWhenUsed/>
    <w:rsid w:val="005D6D35"/>
  </w:style>
  <w:style w:type="paragraph" w:customStyle="1" w:styleId="Default">
    <w:name w:val="Default"/>
    <w:rsid w:val="005D6D35"/>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42">
    <w:name w:val="Нет списка4"/>
    <w:next w:val="a3"/>
    <w:semiHidden/>
    <w:rsid w:val="005D6D35"/>
  </w:style>
  <w:style w:type="table" w:customStyle="1" w:styleId="37">
    <w:name w:val="Сетка таблицы3"/>
    <w:basedOn w:val="a2"/>
    <w:next w:val="afe"/>
    <w:rsid w:val="005D6D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5D6D35"/>
  </w:style>
  <w:style w:type="numbering" w:customStyle="1" w:styleId="113">
    <w:name w:val="Нет списка113"/>
    <w:next w:val="a3"/>
    <w:uiPriority w:val="99"/>
    <w:semiHidden/>
    <w:unhideWhenUsed/>
    <w:rsid w:val="005D6D35"/>
  </w:style>
  <w:style w:type="numbering" w:customStyle="1" w:styleId="220">
    <w:name w:val="Нет списка22"/>
    <w:next w:val="a3"/>
    <w:uiPriority w:val="99"/>
    <w:semiHidden/>
    <w:unhideWhenUsed/>
    <w:rsid w:val="005D6D35"/>
  </w:style>
  <w:style w:type="numbering" w:customStyle="1" w:styleId="1111">
    <w:name w:val="Нет списка1111"/>
    <w:next w:val="a3"/>
    <w:uiPriority w:val="99"/>
    <w:semiHidden/>
    <w:unhideWhenUsed/>
    <w:rsid w:val="005D6D35"/>
  </w:style>
  <w:style w:type="numbering" w:customStyle="1" w:styleId="310">
    <w:name w:val="Нет списка31"/>
    <w:next w:val="a3"/>
    <w:uiPriority w:val="99"/>
    <w:semiHidden/>
    <w:unhideWhenUsed/>
    <w:rsid w:val="005D6D35"/>
  </w:style>
  <w:style w:type="numbering" w:customStyle="1" w:styleId="1210">
    <w:name w:val="Нет списка121"/>
    <w:next w:val="a3"/>
    <w:uiPriority w:val="99"/>
    <w:semiHidden/>
    <w:unhideWhenUsed/>
    <w:rsid w:val="005D6D35"/>
  </w:style>
  <w:style w:type="numbering" w:customStyle="1" w:styleId="211">
    <w:name w:val="Нет списка211"/>
    <w:next w:val="a3"/>
    <w:uiPriority w:val="99"/>
    <w:semiHidden/>
    <w:unhideWhenUsed/>
    <w:rsid w:val="005D6D35"/>
  </w:style>
  <w:style w:type="numbering" w:customStyle="1" w:styleId="1121">
    <w:name w:val="Нет списка1121"/>
    <w:next w:val="a3"/>
    <w:uiPriority w:val="99"/>
    <w:semiHidden/>
    <w:unhideWhenUsed/>
    <w:rsid w:val="005D6D35"/>
  </w:style>
  <w:style w:type="paragraph" w:customStyle="1" w:styleId="1e">
    <w:name w:val="Обычный1"/>
    <w:rsid w:val="005D6D35"/>
    <w:pPr>
      <w:widowControl w:val="0"/>
      <w:snapToGrid w:val="0"/>
      <w:spacing w:after="0" w:line="240" w:lineRule="auto"/>
      <w:ind w:firstLine="539"/>
      <w:jc w:val="both"/>
    </w:pPr>
    <w:rPr>
      <w:rFonts w:ascii="Courier New" w:eastAsia="Times New Roman" w:hAnsi="Courier New" w:cs="Times New Roman"/>
      <w:sz w:val="20"/>
      <w:szCs w:val="20"/>
      <w:lang w:val="en-GB"/>
    </w:rPr>
  </w:style>
  <w:style w:type="paragraph" w:customStyle="1" w:styleId="2a">
    <w:name w:val="Абзац списка2"/>
    <w:basedOn w:val="a0"/>
    <w:rsid w:val="00911C00"/>
    <w:pPr>
      <w:ind w:left="720"/>
    </w:pPr>
    <w:rPr>
      <w:rFonts w:ascii="Calibri" w:eastAsia="Times New Roman" w:hAnsi="Calibri" w:cs="Times New Roman"/>
      <w:lang w:eastAsia="en-US"/>
    </w:rPr>
  </w:style>
  <w:style w:type="character" w:customStyle="1" w:styleId="afff9">
    <w:name w:val="Знак Знак"/>
    <w:semiHidden/>
    <w:rsid w:val="00911C00"/>
    <w:rPr>
      <w:sz w:val="24"/>
      <w:szCs w:val="24"/>
      <w:lang w:val="ru-RU" w:eastAsia="ru-RU" w:bidi="ar-SA"/>
    </w:rPr>
  </w:style>
  <w:style w:type="character" w:customStyle="1" w:styleId="1f">
    <w:name w:val="Знак Знак1"/>
    <w:rsid w:val="00911C00"/>
    <w:rPr>
      <w:sz w:val="24"/>
      <w:szCs w:val="24"/>
      <w:lang w:val="ru-RU" w:eastAsia="ru-RU" w:bidi="ar-SA"/>
    </w:rPr>
  </w:style>
  <w:style w:type="paragraph" w:customStyle="1" w:styleId="2b">
    <w:name w:val="Обычный2"/>
    <w:rsid w:val="00911C00"/>
    <w:pPr>
      <w:widowControl w:val="0"/>
      <w:snapToGrid w:val="0"/>
      <w:spacing w:after="0" w:line="240" w:lineRule="auto"/>
      <w:ind w:firstLine="539"/>
      <w:jc w:val="both"/>
    </w:pPr>
    <w:rPr>
      <w:rFonts w:ascii="Courier New" w:eastAsia="Times New Roman" w:hAnsi="Courier New" w:cs="Times New Roman"/>
      <w:sz w:val="20"/>
      <w:szCs w:val="20"/>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7565760.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15</Pages>
  <Words>3245</Words>
  <Characters>18503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dc:creator>
  <cp:lastModifiedBy>User</cp:lastModifiedBy>
  <cp:revision>7</cp:revision>
  <cp:lastPrinted>2023-05-11T07:13:00Z</cp:lastPrinted>
  <dcterms:created xsi:type="dcterms:W3CDTF">2023-05-11T05:34:00Z</dcterms:created>
  <dcterms:modified xsi:type="dcterms:W3CDTF">2023-05-11T08:26:00Z</dcterms:modified>
</cp:coreProperties>
</file>