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45D" w:rsidRDefault="0074245D">
      <w:pPr>
        <w:jc w:val="center"/>
        <w:rPr>
          <w:b/>
          <w:sz w:val="26"/>
          <w:szCs w:val="26"/>
        </w:rPr>
      </w:pPr>
    </w:p>
    <w:p w:rsidR="0074245D" w:rsidRPr="002C35AF" w:rsidRDefault="0074245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ПОЯСНИТЕЛЬНАЯ ЗАПИСКА</w:t>
      </w:r>
    </w:p>
    <w:p w:rsidR="0074245D" w:rsidRPr="002C35AF" w:rsidRDefault="0074245D">
      <w:pPr>
        <w:jc w:val="center"/>
        <w:rPr>
          <w:b/>
          <w:sz w:val="26"/>
          <w:szCs w:val="26"/>
        </w:rPr>
      </w:pPr>
      <w:r w:rsidRPr="002C35AF">
        <w:rPr>
          <w:b/>
          <w:sz w:val="26"/>
          <w:szCs w:val="26"/>
        </w:rPr>
        <w:t>к проекту закона Чувашской Республики</w:t>
      </w:r>
    </w:p>
    <w:p w:rsidR="0074245D" w:rsidRDefault="0074245D" w:rsidP="002058FF">
      <w:pPr>
        <w:jc w:val="center"/>
        <w:rPr>
          <w:b/>
          <w:sz w:val="26"/>
          <w:szCs w:val="26"/>
        </w:rPr>
      </w:pPr>
      <w:r w:rsidRPr="002C35AF">
        <w:rPr>
          <w:b/>
          <w:sz w:val="26"/>
          <w:szCs w:val="26"/>
        </w:rPr>
        <w:t>«О</w:t>
      </w:r>
      <w:r>
        <w:rPr>
          <w:b/>
          <w:sz w:val="26"/>
          <w:szCs w:val="26"/>
        </w:rPr>
        <w:t xml:space="preserve"> внесении изменений в Закон Чувашской Республики </w:t>
      </w:r>
    </w:p>
    <w:p w:rsidR="0074245D" w:rsidRDefault="0074245D" w:rsidP="002058F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«О регулировании отдельных правоотношений в сфере организации </w:t>
      </w:r>
    </w:p>
    <w:p w:rsidR="0074245D" w:rsidRPr="002C35AF" w:rsidRDefault="0074245D" w:rsidP="002058F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проведения капитального ремонта общего имущества в м</w:t>
      </w:r>
      <w:r w:rsidRPr="002C35AF">
        <w:rPr>
          <w:b/>
          <w:sz w:val="26"/>
          <w:szCs w:val="26"/>
        </w:rPr>
        <w:t>ногоквартирных домах</w:t>
      </w:r>
      <w:r>
        <w:rPr>
          <w:b/>
          <w:sz w:val="26"/>
          <w:szCs w:val="26"/>
        </w:rPr>
        <w:t>, расположенных на территории</w:t>
      </w:r>
      <w:r w:rsidRPr="002C35AF">
        <w:rPr>
          <w:b/>
          <w:sz w:val="26"/>
          <w:szCs w:val="26"/>
        </w:rPr>
        <w:t xml:space="preserve"> Чувашской Республики»</w:t>
      </w:r>
    </w:p>
    <w:p w:rsidR="0074245D" w:rsidRDefault="0074245D" w:rsidP="00673EC7">
      <w:pPr>
        <w:rPr>
          <w:sz w:val="26"/>
          <w:szCs w:val="26"/>
        </w:rPr>
      </w:pPr>
    </w:p>
    <w:p w:rsidR="0074245D" w:rsidRPr="002C35AF" w:rsidRDefault="0074245D" w:rsidP="00673EC7">
      <w:pPr>
        <w:rPr>
          <w:sz w:val="26"/>
          <w:szCs w:val="26"/>
        </w:rPr>
      </w:pPr>
    </w:p>
    <w:p w:rsidR="0074245D" w:rsidRPr="0015285E" w:rsidRDefault="0074245D" w:rsidP="0087460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710443">
        <w:rPr>
          <w:sz w:val="26"/>
          <w:szCs w:val="26"/>
        </w:rPr>
        <w:t>роект закона Чувашской Республики «О внесении изменени</w:t>
      </w:r>
      <w:r>
        <w:rPr>
          <w:sz w:val="26"/>
          <w:szCs w:val="26"/>
        </w:rPr>
        <w:t>й</w:t>
      </w:r>
      <w:r w:rsidRPr="00710443">
        <w:rPr>
          <w:sz w:val="26"/>
          <w:szCs w:val="26"/>
        </w:rPr>
        <w:t xml:space="preserve"> в Закон Чувашской Республики «О регулировании отдельных правоотношений в сфере организации проведения капитального ремонта общего имущества в многоква</w:t>
      </w:r>
      <w:r w:rsidRPr="00710443">
        <w:rPr>
          <w:sz w:val="26"/>
          <w:szCs w:val="26"/>
        </w:rPr>
        <w:t>р</w:t>
      </w:r>
      <w:r w:rsidRPr="00710443">
        <w:rPr>
          <w:sz w:val="26"/>
          <w:szCs w:val="26"/>
        </w:rPr>
        <w:t>тирных домах, расположенных на территории Чувашской Республики»</w:t>
      </w:r>
      <w:r w:rsidRPr="002C67BD">
        <w:rPr>
          <w:bCs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(далее – </w:t>
      </w:r>
      <w:r>
        <w:rPr>
          <w:sz w:val="26"/>
          <w:szCs w:val="26"/>
        </w:rPr>
        <w:t>п</w:t>
      </w:r>
      <w:r w:rsidRPr="0015285E">
        <w:rPr>
          <w:sz w:val="26"/>
          <w:szCs w:val="26"/>
        </w:rPr>
        <w:t>роект закона</w:t>
      </w:r>
      <w:r>
        <w:rPr>
          <w:sz w:val="26"/>
          <w:szCs w:val="26"/>
        </w:rPr>
        <w:t>)</w:t>
      </w:r>
      <w:r w:rsidRPr="0015285E">
        <w:rPr>
          <w:sz w:val="26"/>
          <w:szCs w:val="26"/>
        </w:rPr>
        <w:t xml:space="preserve"> разработан в целях приведения Закона Чувашской Республики от 30 июля 2013 г. № 41 «О регулировании отдельных правоотношений в сфере о</w:t>
      </w:r>
      <w:r w:rsidRPr="0015285E">
        <w:rPr>
          <w:sz w:val="26"/>
          <w:szCs w:val="26"/>
        </w:rPr>
        <w:t>р</w:t>
      </w:r>
      <w:r w:rsidRPr="0015285E">
        <w:rPr>
          <w:sz w:val="26"/>
          <w:szCs w:val="26"/>
        </w:rPr>
        <w:t>ганизации проведения капитального ремонта общего имущества в многоква</w:t>
      </w:r>
      <w:r w:rsidRPr="0015285E">
        <w:rPr>
          <w:sz w:val="26"/>
          <w:szCs w:val="26"/>
        </w:rPr>
        <w:t>р</w:t>
      </w:r>
      <w:r w:rsidRPr="0015285E">
        <w:rPr>
          <w:sz w:val="26"/>
          <w:szCs w:val="26"/>
        </w:rPr>
        <w:t>тирных домах, расположенных на территории Чувашской Республик</w:t>
      </w:r>
      <w:r w:rsidR="00E947A0">
        <w:rPr>
          <w:sz w:val="26"/>
          <w:szCs w:val="26"/>
        </w:rPr>
        <w:t>и</w:t>
      </w:r>
      <w:r w:rsidRPr="0015285E">
        <w:rPr>
          <w:sz w:val="26"/>
          <w:szCs w:val="26"/>
        </w:rPr>
        <w:t>» в соо</w:t>
      </w:r>
      <w:r w:rsidRPr="0015285E">
        <w:rPr>
          <w:sz w:val="26"/>
          <w:szCs w:val="26"/>
        </w:rPr>
        <w:t>т</w:t>
      </w:r>
      <w:r w:rsidRPr="0015285E">
        <w:rPr>
          <w:sz w:val="26"/>
          <w:szCs w:val="26"/>
        </w:rPr>
        <w:t>ветствие с Федеральным законом от 27 ноября 2023 г. № 561-ФЗ «О внесении изменений в Жилищный кодекс Российской Федерации»</w:t>
      </w:r>
      <w:r>
        <w:rPr>
          <w:sz w:val="26"/>
          <w:szCs w:val="26"/>
        </w:rPr>
        <w:t xml:space="preserve"> и </w:t>
      </w:r>
      <w:r w:rsidRPr="00D045C4">
        <w:rPr>
          <w:sz w:val="26"/>
          <w:szCs w:val="26"/>
        </w:rPr>
        <w:t>Федеральн</w:t>
      </w:r>
      <w:r>
        <w:rPr>
          <w:sz w:val="26"/>
          <w:szCs w:val="26"/>
        </w:rPr>
        <w:t>ым</w:t>
      </w:r>
      <w:r w:rsidRPr="00D045C4">
        <w:rPr>
          <w:sz w:val="26"/>
          <w:szCs w:val="26"/>
        </w:rPr>
        <w:t xml:space="preserve"> зак</w:t>
      </w:r>
      <w:r w:rsidRPr="00D045C4">
        <w:rPr>
          <w:sz w:val="26"/>
          <w:szCs w:val="26"/>
        </w:rPr>
        <w:t>о</w:t>
      </w:r>
      <w:r w:rsidRPr="00D045C4">
        <w:rPr>
          <w:sz w:val="26"/>
          <w:szCs w:val="26"/>
        </w:rPr>
        <w:t>н</w:t>
      </w:r>
      <w:r>
        <w:rPr>
          <w:sz w:val="26"/>
          <w:szCs w:val="26"/>
        </w:rPr>
        <w:t>ом</w:t>
      </w:r>
      <w:r w:rsidRPr="00D045C4">
        <w:rPr>
          <w:sz w:val="26"/>
          <w:szCs w:val="26"/>
        </w:rPr>
        <w:t xml:space="preserve"> от 8 августа 2024 г. № 2</w:t>
      </w:r>
      <w:r>
        <w:rPr>
          <w:sz w:val="26"/>
          <w:szCs w:val="26"/>
        </w:rPr>
        <w:t>3</w:t>
      </w:r>
      <w:r w:rsidRPr="00D045C4">
        <w:rPr>
          <w:sz w:val="26"/>
          <w:szCs w:val="26"/>
        </w:rPr>
        <w:t>8-ФЗ «</w:t>
      </w:r>
      <w:r w:rsidRPr="00D045C4">
        <w:rPr>
          <w:sz w:val="26"/>
          <w:szCs w:val="26"/>
          <w:shd w:val="clear" w:color="auto" w:fill="FFFFFF"/>
        </w:rPr>
        <w:t>О внесении изменений в</w:t>
      </w:r>
      <w:bookmarkStart w:id="0" w:name="_GoBack"/>
      <w:bookmarkEnd w:id="0"/>
      <w:r w:rsidRPr="00D045C4">
        <w:rPr>
          <w:sz w:val="26"/>
          <w:szCs w:val="26"/>
          <w:shd w:val="clear" w:color="auto" w:fill="FFFFFF"/>
        </w:rPr>
        <w:t xml:space="preserve"> Жилищный кодекс Российской Федерации и статью 53 Градостроительного кодекса Российской Фед</w:t>
      </w:r>
      <w:r w:rsidRPr="00D045C4">
        <w:rPr>
          <w:sz w:val="26"/>
          <w:szCs w:val="26"/>
          <w:shd w:val="clear" w:color="auto" w:fill="FFFFFF"/>
        </w:rPr>
        <w:t>е</w:t>
      </w:r>
      <w:r w:rsidRPr="00D045C4">
        <w:rPr>
          <w:sz w:val="26"/>
          <w:szCs w:val="26"/>
          <w:shd w:val="clear" w:color="auto" w:fill="FFFFFF"/>
        </w:rPr>
        <w:t>рации»</w:t>
      </w:r>
      <w:r>
        <w:rPr>
          <w:sz w:val="26"/>
          <w:szCs w:val="26"/>
          <w:shd w:val="clear" w:color="auto" w:fill="FFFFFF"/>
        </w:rPr>
        <w:t xml:space="preserve">. </w:t>
      </w:r>
    </w:p>
    <w:p w:rsidR="0074245D" w:rsidRPr="0015285E" w:rsidRDefault="0074245D" w:rsidP="0087460F">
      <w:pPr>
        <w:ind w:firstLine="708"/>
        <w:jc w:val="both"/>
        <w:rPr>
          <w:bCs/>
          <w:sz w:val="26"/>
          <w:szCs w:val="26"/>
        </w:rPr>
      </w:pPr>
      <w:r w:rsidRPr="0015285E">
        <w:rPr>
          <w:sz w:val="26"/>
          <w:szCs w:val="26"/>
        </w:rPr>
        <w:t>Проект закона предусматривает внесение изменений</w:t>
      </w:r>
      <w:r>
        <w:rPr>
          <w:sz w:val="26"/>
          <w:szCs w:val="26"/>
        </w:rPr>
        <w:t>,</w:t>
      </w:r>
      <w:r w:rsidRPr="0015285E">
        <w:rPr>
          <w:sz w:val="26"/>
          <w:szCs w:val="26"/>
        </w:rPr>
        <w:t xml:space="preserve"> уточняющих пор</w:t>
      </w:r>
      <w:r w:rsidRPr="0015285E">
        <w:rPr>
          <w:sz w:val="26"/>
          <w:szCs w:val="26"/>
        </w:rPr>
        <w:t>я</w:t>
      </w:r>
      <w:r w:rsidRPr="0015285E">
        <w:rPr>
          <w:sz w:val="26"/>
          <w:szCs w:val="26"/>
        </w:rPr>
        <w:t xml:space="preserve">док предоставления сведений </w:t>
      </w:r>
      <w:r w:rsidRPr="0015285E">
        <w:rPr>
          <w:bCs/>
          <w:sz w:val="26"/>
          <w:szCs w:val="26"/>
        </w:rPr>
        <w:t>собственниками помещений в многоквартирном доме, формирующими фонд капитального ремонта на специальном счете</w:t>
      </w:r>
      <w:r w:rsidRPr="0015285E">
        <w:rPr>
          <w:sz w:val="26"/>
          <w:szCs w:val="26"/>
        </w:rPr>
        <w:t>, нео</w:t>
      </w:r>
      <w:r w:rsidRPr="0015285E">
        <w:rPr>
          <w:sz w:val="26"/>
          <w:szCs w:val="26"/>
        </w:rPr>
        <w:t>б</w:t>
      </w:r>
      <w:r w:rsidRPr="0015285E">
        <w:rPr>
          <w:sz w:val="26"/>
          <w:szCs w:val="26"/>
        </w:rPr>
        <w:t xml:space="preserve">ходимых для подготовки </w:t>
      </w:r>
      <w:r w:rsidRPr="0015285E">
        <w:rPr>
          <w:bCs/>
          <w:sz w:val="26"/>
          <w:szCs w:val="26"/>
        </w:rPr>
        <w:t>республиканской программы капитального ремонта общего имущества в многоквартирных домах и внесения в нее изменений.</w:t>
      </w:r>
    </w:p>
    <w:p w:rsidR="0074245D" w:rsidRPr="002B4FC6" w:rsidRDefault="0074245D" w:rsidP="0087460F">
      <w:pPr>
        <w:ind w:firstLine="708"/>
        <w:jc w:val="both"/>
        <w:rPr>
          <w:sz w:val="26"/>
          <w:szCs w:val="26"/>
        </w:rPr>
      </w:pPr>
      <w:r w:rsidRPr="0015285E">
        <w:rPr>
          <w:sz w:val="26"/>
          <w:szCs w:val="26"/>
        </w:rPr>
        <w:t>Вводятся положения, предусматривающие обследование технического с</w:t>
      </w:r>
      <w:r w:rsidRPr="0015285E">
        <w:rPr>
          <w:sz w:val="26"/>
          <w:szCs w:val="26"/>
        </w:rPr>
        <w:t>о</w:t>
      </w:r>
      <w:r w:rsidRPr="0015285E">
        <w:rPr>
          <w:sz w:val="26"/>
          <w:szCs w:val="26"/>
        </w:rPr>
        <w:t>стояния многоквартирного дома, которое может проводиться на основании ра</w:t>
      </w:r>
      <w:r w:rsidRPr="0015285E">
        <w:rPr>
          <w:sz w:val="26"/>
          <w:szCs w:val="26"/>
        </w:rPr>
        <w:t>с</w:t>
      </w:r>
      <w:r w:rsidRPr="0015285E">
        <w:rPr>
          <w:sz w:val="26"/>
          <w:szCs w:val="26"/>
        </w:rPr>
        <w:t>поряжения Кабинета Министров Чувашской Республики в случае, если соотве</w:t>
      </w:r>
      <w:r w:rsidRPr="0015285E">
        <w:rPr>
          <w:sz w:val="26"/>
          <w:szCs w:val="26"/>
        </w:rPr>
        <w:t>т</w:t>
      </w:r>
      <w:r w:rsidRPr="0015285E">
        <w:rPr>
          <w:sz w:val="26"/>
          <w:szCs w:val="26"/>
        </w:rPr>
        <w:t>ствующие средства на проведение указанного обследования предусмотрены з</w:t>
      </w:r>
      <w:r w:rsidRPr="0015285E">
        <w:rPr>
          <w:sz w:val="26"/>
          <w:szCs w:val="26"/>
        </w:rPr>
        <w:t>а</w:t>
      </w:r>
      <w:r w:rsidRPr="0015285E">
        <w:rPr>
          <w:sz w:val="26"/>
          <w:szCs w:val="26"/>
        </w:rPr>
        <w:t xml:space="preserve">коном о </w:t>
      </w:r>
      <w:r w:rsidRPr="002B4FC6">
        <w:rPr>
          <w:sz w:val="26"/>
          <w:szCs w:val="26"/>
        </w:rPr>
        <w:t>республиканском бюджете Чувашской Республики</w:t>
      </w:r>
      <w:r>
        <w:rPr>
          <w:sz w:val="26"/>
          <w:szCs w:val="26"/>
        </w:rPr>
        <w:t>,</w:t>
      </w:r>
      <w:r w:rsidRPr="002B4FC6">
        <w:rPr>
          <w:sz w:val="26"/>
          <w:szCs w:val="26"/>
        </w:rPr>
        <w:t xml:space="preserve"> или может пров</w:t>
      </w:r>
      <w:r w:rsidRPr="002B4FC6">
        <w:rPr>
          <w:sz w:val="26"/>
          <w:szCs w:val="26"/>
        </w:rPr>
        <w:t>о</w:t>
      </w:r>
      <w:r w:rsidRPr="002B4FC6">
        <w:rPr>
          <w:sz w:val="26"/>
          <w:szCs w:val="26"/>
        </w:rPr>
        <w:t>диться на основании решения общего собрания собственников помещений в многоквартирном доме за счет средств собственников помещений в таком мн</w:t>
      </w:r>
      <w:r w:rsidRPr="002B4FC6">
        <w:rPr>
          <w:sz w:val="26"/>
          <w:szCs w:val="26"/>
        </w:rPr>
        <w:t>о</w:t>
      </w:r>
      <w:r w:rsidRPr="002B4FC6">
        <w:rPr>
          <w:sz w:val="26"/>
          <w:szCs w:val="26"/>
        </w:rPr>
        <w:t xml:space="preserve">гоквартирном доме.  </w:t>
      </w:r>
    </w:p>
    <w:p w:rsidR="0074245D" w:rsidRDefault="0074245D" w:rsidP="0087460F">
      <w:pPr>
        <w:ind w:right="-1" w:firstLine="708"/>
        <w:jc w:val="both"/>
        <w:rPr>
          <w:sz w:val="26"/>
          <w:szCs w:val="26"/>
        </w:rPr>
      </w:pPr>
      <w:r w:rsidRPr="002B4FC6">
        <w:rPr>
          <w:sz w:val="26"/>
          <w:szCs w:val="26"/>
        </w:rPr>
        <w:t>Кроме того, проектом закона Кабинет Министров Чувашской Республики наделяется правом принятия нормативного правового акта о порядке проведения государственного мониторинга технического состояния многоквартирных д</w:t>
      </w:r>
      <w:r w:rsidRPr="002B4FC6">
        <w:rPr>
          <w:sz w:val="26"/>
          <w:szCs w:val="26"/>
        </w:rPr>
        <w:t>о</w:t>
      </w:r>
      <w:r w:rsidRPr="002B4FC6">
        <w:rPr>
          <w:sz w:val="26"/>
          <w:szCs w:val="26"/>
        </w:rPr>
        <w:t xml:space="preserve">мов. </w:t>
      </w:r>
    </w:p>
    <w:p w:rsidR="0074245D" w:rsidRDefault="0074245D" w:rsidP="0087460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целях обеспечения своевременности проведения капитального ремонта в многоквартирных домах и повышения финансовой устойчивости республика</w:t>
      </w:r>
      <w:r>
        <w:rPr>
          <w:sz w:val="26"/>
          <w:szCs w:val="26"/>
        </w:rPr>
        <w:t>н</w:t>
      </w:r>
      <w:r>
        <w:rPr>
          <w:sz w:val="26"/>
          <w:szCs w:val="26"/>
        </w:rPr>
        <w:t>ской программы капитального ремонта предлагается сократить срок возникн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вения обязанности по оплате взносов на капитальный ремонт у собственников помещений в многоквартирном доме до одного года после включения такого дома в республиканскую программу.  </w:t>
      </w:r>
    </w:p>
    <w:p w:rsidR="0074245D" w:rsidRDefault="0074245D" w:rsidP="0087460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Проектом закона предусмотрено сокращение срока возникновения об</w:t>
      </w:r>
      <w:r>
        <w:rPr>
          <w:sz w:val="26"/>
          <w:szCs w:val="26"/>
        </w:rPr>
        <w:t>я</w:t>
      </w:r>
      <w:r>
        <w:rPr>
          <w:sz w:val="26"/>
          <w:szCs w:val="26"/>
        </w:rPr>
        <w:t>занности по оплате взносов с 4 лет 11 месяцев, предусмотренного действующей редакцией Закона, до 1 года по следующим основаниям.</w:t>
      </w:r>
    </w:p>
    <w:p w:rsidR="0074245D" w:rsidRDefault="0074245D" w:rsidP="0087460F">
      <w:pPr>
        <w:adjustRightInd w:val="0"/>
        <w:ind w:firstLine="708"/>
        <w:jc w:val="both"/>
        <w:rPr>
          <w:color w:val="000000"/>
          <w:sz w:val="26"/>
          <w:szCs w:val="26"/>
          <w:lang w:eastAsia="en-US"/>
        </w:rPr>
      </w:pPr>
      <w:r>
        <w:rPr>
          <w:color w:val="000000"/>
          <w:sz w:val="26"/>
          <w:szCs w:val="26"/>
          <w:lang w:eastAsia="en-US"/>
        </w:rPr>
        <w:lastRenderedPageBreak/>
        <w:t>Общая потребность в средствах на финансирование работ по капитальн</w:t>
      </w:r>
      <w:r>
        <w:rPr>
          <w:color w:val="000000"/>
          <w:sz w:val="26"/>
          <w:szCs w:val="26"/>
          <w:lang w:eastAsia="en-US"/>
        </w:rPr>
        <w:t>о</w:t>
      </w:r>
      <w:r>
        <w:rPr>
          <w:color w:val="000000"/>
          <w:sz w:val="26"/>
          <w:szCs w:val="26"/>
          <w:lang w:eastAsia="en-US"/>
        </w:rPr>
        <w:t>му ремонту всех многоквартирных домов, включенных в Республиканскую пр</w:t>
      </w:r>
      <w:r>
        <w:rPr>
          <w:color w:val="000000"/>
          <w:sz w:val="26"/>
          <w:szCs w:val="26"/>
          <w:lang w:eastAsia="en-US"/>
        </w:rPr>
        <w:t>о</w:t>
      </w:r>
      <w:r>
        <w:rPr>
          <w:color w:val="000000"/>
          <w:sz w:val="26"/>
          <w:szCs w:val="26"/>
          <w:lang w:eastAsia="en-US"/>
        </w:rPr>
        <w:t xml:space="preserve">грамму капитального ремонта общего имущества в многоквартирных домах, расположенных на территории Чувашской Республики, </w:t>
      </w:r>
      <w:r>
        <w:rPr>
          <w:sz w:val="26"/>
          <w:szCs w:val="26"/>
        </w:rPr>
        <w:t xml:space="preserve">на 2014‒2055 годы, утвержденную постановлением Кабинета Министров Чувашской Республики от </w:t>
      </w:r>
      <w:r>
        <w:rPr>
          <w:sz w:val="26"/>
          <w:szCs w:val="26"/>
        </w:rPr>
        <w:br/>
        <w:t xml:space="preserve">14 марта </w:t>
      </w:r>
      <w:smartTag w:uri="urn:schemas-microsoft-com:office:smarttags" w:element="metricconverter">
        <w:smartTagPr>
          <w:attr w:name="ProductID" w:val="2014 г"/>
        </w:smartTagPr>
        <w:r>
          <w:rPr>
            <w:sz w:val="26"/>
            <w:szCs w:val="26"/>
          </w:rPr>
          <w:t>2014 г</w:t>
        </w:r>
      </w:smartTag>
      <w:r>
        <w:rPr>
          <w:sz w:val="26"/>
          <w:szCs w:val="26"/>
        </w:rPr>
        <w:t>. № 77 (далее – Программа)</w:t>
      </w:r>
      <w:r>
        <w:rPr>
          <w:color w:val="000000"/>
          <w:sz w:val="26"/>
          <w:szCs w:val="26"/>
          <w:lang w:eastAsia="en-US"/>
        </w:rPr>
        <w:t xml:space="preserve">, составляет 261,2 млрд. рублей.  </w:t>
      </w:r>
    </w:p>
    <w:p w:rsidR="0074245D" w:rsidRDefault="0074245D" w:rsidP="0087460F">
      <w:pPr>
        <w:adjustRightInd w:val="0"/>
        <w:ind w:firstLine="708"/>
        <w:jc w:val="both"/>
        <w:rPr>
          <w:color w:val="000000"/>
          <w:sz w:val="26"/>
          <w:szCs w:val="26"/>
          <w:lang w:eastAsia="en-US"/>
        </w:rPr>
      </w:pPr>
      <w:r>
        <w:rPr>
          <w:color w:val="000000"/>
          <w:sz w:val="26"/>
          <w:szCs w:val="26"/>
          <w:lang w:eastAsia="en-US"/>
        </w:rPr>
        <w:t xml:space="preserve">Выполненные расчеты показали, что финансовая устойчивость системы капитального ремонта в Чувашской Республике на текущий момент составляет 17,9%. </w:t>
      </w:r>
    </w:p>
    <w:p w:rsidR="0074245D" w:rsidRDefault="0074245D" w:rsidP="0087460F">
      <w:pPr>
        <w:adjustRightInd w:val="0"/>
        <w:ind w:firstLine="708"/>
        <w:jc w:val="both"/>
        <w:rPr>
          <w:color w:val="000000"/>
          <w:sz w:val="26"/>
          <w:szCs w:val="26"/>
          <w:lang w:eastAsia="en-US"/>
        </w:rPr>
      </w:pPr>
      <w:r>
        <w:rPr>
          <w:color w:val="000000"/>
          <w:sz w:val="26"/>
          <w:szCs w:val="26"/>
          <w:lang w:eastAsia="en-US"/>
        </w:rPr>
        <w:t>Финансирование Программы осуществляется за счет взносов на капитал</w:t>
      </w:r>
      <w:r>
        <w:rPr>
          <w:color w:val="000000"/>
          <w:sz w:val="26"/>
          <w:szCs w:val="26"/>
          <w:lang w:eastAsia="en-US"/>
        </w:rPr>
        <w:t>ь</w:t>
      </w:r>
      <w:r>
        <w:rPr>
          <w:color w:val="000000"/>
          <w:sz w:val="26"/>
          <w:szCs w:val="26"/>
          <w:lang w:eastAsia="en-US"/>
        </w:rPr>
        <w:t>ный ремонт, уплачиваемых собственниками помещений в многоквартирных д</w:t>
      </w:r>
      <w:r>
        <w:rPr>
          <w:color w:val="000000"/>
          <w:sz w:val="26"/>
          <w:szCs w:val="26"/>
          <w:lang w:eastAsia="en-US"/>
        </w:rPr>
        <w:t>о</w:t>
      </w:r>
      <w:r>
        <w:rPr>
          <w:color w:val="000000"/>
          <w:sz w:val="26"/>
          <w:szCs w:val="26"/>
          <w:lang w:eastAsia="en-US"/>
        </w:rPr>
        <w:t xml:space="preserve">мах. </w:t>
      </w:r>
    </w:p>
    <w:p w:rsidR="0074245D" w:rsidRDefault="0074245D" w:rsidP="0087460F">
      <w:pPr>
        <w:adjustRightInd w:val="0"/>
        <w:ind w:firstLine="708"/>
        <w:jc w:val="both"/>
        <w:rPr>
          <w:color w:val="000000"/>
          <w:sz w:val="26"/>
          <w:szCs w:val="26"/>
          <w:lang w:eastAsia="en-US"/>
        </w:rPr>
      </w:pPr>
      <w:r>
        <w:rPr>
          <w:color w:val="000000"/>
          <w:sz w:val="26"/>
          <w:szCs w:val="26"/>
          <w:lang w:eastAsia="en-US"/>
        </w:rPr>
        <w:t xml:space="preserve"> В настоящее время для выполнения всей Программы рассчитан эконом</w:t>
      </w:r>
      <w:r>
        <w:rPr>
          <w:color w:val="000000"/>
          <w:sz w:val="26"/>
          <w:szCs w:val="26"/>
          <w:lang w:eastAsia="en-US"/>
        </w:rPr>
        <w:t>и</w:t>
      </w:r>
      <w:r>
        <w:rPr>
          <w:color w:val="000000"/>
          <w:sz w:val="26"/>
          <w:szCs w:val="26"/>
          <w:lang w:eastAsia="en-US"/>
        </w:rPr>
        <w:t xml:space="preserve">чески обоснованный минимальный размер взноса, который  составляет </w:t>
      </w:r>
      <w:r>
        <w:rPr>
          <w:color w:val="000000"/>
          <w:sz w:val="26"/>
          <w:szCs w:val="26"/>
          <w:lang w:eastAsia="en-US"/>
        </w:rPr>
        <w:br/>
        <w:t xml:space="preserve">38,46 рубля на </w:t>
      </w:r>
      <w:r>
        <w:rPr>
          <w:sz w:val="26"/>
          <w:szCs w:val="26"/>
        </w:rPr>
        <w:t>1 кв. метр общей площади помещения в многоквартирном доме.</w:t>
      </w:r>
      <w:r>
        <w:rPr>
          <w:color w:val="000000"/>
          <w:sz w:val="26"/>
          <w:szCs w:val="26"/>
          <w:lang w:eastAsia="en-US"/>
        </w:rPr>
        <w:t xml:space="preserve"> </w:t>
      </w:r>
    </w:p>
    <w:p w:rsidR="0074245D" w:rsidRDefault="0074245D" w:rsidP="0087460F">
      <w:pPr>
        <w:adjustRightInd w:val="0"/>
        <w:ind w:firstLine="708"/>
        <w:jc w:val="both"/>
        <w:rPr>
          <w:color w:val="000000"/>
          <w:sz w:val="26"/>
          <w:szCs w:val="26"/>
          <w:lang w:eastAsia="en-US"/>
        </w:rPr>
      </w:pPr>
      <w:r>
        <w:rPr>
          <w:color w:val="000000"/>
          <w:sz w:val="26"/>
          <w:szCs w:val="26"/>
          <w:lang w:eastAsia="en-US"/>
        </w:rPr>
        <w:t>Расчет произведен исходя из удельной стоимости (фактической стоим</w:t>
      </w:r>
      <w:r>
        <w:rPr>
          <w:color w:val="000000"/>
          <w:sz w:val="26"/>
          <w:szCs w:val="26"/>
          <w:lang w:eastAsia="en-US"/>
        </w:rPr>
        <w:t>о</w:t>
      </w:r>
      <w:r>
        <w:rPr>
          <w:color w:val="000000"/>
          <w:sz w:val="26"/>
          <w:szCs w:val="26"/>
          <w:lang w:eastAsia="en-US"/>
        </w:rPr>
        <w:t>сти) выполненных и принятых в 2021</w:t>
      </w:r>
      <w:r>
        <w:rPr>
          <w:sz w:val="26"/>
          <w:szCs w:val="26"/>
        </w:rPr>
        <w:t>‒</w:t>
      </w:r>
      <w:r>
        <w:rPr>
          <w:color w:val="000000"/>
          <w:sz w:val="26"/>
          <w:szCs w:val="26"/>
          <w:lang w:eastAsia="en-US"/>
        </w:rPr>
        <w:t>2022 годах работ в ценах 2022 года в зав</w:t>
      </w:r>
      <w:r>
        <w:rPr>
          <w:color w:val="000000"/>
          <w:sz w:val="26"/>
          <w:szCs w:val="26"/>
          <w:lang w:eastAsia="en-US"/>
        </w:rPr>
        <w:t>и</w:t>
      </w:r>
      <w:r>
        <w:rPr>
          <w:color w:val="000000"/>
          <w:sz w:val="26"/>
          <w:szCs w:val="26"/>
          <w:lang w:eastAsia="en-US"/>
        </w:rPr>
        <w:t xml:space="preserve">симости от конструктивных особенностей каждого </w:t>
      </w:r>
      <w:r>
        <w:rPr>
          <w:sz w:val="26"/>
          <w:szCs w:val="26"/>
        </w:rPr>
        <w:t>многоквартирного дома</w:t>
      </w:r>
      <w:r>
        <w:rPr>
          <w:color w:val="000000"/>
          <w:sz w:val="26"/>
          <w:szCs w:val="26"/>
          <w:lang w:eastAsia="en-US"/>
        </w:rPr>
        <w:t>: этажности, количества подъездов, площади дома, степени благоустройства (наличия централизованных инженерных систем для предоставления комм</w:t>
      </w:r>
      <w:r>
        <w:rPr>
          <w:color w:val="000000"/>
          <w:sz w:val="26"/>
          <w:szCs w:val="26"/>
          <w:lang w:eastAsia="en-US"/>
        </w:rPr>
        <w:t>у</w:t>
      </w:r>
      <w:r>
        <w:rPr>
          <w:color w:val="000000"/>
          <w:sz w:val="26"/>
          <w:szCs w:val="26"/>
          <w:lang w:eastAsia="en-US"/>
        </w:rPr>
        <w:t>нальных услуг), типа кровли, наличия лифтового оборудования.</w:t>
      </w:r>
    </w:p>
    <w:p w:rsidR="0074245D" w:rsidRDefault="0074245D" w:rsidP="0087460F">
      <w:pPr>
        <w:ind w:firstLine="708"/>
        <w:jc w:val="both"/>
        <w:rPr>
          <w:color w:val="000000"/>
          <w:sz w:val="26"/>
          <w:szCs w:val="26"/>
          <w:lang w:eastAsia="en-US"/>
        </w:rPr>
      </w:pPr>
      <w:r>
        <w:rPr>
          <w:color w:val="000000"/>
          <w:sz w:val="26"/>
          <w:szCs w:val="26"/>
          <w:lang w:eastAsia="en-US"/>
        </w:rPr>
        <w:t>С целью снятия острой социальной напряженности в Чувашской Респу</w:t>
      </w:r>
      <w:r>
        <w:rPr>
          <w:color w:val="000000"/>
          <w:sz w:val="26"/>
          <w:szCs w:val="26"/>
          <w:lang w:eastAsia="en-US"/>
        </w:rPr>
        <w:t>б</w:t>
      </w:r>
      <w:r>
        <w:rPr>
          <w:color w:val="000000"/>
          <w:sz w:val="26"/>
          <w:szCs w:val="26"/>
          <w:lang w:eastAsia="en-US"/>
        </w:rPr>
        <w:t xml:space="preserve">лике в 2024 году минимальный размер взноса на капитальный ремонт общего имущества в многоквартирных домах на </w:t>
      </w:r>
      <w:r>
        <w:rPr>
          <w:sz w:val="26"/>
          <w:szCs w:val="26"/>
        </w:rPr>
        <w:t xml:space="preserve">1 кв. </w:t>
      </w:r>
      <w:r>
        <w:rPr>
          <w:color w:val="000000"/>
          <w:sz w:val="26"/>
          <w:szCs w:val="26"/>
          <w:lang w:eastAsia="en-US"/>
        </w:rPr>
        <w:t xml:space="preserve">метр общей площади помещения в месяц для многоквартирных домов составил:  </w:t>
      </w:r>
    </w:p>
    <w:p w:rsidR="0074245D" w:rsidRDefault="0074245D" w:rsidP="0087460F">
      <w:pPr>
        <w:ind w:firstLine="708"/>
        <w:jc w:val="both"/>
        <w:rPr>
          <w:color w:val="000000"/>
          <w:sz w:val="26"/>
          <w:szCs w:val="26"/>
          <w:lang w:eastAsia="en-US"/>
        </w:rPr>
      </w:pPr>
      <w:r>
        <w:rPr>
          <w:color w:val="000000"/>
          <w:sz w:val="26"/>
          <w:szCs w:val="26"/>
          <w:lang w:eastAsia="en-US"/>
        </w:rPr>
        <w:t>не оборудованных  лифтами – 9,22 рубля;</w:t>
      </w:r>
    </w:p>
    <w:p w:rsidR="0074245D" w:rsidRDefault="0074245D" w:rsidP="0087460F">
      <w:pPr>
        <w:ind w:firstLine="708"/>
        <w:jc w:val="both"/>
        <w:rPr>
          <w:color w:val="000000"/>
          <w:sz w:val="26"/>
          <w:szCs w:val="26"/>
          <w:lang w:eastAsia="en-US"/>
        </w:rPr>
      </w:pPr>
      <w:r>
        <w:rPr>
          <w:color w:val="000000"/>
          <w:sz w:val="26"/>
          <w:szCs w:val="26"/>
          <w:lang w:eastAsia="en-US"/>
        </w:rPr>
        <w:t>оборудованных лифтами ‒ 10,00 рубля.</w:t>
      </w:r>
    </w:p>
    <w:p w:rsidR="0074245D" w:rsidRDefault="0074245D" w:rsidP="0087460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С учетом сформировавшейся задолженности собственников помещений в многоквартирных домах по оплате взносов перед региональным оператором, которая составляет порядка 700 млн. рублей, у регионального оператора форм</w:t>
      </w:r>
      <w:r>
        <w:rPr>
          <w:sz w:val="26"/>
          <w:szCs w:val="26"/>
        </w:rPr>
        <w:t>и</w:t>
      </w:r>
      <w:r>
        <w:rPr>
          <w:sz w:val="26"/>
          <w:szCs w:val="26"/>
        </w:rPr>
        <w:t>руется дефицит средств, необходимых для своевременного проведения кап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тального ремонта в многоквартирных домах в соответствии с установленными Программой сроками, что отрицательно влияет на финансовую устойчивость системы капитального ремонта.  </w:t>
      </w:r>
    </w:p>
    <w:p w:rsidR="0074245D" w:rsidRDefault="0074245D" w:rsidP="0087460F">
      <w:pPr>
        <w:pStyle w:val="a3"/>
        <w:spacing w:before="0" w:beforeAutospacing="0" w:after="0" w:afterAutospacing="0" w:line="180" w:lineRule="atLeas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Так, в настоящее время в Чувашской Республике реализуется краткосро</w:t>
      </w:r>
      <w:r>
        <w:rPr>
          <w:sz w:val="26"/>
          <w:szCs w:val="26"/>
        </w:rPr>
        <w:t>ч</w:t>
      </w:r>
      <w:r>
        <w:rPr>
          <w:sz w:val="26"/>
          <w:szCs w:val="26"/>
        </w:rPr>
        <w:t>ный план реализации в 2024–2026 годах</w:t>
      </w:r>
      <w:r w:rsidRPr="00761033">
        <w:rPr>
          <w:sz w:val="26"/>
          <w:szCs w:val="26"/>
        </w:rPr>
        <w:t xml:space="preserve"> </w:t>
      </w:r>
      <w:r>
        <w:rPr>
          <w:sz w:val="26"/>
          <w:szCs w:val="26"/>
        </w:rPr>
        <w:t>Программы на 2014–2055 годы, утве</w:t>
      </w:r>
      <w:r>
        <w:rPr>
          <w:sz w:val="26"/>
          <w:szCs w:val="26"/>
        </w:rPr>
        <w:t>р</w:t>
      </w:r>
      <w:r>
        <w:rPr>
          <w:sz w:val="26"/>
          <w:szCs w:val="26"/>
        </w:rPr>
        <w:t xml:space="preserve">жденный постановлением Кабинета Министров Чувашской Республики от </w:t>
      </w:r>
      <w:r>
        <w:rPr>
          <w:sz w:val="26"/>
          <w:szCs w:val="26"/>
        </w:rPr>
        <w:br/>
        <w:t>13 сентября 2023 г. № 579, на финансирование которого в 2024 г. предусмотрены средства собственников в размере 2,7 млрд. рублей (в том числе за счет средств регионального оператора 2,3 млрд. рублей и многоквартирные дома на спец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альных счетах порядка 400 млн. рублей). Тогда как прогнозируемый в 2024 г. объем поступлений региональному оператору взносов на капитальный ремонт составляет порядка 1,2 млрд. рублей.</w:t>
      </w:r>
    </w:p>
    <w:p w:rsidR="0074245D" w:rsidRDefault="0074245D" w:rsidP="0087460F">
      <w:pPr>
        <w:pStyle w:val="a3"/>
        <w:spacing w:before="0" w:beforeAutospacing="0" w:after="0" w:afterAutospacing="0" w:line="180" w:lineRule="atLeas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целях недопущения срыва сроков проведения работ по капитальному ремонту общего имущества в многоквартирных домах, предусмотренных  Пр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граммой, и повышения </w:t>
      </w:r>
      <w:r>
        <w:rPr>
          <w:color w:val="000000"/>
          <w:sz w:val="26"/>
          <w:szCs w:val="26"/>
          <w:lang w:eastAsia="en-US"/>
        </w:rPr>
        <w:t>финансовой устойчивости системы капитального ремо</w:t>
      </w:r>
      <w:r>
        <w:rPr>
          <w:color w:val="000000"/>
          <w:sz w:val="26"/>
          <w:szCs w:val="26"/>
          <w:lang w:eastAsia="en-US"/>
        </w:rPr>
        <w:t>н</w:t>
      </w:r>
      <w:r>
        <w:rPr>
          <w:color w:val="000000"/>
          <w:sz w:val="26"/>
          <w:szCs w:val="26"/>
          <w:lang w:eastAsia="en-US"/>
        </w:rPr>
        <w:t xml:space="preserve">та </w:t>
      </w:r>
      <w:r>
        <w:rPr>
          <w:sz w:val="26"/>
          <w:szCs w:val="26"/>
        </w:rPr>
        <w:t>предлагается сократить срок возникновения обязанности по оплате взносов в домах, вновь включенных в Программу, средства которых региональный опер</w:t>
      </w:r>
      <w:r>
        <w:rPr>
          <w:sz w:val="26"/>
          <w:szCs w:val="26"/>
        </w:rPr>
        <w:t>а</w:t>
      </w:r>
      <w:r>
        <w:rPr>
          <w:sz w:val="26"/>
          <w:szCs w:val="26"/>
        </w:rPr>
        <w:lastRenderedPageBreak/>
        <w:t>тор сможет использовать на проведение капитального ремонта, с 4 лет 11 мес</w:t>
      </w:r>
      <w:r>
        <w:rPr>
          <w:sz w:val="26"/>
          <w:szCs w:val="26"/>
        </w:rPr>
        <w:t>я</w:t>
      </w:r>
      <w:r>
        <w:rPr>
          <w:sz w:val="26"/>
          <w:szCs w:val="26"/>
        </w:rPr>
        <w:t xml:space="preserve">цев, до 1 года. </w:t>
      </w:r>
    </w:p>
    <w:p w:rsidR="0074245D" w:rsidRDefault="0074245D" w:rsidP="0087460F">
      <w:pPr>
        <w:pStyle w:val="a3"/>
        <w:spacing w:before="0" w:beforeAutospacing="0" w:after="0" w:afterAutospacing="0" w:line="180" w:lineRule="atLeas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Так,  например в 2023 году в Программу было включено 27 многоква</w:t>
      </w:r>
      <w:r>
        <w:rPr>
          <w:sz w:val="26"/>
          <w:szCs w:val="26"/>
        </w:rPr>
        <w:t>р</w:t>
      </w:r>
      <w:r>
        <w:rPr>
          <w:sz w:val="26"/>
          <w:szCs w:val="26"/>
        </w:rPr>
        <w:t>тирных домов общей площадью 220,5 тыс. кв. метров. Прогноз поступлений в  месяц по данным домам составляет 2,2 млн. рублей, а за  год – 26,4 млн. рублей.</w:t>
      </w:r>
    </w:p>
    <w:p w:rsidR="0074245D" w:rsidRDefault="0074245D" w:rsidP="0087460F">
      <w:pPr>
        <w:pStyle w:val="a3"/>
        <w:spacing w:before="0" w:beforeAutospacing="0" w:after="0" w:afterAutospacing="0" w:line="180" w:lineRule="atLeas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случае сокращения срока возникновения обязанности по оплате взносов региональный оператор дополнительно получит порядка 132 млн. рублей.</w:t>
      </w:r>
    </w:p>
    <w:p w:rsidR="0074245D" w:rsidRPr="007761B6" w:rsidRDefault="0074245D" w:rsidP="0087460F">
      <w:pPr>
        <w:pStyle w:val="a3"/>
        <w:spacing w:before="0" w:beforeAutospacing="0" w:after="0" w:afterAutospacing="0" w:line="180" w:lineRule="atLeas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Кроме того, сокращение сроков позволит собственникам помещений быстрее накопить средства на капитальный ремонт  и в </w:t>
      </w:r>
      <w:r w:rsidRPr="007761B6">
        <w:rPr>
          <w:sz w:val="26"/>
          <w:szCs w:val="26"/>
        </w:rPr>
        <w:t>итоге провести своевр</w:t>
      </w:r>
      <w:r w:rsidRPr="007761B6">
        <w:rPr>
          <w:sz w:val="26"/>
          <w:szCs w:val="26"/>
        </w:rPr>
        <w:t>е</w:t>
      </w:r>
      <w:r w:rsidRPr="007761B6">
        <w:rPr>
          <w:sz w:val="26"/>
          <w:szCs w:val="26"/>
        </w:rPr>
        <w:t xml:space="preserve">менный и качественный капитальный ремонт. </w:t>
      </w:r>
    </w:p>
    <w:p w:rsidR="0074245D" w:rsidRPr="007761B6" w:rsidRDefault="0074245D" w:rsidP="00D73395">
      <w:pPr>
        <w:pStyle w:val="a3"/>
        <w:spacing w:before="0" w:beforeAutospacing="0" w:after="0" w:afterAutospacing="0" w:line="180" w:lineRule="atLeast"/>
        <w:ind w:firstLine="708"/>
        <w:jc w:val="both"/>
        <w:rPr>
          <w:sz w:val="26"/>
          <w:szCs w:val="26"/>
        </w:rPr>
      </w:pPr>
      <w:r w:rsidRPr="007761B6">
        <w:rPr>
          <w:sz w:val="26"/>
          <w:szCs w:val="26"/>
        </w:rPr>
        <w:t>К примеру, срок эксплуатации покрытия кровли из рулонных материалов составляет 10 лет. При действующих сроках половину 10</w:t>
      </w:r>
      <w:r>
        <w:rPr>
          <w:sz w:val="26"/>
          <w:szCs w:val="26"/>
        </w:rPr>
        <w:t>-</w:t>
      </w:r>
      <w:r w:rsidRPr="007761B6">
        <w:rPr>
          <w:sz w:val="26"/>
          <w:szCs w:val="26"/>
        </w:rPr>
        <w:t>летнего срока эксплу</w:t>
      </w:r>
      <w:r w:rsidRPr="007761B6">
        <w:rPr>
          <w:sz w:val="26"/>
          <w:szCs w:val="26"/>
        </w:rPr>
        <w:t>а</w:t>
      </w:r>
      <w:r w:rsidRPr="007761B6">
        <w:rPr>
          <w:sz w:val="26"/>
          <w:szCs w:val="26"/>
        </w:rPr>
        <w:t xml:space="preserve">тации кровли собственники не оплачивают взносы на капитальный ремонт, в связи с чем не смогут своевременно сформировать необходимый объем средств на своем счете для проведения капитального ремонта. </w:t>
      </w:r>
    </w:p>
    <w:p w:rsidR="0074245D" w:rsidRPr="007761B6" w:rsidRDefault="0074245D" w:rsidP="00D73395">
      <w:pPr>
        <w:ind w:firstLine="708"/>
        <w:jc w:val="both"/>
        <w:rPr>
          <w:sz w:val="26"/>
          <w:szCs w:val="26"/>
        </w:rPr>
      </w:pPr>
      <w:r w:rsidRPr="007761B6">
        <w:rPr>
          <w:sz w:val="26"/>
          <w:szCs w:val="26"/>
        </w:rPr>
        <w:t>При подготовке проекта закона была проанализирована практика субъе</w:t>
      </w:r>
      <w:r w:rsidRPr="007761B6">
        <w:rPr>
          <w:sz w:val="26"/>
          <w:szCs w:val="26"/>
        </w:rPr>
        <w:t>к</w:t>
      </w:r>
      <w:r w:rsidRPr="007761B6">
        <w:rPr>
          <w:sz w:val="26"/>
          <w:szCs w:val="26"/>
        </w:rPr>
        <w:t>тов Российской Федерации в регулировании вопроса установлении срока во</w:t>
      </w:r>
      <w:r w:rsidRPr="007761B6">
        <w:rPr>
          <w:sz w:val="26"/>
          <w:szCs w:val="26"/>
        </w:rPr>
        <w:t>з</w:t>
      </w:r>
      <w:r w:rsidRPr="007761B6">
        <w:rPr>
          <w:sz w:val="26"/>
          <w:szCs w:val="26"/>
        </w:rPr>
        <w:t>никновения обязанности по оплате взносов.</w:t>
      </w:r>
    </w:p>
    <w:p w:rsidR="0074245D" w:rsidRPr="007761B6" w:rsidRDefault="0074245D" w:rsidP="00D73395">
      <w:pPr>
        <w:ind w:firstLine="708"/>
        <w:jc w:val="both"/>
        <w:rPr>
          <w:sz w:val="26"/>
          <w:szCs w:val="26"/>
        </w:rPr>
      </w:pPr>
      <w:r w:rsidRPr="007761B6">
        <w:rPr>
          <w:sz w:val="26"/>
          <w:szCs w:val="26"/>
        </w:rPr>
        <w:t>В Приволжском федеральном округе в Республике Марий Эл – 1 год, в Республике Татарстан – 6 месяцев, в Самарской области – 1 год, в Пензенской области – 2 года.</w:t>
      </w:r>
    </w:p>
    <w:p w:rsidR="0074245D" w:rsidRPr="007761B6" w:rsidRDefault="0074245D" w:rsidP="00D73395">
      <w:pPr>
        <w:ind w:firstLine="708"/>
        <w:jc w:val="both"/>
        <w:rPr>
          <w:sz w:val="26"/>
          <w:szCs w:val="26"/>
        </w:rPr>
      </w:pPr>
      <w:r w:rsidRPr="007761B6">
        <w:rPr>
          <w:sz w:val="26"/>
          <w:szCs w:val="26"/>
        </w:rPr>
        <w:t xml:space="preserve">В других </w:t>
      </w:r>
      <w:r>
        <w:rPr>
          <w:sz w:val="26"/>
          <w:szCs w:val="26"/>
        </w:rPr>
        <w:t>субъектах</w:t>
      </w:r>
      <w:r w:rsidRPr="007761B6">
        <w:rPr>
          <w:sz w:val="26"/>
          <w:szCs w:val="26"/>
        </w:rPr>
        <w:t xml:space="preserve"> Российской Федерации: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180"/>
      </w:tblGrid>
      <w:tr w:rsidR="0074245D" w:rsidRPr="007761B6" w:rsidTr="00EB45B2">
        <w:tc>
          <w:tcPr>
            <w:tcW w:w="9180" w:type="dxa"/>
          </w:tcPr>
          <w:p w:rsidR="0074245D" w:rsidRPr="00EB45B2" w:rsidRDefault="0074245D" w:rsidP="00EB45B2">
            <w:pPr>
              <w:ind w:firstLine="708"/>
              <w:rPr>
                <w:sz w:val="26"/>
                <w:szCs w:val="26"/>
                <w:lang w:eastAsia="en-US"/>
              </w:rPr>
            </w:pPr>
            <w:r w:rsidRPr="00EB45B2">
              <w:rPr>
                <w:sz w:val="26"/>
                <w:szCs w:val="26"/>
                <w:lang w:eastAsia="en-US"/>
              </w:rPr>
              <w:t>Московская область     – 4 месяца;</w:t>
            </w:r>
          </w:p>
        </w:tc>
      </w:tr>
      <w:tr w:rsidR="0074245D" w:rsidRPr="007761B6" w:rsidTr="00EB45B2">
        <w:tc>
          <w:tcPr>
            <w:tcW w:w="9180" w:type="dxa"/>
          </w:tcPr>
          <w:p w:rsidR="0074245D" w:rsidRPr="00EB45B2" w:rsidRDefault="0074245D" w:rsidP="00EB45B2">
            <w:pPr>
              <w:ind w:firstLine="708"/>
              <w:rPr>
                <w:sz w:val="26"/>
                <w:szCs w:val="26"/>
                <w:lang w:eastAsia="en-US"/>
              </w:rPr>
            </w:pPr>
            <w:r w:rsidRPr="00EB45B2">
              <w:rPr>
                <w:sz w:val="26"/>
                <w:szCs w:val="26"/>
                <w:lang w:eastAsia="en-US"/>
              </w:rPr>
              <w:t>Воронежская область   – 6 месяцев;</w:t>
            </w:r>
          </w:p>
        </w:tc>
      </w:tr>
      <w:tr w:rsidR="0074245D" w:rsidRPr="007761B6" w:rsidTr="00EB45B2">
        <w:tc>
          <w:tcPr>
            <w:tcW w:w="9180" w:type="dxa"/>
          </w:tcPr>
          <w:p w:rsidR="0074245D" w:rsidRPr="00EB45B2" w:rsidRDefault="0074245D" w:rsidP="00EB45B2">
            <w:pPr>
              <w:ind w:firstLine="708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</w:t>
            </w:r>
            <w:r w:rsidRPr="00EB45B2">
              <w:rPr>
                <w:sz w:val="26"/>
                <w:szCs w:val="26"/>
                <w:lang w:eastAsia="en-US"/>
              </w:rPr>
              <w:t xml:space="preserve">Санкт Петербург и Ленинградская область – 8 месяцев; </w:t>
            </w:r>
          </w:p>
        </w:tc>
      </w:tr>
      <w:tr w:rsidR="0074245D" w:rsidRPr="007761B6" w:rsidTr="00EB45B2">
        <w:tc>
          <w:tcPr>
            <w:tcW w:w="9180" w:type="dxa"/>
          </w:tcPr>
          <w:p w:rsidR="0074245D" w:rsidRPr="00EB45B2" w:rsidRDefault="0074245D" w:rsidP="00EB45B2">
            <w:pPr>
              <w:ind w:firstLine="708"/>
              <w:rPr>
                <w:sz w:val="26"/>
                <w:szCs w:val="26"/>
                <w:lang w:eastAsia="en-US"/>
              </w:rPr>
            </w:pPr>
            <w:r w:rsidRPr="00EB45B2">
              <w:rPr>
                <w:sz w:val="26"/>
                <w:szCs w:val="26"/>
                <w:lang w:eastAsia="en-US"/>
              </w:rPr>
              <w:t>Тамбовская область      – 4 месяца;</w:t>
            </w:r>
          </w:p>
        </w:tc>
      </w:tr>
      <w:tr w:rsidR="0074245D" w:rsidRPr="007761B6" w:rsidTr="00EB45B2">
        <w:tc>
          <w:tcPr>
            <w:tcW w:w="9180" w:type="dxa"/>
          </w:tcPr>
          <w:p w:rsidR="0074245D" w:rsidRPr="00EB45B2" w:rsidRDefault="0074245D" w:rsidP="00EB45B2">
            <w:pPr>
              <w:ind w:firstLine="708"/>
              <w:rPr>
                <w:sz w:val="26"/>
                <w:szCs w:val="26"/>
                <w:lang w:eastAsia="en-US"/>
              </w:rPr>
            </w:pPr>
            <w:r w:rsidRPr="00EB45B2">
              <w:rPr>
                <w:sz w:val="26"/>
                <w:szCs w:val="26"/>
                <w:lang w:eastAsia="en-US"/>
              </w:rPr>
              <w:t>Рязанская область         – 1 год;</w:t>
            </w:r>
          </w:p>
        </w:tc>
      </w:tr>
      <w:tr w:rsidR="0074245D" w:rsidRPr="007761B6" w:rsidTr="00EB45B2">
        <w:tc>
          <w:tcPr>
            <w:tcW w:w="9180" w:type="dxa"/>
          </w:tcPr>
          <w:p w:rsidR="0074245D" w:rsidRPr="00EB45B2" w:rsidRDefault="0074245D" w:rsidP="00EB45B2">
            <w:pPr>
              <w:ind w:firstLine="708"/>
              <w:rPr>
                <w:sz w:val="26"/>
                <w:szCs w:val="26"/>
                <w:lang w:eastAsia="en-US"/>
              </w:rPr>
            </w:pPr>
            <w:r w:rsidRPr="00EB45B2">
              <w:rPr>
                <w:sz w:val="26"/>
                <w:szCs w:val="26"/>
                <w:lang w:eastAsia="en-US"/>
              </w:rPr>
              <w:t>Псковская область        – 6 месяцев;</w:t>
            </w:r>
          </w:p>
        </w:tc>
      </w:tr>
      <w:tr w:rsidR="0074245D" w:rsidRPr="007761B6" w:rsidTr="00EB45B2">
        <w:tc>
          <w:tcPr>
            <w:tcW w:w="9180" w:type="dxa"/>
          </w:tcPr>
          <w:p w:rsidR="0074245D" w:rsidRPr="00EB45B2" w:rsidRDefault="0074245D" w:rsidP="00EB45B2">
            <w:pPr>
              <w:ind w:firstLine="708"/>
              <w:rPr>
                <w:sz w:val="26"/>
                <w:szCs w:val="26"/>
                <w:lang w:eastAsia="en-US"/>
              </w:rPr>
            </w:pPr>
            <w:r w:rsidRPr="00EB45B2">
              <w:rPr>
                <w:sz w:val="26"/>
                <w:szCs w:val="26"/>
                <w:lang w:eastAsia="en-US"/>
              </w:rPr>
              <w:t>Курская область            – 8 месяцев;</w:t>
            </w:r>
          </w:p>
        </w:tc>
      </w:tr>
      <w:tr w:rsidR="0074245D" w:rsidRPr="007761B6" w:rsidTr="00EB45B2">
        <w:tc>
          <w:tcPr>
            <w:tcW w:w="9180" w:type="dxa"/>
          </w:tcPr>
          <w:p w:rsidR="0074245D" w:rsidRPr="00EB45B2" w:rsidRDefault="0074245D" w:rsidP="00EB45B2">
            <w:pPr>
              <w:ind w:firstLine="708"/>
              <w:rPr>
                <w:sz w:val="26"/>
                <w:szCs w:val="26"/>
                <w:lang w:eastAsia="en-US"/>
              </w:rPr>
            </w:pPr>
            <w:r w:rsidRPr="00EB45B2">
              <w:rPr>
                <w:sz w:val="26"/>
                <w:szCs w:val="26"/>
                <w:lang w:eastAsia="en-US"/>
              </w:rPr>
              <w:t>Краснодарский край     – 7 месяцев;</w:t>
            </w:r>
          </w:p>
        </w:tc>
      </w:tr>
      <w:tr w:rsidR="0074245D" w:rsidRPr="007761B6" w:rsidTr="00EB45B2">
        <w:tc>
          <w:tcPr>
            <w:tcW w:w="9180" w:type="dxa"/>
          </w:tcPr>
          <w:p w:rsidR="0074245D" w:rsidRPr="00EB45B2" w:rsidRDefault="0074245D" w:rsidP="00EB45B2">
            <w:pPr>
              <w:ind w:firstLine="708"/>
              <w:rPr>
                <w:sz w:val="26"/>
                <w:szCs w:val="26"/>
                <w:lang w:eastAsia="en-US"/>
              </w:rPr>
            </w:pPr>
            <w:r w:rsidRPr="00EB45B2">
              <w:rPr>
                <w:sz w:val="26"/>
                <w:szCs w:val="26"/>
                <w:lang w:eastAsia="en-US"/>
              </w:rPr>
              <w:t>Волгоградская область – 1 год;</w:t>
            </w:r>
          </w:p>
        </w:tc>
      </w:tr>
      <w:tr w:rsidR="0074245D" w:rsidRPr="007761B6" w:rsidTr="00EB45B2">
        <w:tc>
          <w:tcPr>
            <w:tcW w:w="9180" w:type="dxa"/>
          </w:tcPr>
          <w:p w:rsidR="0074245D" w:rsidRPr="00EB45B2" w:rsidRDefault="0074245D" w:rsidP="00EB45B2">
            <w:pPr>
              <w:ind w:firstLine="708"/>
              <w:rPr>
                <w:sz w:val="26"/>
                <w:szCs w:val="26"/>
                <w:lang w:eastAsia="en-US"/>
              </w:rPr>
            </w:pPr>
            <w:r w:rsidRPr="00EB45B2">
              <w:rPr>
                <w:sz w:val="26"/>
                <w:szCs w:val="26"/>
                <w:lang w:eastAsia="en-US"/>
              </w:rPr>
              <w:t>Ростовская область       – 1 год;</w:t>
            </w:r>
          </w:p>
        </w:tc>
      </w:tr>
      <w:tr w:rsidR="0074245D" w:rsidRPr="007761B6" w:rsidTr="00EB45B2">
        <w:tc>
          <w:tcPr>
            <w:tcW w:w="9180" w:type="dxa"/>
          </w:tcPr>
          <w:p w:rsidR="0074245D" w:rsidRPr="00EB45B2" w:rsidRDefault="0074245D" w:rsidP="00EB45B2">
            <w:pPr>
              <w:ind w:firstLine="708"/>
              <w:rPr>
                <w:sz w:val="26"/>
                <w:szCs w:val="26"/>
                <w:lang w:eastAsia="en-US"/>
              </w:rPr>
            </w:pPr>
            <w:r w:rsidRPr="00EB45B2">
              <w:rPr>
                <w:sz w:val="26"/>
                <w:szCs w:val="26"/>
                <w:lang w:eastAsia="en-US"/>
              </w:rPr>
              <w:t>Челябинская область    – 8 месяцев;</w:t>
            </w:r>
          </w:p>
        </w:tc>
      </w:tr>
      <w:tr w:rsidR="0074245D" w:rsidRPr="007761B6" w:rsidTr="00EB45B2">
        <w:tc>
          <w:tcPr>
            <w:tcW w:w="9180" w:type="dxa"/>
          </w:tcPr>
          <w:p w:rsidR="0074245D" w:rsidRPr="00EB45B2" w:rsidRDefault="0074245D" w:rsidP="00EB45B2">
            <w:pPr>
              <w:ind w:firstLine="708"/>
              <w:rPr>
                <w:sz w:val="26"/>
                <w:szCs w:val="26"/>
                <w:lang w:eastAsia="en-US"/>
              </w:rPr>
            </w:pPr>
            <w:r w:rsidRPr="00EB45B2">
              <w:rPr>
                <w:sz w:val="26"/>
                <w:szCs w:val="26"/>
                <w:lang w:eastAsia="en-US"/>
              </w:rPr>
              <w:t>Ставропольский край   – 1 год.</w:t>
            </w:r>
          </w:p>
        </w:tc>
      </w:tr>
    </w:tbl>
    <w:p w:rsidR="0074245D" w:rsidRPr="007761B6" w:rsidRDefault="0074245D" w:rsidP="00D73395">
      <w:pPr>
        <w:ind w:firstLine="708"/>
        <w:jc w:val="both"/>
        <w:rPr>
          <w:sz w:val="26"/>
          <w:szCs w:val="26"/>
        </w:rPr>
      </w:pPr>
      <w:r w:rsidRPr="007761B6">
        <w:rPr>
          <w:sz w:val="26"/>
          <w:szCs w:val="26"/>
        </w:rPr>
        <w:t>Кроме того, проведенный анализ показал, что в субъектах Российской Ф</w:t>
      </w:r>
      <w:r w:rsidRPr="007761B6">
        <w:rPr>
          <w:sz w:val="26"/>
          <w:szCs w:val="26"/>
        </w:rPr>
        <w:t>е</w:t>
      </w:r>
      <w:r w:rsidRPr="007761B6">
        <w:rPr>
          <w:sz w:val="26"/>
          <w:szCs w:val="26"/>
        </w:rPr>
        <w:t>дерации существует тенденция по сокращению сроков возникновения обязанн</w:t>
      </w:r>
      <w:r w:rsidRPr="007761B6">
        <w:rPr>
          <w:sz w:val="26"/>
          <w:szCs w:val="26"/>
        </w:rPr>
        <w:t>о</w:t>
      </w:r>
      <w:r w:rsidRPr="007761B6">
        <w:rPr>
          <w:sz w:val="26"/>
          <w:szCs w:val="26"/>
        </w:rPr>
        <w:t>сти по оплате взносов</w:t>
      </w:r>
      <w:r>
        <w:rPr>
          <w:sz w:val="26"/>
          <w:szCs w:val="26"/>
        </w:rPr>
        <w:t>.</w:t>
      </w:r>
      <w:r w:rsidRPr="007761B6">
        <w:rPr>
          <w:sz w:val="26"/>
          <w:szCs w:val="26"/>
        </w:rPr>
        <w:t xml:space="preserve"> </w:t>
      </w:r>
      <w:r>
        <w:rPr>
          <w:sz w:val="26"/>
          <w:szCs w:val="26"/>
        </w:rPr>
        <w:t>Т</w:t>
      </w:r>
      <w:r w:rsidRPr="007761B6">
        <w:rPr>
          <w:sz w:val="26"/>
          <w:szCs w:val="26"/>
        </w:rPr>
        <w:t xml:space="preserve">ак, в Республике Марий Эл срок сокращен с 3 лет до </w:t>
      </w:r>
      <w:r>
        <w:rPr>
          <w:sz w:val="26"/>
          <w:szCs w:val="26"/>
        </w:rPr>
        <w:br/>
      </w:r>
      <w:r w:rsidRPr="007761B6">
        <w:rPr>
          <w:sz w:val="26"/>
          <w:szCs w:val="26"/>
        </w:rPr>
        <w:t>1 года, в Республике Мордовия с 5 лет до 3 лет, в Пензенской области с 3 лет до 2 лет, в Самарской области с 5 лет до 1 года, в Московской области с 6 месяцев до 4 месяцев, в Псковской области с 4 лет до 6 месяцев, в Челябинской области с 2 лет до 8 месяцев, в Ставропольском крае с 3 лет до 1 года.</w:t>
      </w:r>
    </w:p>
    <w:p w:rsidR="0074245D" w:rsidRDefault="0074245D" w:rsidP="00D73395">
      <w:pPr>
        <w:pStyle w:val="a3"/>
        <w:spacing w:before="0" w:beforeAutospacing="0" w:after="0" w:afterAutospacing="0" w:line="288" w:lineRule="atLeast"/>
        <w:ind w:firstLine="708"/>
        <w:jc w:val="both"/>
      </w:pPr>
      <w:r w:rsidRPr="007761B6">
        <w:rPr>
          <w:sz w:val="26"/>
          <w:szCs w:val="26"/>
        </w:rPr>
        <w:t>Также в целях обеспечения своевременности проведения капитального ремонта в многоквартирных домах в сроки</w:t>
      </w:r>
      <w:r>
        <w:rPr>
          <w:sz w:val="26"/>
          <w:szCs w:val="26"/>
        </w:rPr>
        <w:t>,</w:t>
      </w:r>
      <w:r w:rsidRPr="007761B6">
        <w:rPr>
          <w:sz w:val="26"/>
          <w:szCs w:val="26"/>
        </w:rPr>
        <w:t xml:space="preserve"> установленные </w:t>
      </w:r>
      <w:r>
        <w:rPr>
          <w:sz w:val="26"/>
          <w:szCs w:val="26"/>
        </w:rPr>
        <w:t>П</w:t>
      </w:r>
      <w:r w:rsidRPr="007761B6">
        <w:rPr>
          <w:sz w:val="26"/>
          <w:szCs w:val="26"/>
        </w:rPr>
        <w:t>рограммой</w:t>
      </w:r>
      <w:r>
        <w:rPr>
          <w:sz w:val="26"/>
          <w:szCs w:val="26"/>
        </w:rPr>
        <w:t>,</w:t>
      </w:r>
      <w:r w:rsidRPr="007761B6">
        <w:rPr>
          <w:sz w:val="26"/>
          <w:szCs w:val="26"/>
        </w:rPr>
        <w:t xml:space="preserve"> предл</w:t>
      </w:r>
      <w:r w:rsidRPr="007761B6">
        <w:rPr>
          <w:sz w:val="26"/>
          <w:szCs w:val="26"/>
        </w:rPr>
        <w:t>а</w:t>
      </w:r>
      <w:r w:rsidRPr="007761B6">
        <w:rPr>
          <w:sz w:val="26"/>
          <w:szCs w:val="26"/>
        </w:rPr>
        <w:t xml:space="preserve">гается увеличить объем средств, которые региональный оператор ежегодно вправе израсходовать на финансирование </w:t>
      </w:r>
      <w:r>
        <w:rPr>
          <w:sz w:val="26"/>
          <w:szCs w:val="26"/>
        </w:rPr>
        <w:t>П</w:t>
      </w:r>
      <w:r w:rsidRPr="007761B6">
        <w:rPr>
          <w:sz w:val="26"/>
          <w:szCs w:val="26"/>
        </w:rPr>
        <w:t xml:space="preserve">рограммы с 85 до 95 процентов от объема взносов на капитальный ремонт, поступивших региональному оператору за предшествующий год, или прогнозируемого объема поступлений взносов на </w:t>
      </w:r>
      <w:r w:rsidRPr="007761B6">
        <w:rPr>
          <w:sz w:val="26"/>
          <w:szCs w:val="26"/>
        </w:rPr>
        <w:lastRenderedPageBreak/>
        <w:t>капитальный ремонт в текущем году с учетом остатка средств, не использова</w:t>
      </w:r>
      <w:r w:rsidRPr="007761B6">
        <w:rPr>
          <w:sz w:val="26"/>
          <w:szCs w:val="26"/>
        </w:rPr>
        <w:t>н</w:t>
      </w:r>
      <w:r w:rsidRPr="007761B6">
        <w:rPr>
          <w:sz w:val="26"/>
          <w:szCs w:val="26"/>
        </w:rPr>
        <w:t>ных региональным оператором в предыдущем периоде.</w:t>
      </w:r>
      <w:r>
        <w:rPr>
          <w:sz w:val="26"/>
          <w:szCs w:val="26"/>
        </w:rPr>
        <w:t xml:space="preserve"> </w:t>
      </w:r>
    </w:p>
    <w:p w:rsidR="0074245D" w:rsidRDefault="0074245D" w:rsidP="00D73395">
      <w:pPr>
        <w:ind w:firstLine="708"/>
        <w:jc w:val="both"/>
        <w:rPr>
          <w:sz w:val="26"/>
          <w:szCs w:val="26"/>
        </w:rPr>
      </w:pPr>
      <w:r w:rsidRPr="00D73395">
        <w:rPr>
          <w:sz w:val="26"/>
          <w:szCs w:val="26"/>
        </w:rPr>
        <w:t>Проект закона не устанавливает новые и не изменяет ранее предусмотре</w:t>
      </w:r>
      <w:r w:rsidRPr="00D73395">
        <w:rPr>
          <w:sz w:val="26"/>
          <w:szCs w:val="26"/>
        </w:rPr>
        <w:t>н</w:t>
      </w:r>
      <w:r w:rsidRPr="00D73395">
        <w:rPr>
          <w:sz w:val="26"/>
          <w:szCs w:val="26"/>
        </w:rPr>
        <w:t>ные нормативными правовыми актами Чувашской Республики обязательные требования, связанные с осуществлением</w:t>
      </w:r>
      <w:r>
        <w:rPr>
          <w:sz w:val="26"/>
          <w:szCs w:val="26"/>
        </w:rPr>
        <w:t xml:space="preserve"> предпринимательской и иной экон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мической деятельности, оценка соблюдения которых осуществляется в рамках государственного контроля (надзора), привлечения к административной отве</w:t>
      </w:r>
      <w:r>
        <w:rPr>
          <w:sz w:val="26"/>
          <w:szCs w:val="26"/>
        </w:rPr>
        <w:t>т</w:t>
      </w:r>
      <w:r>
        <w:rPr>
          <w:sz w:val="26"/>
          <w:szCs w:val="26"/>
        </w:rPr>
        <w:t>ственности, предоставления лицензий и иных разрешений, аккредитации, оценки соответствия продукции, иных форм оценок и экспертиз; не устанавливает 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вые и не изменяет ранее предусмотренные нормативными правовыми актами Чувашской Республики обязанности и запреты для субъектов предпринимател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ской и инвестиционной деятельности; не устанавливает и не изменяет отве</w:t>
      </w:r>
      <w:r>
        <w:rPr>
          <w:sz w:val="26"/>
          <w:szCs w:val="26"/>
        </w:rPr>
        <w:t>т</w:t>
      </w:r>
      <w:r>
        <w:rPr>
          <w:sz w:val="26"/>
          <w:szCs w:val="26"/>
        </w:rPr>
        <w:t>ственность за нарушение нормативных правовых актов Чувашской Республики, затрагивающих вопросы осуществления предпринимательской и иной эконом</w:t>
      </w:r>
      <w:r>
        <w:rPr>
          <w:sz w:val="26"/>
          <w:szCs w:val="26"/>
        </w:rPr>
        <w:t>и</w:t>
      </w:r>
      <w:r>
        <w:rPr>
          <w:sz w:val="26"/>
          <w:szCs w:val="26"/>
        </w:rPr>
        <w:t>ческой деятельности, в связи с чем оценка регулирующего воздействия проекта постановления не проводится.</w:t>
      </w:r>
    </w:p>
    <w:p w:rsidR="0074245D" w:rsidRPr="00B26EFE" w:rsidRDefault="0074245D" w:rsidP="0087460F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6EFE">
        <w:rPr>
          <w:rFonts w:ascii="Times New Roman" w:hAnsi="Times New Roman" w:cs="Times New Roman"/>
          <w:sz w:val="26"/>
          <w:szCs w:val="26"/>
        </w:rPr>
        <w:t xml:space="preserve">Принятие  проекта закона не потребует выделения  финансовых средств из республиканского бюджета Чувашской Республики. </w:t>
      </w:r>
    </w:p>
    <w:p w:rsidR="0074245D" w:rsidRPr="002B4FC6" w:rsidRDefault="0074245D" w:rsidP="00F53733">
      <w:pPr>
        <w:ind w:right="-1" w:firstLine="709"/>
        <w:jc w:val="both"/>
        <w:rPr>
          <w:sz w:val="26"/>
          <w:szCs w:val="26"/>
        </w:rPr>
      </w:pPr>
    </w:p>
    <w:p w:rsidR="0074245D" w:rsidRDefault="0074245D" w:rsidP="00F53733">
      <w:pPr>
        <w:ind w:right="-1" w:firstLine="709"/>
        <w:jc w:val="both"/>
        <w:rPr>
          <w:sz w:val="26"/>
          <w:szCs w:val="26"/>
        </w:rPr>
      </w:pPr>
    </w:p>
    <w:p w:rsidR="0074245D" w:rsidRDefault="0074245D" w:rsidP="00F53733">
      <w:pPr>
        <w:ind w:right="-1" w:firstLine="709"/>
        <w:jc w:val="both"/>
        <w:rPr>
          <w:sz w:val="26"/>
          <w:szCs w:val="26"/>
        </w:rPr>
      </w:pPr>
    </w:p>
    <w:p w:rsidR="0074245D" w:rsidRDefault="0074245D" w:rsidP="00644FF6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Министр строительства, архитектуры</w:t>
      </w:r>
    </w:p>
    <w:p w:rsidR="0074245D" w:rsidRDefault="00E947A0" w:rsidP="00644FF6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1" o:spid="_x0000_s1026" type="#_x0000_t75" style="position:absolute;left:0;text-align:left;margin-left:213.8pt;margin-top:11.75pt;width:162pt;height:69.75pt;z-index:251658240;visibility:visible">
            <v:imagedata r:id="rId8" o:title=""/>
          </v:shape>
        </w:pict>
      </w:r>
      <w:r w:rsidR="0074245D">
        <w:rPr>
          <w:rFonts w:ascii="Times New Roman" w:hAnsi="Times New Roman" w:cs="Times New Roman"/>
          <w:sz w:val="26"/>
          <w:szCs w:val="26"/>
        </w:rPr>
        <w:t xml:space="preserve">и  жилищно-коммунального   хозяйства </w:t>
      </w:r>
    </w:p>
    <w:p w:rsidR="0074245D" w:rsidRDefault="0074245D" w:rsidP="00644FF6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Чувашской  Республики                                                                           М.А. Коледа</w:t>
      </w:r>
    </w:p>
    <w:p w:rsidR="0074245D" w:rsidRDefault="0074245D" w:rsidP="00644FF6">
      <w:pPr>
        <w:pStyle w:val="ConsNormal"/>
        <w:ind w:right="0" w:firstLine="0"/>
        <w:jc w:val="center"/>
        <w:rPr>
          <w:sz w:val="26"/>
        </w:rPr>
      </w:pPr>
      <w:r>
        <w:rPr>
          <w:sz w:val="26"/>
        </w:rPr>
        <w:t xml:space="preserve">           </w:t>
      </w:r>
    </w:p>
    <w:p w:rsidR="0074245D" w:rsidRPr="0062616F" w:rsidRDefault="0074245D" w:rsidP="00C73D9B">
      <w:pPr>
        <w:ind w:left="2832" w:firstLine="708"/>
        <w:jc w:val="both"/>
        <w:rPr>
          <w:sz w:val="26"/>
          <w:szCs w:val="26"/>
        </w:rPr>
      </w:pPr>
    </w:p>
    <w:p w:rsidR="0074245D" w:rsidRDefault="0074245D" w:rsidP="0066267D">
      <w:pPr>
        <w:jc w:val="both"/>
        <w:rPr>
          <w:sz w:val="26"/>
          <w:szCs w:val="26"/>
        </w:rPr>
      </w:pPr>
      <w:r w:rsidRPr="0062616F">
        <w:rPr>
          <w:sz w:val="26"/>
          <w:szCs w:val="26"/>
        </w:rPr>
        <w:t xml:space="preserve"> </w:t>
      </w:r>
    </w:p>
    <w:sectPr w:rsidR="0074245D" w:rsidSect="000C0E6F">
      <w:headerReference w:type="even" r:id="rId9"/>
      <w:headerReference w:type="default" r:id="rId10"/>
      <w:type w:val="oddPage"/>
      <w:pgSz w:w="11907" w:h="16840" w:code="9"/>
      <w:pgMar w:top="992" w:right="851" w:bottom="1276" w:left="1985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45D" w:rsidRDefault="0074245D">
      <w:r>
        <w:separator/>
      </w:r>
    </w:p>
  </w:endnote>
  <w:endnote w:type="continuationSeparator" w:id="0">
    <w:p w:rsidR="0074245D" w:rsidRDefault="0074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45D" w:rsidRDefault="0074245D">
      <w:r>
        <w:separator/>
      </w:r>
    </w:p>
  </w:footnote>
  <w:footnote w:type="continuationSeparator" w:id="0">
    <w:p w:rsidR="0074245D" w:rsidRDefault="00742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45D" w:rsidRDefault="0074245D" w:rsidP="000C0E6F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4245D" w:rsidRDefault="0074245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45D" w:rsidRDefault="0074245D" w:rsidP="0032753B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947A0">
      <w:rPr>
        <w:rStyle w:val="aa"/>
        <w:noProof/>
      </w:rPr>
      <w:t>4</w:t>
    </w:r>
    <w:r>
      <w:rPr>
        <w:rStyle w:val="aa"/>
      </w:rPr>
      <w:fldChar w:fldCharType="end"/>
    </w:r>
  </w:p>
  <w:p w:rsidR="0074245D" w:rsidRDefault="0074245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4931"/>
    <w:multiLevelType w:val="hybridMultilevel"/>
    <w:tmpl w:val="3126F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65939FC"/>
    <w:multiLevelType w:val="hybridMultilevel"/>
    <w:tmpl w:val="592A034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">
    <w:nsid w:val="270363D0"/>
    <w:multiLevelType w:val="hybridMultilevel"/>
    <w:tmpl w:val="DC400EFA"/>
    <w:lvl w:ilvl="0" w:tplc="A21A716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35110B3B"/>
    <w:multiLevelType w:val="hybridMultilevel"/>
    <w:tmpl w:val="344802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C385749"/>
    <w:multiLevelType w:val="hybridMultilevel"/>
    <w:tmpl w:val="F9F61DC2"/>
    <w:lvl w:ilvl="0" w:tplc="A828870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5">
    <w:nsid w:val="6A1E61DB"/>
    <w:multiLevelType w:val="hybridMultilevel"/>
    <w:tmpl w:val="B1A4598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6">
    <w:nsid w:val="6D4E1891"/>
    <w:multiLevelType w:val="hybridMultilevel"/>
    <w:tmpl w:val="7C763C8E"/>
    <w:lvl w:ilvl="0" w:tplc="FBCC827E">
      <w:start w:val="1"/>
      <w:numFmt w:val="bullet"/>
      <w:lvlText w:val="-"/>
      <w:lvlJc w:val="left"/>
      <w:pPr>
        <w:tabs>
          <w:tab w:val="num" w:pos="1275"/>
        </w:tabs>
        <w:ind w:left="1275" w:hanging="73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267D"/>
    <w:rsid w:val="000033F3"/>
    <w:rsid w:val="00004D06"/>
    <w:rsid w:val="00004F89"/>
    <w:rsid w:val="0000546A"/>
    <w:rsid w:val="00007790"/>
    <w:rsid w:val="0001224C"/>
    <w:rsid w:val="000163D5"/>
    <w:rsid w:val="00020A5D"/>
    <w:rsid w:val="000334DB"/>
    <w:rsid w:val="00033C22"/>
    <w:rsid w:val="00036E34"/>
    <w:rsid w:val="00040E59"/>
    <w:rsid w:val="00041513"/>
    <w:rsid w:val="000439EE"/>
    <w:rsid w:val="000441EF"/>
    <w:rsid w:val="000444C1"/>
    <w:rsid w:val="00050424"/>
    <w:rsid w:val="0005310D"/>
    <w:rsid w:val="00053B33"/>
    <w:rsid w:val="00054968"/>
    <w:rsid w:val="00056B60"/>
    <w:rsid w:val="000572DC"/>
    <w:rsid w:val="0005774A"/>
    <w:rsid w:val="000651A7"/>
    <w:rsid w:val="00072347"/>
    <w:rsid w:val="000752B6"/>
    <w:rsid w:val="00081158"/>
    <w:rsid w:val="00084C32"/>
    <w:rsid w:val="000A55BC"/>
    <w:rsid w:val="000B42F3"/>
    <w:rsid w:val="000B4B36"/>
    <w:rsid w:val="000B713A"/>
    <w:rsid w:val="000B75D2"/>
    <w:rsid w:val="000C0E6F"/>
    <w:rsid w:val="000C3050"/>
    <w:rsid w:val="000C7BD8"/>
    <w:rsid w:val="000D7FE4"/>
    <w:rsid w:val="000E0843"/>
    <w:rsid w:val="000E3822"/>
    <w:rsid w:val="000E6F44"/>
    <w:rsid w:val="000F2756"/>
    <w:rsid w:val="00100292"/>
    <w:rsid w:val="00100332"/>
    <w:rsid w:val="00103F32"/>
    <w:rsid w:val="00110F07"/>
    <w:rsid w:val="001119F9"/>
    <w:rsid w:val="001148BC"/>
    <w:rsid w:val="00122818"/>
    <w:rsid w:val="00126752"/>
    <w:rsid w:val="00127C43"/>
    <w:rsid w:val="00130FF6"/>
    <w:rsid w:val="00142474"/>
    <w:rsid w:val="00143C05"/>
    <w:rsid w:val="00150F49"/>
    <w:rsid w:val="0015285E"/>
    <w:rsid w:val="001537AB"/>
    <w:rsid w:val="00166962"/>
    <w:rsid w:val="001721C8"/>
    <w:rsid w:val="00172DB8"/>
    <w:rsid w:val="00172E7A"/>
    <w:rsid w:val="00173ED3"/>
    <w:rsid w:val="00187402"/>
    <w:rsid w:val="00193F3A"/>
    <w:rsid w:val="001949D8"/>
    <w:rsid w:val="001957A3"/>
    <w:rsid w:val="00197A4F"/>
    <w:rsid w:val="001B12FF"/>
    <w:rsid w:val="001C0977"/>
    <w:rsid w:val="001C1D97"/>
    <w:rsid w:val="001C25BA"/>
    <w:rsid w:val="001D47FC"/>
    <w:rsid w:val="001E164B"/>
    <w:rsid w:val="001E60C2"/>
    <w:rsid w:val="001E6C34"/>
    <w:rsid w:val="001F54BD"/>
    <w:rsid w:val="002058FF"/>
    <w:rsid w:val="002200C1"/>
    <w:rsid w:val="0022017A"/>
    <w:rsid w:val="0023281D"/>
    <w:rsid w:val="00233C14"/>
    <w:rsid w:val="0023493D"/>
    <w:rsid w:val="00235649"/>
    <w:rsid w:val="00242A80"/>
    <w:rsid w:val="002607BA"/>
    <w:rsid w:val="0026247A"/>
    <w:rsid w:val="00262740"/>
    <w:rsid w:val="002665DF"/>
    <w:rsid w:val="00271475"/>
    <w:rsid w:val="00271F5F"/>
    <w:rsid w:val="00274E9F"/>
    <w:rsid w:val="0027548D"/>
    <w:rsid w:val="0028069B"/>
    <w:rsid w:val="00281B9D"/>
    <w:rsid w:val="00281E1C"/>
    <w:rsid w:val="0028286C"/>
    <w:rsid w:val="002B29BA"/>
    <w:rsid w:val="002B4FC6"/>
    <w:rsid w:val="002B5570"/>
    <w:rsid w:val="002B7596"/>
    <w:rsid w:val="002C35AF"/>
    <w:rsid w:val="002C67BD"/>
    <w:rsid w:val="002D1DCD"/>
    <w:rsid w:val="002D25BA"/>
    <w:rsid w:val="002E01D1"/>
    <w:rsid w:val="002E6508"/>
    <w:rsid w:val="002F3564"/>
    <w:rsid w:val="002F41CC"/>
    <w:rsid w:val="002F5973"/>
    <w:rsid w:val="003010DD"/>
    <w:rsid w:val="00302C96"/>
    <w:rsid w:val="0030499E"/>
    <w:rsid w:val="00313851"/>
    <w:rsid w:val="00314527"/>
    <w:rsid w:val="00320138"/>
    <w:rsid w:val="00321483"/>
    <w:rsid w:val="0032753B"/>
    <w:rsid w:val="00332D96"/>
    <w:rsid w:val="00344119"/>
    <w:rsid w:val="00344361"/>
    <w:rsid w:val="00350DC7"/>
    <w:rsid w:val="00354142"/>
    <w:rsid w:val="00365F7E"/>
    <w:rsid w:val="00367EC5"/>
    <w:rsid w:val="00372531"/>
    <w:rsid w:val="00372FA7"/>
    <w:rsid w:val="00373D22"/>
    <w:rsid w:val="003766A5"/>
    <w:rsid w:val="003810CC"/>
    <w:rsid w:val="0038571B"/>
    <w:rsid w:val="003A0215"/>
    <w:rsid w:val="003A06C6"/>
    <w:rsid w:val="003A1925"/>
    <w:rsid w:val="003A2F04"/>
    <w:rsid w:val="003A78F2"/>
    <w:rsid w:val="003B0A0E"/>
    <w:rsid w:val="003B76DA"/>
    <w:rsid w:val="003C34D6"/>
    <w:rsid w:val="003C4DFF"/>
    <w:rsid w:val="003C659B"/>
    <w:rsid w:val="003C6F2D"/>
    <w:rsid w:val="003D4E1A"/>
    <w:rsid w:val="003D5239"/>
    <w:rsid w:val="003E1080"/>
    <w:rsid w:val="003E53CB"/>
    <w:rsid w:val="003F0692"/>
    <w:rsid w:val="003F260A"/>
    <w:rsid w:val="00401928"/>
    <w:rsid w:val="00402308"/>
    <w:rsid w:val="0042254E"/>
    <w:rsid w:val="0043498A"/>
    <w:rsid w:val="0043566F"/>
    <w:rsid w:val="0043639B"/>
    <w:rsid w:val="00437CCB"/>
    <w:rsid w:val="00453848"/>
    <w:rsid w:val="00454584"/>
    <w:rsid w:val="00456DAA"/>
    <w:rsid w:val="0047667B"/>
    <w:rsid w:val="00476697"/>
    <w:rsid w:val="00491C35"/>
    <w:rsid w:val="004A0D46"/>
    <w:rsid w:val="004A162A"/>
    <w:rsid w:val="004A1AE6"/>
    <w:rsid w:val="004A4F74"/>
    <w:rsid w:val="004A5C9E"/>
    <w:rsid w:val="004B59DE"/>
    <w:rsid w:val="004B702E"/>
    <w:rsid w:val="004C15A0"/>
    <w:rsid w:val="004E2D69"/>
    <w:rsid w:val="004E35A1"/>
    <w:rsid w:val="004E630F"/>
    <w:rsid w:val="00501762"/>
    <w:rsid w:val="00547157"/>
    <w:rsid w:val="00557019"/>
    <w:rsid w:val="005574C5"/>
    <w:rsid w:val="00565E15"/>
    <w:rsid w:val="00571471"/>
    <w:rsid w:val="00573203"/>
    <w:rsid w:val="00573BE5"/>
    <w:rsid w:val="00576F17"/>
    <w:rsid w:val="00580F54"/>
    <w:rsid w:val="00591BDB"/>
    <w:rsid w:val="005961D3"/>
    <w:rsid w:val="005A241C"/>
    <w:rsid w:val="005B056E"/>
    <w:rsid w:val="005C3C30"/>
    <w:rsid w:val="005C5D5A"/>
    <w:rsid w:val="005C7CB5"/>
    <w:rsid w:val="005E14D9"/>
    <w:rsid w:val="005F241C"/>
    <w:rsid w:val="005F3162"/>
    <w:rsid w:val="005F408B"/>
    <w:rsid w:val="006113E5"/>
    <w:rsid w:val="00616C8D"/>
    <w:rsid w:val="0062616F"/>
    <w:rsid w:val="00630BD1"/>
    <w:rsid w:val="00633E5A"/>
    <w:rsid w:val="0063589F"/>
    <w:rsid w:val="00636F6C"/>
    <w:rsid w:val="00637AC0"/>
    <w:rsid w:val="00643132"/>
    <w:rsid w:val="00644FF6"/>
    <w:rsid w:val="00650CC8"/>
    <w:rsid w:val="006600E5"/>
    <w:rsid w:val="0066267D"/>
    <w:rsid w:val="00673EC7"/>
    <w:rsid w:val="006853ED"/>
    <w:rsid w:val="00694517"/>
    <w:rsid w:val="006B1122"/>
    <w:rsid w:val="006D3B83"/>
    <w:rsid w:val="006D5CF9"/>
    <w:rsid w:val="006D6C6D"/>
    <w:rsid w:val="006E13FF"/>
    <w:rsid w:val="006E6991"/>
    <w:rsid w:val="006F34DE"/>
    <w:rsid w:val="006F5A4A"/>
    <w:rsid w:val="006F6B3A"/>
    <w:rsid w:val="00710443"/>
    <w:rsid w:val="00713B61"/>
    <w:rsid w:val="007158DC"/>
    <w:rsid w:val="00730868"/>
    <w:rsid w:val="00731757"/>
    <w:rsid w:val="007407C6"/>
    <w:rsid w:val="0074245D"/>
    <w:rsid w:val="007516F0"/>
    <w:rsid w:val="0075170A"/>
    <w:rsid w:val="007546A6"/>
    <w:rsid w:val="00761033"/>
    <w:rsid w:val="007678A4"/>
    <w:rsid w:val="007761B6"/>
    <w:rsid w:val="00776E1C"/>
    <w:rsid w:val="00780618"/>
    <w:rsid w:val="00791F53"/>
    <w:rsid w:val="00792CFB"/>
    <w:rsid w:val="007A2126"/>
    <w:rsid w:val="007A2612"/>
    <w:rsid w:val="007C4971"/>
    <w:rsid w:val="007C4E94"/>
    <w:rsid w:val="007D0FC8"/>
    <w:rsid w:val="007D6707"/>
    <w:rsid w:val="007D7E23"/>
    <w:rsid w:val="007E4647"/>
    <w:rsid w:val="007F4504"/>
    <w:rsid w:val="008052F3"/>
    <w:rsid w:val="00812CF9"/>
    <w:rsid w:val="008135DE"/>
    <w:rsid w:val="008209D9"/>
    <w:rsid w:val="00822180"/>
    <w:rsid w:val="00822708"/>
    <w:rsid w:val="00824EEF"/>
    <w:rsid w:val="008318AA"/>
    <w:rsid w:val="00832D20"/>
    <w:rsid w:val="008334DA"/>
    <w:rsid w:val="008342FB"/>
    <w:rsid w:val="0084023B"/>
    <w:rsid w:val="00843217"/>
    <w:rsid w:val="00843B2E"/>
    <w:rsid w:val="00843FE0"/>
    <w:rsid w:val="008447A2"/>
    <w:rsid w:val="008510DA"/>
    <w:rsid w:val="008637B8"/>
    <w:rsid w:val="00870FED"/>
    <w:rsid w:val="0087242C"/>
    <w:rsid w:val="00873308"/>
    <w:rsid w:val="0087460F"/>
    <w:rsid w:val="00882422"/>
    <w:rsid w:val="00882D3E"/>
    <w:rsid w:val="00884D16"/>
    <w:rsid w:val="008C0AE9"/>
    <w:rsid w:val="008C2ABF"/>
    <w:rsid w:val="008C34EC"/>
    <w:rsid w:val="008C7184"/>
    <w:rsid w:val="008D4883"/>
    <w:rsid w:val="008D6F46"/>
    <w:rsid w:val="008F6953"/>
    <w:rsid w:val="008F7B6D"/>
    <w:rsid w:val="00900AE5"/>
    <w:rsid w:val="00910932"/>
    <w:rsid w:val="00913163"/>
    <w:rsid w:val="00915A31"/>
    <w:rsid w:val="009208C3"/>
    <w:rsid w:val="00924012"/>
    <w:rsid w:val="00925A28"/>
    <w:rsid w:val="009338FE"/>
    <w:rsid w:val="00934387"/>
    <w:rsid w:val="00935AF9"/>
    <w:rsid w:val="009436FB"/>
    <w:rsid w:val="00946838"/>
    <w:rsid w:val="00946A0F"/>
    <w:rsid w:val="00953FE9"/>
    <w:rsid w:val="009557C0"/>
    <w:rsid w:val="0096160B"/>
    <w:rsid w:val="009660FF"/>
    <w:rsid w:val="00967F35"/>
    <w:rsid w:val="009707F8"/>
    <w:rsid w:val="009725C8"/>
    <w:rsid w:val="009729B3"/>
    <w:rsid w:val="00972A60"/>
    <w:rsid w:val="00975B0C"/>
    <w:rsid w:val="00976DF1"/>
    <w:rsid w:val="009856CA"/>
    <w:rsid w:val="00994301"/>
    <w:rsid w:val="00997D13"/>
    <w:rsid w:val="009A4EC5"/>
    <w:rsid w:val="009A6939"/>
    <w:rsid w:val="009A74F6"/>
    <w:rsid w:val="009B0A83"/>
    <w:rsid w:val="009C0A94"/>
    <w:rsid w:val="009C2F5E"/>
    <w:rsid w:val="009C5E7B"/>
    <w:rsid w:val="009C76C2"/>
    <w:rsid w:val="009D0B1E"/>
    <w:rsid w:val="009D5A59"/>
    <w:rsid w:val="009D6BA3"/>
    <w:rsid w:val="009E23A7"/>
    <w:rsid w:val="009E2DEA"/>
    <w:rsid w:val="009F0606"/>
    <w:rsid w:val="009F3A68"/>
    <w:rsid w:val="009F453F"/>
    <w:rsid w:val="009F454B"/>
    <w:rsid w:val="009F54CB"/>
    <w:rsid w:val="009F6CC4"/>
    <w:rsid w:val="00A0563A"/>
    <w:rsid w:val="00A06909"/>
    <w:rsid w:val="00A105D6"/>
    <w:rsid w:val="00A1514E"/>
    <w:rsid w:val="00A161B5"/>
    <w:rsid w:val="00A261E3"/>
    <w:rsid w:val="00A277B6"/>
    <w:rsid w:val="00A27BDC"/>
    <w:rsid w:val="00A400E2"/>
    <w:rsid w:val="00A41C2E"/>
    <w:rsid w:val="00A44985"/>
    <w:rsid w:val="00A46C00"/>
    <w:rsid w:val="00A536DF"/>
    <w:rsid w:val="00A5569A"/>
    <w:rsid w:val="00A6075D"/>
    <w:rsid w:val="00A751F5"/>
    <w:rsid w:val="00A9036C"/>
    <w:rsid w:val="00A960B5"/>
    <w:rsid w:val="00AA25D2"/>
    <w:rsid w:val="00AB321E"/>
    <w:rsid w:val="00AB4038"/>
    <w:rsid w:val="00AB6FE9"/>
    <w:rsid w:val="00AB7FDC"/>
    <w:rsid w:val="00AC7CCA"/>
    <w:rsid w:val="00AD19C1"/>
    <w:rsid w:val="00AE0CCB"/>
    <w:rsid w:val="00AE6C79"/>
    <w:rsid w:val="00AF2D4D"/>
    <w:rsid w:val="00B0175C"/>
    <w:rsid w:val="00B055F0"/>
    <w:rsid w:val="00B075C1"/>
    <w:rsid w:val="00B11FEE"/>
    <w:rsid w:val="00B125DB"/>
    <w:rsid w:val="00B1677F"/>
    <w:rsid w:val="00B17CE5"/>
    <w:rsid w:val="00B21C5D"/>
    <w:rsid w:val="00B26EFE"/>
    <w:rsid w:val="00B30917"/>
    <w:rsid w:val="00B34E12"/>
    <w:rsid w:val="00B35B1F"/>
    <w:rsid w:val="00B43C0B"/>
    <w:rsid w:val="00B44FF0"/>
    <w:rsid w:val="00B458BE"/>
    <w:rsid w:val="00B511DB"/>
    <w:rsid w:val="00B51315"/>
    <w:rsid w:val="00B54EB5"/>
    <w:rsid w:val="00B64A72"/>
    <w:rsid w:val="00B736E5"/>
    <w:rsid w:val="00B75100"/>
    <w:rsid w:val="00B77FDE"/>
    <w:rsid w:val="00B821FF"/>
    <w:rsid w:val="00B918AB"/>
    <w:rsid w:val="00B955B9"/>
    <w:rsid w:val="00B97E0E"/>
    <w:rsid w:val="00BA23FE"/>
    <w:rsid w:val="00BA72ED"/>
    <w:rsid w:val="00BC41A6"/>
    <w:rsid w:val="00BE0DCA"/>
    <w:rsid w:val="00BE1B00"/>
    <w:rsid w:val="00BE3B43"/>
    <w:rsid w:val="00BF398A"/>
    <w:rsid w:val="00BF40DD"/>
    <w:rsid w:val="00BF4C37"/>
    <w:rsid w:val="00BF5094"/>
    <w:rsid w:val="00BF5C4A"/>
    <w:rsid w:val="00BF73EA"/>
    <w:rsid w:val="00C015ED"/>
    <w:rsid w:val="00C07430"/>
    <w:rsid w:val="00C10326"/>
    <w:rsid w:val="00C13794"/>
    <w:rsid w:val="00C2108A"/>
    <w:rsid w:val="00C30FBC"/>
    <w:rsid w:val="00C36F26"/>
    <w:rsid w:val="00C40D8F"/>
    <w:rsid w:val="00C61667"/>
    <w:rsid w:val="00C6703C"/>
    <w:rsid w:val="00C70FE2"/>
    <w:rsid w:val="00C72A3A"/>
    <w:rsid w:val="00C72D03"/>
    <w:rsid w:val="00C73D9B"/>
    <w:rsid w:val="00C80371"/>
    <w:rsid w:val="00C8110B"/>
    <w:rsid w:val="00C84F14"/>
    <w:rsid w:val="00C95658"/>
    <w:rsid w:val="00CA6EC5"/>
    <w:rsid w:val="00CA702D"/>
    <w:rsid w:val="00CA7E24"/>
    <w:rsid w:val="00CC1D91"/>
    <w:rsid w:val="00CE2AF9"/>
    <w:rsid w:val="00CE5AA3"/>
    <w:rsid w:val="00CE6F67"/>
    <w:rsid w:val="00D028C8"/>
    <w:rsid w:val="00D045C4"/>
    <w:rsid w:val="00D07535"/>
    <w:rsid w:val="00D1613B"/>
    <w:rsid w:val="00D22BB9"/>
    <w:rsid w:val="00D2401F"/>
    <w:rsid w:val="00D33C0B"/>
    <w:rsid w:val="00D3433B"/>
    <w:rsid w:val="00D34D91"/>
    <w:rsid w:val="00D40A70"/>
    <w:rsid w:val="00D4569A"/>
    <w:rsid w:val="00D46EE2"/>
    <w:rsid w:val="00D472A8"/>
    <w:rsid w:val="00D539F3"/>
    <w:rsid w:val="00D5475A"/>
    <w:rsid w:val="00D63518"/>
    <w:rsid w:val="00D65EEB"/>
    <w:rsid w:val="00D70A6D"/>
    <w:rsid w:val="00D73395"/>
    <w:rsid w:val="00D749C4"/>
    <w:rsid w:val="00D85189"/>
    <w:rsid w:val="00D8676C"/>
    <w:rsid w:val="00D974AD"/>
    <w:rsid w:val="00DA47D9"/>
    <w:rsid w:val="00DA5E16"/>
    <w:rsid w:val="00DB3483"/>
    <w:rsid w:val="00DB589F"/>
    <w:rsid w:val="00DC3E71"/>
    <w:rsid w:val="00DC6322"/>
    <w:rsid w:val="00DD24BE"/>
    <w:rsid w:val="00DD2DA0"/>
    <w:rsid w:val="00DF1541"/>
    <w:rsid w:val="00DF3240"/>
    <w:rsid w:val="00DF3F0A"/>
    <w:rsid w:val="00DF6828"/>
    <w:rsid w:val="00E00DCF"/>
    <w:rsid w:val="00E02EEC"/>
    <w:rsid w:val="00E046FB"/>
    <w:rsid w:val="00E057CC"/>
    <w:rsid w:val="00E07DB6"/>
    <w:rsid w:val="00E157F3"/>
    <w:rsid w:val="00E22D37"/>
    <w:rsid w:val="00E27708"/>
    <w:rsid w:val="00E42F10"/>
    <w:rsid w:val="00E4707F"/>
    <w:rsid w:val="00E47422"/>
    <w:rsid w:val="00E56745"/>
    <w:rsid w:val="00E63C35"/>
    <w:rsid w:val="00E65920"/>
    <w:rsid w:val="00E66E9B"/>
    <w:rsid w:val="00E72181"/>
    <w:rsid w:val="00E72C6B"/>
    <w:rsid w:val="00E753EE"/>
    <w:rsid w:val="00E80523"/>
    <w:rsid w:val="00E90D5D"/>
    <w:rsid w:val="00E91FAD"/>
    <w:rsid w:val="00E947A0"/>
    <w:rsid w:val="00E947AD"/>
    <w:rsid w:val="00E977B0"/>
    <w:rsid w:val="00EA0568"/>
    <w:rsid w:val="00EA149E"/>
    <w:rsid w:val="00EA4326"/>
    <w:rsid w:val="00EB011D"/>
    <w:rsid w:val="00EB45B2"/>
    <w:rsid w:val="00EB743F"/>
    <w:rsid w:val="00EC22CD"/>
    <w:rsid w:val="00EC5173"/>
    <w:rsid w:val="00ED082E"/>
    <w:rsid w:val="00ED422F"/>
    <w:rsid w:val="00EE4280"/>
    <w:rsid w:val="00EE4E6A"/>
    <w:rsid w:val="00EE62F5"/>
    <w:rsid w:val="00EF2167"/>
    <w:rsid w:val="00F03DCF"/>
    <w:rsid w:val="00F04C34"/>
    <w:rsid w:val="00F07362"/>
    <w:rsid w:val="00F14C27"/>
    <w:rsid w:val="00F157E2"/>
    <w:rsid w:val="00F16046"/>
    <w:rsid w:val="00F1769B"/>
    <w:rsid w:val="00F21434"/>
    <w:rsid w:val="00F35063"/>
    <w:rsid w:val="00F354DA"/>
    <w:rsid w:val="00F517EC"/>
    <w:rsid w:val="00F51B17"/>
    <w:rsid w:val="00F51B8D"/>
    <w:rsid w:val="00F52F9F"/>
    <w:rsid w:val="00F53733"/>
    <w:rsid w:val="00F54D56"/>
    <w:rsid w:val="00F55A1B"/>
    <w:rsid w:val="00F56E4C"/>
    <w:rsid w:val="00F619FB"/>
    <w:rsid w:val="00F62B12"/>
    <w:rsid w:val="00F65E12"/>
    <w:rsid w:val="00F76DE9"/>
    <w:rsid w:val="00F77FF9"/>
    <w:rsid w:val="00F8411B"/>
    <w:rsid w:val="00F86D24"/>
    <w:rsid w:val="00F90A72"/>
    <w:rsid w:val="00FB4C45"/>
    <w:rsid w:val="00FC57A1"/>
    <w:rsid w:val="00FD1B39"/>
    <w:rsid w:val="00FF1CF6"/>
    <w:rsid w:val="00FF41C3"/>
    <w:rsid w:val="00FF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FE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843FE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843FE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843FE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0"/>
      <w:szCs w:val="20"/>
    </w:rPr>
  </w:style>
  <w:style w:type="paragraph" w:customStyle="1" w:styleId="ConsCell">
    <w:name w:val="ConsCell"/>
    <w:uiPriority w:val="99"/>
    <w:rsid w:val="00843FE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sz w:val="20"/>
      <w:szCs w:val="20"/>
    </w:rPr>
  </w:style>
  <w:style w:type="paragraph" w:customStyle="1" w:styleId="ConsDocList">
    <w:name w:val="ConsDocList"/>
    <w:uiPriority w:val="99"/>
    <w:rsid w:val="00843FE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rsid w:val="00843FE0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semiHidden/>
    <w:rsid w:val="00843FE0"/>
    <w:pPr>
      <w:ind w:firstLine="709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F62B12"/>
    <w:rPr>
      <w:rFonts w:cs="Times New Roman"/>
      <w:sz w:val="24"/>
    </w:rPr>
  </w:style>
  <w:style w:type="paragraph" w:styleId="21">
    <w:name w:val="Body Text Indent 2"/>
    <w:basedOn w:val="a"/>
    <w:link w:val="22"/>
    <w:uiPriority w:val="99"/>
    <w:semiHidden/>
    <w:rsid w:val="00843FE0"/>
    <w:pPr>
      <w:ind w:firstLine="709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F62B12"/>
    <w:rPr>
      <w:rFonts w:cs="Times New Roman"/>
      <w:sz w:val="24"/>
    </w:rPr>
  </w:style>
  <w:style w:type="paragraph" w:styleId="a4">
    <w:name w:val="header"/>
    <w:basedOn w:val="a"/>
    <w:link w:val="a5"/>
    <w:uiPriority w:val="99"/>
    <w:rsid w:val="00843FE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F62B12"/>
    <w:rPr>
      <w:rFonts w:cs="Times New Roman"/>
      <w:sz w:val="24"/>
    </w:rPr>
  </w:style>
  <w:style w:type="paragraph" w:styleId="a6">
    <w:name w:val="footer"/>
    <w:basedOn w:val="a"/>
    <w:link w:val="a7"/>
    <w:uiPriority w:val="99"/>
    <w:semiHidden/>
    <w:rsid w:val="00843FE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F62B12"/>
    <w:rPr>
      <w:rFonts w:cs="Times New Roman"/>
      <w:sz w:val="24"/>
    </w:rPr>
  </w:style>
  <w:style w:type="paragraph" w:styleId="a8">
    <w:name w:val="Body Text Indent"/>
    <w:basedOn w:val="a"/>
    <w:link w:val="a9"/>
    <w:uiPriority w:val="99"/>
    <w:rsid w:val="00843FE0"/>
    <w:pPr>
      <w:autoSpaceDE w:val="0"/>
      <w:autoSpaceDN w:val="0"/>
      <w:adjustRightInd w:val="0"/>
      <w:spacing w:line="360" w:lineRule="auto"/>
      <w:ind w:firstLine="748"/>
      <w:jc w:val="both"/>
    </w:pPr>
    <w:rPr>
      <w:rFonts w:ascii="TimesET" w:hAnsi="TimesET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F62B12"/>
    <w:rPr>
      <w:rFonts w:cs="Times New Roman"/>
      <w:sz w:val="24"/>
    </w:rPr>
  </w:style>
  <w:style w:type="character" w:styleId="aa">
    <w:name w:val="page number"/>
    <w:basedOn w:val="a0"/>
    <w:uiPriority w:val="99"/>
    <w:semiHidden/>
    <w:rsid w:val="00843FE0"/>
    <w:rPr>
      <w:rFonts w:cs="Times New Roman"/>
    </w:rPr>
  </w:style>
  <w:style w:type="paragraph" w:styleId="ab">
    <w:name w:val="Body Text"/>
    <w:basedOn w:val="a"/>
    <w:link w:val="ac"/>
    <w:uiPriority w:val="99"/>
    <w:semiHidden/>
    <w:rsid w:val="00843FE0"/>
    <w:pPr>
      <w:jc w:val="both"/>
    </w:pPr>
    <w:rPr>
      <w:rFonts w:ascii="TimesET" w:hAnsi="TimesET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F62B12"/>
    <w:rPr>
      <w:rFonts w:cs="Times New Roman"/>
      <w:sz w:val="24"/>
    </w:rPr>
  </w:style>
  <w:style w:type="paragraph" w:styleId="3">
    <w:name w:val="Body Text Indent 3"/>
    <w:basedOn w:val="a"/>
    <w:link w:val="30"/>
    <w:uiPriority w:val="99"/>
    <w:rsid w:val="00843FE0"/>
    <w:pPr>
      <w:ind w:firstLine="851"/>
      <w:jc w:val="both"/>
    </w:pPr>
    <w:rPr>
      <w:sz w:val="2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F62B12"/>
    <w:rPr>
      <w:rFonts w:cs="Times New Roman"/>
      <w:sz w:val="16"/>
    </w:rPr>
  </w:style>
  <w:style w:type="paragraph" w:styleId="ad">
    <w:name w:val="Balloon Text"/>
    <w:basedOn w:val="a"/>
    <w:link w:val="ae"/>
    <w:uiPriority w:val="99"/>
    <w:semiHidden/>
    <w:rsid w:val="00843FE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62B12"/>
    <w:rPr>
      <w:rFonts w:cs="Times New Roman"/>
      <w:sz w:val="2"/>
    </w:rPr>
  </w:style>
  <w:style w:type="paragraph" w:customStyle="1" w:styleId="ConsPlusNormal">
    <w:name w:val="ConsPlusNormal"/>
    <w:uiPriority w:val="99"/>
    <w:rsid w:val="00EA149E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western">
    <w:name w:val="western"/>
    <w:basedOn w:val="a"/>
    <w:uiPriority w:val="99"/>
    <w:rsid w:val="00344361"/>
    <w:pPr>
      <w:spacing w:before="100" w:beforeAutospacing="1" w:after="115"/>
    </w:pPr>
    <w:rPr>
      <w:color w:val="000000"/>
    </w:rPr>
  </w:style>
  <w:style w:type="table" w:styleId="af">
    <w:name w:val="Table Grid"/>
    <w:basedOn w:val="a1"/>
    <w:uiPriority w:val="99"/>
    <w:locked/>
    <w:rsid w:val="0096160B"/>
    <w:rPr>
      <w:rFonts w:ascii="Calibri" w:hAnsi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58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964</TotalTime>
  <Pages>4</Pages>
  <Words>1508</Words>
  <Characters>8597</Characters>
  <Application>Microsoft Office Word</Application>
  <DocSecurity>0</DocSecurity>
  <Lines>71</Lines>
  <Paragraphs>20</Paragraphs>
  <ScaleCrop>false</ScaleCrop>
  <Company>CAP</Company>
  <LinksUpToDate>false</LinksUpToDate>
  <CharactersWithSpaces>10085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 АГ</cp:lastModifiedBy>
  <cp:revision>194</cp:revision>
  <cp:lastPrinted>2024-09-18T10:21:00Z</cp:lastPrinted>
  <dcterms:created xsi:type="dcterms:W3CDTF">2013-12-03T09:28:00Z</dcterms:created>
  <dcterms:modified xsi:type="dcterms:W3CDTF">2024-09-18T10:21:00Z</dcterms:modified>
</cp:coreProperties>
</file>