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Normal"/>
        <w:tblpPr w:leftFromText="180" w:rightFromText="180" w:vertAnchor="page" w:horzAnchor="margin" w:tblpXSpec="right" w:tblpY="1372"/>
        <w:tblW w:w="9247" w:type="dxa"/>
        <w:tblBorders>
          <w:top w:val="single" w:sz="4" w:space="0" w:color="000000"/>
          <w:bottom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9247"/>
      </w:tblGrid>
      <w:tr w:rsidR="003B1481" w:rsidTr="003B1481">
        <w:trPr>
          <w:trHeight w:val="112"/>
        </w:trPr>
        <w:tc>
          <w:tcPr>
            <w:tcW w:w="9247" w:type="dxa"/>
          </w:tcPr>
          <w:p w:rsidR="003B1481" w:rsidRPr="00206985" w:rsidRDefault="003B1481" w:rsidP="003B1481">
            <w:pPr>
              <w:pStyle w:val="TableParagraph"/>
              <w:spacing w:line="351" w:lineRule="exact"/>
              <w:ind w:right="367"/>
              <w:jc w:val="center"/>
              <w:rPr>
                <w:b/>
                <w:i/>
                <w:sz w:val="32"/>
              </w:rPr>
            </w:pPr>
            <w:r w:rsidRPr="00206985">
              <w:rPr>
                <w:b/>
                <w:i/>
                <w:sz w:val="32"/>
              </w:rPr>
              <w:t>«ВЕСТНИК КОМСОМОЛЬСКОГО МУНИЦИПАЛЬНОГО ОКРУГА»</w:t>
            </w:r>
          </w:p>
        </w:tc>
      </w:tr>
      <w:tr w:rsidR="003B1481" w:rsidTr="003B1481">
        <w:trPr>
          <w:trHeight w:val="96"/>
        </w:trPr>
        <w:tc>
          <w:tcPr>
            <w:tcW w:w="9247" w:type="dxa"/>
          </w:tcPr>
          <w:p w:rsidR="003B1481" w:rsidRPr="00206985" w:rsidRDefault="003B1481" w:rsidP="003B1481">
            <w:pPr>
              <w:pStyle w:val="TableParagraph"/>
              <w:spacing w:line="243" w:lineRule="exact"/>
              <w:ind w:right="367"/>
              <w:jc w:val="right"/>
              <w:rPr>
                <w:b/>
              </w:rPr>
            </w:pPr>
            <w:r>
              <w:rPr>
                <w:b/>
              </w:rPr>
              <w:t>№ 59 от 22 августа</w:t>
            </w:r>
            <w:r w:rsidRPr="00206985">
              <w:rPr>
                <w:b/>
              </w:rPr>
              <w:t xml:space="preserve"> 2023 года</w:t>
            </w:r>
          </w:p>
        </w:tc>
      </w:tr>
    </w:tbl>
    <w:p w:rsidR="00107CA2" w:rsidRDefault="00BF67C3" w:rsidP="008D743E">
      <w:pPr>
        <w:ind w:right="283"/>
      </w:pPr>
      <w:r>
        <w:rPr>
          <w:noProof/>
          <w:sz w:val="24"/>
          <w:lang w:eastAsia="ru-RU"/>
        </w:rPr>
        <w:drawing>
          <wp:anchor distT="0" distB="0" distL="114300" distR="114300" simplePos="0" relativeHeight="251658240" behindDoc="1" locked="0" layoutInCell="1" allowOverlap="1" wp14:anchorId="45A0C150" wp14:editId="4324E79D">
            <wp:simplePos x="0" y="0"/>
            <wp:positionH relativeFrom="column">
              <wp:posOffset>-81915</wp:posOffset>
            </wp:positionH>
            <wp:positionV relativeFrom="paragraph">
              <wp:posOffset>457200</wp:posOffset>
            </wp:positionV>
            <wp:extent cx="7402286" cy="1779939"/>
            <wp:effectExtent l="0" t="0" r="8255" b="0"/>
            <wp:wrapNone/>
            <wp:docPr id="4" name="Рисунок 4" descr="C:\Users\koms_kadr3\Desktop\Yb8G3YdUm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oms_kadr3\Desktop\Yb8G3YdUmts.jpg"/>
                    <pic:cNvPicPr>
                      <a:picLocks noChangeAspect="1" noChangeArrowheads="1"/>
                    </pic:cNvPicPr>
                  </pic:nvPicPr>
                  <pic:blipFill>
                    <a:blip r:embed="rId8" cstate="print">
                      <a:extLst>
                        <a:ext uri="{BEBA8EAE-BF5A-486C-A8C5-ECC9F3942E4B}">
                          <a14:imgProps xmlns:a14="http://schemas.microsoft.com/office/drawing/2010/main">
                            <a14:imgLayer r:embed="rId9">
                              <a14:imgEffect>
                                <a14:sharpenSoften amount="35000"/>
                              </a14:imgEffect>
                              <a14:imgEffect>
                                <a14:colorTemperature colorTemp="7191"/>
                              </a14:imgEffect>
                              <a14:imgEffect>
                                <a14:saturation sat="46000"/>
                              </a14:imgEffect>
                              <a14:imgEffect>
                                <a14:brightnessContrast bright="40000"/>
                              </a14:imgEffect>
                            </a14:imgLayer>
                          </a14:imgProps>
                        </a:ext>
                        <a:ext uri="{28A0092B-C50C-407E-A947-70E740481C1C}">
                          <a14:useLocalDpi xmlns:a14="http://schemas.microsoft.com/office/drawing/2010/main" val="0"/>
                        </a:ext>
                      </a:extLst>
                    </a:blip>
                    <a:srcRect/>
                    <a:stretch>
                      <a:fillRect/>
                    </a:stretch>
                  </pic:blipFill>
                  <pic:spPr bwMode="auto">
                    <a:xfrm>
                      <a:off x="0" y="0"/>
                      <a:ext cx="7402286" cy="1779939"/>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i/>
          <w:noProof/>
          <w:sz w:val="32"/>
          <w:lang w:eastAsia="ru-RU"/>
        </w:rPr>
        <w:drawing>
          <wp:inline distT="0" distB="0" distL="0" distR="0" wp14:anchorId="38B82C44" wp14:editId="0C86ED38">
            <wp:extent cx="847725" cy="1048300"/>
            <wp:effectExtent l="0" t="0" r="0" b="0"/>
            <wp:docPr id="2" name="Рисунок 2" descr="C:\Users\koms_kadr3\Desktop\8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oms_kadr3\Desktop\81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2685" cy="1091532"/>
                    </a:xfrm>
                    <a:prstGeom prst="rect">
                      <a:avLst/>
                    </a:prstGeom>
                    <a:noFill/>
                    <a:ln>
                      <a:noFill/>
                    </a:ln>
                    <a:effectLst>
                      <a:outerShdw blurRad="50800" dist="50800" dir="5400000" sx="16000" sy="16000" algn="ctr" rotWithShape="0">
                        <a:srgbClr val="000000"/>
                      </a:outerShdw>
                    </a:effectLst>
                  </pic:spPr>
                </pic:pic>
              </a:graphicData>
            </a:graphic>
          </wp:inline>
        </w:drawing>
      </w:r>
    </w:p>
    <w:p w:rsidR="008C3B7F" w:rsidRDefault="003A3E16" w:rsidP="0044715A">
      <w:pPr>
        <w:ind w:right="367"/>
        <w:jc w:val="both"/>
        <w:rPr>
          <w:rFonts w:asciiTheme="majorHAnsi" w:hAnsiTheme="majorHAnsi"/>
          <w:b/>
          <w:i/>
          <w:spacing w:val="-2"/>
          <w:sz w:val="24"/>
          <w:szCs w:val="24"/>
        </w:rPr>
      </w:pPr>
      <w:r>
        <w:rPr>
          <w:rFonts w:asciiTheme="majorHAnsi" w:hAnsiTheme="majorHAnsi"/>
          <w:b/>
          <w:i/>
          <w:spacing w:val="-2"/>
          <w:sz w:val="24"/>
          <w:szCs w:val="24"/>
        </w:rPr>
        <w:t xml:space="preserve">     </w:t>
      </w:r>
    </w:p>
    <w:p w:rsidR="00206985" w:rsidRDefault="00A42F51" w:rsidP="00A42F51">
      <w:pPr>
        <w:tabs>
          <w:tab w:val="left" w:pos="2211"/>
        </w:tabs>
        <w:ind w:right="367"/>
        <w:jc w:val="both"/>
        <w:rPr>
          <w:rFonts w:asciiTheme="majorHAnsi" w:hAnsiTheme="majorHAnsi"/>
          <w:b/>
          <w:sz w:val="21"/>
          <w:szCs w:val="21"/>
        </w:rPr>
      </w:pPr>
      <w:r>
        <w:rPr>
          <w:rFonts w:asciiTheme="majorHAnsi" w:hAnsiTheme="majorHAnsi"/>
          <w:b/>
          <w:sz w:val="21"/>
          <w:szCs w:val="21"/>
        </w:rPr>
        <w:tab/>
      </w:r>
    </w:p>
    <w:p w:rsidR="00206985" w:rsidRDefault="00206985" w:rsidP="0044715A">
      <w:pPr>
        <w:ind w:right="367"/>
        <w:jc w:val="both"/>
        <w:rPr>
          <w:rFonts w:asciiTheme="majorHAnsi" w:hAnsiTheme="majorHAnsi"/>
          <w:b/>
          <w:sz w:val="21"/>
          <w:szCs w:val="21"/>
        </w:rPr>
      </w:pPr>
    </w:p>
    <w:p w:rsidR="00206985" w:rsidRDefault="00206985" w:rsidP="0044715A">
      <w:pPr>
        <w:ind w:right="367"/>
        <w:jc w:val="both"/>
        <w:rPr>
          <w:rFonts w:asciiTheme="majorHAnsi" w:hAnsiTheme="majorHAnsi"/>
          <w:b/>
          <w:sz w:val="21"/>
          <w:szCs w:val="21"/>
        </w:rPr>
      </w:pPr>
    </w:p>
    <w:p w:rsidR="00206985" w:rsidRDefault="00206985" w:rsidP="0044715A">
      <w:pPr>
        <w:ind w:right="367"/>
        <w:jc w:val="both"/>
        <w:rPr>
          <w:rFonts w:asciiTheme="majorHAnsi" w:hAnsiTheme="majorHAnsi"/>
          <w:b/>
          <w:sz w:val="21"/>
          <w:szCs w:val="21"/>
        </w:rPr>
      </w:pPr>
    </w:p>
    <w:p w:rsidR="00206985" w:rsidRDefault="00206985" w:rsidP="0044715A">
      <w:pPr>
        <w:ind w:right="367"/>
        <w:jc w:val="both"/>
        <w:rPr>
          <w:rFonts w:asciiTheme="majorHAnsi" w:hAnsiTheme="majorHAnsi"/>
          <w:b/>
          <w:sz w:val="21"/>
          <w:szCs w:val="21"/>
        </w:rPr>
      </w:pPr>
    </w:p>
    <w:p w:rsidR="00A42F51" w:rsidRDefault="00A42F51" w:rsidP="0044715A">
      <w:pPr>
        <w:ind w:right="367"/>
        <w:jc w:val="both"/>
        <w:rPr>
          <w:rFonts w:asciiTheme="majorHAnsi" w:hAnsiTheme="majorHAnsi"/>
          <w:b/>
          <w:sz w:val="21"/>
          <w:szCs w:val="21"/>
        </w:rPr>
      </w:pPr>
    </w:p>
    <w:p w:rsidR="00A42F51" w:rsidRDefault="00A42F51" w:rsidP="0044715A">
      <w:pPr>
        <w:ind w:right="367"/>
        <w:jc w:val="both"/>
        <w:rPr>
          <w:rFonts w:asciiTheme="majorHAnsi" w:hAnsiTheme="majorHAnsi"/>
          <w:b/>
          <w:sz w:val="21"/>
          <w:szCs w:val="21"/>
        </w:rPr>
      </w:pPr>
    </w:p>
    <w:p w:rsidR="0044715A" w:rsidRDefault="0044715A" w:rsidP="0044715A">
      <w:pPr>
        <w:ind w:right="367"/>
        <w:jc w:val="both"/>
        <w:rPr>
          <w:rFonts w:asciiTheme="majorHAnsi" w:hAnsiTheme="majorHAnsi"/>
          <w:b/>
          <w:sz w:val="21"/>
          <w:szCs w:val="21"/>
        </w:rPr>
      </w:pPr>
      <w:r w:rsidRPr="008C3B7F">
        <w:rPr>
          <w:rFonts w:asciiTheme="majorHAnsi" w:hAnsiTheme="majorHAnsi"/>
          <w:b/>
          <w:sz w:val="21"/>
          <w:szCs w:val="21"/>
        </w:rPr>
        <w:t xml:space="preserve">ПОСТАНОВЛЕНИЕ АДМИНИСТРАЦИИ КОМСОМОЛЬСКОГО МУНИЦИПАЛЬНОГО ОКРУГА ОТ </w:t>
      </w:r>
      <w:r w:rsidR="00CB6D3A">
        <w:rPr>
          <w:rFonts w:asciiTheme="majorHAnsi" w:hAnsiTheme="majorHAnsi"/>
          <w:b/>
          <w:sz w:val="21"/>
          <w:szCs w:val="21"/>
        </w:rPr>
        <w:t>21.08</w:t>
      </w:r>
      <w:r w:rsidR="008C3B7F" w:rsidRPr="008C3B7F">
        <w:rPr>
          <w:rFonts w:asciiTheme="majorHAnsi" w:hAnsiTheme="majorHAnsi"/>
          <w:b/>
          <w:sz w:val="21"/>
          <w:szCs w:val="21"/>
        </w:rPr>
        <w:t xml:space="preserve">.2023 г. </w:t>
      </w:r>
      <w:r w:rsidR="005361BB" w:rsidRPr="008C3B7F">
        <w:rPr>
          <w:rFonts w:asciiTheme="majorHAnsi" w:hAnsiTheme="majorHAnsi"/>
          <w:b/>
          <w:sz w:val="21"/>
          <w:szCs w:val="21"/>
        </w:rPr>
        <w:t xml:space="preserve">№ </w:t>
      </w:r>
      <w:r w:rsidR="00CB6D3A">
        <w:rPr>
          <w:rFonts w:asciiTheme="majorHAnsi" w:hAnsiTheme="majorHAnsi"/>
          <w:b/>
          <w:sz w:val="21"/>
          <w:szCs w:val="21"/>
        </w:rPr>
        <w:t>930</w:t>
      </w:r>
      <w:bookmarkStart w:id="0" w:name="_GoBack"/>
      <w:bookmarkEnd w:id="0"/>
    </w:p>
    <w:p w:rsidR="00CB6D3A" w:rsidRDefault="00CB6D3A" w:rsidP="00CB6D3A">
      <w:pPr>
        <w:ind w:right="283"/>
        <w:jc w:val="both"/>
        <w:rPr>
          <w:rFonts w:ascii="Times New Roman CYR" w:eastAsiaTheme="minorEastAsia" w:hAnsi="Times New Roman CYR" w:cs="Times New Roman CYR"/>
          <w:b/>
          <w:bCs/>
          <w:i/>
          <w:color w:val="26282F"/>
          <w:sz w:val="24"/>
          <w:szCs w:val="24"/>
        </w:rPr>
      </w:pPr>
      <w:r>
        <w:rPr>
          <w:rFonts w:asciiTheme="majorHAnsi" w:hAnsiTheme="majorHAnsi"/>
          <w:b/>
          <w:i/>
          <w:sz w:val="24"/>
          <w:szCs w:val="24"/>
        </w:rPr>
        <w:t>«</w:t>
      </w:r>
      <w:r w:rsidRPr="00CB6D3A">
        <w:rPr>
          <w:rFonts w:ascii="Times New Roman CYR" w:eastAsiaTheme="minorEastAsia" w:hAnsi="Times New Roman CYR" w:cs="Times New Roman CYR"/>
          <w:b/>
          <w:bCs/>
          <w:i/>
          <w:color w:val="26282F"/>
          <w:sz w:val="24"/>
          <w:szCs w:val="24"/>
        </w:rPr>
        <w:t>О внесении изменений в постановление администрации Комсомольского муниципального округа Чувашской Республики от 3 февраля 2023 г. № 95</w:t>
      </w:r>
      <w:r w:rsidRPr="00CB6D3A">
        <w:rPr>
          <w:i/>
          <w:sz w:val="24"/>
          <w:szCs w:val="24"/>
        </w:rPr>
        <w:t xml:space="preserve"> «</w:t>
      </w:r>
      <w:r w:rsidRPr="00CB6D3A">
        <w:rPr>
          <w:rFonts w:ascii="Times New Roman CYR" w:eastAsiaTheme="minorEastAsia" w:hAnsi="Times New Roman CYR" w:cs="Times New Roman CYR"/>
          <w:b/>
          <w:bCs/>
          <w:i/>
          <w:color w:val="26282F"/>
          <w:sz w:val="24"/>
          <w:szCs w:val="24"/>
        </w:rPr>
        <w:t>Об утверждении Положения об оплате труда работников муниципального казенного учреждения «Центр финансового и хозяйственного обеспечения» Комсомольского муниципального округа Чувашской Республики»</w:t>
      </w:r>
    </w:p>
    <w:p w:rsidR="00CB6D3A" w:rsidRDefault="00CB6D3A" w:rsidP="00CB6D3A">
      <w:pPr>
        <w:ind w:right="283"/>
        <w:jc w:val="both"/>
        <w:rPr>
          <w:rFonts w:ascii="Times New Roman CYR" w:eastAsiaTheme="minorEastAsia" w:hAnsi="Times New Roman CYR" w:cs="Times New Roman CYR"/>
          <w:b/>
          <w:bCs/>
          <w:i/>
          <w:color w:val="26282F"/>
          <w:sz w:val="24"/>
          <w:szCs w:val="24"/>
        </w:rPr>
      </w:pPr>
    </w:p>
    <w:p w:rsidR="00CB6D3A" w:rsidRPr="00CB6D3A" w:rsidRDefault="00CB6D3A" w:rsidP="00CB6D3A">
      <w:pPr>
        <w:ind w:right="-3" w:firstLine="709"/>
        <w:jc w:val="both"/>
        <w:rPr>
          <w:sz w:val="20"/>
          <w:szCs w:val="20"/>
        </w:rPr>
      </w:pPr>
      <w:r w:rsidRPr="00CB6D3A">
        <w:rPr>
          <w:sz w:val="20"/>
          <w:szCs w:val="20"/>
        </w:rPr>
        <w:t xml:space="preserve">Администрация Комсомольского муниципального округа Чувашской Республики п о с </w:t>
      </w:r>
      <w:proofErr w:type="gramStart"/>
      <w:r w:rsidRPr="00CB6D3A">
        <w:rPr>
          <w:sz w:val="20"/>
          <w:szCs w:val="20"/>
        </w:rPr>
        <w:t>т</w:t>
      </w:r>
      <w:proofErr w:type="gramEnd"/>
      <w:r w:rsidRPr="00CB6D3A">
        <w:rPr>
          <w:sz w:val="20"/>
          <w:szCs w:val="20"/>
        </w:rPr>
        <w:t xml:space="preserve"> а н о в л я е т:</w:t>
      </w:r>
    </w:p>
    <w:p w:rsidR="00CB6D3A" w:rsidRPr="00CB6D3A" w:rsidRDefault="00CB6D3A" w:rsidP="00CB6D3A">
      <w:pPr>
        <w:ind w:right="-3" w:firstLine="709"/>
        <w:jc w:val="both"/>
        <w:rPr>
          <w:sz w:val="20"/>
          <w:szCs w:val="20"/>
        </w:rPr>
      </w:pPr>
      <w:r w:rsidRPr="00CB6D3A">
        <w:rPr>
          <w:sz w:val="20"/>
          <w:szCs w:val="20"/>
        </w:rPr>
        <w:t>1. </w:t>
      </w:r>
      <w:r w:rsidRPr="00CB6D3A">
        <w:rPr>
          <w:rFonts w:ascii="Times New Roman CYR" w:eastAsiaTheme="minorEastAsia" w:hAnsi="Times New Roman CYR" w:cs="Times New Roman CYR"/>
          <w:bCs/>
          <w:color w:val="26282F"/>
          <w:sz w:val="20"/>
          <w:szCs w:val="20"/>
        </w:rPr>
        <w:t xml:space="preserve">Внести в </w:t>
      </w:r>
      <w:r w:rsidRPr="00CB6D3A">
        <w:rPr>
          <w:sz w:val="20"/>
          <w:szCs w:val="20"/>
        </w:rPr>
        <w:t xml:space="preserve">Положение об оплате труда работников муниципального казенного учреждения «Центр финансового и хозяйственного обеспечения» Комсомольского муниципального округа Чувашской Республики, утвержденное постановлением администрации Комсомольского муниципального округа Чувашской Республики </w:t>
      </w:r>
      <w:r w:rsidRPr="00CB6D3A">
        <w:rPr>
          <w:rFonts w:ascii="Times New Roman CYR" w:eastAsiaTheme="minorEastAsia" w:hAnsi="Times New Roman CYR" w:cs="Times New Roman CYR"/>
          <w:bCs/>
          <w:color w:val="26282F"/>
          <w:sz w:val="20"/>
          <w:szCs w:val="20"/>
        </w:rPr>
        <w:t>от 3 февраля 2023 г. № 95</w:t>
      </w:r>
      <w:r w:rsidRPr="00CB6D3A">
        <w:rPr>
          <w:sz w:val="20"/>
          <w:szCs w:val="20"/>
        </w:rPr>
        <w:t xml:space="preserve"> «</w:t>
      </w:r>
      <w:r w:rsidRPr="00CB6D3A">
        <w:rPr>
          <w:rFonts w:ascii="Times New Roman CYR" w:eastAsiaTheme="minorEastAsia" w:hAnsi="Times New Roman CYR" w:cs="Times New Roman CYR"/>
          <w:bCs/>
          <w:color w:val="26282F"/>
          <w:sz w:val="20"/>
          <w:szCs w:val="20"/>
        </w:rPr>
        <w:t xml:space="preserve">Об утверждении Положения об оплате труда работников муниципального казенного учреждения «Центр финансового и хозяйственного обеспечения» Комсомольского    </w:t>
      </w:r>
      <w:r w:rsidRPr="00CB6D3A">
        <w:rPr>
          <w:sz w:val="20"/>
          <w:szCs w:val="20"/>
        </w:rPr>
        <w:t>муниципального округа  Чувашской Республики  (с изменениями,  внесенными  постановлениями администрации Комсомольского муниципального округа Чувашской Республики </w:t>
      </w:r>
      <w:hyperlink r:id="rId11" w:anchor="/document/72694798/entry/0" w:history="1">
        <w:r w:rsidRPr="00CB6D3A">
          <w:rPr>
            <w:sz w:val="20"/>
            <w:szCs w:val="20"/>
          </w:rPr>
          <w:t>от 7 марта 2023 г. № 192</w:t>
        </w:r>
      </w:hyperlink>
      <w:r w:rsidRPr="00CB6D3A">
        <w:rPr>
          <w:sz w:val="20"/>
          <w:szCs w:val="20"/>
        </w:rPr>
        <w:t xml:space="preserve">, от 14 июня 2023 г. № 680), следующие изменения: </w:t>
      </w:r>
    </w:p>
    <w:p w:rsidR="00CB6D3A" w:rsidRPr="00CB6D3A" w:rsidRDefault="00CB6D3A" w:rsidP="00CB6D3A">
      <w:pPr>
        <w:ind w:right="-3" w:firstLine="709"/>
        <w:jc w:val="both"/>
        <w:rPr>
          <w:sz w:val="20"/>
          <w:szCs w:val="20"/>
        </w:rPr>
      </w:pPr>
      <w:r w:rsidRPr="00CB6D3A">
        <w:rPr>
          <w:sz w:val="20"/>
          <w:szCs w:val="20"/>
        </w:rPr>
        <w:t>1) абзац пятый пункта 4.1 раздела IV изложить в следующей редакции:</w:t>
      </w:r>
    </w:p>
    <w:p w:rsidR="00CB6D3A" w:rsidRPr="00CB6D3A" w:rsidRDefault="00CB6D3A" w:rsidP="00CB6D3A">
      <w:pPr>
        <w:ind w:right="141" w:firstLine="709"/>
        <w:jc w:val="both"/>
        <w:rPr>
          <w:sz w:val="20"/>
          <w:szCs w:val="20"/>
        </w:rPr>
      </w:pPr>
      <w:proofErr w:type="gramStart"/>
      <w:r w:rsidRPr="00CB6D3A">
        <w:rPr>
          <w:sz w:val="20"/>
          <w:szCs w:val="20"/>
        </w:rPr>
        <w:t>« премиальные</w:t>
      </w:r>
      <w:proofErr w:type="gramEnd"/>
      <w:r w:rsidRPr="00CB6D3A">
        <w:rPr>
          <w:sz w:val="20"/>
          <w:szCs w:val="20"/>
        </w:rPr>
        <w:t xml:space="preserve"> выплаты по итогам работы (за квартал, полугодие, 9 месяцев, год), за выполнение особо важных и сложных заданий и другие достижения.»;</w:t>
      </w:r>
    </w:p>
    <w:p w:rsidR="00CB6D3A" w:rsidRPr="00CB6D3A" w:rsidRDefault="00CB6D3A" w:rsidP="00CB6D3A">
      <w:pPr>
        <w:ind w:firstLine="709"/>
        <w:jc w:val="both"/>
        <w:rPr>
          <w:rFonts w:ascii="Times New Roman CYR" w:eastAsiaTheme="minorEastAsia" w:hAnsi="Times New Roman CYR" w:cs="Times New Roman CYR"/>
          <w:bCs/>
          <w:color w:val="26282F"/>
          <w:sz w:val="20"/>
          <w:szCs w:val="20"/>
        </w:rPr>
      </w:pPr>
      <w:r w:rsidRPr="00CB6D3A">
        <w:rPr>
          <w:rFonts w:ascii="Times New Roman CYR" w:eastAsiaTheme="minorEastAsia" w:hAnsi="Times New Roman CYR" w:cs="Times New Roman CYR"/>
          <w:bCs/>
          <w:color w:val="26282F"/>
          <w:sz w:val="20"/>
          <w:szCs w:val="20"/>
        </w:rPr>
        <w:t xml:space="preserve">2) </w:t>
      </w:r>
      <w:r w:rsidRPr="00CB6D3A">
        <w:rPr>
          <w:sz w:val="20"/>
          <w:szCs w:val="20"/>
        </w:rPr>
        <w:t xml:space="preserve">пункт 5.1 раздела V изложить в </w:t>
      </w:r>
      <w:r w:rsidRPr="00CB6D3A">
        <w:rPr>
          <w:rFonts w:ascii="Times New Roman CYR" w:eastAsiaTheme="minorEastAsia" w:hAnsi="Times New Roman CYR" w:cs="Times New Roman CYR"/>
          <w:bCs/>
          <w:color w:val="26282F"/>
          <w:sz w:val="20"/>
          <w:szCs w:val="20"/>
        </w:rPr>
        <w:t>следующей редакции:</w:t>
      </w:r>
    </w:p>
    <w:p w:rsidR="00CB6D3A" w:rsidRPr="00CB6D3A" w:rsidRDefault="00CB6D3A" w:rsidP="00CB6D3A">
      <w:pPr>
        <w:ind w:right="-3" w:firstLine="709"/>
        <w:jc w:val="both"/>
        <w:rPr>
          <w:sz w:val="20"/>
          <w:szCs w:val="20"/>
        </w:rPr>
      </w:pPr>
      <w:r w:rsidRPr="00CB6D3A">
        <w:rPr>
          <w:sz w:val="20"/>
          <w:szCs w:val="20"/>
        </w:rPr>
        <w:t>«5.1. Заработная плата руководителя Учреждения, его заместителей состоит из должностного оклада и выплат стимулирующего характера.»;</w:t>
      </w:r>
    </w:p>
    <w:p w:rsidR="00CB6D3A" w:rsidRPr="00CB6D3A" w:rsidRDefault="00CB6D3A" w:rsidP="00CB6D3A">
      <w:pPr>
        <w:ind w:firstLine="709"/>
        <w:jc w:val="both"/>
        <w:rPr>
          <w:rFonts w:ascii="Times New Roman CYR" w:eastAsiaTheme="minorEastAsia" w:hAnsi="Times New Roman CYR" w:cs="Times New Roman CYR"/>
          <w:bCs/>
          <w:color w:val="26282F"/>
          <w:sz w:val="20"/>
          <w:szCs w:val="20"/>
        </w:rPr>
      </w:pPr>
      <w:r w:rsidRPr="00CB6D3A">
        <w:rPr>
          <w:sz w:val="20"/>
          <w:szCs w:val="20"/>
        </w:rPr>
        <w:t xml:space="preserve">3) пункт 5.5 раздела V изложить в </w:t>
      </w:r>
      <w:r w:rsidRPr="00CB6D3A">
        <w:rPr>
          <w:rFonts w:ascii="Times New Roman CYR" w:eastAsiaTheme="minorEastAsia" w:hAnsi="Times New Roman CYR" w:cs="Times New Roman CYR"/>
          <w:bCs/>
          <w:color w:val="26282F"/>
          <w:sz w:val="20"/>
          <w:szCs w:val="20"/>
        </w:rPr>
        <w:t>следующей редакции:</w:t>
      </w:r>
    </w:p>
    <w:p w:rsidR="00CB6D3A" w:rsidRPr="00CB6D3A" w:rsidRDefault="00CB6D3A" w:rsidP="00CB6D3A">
      <w:pPr>
        <w:ind w:right="141" w:firstLine="709"/>
        <w:jc w:val="both"/>
        <w:rPr>
          <w:sz w:val="20"/>
          <w:szCs w:val="20"/>
        </w:rPr>
      </w:pPr>
      <w:r w:rsidRPr="00CB6D3A">
        <w:rPr>
          <w:sz w:val="20"/>
          <w:szCs w:val="20"/>
        </w:rPr>
        <w:t xml:space="preserve">«5.5. Руководителю, заместителям руководителя устанавливаются выплаты  стимулирующего характера, предусмотренные абзацем пятым пункта 4.1 </w:t>
      </w:r>
      <w:hyperlink r:id="rId12" w:anchor="/document/405926063/entry/1004" w:history="1">
        <w:r w:rsidRPr="00CB6D3A">
          <w:rPr>
            <w:sz w:val="20"/>
            <w:szCs w:val="20"/>
          </w:rPr>
          <w:t>раздела I</w:t>
        </w:r>
      </w:hyperlink>
      <w:hyperlink r:id="rId13" w:anchor="/document/405926063/entry/1005" w:history="1">
        <w:r w:rsidRPr="00CB6D3A">
          <w:rPr>
            <w:sz w:val="20"/>
            <w:szCs w:val="20"/>
          </w:rPr>
          <w:t>V</w:t>
        </w:r>
      </w:hyperlink>
      <w:r w:rsidRPr="00CB6D3A">
        <w:rPr>
          <w:sz w:val="20"/>
          <w:szCs w:val="20"/>
        </w:rPr>
        <w:t> настоящего Положения за фактически отработанное время и оформляются распоряжением администрации Комсомольского муниципального округа Чувашской Республики для руководителя, для заместителей руководителя Учреждения – приказом руководителя Учреждения в пределах экономии фонда оплаты труда работников Учреждения.»;</w:t>
      </w:r>
    </w:p>
    <w:p w:rsidR="00CB6D3A" w:rsidRPr="00CB6D3A" w:rsidRDefault="00CB6D3A" w:rsidP="00CB6D3A">
      <w:pPr>
        <w:ind w:right="141" w:firstLine="709"/>
        <w:jc w:val="both"/>
        <w:rPr>
          <w:rFonts w:ascii="Times New Roman CYR" w:eastAsiaTheme="minorEastAsia" w:hAnsi="Times New Roman CYR" w:cs="Times New Roman CYR"/>
          <w:bCs/>
          <w:color w:val="26282F"/>
          <w:sz w:val="20"/>
          <w:szCs w:val="20"/>
        </w:rPr>
      </w:pPr>
      <w:r w:rsidRPr="00CB6D3A">
        <w:rPr>
          <w:sz w:val="20"/>
          <w:szCs w:val="20"/>
        </w:rPr>
        <w:t xml:space="preserve">4) абзац шестой раздела VI изложить в </w:t>
      </w:r>
      <w:r w:rsidRPr="00CB6D3A">
        <w:rPr>
          <w:rFonts w:ascii="Times New Roman CYR" w:eastAsiaTheme="minorEastAsia" w:hAnsi="Times New Roman CYR" w:cs="Times New Roman CYR"/>
          <w:bCs/>
          <w:color w:val="26282F"/>
          <w:sz w:val="20"/>
          <w:szCs w:val="20"/>
        </w:rPr>
        <w:t>следующей редакции:</w:t>
      </w:r>
    </w:p>
    <w:p w:rsidR="00CB6D3A" w:rsidRPr="00CB6D3A" w:rsidRDefault="00CB6D3A" w:rsidP="00CB6D3A">
      <w:pPr>
        <w:ind w:right="141" w:firstLine="709"/>
        <w:jc w:val="both"/>
        <w:rPr>
          <w:sz w:val="20"/>
          <w:szCs w:val="20"/>
        </w:rPr>
      </w:pPr>
      <w:r w:rsidRPr="00CB6D3A">
        <w:rPr>
          <w:sz w:val="20"/>
          <w:szCs w:val="20"/>
        </w:rPr>
        <w:t>«при наступлении непредвиденных событий (в связи с утратой или повреждением имущества в результате стихийного бедствия, пожар, кража и других чрезвычайных обстоятельств), требующих значительных затрат денежных средств, подтвержденных соответствующими документами и длительные болезни (длительное дорогостоящее лечение) на основании листка нетрудоспособности - в размере до двух должностных окладов;».</w:t>
      </w:r>
    </w:p>
    <w:p w:rsidR="00CB6D3A" w:rsidRDefault="00CB6D3A" w:rsidP="00CB6D3A">
      <w:pPr>
        <w:ind w:right="141" w:firstLine="709"/>
        <w:jc w:val="both"/>
        <w:rPr>
          <w:sz w:val="20"/>
          <w:szCs w:val="20"/>
        </w:rPr>
      </w:pPr>
      <w:bookmarkStart w:id="1" w:name="sub_3"/>
      <w:r w:rsidRPr="00CB6D3A">
        <w:rPr>
          <w:sz w:val="20"/>
          <w:szCs w:val="20"/>
        </w:rPr>
        <w:t xml:space="preserve">2. Настоящее постановление вступает в силу после его </w:t>
      </w:r>
      <w:hyperlink r:id="rId14" w:history="1">
        <w:r w:rsidRPr="00CB6D3A">
          <w:rPr>
            <w:sz w:val="20"/>
            <w:szCs w:val="20"/>
          </w:rPr>
          <w:t>официального опубликования</w:t>
        </w:r>
      </w:hyperlink>
      <w:r w:rsidRPr="00CB6D3A">
        <w:rPr>
          <w:sz w:val="20"/>
          <w:szCs w:val="20"/>
        </w:rPr>
        <w:t xml:space="preserve"> в периодическом печатном издании «Вестник Комсомольского муниципального округа Чувашской Республики»</w:t>
      </w:r>
      <w:bookmarkEnd w:id="1"/>
      <w:r w:rsidRPr="00CB6D3A">
        <w:rPr>
          <w:sz w:val="20"/>
          <w:szCs w:val="20"/>
        </w:rPr>
        <w:t>.</w:t>
      </w:r>
    </w:p>
    <w:p w:rsidR="00CB6D3A" w:rsidRDefault="00CB6D3A" w:rsidP="00CB6D3A">
      <w:pPr>
        <w:ind w:right="141" w:firstLine="709"/>
        <w:jc w:val="both"/>
        <w:rPr>
          <w:sz w:val="20"/>
          <w:szCs w:val="20"/>
        </w:rPr>
      </w:pPr>
    </w:p>
    <w:p w:rsidR="00CB6D3A" w:rsidRPr="00D74B98" w:rsidRDefault="00CB6D3A" w:rsidP="00CB6D3A">
      <w:pPr>
        <w:jc w:val="both"/>
        <w:rPr>
          <w:i/>
          <w:sz w:val="20"/>
          <w:szCs w:val="20"/>
        </w:rPr>
      </w:pPr>
      <w:proofErr w:type="spellStart"/>
      <w:r w:rsidRPr="00D74B98">
        <w:rPr>
          <w:i/>
          <w:sz w:val="20"/>
          <w:szCs w:val="20"/>
        </w:rPr>
        <w:t>И.о</w:t>
      </w:r>
      <w:proofErr w:type="spellEnd"/>
      <w:r w:rsidRPr="00D74B98">
        <w:rPr>
          <w:i/>
          <w:sz w:val="20"/>
          <w:szCs w:val="20"/>
        </w:rPr>
        <w:t xml:space="preserve">. главы Комсомольского </w:t>
      </w:r>
    </w:p>
    <w:p w:rsidR="00CB6D3A" w:rsidRDefault="00CB6D3A" w:rsidP="00CB6D3A">
      <w:pPr>
        <w:jc w:val="both"/>
        <w:rPr>
          <w:i/>
          <w:sz w:val="20"/>
          <w:szCs w:val="20"/>
        </w:rPr>
      </w:pPr>
      <w:r w:rsidRPr="00D74B98">
        <w:rPr>
          <w:i/>
          <w:sz w:val="20"/>
          <w:szCs w:val="20"/>
        </w:rPr>
        <w:t xml:space="preserve">муниципального округа                                                                      </w:t>
      </w:r>
      <w:r>
        <w:rPr>
          <w:i/>
          <w:sz w:val="20"/>
          <w:szCs w:val="20"/>
        </w:rPr>
        <w:t xml:space="preserve">                                             </w:t>
      </w:r>
      <w:r w:rsidR="002B1E19">
        <w:rPr>
          <w:i/>
          <w:sz w:val="20"/>
          <w:szCs w:val="20"/>
        </w:rPr>
        <w:t xml:space="preserve">                             </w:t>
      </w:r>
      <w:proofErr w:type="spellStart"/>
      <w:r w:rsidR="002B1E19">
        <w:rPr>
          <w:i/>
          <w:sz w:val="20"/>
          <w:szCs w:val="20"/>
        </w:rPr>
        <w:t>Н.Н.</w:t>
      </w:r>
      <w:r w:rsidRPr="00D74B98">
        <w:rPr>
          <w:i/>
          <w:sz w:val="20"/>
          <w:szCs w:val="20"/>
        </w:rPr>
        <w:t>Раськин</w:t>
      </w:r>
      <w:proofErr w:type="spellEnd"/>
    </w:p>
    <w:p w:rsidR="00CB6D3A" w:rsidRPr="004F14B8" w:rsidRDefault="00CB6D3A" w:rsidP="00CB6D3A">
      <w:pPr>
        <w:jc w:val="both"/>
        <w:rPr>
          <w:i/>
          <w:sz w:val="20"/>
          <w:szCs w:val="20"/>
        </w:rPr>
      </w:pPr>
      <w:r>
        <w:rPr>
          <w:i/>
          <w:sz w:val="20"/>
          <w:szCs w:val="20"/>
        </w:rPr>
        <w:t>пост. № 930 от 21.08.2023г</w:t>
      </w:r>
    </w:p>
    <w:p w:rsidR="00CB6D3A" w:rsidRPr="00CB6D3A" w:rsidRDefault="00CB6D3A" w:rsidP="00CB6D3A">
      <w:pPr>
        <w:ind w:right="141" w:firstLine="709"/>
        <w:jc w:val="both"/>
        <w:rPr>
          <w:sz w:val="20"/>
          <w:szCs w:val="20"/>
        </w:rPr>
      </w:pPr>
    </w:p>
    <w:p w:rsidR="00CB6D3A" w:rsidRPr="00CB6D3A" w:rsidRDefault="00CB6D3A" w:rsidP="00CB6D3A">
      <w:pPr>
        <w:ind w:right="283"/>
        <w:jc w:val="both"/>
        <w:rPr>
          <w:i/>
          <w:sz w:val="24"/>
          <w:szCs w:val="24"/>
        </w:rPr>
      </w:pPr>
    </w:p>
    <w:p w:rsidR="00CB6D3A" w:rsidRDefault="00CB6D3A" w:rsidP="0044715A">
      <w:pPr>
        <w:ind w:right="367"/>
        <w:jc w:val="both"/>
        <w:rPr>
          <w:rFonts w:asciiTheme="majorHAnsi" w:hAnsiTheme="majorHAnsi"/>
          <w:b/>
          <w:sz w:val="21"/>
          <w:szCs w:val="21"/>
        </w:rPr>
      </w:pPr>
    </w:p>
    <w:p w:rsidR="00CB6D3A" w:rsidRDefault="00CB6D3A" w:rsidP="00CB6D3A">
      <w:pPr>
        <w:ind w:right="367"/>
        <w:jc w:val="both"/>
        <w:rPr>
          <w:rFonts w:asciiTheme="majorHAnsi" w:hAnsiTheme="majorHAnsi"/>
          <w:b/>
          <w:sz w:val="21"/>
          <w:szCs w:val="21"/>
        </w:rPr>
      </w:pPr>
      <w:r w:rsidRPr="008C3B7F">
        <w:rPr>
          <w:rFonts w:asciiTheme="majorHAnsi" w:hAnsiTheme="majorHAnsi"/>
          <w:b/>
          <w:sz w:val="21"/>
          <w:szCs w:val="21"/>
        </w:rPr>
        <w:t xml:space="preserve">ПОСТАНОВЛЕНИЕ АДМИНИСТРАЦИИ КОМСОМОЛЬСКОГО МУНИЦИПАЛЬНОГО ОКРУГА ОТ </w:t>
      </w:r>
      <w:r>
        <w:rPr>
          <w:rFonts w:asciiTheme="majorHAnsi" w:hAnsiTheme="majorHAnsi"/>
          <w:b/>
          <w:sz w:val="21"/>
          <w:szCs w:val="21"/>
        </w:rPr>
        <w:t>21.08</w:t>
      </w:r>
      <w:r w:rsidRPr="008C3B7F">
        <w:rPr>
          <w:rFonts w:asciiTheme="majorHAnsi" w:hAnsiTheme="majorHAnsi"/>
          <w:b/>
          <w:sz w:val="21"/>
          <w:szCs w:val="21"/>
        </w:rPr>
        <w:t xml:space="preserve">.2023 г. </w:t>
      </w:r>
      <w:r w:rsidRPr="008C3B7F">
        <w:rPr>
          <w:rFonts w:asciiTheme="majorHAnsi" w:hAnsiTheme="majorHAnsi"/>
          <w:b/>
          <w:sz w:val="21"/>
          <w:szCs w:val="21"/>
        </w:rPr>
        <w:lastRenderedPageBreak/>
        <w:t xml:space="preserve">№ </w:t>
      </w:r>
      <w:r>
        <w:rPr>
          <w:rFonts w:asciiTheme="majorHAnsi" w:hAnsiTheme="majorHAnsi"/>
          <w:b/>
          <w:sz w:val="21"/>
          <w:szCs w:val="21"/>
        </w:rPr>
        <w:t>931</w:t>
      </w:r>
    </w:p>
    <w:p w:rsidR="00CB6D3A" w:rsidRDefault="00CB6D3A" w:rsidP="00CB6D3A">
      <w:pPr>
        <w:ind w:right="367"/>
        <w:jc w:val="both"/>
        <w:rPr>
          <w:i/>
          <w:sz w:val="20"/>
          <w:szCs w:val="20"/>
        </w:rPr>
      </w:pPr>
      <w:r w:rsidRPr="00CB6D3A">
        <w:rPr>
          <w:rStyle w:val="aff4"/>
          <w:i/>
          <w:color w:val="auto"/>
          <w:sz w:val="20"/>
          <w:szCs w:val="20"/>
        </w:rPr>
        <w:t>«</w:t>
      </w:r>
      <w:r w:rsidRPr="00CB6D3A">
        <w:rPr>
          <w:rStyle w:val="aff4"/>
          <w:rFonts w:eastAsiaTheme="majorEastAsia"/>
          <w:b/>
          <w:i/>
          <w:color w:val="auto"/>
          <w:sz w:val="20"/>
          <w:szCs w:val="20"/>
        </w:rPr>
        <w:t>О внесении изменений в постановление администрации Комсомольского муниципального округа Чувашской Республики от 13 марта 2023 г. № 203</w:t>
      </w:r>
      <w:r w:rsidRPr="00CB6D3A">
        <w:rPr>
          <w:rStyle w:val="aff4"/>
          <w:rFonts w:eastAsiaTheme="majorEastAsia"/>
          <w:i/>
          <w:color w:val="auto"/>
          <w:sz w:val="20"/>
          <w:szCs w:val="20"/>
        </w:rPr>
        <w:t xml:space="preserve"> «</w:t>
      </w:r>
      <w:hyperlink r:id="rId15" w:history="1">
        <w:r w:rsidRPr="00CB6D3A">
          <w:rPr>
            <w:rStyle w:val="aff4"/>
            <w:rFonts w:eastAsiaTheme="majorEastAsia"/>
            <w:b/>
            <w:bCs/>
            <w:i/>
            <w:color w:val="auto"/>
            <w:sz w:val="20"/>
            <w:szCs w:val="20"/>
          </w:rPr>
          <w:t>Об утверждении Положения о порядке расходования средств резервного фонда администрации Комсомольского муниципального округа</w:t>
        </w:r>
      </w:hyperlink>
      <w:r w:rsidRPr="00CB6D3A">
        <w:rPr>
          <w:i/>
          <w:sz w:val="20"/>
          <w:szCs w:val="20"/>
        </w:rPr>
        <w:t xml:space="preserve"> Чувашской Республики»</w:t>
      </w:r>
    </w:p>
    <w:p w:rsidR="00CB6D3A" w:rsidRDefault="00CB6D3A" w:rsidP="00CB6D3A">
      <w:pPr>
        <w:ind w:right="367"/>
        <w:jc w:val="both"/>
        <w:rPr>
          <w:i/>
          <w:sz w:val="20"/>
          <w:szCs w:val="20"/>
        </w:rPr>
      </w:pPr>
    </w:p>
    <w:p w:rsidR="00CB6D3A" w:rsidRPr="00CB6D3A" w:rsidRDefault="00CB6D3A" w:rsidP="00CB6D3A">
      <w:pPr>
        <w:tabs>
          <w:tab w:val="left" w:pos="9354"/>
        </w:tabs>
        <w:ind w:right="-2" w:firstLine="709"/>
        <w:jc w:val="both"/>
        <w:rPr>
          <w:sz w:val="20"/>
          <w:szCs w:val="20"/>
        </w:rPr>
      </w:pPr>
      <w:r w:rsidRPr="00CB6D3A">
        <w:rPr>
          <w:sz w:val="20"/>
          <w:szCs w:val="20"/>
        </w:rPr>
        <w:t xml:space="preserve">Администрация Комсомольского муниципального округа Чувашской Республики п о с </w:t>
      </w:r>
      <w:proofErr w:type="gramStart"/>
      <w:r w:rsidRPr="00CB6D3A">
        <w:rPr>
          <w:sz w:val="20"/>
          <w:szCs w:val="20"/>
        </w:rPr>
        <w:t>т</w:t>
      </w:r>
      <w:proofErr w:type="gramEnd"/>
      <w:r w:rsidRPr="00CB6D3A">
        <w:rPr>
          <w:sz w:val="20"/>
          <w:szCs w:val="20"/>
        </w:rPr>
        <w:t xml:space="preserve"> а н о в л я е т:</w:t>
      </w:r>
    </w:p>
    <w:p w:rsidR="00CB6D3A" w:rsidRPr="00CB6D3A" w:rsidRDefault="00CB6D3A" w:rsidP="00CB6D3A">
      <w:pPr>
        <w:keepLines/>
        <w:tabs>
          <w:tab w:val="left" w:pos="9354"/>
        </w:tabs>
        <w:ind w:firstLine="709"/>
        <w:jc w:val="both"/>
        <w:rPr>
          <w:sz w:val="20"/>
          <w:szCs w:val="20"/>
        </w:rPr>
      </w:pPr>
      <w:r w:rsidRPr="00CB6D3A">
        <w:rPr>
          <w:sz w:val="20"/>
          <w:szCs w:val="20"/>
        </w:rPr>
        <w:t xml:space="preserve">1. Абзац пятый пункта 3 Положения о порядке расходования средств резервного фонда администрации Комсомольского муниципального округа Чувашской Республики, утвержденного </w:t>
      </w:r>
      <w:hyperlink r:id="rId16" w:anchor="/document/17560162/entry/0" w:history="1">
        <w:r w:rsidRPr="00CB6D3A">
          <w:rPr>
            <w:sz w:val="20"/>
            <w:szCs w:val="20"/>
          </w:rPr>
          <w:t>постановлением</w:t>
        </w:r>
      </w:hyperlink>
      <w:r w:rsidRPr="00CB6D3A">
        <w:rPr>
          <w:sz w:val="20"/>
          <w:szCs w:val="20"/>
        </w:rPr>
        <w:t xml:space="preserve"> администрации Комсомольского муниципального округа Чувашской Республики от 13 марта 2023 года № 203 «Об утверждении Положения о порядке расходования средств резервного фонда администрации Комсомольского муниципального округа Чувашской Республики», дополнить словами следующего содержания:</w:t>
      </w:r>
      <w:bookmarkStart w:id="2" w:name="sub_4"/>
    </w:p>
    <w:p w:rsidR="00CB6D3A" w:rsidRPr="00CB6D3A" w:rsidRDefault="00CB6D3A" w:rsidP="00CB6D3A">
      <w:pPr>
        <w:keepLines/>
        <w:tabs>
          <w:tab w:val="left" w:pos="9354"/>
        </w:tabs>
        <w:ind w:firstLine="709"/>
        <w:jc w:val="both"/>
        <w:rPr>
          <w:sz w:val="20"/>
          <w:szCs w:val="20"/>
        </w:rPr>
      </w:pPr>
      <w:r w:rsidRPr="00CB6D3A">
        <w:rPr>
          <w:sz w:val="20"/>
          <w:szCs w:val="20"/>
        </w:rPr>
        <w:t>«, зарегистрированным и проживающим на территории Комсомольского муниципального округа Чувашской Республики;».</w:t>
      </w:r>
    </w:p>
    <w:p w:rsidR="00CB6D3A" w:rsidRPr="00CB6D3A" w:rsidRDefault="00CB6D3A" w:rsidP="00CB6D3A">
      <w:pPr>
        <w:tabs>
          <w:tab w:val="left" w:pos="9354"/>
        </w:tabs>
        <w:ind w:right="-2" w:firstLine="709"/>
        <w:jc w:val="both"/>
        <w:rPr>
          <w:sz w:val="20"/>
          <w:szCs w:val="20"/>
        </w:rPr>
      </w:pPr>
      <w:r w:rsidRPr="00CB6D3A">
        <w:rPr>
          <w:sz w:val="20"/>
          <w:szCs w:val="20"/>
        </w:rPr>
        <w:t xml:space="preserve">2. Настоящее постановление вступает в силу после дня его </w:t>
      </w:r>
      <w:hyperlink r:id="rId17" w:history="1">
        <w:r w:rsidRPr="00CB6D3A">
          <w:rPr>
            <w:sz w:val="20"/>
            <w:szCs w:val="20"/>
          </w:rPr>
          <w:t>официального опубликования</w:t>
        </w:r>
      </w:hyperlink>
      <w:r w:rsidRPr="00CB6D3A">
        <w:rPr>
          <w:sz w:val="20"/>
          <w:szCs w:val="20"/>
        </w:rPr>
        <w:t xml:space="preserve"> в периодическом печатном издании «Вестник Комсомольского муниципального округа Чувашской Республики» и распространяется на правоотношения, возникшие с 1 января 2023 года.</w:t>
      </w:r>
    </w:p>
    <w:p w:rsidR="00CB6D3A" w:rsidRPr="0045158A" w:rsidRDefault="00CB6D3A" w:rsidP="00CB6D3A">
      <w:pPr>
        <w:tabs>
          <w:tab w:val="left" w:pos="9354"/>
        </w:tabs>
        <w:ind w:right="-2"/>
        <w:jc w:val="both"/>
        <w:rPr>
          <w:sz w:val="26"/>
          <w:szCs w:val="26"/>
        </w:rPr>
      </w:pPr>
    </w:p>
    <w:bookmarkEnd w:id="2"/>
    <w:p w:rsidR="00CB6D3A" w:rsidRPr="00CB6D3A" w:rsidRDefault="00CB6D3A" w:rsidP="00CB6D3A">
      <w:pPr>
        <w:ind w:right="367"/>
        <w:jc w:val="both"/>
        <w:rPr>
          <w:rFonts w:asciiTheme="majorHAnsi" w:hAnsiTheme="majorHAnsi"/>
          <w:b/>
          <w:sz w:val="21"/>
          <w:szCs w:val="21"/>
        </w:rPr>
      </w:pPr>
    </w:p>
    <w:p w:rsidR="00CB6D3A" w:rsidRPr="00D74B98" w:rsidRDefault="00CB6D3A" w:rsidP="00CB6D3A">
      <w:pPr>
        <w:jc w:val="both"/>
        <w:rPr>
          <w:i/>
          <w:sz w:val="20"/>
          <w:szCs w:val="20"/>
        </w:rPr>
      </w:pPr>
      <w:proofErr w:type="spellStart"/>
      <w:r w:rsidRPr="00D74B98">
        <w:rPr>
          <w:i/>
          <w:sz w:val="20"/>
          <w:szCs w:val="20"/>
        </w:rPr>
        <w:t>И.о</w:t>
      </w:r>
      <w:proofErr w:type="spellEnd"/>
      <w:r w:rsidRPr="00D74B98">
        <w:rPr>
          <w:i/>
          <w:sz w:val="20"/>
          <w:szCs w:val="20"/>
        </w:rPr>
        <w:t xml:space="preserve">. главы Комсомольского </w:t>
      </w:r>
    </w:p>
    <w:p w:rsidR="00CB6D3A" w:rsidRDefault="00CB6D3A" w:rsidP="00CB6D3A">
      <w:pPr>
        <w:jc w:val="both"/>
        <w:rPr>
          <w:i/>
          <w:sz w:val="20"/>
          <w:szCs w:val="20"/>
        </w:rPr>
      </w:pPr>
      <w:r w:rsidRPr="00D74B98">
        <w:rPr>
          <w:i/>
          <w:sz w:val="20"/>
          <w:szCs w:val="20"/>
        </w:rPr>
        <w:t xml:space="preserve">муниципального округа                                                                      </w:t>
      </w:r>
      <w:r>
        <w:rPr>
          <w:i/>
          <w:sz w:val="20"/>
          <w:szCs w:val="20"/>
        </w:rPr>
        <w:t xml:space="preserve">                                                                                 </w:t>
      </w:r>
      <w:proofErr w:type="spellStart"/>
      <w:r w:rsidR="002B1E19">
        <w:rPr>
          <w:i/>
          <w:sz w:val="20"/>
          <w:szCs w:val="20"/>
        </w:rPr>
        <w:t>Н.Н.</w:t>
      </w:r>
      <w:r w:rsidRPr="00D74B98">
        <w:rPr>
          <w:i/>
          <w:sz w:val="20"/>
          <w:szCs w:val="20"/>
        </w:rPr>
        <w:t>Раськин</w:t>
      </w:r>
      <w:proofErr w:type="spellEnd"/>
    </w:p>
    <w:p w:rsidR="00CB6D3A" w:rsidRPr="004F14B8" w:rsidRDefault="00CB6D3A" w:rsidP="00CB6D3A">
      <w:pPr>
        <w:jc w:val="both"/>
        <w:rPr>
          <w:i/>
          <w:sz w:val="20"/>
          <w:szCs w:val="20"/>
        </w:rPr>
      </w:pPr>
      <w:r>
        <w:rPr>
          <w:i/>
          <w:sz w:val="20"/>
          <w:szCs w:val="20"/>
        </w:rPr>
        <w:t>пост. № 931 от 21.08.2023г</w:t>
      </w:r>
    </w:p>
    <w:p w:rsidR="00CB6D3A" w:rsidRPr="00CB6D3A" w:rsidRDefault="00CB6D3A" w:rsidP="00CB6D3A">
      <w:pPr>
        <w:ind w:right="141" w:firstLine="709"/>
        <w:jc w:val="both"/>
        <w:rPr>
          <w:sz w:val="20"/>
          <w:szCs w:val="20"/>
        </w:rPr>
      </w:pPr>
    </w:p>
    <w:p w:rsidR="007F5558" w:rsidRDefault="007F5558" w:rsidP="007F5558">
      <w:pPr>
        <w:ind w:right="141"/>
        <w:jc w:val="both"/>
        <w:rPr>
          <w:b/>
          <w:i/>
          <w:sz w:val="24"/>
          <w:szCs w:val="24"/>
        </w:rPr>
      </w:pPr>
    </w:p>
    <w:p w:rsidR="007F5558" w:rsidRDefault="007F5558" w:rsidP="007F5558">
      <w:pPr>
        <w:ind w:firstLine="851"/>
        <w:jc w:val="both"/>
        <w:rPr>
          <w:rFonts w:eastAsia="Calibri"/>
          <w:sz w:val="20"/>
          <w:szCs w:val="20"/>
        </w:rPr>
      </w:pPr>
    </w:p>
    <w:p w:rsidR="00CB6D3A" w:rsidRDefault="00CB6D3A" w:rsidP="00CB6D3A">
      <w:pPr>
        <w:ind w:right="367"/>
        <w:jc w:val="both"/>
        <w:rPr>
          <w:rFonts w:asciiTheme="majorHAnsi" w:hAnsiTheme="majorHAnsi"/>
          <w:b/>
          <w:sz w:val="21"/>
          <w:szCs w:val="21"/>
        </w:rPr>
      </w:pPr>
      <w:r w:rsidRPr="008C3B7F">
        <w:rPr>
          <w:rFonts w:asciiTheme="majorHAnsi" w:hAnsiTheme="majorHAnsi"/>
          <w:b/>
          <w:sz w:val="21"/>
          <w:szCs w:val="21"/>
        </w:rPr>
        <w:t xml:space="preserve">ПОСТАНОВЛЕНИЕ АДМИНИСТРАЦИИ КОМСОМОЛЬСКОГО МУНИЦИПАЛЬНОГО ОКРУГА ОТ </w:t>
      </w:r>
      <w:r>
        <w:rPr>
          <w:rFonts w:asciiTheme="majorHAnsi" w:hAnsiTheme="majorHAnsi"/>
          <w:b/>
          <w:sz w:val="21"/>
          <w:szCs w:val="21"/>
        </w:rPr>
        <w:t>21.08</w:t>
      </w:r>
      <w:r w:rsidRPr="008C3B7F">
        <w:rPr>
          <w:rFonts w:asciiTheme="majorHAnsi" w:hAnsiTheme="majorHAnsi"/>
          <w:b/>
          <w:sz w:val="21"/>
          <w:szCs w:val="21"/>
        </w:rPr>
        <w:t xml:space="preserve">.2023 г. № </w:t>
      </w:r>
      <w:r>
        <w:rPr>
          <w:rFonts w:asciiTheme="majorHAnsi" w:hAnsiTheme="majorHAnsi"/>
          <w:b/>
          <w:sz w:val="21"/>
          <w:szCs w:val="21"/>
        </w:rPr>
        <w:t>943</w:t>
      </w:r>
    </w:p>
    <w:p w:rsidR="00CB6D3A" w:rsidRDefault="00CB6D3A" w:rsidP="00CB6D3A">
      <w:pPr>
        <w:ind w:right="367"/>
        <w:jc w:val="both"/>
        <w:rPr>
          <w:b/>
          <w:i/>
          <w:sz w:val="24"/>
          <w:szCs w:val="24"/>
        </w:rPr>
      </w:pPr>
      <w:r w:rsidRPr="00CB6D3A">
        <w:rPr>
          <w:b/>
          <w:bCs/>
          <w:i/>
          <w:sz w:val="24"/>
          <w:szCs w:val="24"/>
        </w:rPr>
        <w:t xml:space="preserve">«О внесении изменений в постановление </w:t>
      </w:r>
      <w:r w:rsidRPr="00CB6D3A">
        <w:rPr>
          <w:b/>
          <w:i/>
          <w:sz w:val="24"/>
          <w:szCs w:val="24"/>
        </w:rPr>
        <w:t>администрации Комсомольского муниципального округа Чувашской Республики от 17 января 2023 г. № 48 "Об утверждении Порядка составления и утверждения плана финансово-хозяйственной деятельности муниципального учреждения Комсомольского муниципального округа Чувашской Республики"</w:t>
      </w:r>
    </w:p>
    <w:p w:rsidR="00CB6D3A" w:rsidRDefault="00CB6D3A" w:rsidP="00CB6D3A">
      <w:pPr>
        <w:ind w:right="367"/>
        <w:jc w:val="both"/>
        <w:rPr>
          <w:b/>
          <w:i/>
          <w:sz w:val="24"/>
          <w:szCs w:val="24"/>
        </w:rPr>
      </w:pPr>
    </w:p>
    <w:p w:rsidR="008A70E1" w:rsidRPr="008A70E1" w:rsidRDefault="008A70E1" w:rsidP="008A70E1">
      <w:pPr>
        <w:rPr>
          <w:sz w:val="20"/>
          <w:szCs w:val="20"/>
        </w:rPr>
      </w:pPr>
      <w:r w:rsidRPr="008A70E1">
        <w:rPr>
          <w:sz w:val="20"/>
          <w:szCs w:val="20"/>
        </w:rPr>
        <w:t xml:space="preserve">В соответствии с </w:t>
      </w:r>
      <w:hyperlink r:id="rId18" w:history="1">
        <w:r w:rsidRPr="008A70E1">
          <w:rPr>
            <w:sz w:val="20"/>
            <w:szCs w:val="20"/>
          </w:rPr>
          <w:t>подпунктом 6 пункта 3.3 статьи 32</w:t>
        </w:r>
      </w:hyperlink>
      <w:r w:rsidRPr="008A70E1">
        <w:rPr>
          <w:sz w:val="20"/>
          <w:szCs w:val="20"/>
        </w:rPr>
        <w:t xml:space="preserve"> Федерального закона от 12 января 1996 г. № 7-ФЗ «О некоммерческих организациях», </w:t>
      </w:r>
      <w:hyperlink r:id="rId19" w:anchor="/document/72078274/entry/1000" w:history="1">
        <w:r w:rsidRPr="008A70E1">
          <w:rPr>
            <w:sz w:val="20"/>
            <w:szCs w:val="20"/>
          </w:rPr>
          <w:t>Требованиями</w:t>
        </w:r>
      </w:hyperlink>
      <w:r w:rsidRPr="008A70E1">
        <w:rPr>
          <w:sz w:val="20"/>
          <w:szCs w:val="20"/>
        </w:rPr>
        <w:t xml:space="preserve"> к составлению и утверждению плана финансово-хозяйственной деятельности государственного (муниципального) учреждения, утвержденными </w:t>
      </w:r>
      <w:hyperlink r:id="rId20" w:anchor="/document/72078274/entry/0" w:history="1">
        <w:r w:rsidRPr="008A70E1">
          <w:rPr>
            <w:sz w:val="20"/>
            <w:szCs w:val="20"/>
          </w:rPr>
          <w:t>приказом</w:t>
        </w:r>
      </w:hyperlink>
      <w:r w:rsidRPr="008A70E1">
        <w:rPr>
          <w:sz w:val="20"/>
          <w:szCs w:val="20"/>
        </w:rPr>
        <w:t xml:space="preserve"> Министерства финансов Российской Федерации от 31 августа 2018 г. № 186н, администрация Комсомольского муниципального округа Чувашской Республики п о с т а н о в л я е т:</w:t>
      </w:r>
    </w:p>
    <w:p w:rsidR="008A70E1" w:rsidRPr="008A70E1" w:rsidRDefault="008A70E1" w:rsidP="008A70E1">
      <w:pPr>
        <w:numPr>
          <w:ilvl w:val="0"/>
          <w:numId w:val="16"/>
        </w:numPr>
        <w:autoSpaceDE w:val="0"/>
        <w:autoSpaceDN w:val="0"/>
        <w:adjustRightInd w:val="0"/>
        <w:ind w:left="0" w:firstLine="709"/>
        <w:jc w:val="both"/>
        <w:rPr>
          <w:sz w:val="20"/>
          <w:szCs w:val="20"/>
        </w:rPr>
      </w:pPr>
      <w:bookmarkStart w:id="3" w:name="sub_31"/>
      <w:r w:rsidRPr="008A70E1">
        <w:rPr>
          <w:sz w:val="20"/>
          <w:szCs w:val="20"/>
        </w:rPr>
        <w:t xml:space="preserve">Приложение к </w:t>
      </w:r>
      <w:hyperlink w:anchor="sub_1000" w:history="1">
        <w:r w:rsidRPr="008A70E1">
          <w:rPr>
            <w:sz w:val="20"/>
            <w:szCs w:val="20"/>
          </w:rPr>
          <w:t>Порядку</w:t>
        </w:r>
      </w:hyperlink>
      <w:r w:rsidRPr="008A70E1">
        <w:rPr>
          <w:sz w:val="20"/>
          <w:szCs w:val="20"/>
        </w:rPr>
        <w:t xml:space="preserve"> составления и утверждения плана финансово-хозяйственной деятельности муниципальных бюджетных и автономных учреждений Комсомольского муниципального округа Чувашской Республики, утвержденному </w:t>
      </w:r>
      <w:hyperlink r:id="rId21" w:anchor="/document/17560162/entry/0" w:history="1">
        <w:r w:rsidRPr="008A70E1">
          <w:rPr>
            <w:sz w:val="20"/>
            <w:szCs w:val="20"/>
          </w:rPr>
          <w:t>постановлением</w:t>
        </w:r>
      </w:hyperlink>
      <w:r w:rsidRPr="008A70E1">
        <w:rPr>
          <w:sz w:val="20"/>
          <w:szCs w:val="20"/>
        </w:rPr>
        <w:t xml:space="preserve"> администрации Комсомольского муниципального округа Чувашской Республики от 17 января 2023 года № 48 "Об утверждении Порядка составления и утверждения плана финан</w:t>
      </w:r>
      <w:r w:rsidRPr="008A70E1">
        <w:rPr>
          <w:sz w:val="20"/>
          <w:szCs w:val="20"/>
        </w:rPr>
        <w:softHyphen/>
        <w:t>сово-хозяйственной деятельности муниципального учреждения Комсомольского муниципального округа Чувашской Республики", изложить в следующей редакции:</w:t>
      </w:r>
    </w:p>
    <w:p w:rsidR="008A70E1" w:rsidRPr="008A70E1" w:rsidRDefault="008A70E1" w:rsidP="008A70E1">
      <w:pPr>
        <w:ind w:firstLine="698"/>
        <w:jc w:val="center"/>
        <w:rPr>
          <w:rStyle w:val="aff8"/>
          <w:rFonts w:eastAsiaTheme="majorEastAsia"/>
          <w:b w:val="0"/>
          <w:bCs/>
          <w:color w:val="auto"/>
          <w:sz w:val="20"/>
          <w:szCs w:val="20"/>
        </w:rPr>
      </w:pPr>
      <w:bookmarkStart w:id="4" w:name="sub_1000"/>
      <w:bookmarkEnd w:id="3"/>
    </w:p>
    <w:tbl>
      <w:tblPr>
        <w:tblW w:w="9989" w:type="dxa"/>
        <w:tblInd w:w="108" w:type="dxa"/>
        <w:tblLook w:val="0000" w:firstRow="0" w:lastRow="0" w:firstColumn="0" w:lastColumn="0" w:noHBand="0" w:noVBand="0"/>
      </w:tblPr>
      <w:tblGrid>
        <w:gridCol w:w="5954"/>
        <w:gridCol w:w="4035"/>
      </w:tblGrid>
      <w:tr w:rsidR="008A70E1" w:rsidRPr="008A70E1" w:rsidTr="008A70E1">
        <w:trPr>
          <w:trHeight w:val="764"/>
        </w:trPr>
        <w:tc>
          <w:tcPr>
            <w:tcW w:w="5954" w:type="dxa"/>
          </w:tcPr>
          <w:p w:rsidR="008A70E1" w:rsidRPr="008A70E1" w:rsidRDefault="008A70E1" w:rsidP="008A70E1">
            <w:pPr>
              <w:jc w:val="right"/>
              <w:rPr>
                <w:bCs/>
                <w:sz w:val="20"/>
                <w:szCs w:val="20"/>
              </w:rPr>
            </w:pPr>
            <w:bookmarkStart w:id="5" w:name="sub_10000"/>
            <w:bookmarkEnd w:id="4"/>
          </w:p>
        </w:tc>
        <w:tc>
          <w:tcPr>
            <w:tcW w:w="4035" w:type="dxa"/>
          </w:tcPr>
          <w:p w:rsidR="008A70E1" w:rsidRPr="008A70E1" w:rsidRDefault="008A70E1" w:rsidP="008A70E1">
            <w:pPr>
              <w:rPr>
                <w:bCs/>
                <w:sz w:val="20"/>
                <w:szCs w:val="20"/>
              </w:rPr>
            </w:pPr>
            <w:r w:rsidRPr="008A70E1">
              <w:rPr>
                <w:bCs/>
                <w:sz w:val="20"/>
                <w:szCs w:val="20"/>
              </w:rPr>
              <w:t xml:space="preserve">                         "Приложение </w:t>
            </w:r>
          </w:p>
          <w:p w:rsidR="008A70E1" w:rsidRPr="008A70E1" w:rsidRDefault="008A70E1" w:rsidP="008A70E1">
            <w:pPr>
              <w:rPr>
                <w:bCs/>
                <w:sz w:val="20"/>
                <w:szCs w:val="20"/>
              </w:rPr>
            </w:pPr>
            <w:r w:rsidRPr="008A70E1">
              <w:rPr>
                <w:bCs/>
                <w:sz w:val="20"/>
                <w:szCs w:val="20"/>
              </w:rPr>
              <w:t xml:space="preserve">к </w:t>
            </w:r>
            <w:hyperlink w:anchor="sub_1000" w:history="1">
              <w:r w:rsidRPr="008A70E1">
                <w:rPr>
                  <w:bCs/>
                  <w:sz w:val="20"/>
                  <w:szCs w:val="20"/>
                </w:rPr>
                <w:t>Порядку</w:t>
              </w:r>
            </w:hyperlink>
            <w:r w:rsidRPr="008A70E1">
              <w:rPr>
                <w:bCs/>
                <w:sz w:val="20"/>
                <w:szCs w:val="20"/>
              </w:rPr>
              <w:t xml:space="preserve"> составления и утверждения плана финансово-хозяйственной деятельности муниципального учреждения </w:t>
            </w:r>
            <w:proofErr w:type="gramStart"/>
            <w:r w:rsidRPr="008A70E1">
              <w:rPr>
                <w:bCs/>
                <w:sz w:val="20"/>
                <w:szCs w:val="20"/>
              </w:rPr>
              <w:t>Комсомольского  муниципального</w:t>
            </w:r>
            <w:proofErr w:type="gramEnd"/>
            <w:r w:rsidRPr="008A70E1">
              <w:rPr>
                <w:bCs/>
                <w:sz w:val="20"/>
                <w:szCs w:val="20"/>
              </w:rPr>
              <w:t xml:space="preserve"> округа Чувашской Республики, утвержденному постановлением администрации Комсомольского муниципального округа Чувашской Республики                 от ______._____.2023 №_____</w:t>
            </w:r>
          </w:p>
        </w:tc>
      </w:tr>
      <w:bookmarkEnd w:id="5"/>
    </w:tbl>
    <w:p w:rsidR="008A70E1" w:rsidRPr="008A70E1" w:rsidRDefault="008A70E1" w:rsidP="008A70E1">
      <w:pPr>
        <w:rPr>
          <w:bCs/>
          <w:sz w:val="20"/>
          <w:szCs w:val="20"/>
        </w:rPr>
      </w:pPr>
    </w:p>
    <w:tbl>
      <w:tblPr>
        <w:tblW w:w="9980" w:type="dxa"/>
        <w:tblInd w:w="130" w:type="dxa"/>
        <w:tblLayout w:type="fixed"/>
        <w:tblLook w:val="0000" w:firstRow="0" w:lastRow="0" w:firstColumn="0" w:lastColumn="0" w:noHBand="0" w:noVBand="0"/>
      </w:tblPr>
      <w:tblGrid>
        <w:gridCol w:w="4514"/>
        <w:gridCol w:w="5466"/>
      </w:tblGrid>
      <w:tr w:rsidR="008A70E1" w:rsidRPr="008A70E1" w:rsidTr="008A70E1">
        <w:trPr>
          <w:trHeight w:val="426"/>
        </w:trPr>
        <w:tc>
          <w:tcPr>
            <w:tcW w:w="4514" w:type="dxa"/>
          </w:tcPr>
          <w:p w:rsidR="008A70E1" w:rsidRPr="008A70E1" w:rsidRDefault="008A70E1" w:rsidP="008A70E1">
            <w:pPr>
              <w:ind w:left="-22"/>
              <w:rPr>
                <w:sz w:val="20"/>
                <w:szCs w:val="20"/>
              </w:rPr>
            </w:pPr>
          </w:p>
          <w:p w:rsidR="008A70E1" w:rsidRPr="008A70E1" w:rsidRDefault="008A70E1" w:rsidP="008A70E1">
            <w:pPr>
              <w:rPr>
                <w:sz w:val="20"/>
                <w:szCs w:val="20"/>
              </w:rPr>
            </w:pPr>
          </w:p>
        </w:tc>
        <w:tc>
          <w:tcPr>
            <w:tcW w:w="5466" w:type="dxa"/>
          </w:tcPr>
          <w:tbl>
            <w:tblPr>
              <w:tblW w:w="5358" w:type="dxa"/>
              <w:tblInd w:w="277" w:type="dxa"/>
              <w:tblLayout w:type="fixed"/>
              <w:tblLook w:val="04A0" w:firstRow="1" w:lastRow="0" w:firstColumn="1" w:lastColumn="0" w:noHBand="0" w:noVBand="1"/>
            </w:tblPr>
            <w:tblGrid>
              <w:gridCol w:w="291"/>
              <w:gridCol w:w="340"/>
              <w:gridCol w:w="558"/>
              <w:gridCol w:w="265"/>
              <w:gridCol w:w="993"/>
              <w:gridCol w:w="340"/>
              <w:gridCol w:w="919"/>
              <w:gridCol w:w="236"/>
              <w:gridCol w:w="236"/>
              <w:gridCol w:w="236"/>
              <w:gridCol w:w="236"/>
              <w:gridCol w:w="236"/>
              <w:gridCol w:w="236"/>
              <w:gridCol w:w="222"/>
              <w:gridCol w:w="14"/>
            </w:tblGrid>
            <w:tr w:rsidR="008A70E1" w:rsidRPr="008A70E1" w:rsidTr="008A70E1">
              <w:trPr>
                <w:gridAfter w:val="1"/>
                <w:wAfter w:w="14" w:type="dxa"/>
                <w:trHeight w:val="255"/>
              </w:trPr>
              <w:tc>
                <w:tcPr>
                  <w:tcW w:w="5344" w:type="dxa"/>
                  <w:gridSpan w:val="14"/>
                  <w:noWrap/>
                  <w:vAlign w:val="bottom"/>
                  <w:hideMark/>
                </w:tcPr>
                <w:p w:rsidR="008A70E1" w:rsidRPr="008A70E1" w:rsidRDefault="008A70E1" w:rsidP="008A70E1">
                  <w:pPr>
                    <w:widowControl/>
                    <w:jc w:val="center"/>
                    <w:rPr>
                      <w:sz w:val="20"/>
                      <w:szCs w:val="20"/>
                    </w:rPr>
                  </w:pPr>
                  <w:r w:rsidRPr="008A70E1">
                    <w:rPr>
                      <w:sz w:val="20"/>
                      <w:szCs w:val="20"/>
                    </w:rPr>
                    <w:t>Утверждаю</w:t>
                  </w:r>
                </w:p>
              </w:tc>
            </w:tr>
            <w:tr w:rsidR="008A70E1" w:rsidRPr="008A70E1" w:rsidTr="008A70E1">
              <w:trPr>
                <w:gridAfter w:val="1"/>
                <w:wAfter w:w="14" w:type="dxa"/>
                <w:trHeight w:val="240"/>
              </w:trPr>
              <w:tc>
                <w:tcPr>
                  <w:tcW w:w="5344" w:type="dxa"/>
                  <w:gridSpan w:val="14"/>
                  <w:tcBorders>
                    <w:bottom w:val="single" w:sz="4" w:space="0" w:color="auto"/>
                  </w:tcBorders>
                  <w:noWrap/>
                  <w:vAlign w:val="bottom"/>
                  <w:hideMark/>
                </w:tcPr>
                <w:p w:rsidR="008A70E1" w:rsidRPr="008A70E1" w:rsidRDefault="008A70E1" w:rsidP="008A70E1">
                  <w:pPr>
                    <w:widowControl/>
                    <w:jc w:val="center"/>
                    <w:rPr>
                      <w:sz w:val="20"/>
                      <w:szCs w:val="20"/>
                    </w:rPr>
                  </w:pPr>
                  <w:r w:rsidRPr="008A70E1">
                    <w:rPr>
                      <w:sz w:val="20"/>
                      <w:szCs w:val="20"/>
                    </w:rPr>
                    <w:t> </w:t>
                  </w:r>
                </w:p>
              </w:tc>
            </w:tr>
            <w:tr w:rsidR="008A70E1" w:rsidRPr="008A70E1" w:rsidTr="008A70E1">
              <w:trPr>
                <w:gridAfter w:val="1"/>
                <w:wAfter w:w="14" w:type="dxa"/>
                <w:trHeight w:val="210"/>
              </w:trPr>
              <w:tc>
                <w:tcPr>
                  <w:tcW w:w="5344" w:type="dxa"/>
                  <w:gridSpan w:val="14"/>
                  <w:noWrap/>
                  <w:hideMark/>
                </w:tcPr>
                <w:p w:rsidR="008A70E1" w:rsidRPr="008A70E1" w:rsidRDefault="008A70E1" w:rsidP="008A70E1">
                  <w:pPr>
                    <w:widowControl/>
                    <w:jc w:val="center"/>
                    <w:rPr>
                      <w:sz w:val="20"/>
                      <w:szCs w:val="20"/>
                    </w:rPr>
                  </w:pPr>
                  <w:r w:rsidRPr="008A70E1">
                    <w:rPr>
                      <w:sz w:val="20"/>
                      <w:szCs w:val="20"/>
                    </w:rPr>
                    <w:t>(наименование должности уполномоченного лица)</w:t>
                  </w:r>
                </w:p>
              </w:tc>
            </w:tr>
            <w:tr w:rsidR="008A70E1" w:rsidRPr="008A70E1" w:rsidTr="008A70E1">
              <w:trPr>
                <w:gridAfter w:val="1"/>
                <w:wAfter w:w="14" w:type="dxa"/>
                <w:trHeight w:val="225"/>
              </w:trPr>
              <w:tc>
                <w:tcPr>
                  <w:tcW w:w="5344" w:type="dxa"/>
                  <w:gridSpan w:val="14"/>
                  <w:tcBorders>
                    <w:bottom w:val="single" w:sz="4" w:space="0" w:color="auto"/>
                  </w:tcBorders>
                  <w:noWrap/>
                  <w:vAlign w:val="bottom"/>
                  <w:hideMark/>
                </w:tcPr>
                <w:p w:rsidR="008A70E1" w:rsidRPr="008A70E1" w:rsidRDefault="008A70E1" w:rsidP="008A70E1">
                  <w:pPr>
                    <w:widowControl/>
                    <w:jc w:val="center"/>
                    <w:rPr>
                      <w:sz w:val="20"/>
                      <w:szCs w:val="20"/>
                    </w:rPr>
                  </w:pPr>
                  <w:r w:rsidRPr="008A70E1">
                    <w:rPr>
                      <w:sz w:val="20"/>
                      <w:szCs w:val="20"/>
                    </w:rPr>
                    <w:t> </w:t>
                  </w:r>
                </w:p>
              </w:tc>
            </w:tr>
            <w:tr w:rsidR="008A70E1" w:rsidRPr="008A70E1" w:rsidTr="008A70E1">
              <w:trPr>
                <w:gridAfter w:val="1"/>
                <w:wAfter w:w="14" w:type="dxa"/>
                <w:trHeight w:val="210"/>
              </w:trPr>
              <w:tc>
                <w:tcPr>
                  <w:tcW w:w="5344" w:type="dxa"/>
                  <w:gridSpan w:val="14"/>
                  <w:noWrap/>
                  <w:hideMark/>
                </w:tcPr>
                <w:p w:rsidR="008A70E1" w:rsidRPr="008A70E1" w:rsidRDefault="008A70E1" w:rsidP="008A70E1">
                  <w:pPr>
                    <w:widowControl/>
                    <w:jc w:val="center"/>
                    <w:rPr>
                      <w:sz w:val="20"/>
                      <w:szCs w:val="20"/>
                    </w:rPr>
                  </w:pPr>
                  <w:r w:rsidRPr="008A70E1">
                    <w:rPr>
                      <w:sz w:val="20"/>
                      <w:szCs w:val="20"/>
                    </w:rPr>
                    <w:t>(наименование органа — учредителя (учреждения))</w:t>
                  </w:r>
                </w:p>
              </w:tc>
            </w:tr>
            <w:tr w:rsidR="008A70E1" w:rsidRPr="008A70E1" w:rsidTr="008A70E1">
              <w:trPr>
                <w:gridAfter w:val="1"/>
                <w:wAfter w:w="14" w:type="dxa"/>
                <w:trHeight w:val="240"/>
              </w:trPr>
              <w:tc>
                <w:tcPr>
                  <w:tcW w:w="1209" w:type="dxa"/>
                  <w:gridSpan w:val="3"/>
                  <w:tcBorders>
                    <w:bottom w:val="single" w:sz="4" w:space="0" w:color="auto"/>
                  </w:tcBorders>
                  <w:noWrap/>
                  <w:vAlign w:val="bottom"/>
                  <w:hideMark/>
                </w:tcPr>
                <w:p w:rsidR="008A70E1" w:rsidRPr="008A70E1" w:rsidRDefault="008A70E1" w:rsidP="008A70E1">
                  <w:pPr>
                    <w:widowControl/>
                    <w:jc w:val="center"/>
                    <w:rPr>
                      <w:sz w:val="20"/>
                      <w:szCs w:val="20"/>
                    </w:rPr>
                  </w:pPr>
                  <w:r w:rsidRPr="008A70E1">
                    <w:rPr>
                      <w:sz w:val="20"/>
                      <w:szCs w:val="20"/>
                    </w:rPr>
                    <w:lastRenderedPageBreak/>
                    <w:t> </w:t>
                  </w:r>
                </w:p>
              </w:tc>
              <w:tc>
                <w:tcPr>
                  <w:tcW w:w="266" w:type="dxa"/>
                  <w:noWrap/>
                  <w:vAlign w:val="bottom"/>
                  <w:hideMark/>
                </w:tcPr>
                <w:p w:rsidR="008A70E1" w:rsidRPr="008A70E1" w:rsidRDefault="008A70E1" w:rsidP="008A70E1">
                  <w:pPr>
                    <w:widowControl/>
                    <w:jc w:val="center"/>
                    <w:rPr>
                      <w:sz w:val="20"/>
                      <w:szCs w:val="20"/>
                    </w:rPr>
                  </w:pPr>
                </w:p>
              </w:tc>
              <w:tc>
                <w:tcPr>
                  <w:tcW w:w="3869" w:type="dxa"/>
                  <w:gridSpan w:val="10"/>
                  <w:tcBorders>
                    <w:bottom w:val="single" w:sz="4" w:space="0" w:color="auto"/>
                  </w:tcBorders>
                  <w:noWrap/>
                  <w:vAlign w:val="bottom"/>
                  <w:hideMark/>
                </w:tcPr>
                <w:p w:rsidR="008A70E1" w:rsidRPr="008A70E1" w:rsidRDefault="008A70E1" w:rsidP="008A70E1">
                  <w:pPr>
                    <w:widowControl/>
                    <w:jc w:val="center"/>
                    <w:rPr>
                      <w:sz w:val="20"/>
                      <w:szCs w:val="20"/>
                    </w:rPr>
                  </w:pPr>
                  <w:r w:rsidRPr="008A70E1">
                    <w:rPr>
                      <w:sz w:val="20"/>
                      <w:szCs w:val="20"/>
                    </w:rPr>
                    <w:t> </w:t>
                  </w:r>
                </w:p>
              </w:tc>
            </w:tr>
            <w:tr w:rsidR="008A70E1" w:rsidRPr="008A70E1" w:rsidTr="008A70E1">
              <w:trPr>
                <w:gridAfter w:val="1"/>
                <w:wAfter w:w="14" w:type="dxa"/>
                <w:trHeight w:val="210"/>
              </w:trPr>
              <w:tc>
                <w:tcPr>
                  <w:tcW w:w="1209" w:type="dxa"/>
                  <w:gridSpan w:val="3"/>
                  <w:tcBorders>
                    <w:top w:val="single" w:sz="4" w:space="0" w:color="auto"/>
                  </w:tcBorders>
                  <w:noWrap/>
                  <w:hideMark/>
                </w:tcPr>
                <w:p w:rsidR="008A70E1" w:rsidRPr="008A70E1" w:rsidRDefault="008A70E1" w:rsidP="008A70E1">
                  <w:pPr>
                    <w:widowControl/>
                    <w:jc w:val="center"/>
                    <w:rPr>
                      <w:sz w:val="20"/>
                      <w:szCs w:val="20"/>
                    </w:rPr>
                  </w:pPr>
                  <w:r w:rsidRPr="008A70E1">
                    <w:rPr>
                      <w:sz w:val="20"/>
                      <w:szCs w:val="20"/>
                    </w:rPr>
                    <w:t>(подпись)</w:t>
                  </w:r>
                </w:p>
              </w:tc>
              <w:tc>
                <w:tcPr>
                  <w:tcW w:w="266" w:type="dxa"/>
                  <w:noWrap/>
                  <w:hideMark/>
                </w:tcPr>
                <w:p w:rsidR="008A70E1" w:rsidRPr="008A70E1" w:rsidRDefault="008A70E1" w:rsidP="008A70E1">
                  <w:pPr>
                    <w:widowControl/>
                    <w:jc w:val="center"/>
                    <w:rPr>
                      <w:sz w:val="20"/>
                      <w:szCs w:val="20"/>
                    </w:rPr>
                  </w:pPr>
                </w:p>
              </w:tc>
              <w:tc>
                <w:tcPr>
                  <w:tcW w:w="3869" w:type="dxa"/>
                  <w:gridSpan w:val="10"/>
                  <w:tcBorders>
                    <w:top w:val="single" w:sz="4" w:space="0" w:color="auto"/>
                  </w:tcBorders>
                  <w:noWrap/>
                  <w:hideMark/>
                </w:tcPr>
                <w:p w:rsidR="008A70E1" w:rsidRPr="008A70E1" w:rsidRDefault="008A70E1" w:rsidP="008A70E1">
                  <w:pPr>
                    <w:widowControl/>
                    <w:jc w:val="center"/>
                    <w:rPr>
                      <w:sz w:val="20"/>
                      <w:szCs w:val="20"/>
                    </w:rPr>
                  </w:pPr>
                  <w:r w:rsidRPr="008A70E1">
                    <w:rPr>
                      <w:sz w:val="20"/>
                      <w:szCs w:val="20"/>
                    </w:rPr>
                    <w:t>(расшифровка подписи)</w:t>
                  </w:r>
                </w:p>
              </w:tc>
            </w:tr>
            <w:tr w:rsidR="008A70E1" w:rsidRPr="008A70E1" w:rsidTr="008A70E1">
              <w:trPr>
                <w:trHeight w:val="300"/>
              </w:trPr>
              <w:tc>
                <w:tcPr>
                  <w:tcW w:w="294" w:type="dxa"/>
                  <w:noWrap/>
                  <w:vAlign w:val="bottom"/>
                  <w:hideMark/>
                </w:tcPr>
                <w:p w:rsidR="008A70E1" w:rsidRPr="008A70E1" w:rsidRDefault="008A70E1" w:rsidP="008A70E1">
                  <w:pPr>
                    <w:widowControl/>
                    <w:jc w:val="right"/>
                    <w:rPr>
                      <w:sz w:val="20"/>
                      <w:szCs w:val="20"/>
                    </w:rPr>
                  </w:pPr>
                  <w:r w:rsidRPr="008A70E1">
                    <w:rPr>
                      <w:sz w:val="20"/>
                      <w:szCs w:val="20"/>
                    </w:rPr>
                    <w:t>«</w:t>
                  </w:r>
                </w:p>
              </w:tc>
              <w:tc>
                <w:tcPr>
                  <w:tcW w:w="344" w:type="dxa"/>
                  <w:tcBorders>
                    <w:bottom w:val="single" w:sz="4" w:space="0" w:color="auto"/>
                  </w:tcBorders>
                  <w:noWrap/>
                  <w:vAlign w:val="bottom"/>
                  <w:hideMark/>
                </w:tcPr>
                <w:p w:rsidR="008A70E1" w:rsidRPr="008A70E1" w:rsidRDefault="008A70E1" w:rsidP="008A70E1">
                  <w:pPr>
                    <w:widowControl/>
                    <w:jc w:val="center"/>
                    <w:rPr>
                      <w:sz w:val="20"/>
                      <w:szCs w:val="20"/>
                    </w:rPr>
                  </w:pPr>
                  <w:r w:rsidRPr="008A70E1">
                    <w:rPr>
                      <w:sz w:val="20"/>
                      <w:szCs w:val="20"/>
                    </w:rPr>
                    <w:t> </w:t>
                  </w:r>
                </w:p>
              </w:tc>
              <w:tc>
                <w:tcPr>
                  <w:tcW w:w="571" w:type="dxa"/>
                  <w:noWrap/>
                  <w:vAlign w:val="bottom"/>
                  <w:hideMark/>
                </w:tcPr>
                <w:p w:rsidR="008A70E1" w:rsidRPr="008A70E1" w:rsidRDefault="008A70E1" w:rsidP="008A70E1">
                  <w:pPr>
                    <w:widowControl/>
                    <w:rPr>
                      <w:sz w:val="20"/>
                      <w:szCs w:val="20"/>
                    </w:rPr>
                  </w:pPr>
                  <w:r w:rsidRPr="008A70E1">
                    <w:rPr>
                      <w:sz w:val="20"/>
                      <w:szCs w:val="20"/>
                    </w:rPr>
                    <w:t>»</w:t>
                  </w:r>
                </w:p>
              </w:tc>
              <w:tc>
                <w:tcPr>
                  <w:tcW w:w="266" w:type="dxa"/>
                  <w:tcBorders>
                    <w:bottom w:val="single" w:sz="4" w:space="0" w:color="auto"/>
                  </w:tcBorders>
                  <w:noWrap/>
                  <w:vAlign w:val="bottom"/>
                  <w:hideMark/>
                </w:tcPr>
                <w:p w:rsidR="008A70E1" w:rsidRPr="008A70E1" w:rsidRDefault="008A70E1" w:rsidP="008A70E1">
                  <w:pPr>
                    <w:widowControl/>
                    <w:jc w:val="center"/>
                    <w:rPr>
                      <w:sz w:val="20"/>
                      <w:szCs w:val="20"/>
                    </w:rPr>
                  </w:pPr>
                  <w:r w:rsidRPr="008A70E1">
                    <w:rPr>
                      <w:sz w:val="20"/>
                      <w:szCs w:val="20"/>
                    </w:rPr>
                    <w:t> </w:t>
                  </w:r>
                </w:p>
              </w:tc>
              <w:tc>
                <w:tcPr>
                  <w:tcW w:w="1024" w:type="dxa"/>
                  <w:noWrap/>
                  <w:vAlign w:val="bottom"/>
                  <w:hideMark/>
                </w:tcPr>
                <w:p w:rsidR="008A70E1" w:rsidRPr="008A70E1" w:rsidRDefault="008A70E1" w:rsidP="008A70E1">
                  <w:pPr>
                    <w:widowControl/>
                    <w:jc w:val="right"/>
                    <w:rPr>
                      <w:sz w:val="20"/>
                      <w:szCs w:val="20"/>
                    </w:rPr>
                  </w:pPr>
                  <w:r w:rsidRPr="008A70E1">
                    <w:rPr>
                      <w:sz w:val="20"/>
                      <w:szCs w:val="20"/>
                    </w:rPr>
                    <w:t>20</w:t>
                  </w:r>
                </w:p>
              </w:tc>
              <w:tc>
                <w:tcPr>
                  <w:tcW w:w="344" w:type="dxa"/>
                  <w:tcBorders>
                    <w:bottom w:val="single" w:sz="4" w:space="0" w:color="auto"/>
                  </w:tcBorders>
                  <w:noWrap/>
                  <w:vAlign w:val="bottom"/>
                  <w:hideMark/>
                </w:tcPr>
                <w:p w:rsidR="008A70E1" w:rsidRPr="008A70E1" w:rsidRDefault="008A70E1" w:rsidP="008A70E1">
                  <w:pPr>
                    <w:widowControl/>
                    <w:rPr>
                      <w:sz w:val="20"/>
                      <w:szCs w:val="20"/>
                    </w:rPr>
                  </w:pPr>
                  <w:r w:rsidRPr="008A70E1">
                    <w:rPr>
                      <w:sz w:val="20"/>
                      <w:szCs w:val="20"/>
                    </w:rPr>
                    <w:t> </w:t>
                  </w:r>
                </w:p>
              </w:tc>
              <w:tc>
                <w:tcPr>
                  <w:tcW w:w="947" w:type="dxa"/>
                  <w:noWrap/>
                  <w:vAlign w:val="bottom"/>
                  <w:hideMark/>
                </w:tcPr>
                <w:p w:rsidR="008A70E1" w:rsidRPr="008A70E1" w:rsidRDefault="008A70E1" w:rsidP="008A70E1">
                  <w:pPr>
                    <w:widowControl/>
                    <w:rPr>
                      <w:sz w:val="20"/>
                      <w:szCs w:val="20"/>
                    </w:rPr>
                  </w:pPr>
                  <w:r w:rsidRPr="008A70E1">
                    <w:rPr>
                      <w:sz w:val="20"/>
                      <w:szCs w:val="20"/>
                    </w:rPr>
                    <w:t xml:space="preserve"> г.</w:t>
                  </w:r>
                </w:p>
              </w:tc>
              <w:tc>
                <w:tcPr>
                  <w:tcW w:w="222" w:type="dxa"/>
                  <w:noWrap/>
                  <w:vAlign w:val="bottom"/>
                  <w:hideMark/>
                </w:tcPr>
                <w:p w:rsidR="008A70E1" w:rsidRPr="008A70E1" w:rsidRDefault="008A70E1" w:rsidP="008A70E1">
                  <w:pPr>
                    <w:widowControl/>
                    <w:rPr>
                      <w:sz w:val="20"/>
                      <w:szCs w:val="20"/>
                    </w:rPr>
                  </w:pPr>
                </w:p>
              </w:tc>
              <w:tc>
                <w:tcPr>
                  <w:tcW w:w="222" w:type="dxa"/>
                  <w:noWrap/>
                  <w:vAlign w:val="bottom"/>
                  <w:hideMark/>
                </w:tcPr>
                <w:p w:rsidR="008A70E1" w:rsidRPr="008A70E1" w:rsidRDefault="008A70E1" w:rsidP="008A70E1">
                  <w:pPr>
                    <w:widowControl/>
                    <w:rPr>
                      <w:sz w:val="20"/>
                      <w:szCs w:val="20"/>
                    </w:rPr>
                  </w:pPr>
                </w:p>
              </w:tc>
              <w:tc>
                <w:tcPr>
                  <w:tcW w:w="222" w:type="dxa"/>
                  <w:noWrap/>
                  <w:vAlign w:val="bottom"/>
                  <w:hideMark/>
                </w:tcPr>
                <w:p w:rsidR="008A70E1" w:rsidRPr="008A70E1" w:rsidRDefault="008A70E1" w:rsidP="008A70E1">
                  <w:pPr>
                    <w:widowControl/>
                    <w:rPr>
                      <w:sz w:val="20"/>
                      <w:szCs w:val="20"/>
                    </w:rPr>
                  </w:pPr>
                </w:p>
              </w:tc>
              <w:tc>
                <w:tcPr>
                  <w:tcW w:w="222" w:type="dxa"/>
                  <w:noWrap/>
                  <w:vAlign w:val="bottom"/>
                  <w:hideMark/>
                </w:tcPr>
                <w:p w:rsidR="008A70E1" w:rsidRPr="008A70E1" w:rsidRDefault="008A70E1" w:rsidP="008A70E1">
                  <w:pPr>
                    <w:widowControl/>
                    <w:rPr>
                      <w:sz w:val="20"/>
                      <w:szCs w:val="20"/>
                    </w:rPr>
                  </w:pPr>
                </w:p>
              </w:tc>
              <w:tc>
                <w:tcPr>
                  <w:tcW w:w="222" w:type="dxa"/>
                  <w:noWrap/>
                  <w:vAlign w:val="bottom"/>
                  <w:hideMark/>
                </w:tcPr>
                <w:p w:rsidR="008A70E1" w:rsidRPr="008A70E1" w:rsidRDefault="008A70E1" w:rsidP="008A70E1">
                  <w:pPr>
                    <w:widowControl/>
                    <w:rPr>
                      <w:sz w:val="20"/>
                      <w:szCs w:val="20"/>
                    </w:rPr>
                  </w:pPr>
                </w:p>
              </w:tc>
              <w:tc>
                <w:tcPr>
                  <w:tcW w:w="222" w:type="dxa"/>
                  <w:noWrap/>
                  <w:vAlign w:val="bottom"/>
                  <w:hideMark/>
                </w:tcPr>
                <w:p w:rsidR="008A70E1" w:rsidRPr="008A70E1" w:rsidRDefault="008A70E1" w:rsidP="008A70E1">
                  <w:pPr>
                    <w:widowControl/>
                    <w:rPr>
                      <w:sz w:val="20"/>
                      <w:szCs w:val="20"/>
                    </w:rPr>
                  </w:pPr>
                </w:p>
              </w:tc>
              <w:tc>
                <w:tcPr>
                  <w:tcW w:w="236" w:type="dxa"/>
                  <w:gridSpan w:val="2"/>
                  <w:noWrap/>
                  <w:vAlign w:val="bottom"/>
                  <w:hideMark/>
                </w:tcPr>
                <w:p w:rsidR="008A70E1" w:rsidRPr="008A70E1" w:rsidRDefault="008A70E1" w:rsidP="008A70E1">
                  <w:pPr>
                    <w:widowControl/>
                    <w:rPr>
                      <w:sz w:val="20"/>
                      <w:szCs w:val="20"/>
                    </w:rPr>
                  </w:pPr>
                </w:p>
              </w:tc>
            </w:tr>
          </w:tbl>
          <w:p w:rsidR="008A70E1" w:rsidRPr="008A70E1" w:rsidRDefault="008A70E1" w:rsidP="008A70E1">
            <w:pPr>
              <w:rPr>
                <w:sz w:val="20"/>
                <w:szCs w:val="20"/>
              </w:rPr>
            </w:pPr>
          </w:p>
        </w:tc>
      </w:tr>
    </w:tbl>
    <w:p w:rsidR="008A70E1" w:rsidRPr="008A70E1" w:rsidRDefault="008A70E1" w:rsidP="008A70E1">
      <w:pPr>
        <w:rPr>
          <w:sz w:val="20"/>
          <w:szCs w:val="20"/>
        </w:rPr>
      </w:pPr>
      <w:r w:rsidRPr="008A70E1">
        <w:rPr>
          <w:sz w:val="20"/>
          <w:szCs w:val="20"/>
        </w:rPr>
        <w:lastRenderedPageBreak/>
        <w:t xml:space="preserve">  </w:t>
      </w: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20"/>
        <w:gridCol w:w="3443"/>
        <w:gridCol w:w="2126"/>
        <w:gridCol w:w="1134"/>
      </w:tblGrid>
      <w:tr w:rsidR="008A70E1" w:rsidRPr="008A70E1" w:rsidTr="008A70E1">
        <w:tc>
          <w:tcPr>
            <w:tcW w:w="8789" w:type="dxa"/>
            <w:gridSpan w:val="3"/>
            <w:vMerge w:val="restart"/>
            <w:tcBorders>
              <w:top w:val="nil"/>
              <w:left w:val="nil"/>
              <w:bottom w:val="nil"/>
              <w:right w:val="nil"/>
            </w:tcBorders>
          </w:tcPr>
          <w:p w:rsidR="008A70E1" w:rsidRPr="008A70E1" w:rsidRDefault="008A70E1" w:rsidP="008A70E1">
            <w:pPr>
              <w:jc w:val="center"/>
              <w:rPr>
                <w:b/>
                <w:sz w:val="20"/>
                <w:szCs w:val="20"/>
              </w:rPr>
            </w:pPr>
            <w:r w:rsidRPr="008A70E1">
              <w:rPr>
                <w:b/>
                <w:sz w:val="20"/>
                <w:szCs w:val="20"/>
              </w:rPr>
              <w:t>План финансово-хозяйственной деятельности на 20___ г.                             (на 20__ г. и плановый период 20__ и 20__ годов</w:t>
            </w:r>
            <w:r w:rsidRPr="008A70E1">
              <w:rPr>
                <w:b/>
                <w:sz w:val="20"/>
                <w:szCs w:val="20"/>
                <w:vertAlign w:val="superscript"/>
              </w:rPr>
              <w:t>1</w:t>
            </w:r>
            <w:r w:rsidRPr="008A70E1">
              <w:rPr>
                <w:b/>
                <w:sz w:val="20"/>
                <w:szCs w:val="20"/>
              </w:rPr>
              <w:t>)</w:t>
            </w:r>
          </w:p>
        </w:tc>
        <w:tc>
          <w:tcPr>
            <w:tcW w:w="1134" w:type="dxa"/>
            <w:tcBorders>
              <w:top w:val="nil"/>
              <w:left w:val="nil"/>
              <w:bottom w:val="single" w:sz="4" w:space="0" w:color="auto"/>
              <w:right w:val="nil"/>
            </w:tcBorders>
          </w:tcPr>
          <w:p w:rsidR="008A70E1" w:rsidRPr="008A70E1" w:rsidRDefault="008A70E1" w:rsidP="008A70E1">
            <w:pPr>
              <w:rPr>
                <w:sz w:val="20"/>
                <w:szCs w:val="20"/>
              </w:rPr>
            </w:pPr>
          </w:p>
        </w:tc>
      </w:tr>
      <w:tr w:rsidR="008A70E1" w:rsidRPr="008A70E1" w:rsidTr="008A70E1">
        <w:tc>
          <w:tcPr>
            <w:tcW w:w="8789" w:type="dxa"/>
            <w:gridSpan w:val="3"/>
            <w:vMerge/>
            <w:tcBorders>
              <w:top w:val="nil"/>
              <w:left w:val="nil"/>
              <w:bottom w:val="nil"/>
              <w:right w:val="nil"/>
            </w:tcBorders>
          </w:tcPr>
          <w:p w:rsidR="008A70E1" w:rsidRPr="008A70E1" w:rsidRDefault="008A70E1" w:rsidP="008A70E1">
            <w:pPr>
              <w:rPr>
                <w:sz w:val="20"/>
                <w:szCs w:val="20"/>
              </w:rPr>
            </w:pPr>
          </w:p>
        </w:tc>
        <w:tc>
          <w:tcPr>
            <w:tcW w:w="1134" w:type="dxa"/>
            <w:tcBorders>
              <w:top w:val="single" w:sz="4" w:space="0" w:color="auto"/>
              <w:left w:val="single" w:sz="4" w:space="0" w:color="auto"/>
              <w:bottom w:val="single" w:sz="4" w:space="0" w:color="auto"/>
            </w:tcBorders>
          </w:tcPr>
          <w:p w:rsidR="008A70E1" w:rsidRPr="008A70E1" w:rsidRDefault="008A70E1" w:rsidP="008A70E1">
            <w:pPr>
              <w:jc w:val="center"/>
              <w:rPr>
                <w:sz w:val="20"/>
                <w:szCs w:val="20"/>
              </w:rPr>
            </w:pPr>
            <w:r w:rsidRPr="008A70E1">
              <w:rPr>
                <w:sz w:val="20"/>
                <w:szCs w:val="20"/>
              </w:rPr>
              <w:t>КОДЫ</w:t>
            </w:r>
          </w:p>
        </w:tc>
      </w:tr>
      <w:tr w:rsidR="008A70E1" w:rsidRPr="008A70E1" w:rsidTr="008A70E1">
        <w:tc>
          <w:tcPr>
            <w:tcW w:w="3220" w:type="dxa"/>
            <w:vMerge w:val="restart"/>
            <w:tcBorders>
              <w:top w:val="nil"/>
              <w:left w:val="nil"/>
              <w:bottom w:val="nil"/>
              <w:right w:val="nil"/>
            </w:tcBorders>
          </w:tcPr>
          <w:p w:rsidR="008A70E1" w:rsidRPr="008A70E1" w:rsidRDefault="008A70E1" w:rsidP="008A70E1">
            <w:pPr>
              <w:rPr>
                <w:sz w:val="20"/>
                <w:szCs w:val="20"/>
              </w:rPr>
            </w:pPr>
          </w:p>
        </w:tc>
        <w:tc>
          <w:tcPr>
            <w:tcW w:w="3443" w:type="dxa"/>
            <w:vMerge w:val="restart"/>
            <w:tcBorders>
              <w:top w:val="nil"/>
              <w:left w:val="nil"/>
              <w:bottom w:val="nil"/>
              <w:right w:val="nil"/>
            </w:tcBorders>
          </w:tcPr>
          <w:p w:rsidR="008A70E1" w:rsidRPr="008A70E1" w:rsidRDefault="008A70E1" w:rsidP="008A70E1">
            <w:pPr>
              <w:rPr>
                <w:sz w:val="20"/>
                <w:szCs w:val="20"/>
              </w:rPr>
            </w:pPr>
            <w:r w:rsidRPr="008A70E1">
              <w:rPr>
                <w:sz w:val="20"/>
                <w:szCs w:val="20"/>
              </w:rPr>
              <w:t xml:space="preserve">от "__" _________ 20__ г. </w:t>
            </w:r>
            <w:r w:rsidRPr="008A70E1">
              <w:rPr>
                <w:sz w:val="20"/>
                <w:szCs w:val="20"/>
                <w:vertAlign w:val="superscript"/>
              </w:rPr>
              <w:t>2</w:t>
            </w:r>
          </w:p>
        </w:tc>
        <w:tc>
          <w:tcPr>
            <w:tcW w:w="2126" w:type="dxa"/>
            <w:vMerge w:val="restart"/>
            <w:tcBorders>
              <w:top w:val="nil"/>
              <w:left w:val="nil"/>
              <w:bottom w:val="nil"/>
              <w:right w:val="single" w:sz="4" w:space="0" w:color="auto"/>
            </w:tcBorders>
          </w:tcPr>
          <w:p w:rsidR="008A70E1" w:rsidRPr="008A70E1" w:rsidRDefault="008A70E1" w:rsidP="008A70E1">
            <w:pPr>
              <w:rPr>
                <w:sz w:val="20"/>
                <w:szCs w:val="20"/>
              </w:rPr>
            </w:pPr>
            <w:r w:rsidRPr="008A70E1">
              <w:rPr>
                <w:sz w:val="20"/>
                <w:szCs w:val="20"/>
              </w:rPr>
              <w:t>Дата</w:t>
            </w:r>
          </w:p>
          <w:p w:rsidR="008A70E1" w:rsidRPr="008A70E1" w:rsidRDefault="008A70E1" w:rsidP="008A70E1">
            <w:pPr>
              <w:rPr>
                <w:sz w:val="20"/>
                <w:szCs w:val="20"/>
              </w:rPr>
            </w:pPr>
          </w:p>
        </w:tc>
        <w:tc>
          <w:tcPr>
            <w:tcW w:w="1134" w:type="dxa"/>
            <w:tcBorders>
              <w:top w:val="single" w:sz="4" w:space="0" w:color="auto"/>
              <w:left w:val="single" w:sz="4" w:space="0" w:color="auto"/>
              <w:bottom w:val="single" w:sz="4" w:space="0" w:color="auto"/>
            </w:tcBorders>
          </w:tcPr>
          <w:p w:rsidR="008A70E1" w:rsidRPr="008A70E1" w:rsidRDefault="008A70E1" w:rsidP="008A70E1">
            <w:pPr>
              <w:rPr>
                <w:sz w:val="20"/>
                <w:szCs w:val="20"/>
              </w:rPr>
            </w:pPr>
          </w:p>
        </w:tc>
      </w:tr>
      <w:tr w:rsidR="008A70E1" w:rsidRPr="008A70E1" w:rsidTr="008A70E1">
        <w:tc>
          <w:tcPr>
            <w:tcW w:w="3220" w:type="dxa"/>
            <w:vMerge/>
            <w:tcBorders>
              <w:top w:val="nil"/>
              <w:left w:val="nil"/>
              <w:bottom w:val="nil"/>
              <w:right w:val="nil"/>
            </w:tcBorders>
          </w:tcPr>
          <w:p w:rsidR="008A70E1" w:rsidRPr="008A70E1" w:rsidRDefault="008A70E1" w:rsidP="008A70E1">
            <w:pPr>
              <w:rPr>
                <w:sz w:val="20"/>
                <w:szCs w:val="20"/>
              </w:rPr>
            </w:pPr>
          </w:p>
        </w:tc>
        <w:tc>
          <w:tcPr>
            <w:tcW w:w="3443" w:type="dxa"/>
            <w:vMerge/>
            <w:tcBorders>
              <w:top w:val="nil"/>
              <w:left w:val="nil"/>
              <w:bottom w:val="nil"/>
              <w:right w:val="nil"/>
            </w:tcBorders>
          </w:tcPr>
          <w:p w:rsidR="008A70E1" w:rsidRPr="008A70E1" w:rsidRDefault="008A70E1" w:rsidP="008A70E1">
            <w:pPr>
              <w:rPr>
                <w:sz w:val="20"/>
                <w:szCs w:val="20"/>
              </w:rPr>
            </w:pPr>
          </w:p>
        </w:tc>
        <w:tc>
          <w:tcPr>
            <w:tcW w:w="2126" w:type="dxa"/>
            <w:vMerge/>
            <w:tcBorders>
              <w:top w:val="nil"/>
              <w:left w:val="nil"/>
              <w:bottom w:val="nil"/>
              <w:right w:val="single" w:sz="4" w:space="0" w:color="auto"/>
            </w:tcBorders>
          </w:tcPr>
          <w:p w:rsidR="008A70E1" w:rsidRPr="008A70E1" w:rsidRDefault="008A70E1" w:rsidP="008A70E1">
            <w:pPr>
              <w:rPr>
                <w:sz w:val="20"/>
                <w:szCs w:val="20"/>
              </w:rPr>
            </w:pPr>
          </w:p>
        </w:tc>
        <w:tc>
          <w:tcPr>
            <w:tcW w:w="1134" w:type="dxa"/>
            <w:tcBorders>
              <w:top w:val="single" w:sz="4" w:space="0" w:color="auto"/>
              <w:left w:val="single" w:sz="4" w:space="0" w:color="auto"/>
              <w:bottom w:val="single" w:sz="4" w:space="0" w:color="auto"/>
            </w:tcBorders>
          </w:tcPr>
          <w:p w:rsidR="008A70E1" w:rsidRPr="008A70E1" w:rsidRDefault="008A70E1" w:rsidP="008A70E1">
            <w:pPr>
              <w:jc w:val="center"/>
              <w:rPr>
                <w:sz w:val="20"/>
                <w:szCs w:val="20"/>
              </w:rPr>
            </w:pPr>
            <w:r w:rsidRPr="008A70E1">
              <w:rPr>
                <w:sz w:val="20"/>
                <w:szCs w:val="20"/>
              </w:rPr>
              <w:t>x</w:t>
            </w:r>
          </w:p>
        </w:tc>
      </w:tr>
      <w:tr w:rsidR="008A70E1" w:rsidRPr="008A70E1" w:rsidTr="008A70E1">
        <w:trPr>
          <w:trHeight w:val="255"/>
        </w:trPr>
        <w:tc>
          <w:tcPr>
            <w:tcW w:w="3220" w:type="dxa"/>
            <w:vMerge w:val="restart"/>
            <w:tcBorders>
              <w:top w:val="nil"/>
              <w:left w:val="nil"/>
              <w:right w:val="nil"/>
            </w:tcBorders>
          </w:tcPr>
          <w:p w:rsidR="008A70E1" w:rsidRPr="008A70E1" w:rsidRDefault="008A70E1" w:rsidP="008A70E1">
            <w:pPr>
              <w:rPr>
                <w:sz w:val="20"/>
                <w:szCs w:val="20"/>
              </w:rPr>
            </w:pPr>
            <w:r w:rsidRPr="008A70E1">
              <w:rPr>
                <w:sz w:val="20"/>
                <w:szCs w:val="20"/>
              </w:rPr>
              <w:t>Орган, осуществляющий функции и полномочия учредителя</w:t>
            </w:r>
          </w:p>
        </w:tc>
        <w:tc>
          <w:tcPr>
            <w:tcW w:w="3443" w:type="dxa"/>
            <w:vMerge w:val="restart"/>
            <w:tcBorders>
              <w:top w:val="nil"/>
              <w:left w:val="nil"/>
              <w:right w:val="nil"/>
            </w:tcBorders>
          </w:tcPr>
          <w:p w:rsidR="008A70E1" w:rsidRPr="008A70E1" w:rsidRDefault="008A70E1" w:rsidP="008A70E1">
            <w:pPr>
              <w:rPr>
                <w:sz w:val="20"/>
                <w:szCs w:val="20"/>
              </w:rPr>
            </w:pPr>
          </w:p>
        </w:tc>
        <w:tc>
          <w:tcPr>
            <w:tcW w:w="2126" w:type="dxa"/>
            <w:tcBorders>
              <w:top w:val="nil"/>
              <w:left w:val="nil"/>
              <w:right w:val="single" w:sz="4" w:space="0" w:color="auto"/>
            </w:tcBorders>
          </w:tcPr>
          <w:p w:rsidR="008A70E1" w:rsidRPr="008A70E1" w:rsidRDefault="008A70E1" w:rsidP="008A70E1">
            <w:pPr>
              <w:rPr>
                <w:sz w:val="20"/>
                <w:szCs w:val="20"/>
              </w:rPr>
            </w:pPr>
            <w:r w:rsidRPr="008A70E1">
              <w:rPr>
                <w:sz w:val="20"/>
                <w:szCs w:val="20"/>
              </w:rPr>
              <w:t>по Сводному реестру</w:t>
            </w:r>
          </w:p>
        </w:tc>
        <w:tc>
          <w:tcPr>
            <w:tcW w:w="1134" w:type="dxa"/>
            <w:tcBorders>
              <w:top w:val="single" w:sz="4" w:space="0" w:color="auto"/>
              <w:left w:val="single" w:sz="4" w:space="0" w:color="auto"/>
              <w:bottom w:val="single" w:sz="4" w:space="0" w:color="auto"/>
            </w:tcBorders>
          </w:tcPr>
          <w:p w:rsidR="008A70E1" w:rsidRPr="008A70E1" w:rsidRDefault="008A70E1" w:rsidP="008A70E1">
            <w:pPr>
              <w:jc w:val="center"/>
              <w:rPr>
                <w:sz w:val="20"/>
                <w:szCs w:val="20"/>
              </w:rPr>
            </w:pPr>
          </w:p>
        </w:tc>
      </w:tr>
      <w:tr w:rsidR="008A70E1" w:rsidRPr="008A70E1" w:rsidTr="008A70E1">
        <w:trPr>
          <w:trHeight w:val="344"/>
        </w:trPr>
        <w:tc>
          <w:tcPr>
            <w:tcW w:w="3220" w:type="dxa"/>
            <w:vMerge/>
            <w:tcBorders>
              <w:left w:val="nil"/>
              <w:bottom w:val="nil"/>
              <w:right w:val="nil"/>
            </w:tcBorders>
          </w:tcPr>
          <w:p w:rsidR="008A70E1" w:rsidRPr="008A70E1" w:rsidRDefault="008A70E1" w:rsidP="008A70E1">
            <w:pPr>
              <w:rPr>
                <w:sz w:val="20"/>
                <w:szCs w:val="20"/>
              </w:rPr>
            </w:pPr>
          </w:p>
        </w:tc>
        <w:tc>
          <w:tcPr>
            <w:tcW w:w="3443" w:type="dxa"/>
            <w:vMerge/>
            <w:tcBorders>
              <w:left w:val="nil"/>
              <w:bottom w:val="single" w:sz="4" w:space="0" w:color="auto"/>
              <w:right w:val="nil"/>
            </w:tcBorders>
          </w:tcPr>
          <w:p w:rsidR="008A70E1" w:rsidRPr="008A70E1" w:rsidRDefault="008A70E1" w:rsidP="008A70E1">
            <w:pPr>
              <w:rPr>
                <w:sz w:val="20"/>
                <w:szCs w:val="20"/>
              </w:rPr>
            </w:pPr>
          </w:p>
        </w:tc>
        <w:tc>
          <w:tcPr>
            <w:tcW w:w="2126" w:type="dxa"/>
            <w:tcBorders>
              <w:left w:val="nil"/>
              <w:bottom w:val="nil"/>
              <w:right w:val="single" w:sz="4" w:space="0" w:color="auto"/>
            </w:tcBorders>
          </w:tcPr>
          <w:p w:rsidR="008A70E1" w:rsidRPr="008A70E1" w:rsidRDefault="008A70E1" w:rsidP="008A70E1">
            <w:pPr>
              <w:rPr>
                <w:sz w:val="20"/>
                <w:szCs w:val="20"/>
              </w:rPr>
            </w:pPr>
            <w:r w:rsidRPr="008A70E1">
              <w:rPr>
                <w:sz w:val="20"/>
                <w:szCs w:val="20"/>
              </w:rPr>
              <w:t>глава по БК</w:t>
            </w:r>
          </w:p>
        </w:tc>
        <w:tc>
          <w:tcPr>
            <w:tcW w:w="1134" w:type="dxa"/>
            <w:tcBorders>
              <w:top w:val="single" w:sz="4" w:space="0" w:color="auto"/>
              <w:left w:val="single" w:sz="4" w:space="0" w:color="auto"/>
              <w:bottom w:val="single" w:sz="4" w:space="0" w:color="auto"/>
            </w:tcBorders>
          </w:tcPr>
          <w:p w:rsidR="008A70E1" w:rsidRPr="008A70E1" w:rsidRDefault="008A70E1" w:rsidP="008A70E1">
            <w:pPr>
              <w:jc w:val="center"/>
              <w:rPr>
                <w:sz w:val="20"/>
                <w:szCs w:val="20"/>
              </w:rPr>
            </w:pPr>
          </w:p>
        </w:tc>
      </w:tr>
      <w:tr w:rsidR="008A70E1" w:rsidRPr="008A70E1" w:rsidTr="008A70E1">
        <w:tc>
          <w:tcPr>
            <w:tcW w:w="3220" w:type="dxa"/>
            <w:tcBorders>
              <w:top w:val="nil"/>
              <w:left w:val="nil"/>
              <w:bottom w:val="nil"/>
              <w:right w:val="nil"/>
            </w:tcBorders>
          </w:tcPr>
          <w:p w:rsidR="008A70E1" w:rsidRPr="008A70E1" w:rsidRDefault="008A70E1" w:rsidP="008A70E1">
            <w:pPr>
              <w:rPr>
                <w:sz w:val="20"/>
                <w:szCs w:val="20"/>
              </w:rPr>
            </w:pPr>
          </w:p>
        </w:tc>
        <w:tc>
          <w:tcPr>
            <w:tcW w:w="3443" w:type="dxa"/>
            <w:tcBorders>
              <w:top w:val="single" w:sz="4" w:space="0" w:color="auto"/>
              <w:left w:val="nil"/>
              <w:bottom w:val="nil"/>
              <w:right w:val="nil"/>
            </w:tcBorders>
          </w:tcPr>
          <w:p w:rsidR="008A70E1" w:rsidRPr="008A70E1" w:rsidRDefault="008A70E1" w:rsidP="008A70E1">
            <w:pPr>
              <w:rPr>
                <w:sz w:val="20"/>
                <w:szCs w:val="20"/>
              </w:rPr>
            </w:pPr>
          </w:p>
        </w:tc>
        <w:tc>
          <w:tcPr>
            <w:tcW w:w="2126" w:type="dxa"/>
            <w:tcBorders>
              <w:top w:val="nil"/>
              <w:left w:val="nil"/>
              <w:bottom w:val="nil"/>
              <w:right w:val="single" w:sz="4" w:space="0" w:color="auto"/>
            </w:tcBorders>
          </w:tcPr>
          <w:p w:rsidR="008A70E1" w:rsidRPr="008A70E1" w:rsidRDefault="008A70E1" w:rsidP="008A70E1">
            <w:pPr>
              <w:rPr>
                <w:sz w:val="20"/>
                <w:szCs w:val="20"/>
              </w:rPr>
            </w:pPr>
            <w:r w:rsidRPr="008A70E1">
              <w:rPr>
                <w:sz w:val="20"/>
                <w:szCs w:val="20"/>
              </w:rPr>
              <w:t>по Сводному реестру</w:t>
            </w:r>
          </w:p>
        </w:tc>
        <w:tc>
          <w:tcPr>
            <w:tcW w:w="1134" w:type="dxa"/>
            <w:tcBorders>
              <w:top w:val="single" w:sz="4" w:space="0" w:color="auto"/>
              <w:left w:val="single" w:sz="4" w:space="0" w:color="auto"/>
              <w:bottom w:val="single" w:sz="4" w:space="0" w:color="auto"/>
            </w:tcBorders>
          </w:tcPr>
          <w:p w:rsidR="008A70E1" w:rsidRPr="008A70E1" w:rsidRDefault="008A70E1" w:rsidP="008A70E1">
            <w:pPr>
              <w:jc w:val="center"/>
              <w:rPr>
                <w:sz w:val="20"/>
                <w:szCs w:val="20"/>
              </w:rPr>
            </w:pPr>
          </w:p>
        </w:tc>
      </w:tr>
      <w:tr w:rsidR="008A70E1" w:rsidRPr="008A70E1" w:rsidTr="008A70E1">
        <w:tc>
          <w:tcPr>
            <w:tcW w:w="3220" w:type="dxa"/>
            <w:tcBorders>
              <w:top w:val="nil"/>
              <w:left w:val="nil"/>
              <w:bottom w:val="nil"/>
              <w:right w:val="nil"/>
            </w:tcBorders>
          </w:tcPr>
          <w:p w:rsidR="008A70E1" w:rsidRPr="008A70E1" w:rsidRDefault="008A70E1" w:rsidP="008A70E1">
            <w:pPr>
              <w:rPr>
                <w:sz w:val="20"/>
                <w:szCs w:val="20"/>
              </w:rPr>
            </w:pPr>
          </w:p>
        </w:tc>
        <w:tc>
          <w:tcPr>
            <w:tcW w:w="3443" w:type="dxa"/>
            <w:tcBorders>
              <w:top w:val="nil"/>
              <w:left w:val="nil"/>
              <w:bottom w:val="nil"/>
              <w:right w:val="nil"/>
            </w:tcBorders>
          </w:tcPr>
          <w:p w:rsidR="008A70E1" w:rsidRPr="008A70E1" w:rsidRDefault="008A70E1" w:rsidP="008A70E1">
            <w:pPr>
              <w:rPr>
                <w:sz w:val="20"/>
                <w:szCs w:val="20"/>
              </w:rPr>
            </w:pPr>
          </w:p>
        </w:tc>
        <w:tc>
          <w:tcPr>
            <w:tcW w:w="2126" w:type="dxa"/>
            <w:tcBorders>
              <w:top w:val="nil"/>
              <w:left w:val="nil"/>
              <w:bottom w:val="nil"/>
              <w:right w:val="single" w:sz="4" w:space="0" w:color="auto"/>
            </w:tcBorders>
          </w:tcPr>
          <w:p w:rsidR="008A70E1" w:rsidRPr="008A70E1" w:rsidRDefault="008A70E1" w:rsidP="008A70E1">
            <w:pPr>
              <w:rPr>
                <w:sz w:val="20"/>
                <w:szCs w:val="20"/>
              </w:rPr>
            </w:pPr>
            <w:r w:rsidRPr="008A70E1">
              <w:rPr>
                <w:sz w:val="20"/>
                <w:szCs w:val="20"/>
              </w:rPr>
              <w:t>ИНН</w:t>
            </w:r>
          </w:p>
        </w:tc>
        <w:tc>
          <w:tcPr>
            <w:tcW w:w="1134" w:type="dxa"/>
            <w:tcBorders>
              <w:top w:val="single" w:sz="4" w:space="0" w:color="auto"/>
              <w:left w:val="single" w:sz="4" w:space="0" w:color="auto"/>
              <w:bottom w:val="single" w:sz="4" w:space="0" w:color="auto"/>
            </w:tcBorders>
          </w:tcPr>
          <w:p w:rsidR="008A70E1" w:rsidRPr="008A70E1" w:rsidRDefault="008A70E1" w:rsidP="008A70E1">
            <w:pPr>
              <w:jc w:val="center"/>
              <w:rPr>
                <w:sz w:val="20"/>
                <w:szCs w:val="20"/>
              </w:rPr>
            </w:pPr>
          </w:p>
        </w:tc>
      </w:tr>
      <w:tr w:rsidR="008A70E1" w:rsidRPr="008A70E1" w:rsidTr="008A70E1">
        <w:tc>
          <w:tcPr>
            <w:tcW w:w="3220" w:type="dxa"/>
            <w:tcBorders>
              <w:top w:val="nil"/>
              <w:left w:val="nil"/>
              <w:bottom w:val="nil"/>
              <w:right w:val="nil"/>
            </w:tcBorders>
          </w:tcPr>
          <w:p w:rsidR="008A70E1" w:rsidRPr="008A70E1" w:rsidRDefault="008A70E1" w:rsidP="008A70E1">
            <w:pPr>
              <w:rPr>
                <w:sz w:val="20"/>
                <w:szCs w:val="20"/>
              </w:rPr>
            </w:pPr>
            <w:r w:rsidRPr="008A70E1">
              <w:rPr>
                <w:sz w:val="20"/>
                <w:szCs w:val="20"/>
              </w:rPr>
              <w:t>Учреждение</w:t>
            </w:r>
          </w:p>
        </w:tc>
        <w:tc>
          <w:tcPr>
            <w:tcW w:w="3443" w:type="dxa"/>
            <w:tcBorders>
              <w:top w:val="nil"/>
              <w:left w:val="nil"/>
              <w:bottom w:val="single" w:sz="4" w:space="0" w:color="auto"/>
              <w:right w:val="nil"/>
            </w:tcBorders>
          </w:tcPr>
          <w:p w:rsidR="008A70E1" w:rsidRPr="008A70E1" w:rsidRDefault="008A70E1" w:rsidP="008A70E1">
            <w:pPr>
              <w:rPr>
                <w:sz w:val="20"/>
                <w:szCs w:val="20"/>
              </w:rPr>
            </w:pPr>
          </w:p>
        </w:tc>
        <w:tc>
          <w:tcPr>
            <w:tcW w:w="2126" w:type="dxa"/>
            <w:tcBorders>
              <w:top w:val="nil"/>
              <w:left w:val="nil"/>
              <w:bottom w:val="nil"/>
              <w:right w:val="single" w:sz="4" w:space="0" w:color="auto"/>
            </w:tcBorders>
          </w:tcPr>
          <w:p w:rsidR="008A70E1" w:rsidRPr="008A70E1" w:rsidRDefault="008A70E1" w:rsidP="008A70E1">
            <w:pPr>
              <w:rPr>
                <w:sz w:val="20"/>
                <w:szCs w:val="20"/>
              </w:rPr>
            </w:pPr>
            <w:r w:rsidRPr="008A70E1">
              <w:rPr>
                <w:sz w:val="20"/>
                <w:szCs w:val="20"/>
              </w:rPr>
              <w:t>КПП</w:t>
            </w:r>
          </w:p>
        </w:tc>
        <w:tc>
          <w:tcPr>
            <w:tcW w:w="1134" w:type="dxa"/>
            <w:tcBorders>
              <w:top w:val="single" w:sz="4" w:space="0" w:color="auto"/>
              <w:left w:val="single" w:sz="4" w:space="0" w:color="auto"/>
              <w:bottom w:val="single" w:sz="4" w:space="0" w:color="auto"/>
            </w:tcBorders>
          </w:tcPr>
          <w:p w:rsidR="008A70E1" w:rsidRPr="008A70E1" w:rsidRDefault="008A70E1" w:rsidP="008A70E1">
            <w:pPr>
              <w:jc w:val="center"/>
              <w:rPr>
                <w:sz w:val="20"/>
                <w:szCs w:val="20"/>
              </w:rPr>
            </w:pPr>
          </w:p>
        </w:tc>
      </w:tr>
      <w:tr w:rsidR="008A70E1" w:rsidRPr="008A70E1" w:rsidTr="008A70E1">
        <w:tc>
          <w:tcPr>
            <w:tcW w:w="3220" w:type="dxa"/>
            <w:tcBorders>
              <w:top w:val="nil"/>
              <w:left w:val="nil"/>
              <w:bottom w:val="nil"/>
              <w:right w:val="nil"/>
            </w:tcBorders>
          </w:tcPr>
          <w:p w:rsidR="008A70E1" w:rsidRPr="008A70E1" w:rsidRDefault="008A70E1" w:rsidP="008A70E1">
            <w:pPr>
              <w:rPr>
                <w:sz w:val="20"/>
                <w:szCs w:val="20"/>
              </w:rPr>
            </w:pPr>
            <w:r w:rsidRPr="008A70E1">
              <w:rPr>
                <w:sz w:val="20"/>
                <w:szCs w:val="20"/>
              </w:rPr>
              <w:t>Единица измерения: руб.</w:t>
            </w:r>
          </w:p>
        </w:tc>
        <w:tc>
          <w:tcPr>
            <w:tcW w:w="3443" w:type="dxa"/>
            <w:tcBorders>
              <w:top w:val="single" w:sz="4" w:space="0" w:color="auto"/>
              <w:left w:val="nil"/>
              <w:bottom w:val="nil"/>
              <w:right w:val="nil"/>
            </w:tcBorders>
          </w:tcPr>
          <w:p w:rsidR="008A70E1" w:rsidRPr="008A70E1" w:rsidRDefault="008A70E1" w:rsidP="008A70E1">
            <w:pPr>
              <w:rPr>
                <w:sz w:val="20"/>
                <w:szCs w:val="20"/>
              </w:rPr>
            </w:pPr>
          </w:p>
        </w:tc>
        <w:tc>
          <w:tcPr>
            <w:tcW w:w="2126" w:type="dxa"/>
            <w:tcBorders>
              <w:top w:val="nil"/>
              <w:left w:val="nil"/>
              <w:bottom w:val="nil"/>
              <w:right w:val="single" w:sz="4" w:space="0" w:color="auto"/>
            </w:tcBorders>
          </w:tcPr>
          <w:p w:rsidR="008A70E1" w:rsidRPr="008A70E1" w:rsidRDefault="008A70E1" w:rsidP="008A70E1">
            <w:pPr>
              <w:rPr>
                <w:sz w:val="20"/>
                <w:szCs w:val="20"/>
              </w:rPr>
            </w:pPr>
            <w:r w:rsidRPr="008A70E1">
              <w:rPr>
                <w:sz w:val="20"/>
                <w:szCs w:val="20"/>
              </w:rPr>
              <w:t xml:space="preserve">по </w:t>
            </w:r>
            <w:hyperlink r:id="rId22" w:history="1">
              <w:r w:rsidRPr="008A70E1">
                <w:rPr>
                  <w:sz w:val="20"/>
                  <w:szCs w:val="20"/>
                </w:rPr>
                <w:t>ОКЕИ</w:t>
              </w:r>
            </w:hyperlink>
          </w:p>
        </w:tc>
        <w:tc>
          <w:tcPr>
            <w:tcW w:w="1134" w:type="dxa"/>
            <w:tcBorders>
              <w:top w:val="single" w:sz="4" w:space="0" w:color="auto"/>
              <w:left w:val="single" w:sz="4" w:space="0" w:color="auto"/>
              <w:bottom w:val="single" w:sz="4" w:space="0" w:color="auto"/>
            </w:tcBorders>
          </w:tcPr>
          <w:p w:rsidR="008A70E1" w:rsidRPr="008A70E1" w:rsidRDefault="008A70E1" w:rsidP="008A70E1">
            <w:pPr>
              <w:jc w:val="center"/>
              <w:rPr>
                <w:sz w:val="20"/>
                <w:szCs w:val="20"/>
              </w:rPr>
            </w:pPr>
            <w:r w:rsidRPr="008A70E1">
              <w:rPr>
                <w:sz w:val="20"/>
                <w:szCs w:val="20"/>
              </w:rPr>
              <w:t>383</w:t>
            </w:r>
          </w:p>
        </w:tc>
      </w:tr>
    </w:tbl>
    <w:p w:rsidR="008A70E1" w:rsidRPr="008A70E1" w:rsidRDefault="008A70E1" w:rsidP="008A70E1">
      <w:pPr>
        <w:rPr>
          <w:sz w:val="20"/>
          <w:szCs w:val="20"/>
        </w:rPr>
      </w:pPr>
    </w:p>
    <w:p w:rsidR="008A70E1" w:rsidRPr="008A70E1" w:rsidRDefault="008A70E1" w:rsidP="008A70E1">
      <w:pPr>
        <w:rPr>
          <w:sz w:val="20"/>
          <w:szCs w:val="20"/>
        </w:rPr>
        <w:sectPr w:rsidR="008A70E1" w:rsidRPr="008A70E1" w:rsidSect="00A42F51">
          <w:headerReference w:type="default" r:id="rId23"/>
          <w:type w:val="continuous"/>
          <w:pgSz w:w="11900" w:h="16800"/>
          <w:pgMar w:top="1440" w:right="701" w:bottom="1440" w:left="284" w:header="720" w:footer="720" w:gutter="0"/>
          <w:cols w:space="720"/>
          <w:noEndnote/>
        </w:sectPr>
      </w:pPr>
    </w:p>
    <w:tbl>
      <w:tblPr>
        <w:tblW w:w="1530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5"/>
        <w:gridCol w:w="1276"/>
        <w:gridCol w:w="1559"/>
        <w:gridCol w:w="1134"/>
        <w:gridCol w:w="1418"/>
        <w:gridCol w:w="1559"/>
        <w:gridCol w:w="1559"/>
        <w:gridCol w:w="1559"/>
      </w:tblGrid>
      <w:tr w:rsidR="008A70E1" w:rsidRPr="008A70E1" w:rsidTr="008A70E1">
        <w:tc>
          <w:tcPr>
            <w:tcW w:w="15309" w:type="dxa"/>
            <w:gridSpan w:val="8"/>
            <w:tcBorders>
              <w:top w:val="nil"/>
              <w:left w:val="nil"/>
              <w:bottom w:val="single" w:sz="4" w:space="0" w:color="auto"/>
              <w:right w:val="nil"/>
            </w:tcBorders>
          </w:tcPr>
          <w:p w:rsidR="008A70E1" w:rsidRPr="008A70E1" w:rsidRDefault="008A70E1" w:rsidP="008A70E1">
            <w:pPr>
              <w:jc w:val="center"/>
              <w:rPr>
                <w:sz w:val="20"/>
                <w:szCs w:val="20"/>
              </w:rPr>
            </w:pPr>
            <w:r w:rsidRPr="008A70E1">
              <w:rPr>
                <w:b/>
                <w:bCs/>
                <w:sz w:val="20"/>
                <w:szCs w:val="20"/>
              </w:rPr>
              <w:lastRenderedPageBreak/>
              <w:t>Раздел 1. Поступления и выплаты</w:t>
            </w:r>
          </w:p>
        </w:tc>
      </w:tr>
      <w:tr w:rsidR="008A70E1" w:rsidRPr="008A70E1" w:rsidTr="008A70E1">
        <w:tc>
          <w:tcPr>
            <w:tcW w:w="5245" w:type="dxa"/>
            <w:vMerge w:val="restart"/>
            <w:tcBorders>
              <w:top w:val="single" w:sz="4" w:space="0" w:color="auto"/>
              <w:bottom w:val="single" w:sz="4" w:space="0" w:color="auto"/>
              <w:right w:val="single" w:sz="4" w:space="0" w:color="auto"/>
            </w:tcBorders>
          </w:tcPr>
          <w:p w:rsidR="008A70E1" w:rsidRPr="008A70E1" w:rsidRDefault="008A70E1" w:rsidP="008A70E1">
            <w:pPr>
              <w:jc w:val="center"/>
              <w:rPr>
                <w:sz w:val="20"/>
                <w:szCs w:val="20"/>
              </w:rPr>
            </w:pPr>
            <w:r w:rsidRPr="008A70E1">
              <w:rPr>
                <w:sz w:val="20"/>
                <w:szCs w:val="20"/>
              </w:rPr>
              <w:t>Наименование показателя</w:t>
            </w:r>
          </w:p>
        </w:tc>
        <w:tc>
          <w:tcPr>
            <w:tcW w:w="1276" w:type="dxa"/>
            <w:vMerge w:val="restart"/>
            <w:tcBorders>
              <w:top w:val="single" w:sz="4" w:space="0" w:color="auto"/>
              <w:left w:val="single" w:sz="4" w:space="0" w:color="auto"/>
              <w:bottom w:val="single" w:sz="4" w:space="0" w:color="auto"/>
              <w:right w:val="single" w:sz="4" w:space="0" w:color="auto"/>
            </w:tcBorders>
          </w:tcPr>
          <w:p w:rsidR="008A70E1" w:rsidRPr="008A70E1" w:rsidRDefault="008A70E1" w:rsidP="008A70E1">
            <w:pPr>
              <w:jc w:val="center"/>
              <w:rPr>
                <w:sz w:val="20"/>
                <w:szCs w:val="20"/>
              </w:rPr>
            </w:pPr>
            <w:r w:rsidRPr="008A70E1">
              <w:rPr>
                <w:sz w:val="20"/>
                <w:szCs w:val="20"/>
              </w:rPr>
              <w:t>Код строки</w:t>
            </w:r>
          </w:p>
        </w:tc>
        <w:tc>
          <w:tcPr>
            <w:tcW w:w="1559" w:type="dxa"/>
            <w:vMerge w:val="restart"/>
            <w:tcBorders>
              <w:top w:val="single" w:sz="4" w:space="0" w:color="auto"/>
              <w:left w:val="single" w:sz="4" w:space="0" w:color="auto"/>
              <w:bottom w:val="single" w:sz="4" w:space="0" w:color="auto"/>
              <w:right w:val="single" w:sz="4" w:space="0" w:color="auto"/>
            </w:tcBorders>
          </w:tcPr>
          <w:p w:rsidR="008A70E1" w:rsidRPr="008A70E1" w:rsidRDefault="008A70E1" w:rsidP="008A70E1">
            <w:pPr>
              <w:jc w:val="center"/>
              <w:rPr>
                <w:sz w:val="20"/>
                <w:szCs w:val="20"/>
              </w:rPr>
            </w:pPr>
            <w:bookmarkStart w:id="6" w:name="sub_1110"/>
            <w:r w:rsidRPr="008A70E1">
              <w:rPr>
                <w:sz w:val="20"/>
                <w:szCs w:val="20"/>
              </w:rPr>
              <w:t xml:space="preserve">Код по </w:t>
            </w:r>
            <w:hyperlink r:id="rId24" w:history="1">
              <w:r w:rsidRPr="008A70E1">
                <w:rPr>
                  <w:sz w:val="20"/>
                  <w:szCs w:val="20"/>
                </w:rPr>
                <w:t>бюджетной классификации</w:t>
              </w:r>
            </w:hyperlink>
            <w:r w:rsidRPr="008A70E1">
              <w:rPr>
                <w:sz w:val="20"/>
                <w:szCs w:val="20"/>
              </w:rPr>
              <w:t xml:space="preserve"> Российской Федерации </w:t>
            </w:r>
            <w:r w:rsidRPr="008A70E1">
              <w:rPr>
                <w:sz w:val="20"/>
                <w:szCs w:val="20"/>
                <w:vertAlign w:val="superscript"/>
              </w:rPr>
              <w:t>3</w:t>
            </w:r>
            <w:bookmarkEnd w:id="6"/>
          </w:p>
        </w:tc>
        <w:tc>
          <w:tcPr>
            <w:tcW w:w="1134" w:type="dxa"/>
            <w:vMerge w:val="restart"/>
            <w:tcBorders>
              <w:top w:val="single" w:sz="4" w:space="0" w:color="auto"/>
              <w:left w:val="single" w:sz="4" w:space="0" w:color="auto"/>
              <w:bottom w:val="single" w:sz="4" w:space="0" w:color="auto"/>
              <w:right w:val="single" w:sz="4" w:space="0" w:color="auto"/>
            </w:tcBorders>
          </w:tcPr>
          <w:p w:rsidR="008A70E1" w:rsidRPr="008A70E1" w:rsidRDefault="008A70E1" w:rsidP="008A70E1">
            <w:pPr>
              <w:jc w:val="center"/>
              <w:rPr>
                <w:sz w:val="20"/>
                <w:szCs w:val="20"/>
              </w:rPr>
            </w:pPr>
            <w:r w:rsidRPr="008A70E1">
              <w:rPr>
                <w:sz w:val="20"/>
                <w:szCs w:val="20"/>
              </w:rPr>
              <w:t xml:space="preserve">Аналитический код </w:t>
            </w:r>
            <w:r w:rsidRPr="008A70E1">
              <w:rPr>
                <w:sz w:val="20"/>
                <w:szCs w:val="20"/>
                <w:vertAlign w:val="superscript"/>
              </w:rPr>
              <w:t>4</w:t>
            </w:r>
          </w:p>
        </w:tc>
        <w:tc>
          <w:tcPr>
            <w:tcW w:w="6095" w:type="dxa"/>
            <w:gridSpan w:val="4"/>
            <w:tcBorders>
              <w:top w:val="single" w:sz="4" w:space="0" w:color="auto"/>
              <w:left w:val="single" w:sz="4" w:space="0" w:color="auto"/>
              <w:bottom w:val="single" w:sz="4" w:space="0" w:color="auto"/>
            </w:tcBorders>
          </w:tcPr>
          <w:p w:rsidR="008A70E1" w:rsidRPr="008A70E1" w:rsidRDefault="008A70E1" w:rsidP="008A70E1">
            <w:pPr>
              <w:jc w:val="center"/>
              <w:rPr>
                <w:sz w:val="20"/>
                <w:szCs w:val="20"/>
              </w:rPr>
            </w:pPr>
            <w:r w:rsidRPr="008A70E1">
              <w:rPr>
                <w:sz w:val="20"/>
                <w:szCs w:val="20"/>
              </w:rPr>
              <w:t>Сумма</w:t>
            </w:r>
          </w:p>
        </w:tc>
      </w:tr>
      <w:tr w:rsidR="008A70E1" w:rsidRPr="008A70E1" w:rsidTr="008A70E1">
        <w:tc>
          <w:tcPr>
            <w:tcW w:w="5245" w:type="dxa"/>
            <w:vMerge/>
            <w:tcBorders>
              <w:top w:val="single" w:sz="4" w:space="0" w:color="auto"/>
              <w:bottom w:val="single" w:sz="4" w:space="0" w:color="auto"/>
              <w:right w:val="single" w:sz="4" w:space="0" w:color="auto"/>
            </w:tcBorders>
          </w:tcPr>
          <w:p w:rsidR="008A70E1" w:rsidRPr="008A70E1" w:rsidRDefault="008A70E1" w:rsidP="008A70E1">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8A70E1" w:rsidRPr="008A70E1" w:rsidRDefault="008A70E1" w:rsidP="008A70E1">
            <w:pPr>
              <w:rPr>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8A70E1" w:rsidRPr="008A70E1" w:rsidRDefault="008A70E1" w:rsidP="008A70E1">
            <w:pPr>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8A70E1" w:rsidRPr="008A70E1" w:rsidRDefault="008A70E1" w:rsidP="008A70E1">
            <w:pP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8A70E1" w:rsidRPr="008A70E1" w:rsidRDefault="008A70E1" w:rsidP="008A70E1">
            <w:pPr>
              <w:jc w:val="center"/>
              <w:rPr>
                <w:sz w:val="20"/>
                <w:szCs w:val="20"/>
              </w:rPr>
            </w:pPr>
            <w:r w:rsidRPr="008A70E1">
              <w:rPr>
                <w:sz w:val="20"/>
                <w:szCs w:val="20"/>
              </w:rPr>
              <w:t>на 20__ г. текущий финансовый год</w:t>
            </w:r>
          </w:p>
        </w:tc>
        <w:tc>
          <w:tcPr>
            <w:tcW w:w="1559" w:type="dxa"/>
            <w:tcBorders>
              <w:top w:val="single" w:sz="4" w:space="0" w:color="auto"/>
              <w:left w:val="single" w:sz="4" w:space="0" w:color="auto"/>
              <w:bottom w:val="single" w:sz="4" w:space="0" w:color="auto"/>
              <w:right w:val="single" w:sz="4" w:space="0" w:color="auto"/>
            </w:tcBorders>
          </w:tcPr>
          <w:p w:rsidR="008A70E1" w:rsidRPr="008A70E1" w:rsidRDefault="008A70E1" w:rsidP="008A70E1">
            <w:pPr>
              <w:jc w:val="center"/>
              <w:rPr>
                <w:sz w:val="20"/>
                <w:szCs w:val="20"/>
              </w:rPr>
            </w:pPr>
            <w:r w:rsidRPr="008A70E1">
              <w:rPr>
                <w:sz w:val="20"/>
                <w:szCs w:val="20"/>
              </w:rPr>
              <w:t>на 20__ г. первый год планового периода</w:t>
            </w:r>
          </w:p>
        </w:tc>
        <w:tc>
          <w:tcPr>
            <w:tcW w:w="1559" w:type="dxa"/>
            <w:tcBorders>
              <w:top w:val="single" w:sz="4" w:space="0" w:color="auto"/>
              <w:left w:val="single" w:sz="4" w:space="0" w:color="auto"/>
              <w:bottom w:val="single" w:sz="4" w:space="0" w:color="auto"/>
              <w:right w:val="single" w:sz="4" w:space="0" w:color="auto"/>
            </w:tcBorders>
          </w:tcPr>
          <w:p w:rsidR="008A70E1" w:rsidRPr="008A70E1" w:rsidRDefault="008A70E1" w:rsidP="008A70E1">
            <w:pPr>
              <w:jc w:val="center"/>
              <w:rPr>
                <w:sz w:val="20"/>
                <w:szCs w:val="20"/>
              </w:rPr>
            </w:pPr>
            <w:r w:rsidRPr="008A70E1">
              <w:rPr>
                <w:sz w:val="20"/>
                <w:szCs w:val="20"/>
              </w:rPr>
              <w:t>на 20__ г. второй год планового периода</w:t>
            </w:r>
          </w:p>
        </w:tc>
        <w:tc>
          <w:tcPr>
            <w:tcW w:w="1559" w:type="dxa"/>
            <w:tcBorders>
              <w:top w:val="single" w:sz="4" w:space="0" w:color="auto"/>
              <w:left w:val="single" w:sz="4" w:space="0" w:color="auto"/>
              <w:bottom w:val="single" w:sz="4" w:space="0" w:color="auto"/>
            </w:tcBorders>
          </w:tcPr>
          <w:p w:rsidR="008A70E1" w:rsidRPr="008A70E1" w:rsidRDefault="008A70E1" w:rsidP="008A70E1">
            <w:pPr>
              <w:jc w:val="center"/>
              <w:rPr>
                <w:sz w:val="20"/>
                <w:szCs w:val="20"/>
              </w:rPr>
            </w:pPr>
            <w:r w:rsidRPr="008A70E1">
              <w:rPr>
                <w:sz w:val="20"/>
                <w:szCs w:val="20"/>
              </w:rPr>
              <w:t>за пределами планового периода</w:t>
            </w:r>
          </w:p>
        </w:tc>
      </w:tr>
      <w:tr w:rsidR="008A70E1" w:rsidRPr="008A70E1" w:rsidTr="008A70E1">
        <w:tc>
          <w:tcPr>
            <w:tcW w:w="5245" w:type="dxa"/>
            <w:tcBorders>
              <w:top w:val="single" w:sz="4" w:space="0" w:color="auto"/>
              <w:bottom w:val="single" w:sz="4" w:space="0" w:color="auto"/>
              <w:right w:val="single" w:sz="4" w:space="0" w:color="auto"/>
            </w:tcBorders>
          </w:tcPr>
          <w:p w:rsidR="008A70E1" w:rsidRPr="008A70E1" w:rsidRDefault="008A70E1" w:rsidP="008A70E1">
            <w:pPr>
              <w:jc w:val="center"/>
              <w:rPr>
                <w:sz w:val="20"/>
                <w:szCs w:val="20"/>
              </w:rPr>
            </w:pPr>
            <w:r w:rsidRPr="008A70E1">
              <w:rPr>
                <w:sz w:val="20"/>
                <w:szCs w:val="20"/>
              </w:rPr>
              <w:t>1</w:t>
            </w:r>
          </w:p>
        </w:tc>
        <w:tc>
          <w:tcPr>
            <w:tcW w:w="1276" w:type="dxa"/>
            <w:tcBorders>
              <w:top w:val="single" w:sz="4" w:space="0" w:color="auto"/>
              <w:left w:val="single" w:sz="4" w:space="0" w:color="auto"/>
              <w:bottom w:val="single" w:sz="4" w:space="0" w:color="auto"/>
              <w:right w:val="single" w:sz="4" w:space="0" w:color="auto"/>
            </w:tcBorders>
          </w:tcPr>
          <w:p w:rsidR="008A70E1" w:rsidRPr="008A70E1" w:rsidRDefault="008A70E1" w:rsidP="008A70E1">
            <w:pPr>
              <w:jc w:val="center"/>
              <w:rPr>
                <w:sz w:val="20"/>
                <w:szCs w:val="20"/>
              </w:rPr>
            </w:pPr>
            <w:r w:rsidRPr="008A70E1">
              <w:rPr>
                <w:sz w:val="20"/>
                <w:szCs w:val="20"/>
              </w:rPr>
              <w:t>2</w:t>
            </w:r>
          </w:p>
        </w:tc>
        <w:tc>
          <w:tcPr>
            <w:tcW w:w="1559" w:type="dxa"/>
            <w:tcBorders>
              <w:top w:val="single" w:sz="4" w:space="0" w:color="auto"/>
              <w:left w:val="single" w:sz="4" w:space="0" w:color="auto"/>
              <w:bottom w:val="single" w:sz="4" w:space="0" w:color="auto"/>
              <w:right w:val="single" w:sz="4" w:space="0" w:color="auto"/>
            </w:tcBorders>
          </w:tcPr>
          <w:p w:rsidR="008A70E1" w:rsidRPr="008A70E1" w:rsidRDefault="008A70E1" w:rsidP="008A70E1">
            <w:pPr>
              <w:jc w:val="center"/>
              <w:rPr>
                <w:sz w:val="20"/>
                <w:szCs w:val="20"/>
              </w:rPr>
            </w:pPr>
            <w:r w:rsidRPr="008A70E1">
              <w:rPr>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8A70E1" w:rsidRPr="008A70E1" w:rsidRDefault="008A70E1" w:rsidP="008A70E1">
            <w:pPr>
              <w:jc w:val="center"/>
              <w:rPr>
                <w:sz w:val="20"/>
                <w:szCs w:val="20"/>
              </w:rPr>
            </w:pPr>
            <w:r w:rsidRPr="008A70E1">
              <w:rPr>
                <w:sz w:val="20"/>
                <w:szCs w:val="20"/>
              </w:rPr>
              <w:t>4</w:t>
            </w:r>
          </w:p>
        </w:tc>
        <w:tc>
          <w:tcPr>
            <w:tcW w:w="1418" w:type="dxa"/>
            <w:tcBorders>
              <w:top w:val="single" w:sz="4" w:space="0" w:color="auto"/>
              <w:left w:val="single" w:sz="4" w:space="0" w:color="auto"/>
              <w:bottom w:val="single" w:sz="4" w:space="0" w:color="auto"/>
              <w:right w:val="single" w:sz="4" w:space="0" w:color="auto"/>
            </w:tcBorders>
          </w:tcPr>
          <w:p w:rsidR="008A70E1" w:rsidRPr="008A70E1" w:rsidRDefault="008A70E1" w:rsidP="008A70E1">
            <w:pPr>
              <w:jc w:val="center"/>
              <w:rPr>
                <w:sz w:val="20"/>
                <w:szCs w:val="20"/>
              </w:rPr>
            </w:pPr>
            <w:r w:rsidRPr="008A70E1">
              <w:rPr>
                <w:sz w:val="20"/>
                <w:szCs w:val="20"/>
              </w:rPr>
              <w:t>5</w:t>
            </w:r>
          </w:p>
        </w:tc>
        <w:tc>
          <w:tcPr>
            <w:tcW w:w="1559" w:type="dxa"/>
            <w:tcBorders>
              <w:top w:val="single" w:sz="4" w:space="0" w:color="auto"/>
              <w:left w:val="single" w:sz="4" w:space="0" w:color="auto"/>
              <w:bottom w:val="single" w:sz="4" w:space="0" w:color="auto"/>
              <w:right w:val="single" w:sz="4" w:space="0" w:color="auto"/>
            </w:tcBorders>
          </w:tcPr>
          <w:p w:rsidR="008A70E1" w:rsidRPr="008A70E1" w:rsidRDefault="008A70E1" w:rsidP="008A70E1">
            <w:pPr>
              <w:jc w:val="center"/>
              <w:rPr>
                <w:sz w:val="20"/>
                <w:szCs w:val="20"/>
              </w:rPr>
            </w:pPr>
            <w:r w:rsidRPr="008A70E1">
              <w:rPr>
                <w:sz w:val="20"/>
                <w:szCs w:val="20"/>
              </w:rPr>
              <w:t>6</w:t>
            </w:r>
          </w:p>
        </w:tc>
        <w:tc>
          <w:tcPr>
            <w:tcW w:w="1559" w:type="dxa"/>
            <w:tcBorders>
              <w:top w:val="single" w:sz="4" w:space="0" w:color="auto"/>
              <w:left w:val="single" w:sz="4" w:space="0" w:color="auto"/>
              <w:bottom w:val="single" w:sz="4" w:space="0" w:color="auto"/>
              <w:right w:val="single" w:sz="4" w:space="0" w:color="auto"/>
            </w:tcBorders>
          </w:tcPr>
          <w:p w:rsidR="008A70E1" w:rsidRPr="008A70E1" w:rsidRDefault="008A70E1" w:rsidP="008A70E1">
            <w:pPr>
              <w:jc w:val="center"/>
              <w:rPr>
                <w:sz w:val="20"/>
                <w:szCs w:val="20"/>
              </w:rPr>
            </w:pPr>
            <w:r w:rsidRPr="008A70E1">
              <w:rPr>
                <w:sz w:val="20"/>
                <w:szCs w:val="20"/>
              </w:rPr>
              <w:t>7</w:t>
            </w:r>
          </w:p>
        </w:tc>
        <w:tc>
          <w:tcPr>
            <w:tcW w:w="1559" w:type="dxa"/>
            <w:tcBorders>
              <w:top w:val="single" w:sz="4" w:space="0" w:color="auto"/>
              <w:left w:val="single" w:sz="4" w:space="0" w:color="auto"/>
              <w:bottom w:val="single" w:sz="4" w:space="0" w:color="auto"/>
            </w:tcBorders>
          </w:tcPr>
          <w:p w:rsidR="008A70E1" w:rsidRPr="008A70E1" w:rsidRDefault="008A70E1" w:rsidP="008A70E1">
            <w:pPr>
              <w:jc w:val="center"/>
              <w:rPr>
                <w:sz w:val="20"/>
                <w:szCs w:val="20"/>
              </w:rPr>
            </w:pPr>
            <w:r w:rsidRPr="008A70E1">
              <w:rPr>
                <w:sz w:val="20"/>
                <w:szCs w:val="20"/>
              </w:rPr>
              <w:t>8</w:t>
            </w:r>
          </w:p>
        </w:tc>
      </w:tr>
      <w:tr w:rsidR="008A70E1" w:rsidRPr="008A70E1" w:rsidTr="008A70E1">
        <w:tc>
          <w:tcPr>
            <w:tcW w:w="5245" w:type="dxa"/>
            <w:tcBorders>
              <w:top w:val="single" w:sz="4" w:space="0" w:color="auto"/>
              <w:bottom w:val="single" w:sz="4" w:space="0" w:color="auto"/>
              <w:right w:val="single" w:sz="4" w:space="0" w:color="auto"/>
            </w:tcBorders>
          </w:tcPr>
          <w:p w:rsidR="008A70E1" w:rsidRPr="008A70E1" w:rsidRDefault="008A70E1" w:rsidP="008A70E1">
            <w:pPr>
              <w:rPr>
                <w:sz w:val="20"/>
                <w:szCs w:val="20"/>
              </w:rPr>
            </w:pPr>
            <w:r w:rsidRPr="008A70E1">
              <w:rPr>
                <w:sz w:val="20"/>
                <w:szCs w:val="20"/>
              </w:rPr>
              <w:t>Остаток средств на начало текущего финансового года</w:t>
            </w:r>
            <w:r w:rsidRPr="008A70E1">
              <w:rPr>
                <w:sz w:val="20"/>
                <w:szCs w:val="20"/>
                <w:vertAlign w:val="superscript"/>
              </w:rPr>
              <w:t>5</w:t>
            </w:r>
          </w:p>
        </w:tc>
        <w:tc>
          <w:tcPr>
            <w:tcW w:w="1276"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r w:rsidRPr="008A70E1">
              <w:rPr>
                <w:sz w:val="20"/>
                <w:szCs w:val="20"/>
              </w:rPr>
              <w:t>0001</w:t>
            </w:r>
          </w:p>
        </w:tc>
        <w:tc>
          <w:tcPr>
            <w:tcW w:w="1559"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bookmarkStart w:id="7" w:name="sub_10001"/>
            <w:r w:rsidRPr="008A70E1">
              <w:rPr>
                <w:sz w:val="20"/>
                <w:szCs w:val="20"/>
              </w:rPr>
              <w:t>x</w:t>
            </w:r>
            <w:bookmarkEnd w:id="7"/>
          </w:p>
        </w:tc>
        <w:tc>
          <w:tcPr>
            <w:tcW w:w="1134"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r w:rsidRPr="008A70E1">
              <w:rPr>
                <w:sz w:val="20"/>
                <w:szCs w:val="20"/>
              </w:rPr>
              <w:t>x</w:t>
            </w:r>
          </w:p>
        </w:tc>
        <w:tc>
          <w:tcPr>
            <w:tcW w:w="1418"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1559" w:type="dxa"/>
            <w:tcBorders>
              <w:top w:val="single" w:sz="4" w:space="0" w:color="auto"/>
              <w:left w:val="single" w:sz="4" w:space="0" w:color="auto"/>
              <w:bottom w:val="single" w:sz="4" w:space="0" w:color="auto"/>
            </w:tcBorders>
            <w:vAlign w:val="bottom"/>
          </w:tcPr>
          <w:p w:rsidR="008A70E1" w:rsidRPr="008A70E1" w:rsidRDefault="008A70E1" w:rsidP="008A70E1">
            <w:pPr>
              <w:pStyle w:val="ConsPlusNormal"/>
              <w:jc w:val="center"/>
              <w:rPr>
                <w:rFonts w:ascii="Times New Roman" w:hAnsi="Times New Roman"/>
              </w:rPr>
            </w:pPr>
          </w:p>
        </w:tc>
      </w:tr>
      <w:tr w:rsidR="008A70E1" w:rsidRPr="008A70E1" w:rsidTr="008A70E1">
        <w:tc>
          <w:tcPr>
            <w:tcW w:w="5245" w:type="dxa"/>
            <w:tcBorders>
              <w:top w:val="single" w:sz="4" w:space="0" w:color="auto"/>
              <w:bottom w:val="single" w:sz="4" w:space="0" w:color="auto"/>
              <w:right w:val="single" w:sz="4" w:space="0" w:color="auto"/>
            </w:tcBorders>
          </w:tcPr>
          <w:p w:rsidR="008A70E1" w:rsidRPr="008A70E1" w:rsidRDefault="008A70E1" w:rsidP="008A70E1">
            <w:pPr>
              <w:rPr>
                <w:sz w:val="20"/>
                <w:szCs w:val="20"/>
              </w:rPr>
            </w:pPr>
            <w:r w:rsidRPr="008A70E1">
              <w:rPr>
                <w:sz w:val="20"/>
                <w:szCs w:val="20"/>
              </w:rPr>
              <w:t xml:space="preserve">Остаток средств на конец текущего финансового года </w:t>
            </w:r>
            <w:r w:rsidRPr="008A70E1">
              <w:rPr>
                <w:sz w:val="20"/>
                <w:szCs w:val="20"/>
                <w:vertAlign w:val="superscript"/>
              </w:rPr>
              <w:t>5</w:t>
            </w:r>
          </w:p>
        </w:tc>
        <w:tc>
          <w:tcPr>
            <w:tcW w:w="1276"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r w:rsidRPr="008A70E1">
              <w:rPr>
                <w:sz w:val="20"/>
                <w:szCs w:val="20"/>
              </w:rPr>
              <w:t>0002</w:t>
            </w:r>
          </w:p>
        </w:tc>
        <w:tc>
          <w:tcPr>
            <w:tcW w:w="1559"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bookmarkStart w:id="8" w:name="sub_10002"/>
            <w:r w:rsidRPr="008A70E1">
              <w:rPr>
                <w:sz w:val="20"/>
                <w:szCs w:val="20"/>
              </w:rPr>
              <w:t>x</w:t>
            </w:r>
            <w:bookmarkEnd w:id="8"/>
          </w:p>
        </w:tc>
        <w:tc>
          <w:tcPr>
            <w:tcW w:w="1134"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r w:rsidRPr="008A70E1">
              <w:rPr>
                <w:sz w:val="20"/>
                <w:szCs w:val="20"/>
              </w:rPr>
              <w:t>x</w:t>
            </w:r>
          </w:p>
        </w:tc>
        <w:tc>
          <w:tcPr>
            <w:tcW w:w="1418"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1559" w:type="dxa"/>
            <w:tcBorders>
              <w:top w:val="single" w:sz="4" w:space="0" w:color="auto"/>
              <w:left w:val="single" w:sz="4" w:space="0" w:color="auto"/>
              <w:bottom w:val="single" w:sz="4" w:space="0" w:color="auto"/>
            </w:tcBorders>
            <w:vAlign w:val="bottom"/>
          </w:tcPr>
          <w:p w:rsidR="008A70E1" w:rsidRPr="008A70E1" w:rsidRDefault="008A70E1" w:rsidP="008A70E1">
            <w:pPr>
              <w:pStyle w:val="ConsPlusNormal"/>
              <w:jc w:val="center"/>
              <w:rPr>
                <w:rFonts w:ascii="Times New Roman" w:hAnsi="Times New Roman"/>
              </w:rPr>
            </w:pPr>
          </w:p>
        </w:tc>
      </w:tr>
      <w:tr w:rsidR="008A70E1" w:rsidRPr="008A70E1" w:rsidTr="008A70E1">
        <w:tc>
          <w:tcPr>
            <w:tcW w:w="5245" w:type="dxa"/>
            <w:tcBorders>
              <w:top w:val="single" w:sz="4" w:space="0" w:color="auto"/>
              <w:bottom w:val="single" w:sz="4" w:space="0" w:color="auto"/>
              <w:right w:val="single" w:sz="4" w:space="0" w:color="auto"/>
            </w:tcBorders>
          </w:tcPr>
          <w:p w:rsidR="008A70E1" w:rsidRPr="008A70E1" w:rsidRDefault="008A70E1" w:rsidP="008A70E1">
            <w:pPr>
              <w:rPr>
                <w:b/>
                <w:sz w:val="20"/>
                <w:szCs w:val="20"/>
              </w:rPr>
            </w:pPr>
            <w:r w:rsidRPr="008A70E1">
              <w:rPr>
                <w:b/>
                <w:sz w:val="20"/>
                <w:szCs w:val="20"/>
              </w:rPr>
              <w:t>Доходы, всего:</w:t>
            </w:r>
          </w:p>
        </w:tc>
        <w:tc>
          <w:tcPr>
            <w:tcW w:w="1276"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b/>
                <w:sz w:val="20"/>
                <w:szCs w:val="20"/>
              </w:rPr>
            </w:pPr>
            <w:r w:rsidRPr="008A70E1">
              <w:rPr>
                <w:b/>
                <w:sz w:val="20"/>
                <w:szCs w:val="20"/>
              </w:rPr>
              <w:t>1000</w:t>
            </w:r>
          </w:p>
        </w:tc>
        <w:tc>
          <w:tcPr>
            <w:tcW w:w="1559"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1559" w:type="dxa"/>
            <w:tcBorders>
              <w:top w:val="single" w:sz="4" w:space="0" w:color="auto"/>
              <w:left w:val="single" w:sz="4" w:space="0" w:color="auto"/>
              <w:bottom w:val="single" w:sz="4" w:space="0" w:color="auto"/>
            </w:tcBorders>
            <w:vAlign w:val="bottom"/>
          </w:tcPr>
          <w:p w:rsidR="008A70E1" w:rsidRPr="008A70E1" w:rsidRDefault="008A70E1" w:rsidP="008A70E1">
            <w:pPr>
              <w:pStyle w:val="ConsPlusNormal"/>
              <w:jc w:val="center"/>
              <w:rPr>
                <w:rFonts w:ascii="Times New Roman" w:hAnsi="Times New Roman"/>
              </w:rPr>
            </w:pPr>
          </w:p>
        </w:tc>
      </w:tr>
      <w:tr w:rsidR="008A70E1" w:rsidRPr="008A70E1" w:rsidTr="008A70E1">
        <w:tc>
          <w:tcPr>
            <w:tcW w:w="5245" w:type="dxa"/>
            <w:tcBorders>
              <w:top w:val="single" w:sz="4" w:space="0" w:color="auto"/>
              <w:bottom w:val="single" w:sz="4" w:space="0" w:color="auto"/>
              <w:right w:val="single" w:sz="4" w:space="0" w:color="auto"/>
            </w:tcBorders>
          </w:tcPr>
          <w:p w:rsidR="008A70E1" w:rsidRPr="008A70E1" w:rsidRDefault="008A70E1" w:rsidP="008A70E1">
            <w:pPr>
              <w:rPr>
                <w:sz w:val="20"/>
                <w:szCs w:val="20"/>
              </w:rPr>
            </w:pPr>
            <w:r w:rsidRPr="008A70E1">
              <w:rPr>
                <w:sz w:val="20"/>
                <w:szCs w:val="20"/>
              </w:rPr>
              <w:t>в том числе:</w:t>
            </w:r>
          </w:p>
          <w:p w:rsidR="008A70E1" w:rsidRPr="008A70E1" w:rsidRDefault="008A70E1" w:rsidP="008A70E1">
            <w:pPr>
              <w:rPr>
                <w:sz w:val="20"/>
                <w:szCs w:val="20"/>
              </w:rPr>
            </w:pPr>
            <w:r w:rsidRPr="008A70E1">
              <w:rPr>
                <w:sz w:val="20"/>
                <w:szCs w:val="20"/>
              </w:rPr>
              <w:t>доходы от собственности, всего</w:t>
            </w:r>
          </w:p>
        </w:tc>
        <w:tc>
          <w:tcPr>
            <w:tcW w:w="1276"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r w:rsidRPr="008A70E1">
              <w:rPr>
                <w:sz w:val="20"/>
                <w:szCs w:val="20"/>
              </w:rPr>
              <w:t>1100</w:t>
            </w:r>
          </w:p>
        </w:tc>
        <w:tc>
          <w:tcPr>
            <w:tcW w:w="1559"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bookmarkStart w:id="9" w:name="sub_11000"/>
            <w:r w:rsidRPr="008A70E1">
              <w:rPr>
                <w:sz w:val="20"/>
                <w:szCs w:val="20"/>
              </w:rPr>
              <w:t>120</w:t>
            </w:r>
            <w:bookmarkEnd w:id="9"/>
          </w:p>
        </w:tc>
        <w:tc>
          <w:tcPr>
            <w:tcW w:w="1134"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1559" w:type="dxa"/>
            <w:tcBorders>
              <w:top w:val="single" w:sz="4" w:space="0" w:color="auto"/>
              <w:left w:val="single" w:sz="4" w:space="0" w:color="auto"/>
              <w:bottom w:val="single" w:sz="4" w:space="0" w:color="auto"/>
            </w:tcBorders>
            <w:vAlign w:val="bottom"/>
          </w:tcPr>
          <w:p w:rsidR="008A70E1" w:rsidRPr="008A70E1" w:rsidRDefault="008A70E1" w:rsidP="008A70E1">
            <w:pPr>
              <w:pStyle w:val="ConsPlusNormal"/>
              <w:jc w:val="center"/>
              <w:rPr>
                <w:rFonts w:ascii="Times New Roman" w:hAnsi="Times New Roman"/>
              </w:rPr>
            </w:pPr>
          </w:p>
        </w:tc>
      </w:tr>
      <w:tr w:rsidR="008A70E1" w:rsidRPr="008A70E1" w:rsidTr="008A70E1">
        <w:tc>
          <w:tcPr>
            <w:tcW w:w="5245" w:type="dxa"/>
            <w:tcBorders>
              <w:top w:val="single" w:sz="4" w:space="0" w:color="auto"/>
              <w:bottom w:val="single" w:sz="4" w:space="0" w:color="auto"/>
              <w:right w:val="single" w:sz="4" w:space="0" w:color="auto"/>
            </w:tcBorders>
          </w:tcPr>
          <w:p w:rsidR="008A70E1" w:rsidRPr="008A70E1" w:rsidRDefault="008A70E1" w:rsidP="008A70E1">
            <w:pPr>
              <w:rPr>
                <w:sz w:val="20"/>
                <w:szCs w:val="20"/>
              </w:rPr>
            </w:pPr>
            <w:r w:rsidRPr="008A70E1">
              <w:rPr>
                <w:sz w:val="20"/>
                <w:szCs w:val="20"/>
              </w:rPr>
              <w:t>в том числе:</w:t>
            </w:r>
          </w:p>
        </w:tc>
        <w:tc>
          <w:tcPr>
            <w:tcW w:w="1276"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r w:rsidRPr="008A70E1">
              <w:rPr>
                <w:sz w:val="20"/>
                <w:szCs w:val="20"/>
              </w:rPr>
              <w:t>1110</w:t>
            </w:r>
          </w:p>
        </w:tc>
        <w:tc>
          <w:tcPr>
            <w:tcW w:w="1559"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1559" w:type="dxa"/>
            <w:tcBorders>
              <w:top w:val="single" w:sz="4" w:space="0" w:color="auto"/>
              <w:left w:val="single" w:sz="4" w:space="0" w:color="auto"/>
              <w:bottom w:val="single" w:sz="4" w:space="0" w:color="auto"/>
            </w:tcBorders>
            <w:vAlign w:val="bottom"/>
          </w:tcPr>
          <w:p w:rsidR="008A70E1" w:rsidRPr="008A70E1" w:rsidRDefault="008A70E1" w:rsidP="008A70E1">
            <w:pPr>
              <w:pStyle w:val="ConsPlusNormal"/>
              <w:jc w:val="center"/>
              <w:rPr>
                <w:rFonts w:ascii="Times New Roman" w:hAnsi="Times New Roman"/>
              </w:rPr>
            </w:pPr>
          </w:p>
        </w:tc>
      </w:tr>
      <w:tr w:rsidR="008A70E1" w:rsidRPr="008A70E1" w:rsidTr="008A70E1">
        <w:tc>
          <w:tcPr>
            <w:tcW w:w="5245" w:type="dxa"/>
            <w:tcBorders>
              <w:top w:val="single" w:sz="4" w:space="0" w:color="auto"/>
              <w:bottom w:val="single" w:sz="4" w:space="0" w:color="auto"/>
              <w:right w:val="single" w:sz="4" w:space="0" w:color="auto"/>
            </w:tcBorders>
          </w:tcPr>
          <w:p w:rsidR="008A70E1" w:rsidRPr="008A70E1" w:rsidRDefault="008A70E1" w:rsidP="008A70E1">
            <w:pPr>
              <w:rPr>
                <w:sz w:val="20"/>
                <w:szCs w:val="20"/>
              </w:rPr>
            </w:pPr>
            <w:r w:rsidRPr="008A70E1">
              <w:rPr>
                <w:sz w:val="20"/>
                <w:szCs w:val="20"/>
              </w:rPr>
              <w:t>доходы от оказания услуг, работ, компенсации затрат учреждений, всего</w:t>
            </w:r>
          </w:p>
        </w:tc>
        <w:tc>
          <w:tcPr>
            <w:tcW w:w="1276"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r w:rsidRPr="008A70E1">
              <w:rPr>
                <w:sz w:val="20"/>
                <w:szCs w:val="20"/>
              </w:rPr>
              <w:t>1200</w:t>
            </w:r>
          </w:p>
        </w:tc>
        <w:tc>
          <w:tcPr>
            <w:tcW w:w="1559"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r w:rsidRPr="008A70E1">
              <w:rPr>
                <w:sz w:val="20"/>
                <w:szCs w:val="20"/>
              </w:rPr>
              <w:t>130</w:t>
            </w:r>
          </w:p>
        </w:tc>
        <w:tc>
          <w:tcPr>
            <w:tcW w:w="1134"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1559" w:type="dxa"/>
            <w:tcBorders>
              <w:top w:val="single" w:sz="4" w:space="0" w:color="auto"/>
              <w:left w:val="single" w:sz="4" w:space="0" w:color="auto"/>
              <w:bottom w:val="single" w:sz="4" w:space="0" w:color="auto"/>
            </w:tcBorders>
            <w:vAlign w:val="bottom"/>
          </w:tcPr>
          <w:p w:rsidR="008A70E1" w:rsidRPr="008A70E1" w:rsidRDefault="008A70E1" w:rsidP="008A70E1">
            <w:pPr>
              <w:pStyle w:val="ConsPlusNormal"/>
              <w:jc w:val="center"/>
              <w:rPr>
                <w:rFonts w:ascii="Times New Roman" w:hAnsi="Times New Roman"/>
              </w:rPr>
            </w:pPr>
          </w:p>
        </w:tc>
      </w:tr>
      <w:tr w:rsidR="008A70E1" w:rsidRPr="008A70E1" w:rsidTr="008A70E1">
        <w:tc>
          <w:tcPr>
            <w:tcW w:w="5245" w:type="dxa"/>
            <w:tcBorders>
              <w:top w:val="single" w:sz="4" w:space="0" w:color="auto"/>
              <w:bottom w:val="single" w:sz="4" w:space="0" w:color="auto"/>
              <w:right w:val="single" w:sz="4" w:space="0" w:color="auto"/>
            </w:tcBorders>
          </w:tcPr>
          <w:p w:rsidR="008A70E1" w:rsidRPr="008A70E1" w:rsidRDefault="008A70E1" w:rsidP="008A70E1">
            <w:pPr>
              <w:rPr>
                <w:sz w:val="20"/>
                <w:szCs w:val="20"/>
              </w:rPr>
            </w:pPr>
            <w:r w:rsidRPr="008A70E1">
              <w:rPr>
                <w:sz w:val="20"/>
                <w:szCs w:val="20"/>
              </w:rPr>
              <w:t>в том числе:</w:t>
            </w:r>
          </w:p>
          <w:p w:rsidR="008A70E1" w:rsidRPr="008A70E1" w:rsidRDefault="008A70E1" w:rsidP="008A70E1">
            <w:pPr>
              <w:rPr>
                <w:sz w:val="20"/>
                <w:szCs w:val="20"/>
              </w:rPr>
            </w:pPr>
            <w:r w:rsidRPr="008A70E1">
              <w:rPr>
                <w:sz w:val="20"/>
                <w:szCs w:val="20"/>
              </w:rPr>
              <w:t>субсидии на финансовое обеспечение выполнения государственного (муниципального) задания за счет средств бюджета публично-правового образования, создавшего учреждение</w:t>
            </w:r>
          </w:p>
        </w:tc>
        <w:tc>
          <w:tcPr>
            <w:tcW w:w="1276"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r w:rsidRPr="008A70E1">
              <w:rPr>
                <w:sz w:val="20"/>
                <w:szCs w:val="20"/>
              </w:rPr>
              <w:t>1210</w:t>
            </w:r>
          </w:p>
        </w:tc>
        <w:tc>
          <w:tcPr>
            <w:tcW w:w="1559"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r w:rsidRPr="008A70E1">
              <w:rPr>
                <w:sz w:val="20"/>
                <w:szCs w:val="20"/>
              </w:rPr>
              <w:t>130</w:t>
            </w:r>
          </w:p>
        </w:tc>
        <w:tc>
          <w:tcPr>
            <w:tcW w:w="1134"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1559" w:type="dxa"/>
            <w:tcBorders>
              <w:top w:val="single" w:sz="4" w:space="0" w:color="auto"/>
              <w:left w:val="single" w:sz="4" w:space="0" w:color="auto"/>
              <w:bottom w:val="single" w:sz="4" w:space="0" w:color="auto"/>
            </w:tcBorders>
            <w:vAlign w:val="bottom"/>
          </w:tcPr>
          <w:p w:rsidR="008A70E1" w:rsidRPr="008A70E1" w:rsidRDefault="008A70E1" w:rsidP="008A70E1">
            <w:pPr>
              <w:pStyle w:val="ConsPlusNormal"/>
              <w:jc w:val="center"/>
              <w:rPr>
                <w:rFonts w:ascii="Times New Roman" w:hAnsi="Times New Roman"/>
              </w:rPr>
            </w:pPr>
          </w:p>
        </w:tc>
      </w:tr>
      <w:tr w:rsidR="008A70E1" w:rsidRPr="008A70E1" w:rsidTr="008A70E1">
        <w:tc>
          <w:tcPr>
            <w:tcW w:w="5245" w:type="dxa"/>
            <w:tcBorders>
              <w:top w:val="single" w:sz="4" w:space="0" w:color="auto"/>
              <w:bottom w:val="single" w:sz="4" w:space="0" w:color="auto"/>
              <w:right w:val="single" w:sz="4" w:space="0" w:color="auto"/>
            </w:tcBorders>
          </w:tcPr>
          <w:p w:rsidR="008A70E1" w:rsidRPr="008A70E1" w:rsidRDefault="008A70E1" w:rsidP="008A70E1">
            <w:pPr>
              <w:rPr>
                <w:sz w:val="20"/>
                <w:szCs w:val="20"/>
              </w:rPr>
            </w:pPr>
            <w:r w:rsidRPr="008A70E1">
              <w:rPr>
                <w:sz w:val="20"/>
                <w:szCs w:val="20"/>
              </w:rPr>
              <w:t>субсидии на финансовое обеспечение выполнения государственного задания за счет средств бюджета Федерального фонда обязательного медицинского страхования</w:t>
            </w:r>
          </w:p>
        </w:tc>
        <w:tc>
          <w:tcPr>
            <w:tcW w:w="1276"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r w:rsidRPr="008A70E1">
              <w:rPr>
                <w:sz w:val="20"/>
                <w:szCs w:val="20"/>
              </w:rPr>
              <w:t>1220</w:t>
            </w:r>
          </w:p>
        </w:tc>
        <w:tc>
          <w:tcPr>
            <w:tcW w:w="1559"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r w:rsidRPr="008A70E1">
              <w:rPr>
                <w:sz w:val="20"/>
                <w:szCs w:val="20"/>
              </w:rPr>
              <w:t>130</w:t>
            </w:r>
          </w:p>
        </w:tc>
        <w:tc>
          <w:tcPr>
            <w:tcW w:w="1134"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1559" w:type="dxa"/>
            <w:tcBorders>
              <w:top w:val="single" w:sz="4" w:space="0" w:color="auto"/>
              <w:left w:val="single" w:sz="4" w:space="0" w:color="auto"/>
              <w:bottom w:val="single" w:sz="4" w:space="0" w:color="auto"/>
            </w:tcBorders>
            <w:vAlign w:val="bottom"/>
          </w:tcPr>
          <w:p w:rsidR="008A70E1" w:rsidRPr="008A70E1" w:rsidRDefault="008A70E1" w:rsidP="008A70E1">
            <w:pPr>
              <w:pStyle w:val="ConsPlusNormal"/>
              <w:jc w:val="center"/>
              <w:rPr>
                <w:rFonts w:ascii="Times New Roman" w:hAnsi="Times New Roman"/>
              </w:rPr>
            </w:pPr>
          </w:p>
        </w:tc>
      </w:tr>
      <w:tr w:rsidR="008A70E1" w:rsidRPr="008A70E1" w:rsidTr="008A70E1">
        <w:tc>
          <w:tcPr>
            <w:tcW w:w="5245" w:type="dxa"/>
            <w:tcBorders>
              <w:top w:val="single" w:sz="4" w:space="0" w:color="auto"/>
              <w:bottom w:val="single" w:sz="4" w:space="0" w:color="auto"/>
              <w:right w:val="single" w:sz="4" w:space="0" w:color="auto"/>
            </w:tcBorders>
          </w:tcPr>
          <w:p w:rsidR="008A70E1" w:rsidRPr="008A70E1" w:rsidRDefault="008A70E1" w:rsidP="008A70E1">
            <w:pPr>
              <w:rPr>
                <w:sz w:val="20"/>
                <w:szCs w:val="20"/>
              </w:rPr>
            </w:pPr>
            <w:r w:rsidRPr="008A70E1">
              <w:rPr>
                <w:sz w:val="20"/>
                <w:szCs w:val="20"/>
              </w:rPr>
              <w:t>доходы от штрафов, пеней, иных сумм принудительного изъятия, всего</w:t>
            </w:r>
          </w:p>
        </w:tc>
        <w:tc>
          <w:tcPr>
            <w:tcW w:w="1276"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r w:rsidRPr="008A70E1">
              <w:rPr>
                <w:sz w:val="20"/>
                <w:szCs w:val="20"/>
              </w:rPr>
              <w:t>1300</w:t>
            </w:r>
          </w:p>
        </w:tc>
        <w:tc>
          <w:tcPr>
            <w:tcW w:w="1559"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r w:rsidRPr="008A70E1">
              <w:rPr>
                <w:sz w:val="20"/>
                <w:szCs w:val="20"/>
              </w:rPr>
              <w:t>140</w:t>
            </w:r>
          </w:p>
        </w:tc>
        <w:tc>
          <w:tcPr>
            <w:tcW w:w="1134"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1559" w:type="dxa"/>
            <w:tcBorders>
              <w:top w:val="single" w:sz="4" w:space="0" w:color="auto"/>
              <w:left w:val="single" w:sz="4" w:space="0" w:color="auto"/>
              <w:bottom w:val="single" w:sz="4" w:space="0" w:color="auto"/>
            </w:tcBorders>
            <w:vAlign w:val="bottom"/>
          </w:tcPr>
          <w:p w:rsidR="008A70E1" w:rsidRPr="008A70E1" w:rsidRDefault="008A70E1" w:rsidP="008A70E1">
            <w:pPr>
              <w:pStyle w:val="ConsPlusNormal"/>
              <w:jc w:val="center"/>
              <w:rPr>
                <w:rFonts w:ascii="Times New Roman" w:hAnsi="Times New Roman"/>
              </w:rPr>
            </w:pPr>
          </w:p>
        </w:tc>
      </w:tr>
      <w:tr w:rsidR="008A70E1" w:rsidRPr="008A70E1" w:rsidTr="008A70E1">
        <w:tc>
          <w:tcPr>
            <w:tcW w:w="5245" w:type="dxa"/>
            <w:tcBorders>
              <w:top w:val="single" w:sz="4" w:space="0" w:color="auto"/>
              <w:bottom w:val="single" w:sz="4" w:space="0" w:color="auto"/>
              <w:right w:val="single" w:sz="4" w:space="0" w:color="auto"/>
            </w:tcBorders>
          </w:tcPr>
          <w:p w:rsidR="008A70E1" w:rsidRPr="008A70E1" w:rsidRDefault="008A70E1" w:rsidP="008A70E1">
            <w:pPr>
              <w:rPr>
                <w:sz w:val="20"/>
                <w:szCs w:val="20"/>
              </w:rPr>
            </w:pPr>
            <w:r w:rsidRPr="008A70E1">
              <w:rPr>
                <w:sz w:val="20"/>
                <w:szCs w:val="20"/>
              </w:rPr>
              <w:t>в том числе:</w:t>
            </w:r>
          </w:p>
        </w:tc>
        <w:tc>
          <w:tcPr>
            <w:tcW w:w="1276"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r w:rsidRPr="008A70E1">
              <w:rPr>
                <w:sz w:val="20"/>
                <w:szCs w:val="20"/>
              </w:rPr>
              <w:t>1310</w:t>
            </w:r>
          </w:p>
        </w:tc>
        <w:tc>
          <w:tcPr>
            <w:tcW w:w="1559"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r w:rsidRPr="008A70E1">
              <w:rPr>
                <w:sz w:val="20"/>
                <w:szCs w:val="20"/>
              </w:rPr>
              <w:t>140</w:t>
            </w:r>
          </w:p>
        </w:tc>
        <w:tc>
          <w:tcPr>
            <w:tcW w:w="1134"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1559" w:type="dxa"/>
            <w:tcBorders>
              <w:top w:val="single" w:sz="4" w:space="0" w:color="auto"/>
              <w:left w:val="single" w:sz="4" w:space="0" w:color="auto"/>
              <w:bottom w:val="single" w:sz="4" w:space="0" w:color="auto"/>
            </w:tcBorders>
            <w:vAlign w:val="bottom"/>
          </w:tcPr>
          <w:p w:rsidR="008A70E1" w:rsidRPr="008A70E1" w:rsidRDefault="008A70E1" w:rsidP="008A70E1">
            <w:pPr>
              <w:pStyle w:val="ConsPlusNormal"/>
              <w:jc w:val="center"/>
              <w:rPr>
                <w:rFonts w:ascii="Times New Roman" w:hAnsi="Times New Roman"/>
              </w:rPr>
            </w:pPr>
          </w:p>
        </w:tc>
      </w:tr>
      <w:tr w:rsidR="008A70E1" w:rsidRPr="008A70E1" w:rsidTr="008A70E1">
        <w:tc>
          <w:tcPr>
            <w:tcW w:w="5245" w:type="dxa"/>
            <w:tcBorders>
              <w:top w:val="single" w:sz="4" w:space="0" w:color="auto"/>
              <w:bottom w:val="single" w:sz="4" w:space="0" w:color="auto"/>
              <w:right w:val="single" w:sz="4" w:space="0" w:color="auto"/>
            </w:tcBorders>
          </w:tcPr>
          <w:p w:rsidR="008A70E1" w:rsidRPr="008A70E1" w:rsidRDefault="008A70E1" w:rsidP="008A70E1">
            <w:pPr>
              <w:rPr>
                <w:sz w:val="20"/>
                <w:szCs w:val="20"/>
              </w:rPr>
            </w:pPr>
            <w:r w:rsidRPr="008A70E1">
              <w:rPr>
                <w:sz w:val="20"/>
                <w:szCs w:val="20"/>
              </w:rPr>
              <w:t>безвозмездные денежные поступления, всего</w:t>
            </w:r>
          </w:p>
        </w:tc>
        <w:tc>
          <w:tcPr>
            <w:tcW w:w="1276"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r w:rsidRPr="008A70E1">
              <w:rPr>
                <w:sz w:val="20"/>
                <w:szCs w:val="20"/>
              </w:rPr>
              <w:t>1400</w:t>
            </w:r>
          </w:p>
        </w:tc>
        <w:tc>
          <w:tcPr>
            <w:tcW w:w="1559"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r w:rsidRPr="008A70E1">
              <w:rPr>
                <w:sz w:val="20"/>
                <w:szCs w:val="20"/>
              </w:rPr>
              <w:t>150</w:t>
            </w:r>
          </w:p>
        </w:tc>
        <w:tc>
          <w:tcPr>
            <w:tcW w:w="1134"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1559" w:type="dxa"/>
            <w:tcBorders>
              <w:top w:val="single" w:sz="4" w:space="0" w:color="auto"/>
              <w:left w:val="single" w:sz="4" w:space="0" w:color="auto"/>
              <w:bottom w:val="single" w:sz="4" w:space="0" w:color="auto"/>
            </w:tcBorders>
            <w:vAlign w:val="bottom"/>
          </w:tcPr>
          <w:p w:rsidR="008A70E1" w:rsidRPr="008A70E1" w:rsidRDefault="008A70E1" w:rsidP="008A70E1">
            <w:pPr>
              <w:pStyle w:val="ConsPlusNormal"/>
              <w:jc w:val="center"/>
              <w:rPr>
                <w:rFonts w:ascii="Times New Roman" w:hAnsi="Times New Roman"/>
              </w:rPr>
            </w:pPr>
          </w:p>
        </w:tc>
      </w:tr>
      <w:tr w:rsidR="008A70E1" w:rsidRPr="008A70E1" w:rsidTr="008A70E1">
        <w:tc>
          <w:tcPr>
            <w:tcW w:w="5245" w:type="dxa"/>
            <w:tcBorders>
              <w:top w:val="single" w:sz="4" w:space="0" w:color="auto"/>
              <w:bottom w:val="single" w:sz="4" w:space="0" w:color="auto"/>
              <w:right w:val="single" w:sz="4" w:space="0" w:color="auto"/>
            </w:tcBorders>
          </w:tcPr>
          <w:p w:rsidR="008A70E1" w:rsidRPr="008A70E1" w:rsidRDefault="008A70E1" w:rsidP="008A70E1">
            <w:pPr>
              <w:rPr>
                <w:sz w:val="20"/>
                <w:szCs w:val="20"/>
              </w:rPr>
            </w:pPr>
            <w:r w:rsidRPr="008A70E1">
              <w:rPr>
                <w:sz w:val="20"/>
                <w:szCs w:val="20"/>
              </w:rPr>
              <w:t>в том числе:</w:t>
            </w:r>
          </w:p>
          <w:p w:rsidR="008A70E1" w:rsidRPr="008A70E1" w:rsidRDefault="008A70E1" w:rsidP="008A70E1">
            <w:pPr>
              <w:rPr>
                <w:sz w:val="20"/>
                <w:szCs w:val="20"/>
              </w:rPr>
            </w:pPr>
            <w:r w:rsidRPr="008A70E1">
              <w:rPr>
                <w:sz w:val="20"/>
                <w:szCs w:val="20"/>
              </w:rPr>
              <w:t>целевые субсидии</w:t>
            </w:r>
          </w:p>
        </w:tc>
        <w:tc>
          <w:tcPr>
            <w:tcW w:w="1276"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r w:rsidRPr="008A70E1">
              <w:rPr>
                <w:sz w:val="20"/>
                <w:szCs w:val="20"/>
              </w:rPr>
              <w:t>1410</w:t>
            </w:r>
          </w:p>
        </w:tc>
        <w:tc>
          <w:tcPr>
            <w:tcW w:w="1559"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r w:rsidRPr="008A70E1">
              <w:rPr>
                <w:sz w:val="20"/>
                <w:szCs w:val="20"/>
              </w:rPr>
              <w:t>150</w:t>
            </w:r>
          </w:p>
        </w:tc>
        <w:tc>
          <w:tcPr>
            <w:tcW w:w="1134"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1559" w:type="dxa"/>
            <w:tcBorders>
              <w:top w:val="single" w:sz="4" w:space="0" w:color="auto"/>
              <w:left w:val="single" w:sz="4" w:space="0" w:color="auto"/>
              <w:bottom w:val="single" w:sz="4" w:space="0" w:color="auto"/>
            </w:tcBorders>
            <w:vAlign w:val="bottom"/>
          </w:tcPr>
          <w:p w:rsidR="008A70E1" w:rsidRPr="008A70E1" w:rsidRDefault="008A70E1" w:rsidP="008A70E1">
            <w:pPr>
              <w:pStyle w:val="ConsPlusNormal"/>
              <w:jc w:val="center"/>
              <w:rPr>
                <w:rFonts w:ascii="Times New Roman" w:hAnsi="Times New Roman"/>
              </w:rPr>
            </w:pPr>
          </w:p>
        </w:tc>
      </w:tr>
      <w:tr w:rsidR="008A70E1" w:rsidRPr="008A70E1" w:rsidTr="008A70E1">
        <w:tc>
          <w:tcPr>
            <w:tcW w:w="5245" w:type="dxa"/>
            <w:tcBorders>
              <w:top w:val="single" w:sz="4" w:space="0" w:color="auto"/>
              <w:bottom w:val="single" w:sz="4" w:space="0" w:color="auto"/>
              <w:right w:val="single" w:sz="4" w:space="0" w:color="auto"/>
            </w:tcBorders>
          </w:tcPr>
          <w:p w:rsidR="008A70E1" w:rsidRPr="008A70E1" w:rsidRDefault="008A70E1" w:rsidP="008A70E1">
            <w:pPr>
              <w:rPr>
                <w:sz w:val="20"/>
                <w:szCs w:val="20"/>
              </w:rPr>
            </w:pPr>
            <w:r w:rsidRPr="008A70E1">
              <w:rPr>
                <w:sz w:val="20"/>
                <w:szCs w:val="20"/>
              </w:rPr>
              <w:t>субсидии на осуществление капитальных вложений</w:t>
            </w:r>
          </w:p>
        </w:tc>
        <w:tc>
          <w:tcPr>
            <w:tcW w:w="1276"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r w:rsidRPr="008A70E1">
              <w:rPr>
                <w:sz w:val="20"/>
                <w:szCs w:val="20"/>
              </w:rPr>
              <w:t>1420</w:t>
            </w:r>
          </w:p>
        </w:tc>
        <w:tc>
          <w:tcPr>
            <w:tcW w:w="1559"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r w:rsidRPr="008A70E1">
              <w:rPr>
                <w:sz w:val="20"/>
                <w:szCs w:val="20"/>
              </w:rPr>
              <w:t>150</w:t>
            </w:r>
          </w:p>
        </w:tc>
        <w:tc>
          <w:tcPr>
            <w:tcW w:w="1134"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1559" w:type="dxa"/>
            <w:tcBorders>
              <w:top w:val="single" w:sz="4" w:space="0" w:color="auto"/>
              <w:left w:val="single" w:sz="4" w:space="0" w:color="auto"/>
              <w:bottom w:val="single" w:sz="4" w:space="0" w:color="auto"/>
            </w:tcBorders>
            <w:vAlign w:val="bottom"/>
          </w:tcPr>
          <w:p w:rsidR="008A70E1" w:rsidRPr="008A70E1" w:rsidRDefault="008A70E1" w:rsidP="008A70E1">
            <w:pPr>
              <w:pStyle w:val="ConsPlusNormal"/>
              <w:jc w:val="center"/>
              <w:rPr>
                <w:rFonts w:ascii="Times New Roman" w:hAnsi="Times New Roman"/>
              </w:rPr>
            </w:pPr>
          </w:p>
        </w:tc>
      </w:tr>
      <w:tr w:rsidR="008A70E1" w:rsidRPr="008A70E1" w:rsidTr="008A70E1">
        <w:tc>
          <w:tcPr>
            <w:tcW w:w="5245" w:type="dxa"/>
            <w:tcBorders>
              <w:top w:val="single" w:sz="4" w:space="0" w:color="auto"/>
              <w:bottom w:val="single" w:sz="4" w:space="0" w:color="auto"/>
              <w:right w:val="single" w:sz="4" w:space="0" w:color="auto"/>
            </w:tcBorders>
          </w:tcPr>
          <w:p w:rsidR="008A70E1" w:rsidRPr="008A70E1" w:rsidRDefault="008A70E1" w:rsidP="008A70E1">
            <w:pPr>
              <w:rPr>
                <w:sz w:val="20"/>
                <w:szCs w:val="20"/>
              </w:rPr>
            </w:pPr>
            <w:r w:rsidRPr="008A70E1">
              <w:rPr>
                <w:sz w:val="20"/>
                <w:szCs w:val="20"/>
              </w:rPr>
              <w:t>прочие доходы, всего</w:t>
            </w:r>
          </w:p>
        </w:tc>
        <w:tc>
          <w:tcPr>
            <w:tcW w:w="1276"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r w:rsidRPr="008A70E1">
              <w:rPr>
                <w:sz w:val="20"/>
                <w:szCs w:val="20"/>
              </w:rPr>
              <w:t>1500</w:t>
            </w:r>
          </w:p>
        </w:tc>
        <w:tc>
          <w:tcPr>
            <w:tcW w:w="1559"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r w:rsidRPr="008A70E1">
              <w:rPr>
                <w:sz w:val="20"/>
                <w:szCs w:val="20"/>
              </w:rPr>
              <w:t>180</w:t>
            </w:r>
          </w:p>
        </w:tc>
        <w:tc>
          <w:tcPr>
            <w:tcW w:w="1134"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1559" w:type="dxa"/>
            <w:tcBorders>
              <w:top w:val="single" w:sz="4" w:space="0" w:color="auto"/>
              <w:left w:val="single" w:sz="4" w:space="0" w:color="auto"/>
              <w:bottom w:val="single" w:sz="4" w:space="0" w:color="auto"/>
            </w:tcBorders>
            <w:vAlign w:val="bottom"/>
          </w:tcPr>
          <w:p w:rsidR="008A70E1" w:rsidRPr="008A70E1" w:rsidRDefault="008A70E1" w:rsidP="008A70E1">
            <w:pPr>
              <w:pStyle w:val="ConsPlusNormal"/>
              <w:jc w:val="center"/>
              <w:rPr>
                <w:rFonts w:ascii="Times New Roman" w:hAnsi="Times New Roman"/>
              </w:rPr>
            </w:pPr>
          </w:p>
        </w:tc>
      </w:tr>
      <w:tr w:rsidR="008A70E1" w:rsidRPr="008A70E1" w:rsidTr="008A70E1">
        <w:tc>
          <w:tcPr>
            <w:tcW w:w="5245" w:type="dxa"/>
            <w:tcBorders>
              <w:top w:val="single" w:sz="4" w:space="0" w:color="auto"/>
              <w:bottom w:val="single" w:sz="4" w:space="0" w:color="auto"/>
              <w:right w:val="single" w:sz="4" w:space="0" w:color="auto"/>
            </w:tcBorders>
          </w:tcPr>
          <w:p w:rsidR="008A70E1" w:rsidRPr="008A70E1" w:rsidRDefault="008A70E1" w:rsidP="008A70E1">
            <w:pPr>
              <w:rPr>
                <w:sz w:val="20"/>
                <w:szCs w:val="20"/>
              </w:rPr>
            </w:pPr>
            <w:r w:rsidRPr="008A70E1">
              <w:rPr>
                <w:sz w:val="20"/>
                <w:szCs w:val="20"/>
              </w:rPr>
              <w:t>в том числе:</w:t>
            </w:r>
          </w:p>
        </w:tc>
        <w:tc>
          <w:tcPr>
            <w:tcW w:w="1276"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1559" w:type="dxa"/>
            <w:tcBorders>
              <w:top w:val="single" w:sz="4" w:space="0" w:color="auto"/>
              <w:left w:val="single" w:sz="4" w:space="0" w:color="auto"/>
              <w:bottom w:val="single" w:sz="4" w:space="0" w:color="auto"/>
            </w:tcBorders>
            <w:vAlign w:val="bottom"/>
          </w:tcPr>
          <w:p w:rsidR="008A70E1" w:rsidRPr="008A70E1" w:rsidRDefault="008A70E1" w:rsidP="008A70E1">
            <w:pPr>
              <w:pStyle w:val="ConsPlusNormal"/>
              <w:jc w:val="center"/>
              <w:rPr>
                <w:rFonts w:ascii="Times New Roman" w:hAnsi="Times New Roman"/>
              </w:rPr>
            </w:pPr>
          </w:p>
        </w:tc>
      </w:tr>
      <w:tr w:rsidR="008A70E1" w:rsidRPr="008A70E1" w:rsidTr="008A70E1">
        <w:tc>
          <w:tcPr>
            <w:tcW w:w="5245" w:type="dxa"/>
            <w:tcBorders>
              <w:top w:val="single" w:sz="4" w:space="0" w:color="auto"/>
              <w:bottom w:val="single" w:sz="4" w:space="0" w:color="auto"/>
              <w:right w:val="single" w:sz="4" w:space="0" w:color="auto"/>
            </w:tcBorders>
          </w:tcPr>
          <w:p w:rsidR="008A70E1" w:rsidRPr="008A70E1" w:rsidRDefault="008A70E1" w:rsidP="008A70E1">
            <w:pPr>
              <w:rPr>
                <w:sz w:val="20"/>
                <w:szCs w:val="20"/>
              </w:rPr>
            </w:pPr>
            <w:r w:rsidRPr="008A70E1">
              <w:rPr>
                <w:sz w:val="20"/>
                <w:szCs w:val="20"/>
              </w:rPr>
              <w:t>доходы от операций с активами, всего</w:t>
            </w:r>
          </w:p>
        </w:tc>
        <w:tc>
          <w:tcPr>
            <w:tcW w:w="1276"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r w:rsidRPr="008A70E1">
              <w:rPr>
                <w:sz w:val="20"/>
                <w:szCs w:val="20"/>
              </w:rPr>
              <w:t>1900</w:t>
            </w:r>
          </w:p>
        </w:tc>
        <w:tc>
          <w:tcPr>
            <w:tcW w:w="1559"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1559" w:type="dxa"/>
            <w:tcBorders>
              <w:top w:val="single" w:sz="4" w:space="0" w:color="auto"/>
              <w:left w:val="single" w:sz="4" w:space="0" w:color="auto"/>
              <w:bottom w:val="single" w:sz="4" w:space="0" w:color="auto"/>
            </w:tcBorders>
            <w:vAlign w:val="bottom"/>
          </w:tcPr>
          <w:p w:rsidR="008A70E1" w:rsidRPr="008A70E1" w:rsidRDefault="008A70E1" w:rsidP="008A70E1">
            <w:pPr>
              <w:pStyle w:val="ConsPlusNormal"/>
              <w:jc w:val="center"/>
              <w:rPr>
                <w:rFonts w:ascii="Times New Roman" w:hAnsi="Times New Roman"/>
              </w:rPr>
            </w:pPr>
          </w:p>
        </w:tc>
      </w:tr>
      <w:tr w:rsidR="008A70E1" w:rsidRPr="008A70E1" w:rsidTr="008A70E1">
        <w:tc>
          <w:tcPr>
            <w:tcW w:w="5245" w:type="dxa"/>
            <w:tcBorders>
              <w:top w:val="single" w:sz="4" w:space="0" w:color="auto"/>
              <w:bottom w:val="single" w:sz="4" w:space="0" w:color="auto"/>
              <w:right w:val="single" w:sz="4" w:space="0" w:color="auto"/>
            </w:tcBorders>
          </w:tcPr>
          <w:p w:rsidR="008A70E1" w:rsidRPr="008A70E1" w:rsidRDefault="008A70E1" w:rsidP="008A70E1">
            <w:pPr>
              <w:rPr>
                <w:sz w:val="20"/>
                <w:szCs w:val="20"/>
              </w:rPr>
            </w:pPr>
            <w:r w:rsidRPr="008A70E1">
              <w:rPr>
                <w:sz w:val="20"/>
                <w:szCs w:val="20"/>
              </w:rPr>
              <w:t>в том числе:</w:t>
            </w:r>
          </w:p>
        </w:tc>
        <w:tc>
          <w:tcPr>
            <w:tcW w:w="1276"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1559" w:type="dxa"/>
            <w:tcBorders>
              <w:top w:val="single" w:sz="4" w:space="0" w:color="auto"/>
              <w:left w:val="single" w:sz="4" w:space="0" w:color="auto"/>
              <w:bottom w:val="single" w:sz="4" w:space="0" w:color="auto"/>
            </w:tcBorders>
            <w:vAlign w:val="bottom"/>
          </w:tcPr>
          <w:p w:rsidR="008A70E1" w:rsidRPr="008A70E1" w:rsidRDefault="008A70E1" w:rsidP="008A70E1">
            <w:pPr>
              <w:pStyle w:val="ConsPlusNormal"/>
              <w:jc w:val="center"/>
              <w:rPr>
                <w:rFonts w:ascii="Times New Roman" w:hAnsi="Times New Roman"/>
              </w:rPr>
            </w:pPr>
          </w:p>
        </w:tc>
      </w:tr>
      <w:tr w:rsidR="008A70E1" w:rsidRPr="008A70E1" w:rsidTr="008A70E1">
        <w:tc>
          <w:tcPr>
            <w:tcW w:w="5245" w:type="dxa"/>
            <w:tcBorders>
              <w:top w:val="single" w:sz="4" w:space="0" w:color="auto"/>
              <w:bottom w:val="single" w:sz="4" w:space="0" w:color="auto"/>
              <w:right w:val="single" w:sz="4" w:space="0" w:color="auto"/>
            </w:tcBorders>
          </w:tcPr>
          <w:p w:rsidR="008A70E1" w:rsidRPr="008A70E1" w:rsidRDefault="008A70E1" w:rsidP="008A70E1">
            <w:pPr>
              <w:rPr>
                <w:sz w:val="20"/>
                <w:szCs w:val="20"/>
              </w:rPr>
            </w:pPr>
            <w:r w:rsidRPr="008A70E1">
              <w:rPr>
                <w:sz w:val="20"/>
                <w:szCs w:val="20"/>
              </w:rPr>
              <w:t>прочие поступления, всего</w:t>
            </w:r>
            <w:r w:rsidRPr="008A70E1">
              <w:rPr>
                <w:sz w:val="20"/>
                <w:szCs w:val="20"/>
                <w:vertAlign w:val="superscript"/>
              </w:rPr>
              <w:t xml:space="preserve">6 </w:t>
            </w:r>
          </w:p>
        </w:tc>
        <w:tc>
          <w:tcPr>
            <w:tcW w:w="1276"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r w:rsidRPr="008A70E1">
              <w:rPr>
                <w:sz w:val="20"/>
                <w:szCs w:val="20"/>
              </w:rPr>
              <w:t>1980</w:t>
            </w:r>
          </w:p>
        </w:tc>
        <w:tc>
          <w:tcPr>
            <w:tcW w:w="1559"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bookmarkStart w:id="10" w:name="sub_1980"/>
            <w:r w:rsidRPr="008A70E1">
              <w:rPr>
                <w:sz w:val="20"/>
                <w:szCs w:val="20"/>
              </w:rPr>
              <w:t>x</w:t>
            </w:r>
            <w:bookmarkEnd w:id="10"/>
          </w:p>
        </w:tc>
        <w:tc>
          <w:tcPr>
            <w:tcW w:w="1134"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1559" w:type="dxa"/>
            <w:tcBorders>
              <w:top w:val="single" w:sz="4" w:space="0" w:color="auto"/>
              <w:left w:val="single" w:sz="4" w:space="0" w:color="auto"/>
              <w:bottom w:val="single" w:sz="4" w:space="0" w:color="auto"/>
            </w:tcBorders>
            <w:vAlign w:val="bottom"/>
          </w:tcPr>
          <w:p w:rsidR="008A70E1" w:rsidRPr="008A70E1" w:rsidRDefault="008A70E1" w:rsidP="008A70E1">
            <w:pPr>
              <w:pStyle w:val="ConsPlusNormal"/>
              <w:jc w:val="center"/>
              <w:rPr>
                <w:rFonts w:ascii="Times New Roman" w:hAnsi="Times New Roman"/>
              </w:rPr>
            </w:pPr>
          </w:p>
        </w:tc>
      </w:tr>
      <w:tr w:rsidR="008A70E1" w:rsidRPr="008A70E1" w:rsidTr="008A70E1">
        <w:tc>
          <w:tcPr>
            <w:tcW w:w="5245" w:type="dxa"/>
            <w:tcBorders>
              <w:top w:val="single" w:sz="4" w:space="0" w:color="auto"/>
              <w:bottom w:val="single" w:sz="4" w:space="0" w:color="auto"/>
              <w:right w:val="single" w:sz="4" w:space="0" w:color="auto"/>
            </w:tcBorders>
          </w:tcPr>
          <w:p w:rsidR="008A70E1" w:rsidRPr="008A70E1" w:rsidRDefault="008A70E1" w:rsidP="008A70E1">
            <w:pPr>
              <w:rPr>
                <w:sz w:val="20"/>
                <w:szCs w:val="20"/>
              </w:rPr>
            </w:pPr>
            <w:r w:rsidRPr="008A70E1">
              <w:rPr>
                <w:sz w:val="20"/>
                <w:szCs w:val="20"/>
              </w:rPr>
              <w:t>из них:</w:t>
            </w:r>
          </w:p>
          <w:p w:rsidR="008A70E1" w:rsidRPr="008A70E1" w:rsidRDefault="008A70E1" w:rsidP="008A70E1">
            <w:pPr>
              <w:rPr>
                <w:sz w:val="20"/>
                <w:szCs w:val="20"/>
              </w:rPr>
            </w:pPr>
            <w:r w:rsidRPr="008A70E1">
              <w:rPr>
                <w:sz w:val="20"/>
                <w:szCs w:val="20"/>
              </w:rPr>
              <w:t xml:space="preserve">увеличение остатков денежных средств за счет возврата </w:t>
            </w:r>
            <w:r w:rsidRPr="008A70E1">
              <w:rPr>
                <w:sz w:val="20"/>
                <w:szCs w:val="20"/>
              </w:rPr>
              <w:lastRenderedPageBreak/>
              <w:t>дебиторской задолженности прошлых лет</w:t>
            </w:r>
          </w:p>
        </w:tc>
        <w:tc>
          <w:tcPr>
            <w:tcW w:w="1276"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r w:rsidRPr="008A70E1">
              <w:rPr>
                <w:sz w:val="20"/>
                <w:szCs w:val="20"/>
              </w:rPr>
              <w:lastRenderedPageBreak/>
              <w:t>1981</w:t>
            </w:r>
          </w:p>
        </w:tc>
        <w:tc>
          <w:tcPr>
            <w:tcW w:w="1559"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r w:rsidRPr="008A70E1">
              <w:rPr>
                <w:sz w:val="20"/>
                <w:szCs w:val="20"/>
              </w:rPr>
              <w:t>510</w:t>
            </w:r>
          </w:p>
        </w:tc>
        <w:tc>
          <w:tcPr>
            <w:tcW w:w="1134"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1559" w:type="dxa"/>
            <w:tcBorders>
              <w:top w:val="single" w:sz="4" w:space="0" w:color="auto"/>
              <w:left w:val="single" w:sz="4" w:space="0" w:color="auto"/>
              <w:bottom w:val="single" w:sz="4" w:space="0" w:color="auto"/>
            </w:tcBorders>
            <w:vAlign w:val="bottom"/>
          </w:tcPr>
          <w:p w:rsidR="008A70E1" w:rsidRPr="008A70E1" w:rsidRDefault="008A70E1" w:rsidP="008A70E1">
            <w:pPr>
              <w:pStyle w:val="ConsPlusNormal"/>
              <w:jc w:val="center"/>
              <w:rPr>
                <w:rFonts w:ascii="Times New Roman" w:hAnsi="Times New Roman"/>
              </w:rPr>
            </w:pPr>
            <w:r w:rsidRPr="008A70E1">
              <w:rPr>
                <w:rFonts w:ascii="Times New Roman" w:hAnsi="Times New Roman"/>
              </w:rPr>
              <w:t>х</w:t>
            </w:r>
          </w:p>
        </w:tc>
      </w:tr>
      <w:tr w:rsidR="008A70E1" w:rsidRPr="008A70E1" w:rsidTr="008A70E1">
        <w:tc>
          <w:tcPr>
            <w:tcW w:w="5245" w:type="dxa"/>
            <w:tcBorders>
              <w:top w:val="single" w:sz="4" w:space="0" w:color="auto"/>
              <w:bottom w:val="single" w:sz="4" w:space="0" w:color="auto"/>
              <w:right w:val="single" w:sz="4" w:space="0" w:color="auto"/>
            </w:tcBorders>
          </w:tcPr>
          <w:p w:rsidR="008A70E1" w:rsidRPr="008A70E1" w:rsidRDefault="008A70E1" w:rsidP="008A70E1">
            <w:pPr>
              <w:rPr>
                <w:b/>
                <w:sz w:val="20"/>
                <w:szCs w:val="20"/>
              </w:rPr>
            </w:pPr>
            <w:r w:rsidRPr="008A70E1">
              <w:rPr>
                <w:b/>
                <w:sz w:val="20"/>
                <w:szCs w:val="20"/>
              </w:rPr>
              <w:lastRenderedPageBreak/>
              <w:t>Расходы, всего</w:t>
            </w:r>
          </w:p>
        </w:tc>
        <w:tc>
          <w:tcPr>
            <w:tcW w:w="1276"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b/>
                <w:sz w:val="20"/>
                <w:szCs w:val="20"/>
              </w:rPr>
            </w:pPr>
            <w:r w:rsidRPr="008A70E1">
              <w:rPr>
                <w:b/>
                <w:sz w:val="20"/>
                <w:szCs w:val="20"/>
              </w:rPr>
              <w:t>2000</w:t>
            </w:r>
          </w:p>
        </w:tc>
        <w:tc>
          <w:tcPr>
            <w:tcW w:w="1559"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b/>
                <w:sz w:val="20"/>
                <w:szCs w:val="20"/>
              </w:rPr>
            </w:pPr>
            <w:bookmarkStart w:id="11" w:name="sub_20000"/>
            <w:r w:rsidRPr="008A70E1">
              <w:rPr>
                <w:b/>
                <w:sz w:val="20"/>
                <w:szCs w:val="20"/>
              </w:rPr>
              <w:t>x</w:t>
            </w:r>
            <w:bookmarkEnd w:id="11"/>
          </w:p>
        </w:tc>
        <w:tc>
          <w:tcPr>
            <w:tcW w:w="1134"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1559" w:type="dxa"/>
            <w:tcBorders>
              <w:top w:val="single" w:sz="4" w:space="0" w:color="auto"/>
              <w:left w:val="single" w:sz="4" w:space="0" w:color="auto"/>
              <w:bottom w:val="single" w:sz="4" w:space="0" w:color="auto"/>
            </w:tcBorders>
            <w:vAlign w:val="bottom"/>
          </w:tcPr>
          <w:p w:rsidR="008A70E1" w:rsidRPr="008A70E1" w:rsidRDefault="008A70E1" w:rsidP="008A70E1">
            <w:pPr>
              <w:pStyle w:val="ConsPlusNormal"/>
              <w:jc w:val="center"/>
              <w:rPr>
                <w:rFonts w:ascii="Times New Roman" w:hAnsi="Times New Roman"/>
              </w:rPr>
            </w:pPr>
          </w:p>
        </w:tc>
      </w:tr>
      <w:tr w:rsidR="008A70E1" w:rsidRPr="008A70E1" w:rsidTr="008A70E1">
        <w:tc>
          <w:tcPr>
            <w:tcW w:w="5245" w:type="dxa"/>
            <w:tcBorders>
              <w:top w:val="single" w:sz="4" w:space="0" w:color="auto"/>
              <w:bottom w:val="single" w:sz="4" w:space="0" w:color="auto"/>
              <w:right w:val="single" w:sz="4" w:space="0" w:color="auto"/>
            </w:tcBorders>
          </w:tcPr>
          <w:p w:rsidR="008A70E1" w:rsidRPr="008A70E1" w:rsidRDefault="008A70E1" w:rsidP="008A70E1">
            <w:pPr>
              <w:rPr>
                <w:sz w:val="20"/>
                <w:szCs w:val="20"/>
              </w:rPr>
            </w:pPr>
            <w:r w:rsidRPr="008A70E1">
              <w:rPr>
                <w:sz w:val="20"/>
                <w:szCs w:val="20"/>
              </w:rPr>
              <w:t>в том числе:</w:t>
            </w:r>
          </w:p>
          <w:p w:rsidR="008A70E1" w:rsidRPr="008A70E1" w:rsidRDefault="008A70E1" w:rsidP="008A70E1">
            <w:pPr>
              <w:rPr>
                <w:sz w:val="20"/>
                <w:szCs w:val="20"/>
              </w:rPr>
            </w:pPr>
            <w:r w:rsidRPr="008A70E1">
              <w:rPr>
                <w:sz w:val="20"/>
                <w:szCs w:val="20"/>
              </w:rPr>
              <w:t>на выплаты персоналу, всего</w:t>
            </w:r>
          </w:p>
        </w:tc>
        <w:tc>
          <w:tcPr>
            <w:tcW w:w="1276"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r w:rsidRPr="008A70E1">
              <w:rPr>
                <w:sz w:val="20"/>
                <w:szCs w:val="20"/>
              </w:rPr>
              <w:t>2100</w:t>
            </w:r>
          </w:p>
        </w:tc>
        <w:tc>
          <w:tcPr>
            <w:tcW w:w="1559"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r w:rsidRPr="008A70E1">
              <w:rPr>
                <w:sz w:val="20"/>
                <w:szCs w:val="20"/>
              </w:rPr>
              <w:t>x</w:t>
            </w:r>
          </w:p>
        </w:tc>
        <w:tc>
          <w:tcPr>
            <w:tcW w:w="1134"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1559" w:type="dxa"/>
            <w:tcBorders>
              <w:top w:val="single" w:sz="4" w:space="0" w:color="auto"/>
              <w:left w:val="single" w:sz="4" w:space="0" w:color="auto"/>
              <w:bottom w:val="single" w:sz="4" w:space="0" w:color="auto"/>
            </w:tcBorders>
            <w:vAlign w:val="bottom"/>
          </w:tcPr>
          <w:p w:rsidR="008A70E1" w:rsidRPr="008A70E1" w:rsidRDefault="008A70E1" w:rsidP="008A70E1">
            <w:pPr>
              <w:pStyle w:val="ConsPlusNormal"/>
              <w:jc w:val="center"/>
              <w:rPr>
                <w:rFonts w:ascii="Times New Roman" w:hAnsi="Times New Roman"/>
              </w:rPr>
            </w:pPr>
            <w:r w:rsidRPr="008A70E1">
              <w:rPr>
                <w:rFonts w:ascii="Times New Roman" w:hAnsi="Times New Roman"/>
              </w:rPr>
              <w:t>x</w:t>
            </w:r>
          </w:p>
        </w:tc>
      </w:tr>
      <w:tr w:rsidR="008A70E1" w:rsidRPr="008A70E1" w:rsidTr="008A70E1">
        <w:tc>
          <w:tcPr>
            <w:tcW w:w="5245" w:type="dxa"/>
            <w:tcBorders>
              <w:top w:val="single" w:sz="4" w:space="0" w:color="auto"/>
              <w:bottom w:val="single" w:sz="4" w:space="0" w:color="auto"/>
              <w:right w:val="single" w:sz="4" w:space="0" w:color="auto"/>
            </w:tcBorders>
          </w:tcPr>
          <w:p w:rsidR="008A70E1" w:rsidRPr="008A70E1" w:rsidRDefault="008A70E1" w:rsidP="008A70E1">
            <w:pPr>
              <w:rPr>
                <w:sz w:val="20"/>
                <w:szCs w:val="20"/>
              </w:rPr>
            </w:pPr>
            <w:r w:rsidRPr="008A70E1">
              <w:rPr>
                <w:sz w:val="20"/>
                <w:szCs w:val="20"/>
              </w:rPr>
              <w:t>в том числе:</w:t>
            </w:r>
          </w:p>
          <w:p w:rsidR="008A70E1" w:rsidRPr="008A70E1" w:rsidRDefault="008A70E1" w:rsidP="008A70E1">
            <w:pPr>
              <w:rPr>
                <w:sz w:val="20"/>
                <w:szCs w:val="20"/>
              </w:rPr>
            </w:pPr>
            <w:r w:rsidRPr="008A70E1">
              <w:rPr>
                <w:sz w:val="20"/>
                <w:szCs w:val="20"/>
              </w:rPr>
              <w:t>оплата труда</w:t>
            </w:r>
          </w:p>
        </w:tc>
        <w:tc>
          <w:tcPr>
            <w:tcW w:w="1276"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r w:rsidRPr="008A70E1">
              <w:rPr>
                <w:sz w:val="20"/>
                <w:szCs w:val="20"/>
              </w:rPr>
              <w:t>2110</w:t>
            </w:r>
          </w:p>
        </w:tc>
        <w:tc>
          <w:tcPr>
            <w:tcW w:w="1559"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r w:rsidRPr="008A70E1">
              <w:rPr>
                <w:sz w:val="20"/>
                <w:szCs w:val="20"/>
              </w:rPr>
              <w:t>111</w:t>
            </w:r>
          </w:p>
        </w:tc>
        <w:tc>
          <w:tcPr>
            <w:tcW w:w="1134"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1559" w:type="dxa"/>
            <w:tcBorders>
              <w:top w:val="single" w:sz="4" w:space="0" w:color="auto"/>
              <w:left w:val="single" w:sz="4" w:space="0" w:color="auto"/>
              <w:bottom w:val="single" w:sz="4" w:space="0" w:color="auto"/>
            </w:tcBorders>
            <w:vAlign w:val="bottom"/>
          </w:tcPr>
          <w:p w:rsidR="008A70E1" w:rsidRPr="008A70E1" w:rsidRDefault="008A70E1" w:rsidP="008A70E1">
            <w:pPr>
              <w:pStyle w:val="ConsPlusNormal"/>
              <w:jc w:val="center"/>
              <w:rPr>
                <w:rFonts w:ascii="Times New Roman" w:hAnsi="Times New Roman"/>
              </w:rPr>
            </w:pPr>
            <w:r w:rsidRPr="008A70E1">
              <w:rPr>
                <w:rFonts w:ascii="Times New Roman" w:hAnsi="Times New Roman"/>
              </w:rPr>
              <w:t>x</w:t>
            </w:r>
          </w:p>
        </w:tc>
      </w:tr>
      <w:tr w:rsidR="008A70E1" w:rsidRPr="008A70E1" w:rsidTr="008A70E1">
        <w:tc>
          <w:tcPr>
            <w:tcW w:w="5245" w:type="dxa"/>
            <w:tcBorders>
              <w:top w:val="single" w:sz="4" w:space="0" w:color="auto"/>
              <w:bottom w:val="single" w:sz="4" w:space="0" w:color="auto"/>
              <w:right w:val="single" w:sz="4" w:space="0" w:color="auto"/>
            </w:tcBorders>
          </w:tcPr>
          <w:p w:rsidR="008A70E1" w:rsidRPr="008A70E1" w:rsidRDefault="008A70E1" w:rsidP="008A70E1">
            <w:pPr>
              <w:rPr>
                <w:sz w:val="20"/>
                <w:szCs w:val="20"/>
              </w:rPr>
            </w:pPr>
            <w:r w:rsidRPr="008A70E1">
              <w:rPr>
                <w:sz w:val="20"/>
                <w:szCs w:val="20"/>
              </w:rPr>
              <w:t>прочие выплаты персоналу, в том числе компенсационного характера</w:t>
            </w:r>
          </w:p>
        </w:tc>
        <w:tc>
          <w:tcPr>
            <w:tcW w:w="1276"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r w:rsidRPr="008A70E1">
              <w:rPr>
                <w:sz w:val="20"/>
                <w:szCs w:val="20"/>
              </w:rPr>
              <w:t>2120</w:t>
            </w:r>
          </w:p>
        </w:tc>
        <w:tc>
          <w:tcPr>
            <w:tcW w:w="1559"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r w:rsidRPr="008A70E1">
              <w:rPr>
                <w:sz w:val="20"/>
                <w:szCs w:val="20"/>
              </w:rPr>
              <w:t>112</w:t>
            </w:r>
          </w:p>
        </w:tc>
        <w:tc>
          <w:tcPr>
            <w:tcW w:w="1134"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1559" w:type="dxa"/>
            <w:tcBorders>
              <w:top w:val="single" w:sz="4" w:space="0" w:color="auto"/>
              <w:left w:val="single" w:sz="4" w:space="0" w:color="auto"/>
              <w:bottom w:val="single" w:sz="4" w:space="0" w:color="auto"/>
            </w:tcBorders>
            <w:vAlign w:val="bottom"/>
          </w:tcPr>
          <w:p w:rsidR="008A70E1" w:rsidRPr="008A70E1" w:rsidRDefault="008A70E1" w:rsidP="008A70E1">
            <w:pPr>
              <w:pStyle w:val="ConsPlusNormal"/>
              <w:jc w:val="center"/>
              <w:rPr>
                <w:rFonts w:ascii="Times New Roman" w:hAnsi="Times New Roman"/>
              </w:rPr>
            </w:pPr>
            <w:r w:rsidRPr="008A70E1">
              <w:rPr>
                <w:rFonts w:ascii="Times New Roman" w:hAnsi="Times New Roman"/>
              </w:rPr>
              <w:t>x</w:t>
            </w:r>
          </w:p>
        </w:tc>
      </w:tr>
      <w:tr w:rsidR="008A70E1" w:rsidRPr="008A70E1" w:rsidTr="008A70E1">
        <w:tc>
          <w:tcPr>
            <w:tcW w:w="5245" w:type="dxa"/>
            <w:tcBorders>
              <w:top w:val="single" w:sz="4" w:space="0" w:color="auto"/>
              <w:bottom w:val="single" w:sz="4" w:space="0" w:color="auto"/>
              <w:right w:val="single" w:sz="4" w:space="0" w:color="auto"/>
            </w:tcBorders>
          </w:tcPr>
          <w:p w:rsidR="008A70E1" w:rsidRPr="008A70E1" w:rsidRDefault="008A70E1" w:rsidP="008A70E1">
            <w:pPr>
              <w:rPr>
                <w:sz w:val="20"/>
                <w:szCs w:val="20"/>
              </w:rPr>
            </w:pPr>
            <w:r w:rsidRPr="008A70E1">
              <w:rPr>
                <w:sz w:val="20"/>
                <w:szCs w:val="20"/>
              </w:rPr>
              <w:t>иные выплаты, за исключением фонда оплаты труда учреждения, для выполнения отдельных полномочий</w:t>
            </w:r>
          </w:p>
        </w:tc>
        <w:tc>
          <w:tcPr>
            <w:tcW w:w="1276"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r w:rsidRPr="008A70E1">
              <w:rPr>
                <w:sz w:val="20"/>
                <w:szCs w:val="20"/>
              </w:rPr>
              <w:t>2130</w:t>
            </w:r>
          </w:p>
        </w:tc>
        <w:tc>
          <w:tcPr>
            <w:tcW w:w="1559"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r w:rsidRPr="008A70E1">
              <w:rPr>
                <w:sz w:val="20"/>
                <w:szCs w:val="20"/>
              </w:rPr>
              <w:t>113</w:t>
            </w:r>
          </w:p>
        </w:tc>
        <w:tc>
          <w:tcPr>
            <w:tcW w:w="1134"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1559" w:type="dxa"/>
            <w:tcBorders>
              <w:top w:val="single" w:sz="4" w:space="0" w:color="auto"/>
              <w:left w:val="single" w:sz="4" w:space="0" w:color="auto"/>
              <w:bottom w:val="single" w:sz="4" w:space="0" w:color="auto"/>
            </w:tcBorders>
            <w:vAlign w:val="bottom"/>
          </w:tcPr>
          <w:p w:rsidR="008A70E1" w:rsidRPr="008A70E1" w:rsidRDefault="008A70E1" w:rsidP="008A70E1">
            <w:pPr>
              <w:pStyle w:val="ConsPlusNormal"/>
              <w:jc w:val="center"/>
              <w:rPr>
                <w:rFonts w:ascii="Times New Roman" w:hAnsi="Times New Roman"/>
              </w:rPr>
            </w:pPr>
            <w:r w:rsidRPr="008A70E1">
              <w:rPr>
                <w:rFonts w:ascii="Times New Roman" w:hAnsi="Times New Roman"/>
              </w:rPr>
              <w:t>x</w:t>
            </w:r>
          </w:p>
        </w:tc>
      </w:tr>
      <w:tr w:rsidR="008A70E1" w:rsidRPr="008A70E1" w:rsidTr="008A70E1">
        <w:tc>
          <w:tcPr>
            <w:tcW w:w="5245" w:type="dxa"/>
            <w:tcBorders>
              <w:top w:val="single" w:sz="4" w:space="0" w:color="auto"/>
              <w:bottom w:val="single" w:sz="4" w:space="0" w:color="auto"/>
              <w:right w:val="single" w:sz="4" w:space="0" w:color="auto"/>
            </w:tcBorders>
          </w:tcPr>
          <w:p w:rsidR="008A70E1" w:rsidRPr="008A70E1" w:rsidRDefault="008A70E1" w:rsidP="008A70E1">
            <w:pPr>
              <w:rPr>
                <w:sz w:val="20"/>
                <w:szCs w:val="20"/>
              </w:rPr>
            </w:pPr>
            <w:r w:rsidRPr="008A70E1">
              <w:rPr>
                <w:sz w:val="20"/>
                <w:szCs w:val="20"/>
              </w:rPr>
              <w:t>взносы по обязательному социальному страхованию на выплаты по оплате труда работников и иные выплаты работникам учреждений, всего</w:t>
            </w:r>
          </w:p>
        </w:tc>
        <w:tc>
          <w:tcPr>
            <w:tcW w:w="1276"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r w:rsidRPr="008A70E1">
              <w:rPr>
                <w:sz w:val="20"/>
                <w:szCs w:val="20"/>
              </w:rPr>
              <w:t>2140</w:t>
            </w:r>
          </w:p>
        </w:tc>
        <w:tc>
          <w:tcPr>
            <w:tcW w:w="1559"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r w:rsidRPr="008A70E1">
              <w:rPr>
                <w:sz w:val="20"/>
                <w:szCs w:val="20"/>
              </w:rPr>
              <w:t>119</w:t>
            </w:r>
          </w:p>
        </w:tc>
        <w:tc>
          <w:tcPr>
            <w:tcW w:w="1134"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1559" w:type="dxa"/>
            <w:tcBorders>
              <w:top w:val="single" w:sz="4" w:space="0" w:color="auto"/>
              <w:left w:val="single" w:sz="4" w:space="0" w:color="auto"/>
              <w:bottom w:val="single" w:sz="4" w:space="0" w:color="auto"/>
            </w:tcBorders>
            <w:vAlign w:val="bottom"/>
          </w:tcPr>
          <w:p w:rsidR="008A70E1" w:rsidRPr="008A70E1" w:rsidRDefault="008A70E1" w:rsidP="008A70E1">
            <w:pPr>
              <w:pStyle w:val="ConsPlusNormal"/>
              <w:jc w:val="center"/>
              <w:rPr>
                <w:rFonts w:ascii="Times New Roman" w:hAnsi="Times New Roman"/>
              </w:rPr>
            </w:pPr>
            <w:r w:rsidRPr="008A70E1">
              <w:rPr>
                <w:rFonts w:ascii="Times New Roman" w:hAnsi="Times New Roman"/>
              </w:rPr>
              <w:t>x</w:t>
            </w:r>
          </w:p>
        </w:tc>
      </w:tr>
      <w:tr w:rsidR="008A70E1" w:rsidRPr="008A70E1" w:rsidTr="008A70E1">
        <w:tc>
          <w:tcPr>
            <w:tcW w:w="5245" w:type="dxa"/>
            <w:tcBorders>
              <w:top w:val="single" w:sz="4" w:space="0" w:color="auto"/>
              <w:bottom w:val="single" w:sz="4" w:space="0" w:color="auto"/>
              <w:right w:val="single" w:sz="4" w:space="0" w:color="auto"/>
            </w:tcBorders>
          </w:tcPr>
          <w:p w:rsidR="008A70E1" w:rsidRPr="008A70E1" w:rsidRDefault="008A70E1" w:rsidP="008A70E1">
            <w:pPr>
              <w:rPr>
                <w:sz w:val="20"/>
                <w:szCs w:val="20"/>
              </w:rPr>
            </w:pPr>
            <w:r w:rsidRPr="008A70E1">
              <w:rPr>
                <w:sz w:val="20"/>
                <w:szCs w:val="20"/>
              </w:rPr>
              <w:t>в том числе:</w:t>
            </w:r>
          </w:p>
          <w:p w:rsidR="008A70E1" w:rsidRPr="008A70E1" w:rsidRDefault="008A70E1" w:rsidP="008A70E1">
            <w:pPr>
              <w:rPr>
                <w:sz w:val="20"/>
                <w:szCs w:val="20"/>
              </w:rPr>
            </w:pPr>
            <w:r w:rsidRPr="008A70E1">
              <w:rPr>
                <w:sz w:val="20"/>
                <w:szCs w:val="20"/>
              </w:rPr>
              <w:t>на выплаты по оплате труда</w:t>
            </w:r>
          </w:p>
        </w:tc>
        <w:tc>
          <w:tcPr>
            <w:tcW w:w="1276"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r w:rsidRPr="008A70E1">
              <w:rPr>
                <w:sz w:val="20"/>
                <w:szCs w:val="20"/>
              </w:rPr>
              <w:t>2141</w:t>
            </w:r>
          </w:p>
        </w:tc>
        <w:tc>
          <w:tcPr>
            <w:tcW w:w="1559"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r w:rsidRPr="008A70E1">
              <w:rPr>
                <w:sz w:val="20"/>
                <w:szCs w:val="20"/>
              </w:rPr>
              <w:t>119</w:t>
            </w:r>
          </w:p>
        </w:tc>
        <w:tc>
          <w:tcPr>
            <w:tcW w:w="1134"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1559" w:type="dxa"/>
            <w:tcBorders>
              <w:top w:val="single" w:sz="4" w:space="0" w:color="auto"/>
              <w:left w:val="single" w:sz="4" w:space="0" w:color="auto"/>
              <w:bottom w:val="single" w:sz="4" w:space="0" w:color="auto"/>
            </w:tcBorders>
            <w:vAlign w:val="bottom"/>
          </w:tcPr>
          <w:p w:rsidR="008A70E1" w:rsidRPr="008A70E1" w:rsidRDefault="008A70E1" w:rsidP="008A70E1">
            <w:pPr>
              <w:pStyle w:val="ConsPlusNormal"/>
              <w:jc w:val="center"/>
              <w:rPr>
                <w:rFonts w:ascii="Times New Roman" w:hAnsi="Times New Roman"/>
              </w:rPr>
            </w:pPr>
            <w:r w:rsidRPr="008A70E1">
              <w:rPr>
                <w:rFonts w:ascii="Times New Roman" w:hAnsi="Times New Roman"/>
              </w:rPr>
              <w:t>x</w:t>
            </w:r>
          </w:p>
        </w:tc>
      </w:tr>
      <w:tr w:rsidR="008A70E1" w:rsidRPr="008A70E1" w:rsidTr="008A70E1">
        <w:tc>
          <w:tcPr>
            <w:tcW w:w="5245" w:type="dxa"/>
            <w:tcBorders>
              <w:top w:val="single" w:sz="4" w:space="0" w:color="auto"/>
              <w:bottom w:val="single" w:sz="4" w:space="0" w:color="auto"/>
              <w:right w:val="single" w:sz="4" w:space="0" w:color="auto"/>
            </w:tcBorders>
          </w:tcPr>
          <w:p w:rsidR="008A70E1" w:rsidRPr="008A70E1" w:rsidRDefault="008A70E1" w:rsidP="008A70E1">
            <w:pPr>
              <w:rPr>
                <w:sz w:val="20"/>
                <w:szCs w:val="20"/>
              </w:rPr>
            </w:pPr>
            <w:r w:rsidRPr="008A70E1">
              <w:rPr>
                <w:sz w:val="20"/>
                <w:szCs w:val="20"/>
              </w:rPr>
              <w:t>на иные выплаты работникам</w:t>
            </w:r>
          </w:p>
        </w:tc>
        <w:tc>
          <w:tcPr>
            <w:tcW w:w="1276"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r w:rsidRPr="008A70E1">
              <w:rPr>
                <w:sz w:val="20"/>
                <w:szCs w:val="20"/>
              </w:rPr>
              <w:t>2142</w:t>
            </w:r>
          </w:p>
        </w:tc>
        <w:tc>
          <w:tcPr>
            <w:tcW w:w="1559"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r w:rsidRPr="008A70E1">
              <w:rPr>
                <w:sz w:val="20"/>
                <w:szCs w:val="20"/>
              </w:rPr>
              <w:t>119</w:t>
            </w:r>
          </w:p>
        </w:tc>
        <w:tc>
          <w:tcPr>
            <w:tcW w:w="1134"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1559" w:type="dxa"/>
            <w:tcBorders>
              <w:top w:val="single" w:sz="4" w:space="0" w:color="auto"/>
              <w:left w:val="single" w:sz="4" w:space="0" w:color="auto"/>
              <w:bottom w:val="single" w:sz="4" w:space="0" w:color="auto"/>
            </w:tcBorders>
            <w:vAlign w:val="bottom"/>
          </w:tcPr>
          <w:p w:rsidR="008A70E1" w:rsidRPr="008A70E1" w:rsidRDefault="008A70E1" w:rsidP="008A70E1">
            <w:pPr>
              <w:pStyle w:val="ConsPlusNormal"/>
              <w:jc w:val="center"/>
              <w:rPr>
                <w:rFonts w:ascii="Times New Roman" w:hAnsi="Times New Roman"/>
              </w:rPr>
            </w:pPr>
            <w:r w:rsidRPr="008A70E1">
              <w:rPr>
                <w:rFonts w:ascii="Times New Roman" w:hAnsi="Times New Roman"/>
              </w:rPr>
              <w:t>x</w:t>
            </w:r>
          </w:p>
        </w:tc>
      </w:tr>
      <w:tr w:rsidR="008A70E1" w:rsidRPr="008A70E1" w:rsidTr="008A70E1">
        <w:tc>
          <w:tcPr>
            <w:tcW w:w="5245" w:type="dxa"/>
            <w:tcBorders>
              <w:top w:val="single" w:sz="4" w:space="0" w:color="auto"/>
              <w:bottom w:val="single" w:sz="4" w:space="0" w:color="auto"/>
              <w:right w:val="single" w:sz="4" w:space="0" w:color="auto"/>
            </w:tcBorders>
          </w:tcPr>
          <w:p w:rsidR="008A70E1" w:rsidRPr="008A70E1" w:rsidRDefault="008A70E1" w:rsidP="008A70E1">
            <w:pPr>
              <w:rPr>
                <w:sz w:val="20"/>
                <w:szCs w:val="20"/>
              </w:rPr>
            </w:pPr>
            <w:r w:rsidRPr="008A70E1">
              <w:rPr>
                <w:sz w:val="20"/>
                <w:szCs w:val="20"/>
              </w:rPr>
              <w:t>денежное довольствие военнослужащих и сотрудников, имеющих специальные звания</w:t>
            </w:r>
          </w:p>
        </w:tc>
        <w:tc>
          <w:tcPr>
            <w:tcW w:w="1276"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r w:rsidRPr="008A70E1">
              <w:rPr>
                <w:sz w:val="20"/>
                <w:szCs w:val="20"/>
              </w:rPr>
              <w:t>2150</w:t>
            </w:r>
          </w:p>
        </w:tc>
        <w:tc>
          <w:tcPr>
            <w:tcW w:w="1559"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r w:rsidRPr="008A70E1">
              <w:rPr>
                <w:sz w:val="20"/>
                <w:szCs w:val="20"/>
              </w:rPr>
              <w:t>131</w:t>
            </w:r>
          </w:p>
        </w:tc>
        <w:tc>
          <w:tcPr>
            <w:tcW w:w="1134"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1559" w:type="dxa"/>
            <w:tcBorders>
              <w:top w:val="single" w:sz="4" w:space="0" w:color="auto"/>
              <w:left w:val="single" w:sz="4" w:space="0" w:color="auto"/>
              <w:bottom w:val="single" w:sz="4" w:space="0" w:color="auto"/>
            </w:tcBorders>
            <w:vAlign w:val="bottom"/>
          </w:tcPr>
          <w:p w:rsidR="008A70E1" w:rsidRPr="008A70E1" w:rsidRDefault="008A70E1" w:rsidP="008A70E1">
            <w:pPr>
              <w:pStyle w:val="ConsPlusNormal"/>
              <w:jc w:val="center"/>
              <w:rPr>
                <w:rFonts w:ascii="Times New Roman" w:hAnsi="Times New Roman"/>
              </w:rPr>
            </w:pPr>
            <w:r w:rsidRPr="008A70E1">
              <w:rPr>
                <w:rFonts w:ascii="Times New Roman" w:hAnsi="Times New Roman"/>
              </w:rPr>
              <w:t>x</w:t>
            </w:r>
          </w:p>
        </w:tc>
      </w:tr>
      <w:tr w:rsidR="008A70E1" w:rsidRPr="008A70E1" w:rsidTr="008A70E1">
        <w:tc>
          <w:tcPr>
            <w:tcW w:w="5245" w:type="dxa"/>
            <w:tcBorders>
              <w:top w:val="single" w:sz="4" w:space="0" w:color="auto"/>
              <w:bottom w:val="single" w:sz="4" w:space="0" w:color="auto"/>
              <w:right w:val="single" w:sz="4" w:space="0" w:color="auto"/>
            </w:tcBorders>
          </w:tcPr>
          <w:p w:rsidR="008A70E1" w:rsidRPr="008A70E1" w:rsidRDefault="008A70E1" w:rsidP="008A70E1">
            <w:pPr>
              <w:rPr>
                <w:sz w:val="20"/>
                <w:szCs w:val="20"/>
              </w:rPr>
            </w:pPr>
            <w:r w:rsidRPr="008A70E1">
              <w:rPr>
                <w:sz w:val="20"/>
                <w:szCs w:val="20"/>
              </w:rPr>
              <w:t>расходы на выплаты военнослужащим и сотрудникам, имеющим специальные звания, зависящие от размера денежного довольствия</w:t>
            </w:r>
          </w:p>
        </w:tc>
        <w:tc>
          <w:tcPr>
            <w:tcW w:w="1276"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r w:rsidRPr="008A70E1">
              <w:rPr>
                <w:sz w:val="20"/>
                <w:szCs w:val="20"/>
              </w:rPr>
              <w:t>2160</w:t>
            </w:r>
          </w:p>
        </w:tc>
        <w:tc>
          <w:tcPr>
            <w:tcW w:w="1559"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r w:rsidRPr="008A70E1">
              <w:rPr>
                <w:sz w:val="20"/>
                <w:szCs w:val="20"/>
              </w:rPr>
              <w:t>133</w:t>
            </w:r>
          </w:p>
        </w:tc>
        <w:tc>
          <w:tcPr>
            <w:tcW w:w="1134"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1559" w:type="dxa"/>
            <w:tcBorders>
              <w:top w:val="single" w:sz="4" w:space="0" w:color="auto"/>
              <w:left w:val="single" w:sz="4" w:space="0" w:color="auto"/>
              <w:bottom w:val="single" w:sz="4" w:space="0" w:color="auto"/>
            </w:tcBorders>
            <w:vAlign w:val="bottom"/>
          </w:tcPr>
          <w:p w:rsidR="008A70E1" w:rsidRPr="008A70E1" w:rsidRDefault="008A70E1" w:rsidP="008A70E1">
            <w:pPr>
              <w:pStyle w:val="ConsPlusNormal"/>
              <w:jc w:val="center"/>
              <w:rPr>
                <w:rFonts w:ascii="Times New Roman" w:hAnsi="Times New Roman"/>
              </w:rPr>
            </w:pPr>
            <w:r w:rsidRPr="008A70E1">
              <w:rPr>
                <w:rFonts w:ascii="Times New Roman" w:hAnsi="Times New Roman"/>
              </w:rPr>
              <w:t>x</w:t>
            </w:r>
          </w:p>
        </w:tc>
      </w:tr>
      <w:tr w:rsidR="008A70E1" w:rsidRPr="008A70E1" w:rsidTr="008A70E1">
        <w:tc>
          <w:tcPr>
            <w:tcW w:w="5245" w:type="dxa"/>
            <w:tcBorders>
              <w:top w:val="single" w:sz="4" w:space="0" w:color="auto"/>
              <w:bottom w:val="single" w:sz="4" w:space="0" w:color="auto"/>
              <w:right w:val="single" w:sz="4" w:space="0" w:color="auto"/>
            </w:tcBorders>
          </w:tcPr>
          <w:p w:rsidR="008A70E1" w:rsidRPr="008A70E1" w:rsidRDefault="008A70E1" w:rsidP="008A70E1">
            <w:pPr>
              <w:rPr>
                <w:sz w:val="20"/>
                <w:szCs w:val="20"/>
              </w:rPr>
            </w:pPr>
            <w:r w:rsidRPr="008A70E1">
              <w:rPr>
                <w:sz w:val="20"/>
                <w:szCs w:val="20"/>
              </w:rPr>
              <w:t>иные выплаты военнослужащим и сотрудникам, имеющим специальные звания</w:t>
            </w:r>
          </w:p>
        </w:tc>
        <w:tc>
          <w:tcPr>
            <w:tcW w:w="1276"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r w:rsidRPr="008A70E1">
              <w:rPr>
                <w:sz w:val="20"/>
                <w:szCs w:val="20"/>
              </w:rPr>
              <w:t>2170</w:t>
            </w:r>
          </w:p>
        </w:tc>
        <w:tc>
          <w:tcPr>
            <w:tcW w:w="1559"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r w:rsidRPr="008A70E1">
              <w:rPr>
                <w:sz w:val="20"/>
                <w:szCs w:val="20"/>
              </w:rPr>
              <w:t>134</w:t>
            </w:r>
          </w:p>
        </w:tc>
        <w:tc>
          <w:tcPr>
            <w:tcW w:w="1134"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1559" w:type="dxa"/>
            <w:tcBorders>
              <w:top w:val="single" w:sz="4" w:space="0" w:color="auto"/>
              <w:left w:val="single" w:sz="4" w:space="0" w:color="auto"/>
              <w:bottom w:val="single" w:sz="4" w:space="0" w:color="auto"/>
            </w:tcBorders>
            <w:vAlign w:val="bottom"/>
          </w:tcPr>
          <w:p w:rsidR="008A70E1" w:rsidRPr="008A70E1" w:rsidRDefault="008A70E1" w:rsidP="008A70E1">
            <w:pPr>
              <w:pStyle w:val="ConsPlusNormal"/>
              <w:jc w:val="center"/>
              <w:rPr>
                <w:rFonts w:ascii="Times New Roman" w:hAnsi="Times New Roman"/>
              </w:rPr>
            </w:pPr>
            <w:r w:rsidRPr="008A70E1">
              <w:rPr>
                <w:rFonts w:ascii="Times New Roman" w:hAnsi="Times New Roman"/>
              </w:rPr>
              <w:t>x</w:t>
            </w:r>
          </w:p>
        </w:tc>
      </w:tr>
      <w:tr w:rsidR="008A70E1" w:rsidRPr="008A70E1" w:rsidTr="008A70E1">
        <w:tc>
          <w:tcPr>
            <w:tcW w:w="5245" w:type="dxa"/>
            <w:tcBorders>
              <w:top w:val="single" w:sz="4" w:space="0" w:color="auto"/>
              <w:bottom w:val="single" w:sz="4" w:space="0" w:color="auto"/>
              <w:right w:val="single" w:sz="4" w:space="0" w:color="auto"/>
            </w:tcBorders>
          </w:tcPr>
          <w:p w:rsidR="008A70E1" w:rsidRPr="008A70E1" w:rsidRDefault="008A70E1" w:rsidP="008A70E1">
            <w:pPr>
              <w:rPr>
                <w:sz w:val="20"/>
                <w:szCs w:val="20"/>
              </w:rPr>
            </w:pPr>
            <w:r w:rsidRPr="008A70E1">
              <w:rPr>
                <w:sz w:val="20"/>
                <w:szCs w:val="20"/>
              </w:rPr>
              <w:t>страховые взносы на обязательное социальное страхование в части выплат персоналу, подлежащих обложению страховыми взносами</w:t>
            </w:r>
          </w:p>
        </w:tc>
        <w:tc>
          <w:tcPr>
            <w:tcW w:w="1276"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r w:rsidRPr="008A70E1">
              <w:rPr>
                <w:sz w:val="20"/>
                <w:szCs w:val="20"/>
              </w:rPr>
              <w:t>2180</w:t>
            </w:r>
          </w:p>
        </w:tc>
        <w:tc>
          <w:tcPr>
            <w:tcW w:w="1559"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r w:rsidRPr="008A70E1">
              <w:rPr>
                <w:sz w:val="20"/>
                <w:szCs w:val="20"/>
              </w:rPr>
              <w:t>139</w:t>
            </w:r>
          </w:p>
        </w:tc>
        <w:tc>
          <w:tcPr>
            <w:tcW w:w="1134"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1559" w:type="dxa"/>
            <w:tcBorders>
              <w:top w:val="single" w:sz="4" w:space="0" w:color="auto"/>
              <w:left w:val="single" w:sz="4" w:space="0" w:color="auto"/>
              <w:bottom w:val="single" w:sz="4" w:space="0" w:color="auto"/>
            </w:tcBorders>
            <w:vAlign w:val="bottom"/>
          </w:tcPr>
          <w:p w:rsidR="008A70E1" w:rsidRPr="008A70E1" w:rsidRDefault="008A70E1" w:rsidP="008A70E1">
            <w:pPr>
              <w:pStyle w:val="ConsPlusNormal"/>
              <w:jc w:val="center"/>
              <w:rPr>
                <w:rFonts w:ascii="Times New Roman" w:hAnsi="Times New Roman"/>
              </w:rPr>
            </w:pPr>
            <w:r w:rsidRPr="008A70E1">
              <w:rPr>
                <w:rFonts w:ascii="Times New Roman" w:hAnsi="Times New Roman"/>
              </w:rPr>
              <w:t>x</w:t>
            </w:r>
          </w:p>
        </w:tc>
      </w:tr>
      <w:tr w:rsidR="008A70E1" w:rsidRPr="008A70E1" w:rsidTr="008A70E1">
        <w:tc>
          <w:tcPr>
            <w:tcW w:w="5245" w:type="dxa"/>
            <w:tcBorders>
              <w:top w:val="single" w:sz="4" w:space="0" w:color="auto"/>
              <w:bottom w:val="single" w:sz="4" w:space="0" w:color="auto"/>
              <w:right w:val="single" w:sz="4" w:space="0" w:color="auto"/>
            </w:tcBorders>
          </w:tcPr>
          <w:p w:rsidR="008A70E1" w:rsidRPr="008A70E1" w:rsidRDefault="008A70E1" w:rsidP="008A70E1">
            <w:pPr>
              <w:rPr>
                <w:sz w:val="20"/>
                <w:szCs w:val="20"/>
              </w:rPr>
            </w:pPr>
            <w:r w:rsidRPr="008A70E1">
              <w:rPr>
                <w:sz w:val="20"/>
                <w:szCs w:val="20"/>
              </w:rPr>
              <w:t>в том числе:</w:t>
            </w:r>
          </w:p>
          <w:p w:rsidR="008A70E1" w:rsidRPr="008A70E1" w:rsidRDefault="008A70E1" w:rsidP="008A70E1">
            <w:pPr>
              <w:rPr>
                <w:sz w:val="20"/>
                <w:szCs w:val="20"/>
              </w:rPr>
            </w:pPr>
            <w:r w:rsidRPr="008A70E1">
              <w:rPr>
                <w:sz w:val="20"/>
                <w:szCs w:val="20"/>
              </w:rPr>
              <w:t>на оплату труда стажеров</w:t>
            </w:r>
          </w:p>
        </w:tc>
        <w:tc>
          <w:tcPr>
            <w:tcW w:w="1276"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r w:rsidRPr="008A70E1">
              <w:rPr>
                <w:sz w:val="20"/>
                <w:szCs w:val="20"/>
              </w:rPr>
              <w:t>2181</w:t>
            </w:r>
          </w:p>
        </w:tc>
        <w:tc>
          <w:tcPr>
            <w:tcW w:w="1559"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r w:rsidRPr="008A70E1">
              <w:rPr>
                <w:sz w:val="20"/>
                <w:szCs w:val="20"/>
              </w:rPr>
              <w:t>139</w:t>
            </w:r>
          </w:p>
        </w:tc>
        <w:tc>
          <w:tcPr>
            <w:tcW w:w="1134"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1559" w:type="dxa"/>
            <w:tcBorders>
              <w:top w:val="single" w:sz="4" w:space="0" w:color="auto"/>
              <w:left w:val="single" w:sz="4" w:space="0" w:color="auto"/>
              <w:bottom w:val="single" w:sz="4" w:space="0" w:color="auto"/>
            </w:tcBorders>
            <w:vAlign w:val="bottom"/>
          </w:tcPr>
          <w:p w:rsidR="008A70E1" w:rsidRPr="008A70E1" w:rsidRDefault="008A70E1" w:rsidP="008A70E1">
            <w:pPr>
              <w:pStyle w:val="ConsPlusNormal"/>
              <w:jc w:val="center"/>
              <w:rPr>
                <w:rFonts w:ascii="Times New Roman" w:hAnsi="Times New Roman"/>
              </w:rPr>
            </w:pPr>
            <w:r w:rsidRPr="008A70E1">
              <w:rPr>
                <w:rFonts w:ascii="Times New Roman" w:hAnsi="Times New Roman"/>
              </w:rPr>
              <w:t>x</w:t>
            </w:r>
          </w:p>
        </w:tc>
      </w:tr>
      <w:tr w:rsidR="008A70E1" w:rsidRPr="008A70E1" w:rsidTr="008A70E1">
        <w:tc>
          <w:tcPr>
            <w:tcW w:w="5245" w:type="dxa"/>
            <w:tcBorders>
              <w:top w:val="single" w:sz="4" w:space="0" w:color="auto"/>
              <w:bottom w:val="single" w:sz="4" w:space="0" w:color="auto"/>
              <w:right w:val="single" w:sz="4" w:space="0" w:color="auto"/>
            </w:tcBorders>
          </w:tcPr>
          <w:p w:rsidR="008A70E1" w:rsidRPr="008A70E1" w:rsidRDefault="008A70E1" w:rsidP="008A70E1">
            <w:pPr>
              <w:rPr>
                <w:sz w:val="20"/>
                <w:szCs w:val="20"/>
              </w:rPr>
            </w:pPr>
            <w:r w:rsidRPr="008A70E1">
              <w:rPr>
                <w:sz w:val="20"/>
                <w:szCs w:val="20"/>
              </w:rPr>
              <w:t>социальные и иные выплаты населению, всего</w:t>
            </w:r>
          </w:p>
        </w:tc>
        <w:tc>
          <w:tcPr>
            <w:tcW w:w="1276"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r w:rsidRPr="008A70E1">
              <w:rPr>
                <w:sz w:val="20"/>
                <w:szCs w:val="20"/>
              </w:rPr>
              <w:t>2200</w:t>
            </w:r>
          </w:p>
        </w:tc>
        <w:tc>
          <w:tcPr>
            <w:tcW w:w="1559"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r w:rsidRPr="008A70E1">
              <w:rPr>
                <w:sz w:val="20"/>
                <w:szCs w:val="20"/>
              </w:rPr>
              <w:t>300</w:t>
            </w:r>
          </w:p>
        </w:tc>
        <w:tc>
          <w:tcPr>
            <w:tcW w:w="1134"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1559" w:type="dxa"/>
            <w:tcBorders>
              <w:top w:val="single" w:sz="4" w:space="0" w:color="auto"/>
              <w:left w:val="single" w:sz="4" w:space="0" w:color="auto"/>
              <w:bottom w:val="single" w:sz="4" w:space="0" w:color="auto"/>
            </w:tcBorders>
            <w:vAlign w:val="bottom"/>
          </w:tcPr>
          <w:p w:rsidR="008A70E1" w:rsidRPr="008A70E1" w:rsidRDefault="008A70E1" w:rsidP="008A70E1">
            <w:pPr>
              <w:pStyle w:val="ConsPlusNormal"/>
              <w:jc w:val="center"/>
              <w:rPr>
                <w:rFonts w:ascii="Times New Roman" w:hAnsi="Times New Roman"/>
              </w:rPr>
            </w:pPr>
            <w:r w:rsidRPr="008A70E1">
              <w:rPr>
                <w:rFonts w:ascii="Times New Roman" w:hAnsi="Times New Roman"/>
              </w:rPr>
              <w:t>x</w:t>
            </w:r>
          </w:p>
        </w:tc>
      </w:tr>
      <w:tr w:rsidR="008A70E1" w:rsidRPr="008A70E1" w:rsidTr="008A70E1">
        <w:tc>
          <w:tcPr>
            <w:tcW w:w="5245" w:type="dxa"/>
            <w:tcBorders>
              <w:top w:val="single" w:sz="4" w:space="0" w:color="auto"/>
              <w:bottom w:val="single" w:sz="4" w:space="0" w:color="auto"/>
              <w:right w:val="single" w:sz="4" w:space="0" w:color="auto"/>
            </w:tcBorders>
          </w:tcPr>
          <w:p w:rsidR="008A70E1" w:rsidRPr="008A70E1" w:rsidRDefault="008A70E1" w:rsidP="008A70E1">
            <w:pPr>
              <w:rPr>
                <w:sz w:val="20"/>
                <w:szCs w:val="20"/>
              </w:rPr>
            </w:pPr>
            <w:r w:rsidRPr="008A70E1">
              <w:rPr>
                <w:sz w:val="20"/>
                <w:szCs w:val="20"/>
              </w:rPr>
              <w:t>в том числе:</w:t>
            </w:r>
          </w:p>
          <w:p w:rsidR="008A70E1" w:rsidRPr="008A70E1" w:rsidRDefault="008A70E1" w:rsidP="008A70E1">
            <w:pPr>
              <w:rPr>
                <w:sz w:val="20"/>
                <w:szCs w:val="20"/>
              </w:rPr>
            </w:pPr>
            <w:r w:rsidRPr="008A70E1">
              <w:rPr>
                <w:sz w:val="20"/>
                <w:szCs w:val="20"/>
              </w:rPr>
              <w:t>социальные выплаты гражданам, кроме публичных нормативных социальных выплат</w:t>
            </w:r>
          </w:p>
        </w:tc>
        <w:tc>
          <w:tcPr>
            <w:tcW w:w="1276"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r w:rsidRPr="008A70E1">
              <w:rPr>
                <w:sz w:val="20"/>
                <w:szCs w:val="20"/>
              </w:rPr>
              <w:t>2210</w:t>
            </w:r>
          </w:p>
        </w:tc>
        <w:tc>
          <w:tcPr>
            <w:tcW w:w="1559"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r w:rsidRPr="008A70E1">
              <w:rPr>
                <w:sz w:val="20"/>
                <w:szCs w:val="20"/>
              </w:rPr>
              <w:t>320</w:t>
            </w:r>
          </w:p>
        </w:tc>
        <w:tc>
          <w:tcPr>
            <w:tcW w:w="1134"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1559" w:type="dxa"/>
            <w:tcBorders>
              <w:top w:val="single" w:sz="4" w:space="0" w:color="auto"/>
              <w:left w:val="single" w:sz="4" w:space="0" w:color="auto"/>
              <w:bottom w:val="single" w:sz="4" w:space="0" w:color="auto"/>
            </w:tcBorders>
            <w:vAlign w:val="bottom"/>
          </w:tcPr>
          <w:p w:rsidR="008A70E1" w:rsidRPr="008A70E1" w:rsidRDefault="008A70E1" w:rsidP="008A70E1">
            <w:pPr>
              <w:pStyle w:val="ConsPlusNormal"/>
              <w:jc w:val="center"/>
              <w:rPr>
                <w:rFonts w:ascii="Times New Roman" w:hAnsi="Times New Roman"/>
              </w:rPr>
            </w:pPr>
            <w:r w:rsidRPr="008A70E1">
              <w:rPr>
                <w:rFonts w:ascii="Times New Roman" w:hAnsi="Times New Roman"/>
              </w:rPr>
              <w:t>x</w:t>
            </w:r>
          </w:p>
        </w:tc>
      </w:tr>
      <w:tr w:rsidR="008A70E1" w:rsidRPr="008A70E1" w:rsidTr="008A70E1">
        <w:tc>
          <w:tcPr>
            <w:tcW w:w="5245" w:type="dxa"/>
            <w:tcBorders>
              <w:top w:val="single" w:sz="4" w:space="0" w:color="auto"/>
              <w:bottom w:val="single" w:sz="4" w:space="0" w:color="auto"/>
              <w:right w:val="single" w:sz="4" w:space="0" w:color="auto"/>
            </w:tcBorders>
          </w:tcPr>
          <w:p w:rsidR="008A70E1" w:rsidRPr="008A70E1" w:rsidRDefault="008A70E1" w:rsidP="008A70E1">
            <w:pPr>
              <w:rPr>
                <w:sz w:val="20"/>
                <w:szCs w:val="20"/>
              </w:rPr>
            </w:pPr>
            <w:r w:rsidRPr="008A70E1">
              <w:rPr>
                <w:sz w:val="20"/>
                <w:szCs w:val="20"/>
              </w:rPr>
              <w:t>из них:</w:t>
            </w:r>
          </w:p>
          <w:p w:rsidR="008A70E1" w:rsidRPr="008A70E1" w:rsidRDefault="008A70E1" w:rsidP="008A70E1">
            <w:pPr>
              <w:rPr>
                <w:sz w:val="20"/>
                <w:szCs w:val="20"/>
              </w:rPr>
            </w:pPr>
            <w:r w:rsidRPr="008A70E1">
              <w:rPr>
                <w:sz w:val="20"/>
                <w:szCs w:val="20"/>
              </w:rPr>
              <w:t>пособия, компенсации и иные социальные выплаты гражданам, кроме публичных нормативных обязательств</w:t>
            </w:r>
          </w:p>
        </w:tc>
        <w:tc>
          <w:tcPr>
            <w:tcW w:w="1276"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r w:rsidRPr="008A70E1">
              <w:rPr>
                <w:sz w:val="20"/>
                <w:szCs w:val="20"/>
              </w:rPr>
              <w:t>2211</w:t>
            </w:r>
          </w:p>
        </w:tc>
        <w:tc>
          <w:tcPr>
            <w:tcW w:w="1559"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r w:rsidRPr="008A70E1">
              <w:rPr>
                <w:sz w:val="20"/>
                <w:szCs w:val="20"/>
              </w:rPr>
              <w:t>321</w:t>
            </w:r>
          </w:p>
        </w:tc>
        <w:tc>
          <w:tcPr>
            <w:tcW w:w="1134"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1559" w:type="dxa"/>
            <w:tcBorders>
              <w:top w:val="single" w:sz="4" w:space="0" w:color="auto"/>
              <w:left w:val="single" w:sz="4" w:space="0" w:color="auto"/>
              <w:bottom w:val="single" w:sz="4" w:space="0" w:color="auto"/>
            </w:tcBorders>
            <w:vAlign w:val="bottom"/>
          </w:tcPr>
          <w:p w:rsidR="008A70E1" w:rsidRPr="008A70E1" w:rsidRDefault="008A70E1" w:rsidP="008A70E1">
            <w:pPr>
              <w:pStyle w:val="ConsPlusNormal"/>
              <w:jc w:val="center"/>
              <w:rPr>
                <w:rFonts w:ascii="Times New Roman" w:hAnsi="Times New Roman"/>
              </w:rPr>
            </w:pPr>
            <w:r w:rsidRPr="008A70E1">
              <w:rPr>
                <w:rFonts w:ascii="Times New Roman" w:hAnsi="Times New Roman"/>
              </w:rPr>
              <w:t>x</w:t>
            </w:r>
          </w:p>
        </w:tc>
      </w:tr>
      <w:tr w:rsidR="008A70E1" w:rsidRPr="008A70E1" w:rsidTr="008A70E1">
        <w:tc>
          <w:tcPr>
            <w:tcW w:w="5245" w:type="dxa"/>
            <w:tcBorders>
              <w:top w:val="single" w:sz="4" w:space="0" w:color="auto"/>
              <w:bottom w:val="single" w:sz="4" w:space="0" w:color="auto"/>
              <w:right w:val="single" w:sz="4" w:space="0" w:color="auto"/>
            </w:tcBorders>
          </w:tcPr>
          <w:p w:rsidR="008A70E1" w:rsidRPr="008A70E1" w:rsidRDefault="008A70E1" w:rsidP="008A70E1">
            <w:pPr>
              <w:rPr>
                <w:sz w:val="20"/>
                <w:szCs w:val="20"/>
              </w:rPr>
            </w:pPr>
            <w:r w:rsidRPr="008A70E1">
              <w:rPr>
                <w:sz w:val="20"/>
                <w:szCs w:val="20"/>
              </w:rPr>
              <w:t>выплата стипендий, осуществление иных расходов на социальную поддержку обучающихся за счет средств стипендиального фонда</w:t>
            </w:r>
          </w:p>
        </w:tc>
        <w:tc>
          <w:tcPr>
            <w:tcW w:w="1276"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r w:rsidRPr="008A70E1">
              <w:rPr>
                <w:sz w:val="20"/>
                <w:szCs w:val="20"/>
              </w:rPr>
              <w:t>2220</w:t>
            </w:r>
          </w:p>
        </w:tc>
        <w:tc>
          <w:tcPr>
            <w:tcW w:w="1559"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r w:rsidRPr="008A70E1">
              <w:rPr>
                <w:sz w:val="20"/>
                <w:szCs w:val="20"/>
              </w:rPr>
              <w:t>340</w:t>
            </w:r>
          </w:p>
        </w:tc>
        <w:tc>
          <w:tcPr>
            <w:tcW w:w="1134"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1559" w:type="dxa"/>
            <w:tcBorders>
              <w:top w:val="single" w:sz="4" w:space="0" w:color="auto"/>
              <w:left w:val="single" w:sz="4" w:space="0" w:color="auto"/>
              <w:bottom w:val="single" w:sz="4" w:space="0" w:color="auto"/>
            </w:tcBorders>
            <w:vAlign w:val="bottom"/>
          </w:tcPr>
          <w:p w:rsidR="008A70E1" w:rsidRPr="008A70E1" w:rsidRDefault="008A70E1" w:rsidP="008A70E1">
            <w:pPr>
              <w:pStyle w:val="ConsPlusNormal"/>
              <w:jc w:val="center"/>
              <w:rPr>
                <w:rFonts w:ascii="Times New Roman" w:hAnsi="Times New Roman"/>
              </w:rPr>
            </w:pPr>
            <w:r w:rsidRPr="008A70E1">
              <w:rPr>
                <w:rFonts w:ascii="Times New Roman" w:hAnsi="Times New Roman"/>
              </w:rPr>
              <w:t>x</w:t>
            </w:r>
          </w:p>
        </w:tc>
      </w:tr>
      <w:tr w:rsidR="008A70E1" w:rsidRPr="008A70E1" w:rsidTr="008A70E1">
        <w:tc>
          <w:tcPr>
            <w:tcW w:w="5245" w:type="dxa"/>
            <w:tcBorders>
              <w:top w:val="single" w:sz="4" w:space="0" w:color="auto"/>
              <w:bottom w:val="single" w:sz="4" w:space="0" w:color="auto"/>
              <w:right w:val="single" w:sz="4" w:space="0" w:color="auto"/>
            </w:tcBorders>
          </w:tcPr>
          <w:p w:rsidR="008A70E1" w:rsidRPr="008A70E1" w:rsidRDefault="008A70E1" w:rsidP="008A70E1">
            <w:pPr>
              <w:rPr>
                <w:sz w:val="20"/>
                <w:szCs w:val="20"/>
              </w:rPr>
            </w:pPr>
            <w:r w:rsidRPr="008A70E1">
              <w:rPr>
                <w:sz w:val="20"/>
                <w:szCs w:val="20"/>
              </w:rPr>
              <w:lastRenderedPageBreak/>
              <w:t>на премирование физических лиц за достижения в области культуры, искусства, образования, науки и техники, а также на предоставление грантов с целью поддержки проектов в области науки, культуры и искусства</w:t>
            </w:r>
          </w:p>
        </w:tc>
        <w:tc>
          <w:tcPr>
            <w:tcW w:w="1276"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r w:rsidRPr="008A70E1">
              <w:rPr>
                <w:sz w:val="20"/>
                <w:szCs w:val="20"/>
              </w:rPr>
              <w:t>2230</w:t>
            </w:r>
          </w:p>
        </w:tc>
        <w:tc>
          <w:tcPr>
            <w:tcW w:w="1559"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r w:rsidRPr="008A70E1">
              <w:rPr>
                <w:sz w:val="20"/>
                <w:szCs w:val="20"/>
              </w:rPr>
              <w:t>350</w:t>
            </w:r>
          </w:p>
        </w:tc>
        <w:tc>
          <w:tcPr>
            <w:tcW w:w="1134"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1559" w:type="dxa"/>
            <w:tcBorders>
              <w:top w:val="single" w:sz="4" w:space="0" w:color="auto"/>
              <w:left w:val="single" w:sz="4" w:space="0" w:color="auto"/>
              <w:bottom w:val="single" w:sz="4" w:space="0" w:color="auto"/>
            </w:tcBorders>
            <w:vAlign w:val="bottom"/>
          </w:tcPr>
          <w:p w:rsidR="008A70E1" w:rsidRPr="008A70E1" w:rsidRDefault="008A70E1" w:rsidP="008A70E1">
            <w:pPr>
              <w:pStyle w:val="ConsPlusNormal"/>
              <w:jc w:val="center"/>
              <w:rPr>
                <w:rFonts w:ascii="Times New Roman" w:hAnsi="Times New Roman"/>
              </w:rPr>
            </w:pPr>
            <w:r w:rsidRPr="008A70E1">
              <w:rPr>
                <w:rFonts w:ascii="Times New Roman" w:hAnsi="Times New Roman"/>
              </w:rPr>
              <w:t>x</w:t>
            </w:r>
          </w:p>
        </w:tc>
      </w:tr>
      <w:tr w:rsidR="008A70E1" w:rsidRPr="008A70E1" w:rsidTr="008A70E1">
        <w:tc>
          <w:tcPr>
            <w:tcW w:w="5245" w:type="dxa"/>
            <w:tcBorders>
              <w:top w:val="single" w:sz="4" w:space="0" w:color="auto"/>
              <w:bottom w:val="single" w:sz="4" w:space="0" w:color="auto"/>
              <w:right w:val="single" w:sz="4" w:space="0" w:color="auto"/>
            </w:tcBorders>
          </w:tcPr>
          <w:p w:rsidR="008A70E1" w:rsidRPr="008A70E1" w:rsidRDefault="008A70E1" w:rsidP="008A70E1">
            <w:pPr>
              <w:rPr>
                <w:sz w:val="20"/>
                <w:szCs w:val="20"/>
              </w:rPr>
            </w:pPr>
            <w:r w:rsidRPr="008A70E1">
              <w:rPr>
                <w:sz w:val="20"/>
                <w:szCs w:val="20"/>
              </w:rPr>
              <w:t>иные выплаты населению</w:t>
            </w:r>
          </w:p>
        </w:tc>
        <w:tc>
          <w:tcPr>
            <w:tcW w:w="1276"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r w:rsidRPr="008A70E1">
              <w:rPr>
                <w:sz w:val="20"/>
                <w:szCs w:val="20"/>
              </w:rPr>
              <w:t>2240</w:t>
            </w:r>
          </w:p>
        </w:tc>
        <w:tc>
          <w:tcPr>
            <w:tcW w:w="1559"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r w:rsidRPr="008A70E1">
              <w:rPr>
                <w:sz w:val="20"/>
                <w:szCs w:val="20"/>
              </w:rPr>
              <w:t>360</w:t>
            </w:r>
          </w:p>
        </w:tc>
        <w:tc>
          <w:tcPr>
            <w:tcW w:w="1134"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1559" w:type="dxa"/>
            <w:tcBorders>
              <w:top w:val="single" w:sz="4" w:space="0" w:color="auto"/>
              <w:left w:val="single" w:sz="4" w:space="0" w:color="auto"/>
              <w:bottom w:val="single" w:sz="4" w:space="0" w:color="auto"/>
            </w:tcBorders>
            <w:vAlign w:val="bottom"/>
          </w:tcPr>
          <w:p w:rsidR="008A70E1" w:rsidRPr="008A70E1" w:rsidRDefault="008A70E1" w:rsidP="008A70E1">
            <w:pPr>
              <w:pStyle w:val="ConsPlusNormal"/>
              <w:jc w:val="center"/>
              <w:rPr>
                <w:rFonts w:ascii="Times New Roman" w:hAnsi="Times New Roman"/>
              </w:rPr>
            </w:pPr>
            <w:r w:rsidRPr="008A70E1">
              <w:rPr>
                <w:rFonts w:ascii="Times New Roman" w:hAnsi="Times New Roman"/>
              </w:rPr>
              <w:t>x</w:t>
            </w:r>
          </w:p>
        </w:tc>
      </w:tr>
      <w:tr w:rsidR="008A70E1" w:rsidRPr="008A70E1" w:rsidTr="008A70E1">
        <w:tc>
          <w:tcPr>
            <w:tcW w:w="5245" w:type="dxa"/>
            <w:tcBorders>
              <w:top w:val="single" w:sz="4" w:space="0" w:color="auto"/>
              <w:bottom w:val="single" w:sz="4" w:space="0" w:color="auto"/>
              <w:right w:val="single" w:sz="4" w:space="0" w:color="auto"/>
            </w:tcBorders>
          </w:tcPr>
          <w:p w:rsidR="008A70E1" w:rsidRPr="008A70E1" w:rsidRDefault="008A70E1" w:rsidP="008A70E1">
            <w:pPr>
              <w:rPr>
                <w:sz w:val="20"/>
                <w:szCs w:val="20"/>
              </w:rPr>
            </w:pPr>
            <w:r w:rsidRPr="008A70E1">
              <w:rPr>
                <w:sz w:val="20"/>
                <w:szCs w:val="20"/>
              </w:rPr>
              <w:t>уплата налогов, сборов и иных платежей, всего</w:t>
            </w:r>
          </w:p>
        </w:tc>
        <w:tc>
          <w:tcPr>
            <w:tcW w:w="1276"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r w:rsidRPr="008A70E1">
              <w:rPr>
                <w:sz w:val="20"/>
                <w:szCs w:val="20"/>
              </w:rPr>
              <w:t>2300</w:t>
            </w:r>
          </w:p>
        </w:tc>
        <w:tc>
          <w:tcPr>
            <w:tcW w:w="1559"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r w:rsidRPr="008A70E1">
              <w:rPr>
                <w:sz w:val="20"/>
                <w:szCs w:val="20"/>
              </w:rPr>
              <w:t>850</w:t>
            </w:r>
          </w:p>
        </w:tc>
        <w:tc>
          <w:tcPr>
            <w:tcW w:w="1134"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1559" w:type="dxa"/>
            <w:tcBorders>
              <w:top w:val="single" w:sz="4" w:space="0" w:color="auto"/>
              <w:left w:val="single" w:sz="4" w:space="0" w:color="auto"/>
              <w:bottom w:val="single" w:sz="4" w:space="0" w:color="auto"/>
            </w:tcBorders>
            <w:vAlign w:val="bottom"/>
          </w:tcPr>
          <w:p w:rsidR="008A70E1" w:rsidRPr="008A70E1" w:rsidRDefault="008A70E1" w:rsidP="008A70E1">
            <w:pPr>
              <w:pStyle w:val="ConsPlusNormal"/>
              <w:jc w:val="center"/>
              <w:rPr>
                <w:rFonts w:ascii="Times New Roman" w:hAnsi="Times New Roman"/>
              </w:rPr>
            </w:pPr>
            <w:r w:rsidRPr="008A70E1">
              <w:rPr>
                <w:rFonts w:ascii="Times New Roman" w:hAnsi="Times New Roman"/>
              </w:rPr>
              <w:t>x</w:t>
            </w:r>
          </w:p>
        </w:tc>
      </w:tr>
      <w:tr w:rsidR="008A70E1" w:rsidRPr="008A70E1" w:rsidTr="008A70E1">
        <w:tc>
          <w:tcPr>
            <w:tcW w:w="5245" w:type="dxa"/>
            <w:tcBorders>
              <w:top w:val="single" w:sz="4" w:space="0" w:color="auto"/>
              <w:bottom w:val="single" w:sz="4" w:space="0" w:color="auto"/>
              <w:right w:val="single" w:sz="4" w:space="0" w:color="auto"/>
            </w:tcBorders>
          </w:tcPr>
          <w:p w:rsidR="008A70E1" w:rsidRPr="008A70E1" w:rsidRDefault="008A70E1" w:rsidP="008A70E1">
            <w:pPr>
              <w:rPr>
                <w:sz w:val="20"/>
                <w:szCs w:val="20"/>
              </w:rPr>
            </w:pPr>
            <w:r w:rsidRPr="008A70E1">
              <w:rPr>
                <w:sz w:val="20"/>
                <w:szCs w:val="20"/>
              </w:rPr>
              <w:t>из них:</w:t>
            </w:r>
          </w:p>
          <w:p w:rsidR="008A70E1" w:rsidRPr="008A70E1" w:rsidRDefault="008A70E1" w:rsidP="008A70E1">
            <w:pPr>
              <w:rPr>
                <w:sz w:val="20"/>
                <w:szCs w:val="20"/>
              </w:rPr>
            </w:pPr>
            <w:r w:rsidRPr="008A70E1">
              <w:rPr>
                <w:sz w:val="20"/>
                <w:szCs w:val="20"/>
              </w:rPr>
              <w:t>налог на имущество организаций и земельный налог</w:t>
            </w:r>
          </w:p>
        </w:tc>
        <w:tc>
          <w:tcPr>
            <w:tcW w:w="1276"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r w:rsidRPr="008A70E1">
              <w:rPr>
                <w:sz w:val="20"/>
                <w:szCs w:val="20"/>
              </w:rPr>
              <w:t>2310</w:t>
            </w:r>
          </w:p>
        </w:tc>
        <w:tc>
          <w:tcPr>
            <w:tcW w:w="1559"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r w:rsidRPr="008A70E1">
              <w:rPr>
                <w:sz w:val="20"/>
                <w:szCs w:val="20"/>
              </w:rPr>
              <w:t>851</w:t>
            </w:r>
          </w:p>
        </w:tc>
        <w:tc>
          <w:tcPr>
            <w:tcW w:w="1134"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1559" w:type="dxa"/>
            <w:tcBorders>
              <w:top w:val="single" w:sz="4" w:space="0" w:color="auto"/>
              <w:left w:val="single" w:sz="4" w:space="0" w:color="auto"/>
              <w:bottom w:val="single" w:sz="4" w:space="0" w:color="auto"/>
            </w:tcBorders>
            <w:vAlign w:val="bottom"/>
          </w:tcPr>
          <w:p w:rsidR="008A70E1" w:rsidRPr="008A70E1" w:rsidRDefault="008A70E1" w:rsidP="008A70E1">
            <w:pPr>
              <w:pStyle w:val="ConsPlusNormal"/>
              <w:jc w:val="center"/>
              <w:rPr>
                <w:rFonts w:ascii="Times New Roman" w:hAnsi="Times New Roman"/>
              </w:rPr>
            </w:pPr>
            <w:r w:rsidRPr="008A70E1">
              <w:rPr>
                <w:rFonts w:ascii="Times New Roman" w:hAnsi="Times New Roman"/>
              </w:rPr>
              <w:t>x</w:t>
            </w:r>
          </w:p>
        </w:tc>
      </w:tr>
      <w:tr w:rsidR="008A70E1" w:rsidRPr="008A70E1" w:rsidTr="008A70E1">
        <w:tc>
          <w:tcPr>
            <w:tcW w:w="5245" w:type="dxa"/>
            <w:tcBorders>
              <w:top w:val="single" w:sz="4" w:space="0" w:color="auto"/>
              <w:bottom w:val="single" w:sz="4" w:space="0" w:color="auto"/>
              <w:right w:val="single" w:sz="4" w:space="0" w:color="auto"/>
            </w:tcBorders>
          </w:tcPr>
          <w:p w:rsidR="008A70E1" w:rsidRPr="008A70E1" w:rsidRDefault="008A70E1" w:rsidP="008A70E1">
            <w:pPr>
              <w:rPr>
                <w:sz w:val="20"/>
                <w:szCs w:val="20"/>
              </w:rPr>
            </w:pPr>
            <w:r w:rsidRPr="008A70E1">
              <w:rPr>
                <w:sz w:val="20"/>
                <w:szCs w:val="20"/>
              </w:rPr>
              <w:t>иные налоги (включаемые в состав расходов) в бюджеты бюджетной системы Российской Федерации, а также государственная пошлина</w:t>
            </w:r>
          </w:p>
        </w:tc>
        <w:tc>
          <w:tcPr>
            <w:tcW w:w="1276"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r w:rsidRPr="008A70E1">
              <w:rPr>
                <w:sz w:val="20"/>
                <w:szCs w:val="20"/>
              </w:rPr>
              <w:t>2320</w:t>
            </w:r>
          </w:p>
        </w:tc>
        <w:tc>
          <w:tcPr>
            <w:tcW w:w="1559"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r w:rsidRPr="008A70E1">
              <w:rPr>
                <w:sz w:val="20"/>
                <w:szCs w:val="20"/>
              </w:rPr>
              <w:t>852</w:t>
            </w:r>
          </w:p>
        </w:tc>
        <w:tc>
          <w:tcPr>
            <w:tcW w:w="1134"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1559" w:type="dxa"/>
            <w:tcBorders>
              <w:top w:val="single" w:sz="4" w:space="0" w:color="auto"/>
              <w:left w:val="single" w:sz="4" w:space="0" w:color="auto"/>
              <w:bottom w:val="single" w:sz="4" w:space="0" w:color="auto"/>
            </w:tcBorders>
            <w:vAlign w:val="bottom"/>
          </w:tcPr>
          <w:p w:rsidR="008A70E1" w:rsidRPr="008A70E1" w:rsidRDefault="008A70E1" w:rsidP="008A70E1">
            <w:pPr>
              <w:pStyle w:val="ConsPlusNormal"/>
              <w:jc w:val="center"/>
              <w:rPr>
                <w:rFonts w:ascii="Times New Roman" w:hAnsi="Times New Roman"/>
              </w:rPr>
            </w:pPr>
            <w:r w:rsidRPr="008A70E1">
              <w:rPr>
                <w:rFonts w:ascii="Times New Roman" w:hAnsi="Times New Roman"/>
              </w:rPr>
              <w:t>x</w:t>
            </w:r>
          </w:p>
        </w:tc>
      </w:tr>
      <w:tr w:rsidR="008A70E1" w:rsidRPr="008A70E1" w:rsidTr="008A70E1">
        <w:tc>
          <w:tcPr>
            <w:tcW w:w="5245" w:type="dxa"/>
            <w:tcBorders>
              <w:top w:val="single" w:sz="4" w:space="0" w:color="auto"/>
              <w:bottom w:val="single" w:sz="4" w:space="0" w:color="auto"/>
              <w:right w:val="single" w:sz="4" w:space="0" w:color="auto"/>
            </w:tcBorders>
          </w:tcPr>
          <w:p w:rsidR="008A70E1" w:rsidRPr="008A70E1" w:rsidRDefault="008A70E1" w:rsidP="008A70E1">
            <w:pPr>
              <w:rPr>
                <w:sz w:val="20"/>
                <w:szCs w:val="20"/>
              </w:rPr>
            </w:pPr>
            <w:r w:rsidRPr="008A70E1">
              <w:rPr>
                <w:sz w:val="20"/>
                <w:szCs w:val="20"/>
              </w:rPr>
              <w:t>уплата штрафов (в том числе административных), пеней, иных платежей</w:t>
            </w:r>
          </w:p>
        </w:tc>
        <w:tc>
          <w:tcPr>
            <w:tcW w:w="1276"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r w:rsidRPr="008A70E1">
              <w:rPr>
                <w:sz w:val="20"/>
                <w:szCs w:val="20"/>
              </w:rPr>
              <w:t>2330</w:t>
            </w:r>
          </w:p>
        </w:tc>
        <w:tc>
          <w:tcPr>
            <w:tcW w:w="1559"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r w:rsidRPr="008A70E1">
              <w:rPr>
                <w:sz w:val="20"/>
                <w:szCs w:val="20"/>
              </w:rPr>
              <w:t>853</w:t>
            </w:r>
          </w:p>
        </w:tc>
        <w:tc>
          <w:tcPr>
            <w:tcW w:w="1134"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1559" w:type="dxa"/>
            <w:tcBorders>
              <w:top w:val="single" w:sz="4" w:space="0" w:color="auto"/>
              <w:left w:val="single" w:sz="4" w:space="0" w:color="auto"/>
              <w:bottom w:val="single" w:sz="4" w:space="0" w:color="auto"/>
            </w:tcBorders>
            <w:vAlign w:val="bottom"/>
          </w:tcPr>
          <w:p w:rsidR="008A70E1" w:rsidRPr="008A70E1" w:rsidRDefault="008A70E1" w:rsidP="008A70E1">
            <w:pPr>
              <w:pStyle w:val="ConsPlusNormal"/>
              <w:jc w:val="center"/>
              <w:rPr>
                <w:rFonts w:ascii="Times New Roman" w:hAnsi="Times New Roman"/>
              </w:rPr>
            </w:pPr>
            <w:r w:rsidRPr="008A70E1">
              <w:rPr>
                <w:rFonts w:ascii="Times New Roman" w:hAnsi="Times New Roman"/>
              </w:rPr>
              <w:t>x</w:t>
            </w:r>
          </w:p>
        </w:tc>
      </w:tr>
      <w:tr w:rsidR="008A70E1" w:rsidRPr="008A70E1" w:rsidTr="008A70E1">
        <w:tc>
          <w:tcPr>
            <w:tcW w:w="5245" w:type="dxa"/>
            <w:tcBorders>
              <w:top w:val="single" w:sz="4" w:space="0" w:color="auto"/>
              <w:bottom w:val="single" w:sz="4" w:space="0" w:color="auto"/>
              <w:right w:val="single" w:sz="4" w:space="0" w:color="auto"/>
            </w:tcBorders>
          </w:tcPr>
          <w:p w:rsidR="008A70E1" w:rsidRPr="008A70E1" w:rsidRDefault="008A70E1" w:rsidP="008A70E1">
            <w:pPr>
              <w:rPr>
                <w:sz w:val="20"/>
                <w:szCs w:val="20"/>
              </w:rPr>
            </w:pPr>
            <w:r w:rsidRPr="008A70E1">
              <w:rPr>
                <w:sz w:val="20"/>
                <w:szCs w:val="20"/>
              </w:rPr>
              <w:t>безвозмездные перечисления организациям и физическим лицам, всего</w:t>
            </w:r>
          </w:p>
        </w:tc>
        <w:tc>
          <w:tcPr>
            <w:tcW w:w="1276"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r w:rsidRPr="008A70E1">
              <w:rPr>
                <w:sz w:val="20"/>
                <w:szCs w:val="20"/>
              </w:rPr>
              <w:t>2400</w:t>
            </w:r>
          </w:p>
        </w:tc>
        <w:tc>
          <w:tcPr>
            <w:tcW w:w="1559"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r w:rsidRPr="008A70E1">
              <w:rPr>
                <w:sz w:val="20"/>
                <w:szCs w:val="20"/>
              </w:rPr>
              <w:t>x</w:t>
            </w:r>
          </w:p>
        </w:tc>
        <w:tc>
          <w:tcPr>
            <w:tcW w:w="1134"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1559" w:type="dxa"/>
            <w:tcBorders>
              <w:top w:val="single" w:sz="4" w:space="0" w:color="auto"/>
              <w:left w:val="single" w:sz="4" w:space="0" w:color="auto"/>
              <w:bottom w:val="single" w:sz="4" w:space="0" w:color="auto"/>
            </w:tcBorders>
            <w:vAlign w:val="bottom"/>
          </w:tcPr>
          <w:p w:rsidR="008A70E1" w:rsidRPr="008A70E1" w:rsidRDefault="008A70E1" w:rsidP="008A70E1">
            <w:pPr>
              <w:pStyle w:val="ConsPlusNormal"/>
              <w:jc w:val="center"/>
              <w:rPr>
                <w:rFonts w:ascii="Times New Roman" w:hAnsi="Times New Roman"/>
              </w:rPr>
            </w:pPr>
            <w:r w:rsidRPr="008A70E1">
              <w:rPr>
                <w:rFonts w:ascii="Times New Roman" w:hAnsi="Times New Roman"/>
              </w:rPr>
              <w:t>x</w:t>
            </w:r>
          </w:p>
        </w:tc>
      </w:tr>
      <w:tr w:rsidR="008A70E1" w:rsidRPr="008A70E1" w:rsidTr="008A70E1">
        <w:tc>
          <w:tcPr>
            <w:tcW w:w="5245" w:type="dxa"/>
            <w:tcBorders>
              <w:top w:val="single" w:sz="4" w:space="0" w:color="auto"/>
              <w:bottom w:val="single" w:sz="4" w:space="0" w:color="auto"/>
              <w:right w:val="single" w:sz="4" w:space="0" w:color="auto"/>
            </w:tcBorders>
          </w:tcPr>
          <w:p w:rsidR="008A70E1" w:rsidRPr="008A70E1" w:rsidRDefault="008A70E1" w:rsidP="008A70E1">
            <w:pPr>
              <w:rPr>
                <w:sz w:val="20"/>
                <w:szCs w:val="20"/>
              </w:rPr>
            </w:pPr>
            <w:r w:rsidRPr="008A70E1">
              <w:rPr>
                <w:sz w:val="20"/>
                <w:szCs w:val="20"/>
              </w:rPr>
              <w:t>из них:</w:t>
            </w:r>
          </w:p>
          <w:p w:rsidR="008A70E1" w:rsidRPr="008A70E1" w:rsidRDefault="008A70E1" w:rsidP="008A70E1">
            <w:pPr>
              <w:rPr>
                <w:sz w:val="20"/>
                <w:szCs w:val="20"/>
              </w:rPr>
            </w:pPr>
            <w:r w:rsidRPr="008A70E1">
              <w:rPr>
                <w:sz w:val="20"/>
                <w:szCs w:val="20"/>
              </w:rPr>
              <w:t>гранты, предоставляемые бюджетным учреждениям</w:t>
            </w:r>
          </w:p>
        </w:tc>
        <w:tc>
          <w:tcPr>
            <w:tcW w:w="1276"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r w:rsidRPr="008A70E1">
              <w:rPr>
                <w:sz w:val="20"/>
                <w:szCs w:val="20"/>
              </w:rPr>
              <w:t>2410</w:t>
            </w:r>
          </w:p>
        </w:tc>
        <w:tc>
          <w:tcPr>
            <w:tcW w:w="1559"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r w:rsidRPr="008A70E1">
              <w:rPr>
                <w:sz w:val="20"/>
                <w:szCs w:val="20"/>
              </w:rPr>
              <w:t>613</w:t>
            </w:r>
          </w:p>
        </w:tc>
        <w:tc>
          <w:tcPr>
            <w:tcW w:w="1134"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1559" w:type="dxa"/>
            <w:tcBorders>
              <w:top w:val="single" w:sz="4" w:space="0" w:color="auto"/>
              <w:left w:val="single" w:sz="4" w:space="0" w:color="auto"/>
              <w:bottom w:val="single" w:sz="4" w:space="0" w:color="auto"/>
            </w:tcBorders>
            <w:vAlign w:val="bottom"/>
          </w:tcPr>
          <w:p w:rsidR="008A70E1" w:rsidRPr="008A70E1" w:rsidRDefault="008A70E1" w:rsidP="008A70E1">
            <w:pPr>
              <w:pStyle w:val="ConsPlusNormal"/>
              <w:jc w:val="center"/>
              <w:rPr>
                <w:rFonts w:ascii="Times New Roman" w:hAnsi="Times New Roman"/>
              </w:rPr>
            </w:pPr>
          </w:p>
        </w:tc>
      </w:tr>
      <w:tr w:rsidR="008A70E1" w:rsidRPr="008A70E1" w:rsidTr="008A70E1">
        <w:tc>
          <w:tcPr>
            <w:tcW w:w="5245" w:type="dxa"/>
            <w:tcBorders>
              <w:top w:val="single" w:sz="4" w:space="0" w:color="auto"/>
              <w:bottom w:val="single" w:sz="4" w:space="0" w:color="auto"/>
              <w:right w:val="single" w:sz="4" w:space="0" w:color="auto"/>
            </w:tcBorders>
          </w:tcPr>
          <w:p w:rsidR="008A70E1" w:rsidRPr="008A70E1" w:rsidRDefault="008A70E1" w:rsidP="008A70E1">
            <w:pPr>
              <w:rPr>
                <w:sz w:val="20"/>
                <w:szCs w:val="20"/>
              </w:rPr>
            </w:pPr>
            <w:r w:rsidRPr="008A70E1">
              <w:rPr>
                <w:sz w:val="20"/>
                <w:szCs w:val="20"/>
              </w:rPr>
              <w:t>гранты, предоставляемые автономным учреждениям</w:t>
            </w:r>
          </w:p>
        </w:tc>
        <w:tc>
          <w:tcPr>
            <w:tcW w:w="1276"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r w:rsidRPr="008A70E1">
              <w:rPr>
                <w:sz w:val="20"/>
                <w:szCs w:val="20"/>
              </w:rPr>
              <w:t>2420</w:t>
            </w:r>
          </w:p>
        </w:tc>
        <w:tc>
          <w:tcPr>
            <w:tcW w:w="1559"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r w:rsidRPr="008A70E1">
              <w:rPr>
                <w:sz w:val="20"/>
                <w:szCs w:val="20"/>
              </w:rPr>
              <w:t>623</w:t>
            </w:r>
          </w:p>
        </w:tc>
        <w:tc>
          <w:tcPr>
            <w:tcW w:w="1134"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1559" w:type="dxa"/>
            <w:tcBorders>
              <w:top w:val="single" w:sz="4" w:space="0" w:color="auto"/>
              <w:left w:val="single" w:sz="4" w:space="0" w:color="auto"/>
              <w:bottom w:val="single" w:sz="4" w:space="0" w:color="auto"/>
            </w:tcBorders>
            <w:vAlign w:val="bottom"/>
          </w:tcPr>
          <w:p w:rsidR="008A70E1" w:rsidRPr="008A70E1" w:rsidRDefault="008A70E1" w:rsidP="008A70E1">
            <w:pPr>
              <w:pStyle w:val="ConsPlusNormal"/>
              <w:jc w:val="center"/>
              <w:rPr>
                <w:rFonts w:ascii="Times New Roman" w:hAnsi="Times New Roman"/>
              </w:rPr>
            </w:pPr>
          </w:p>
        </w:tc>
      </w:tr>
      <w:tr w:rsidR="008A70E1" w:rsidRPr="008A70E1" w:rsidTr="008A70E1">
        <w:tc>
          <w:tcPr>
            <w:tcW w:w="5245" w:type="dxa"/>
            <w:tcBorders>
              <w:top w:val="single" w:sz="4" w:space="0" w:color="auto"/>
              <w:bottom w:val="single" w:sz="4" w:space="0" w:color="auto"/>
              <w:right w:val="single" w:sz="4" w:space="0" w:color="auto"/>
            </w:tcBorders>
          </w:tcPr>
          <w:p w:rsidR="008A70E1" w:rsidRPr="008A70E1" w:rsidRDefault="008A70E1" w:rsidP="008A70E1">
            <w:pPr>
              <w:rPr>
                <w:sz w:val="20"/>
                <w:szCs w:val="20"/>
              </w:rPr>
            </w:pPr>
            <w:r w:rsidRPr="008A70E1">
              <w:rPr>
                <w:sz w:val="20"/>
                <w:szCs w:val="20"/>
              </w:rPr>
              <w:t>гранты, предоставляемые иным некоммерческим организациям (за исключением бюджетных и автономных учреждений)</w:t>
            </w:r>
          </w:p>
        </w:tc>
        <w:tc>
          <w:tcPr>
            <w:tcW w:w="1276"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r w:rsidRPr="008A70E1">
              <w:rPr>
                <w:sz w:val="20"/>
                <w:szCs w:val="20"/>
              </w:rPr>
              <w:t>2430</w:t>
            </w:r>
          </w:p>
        </w:tc>
        <w:tc>
          <w:tcPr>
            <w:tcW w:w="1559"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r w:rsidRPr="008A70E1">
              <w:rPr>
                <w:sz w:val="20"/>
                <w:szCs w:val="20"/>
              </w:rPr>
              <w:t>634</w:t>
            </w:r>
          </w:p>
        </w:tc>
        <w:tc>
          <w:tcPr>
            <w:tcW w:w="1134"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1559" w:type="dxa"/>
            <w:tcBorders>
              <w:top w:val="single" w:sz="4" w:space="0" w:color="auto"/>
              <w:left w:val="single" w:sz="4" w:space="0" w:color="auto"/>
              <w:bottom w:val="single" w:sz="4" w:space="0" w:color="auto"/>
            </w:tcBorders>
            <w:vAlign w:val="bottom"/>
          </w:tcPr>
          <w:p w:rsidR="008A70E1" w:rsidRPr="008A70E1" w:rsidRDefault="008A70E1" w:rsidP="008A70E1">
            <w:pPr>
              <w:pStyle w:val="ConsPlusNormal"/>
              <w:jc w:val="center"/>
              <w:rPr>
                <w:rFonts w:ascii="Times New Roman" w:hAnsi="Times New Roman"/>
              </w:rPr>
            </w:pPr>
          </w:p>
        </w:tc>
      </w:tr>
      <w:tr w:rsidR="008A70E1" w:rsidRPr="008A70E1" w:rsidTr="008A70E1">
        <w:tc>
          <w:tcPr>
            <w:tcW w:w="5245" w:type="dxa"/>
            <w:tcBorders>
              <w:top w:val="single" w:sz="4" w:space="0" w:color="auto"/>
              <w:bottom w:val="single" w:sz="4" w:space="0" w:color="auto"/>
              <w:right w:val="single" w:sz="4" w:space="0" w:color="auto"/>
            </w:tcBorders>
          </w:tcPr>
          <w:p w:rsidR="008A70E1" w:rsidRPr="008A70E1" w:rsidRDefault="008A70E1" w:rsidP="008A70E1">
            <w:pPr>
              <w:rPr>
                <w:sz w:val="20"/>
                <w:szCs w:val="20"/>
              </w:rPr>
            </w:pPr>
            <w:r w:rsidRPr="008A70E1">
              <w:rPr>
                <w:sz w:val="20"/>
                <w:szCs w:val="20"/>
              </w:rPr>
              <w:t>гранты, предоставляемые другим организациям и физическим лицам</w:t>
            </w:r>
          </w:p>
        </w:tc>
        <w:tc>
          <w:tcPr>
            <w:tcW w:w="1276"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r w:rsidRPr="008A70E1">
              <w:rPr>
                <w:sz w:val="20"/>
                <w:szCs w:val="20"/>
              </w:rPr>
              <w:t>2440</w:t>
            </w:r>
          </w:p>
        </w:tc>
        <w:tc>
          <w:tcPr>
            <w:tcW w:w="1559"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r w:rsidRPr="008A70E1">
              <w:rPr>
                <w:sz w:val="20"/>
                <w:szCs w:val="20"/>
              </w:rPr>
              <w:t>810</w:t>
            </w:r>
          </w:p>
        </w:tc>
        <w:tc>
          <w:tcPr>
            <w:tcW w:w="1134"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1559" w:type="dxa"/>
            <w:tcBorders>
              <w:top w:val="single" w:sz="4" w:space="0" w:color="auto"/>
              <w:left w:val="single" w:sz="4" w:space="0" w:color="auto"/>
              <w:bottom w:val="single" w:sz="4" w:space="0" w:color="auto"/>
            </w:tcBorders>
            <w:vAlign w:val="bottom"/>
          </w:tcPr>
          <w:p w:rsidR="008A70E1" w:rsidRPr="008A70E1" w:rsidRDefault="008A70E1" w:rsidP="008A70E1">
            <w:pPr>
              <w:pStyle w:val="ConsPlusNormal"/>
              <w:jc w:val="center"/>
              <w:rPr>
                <w:rFonts w:ascii="Times New Roman" w:hAnsi="Times New Roman"/>
              </w:rPr>
            </w:pPr>
          </w:p>
        </w:tc>
      </w:tr>
      <w:tr w:rsidR="008A70E1" w:rsidRPr="008A70E1" w:rsidTr="008A70E1">
        <w:tc>
          <w:tcPr>
            <w:tcW w:w="5245" w:type="dxa"/>
            <w:tcBorders>
              <w:top w:val="single" w:sz="4" w:space="0" w:color="auto"/>
              <w:bottom w:val="single" w:sz="4" w:space="0" w:color="auto"/>
              <w:right w:val="single" w:sz="4" w:space="0" w:color="auto"/>
            </w:tcBorders>
          </w:tcPr>
          <w:p w:rsidR="008A70E1" w:rsidRPr="008A70E1" w:rsidRDefault="008A70E1" w:rsidP="008A70E1">
            <w:pPr>
              <w:rPr>
                <w:sz w:val="20"/>
                <w:szCs w:val="20"/>
              </w:rPr>
            </w:pPr>
            <w:r w:rsidRPr="008A70E1">
              <w:rPr>
                <w:sz w:val="20"/>
                <w:szCs w:val="20"/>
              </w:rPr>
              <w:t>взносы в международные организации</w:t>
            </w:r>
          </w:p>
        </w:tc>
        <w:tc>
          <w:tcPr>
            <w:tcW w:w="1276"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r w:rsidRPr="008A70E1">
              <w:rPr>
                <w:sz w:val="20"/>
                <w:szCs w:val="20"/>
              </w:rPr>
              <w:t>2450</w:t>
            </w:r>
          </w:p>
        </w:tc>
        <w:tc>
          <w:tcPr>
            <w:tcW w:w="1559"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r w:rsidRPr="008A70E1">
              <w:rPr>
                <w:sz w:val="20"/>
                <w:szCs w:val="20"/>
              </w:rPr>
              <w:t>862</w:t>
            </w:r>
          </w:p>
        </w:tc>
        <w:tc>
          <w:tcPr>
            <w:tcW w:w="1134"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1559" w:type="dxa"/>
            <w:tcBorders>
              <w:top w:val="single" w:sz="4" w:space="0" w:color="auto"/>
              <w:left w:val="single" w:sz="4" w:space="0" w:color="auto"/>
              <w:bottom w:val="single" w:sz="4" w:space="0" w:color="auto"/>
            </w:tcBorders>
            <w:vAlign w:val="bottom"/>
          </w:tcPr>
          <w:p w:rsidR="008A70E1" w:rsidRPr="008A70E1" w:rsidRDefault="008A70E1" w:rsidP="008A70E1">
            <w:pPr>
              <w:pStyle w:val="ConsPlusNormal"/>
              <w:jc w:val="center"/>
              <w:rPr>
                <w:rFonts w:ascii="Times New Roman" w:hAnsi="Times New Roman"/>
              </w:rPr>
            </w:pPr>
          </w:p>
        </w:tc>
      </w:tr>
      <w:tr w:rsidR="008A70E1" w:rsidRPr="008A70E1" w:rsidTr="008A70E1">
        <w:tc>
          <w:tcPr>
            <w:tcW w:w="5245" w:type="dxa"/>
            <w:tcBorders>
              <w:top w:val="single" w:sz="4" w:space="0" w:color="auto"/>
              <w:bottom w:val="single" w:sz="4" w:space="0" w:color="auto"/>
              <w:right w:val="single" w:sz="4" w:space="0" w:color="auto"/>
            </w:tcBorders>
          </w:tcPr>
          <w:p w:rsidR="008A70E1" w:rsidRPr="008A70E1" w:rsidRDefault="008A70E1" w:rsidP="008A70E1">
            <w:pPr>
              <w:rPr>
                <w:sz w:val="20"/>
                <w:szCs w:val="20"/>
              </w:rPr>
            </w:pPr>
            <w:r w:rsidRPr="008A70E1">
              <w:rPr>
                <w:sz w:val="20"/>
                <w:szCs w:val="20"/>
              </w:rPr>
              <w:t>платежи в целях обеспечения реализации соглашений с правительствами иностранных государств и международными организациями</w:t>
            </w:r>
          </w:p>
        </w:tc>
        <w:tc>
          <w:tcPr>
            <w:tcW w:w="1276"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r w:rsidRPr="008A70E1">
              <w:rPr>
                <w:sz w:val="20"/>
                <w:szCs w:val="20"/>
              </w:rPr>
              <w:t>2460</w:t>
            </w:r>
          </w:p>
        </w:tc>
        <w:tc>
          <w:tcPr>
            <w:tcW w:w="1559"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r w:rsidRPr="008A70E1">
              <w:rPr>
                <w:sz w:val="20"/>
                <w:szCs w:val="20"/>
              </w:rPr>
              <w:t>863</w:t>
            </w:r>
          </w:p>
        </w:tc>
        <w:tc>
          <w:tcPr>
            <w:tcW w:w="1134"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1559" w:type="dxa"/>
            <w:tcBorders>
              <w:top w:val="single" w:sz="4" w:space="0" w:color="auto"/>
              <w:left w:val="single" w:sz="4" w:space="0" w:color="auto"/>
              <w:bottom w:val="single" w:sz="4" w:space="0" w:color="auto"/>
            </w:tcBorders>
            <w:vAlign w:val="bottom"/>
          </w:tcPr>
          <w:p w:rsidR="008A70E1" w:rsidRPr="008A70E1" w:rsidRDefault="008A70E1" w:rsidP="008A70E1">
            <w:pPr>
              <w:pStyle w:val="ConsPlusNormal"/>
              <w:jc w:val="center"/>
              <w:rPr>
                <w:rFonts w:ascii="Times New Roman" w:hAnsi="Times New Roman"/>
              </w:rPr>
            </w:pPr>
          </w:p>
        </w:tc>
      </w:tr>
      <w:tr w:rsidR="008A70E1" w:rsidRPr="008A70E1" w:rsidTr="008A70E1">
        <w:tc>
          <w:tcPr>
            <w:tcW w:w="5245" w:type="dxa"/>
            <w:tcBorders>
              <w:top w:val="single" w:sz="4" w:space="0" w:color="auto"/>
              <w:bottom w:val="single" w:sz="4" w:space="0" w:color="auto"/>
              <w:right w:val="single" w:sz="4" w:space="0" w:color="auto"/>
            </w:tcBorders>
          </w:tcPr>
          <w:p w:rsidR="008A70E1" w:rsidRPr="008A70E1" w:rsidRDefault="008A70E1" w:rsidP="008A70E1">
            <w:pPr>
              <w:rPr>
                <w:sz w:val="20"/>
                <w:szCs w:val="20"/>
              </w:rPr>
            </w:pPr>
            <w:r w:rsidRPr="008A70E1">
              <w:rPr>
                <w:sz w:val="20"/>
                <w:szCs w:val="20"/>
              </w:rPr>
              <w:t>прочие выплаты (кроме выплат на закупку товаров, работ, услуг)</w:t>
            </w:r>
          </w:p>
        </w:tc>
        <w:tc>
          <w:tcPr>
            <w:tcW w:w="1276"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r w:rsidRPr="008A70E1">
              <w:rPr>
                <w:sz w:val="20"/>
                <w:szCs w:val="20"/>
              </w:rPr>
              <w:t>2500</w:t>
            </w:r>
          </w:p>
        </w:tc>
        <w:tc>
          <w:tcPr>
            <w:tcW w:w="1559"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r w:rsidRPr="008A70E1">
              <w:rPr>
                <w:sz w:val="20"/>
                <w:szCs w:val="20"/>
              </w:rPr>
              <w:t>x</w:t>
            </w:r>
          </w:p>
        </w:tc>
        <w:tc>
          <w:tcPr>
            <w:tcW w:w="1134"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1559" w:type="dxa"/>
            <w:tcBorders>
              <w:top w:val="single" w:sz="4" w:space="0" w:color="auto"/>
              <w:left w:val="single" w:sz="4" w:space="0" w:color="auto"/>
              <w:bottom w:val="single" w:sz="4" w:space="0" w:color="auto"/>
            </w:tcBorders>
            <w:vAlign w:val="bottom"/>
          </w:tcPr>
          <w:p w:rsidR="008A70E1" w:rsidRPr="008A70E1" w:rsidRDefault="008A70E1" w:rsidP="008A70E1">
            <w:pPr>
              <w:pStyle w:val="ConsPlusNormal"/>
              <w:jc w:val="center"/>
              <w:rPr>
                <w:rFonts w:ascii="Times New Roman" w:hAnsi="Times New Roman"/>
              </w:rPr>
            </w:pPr>
            <w:r w:rsidRPr="008A70E1">
              <w:rPr>
                <w:rFonts w:ascii="Times New Roman" w:hAnsi="Times New Roman"/>
              </w:rPr>
              <w:t>x</w:t>
            </w:r>
          </w:p>
        </w:tc>
      </w:tr>
      <w:tr w:rsidR="008A70E1" w:rsidRPr="008A70E1" w:rsidTr="008A70E1">
        <w:tc>
          <w:tcPr>
            <w:tcW w:w="5245" w:type="dxa"/>
            <w:tcBorders>
              <w:top w:val="single" w:sz="4" w:space="0" w:color="auto"/>
              <w:bottom w:val="single" w:sz="4" w:space="0" w:color="auto"/>
              <w:right w:val="single" w:sz="4" w:space="0" w:color="auto"/>
            </w:tcBorders>
          </w:tcPr>
          <w:p w:rsidR="008A70E1" w:rsidRPr="008A70E1" w:rsidRDefault="008A70E1" w:rsidP="008A70E1">
            <w:pPr>
              <w:rPr>
                <w:sz w:val="20"/>
                <w:szCs w:val="20"/>
              </w:rPr>
            </w:pPr>
            <w:r w:rsidRPr="008A70E1">
              <w:rPr>
                <w:sz w:val="20"/>
                <w:szCs w:val="20"/>
              </w:rPr>
              <w:t>исполнение судебных актов Российской Федерации и мировых соглашений по возмещению вреда, причиненного в результате деятельности учреждения</w:t>
            </w:r>
          </w:p>
        </w:tc>
        <w:tc>
          <w:tcPr>
            <w:tcW w:w="1276"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r w:rsidRPr="008A70E1">
              <w:rPr>
                <w:sz w:val="20"/>
                <w:szCs w:val="20"/>
              </w:rPr>
              <w:t>2520</w:t>
            </w:r>
          </w:p>
        </w:tc>
        <w:tc>
          <w:tcPr>
            <w:tcW w:w="1559"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r w:rsidRPr="008A70E1">
              <w:rPr>
                <w:sz w:val="20"/>
                <w:szCs w:val="20"/>
              </w:rPr>
              <w:t>831</w:t>
            </w:r>
          </w:p>
        </w:tc>
        <w:tc>
          <w:tcPr>
            <w:tcW w:w="1134"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1559" w:type="dxa"/>
            <w:tcBorders>
              <w:top w:val="single" w:sz="4" w:space="0" w:color="auto"/>
              <w:left w:val="single" w:sz="4" w:space="0" w:color="auto"/>
              <w:bottom w:val="single" w:sz="4" w:space="0" w:color="auto"/>
            </w:tcBorders>
            <w:vAlign w:val="bottom"/>
          </w:tcPr>
          <w:p w:rsidR="008A70E1" w:rsidRPr="008A70E1" w:rsidRDefault="008A70E1" w:rsidP="008A70E1">
            <w:pPr>
              <w:pStyle w:val="ConsPlusNormal"/>
              <w:jc w:val="center"/>
              <w:rPr>
                <w:rFonts w:ascii="Times New Roman" w:hAnsi="Times New Roman"/>
              </w:rPr>
            </w:pPr>
            <w:r w:rsidRPr="008A70E1">
              <w:rPr>
                <w:rFonts w:ascii="Times New Roman" w:hAnsi="Times New Roman"/>
              </w:rPr>
              <w:t>x</w:t>
            </w:r>
          </w:p>
        </w:tc>
      </w:tr>
      <w:tr w:rsidR="008A70E1" w:rsidRPr="008A70E1" w:rsidTr="008A70E1">
        <w:tc>
          <w:tcPr>
            <w:tcW w:w="5245" w:type="dxa"/>
            <w:tcBorders>
              <w:top w:val="single" w:sz="4" w:space="0" w:color="auto"/>
              <w:bottom w:val="single" w:sz="4" w:space="0" w:color="auto"/>
              <w:right w:val="single" w:sz="4" w:space="0" w:color="auto"/>
            </w:tcBorders>
          </w:tcPr>
          <w:p w:rsidR="008A70E1" w:rsidRPr="008A70E1" w:rsidRDefault="008A70E1" w:rsidP="008A70E1">
            <w:pPr>
              <w:rPr>
                <w:sz w:val="20"/>
                <w:szCs w:val="20"/>
              </w:rPr>
            </w:pPr>
            <w:r w:rsidRPr="008A70E1">
              <w:rPr>
                <w:sz w:val="20"/>
                <w:szCs w:val="20"/>
              </w:rPr>
              <w:t>расходы на закупку товаров, работ, услуг, всего</w:t>
            </w:r>
            <w:r w:rsidRPr="008A70E1">
              <w:rPr>
                <w:sz w:val="20"/>
                <w:szCs w:val="20"/>
                <w:vertAlign w:val="superscript"/>
              </w:rPr>
              <w:t>7</w:t>
            </w:r>
          </w:p>
        </w:tc>
        <w:tc>
          <w:tcPr>
            <w:tcW w:w="1276"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r w:rsidRPr="008A70E1">
              <w:rPr>
                <w:sz w:val="20"/>
                <w:szCs w:val="20"/>
              </w:rPr>
              <w:t>2600</w:t>
            </w:r>
          </w:p>
        </w:tc>
        <w:tc>
          <w:tcPr>
            <w:tcW w:w="1559"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bookmarkStart w:id="12" w:name="sub_2600"/>
            <w:r w:rsidRPr="008A70E1">
              <w:rPr>
                <w:sz w:val="20"/>
                <w:szCs w:val="20"/>
              </w:rPr>
              <w:t>x</w:t>
            </w:r>
            <w:bookmarkEnd w:id="12"/>
          </w:p>
        </w:tc>
        <w:tc>
          <w:tcPr>
            <w:tcW w:w="1134"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1559" w:type="dxa"/>
            <w:tcBorders>
              <w:top w:val="single" w:sz="4" w:space="0" w:color="auto"/>
              <w:left w:val="single" w:sz="4" w:space="0" w:color="auto"/>
              <w:bottom w:val="single" w:sz="4" w:space="0" w:color="auto"/>
            </w:tcBorders>
            <w:vAlign w:val="bottom"/>
          </w:tcPr>
          <w:p w:rsidR="008A70E1" w:rsidRPr="008A70E1" w:rsidRDefault="008A70E1" w:rsidP="008A70E1">
            <w:pPr>
              <w:pStyle w:val="ConsPlusNormal"/>
              <w:jc w:val="center"/>
              <w:rPr>
                <w:rFonts w:ascii="Times New Roman" w:hAnsi="Times New Roman"/>
              </w:rPr>
            </w:pPr>
          </w:p>
        </w:tc>
      </w:tr>
      <w:tr w:rsidR="008A70E1" w:rsidRPr="008A70E1" w:rsidTr="008A70E1">
        <w:tc>
          <w:tcPr>
            <w:tcW w:w="5245" w:type="dxa"/>
            <w:tcBorders>
              <w:top w:val="single" w:sz="4" w:space="0" w:color="auto"/>
              <w:bottom w:val="single" w:sz="4" w:space="0" w:color="auto"/>
              <w:right w:val="single" w:sz="4" w:space="0" w:color="auto"/>
            </w:tcBorders>
          </w:tcPr>
          <w:p w:rsidR="008A70E1" w:rsidRPr="008A70E1" w:rsidRDefault="008A70E1" w:rsidP="008A70E1">
            <w:pPr>
              <w:rPr>
                <w:sz w:val="20"/>
                <w:szCs w:val="20"/>
              </w:rPr>
            </w:pPr>
            <w:r w:rsidRPr="008A70E1">
              <w:rPr>
                <w:sz w:val="20"/>
                <w:szCs w:val="20"/>
              </w:rPr>
              <w:t>в том числе:</w:t>
            </w:r>
          </w:p>
          <w:p w:rsidR="008A70E1" w:rsidRPr="008A70E1" w:rsidRDefault="008A70E1" w:rsidP="008A70E1">
            <w:pPr>
              <w:rPr>
                <w:sz w:val="20"/>
                <w:szCs w:val="20"/>
              </w:rPr>
            </w:pPr>
            <w:r w:rsidRPr="008A70E1">
              <w:rPr>
                <w:sz w:val="20"/>
                <w:szCs w:val="20"/>
              </w:rPr>
              <w:t>закупку научно-исследовательских и опытно-конструкторских работ</w:t>
            </w:r>
          </w:p>
        </w:tc>
        <w:tc>
          <w:tcPr>
            <w:tcW w:w="1276"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r w:rsidRPr="008A70E1">
              <w:rPr>
                <w:sz w:val="20"/>
                <w:szCs w:val="20"/>
              </w:rPr>
              <w:t>2610</w:t>
            </w:r>
          </w:p>
        </w:tc>
        <w:tc>
          <w:tcPr>
            <w:tcW w:w="1559"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r w:rsidRPr="008A70E1">
              <w:rPr>
                <w:sz w:val="20"/>
                <w:szCs w:val="20"/>
              </w:rPr>
              <w:t>241</w:t>
            </w:r>
          </w:p>
        </w:tc>
        <w:tc>
          <w:tcPr>
            <w:tcW w:w="1134"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1559" w:type="dxa"/>
            <w:tcBorders>
              <w:top w:val="single" w:sz="4" w:space="0" w:color="auto"/>
              <w:left w:val="single" w:sz="4" w:space="0" w:color="auto"/>
              <w:bottom w:val="single" w:sz="4" w:space="0" w:color="auto"/>
            </w:tcBorders>
            <w:vAlign w:val="bottom"/>
          </w:tcPr>
          <w:p w:rsidR="008A70E1" w:rsidRPr="008A70E1" w:rsidRDefault="008A70E1" w:rsidP="008A70E1">
            <w:pPr>
              <w:pStyle w:val="ConsPlusNormal"/>
              <w:jc w:val="center"/>
              <w:rPr>
                <w:rFonts w:ascii="Times New Roman" w:hAnsi="Times New Roman"/>
              </w:rPr>
            </w:pPr>
          </w:p>
        </w:tc>
      </w:tr>
      <w:tr w:rsidR="008A70E1" w:rsidRPr="008A70E1" w:rsidTr="008A70E1">
        <w:tc>
          <w:tcPr>
            <w:tcW w:w="5245" w:type="dxa"/>
            <w:tcBorders>
              <w:top w:val="single" w:sz="4" w:space="0" w:color="auto"/>
              <w:bottom w:val="single" w:sz="4" w:space="0" w:color="auto"/>
              <w:right w:val="single" w:sz="4" w:space="0" w:color="auto"/>
            </w:tcBorders>
          </w:tcPr>
          <w:p w:rsidR="008A70E1" w:rsidRPr="008A70E1" w:rsidRDefault="008A70E1" w:rsidP="008A70E1">
            <w:pPr>
              <w:rPr>
                <w:sz w:val="20"/>
                <w:szCs w:val="20"/>
              </w:rPr>
            </w:pPr>
            <w:r w:rsidRPr="008A70E1">
              <w:rPr>
                <w:sz w:val="20"/>
                <w:szCs w:val="20"/>
              </w:rPr>
              <w:t xml:space="preserve">закупку товаров, работ, услуг в целях капитального </w:t>
            </w:r>
            <w:r w:rsidRPr="008A70E1">
              <w:rPr>
                <w:sz w:val="20"/>
                <w:szCs w:val="20"/>
              </w:rPr>
              <w:lastRenderedPageBreak/>
              <w:t>ремонта государственного (муниципального) имущества</w:t>
            </w:r>
          </w:p>
        </w:tc>
        <w:tc>
          <w:tcPr>
            <w:tcW w:w="1276"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r w:rsidRPr="008A70E1">
              <w:rPr>
                <w:sz w:val="20"/>
                <w:szCs w:val="20"/>
              </w:rPr>
              <w:lastRenderedPageBreak/>
              <w:t>2630</w:t>
            </w:r>
          </w:p>
        </w:tc>
        <w:tc>
          <w:tcPr>
            <w:tcW w:w="1559"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r w:rsidRPr="008A70E1">
              <w:rPr>
                <w:sz w:val="20"/>
                <w:szCs w:val="20"/>
              </w:rPr>
              <w:t>243</w:t>
            </w:r>
          </w:p>
        </w:tc>
        <w:tc>
          <w:tcPr>
            <w:tcW w:w="1134"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1559" w:type="dxa"/>
            <w:tcBorders>
              <w:top w:val="single" w:sz="4" w:space="0" w:color="auto"/>
              <w:left w:val="single" w:sz="4" w:space="0" w:color="auto"/>
              <w:bottom w:val="single" w:sz="4" w:space="0" w:color="auto"/>
            </w:tcBorders>
            <w:vAlign w:val="bottom"/>
          </w:tcPr>
          <w:p w:rsidR="008A70E1" w:rsidRPr="008A70E1" w:rsidRDefault="008A70E1" w:rsidP="008A70E1">
            <w:pPr>
              <w:pStyle w:val="ConsPlusNormal"/>
              <w:jc w:val="center"/>
              <w:rPr>
                <w:rFonts w:ascii="Times New Roman" w:hAnsi="Times New Roman"/>
              </w:rPr>
            </w:pPr>
          </w:p>
        </w:tc>
      </w:tr>
      <w:tr w:rsidR="008A70E1" w:rsidRPr="008A70E1" w:rsidTr="008A70E1">
        <w:trPr>
          <w:trHeight w:val="183"/>
        </w:trPr>
        <w:tc>
          <w:tcPr>
            <w:tcW w:w="5245" w:type="dxa"/>
            <w:tcBorders>
              <w:top w:val="single" w:sz="4" w:space="0" w:color="auto"/>
              <w:bottom w:val="single" w:sz="4" w:space="0" w:color="auto"/>
              <w:right w:val="single" w:sz="4" w:space="0" w:color="auto"/>
            </w:tcBorders>
          </w:tcPr>
          <w:p w:rsidR="008A70E1" w:rsidRPr="008A70E1" w:rsidRDefault="008A70E1" w:rsidP="008A70E1">
            <w:pPr>
              <w:rPr>
                <w:sz w:val="20"/>
                <w:szCs w:val="20"/>
              </w:rPr>
            </w:pPr>
            <w:r w:rsidRPr="008A70E1">
              <w:rPr>
                <w:sz w:val="20"/>
                <w:szCs w:val="20"/>
              </w:rPr>
              <w:lastRenderedPageBreak/>
              <w:t>прочую закупку товаров, работ и услуг, всего</w:t>
            </w:r>
          </w:p>
        </w:tc>
        <w:tc>
          <w:tcPr>
            <w:tcW w:w="1276"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r w:rsidRPr="008A70E1">
              <w:rPr>
                <w:sz w:val="20"/>
                <w:szCs w:val="20"/>
              </w:rPr>
              <w:t>2640</w:t>
            </w:r>
          </w:p>
        </w:tc>
        <w:tc>
          <w:tcPr>
            <w:tcW w:w="1559"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r w:rsidRPr="008A70E1">
              <w:rPr>
                <w:sz w:val="20"/>
                <w:szCs w:val="20"/>
              </w:rPr>
              <w:t>244</w:t>
            </w:r>
          </w:p>
        </w:tc>
        <w:tc>
          <w:tcPr>
            <w:tcW w:w="1134"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1559" w:type="dxa"/>
            <w:tcBorders>
              <w:top w:val="single" w:sz="4" w:space="0" w:color="auto"/>
              <w:left w:val="single" w:sz="4" w:space="0" w:color="auto"/>
              <w:bottom w:val="single" w:sz="4" w:space="0" w:color="auto"/>
            </w:tcBorders>
            <w:vAlign w:val="bottom"/>
          </w:tcPr>
          <w:p w:rsidR="008A70E1" w:rsidRPr="008A70E1" w:rsidRDefault="008A70E1" w:rsidP="008A70E1">
            <w:pPr>
              <w:pStyle w:val="ConsPlusNormal"/>
              <w:jc w:val="center"/>
              <w:rPr>
                <w:rFonts w:ascii="Times New Roman" w:hAnsi="Times New Roman"/>
              </w:rPr>
            </w:pPr>
          </w:p>
        </w:tc>
      </w:tr>
      <w:tr w:rsidR="008A70E1" w:rsidRPr="008A70E1" w:rsidTr="008A70E1">
        <w:trPr>
          <w:trHeight w:val="183"/>
        </w:trPr>
        <w:tc>
          <w:tcPr>
            <w:tcW w:w="5245" w:type="dxa"/>
            <w:tcBorders>
              <w:top w:val="single" w:sz="4" w:space="0" w:color="auto"/>
              <w:bottom w:val="single" w:sz="4" w:space="0" w:color="auto"/>
              <w:right w:val="single" w:sz="4" w:space="0" w:color="auto"/>
            </w:tcBorders>
          </w:tcPr>
          <w:p w:rsidR="008A70E1" w:rsidRPr="008A70E1" w:rsidRDefault="008A70E1" w:rsidP="008A70E1">
            <w:pPr>
              <w:rPr>
                <w:sz w:val="20"/>
                <w:szCs w:val="20"/>
              </w:rPr>
            </w:pPr>
            <w:r w:rsidRPr="008A70E1">
              <w:rPr>
                <w:sz w:val="20"/>
                <w:szCs w:val="20"/>
              </w:rPr>
              <w:t>закупку товаров, работ, услуг в целях создания, развития, эксплуатации и вывода из эксплуатации государственных информационных систем</w:t>
            </w:r>
          </w:p>
        </w:tc>
        <w:tc>
          <w:tcPr>
            <w:tcW w:w="1276"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pStyle w:val="ConsPlusNormal"/>
              <w:jc w:val="center"/>
              <w:rPr>
                <w:rFonts w:ascii="Times New Roman" w:hAnsi="Times New Roman"/>
              </w:rPr>
            </w:pPr>
            <w:r w:rsidRPr="008A70E1">
              <w:rPr>
                <w:rFonts w:ascii="Times New Roman" w:hAnsi="Times New Roman"/>
              </w:rPr>
              <w:t>2650</w:t>
            </w:r>
          </w:p>
        </w:tc>
        <w:tc>
          <w:tcPr>
            <w:tcW w:w="1559"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pStyle w:val="ConsPlusNormal"/>
              <w:jc w:val="center"/>
              <w:rPr>
                <w:rFonts w:ascii="Times New Roman" w:hAnsi="Times New Roman"/>
              </w:rPr>
            </w:pPr>
            <w:r w:rsidRPr="008A70E1">
              <w:rPr>
                <w:rFonts w:ascii="Times New Roman" w:hAnsi="Times New Roman"/>
              </w:rPr>
              <w:t>246</w:t>
            </w:r>
          </w:p>
        </w:tc>
        <w:tc>
          <w:tcPr>
            <w:tcW w:w="1134"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pStyle w:val="ConsPlusNormal"/>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pStyle w:val="ConsPlusNormal"/>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pStyle w:val="ConsPlusNormal"/>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pStyle w:val="ConsPlusNormal"/>
              <w:jc w:val="center"/>
              <w:rPr>
                <w:rFonts w:ascii="Times New Roman" w:hAnsi="Times New Roman"/>
              </w:rPr>
            </w:pPr>
          </w:p>
        </w:tc>
        <w:tc>
          <w:tcPr>
            <w:tcW w:w="1559" w:type="dxa"/>
            <w:tcBorders>
              <w:top w:val="single" w:sz="4" w:space="0" w:color="auto"/>
              <w:left w:val="single" w:sz="4" w:space="0" w:color="auto"/>
              <w:bottom w:val="single" w:sz="4" w:space="0" w:color="auto"/>
            </w:tcBorders>
            <w:vAlign w:val="bottom"/>
          </w:tcPr>
          <w:p w:rsidR="008A70E1" w:rsidRPr="008A70E1" w:rsidRDefault="008A70E1" w:rsidP="008A70E1">
            <w:pPr>
              <w:pStyle w:val="ConsPlusNormal"/>
              <w:jc w:val="center"/>
              <w:rPr>
                <w:rFonts w:ascii="Times New Roman" w:hAnsi="Times New Roman"/>
              </w:rPr>
            </w:pPr>
          </w:p>
        </w:tc>
      </w:tr>
      <w:tr w:rsidR="008A70E1" w:rsidRPr="008A70E1" w:rsidTr="008A70E1">
        <w:trPr>
          <w:trHeight w:val="183"/>
        </w:trPr>
        <w:tc>
          <w:tcPr>
            <w:tcW w:w="5245" w:type="dxa"/>
            <w:tcBorders>
              <w:top w:val="single" w:sz="4" w:space="0" w:color="auto"/>
              <w:bottom w:val="single" w:sz="4" w:space="0" w:color="auto"/>
              <w:right w:val="single" w:sz="4" w:space="0" w:color="auto"/>
            </w:tcBorders>
          </w:tcPr>
          <w:p w:rsidR="008A70E1" w:rsidRPr="008A70E1" w:rsidRDefault="008A70E1" w:rsidP="008A70E1">
            <w:pPr>
              <w:rPr>
                <w:sz w:val="20"/>
                <w:szCs w:val="20"/>
              </w:rPr>
            </w:pPr>
            <w:r w:rsidRPr="008A70E1">
              <w:rPr>
                <w:sz w:val="20"/>
                <w:szCs w:val="20"/>
              </w:rPr>
              <w:t>закупку энергетических ресурсов</w:t>
            </w:r>
          </w:p>
        </w:tc>
        <w:tc>
          <w:tcPr>
            <w:tcW w:w="1276"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pStyle w:val="ConsPlusNormal"/>
              <w:jc w:val="center"/>
              <w:rPr>
                <w:rFonts w:ascii="Times New Roman" w:hAnsi="Times New Roman"/>
              </w:rPr>
            </w:pPr>
            <w:r w:rsidRPr="008A70E1">
              <w:rPr>
                <w:rFonts w:ascii="Times New Roman" w:hAnsi="Times New Roman"/>
              </w:rPr>
              <w:t>2660</w:t>
            </w:r>
          </w:p>
        </w:tc>
        <w:tc>
          <w:tcPr>
            <w:tcW w:w="1559"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pStyle w:val="ConsPlusNormal"/>
              <w:jc w:val="center"/>
              <w:rPr>
                <w:rFonts w:ascii="Times New Roman" w:hAnsi="Times New Roman"/>
              </w:rPr>
            </w:pPr>
            <w:r w:rsidRPr="008A70E1">
              <w:rPr>
                <w:rFonts w:ascii="Times New Roman" w:hAnsi="Times New Roman"/>
              </w:rPr>
              <w:t>247</w:t>
            </w:r>
          </w:p>
        </w:tc>
        <w:tc>
          <w:tcPr>
            <w:tcW w:w="1134"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pStyle w:val="ConsPlusNormal"/>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pStyle w:val="ConsPlusNormal"/>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pStyle w:val="ConsPlusNormal"/>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pStyle w:val="ConsPlusNormal"/>
              <w:jc w:val="center"/>
              <w:rPr>
                <w:rFonts w:ascii="Times New Roman" w:hAnsi="Times New Roman"/>
              </w:rPr>
            </w:pPr>
          </w:p>
        </w:tc>
        <w:tc>
          <w:tcPr>
            <w:tcW w:w="1559" w:type="dxa"/>
            <w:tcBorders>
              <w:top w:val="single" w:sz="4" w:space="0" w:color="auto"/>
              <w:left w:val="single" w:sz="4" w:space="0" w:color="auto"/>
              <w:bottom w:val="single" w:sz="4" w:space="0" w:color="auto"/>
            </w:tcBorders>
            <w:vAlign w:val="bottom"/>
          </w:tcPr>
          <w:p w:rsidR="008A70E1" w:rsidRPr="008A70E1" w:rsidRDefault="008A70E1" w:rsidP="008A70E1">
            <w:pPr>
              <w:pStyle w:val="ConsPlusNormal"/>
              <w:jc w:val="center"/>
              <w:rPr>
                <w:rFonts w:ascii="Times New Roman" w:hAnsi="Times New Roman"/>
              </w:rPr>
            </w:pPr>
          </w:p>
        </w:tc>
      </w:tr>
      <w:tr w:rsidR="008A70E1" w:rsidRPr="008A70E1" w:rsidTr="008A70E1">
        <w:trPr>
          <w:trHeight w:val="183"/>
        </w:trPr>
        <w:tc>
          <w:tcPr>
            <w:tcW w:w="5245" w:type="dxa"/>
            <w:tcBorders>
              <w:top w:val="single" w:sz="4" w:space="0" w:color="auto"/>
              <w:bottom w:val="single" w:sz="4" w:space="0" w:color="auto"/>
              <w:right w:val="single" w:sz="4" w:space="0" w:color="auto"/>
            </w:tcBorders>
          </w:tcPr>
          <w:p w:rsidR="008A70E1" w:rsidRPr="008A70E1" w:rsidRDefault="008A70E1" w:rsidP="008A70E1">
            <w:pPr>
              <w:rPr>
                <w:sz w:val="20"/>
                <w:szCs w:val="20"/>
              </w:rPr>
            </w:pPr>
            <w:r w:rsidRPr="008A70E1">
              <w:rPr>
                <w:sz w:val="20"/>
                <w:szCs w:val="20"/>
              </w:rPr>
              <w:t>капитальные вложения в объекты государственной (муниципальной) собственности, всего</w:t>
            </w:r>
          </w:p>
        </w:tc>
        <w:tc>
          <w:tcPr>
            <w:tcW w:w="1276"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pStyle w:val="ConsPlusNormal"/>
              <w:jc w:val="center"/>
              <w:rPr>
                <w:rFonts w:ascii="Times New Roman" w:hAnsi="Times New Roman"/>
              </w:rPr>
            </w:pPr>
            <w:r w:rsidRPr="008A70E1">
              <w:rPr>
                <w:rFonts w:ascii="Times New Roman" w:hAnsi="Times New Roman"/>
              </w:rPr>
              <w:t>2700</w:t>
            </w:r>
          </w:p>
        </w:tc>
        <w:tc>
          <w:tcPr>
            <w:tcW w:w="1559"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pStyle w:val="ConsPlusNormal"/>
              <w:jc w:val="center"/>
              <w:rPr>
                <w:rFonts w:ascii="Times New Roman" w:hAnsi="Times New Roman"/>
              </w:rPr>
            </w:pPr>
            <w:r w:rsidRPr="008A70E1">
              <w:rPr>
                <w:rFonts w:ascii="Times New Roman" w:hAnsi="Times New Roman"/>
              </w:rPr>
              <w:t>400</w:t>
            </w:r>
          </w:p>
        </w:tc>
        <w:tc>
          <w:tcPr>
            <w:tcW w:w="1134"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pStyle w:val="ConsPlusNormal"/>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pStyle w:val="ConsPlusNormal"/>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pStyle w:val="ConsPlusNormal"/>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pStyle w:val="ConsPlusNormal"/>
              <w:jc w:val="center"/>
              <w:rPr>
                <w:rFonts w:ascii="Times New Roman" w:hAnsi="Times New Roman"/>
              </w:rPr>
            </w:pPr>
          </w:p>
        </w:tc>
        <w:tc>
          <w:tcPr>
            <w:tcW w:w="1559" w:type="dxa"/>
            <w:tcBorders>
              <w:top w:val="single" w:sz="4" w:space="0" w:color="auto"/>
              <w:left w:val="single" w:sz="4" w:space="0" w:color="auto"/>
              <w:bottom w:val="single" w:sz="4" w:space="0" w:color="auto"/>
            </w:tcBorders>
            <w:vAlign w:val="bottom"/>
          </w:tcPr>
          <w:p w:rsidR="008A70E1" w:rsidRPr="008A70E1" w:rsidRDefault="008A70E1" w:rsidP="008A70E1">
            <w:pPr>
              <w:pStyle w:val="ConsPlusNormal"/>
              <w:jc w:val="center"/>
              <w:rPr>
                <w:rFonts w:ascii="Times New Roman" w:hAnsi="Times New Roman"/>
              </w:rPr>
            </w:pPr>
          </w:p>
        </w:tc>
      </w:tr>
      <w:tr w:rsidR="008A70E1" w:rsidRPr="008A70E1" w:rsidTr="008A70E1">
        <w:trPr>
          <w:trHeight w:val="183"/>
        </w:trPr>
        <w:tc>
          <w:tcPr>
            <w:tcW w:w="5245" w:type="dxa"/>
            <w:tcBorders>
              <w:top w:val="single" w:sz="4" w:space="0" w:color="auto"/>
              <w:bottom w:val="single" w:sz="4" w:space="0" w:color="auto"/>
              <w:right w:val="single" w:sz="4" w:space="0" w:color="auto"/>
            </w:tcBorders>
          </w:tcPr>
          <w:p w:rsidR="008A70E1" w:rsidRPr="008A70E1" w:rsidRDefault="008A70E1" w:rsidP="008A70E1">
            <w:pPr>
              <w:rPr>
                <w:sz w:val="20"/>
                <w:szCs w:val="20"/>
              </w:rPr>
            </w:pPr>
            <w:r w:rsidRPr="008A70E1">
              <w:rPr>
                <w:sz w:val="20"/>
                <w:szCs w:val="20"/>
              </w:rPr>
              <w:t>в том числе:</w:t>
            </w:r>
          </w:p>
          <w:p w:rsidR="008A70E1" w:rsidRPr="008A70E1" w:rsidRDefault="008A70E1" w:rsidP="008A70E1">
            <w:pPr>
              <w:rPr>
                <w:sz w:val="20"/>
                <w:szCs w:val="20"/>
              </w:rPr>
            </w:pPr>
            <w:r w:rsidRPr="008A70E1">
              <w:rPr>
                <w:sz w:val="20"/>
                <w:szCs w:val="20"/>
              </w:rPr>
              <w:t>приобретение объектов недвижимого имущества государственными (муниципальными) учреждениями</w:t>
            </w:r>
          </w:p>
        </w:tc>
        <w:tc>
          <w:tcPr>
            <w:tcW w:w="1276"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pStyle w:val="ConsPlusNormal"/>
              <w:jc w:val="center"/>
              <w:rPr>
                <w:rFonts w:ascii="Times New Roman" w:hAnsi="Times New Roman"/>
              </w:rPr>
            </w:pPr>
            <w:r w:rsidRPr="008A70E1">
              <w:rPr>
                <w:rFonts w:ascii="Times New Roman" w:hAnsi="Times New Roman"/>
              </w:rPr>
              <w:t>2710</w:t>
            </w:r>
          </w:p>
        </w:tc>
        <w:tc>
          <w:tcPr>
            <w:tcW w:w="1559"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pStyle w:val="ConsPlusNormal"/>
              <w:jc w:val="center"/>
              <w:rPr>
                <w:rFonts w:ascii="Times New Roman" w:hAnsi="Times New Roman"/>
              </w:rPr>
            </w:pPr>
            <w:r w:rsidRPr="008A70E1">
              <w:rPr>
                <w:rFonts w:ascii="Times New Roman" w:hAnsi="Times New Roman"/>
              </w:rPr>
              <w:t>406</w:t>
            </w:r>
          </w:p>
        </w:tc>
        <w:tc>
          <w:tcPr>
            <w:tcW w:w="1134"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pStyle w:val="ConsPlusNormal"/>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pStyle w:val="ConsPlusNormal"/>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pStyle w:val="ConsPlusNormal"/>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pStyle w:val="ConsPlusNormal"/>
              <w:jc w:val="center"/>
              <w:rPr>
                <w:rFonts w:ascii="Times New Roman" w:hAnsi="Times New Roman"/>
              </w:rPr>
            </w:pPr>
          </w:p>
        </w:tc>
        <w:tc>
          <w:tcPr>
            <w:tcW w:w="1559" w:type="dxa"/>
            <w:tcBorders>
              <w:top w:val="single" w:sz="4" w:space="0" w:color="auto"/>
              <w:left w:val="single" w:sz="4" w:space="0" w:color="auto"/>
              <w:bottom w:val="single" w:sz="4" w:space="0" w:color="auto"/>
            </w:tcBorders>
            <w:vAlign w:val="bottom"/>
          </w:tcPr>
          <w:p w:rsidR="008A70E1" w:rsidRPr="008A70E1" w:rsidRDefault="008A70E1" w:rsidP="008A70E1">
            <w:pPr>
              <w:pStyle w:val="ConsPlusNormal"/>
              <w:jc w:val="center"/>
              <w:rPr>
                <w:rFonts w:ascii="Times New Roman" w:hAnsi="Times New Roman"/>
              </w:rPr>
            </w:pPr>
          </w:p>
        </w:tc>
      </w:tr>
      <w:tr w:rsidR="008A70E1" w:rsidRPr="008A70E1" w:rsidTr="008A70E1">
        <w:trPr>
          <w:trHeight w:val="183"/>
        </w:trPr>
        <w:tc>
          <w:tcPr>
            <w:tcW w:w="5245" w:type="dxa"/>
            <w:tcBorders>
              <w:top w:val="single" w:sz="4" w:space="0" w:color="auto"/>
              <w:bottom w:val="single" w:sz="4" w:space="0" w:color="auto"/>
              <w:right w:val="single" w:sz="4" w:space="0" w:color="auto"/>
            </w:tcBorders>
          </w:tcPr>
          <w:p w:rsidR="008A70E1" w:rsidRPr="008A70E1" w:rsidRDefault="008A70E1" w:rsidP="008A70E1">
            <w:pPr>
              <w:rPr>
                <w:sz w:val="20"/>
                <w:szCs w:val="20"/>
              </w:rPr>
            </w:pPr>
            <w:r w:rsidRPr="008A70E1">
              <w:rPr>
                <w:sz w:val="20"/>
                <w:szCs w:val="20"/>
              </w:rPr>
              <w:t>строительство (реконструкция) объектов недвижимого имущества государственными (муниципальными) учреждениями</w:t>
            </w:r>
          </w:p>
        </w:tc>
        <w:tc>
          <w:tcPr>
            <w:tcW w:w="1276"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pStyle w:val="ConsPlusNormal"/>
              <w:jc w:val="center"/>
              <w:rPr>
                <w:rFonts w:ascii="Times New Roman" w:hAnsi="Times New Roman"/>
              </w:rPr>
            </w:pPr>
            <w:r w:rsidRPr="008A70E1">
              <w:rPr>
                <w:rFonts w:ascii="Times New Roman" w:hAnsi="Times New Roman"/>
              </w:rPr>
              <w:t>2720</w:t>
            </w:r>
          </w:p>
        </w:tc>
        <w:tc>
          <w:tcPr>
            <w:tcW w:w="1559"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pStyle w:val="ConsPlusNormal"/>
              <w:jc w:val="center"/>
              <w:rPr>
                <w:rFonts w:ascii="Times New Roman" w:hAnsi="Times New Roman"/>
              </w:rPr>
            </w:pPr>
            <w:r w:rsidRPr="008A70E1">
              <w:rPr>
                <w:rFonts w:ascii="Times New Roman" w:hAnsi="Times New Roman"/>
              </w:rPr>
              <w:t>407</w:t>
            </w:r>
          </w:p>
        </w:tc>
        <w:tc>
          <w:tcPr>
            <w:tcW w:w="1134"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pStyle w:val="ConsPlusNormal"/>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pStyle w:val="ConsPlusNormal"/>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pStyle w:val="ConsPlusNormal"/>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pStyle w:val="ConsPlusNormal"/>
              <w:jc w:val="center"/>
              <w:rPr>
                <w:rFonts w:ascii="Times New Roman" w:hAnsi="Times New Roman"/>
              </w:rPr>
            </w:pPr>
          </w:p>
        </w:tc>
        <w:tc>
          <w:tcPr>
            <w:tcW w:w="1559" w:type="dxa"/>
            <w:tcBorders>
              <w:top w:val="single" w:sz="4" w:space="0" w:color="auto"/>
              <w:left w:val="single" w:sz="4" w:space="0" w:color="auto"/>
              <w:bottom w:val="single" w:sz="4" w:space="0" w:color="auto"/>
            </w:tcBorders>
            <w:vAlign w:val="bottom"/>
          </w:tcPr>
          <w:p w:rsidR="008A70E1" w:rsidRPr="008A70E1" w:rsidRDefault="008A70E1" w:rsidP="008A70E1">
            <w:pPr>
              <w:pStyle w:val="ConsPlusNormal"/>
              <w:jc w:val="center"/>
              <w:rPr>
                <w:rFonts w:ascii="Times New Roman" w:hAnsi="Times New Roman"/>
              </w:rPr>
            </w:pPr>
          </w:p>
        </w:tc>
      </w:tr>
      <w:tr w:rsidR="008A70E1" w:rsidRPr="008A70E1" w:rsidTr="008A70E1">
        <w:trPr>
          <w:trHeight w:val="183"/>
        </w:trPr>
        <w:tc>
          <w:tcPr>
            <w:tcW w:w="5245" w:type="dxa"/>
            <w:tcBorders>
              <w:top w:val="single" w:sz="4" w:space="0" w:color="auto"/>
              <w:bottom w:val="single" w:sz="4" w:space="0" w:color="auto"/>
              <w:right w:val="single" w:sz="4" w:space="0" w:color="auto"/>
            </w:tcBorders>
            <w:vAlign w:val="center"/>
          </w:tcPr>
          <w:p w:rsidR="008A70E1" w:rsidRPr="008A70E1" w:rsidRDefault="008A70E1" w:rsidP="008A70E1">
            <w:pPr>
              <w:pStyle w:val="ConsPlusNormal"/>
              <w:ind w:firstLine="80"/>
              <w:rPr>
                <w:rFonts w:ascii="Times New Roman" w:hAnsi="Times New Roman"/>
              </w:rPr>
            </w:pPr>
            <w:r w:rsidRPr="008A70E1">
              <w:rPr>
                <w:rFonts w:ascii="Times New Roman" w:hAnsi="Times New Roman"/>
              </w:rPr>
              <w:t>специальные расходы</w:t>
            </w:r>
          </w:p>
        </w:tc>
        <w:tc>
          <w:tcPr>
            <w:tcW w:w="1276"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pStyle w:val="ConsPlusNormal"/>
              <w:jc w:val="center"/>
              <w:rPr>
                <w:rFonts w:ascii="Times New Roman" w:hAnsi="Times New Roman"/>
              </w:rPr>
            </w:pPr>
            <w:r w:rsidRPr="008A70E1">
              <w:rPr>
                <w:rFonts w:ascii="Times New Roman" w:hAnsi="Times New Roman"/>
              </w:rPr>
              <w:t>2800</w:t>
            </w:r>
          </w:p>
        </w:tc>
        <w:tc>
          <w:tcPr>
            <w:tcW w:w="1559"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pStyle w:val="ConsPlusNormal"/>
              <w:jc w:val="center"/>
              <w:rPr>
                <w:rFonts w:ascii="Times New Roman" w:hAnsi="Times New Roman"/>
              </w:rPr>
            </w:pPr>
            <w:r w:rsidRPr="008A70E1">
              <w:rPr>
                <w:rFonts w:ascii="Times New Roman" w:hAnsi="Times New Roman"/>
              </w:rPr>
              <w:t>880</w:t>
            </w:r>
          </w:p>
        </w:tc>
        <w:tc>
          <w:tcPr>
            <w:tcW w:w="1134"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pStyle w:val="ConsPlusNormal"/>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pStyle w:val="ConsPlusNormal"/>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pStyle w:val="ConsPlusNormal"/>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pStyle w:val="ConsPlusNormal"/>
              <w:jc w:val="center"/>
              <w:rPr>
                <w:rFonts w:ascii="Times New Roman" w:hAnsi="Times New Roman"/>
              </w:rPr>
            </w:pPr>
          </w:p>
        </w:tc>
        <w:tc>
          <w:tcPr>
            <w:tcW w:w="1559" w:type="dxa"/>
            <w:tcBorders>
              <w:top w:val="single" w:sz="4" w:space="0" w:color="auto"/>
              <w:left w:val="single" w:sz="4" w:space="0" w:color="auto"/>
              <w:bottom w:val="single" w:sz="4" w:space="0" w:color="auto"/>
            </w:tcBorders>
            <w:vAlign w:val="bottom"/>
          </w:tcPr>
          <w:p w:rsidR="008A70E1" w:rsidRPr="008A70E1" w:rsidRDefault="008A70E1" w:rsidP="008A70E1">
            <w:pPr>
              <w:pStyle w:val="ConsPlusNormal"/>
              <w:jc w:val="center"/>
              <w:rPr>
                <w:rFonts w:ascii="Times New Roman" w:hAnsi="Times New Roman"/>
              </w:rPr>
            </w:pPr>
          </w:p>
        </w:tc>
      </w:tr>
      <w:tr w:rsidR="008A70E1" w:rsidRPr="008A70E1" w:rsidTr="008A70E1">
        <w:trPr>
          <w:trHeight w:val="183"/>
        </w:trPr>
        <w:tc>
          <w:tcPr>
            <w:tcW w:w="5245" w:type="dxa"/>
            <w:tcBorders>
              <w:top w:val="single" w:sz="4" w:space="0" w:color="auto"/>
              <w:bottom w:val="single" w:sz="4" w:space="0" w:color="auto"/>
              <w:right w:val="single" w:sz="4" w:space="0" w:color="auto"/>
            </w:tcBorders>
          </w:tcPr>
          <w:p w:rsidR="008A70E1" w:rsidRPr="008A70E1" w:rsidRDefault="008A70E1" w:rsidP="008A70E1">
            <w:pPr>
              <w:pStyle w:val="ConsPlusNormal"/>
              <w:rPr>
                <w:rFonts w:ascii="Times New Roman" w:hAnsi="Times New Roman"/>
              </w:rPr>
            </w:pPr>
            <w:r w:rsidRPr="008A70E1">
              <w:rPr>
                <w:rFonts w:ascii="Times New Roman" w:hAnsi="Times New Roman"/>
              </w:rPr>
              <w:t xml:space="preserve">Выплаты, уменьшающие доход, всего </w:t>
            </w:r>
            <w:r w:rsidRPr="008A70E1">
              <w:rPr>
                <w:rFonts w:ascii="Times New Roman" w:hAnsi="Times New Roman"/>
                <w:vertAlign w:val="superscript"/>
              </w:rPr>
              <w:t>8</w:t>
            </w:r>
          </w:p>
        </w:tc>
        <w:tc>
          <w:tcPr>
            <w:tcW w:w="1276"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pStyle w:val="ConsPlusNormal"/>
              <w:jc w:val="center"/>
              <w:rPr>
                <w:rFonts w:ascii="Times New Roman" w:hAnsi="Times New Roman"/>
              </w:rPr>
            </w:pPr>
            <w:r w:rsidRPr="008A70E1">
              <w:rPr>
                <w:rFonts w:ascii="Times New Roman" w:hAnsi="Times New Roman"/>
              </w:rPr>
              <w:t>3000</w:t>
            </w:r>
          </w:p>
        </w:tc>
        <w:tc>
          <w:tcPr>
            <w:tcW w:w="1559"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pStyle w:val="ConsPlusNormal"/>
              <w:jc w:val="center"/>
              <w:rPr>
                <w:rFonts w:ascii="Times New Roman" w:hAnsi="Times New Roman"/>
              </w:rPr>
            </w:pPr>
            <w:r w:rsidRPr="008A70E1">
              <w:rPr>
                <w:rFonts w:ascii="Times New Roman" w:hAnsi="Times New Roman"/>
              </w:rPr>
              <w:t>100</w:t>
            </w:r>
          </w:p>
        </w:tc>
        <w:tc>
          <w:tcPr>
            <w:tcW w:w="1134"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pStyle w:val="ConsPlusNormal"/>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pStyle w:val="ConsPlusNormal"/>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pStyle w:val="ConsPlusNormal"/>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pStyle w:val="ConsPlusNormal"/>
              <w:jc w:val="center"/>
              <w:rPr>
                <w:rFonts w:ascii="Times New Roman" w:hAnsi="Times New Roman"/>
              </w:rPr>
            </w:pPr>
          </w:p>
        </w:tc>
        <w:tc>
          <w:tcPr>
            <w:tcW w:w="1559" w:type="dxa"/>
            <w:tcBorders>
              <w:top w:val="single" w:sz="4" w:space="0" w:color="auto"/>
              <w:left w:val="single" w:sz="4" w:space="0" w:color="auto"/>
              <w:bottom w:val="single" w:sz="4" w:space="0" w:color="auto"/>
            </w:tcBorders>
            <w:vAlign w:val="bottom"/>
          </w:tcPr>
          <w:p w:rsidR="008A70E1" w:rsidRPr="008A70E1" w:rsidRDefault="008A70E1" w:rsidP="008A70E1">
            <w:pPr>
              <w:pStyle w:val="ConsPlusNormal"/>
              <w:jc w:val="center"/>
              <w:rPr>
                <w:rFonts w:ascii="Times New Roman" w:hAnsi="Times New Roman"/>
              </w:rPr>
            </w:pPr>
            <w:r w:rsidRPr="008A70E1">
              <w:rPr>
                <w:rFonts w:ascii="Times New Roman" w:hAnsi="Times New Roman"/>
              </w:rPr>
              <w:t>х</w:t>
            </w:r>
          </w:p>
        </w:tc>
      </w:tr>
      <w:tr w:rsidR="008A70E1" w:rsidRPr="008A70E1" w:rsidTr="008A70E1">
        <w:trPr>
          <w:trHeight w:val="183"/>
        </w:trPr>
        <w:tc>
          <w:tcPr>
            <w:tcW w:w="5245" w:type="dxa"/>
            <w:tcBorders>
              <w:top w:val="single" w:sz="4" w:space="0" w:color="auto"/>
              <w:bottom w:val="single" w:sz="4" w:space="0" w:color="auto"/>
              <w:right w:val="single" w:sz="4" w:space="0" w:color="auto"/>
            </w:tcBorders>
          </w:tcPr>
          <w:p w:rsidR="008A70E1" w:rsidRPr="008A70E1" w:rsidRDefault="008A70E1" w:rsidP="008A70E1">
            <w:pPr>
              <w:pStyle w:val="ConsPlusNormal"/>
              <w:ind w:firstLine="80"/>
              <w:rPr>
                <w:rFonts w:ascii="Times New Roman" w:hAnsi="Times New Roman"/>
              </w:rPr>
            </w:pPr>
            <w:r w:rsidRPr="008A70E1">
              <w:rPr>
                <w:rFonts w:ascii="Times New Roman" w:hAnsi="Times New Roman"/>
              </w:rPr>
              <w:t>в том числе:</w:t>
            </w:r>
          </w:p>
          <w:p w:rsidR="008A70E1" w:rsidRPr="008A70E1" w:rsidRDefault="008A70E1" w:rsidP="008A70E1">
            <w:pPr>
              <w:pStyle w:val="ConsPlusNormal"/>
              <w:ind w:firstLine="80"/>
              <w:rPr>
                <w:rFonts w:ascii="Times New Roman" w:hAnsi="Times New Roman"/>
              </w:rPr>
            </w:pPr>
            <w:r w:rsidRPr="008A70E1">
              <w:rPr>
                <w:rFonts w:ascii="Times New Roman" w:hAnsi="Times New Roman"/>
              </w:rPr>
              <w:t xml:space="preserve">налог на прибыль </w:t>
            </w:r>
            <w:r w:rsidRPr="008A70E1">
              <w:rPr>
                <w:rFonts w:ascii="Times New Roman" w:hAnsi="Times New Roman"/>
                <w:vertAlign w:val="superscript"/>
              </w:rPr>
              <w:t>8</w:t>
            </w:r>
          </w:p>
        </w:tc>
        <w:tc>
          <w:tcPr>
            <w:tcW w:w="1276"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pStyle w:val="ConsPlusNormal"/>
              <w:jc w:val="center"/>
              <w:rPr>
                <w:rFonts w:ascii="Times New Roman" w:hAnsi="Times New Roman"/>
              </w:rPr>
            </w:pPr>
            <w:r w:rsidRPr="008A70E1">
              <w:rPr>
                <w:rFonts w:ascii="Times New Roman" w:hAnsi="Times New Roman"/>
              </w:rPr>
              <w:t>3010</w:t>
            </w:r>
          </w:p>
        </w:tc>
        <w:tc>
          <w:tcPr>
            <w:tcW w:w="1559"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pStyle w:val="ConsPlusNormal"/>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pStyle w:val="ConsPlusNormal"/>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pStyle w:val="ConsPlusNormal"/>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pStyle w:val="ConsPlusNormal"/>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pStyle w:val="ConsPlusNormal"/>
              <w:jc w:val="center"/>
              <w:rPr>
                <w:rFonts w:ascii="Times New Roman" w:hAnsi="Times New Roman"/>
              </w:rPr>
            </w:pPr>
          </w:p>
        </w:tc>
        <w:tc>
          <w:tcPr>
            <w:tcW w:w="1559" w:type="dxa"/>
            <w:tcBorders>
              <w:top w:val="single" w:sz="4" w:space="0" w:color="auto"/>
              <w:left w:val="single" w:sz="4" w:space="0" w:color="auto"/>
              <w:bottom w:val="single" w:sz="4" w:space="0" w:color="auto"/>
            </w:tcBorders>
            <w:vAlign w:val="bottom"/>
          </w:tcPr>
          <w:p w:rsidR="008A70E1" w:rsidRPr="008A70E1" w:rsidRDefault="008A70E1" w:rsidP="008A70E1">
            <w:pPr>
              <w:pStyle w:val="ConsPlusNormal"/>
              <w:jc w:val="center"/>
              <w:rPr>
                <w:rFonts w:ascii="Times New Roman" w:hAnsi="Times New Roman"/>
              </w:rPr>
            </w:pPr>
            <w:r w:rsidRPr="008A70E1">
              <w:rPr>
                <w:rFonts w:ascii="Times New Roman" w:hAnsi="Times New Roman"/>
              </w:rPr>
              <w:t>x</w:t>
            </w:r>
          </w:p>
        </w:tc>
      </w:tr>
      <w:tr w:rsidR="008A70E1" w:rsidRPr="008A70E1" w:rsidTr="008A70E1">
        <w:trPr>
          <w:trHeight w:val="183"/>
        </w:trPr>
        <w:tc>
          <w:tcPr>
            <w:tcW w:w="5245" w:type="dxa"/>
            <w:tcBorders>
              <w:top w:val="single" w:sz="4" w:space="0" w:color="auto"/>
              <w:bottom w:val="single" w:sz="4" w:space="0" w:color="auto"/>
              <w:right w:val="single" w:sz="4" w:space="0" w:color="auto"/>
            </w:tcBorders>
          </w:tcPr>
          <w:p w:rsidR="008A70E1" w:rsidRPr="008A70E1" w:rsidRDefault="008A70E1" w:rsidP="008A70E1">
            <w:pPr>
              <w:pStyle w:val="ConsPlusNormal"/>
              <w:ind w:firstLine="80"/>
              <w:rPr>
                <w:rFonts w:ascii="Times New Roman" w:hAnsi="Times New Roman"/>
              </w:rPr>
            </w:pPr>
            <w:r w:rsidRPr="008A70E1">
              <w:rPr>
                <w:rFonts w:ascii="Times New Roman" w:hAnsi="Times New Roman"/>
              </w:rPr>
              <w:t>налог на добавленную стоимость</w:t>
            </w:r>
            <w:r w:rsidRPr="008A70E1">
              <w:rPr>
                <w:rFonts w:ascii="Times New Roman" w:hAnsi="Times New Roman"/>
                <w:vertAlign w:val="superscript"/>
              </w:rPr>
              <w:t>8</w:t>
            </w:r>
          </w:p>
        </w:tc>
        <w:tc>
          <w:tcPr>
            <w:tcW w:w="1276"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pStyle w:val="ConsPlusNormal"/>
              <w:jc w:val="center"/>
              <w:rPr>
                <w:rFonts w:ascii="Times New Roman" w:hAnsi="Times New Roman"/>
              </w:rPr>
            </w:pPr>
            <w:r w:rsidRPr="008A70E1">
              <w:rPr>
                <w:rFonts w:ascii="Times New Roman" w:hAnsi="Times New Roman"/>
              </w:rPr>
              <w:t>3020</w:t>
            </w:r>
          </w:p>
        </w:tc>
        <w:tc>
          <w:tcPr>
            <w:tcW w:w="1559"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pStyle w:val="ConsPlusNormal"/>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pStyle w:val="ConsPlusNormal"/>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pStyle w:val="ConsPlusNormal"/>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pStyle w:val="ConsPlusNormal"/>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pStyle w:val="ConsPlusNormal"/>
              <w:jc w:val="center"/>
              <w:rPr>
                <w:rFonts w:ascii="Times New Roman" w:hAnsi="Times New Roman"/>
              </w:rPr>
            </w:pPr>
          </w:p>
        </w:tc>
        <w:tc>
          <w:tcPr>
            <w:tcW w:w="1559" w:type="dxa"/>
            <w:tcBorders>
              <w:top w:val="single" w:sz="4" w:space="0" w:color="auto"/>
              <w:left w:val="single" w:sz="4" w:space="0" w:color="auto"/>
              <w:bottom w:val="single" w:sz="4" w:space="0" w:color="auto"/>
            </w:tcBorders>
            <w:vAlign w:val="bottom"/>
          </w:tcPr>
          <w:p w:rsidR="008A70E1" w:rsidRPr="008A70E1" w:rsidRDefault="008A70E1" w:rsidP="008A70E1">
            <w:pPr>
              <w:pStyle w:val="ConsPlusNormal"/>
              <w:jc w:val="center"/>
              <w:rPr>
                <w:rFonts w:ascii="Times New Roman" w:hAnsi="Times New Roman"/>
              </w:rPr>
            </w:pPr>
            <w:r w:rsidRPr="008A70E1">
              <w:rPr>
                <w:rFonts w:ascii="Times New Roman" w:hAnsi="Times New Roman"/>
              </w:rPr>
              <w:t>x</w:t>
            </w:r>
          </w:p>
        </w:tc>
      </w:tr>
      <w:tr w:rsidR="008A70E1" w:rsidRPr="008A70E1" w:rsidTr="008A70E1">
        <w:trPr>
          <w:trHeight w:val="183"/>
        </w:trPr>
        <w:tc>
          <w:tcPr>
            <w:tcW w:w="5245" w:type="dxa"/>
            <w:tcBorders>
              <w:top w:val="single" w:sz="4" w:space="0" w:color="auto"/>
              <w:bottom w:val="single" w:sz="4" w:space="0" w:color="auto"/>
              <w:right w:val="single" w:sz="4" w:space="0" w:color="auto"/>
            </w:tcBorders>
          </w:tcPr>
          <w:p w:rsidR="008A70E1" w:rsidRPr="008A70E1" w:rsidRDefault="008A70E1" w:rsidP="008A70E1">
            <w:pPr>
              <w:pStyle w:val="ConsPlusNormal"/>
              <w:ind w:firstLine="80"/>
              <w:rPr>
                <w:rFonts w:ascii="Times New Roman" w:hAnsi="Times New Roman"/>
              </w:rPr>
            </w:pPr>
            <w:r w:rsidRPr="008A70E1">
              <w:rPr>
                <w:rFonts w:ascii="Times New Roman" w:hAnsi="Times New Roman"/>
              </w:rPr>
              <w:t>прочие налоги, уменьшающие доход</w:t>
            </w:r>
            <w:r w:rsidRPr="008A70E1">
              <w:rPr>
                <w:rFonts w:ascii="Times New Roman" w:hAnsi="Times New Roman"/>
                <w:vertAlign w:val="superscript"/>
              </w:rPr>
              <w:t>8</w:t>
            </w:r>
          </w:p>
        </w:tc>
        <w:tc>
          <w:tcPr>
            <w:tcW w:w="1276"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pStyle w:val="ConsPlusNormal"/>
              <w:jc w:val="center"/>
              <w:rPr>
                <w:rFonts w:ascii="Times New Roman" w:hAnsi="Times New Roman"/>
              </w:rPr>
            </w:pPr>
            <w:r w:rsidRPr="008A70E1">
              <w:rPr>
                <w:rFonts w:ascii="Times New Roman" w:hAnsi="Times New Roman"/>
              </w:rPr>
              <w:t>3030</w:t>
            </w:r>
          </w:p>
        </w:tc>
        <w:tc>
          <w:tcPr>
            <w:tcW w:w="1559"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pStyle w:val="ConsPlusNormal"/>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pStyle w:val="ConsPlusNormal"/>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pStyle w:val="ConsPlusNormal"/>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pStyle w:val="ConsPlusNormal"/>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pStyle w:val="ConsPlusNormal"/>
              <w:jc w:val="center"/>
              <w:rPr>
                <w:rFonts w:ascii="Times New Roman" w:hAnsi="Times New Roman"/>
              </w:rPr>
            </w:pPr>
          </w:p>
        </w:tc>
        <w:tc>
          <w:tcPr>
            <w:tcW w:w="1559" w:type="dxa"/>
            <w:tcBorders>
              <w:top w:val="single" w:sz="4" w:space="0" w:color="auto"/>
              <w:left w:val="single" w:sz="4" w:space="0" w:color="auto"/>
              <w:bottom w:val="single" w:sz="4" w:space="0" w:color="auto"/>
            </w:tcBorders>
            <w:vAlign w:val="bottom"/>
          </w:tcPr>
          <w:p w:rsidR="008A70E1" w:rsidRPr="008A70E1" w:rsidRDefault="008A70E1" w:rsidP="008A70E1">
            <w:pPr>
              <w:pStyle w:val="ConsPlusNormal"/>
              <w:jc w:val="center"/>
              <w:rPr>
                <w:rFonts w:ascii="Times New Roman" w:hAnsi="Times New Roman"/>
              </w:rPr>
            </w:pPr>
            <w:r w:rsidRPr="008A70E1">
              <w:rPr>
                <w:rFonts w:ascii="Times New Roman" w:hAnsi="Times New Roman"/>
              </w:rPr>
              <w:t>x</w:t>
            </w:r>
          </w:p>
        </w:tc>
      </w:tr>
      <w:tr w:rsidR="008A70E1" w:rsidRPr="008A70E1" w:rsidTr="008A70E1">
        <w:trPr>
          <w:trHeight w:val="183"/>
        </w:trPr>
        <w:tc>
          <w:tcPr>
            <w:tcW w:w="5245" w:type="dxa"/>
            <w:tcBorders>
              <w:top w:val="single" w:sz="4" w:space="0" w:color="auto"/>
              <w:bottom w:val="single" w:sz="4" w:space="0" w:color="auto"/>
              <w:right w:val="single" w:sz="4" w:space="0" w:color="auto"/>
            </w:tcBorders>
          </w:tcPr>
          <w:p w:rsidR="008A70E1" w:rsidRPr="008A70E1" w:rsidRDefault="008A70E1" w:rsidP="008A70E1">
            <w:pPr>
              <w:pStyle w:val="ConsPlusNormal"/>
              <w:ind w:firstLine="80"/>
              <w:rPr>
                <w:rFonts w:ascii="Times New Roman" w:hAnsi="Times New Roman"/>
              </w:rPr>
            </w:pPr>
            <w:r w:rsidRPr="008A70E1">
              <w:rPr>
                <w:rFonts w:ascii="Times New Roman" w:hAnsi="Times New Roman"/>
              </w:rPr>
              <w:t xml:space="preserve">Прочие выплаты, всего </w:t>
            </w:r>
            <w:r w:rsidRPr="008A70E1">
              <w:rPr>
                <w:rFonts w:ascii="Times New Roman" w:hAnsi="Times New Roman"/>
                <w:vertAlign w:val="superscript"/>
              </w:rPr>
              <w:t>9</w:t>
            </w:r>
          </w:p>
        </w:tc>
        <w:tc>
          <w:tcPr>
            <w:tcW w:w="1276"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pStyle w:val="ConsPlusNormal"/>
              <w:jc w:val="center"/>
              <w:rPr>
                <w:rFonts w:ascii="Times New Roman" w:hAnsi="Times New Roman"/>
              </w:rPr>
            </w:pPr>
            <w:r w:rsidRPr="008A70E1">
              <w:rPr>
                <w:rFonts w:ascii="Times New Roman" w:hAnsi="Times New Roman"/>
              </w:rPr>
              <w:t>4000</w:t>
            </w:r>
          </w:p>
        </w:tc>
        <w:tc>
          <w:tcPr>
            <w:tcW w:w="1559"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pStyle w:val="ConsPlusNormal"/>
              <w:jc w:val="center"/>
              <w:rPr>
                <w:rFonts w:ascii="Times New Roman" w:hAnsi="Times New Roman"/>
              </w:rPr>
            </w:pPr>
            <w:r w:rsidRPr="008A70E1">
              <w:rPr>
                <w:rFonts w:ascii="Times New Roman" w:hAnsi="Times New Roman"/>
              </w:rPr>
              <w:t>x</w:t>
            </w:r>
          </w:p>
        </w:tc>
        <w:tc>
          <w:tcPr>
            <w:tcW w:w="1134"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pStyle w:val="ConsPlusNormal"/>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pStyle w:val="ConsPlusNormal"/>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pStyle w:val="ConsPlusNormal"/>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pStyle w:val="ConsPlusNormal"/>
              <w:jc w:val="center"/>
              <w:rPr>
                <w:rFonts w:ascii="Times New Roman" w:hAnsi="Times New Roman"/>
              </w:rPr>
            </w:pPr>
          </w:p>
        </w:tc>
        <w:tc>
          <w:tcPr>
            <w:tcW w:w="1559" w:type="dxa"/>
            <w:tcBorders>
              <w:top w:val="single" w:sz="4" w:space="0" w:color="auto"/>
              <w:left w:val="single" w:sz="4" w:space="0" w:color="auto"/>
              <w:bottom w:val="single" w:sz="4" w:space="0" w:color="auto"/>
            </w:tcBorders>
            <w:vAlign w:val="bottom"/>
          </w:tcPr>
          <w:p w:rsidR="008A70E1" w:rsidRPr="008A70E1" w:rsidRDefault="008A70E1" w:rsidP="008A70E1">
            <w:pPr>
              <w:pStyle w:val="ConsPlusNormal"/>
              <w:jc w:val="center"/>
              <w:rPr>
                <w:rFonts w:ascii="Times New Roman" w:hAnsi="Times New Roman"/>
              </w:rPr>
            </w:pPr>
            <w:r w:rsidRPr="008A70E1">
              <w:rPr>
                <w:rFonts w:ascii="Times New Roman" w:hAnsi="Times New Roman"/>
              </w:rPr>
              <w:t>x</w:t>
            </w:r>
          </w:p>
        </w:tc>
      </w:tr>
      <w:tr w:rsidR="008A70E1" w:rsidRPr="008A70E1" w:rsidTr="008A70E1">
        <w:trPr>
          <w:trHeight w:val="183"/>
        </w:trPr>
        <w:tc>
          <w:tcPr>
            <w:tcW w:w="5245" w:type="dxa"/>
            <w:tcBorders>
              <w:top w:val="single" w:sz="4" w:space="0" w:color="auto"/>
              <w:bottom w:val="single" w:sz="4" w:space="0" w:color="auto"/>
              <w:right w:val="single" w:sz="4" w:space="0" w:color="auto"/>
            </w:tcBorders>
          </w:tcPr>
          <w:p w:rsidR="008A70E1" w:rsidRPr="008A70E1" w:rsidRDefault="008A70E1" w:rsidP="008A70E1">
            <w:pPr>
              <w:pStyle w:val="ConsPlusNormal"/>
              <w:ind w:firstLine="80"/>
              <w:rPr>
                <w:rFonts w:ascii="Times New Roman" w:hAnsi="Times New Roman"/>
              </w:rPr>
            </w:pPr>
            <w:r w:rsidRPr="008A70E1">
              <w:rPr>
                <w:rFonts w:ascii="Times New Roman" w:hAnsi="Times New Roman"/>
              </w:rPr>
              <w:t>из них:</w:t>
            </w:r>
          </w:p>
          <w:p w:rsidR="008A70E1" w:rsidRPr="008A70E1" w:rsidRDefault="008A70E1" w:rsidP="008A70E1">
            <w:pPr>
              <w:pStyle w:val="ConsPlusNormal"/>
              <w:ind w:firstLine="80"/>
              <w:rPr>
                <w:rFonts w:ascii="Times New Roman" w:hAnsi="Times New Roman"/>
              </w:rPr>
            </w:pPr>
            <w:r w:rsidRPr="008A70E1">
              <w:rPr>
                <w:rFonts w:ascii="Times New Roman" w:hAnsi="Times New Roman"/>
              </w:rPr>
              <w:t>возврат в бюджет средств субсидии</w:t>
            </w:r>
          </w:p>
        </w:tc>
        <w:tc>
          <w:tcPr>
            <w:tcW w:w="1276"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pStyle w:val="ConsPlusNormal"/>
              <w:jc w:val="center"/>
              <w:rPr>
                <w:rFonts w:ascii="Times New Roman" w:hAnsi="Times New Roman"/>
              </w:rPr>
            </w:pPr>
            <w:r w:rsidRPr="008A70E1">
              <w:rPr>
                <w:rFonts w:ascii="Times New Roman" w:hAnsi="Times New Roman"/>
              </w:rPr>
              <w:t>4010</w:t>
            </w:r>
          </w:p>
        </w:tc>
        <w:tc>
          <w:tcPr>
            <w:tcW w:w="1559"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pStyle w:val="ConsPlusNormal"/>
              <w:jc w:val="center"/>
              <w:rPr>
                <w:rFonts w:ascii="Times New Roman" w:hAnsi="Times New Roman"/>
              </w:rPr>
            </w:pPr>
            <w:r w:rsidRPr="008A70E1">
              <w:rPr>
                <w:rFonts w:ascii="Times New Roman" w:hAnsi="Times New Roman"/>
              </w:rPr>
              <w:t>610</w:t>
            </w:r>
          </w:p>
        </w:tc>
        <w:tc>
          <w:tcPr>
            <w:tcW w:w="1134"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pStyle w:val="ConsPlusNormal"/>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pStyle w:val="ConsPlusNormal"/>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pStyle w:val="ConsPlusNormal"/>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pStyle w:val="ConsPlusNormal"/>
              <w:jc w:val="center"/>
              <w:rPr>
                <w:rFonts w:ascii="Times New Roman" w:hAnsi="Times New Roman"/>
              </w:rPr>
            </w:pPr>
          </w:p>
        </w:tc>
        <w:tc>
          <w:tcPr>
            <w:tcW w:w="1559" w:type="dxa"/>
            <w:tcBorders>
              <w:top w:val="single" w:sz="4" w:space="0" w:color="auto"/>
              <w:left w:val="single" w:sz="4" w:space="0" w:color="auto"/>
              <w:bottom w:val="single" w:sz="4" w:space="0" w:color="auto"/>
            </w:tcBorders>
            <w:vAlign w:val="bottom"/>
          </w:tcPr>
          <w:p w:rsidR="008A70E1" w:rsidRPr="008A70E1" w:rsidRDefault="008A70E1" w:rsidP="008A70E1">
            <w:pPr>
              <w:pStyle w:val="ConsPlusNormal"/>
              <w:jc w:val="center"/>
              <w:rPr>
                <w:rFonts w:ascii="Times New Roman" w:hAnsi="Times New Roman"/>
              </w:rPr>
            </w:pPr>
            <w:r w:rsidRPr="008A70E1">
              <w:rPr>
                <w:rFonts w:ascii="Times New Roman" w:hAnsi="Times New Roman"/>
              </w:rPr>
              <w:t>x</w:t>
            </w:r>
          </w:p>
        </w:tc>
      </w:tr>
      <w:tr w:rsidR="008A70E1" w:rsidRPr="008A70E1" w:rsidTr="008A70E1">
        <w:tblPrEx>
          <w:tblBorders>
            <w:insideH w:val="single" w:sz="4" w:space="0" w:color="auto"/>
            <w:insideV w:val="single" w:sz="4" w:space="0" w:color="auto"/>
          </w:tblBorders>
          <w:tblCellMar>
            <w:top w:w="102" w:type="dxa"/>
            <w:left w:w="62" w:type="dxa"/>
            <w:bottom w:w="102" w:type="dxa"/>
            <w:right w:w="62" w:type="dxa"/>
          </w:tblCellMar>
        </w:tblPrEx>
        <w:trPr>
          <w:trHeight w:val="63"/>
        </w:trPr>
        <w:tc>
          <w:tcPr>
            <w:tcW w:w="5245" w:type="dxa"/>
          </w:tcPr>
          <w:p w:rsidR="008A70E1" w:rsidRPr="008A70E1" w:rsidRDefault="008A70E1" w:rsidP="008A70E1">
            <w:pPr>
              <w:pStyle w:val="ConsPlusNormal"/>
              <w:rPr>
                <w:rFonts w:ascii="Times New Roman" w:hAnsi="Times New Roman"/>
              </w:rPr>
            </w:pPr>
          </w:p>
        </w:tc>
        <w:tc>
          <w:tcPr>
            <w:tcW w:w="1276" w:type="dxa"/>
            <w:vAlign w:val="bottom"/>
          </w:tcPr>
          <w:p w:rsidR="008A70E1" w:rsidRPr="008A70E1" w:rsidRDefault="008A70E1" w:rsidP="008A70E1">
            <w:pPr>
              <w:pStyle w:val="ConsPlusNormal"/>
              <w:jc w:val="center"/>
              <w:rPr>
                <w:rFonts w:ascii="Times New Roman" w:hAnsi="Times New Roman"/>
              </w:rPr>
            </w:pPr>
          </w:p>
        </w:tc>
        <w:tc>
          <w:tcPr>
            <w:tcW w:w="1559" w:type="dxa"/>
            <w:vAlign w:val="bottom"/>
          </w:tcPr>
          <w:p w:rsidR="008A70E1" w:rsidRPr="008A70E1" w:rsidRDefault="008A70E1" w:rsidP="008A70E1">
            <w:pPr>
              <w:pStyle w:val="ConsPlusNormal"/>
              <w:jc w:val="center"/>
              <w:rPr>
                <w:rFonts w:ascii="Times New Roman" w:hAnsi="Times New Roman"/>
              </w:rPr>
            </w:pPr>
          </w:p>
        </w:tc>
        <w:tc>
          <w:tcPr>
            <w:tcW w:w="1134" w:type="dxa"/>
            <w:vAlign w:val="bottom"/>
          </w:tcPr>
          <w:p w:rsidR="008A70E1" w:rsidRPr="008A70E1" w:rsidRDefault="008A70E1" w:rsidP="008A70E1">
            <w:pPr>
              <w:pStyle w:val="ConsPlusNormal"/>
              <w:jc w:val="center"/>
              <w:rPr>
                <w:rFonts w:ascii="Times New Roman" w:hAnsi="Times New Roman"/>
              </w:rPr>
            </w:pPr>
          </w:p>
        </w:tc>
        <w:tc>
          <w:tcPr>
            <w:tcW w:w="1418" w:type="dxa"/>
            <w:vAlign w:val="bottom"/>
          </w:tcPr>
          <w:p w:rsidR="008A70E1" w:rsidRPr="008A70E1" w:rsidRDefault="008A70E1" w:rsidP="008A70E1">
            <w:pPr>
              <w:pStyle w:val="ConsPlusNormal"/>
              <w:jc w:val="center"/>
              <w:rPr>
                <w:rFonts w:ascii="Times New Roman" w:hAnsi="Times New Roman"/>
              </w:rPr>
            </w:pPr>
          </w:p>
        </w:tc>
        <w:tc>
          <w:tcPr>
            <w:tcW w:w="1559" w:type="dxa"/>
            <w:vAlign w:val="bottom"/>
          </w:tcPr>
          <w:p w:rsidR="008A70E1" w:rsidRPr="008A70E1" w:rsidRDefault="008A70E1" w:rsidP="008A70E1">
            <w:pPr>
              <w:pStyle w:val="ConsPlusNormal"/>
              <w:jc w:val="center"/>
              <w:rPr>
                <w:rFonts w:ascii="Times New Roman" w:hAnsi="Times New Roman"/>
              </w:rPr>
            </w:pPr>
          </w:p>
        </w:tc>
        <w:tc>
          <w:tcPr>
            <w:tcW w:w="1559" w:type="dxa"/>
            <w:vAlign w:val="bottom"/>
          </w:tcPr>
          <w:p w:rsidR="008A70E1" w:rsidRPr="008A70E1" w:rsidRDefault="008A70E1" w:rsidP="008A70E1">
            <w:pPr>
              <w:pStyle w:val="ConsPlusNormal"/>
              <w:jc w:val="center"/>
              <w:rPr>
                <w:rFonts w:ascii="Times New Roman" w:hAnsi="Times New Roman"/>
              </w:rPr>
            </w:pPr>
          </w:p>
        </w:tc>
        <w:tc>
          <w:tcPr>
            <w:tcW w:w="1559" w:type="dxa"/>
            <w:vAlign w:val="bottom"/>
          </w:tcPr>
          <w:p w:rsidR="008A70E1" w:rsidRPr="008A70E1" w:rsidRDefault="008A70E1" w:rsidP="008A70E1">
            <w:pPr>
              <w:pStyle w:val="ConsPlusNormal"/>
              <w:jc w:val="center"/>
              <w:rPr>
                <w:rFonts w:ascii="Times New Roman" w:hAnsi="Times New Roman"/>
              </w:rPr>
            </w:pPr>
          </w:p>
        </w:tc>
      </w:tr>
    </w:tbl>
    <w:p w:rsidR="008A70E1" w:rsidRPr="008A70E1" w:rsidRDefault="008A70E1" w:rsidP="008A70E1">
      <w:pPr>
        <w:rPr>
          <w:sz w:val="20"/>
          <w:szCs w:val="20"/>
        </w:rPr>
      </w:pPr>
    </w:p>
    <w:p w:rsidR="008A70E1" w:rsidRPr="008A70E1" w:rsidRDefault="008A70E1" w:rsidP="008A70E1">
      <w:pPr>
        <w:rPr>
          <w:sz w:val="20"/>
          <w:szCs w:val="20"/>
        </w:rPr>
      </w:pPr>
      <w:r w:rsidRPr="008A70E1">
        <w:rPr>
          <w:sz w:val="20"/>
          <w:szCs w:val="20"/>
        </w:rPr>
        <w:t>─────────────────────────</w:t>
      </w:r>
    </w:p>
    <w:p w:rsidR="008A70E1" w:rsidRPr="008A70E1" w:rsidRDefault="008A70E1" w:rsidP="008A70E1">
      <w:pPr>
        <w:rPr>
          <w:sz w:val="20"/>
          <w:szCs w:val="20"/>
        </w:rPr>
        <w:sectPr w:rsidR="008A70E1" w:rsidRPr="008A70E1">
          <w:headerReference w:type="default" r:id="rId25"/>
          <w:footerReference w:type="default" r:id="rId26"/>
          <w:pgSz w:w="16837" w:h="11905" w:orient="landscape"/>
          <w:pgMar w:top="1440" w:right="800" w:bottom="1440" w:left="800" w:header="720" w:footer="720" w:gutter="0"/>
          <w:cols w:space="720"/>
          <w:noEndnote/>
        </w:sectPr>
      </w:pPr>
    </w:p>
    <w:p w:rsidR="008A70E1" w:rsidRPr="008A70E1" w:rsidRDefault="008A70E1" w:rsidP="008A70E1">
      <w:pPr>
        <w:rPr>
          <w:sz w:val="20"/>
          <w:szCs w:val="20"/>
        </w:rPr>
      </w:pPr>
      <w:bookmarkStart w:id="13" w:name="sub_1111"/>
      <w:r w:rsidRPr="008A70E1">
        <w:rPr>
          <w:sz w:val="20"/>
          <w:szCs w:val="20"/>
          <w:vertAlign w:val="superscript"/>
        </w:rPr>
        <w:lastRenderedPageBreak/>
        <w:t>1</w:t>
      </w:r>
      <w:r w:rsidRPr="008A70E1">
        <w:rPr>
          <w:sz w:val="20"/>
          <w:szCs w:val="20"/>
        </w:rPr>
        <w:t>В случае утверждения решения о бюджете на текущий финансовый год и плановый период.</w:t>
      </w:r>
    </w:p>
    <w:p w:rsidR="008A70E1" w:rsidRPr="008A70E1" w:rsidRDefault="008A70E1" w:rsidP="008A70E1">
      <w:pPr>
        <w:rPr>
          <w:sz w:val="20"/>
          <w:szCs w:val="20"/>
        </w:rPr>
      </w:pPr>
      <w:bookmarkStart w:id="14" w:name="sub_2222"/>
      <w:bookmarkEnd w:id="13"/>
      <w:r w:rsidRPr="008A70E1">
        <w:rPr>
          <w:sz w:val="20"/>
          <w:szCs w:val="20"/>
          <w:vertAlign w:val="superscript"/>
        </w:rPr>
        <w:t>2</w:t>
      </w:r>
      <w:r w:rsidRPr="008A70E1">
        <w:rPr>
          <w:sz w:val="20"/>
          <w:szCs w:val="20"/>
        </w:rPr>
        <w:t xml:space="preserve"> Указывается дата подписания Плана, а в случае утверждения Плана уполномоченным лицом учреждения - дата утверждения Плана.</w:t>
      </w:r>
      <w:bookmarkStart w:id="15" w:name="Par921"/>
      <w:bookmarkEnd w:id="14"/>
      <w:bookmarkEnd w:id="15"/>
    </w:p>
    <w:p w:rsidR="008A70E1" w:rsidRPr="008A70E1" w:rsidRDefault="008A70E1" w:rsidP="008A70E1">
      <w:pPr>
        <w:rPr>
          <w:sz w:val="20"/>
          <w:szCs w:val="20"/>
        </w:rPr>
      </w:pPr>
      <w:r w:rsidRPr="008A70E1">
        <w:rPr>
          <w:sz w:val="20"/>
          <w:szCs w:val="20"/>
          <w:vertAlign w:val="superscript"/>
        </w:rPr>
        <w:t>3</w:t>
      </w:r>
      <w:r w:rsidRPr="008A70E1">
        <w:rPr>
          <w:sz w:val="20"/>
          <w:szCs w:val="20"/>
        </w:rPr>
        <w:t xml:space="preserve"> В </w:t>
      </w:r>
      <w:hyperlink w:anchor="Par293" w:history="1">
        <w:r w:rsidRPr="008A70E1">
          <w:rPr>
            <w:sz w:val="20"/>
            <w:szCs w:val="20"/>
          </w:rPr>
          <w:t>графе 3</w:t>
        </w:r>
      </w:hyperlink>
      <w:r w:rsidRPr="008A70E1">
        <w:rPr>
          <w:sz w:val="20"/>
          <w:szCs w:val="20"/>
        </w:rPr>
        <w:t xml:space="preserve"> отражаются:</w:t>
      </w:r>
    </w:p>
    <w:p w:rsidR="008A70E1" w:rsidRPr="008A70E1" w:rsidRDefault="008A70E1" w:rsidP="008A70E1">
      <w:pPr>
        <w:pStyle w:val="ConsPlusNonformat"/>
        <w:ind w:firstLine="720"/>
        <w:jc w:val="both"/>
        <w:rPr>
          <w:rFonts w:ascii="Times New Roman" w:hAnsi="Times New Roman" w:cs="Times New Roman"/>
        </w:rPr>
      </w:pPr>
      <w:r w:rsidRPr="008A70E1">
        <w:rPr>
          <w:rFonts w:ascii="Times New Roman" w:hAnsi="Times New Roman" w:cs="Times New Roman"/>
        </w:rPr>
        <w:t xml:space="preserve">по </w:t>
      </w:r>
      <w:hyperlink w:anchor="Par325" w:history="1">
        <w:r w:rsidRPr="008A70E1">
          <w:rPr>
            <w:rFonts w:ascii="Times New Roman" w:hAnsi="Times New Roman" w:cs="Times New Roman"/>
          </w:rPr>
          <w:t>строкам 1100</w:t>
        </w:r>
      </w:hyperlink>
      <w:r w:rsidRPr="008A70E1">
        <w:rPr>
          <w:rFonts w:ascii="Times New Roman" w:hAnsi="Times New Roman" w:cs="Times New Roman"/>
        </w:rPr>
        <w:t xml:space="preserve"> - </w:t>
      </w:r>
      <w:hyperlink w:anchor="Par447" w:history="1">
        <w:r w:rsidRPr="008A70E1">
          <w:rPr>
            <w:rFonts w:ascii="Times New Roman" w:hAnsi="Times New Roman" w:cs="Times New Roman"/>
          </w:rPr>
          <w:t>1900</w:t>
        </w:r>
      </w:hyperlink>
      <w:r w:rsidRPr="008A70E1">
        <w:rPr>
          <w:rFonts w:ascii="Times New Roman" w:hAnsi="Times New Roman" w:cs="Times New Roman"/>
        </w:rPr>
        <w:t xml:space="preserve"> - коды аналитической группы подвида доходов бюджетов классификации доходов бюджетов;</w:t>
      </w:r>
    </w:p>
    <w:p w:rsidR="008A70E1" w:rsidRPr="008A70E1" w:rsidRDefault="008A70E1" w:rsidP="008A70E1">
      <w:pPr>
        <w:pStyle w:val="ConsPlusNonformat"/>
        <w:ind w:firstLine="720"/>
        <w:jc w:val="both"/>
        <w:rPr>
          <w:rFonts w:ascii="Times New Roman" w:hAnsi="Times New Roman" w:cs="Times New Roman"/>
        </w:rPr>
      </w:pPr>
      <w:r w:rsidRPr="008A70E1">
        <w:rPr>
          <w:rFonts w:ascii="Times New Roman" w:hAnsi="Times New Roman" w:cs="Times New Roman"/>
        </w:rPr>
        <w:t xml:space="preserve">по </w:t>
      </w:r>
      <w:hyperlink w:anchor="Par471" w:history="1">
        <w:r w:rsidRPr="008A70E1">
          <w:rPr>
            <w:rFonts w:ascii="Times New Roman" w:hAnsi="Times New Roman" w:cs="Times New Roman"/>
          </w:rPr>
          <w:t>строкам 1980</w:t>
        </w:r>
      </w:hyperlink>
      <w:r w:rsidRPr="008A70E1">
        <w:rPr>
          <w:rFonts w:ascii="Times New Roman" w:hAnsi="Times New Roman" w:cs="Times New Roman"/>
        </w:rPr>
        <w:t xml:space="preserve"> - 1990 - коды аналитической группы вида источников финансирования дефицитов бюджетов классификации источников финансирования дефицитов бюджетов;</w:t>
      </w:r>
    </w:p>
    <w:p w:rsidR="008A70E1" w:rsidRPr="008A70E1" w:rsidRDefault="008A70E1" w:rsidP="008A70E1">
      <w:pPr>
        <w:pStyle w:val="ConsPlusNonformat"/>
        <w:ind w:firstLine="720"/>
        <w:jc w:val="both"/>
        <w:rPr>
          <w:rFonts w:ascii="Times New Roman" w:hAnsi="Times New Roman" w:cs="Times New Roman"/>
        </w:rPr>
      </w:pPr>
      <w:r w:rsidRPr="008A70E1">
        <w:rPr>
          <w:rFonts w:ascii="Times New Roman" w:hAnsi="Times New Roman" w:cs="Times New Roman"/>
        </w:rPr>
        <w:t xml:space="preserve">по </w:t>
      </w:r>
      <w:hyperlink w:anchor="Par496" w:history="1">
        <w:r w:rsidRPr="008A70E1">
          <w:rPr>
            <w:rFonts w:ascii="Times New Roman" w:hAnsi="Times New Roman" w:cs="Times New Roman"/>
          </w:rPr>
          <w:t>строкам 2000</w:t>
        </w:r>
      </w:hyperlink>
      <w:r w:rsidRPr="008A70E1">
        <w:rPr>
          <w:rFonts w:ascii="Times New Roman" w:hAnsi="Times New Roman" w:cs="Times New Roman"/>
        </w:rPr>
        <w:t xml:space="preserve"> - </w:t>
      </w:r>
      <w:hyperlink w:anchor="Par849" w:history="1">
        <w:r w:rsidRPr="008A70E1">
          <w:rPr>
            <w:rFonts w:ascii="Times New Roman" w:hAnsi="Times New Roman" w:cs="Times New Roman"/>
          </w:rPr>
          <w:t>2800</w:t>
        </w:r>
      </w:hyperlink>
      <w:r w:rsidRPr="008A70E1">
        <w:rPr>
          <w:rFonts w:ascii="Times New Roman" w:hAnsi="Times New Roman" w:cs="Times New Roman"/>
        </w:rPr>
        <w:t xml:space="preserve"> - коды видов расходов бюджетов классификации расходов бюджетов;</w:t>
      </w:r>
    </w:p>
    <w:p w:rsidR="008A70E1" w:rsidRPr="008A70E1" w:rsidRDefault="008A70E1" w:rsidP="008A70E1">
      <w:pPr>
        <w:pStyle w:val="ConsPlusNonformat"/>
        <w:ind w:firstLine="720"/>
        <w:jc w:val="both"/>
        <w:rPr>
          <w:rFonts w:ascii="Times New Roman" w:hAnsi="Times New Roman" w:cs="Times New Roman"/>
        </w:rPr>
      </w:pPr>
      <w:r w:rsidRPr="008A70E1">
        <w:rPr>
          <w:rFonts w:ascii="Times New Roman" w:hAnsi="Times New Roman" w:cs="Times New Roman"/>
        </w:rPr>
        <w:t xml:space="preserve">по </w:t>
      </w:r>
      <w:hyperlink w:anchor="Par858" w:history="1">
        <w:r w:rsidRPr="008A70E1">
          <w:rPr>
            <w:rFonts w:ascii="Times New Roman" w:hAnsi="Times New Roman" w:cs="Times New Roman"/>
          </w:rPr>
          <w:t>строкам 3000</w:t>
        </w:r>
      </w:hyperlink>
      <w:r w:rsidRPr="008A70E1">
        <w:rPr>
          <w:rFonts w:ascii="Times New Roman" w:hAnsi="Times New Roman" w:cs="Times New Roman"/>
        </w:rPr>
        <w:t xml:space="preserve"> - </w:t>
      </w:r>
      <w:hyperlink w:anchor="Par883" w:history="1">
        <w:r w:rsidRPr="008A70E1">
          <w:rPr>
            <w:rFonts w:ascii="Times New Roman" w:hAnsi="Times New Roman" w:cs="Times New Roman"/>
          </w:rPr>
          <w:t>3030</w:t>
        </w:r>
      </w:hyperlink>
      <w:r w:rsidRPr="008A70E1">
        <w:rPr>
          <w:rFonts w:ascii="Times New Roman" w:hAnsi="Times New Roman" w:cs="Times New Roman"/>
        </w:rPr>
        <w:t xml:space="preserve"> - коды аналитической группы подвида доходов бюджетов классификации доходов бюджетов, по которым планируется уплата налогов, уменьшающих доход (в том числе налог на прибыль, налог на добавленную стоимость, единый налог на вмененный доход для отдельных видов деятельности);</w:t>
      </w:r>
    </w:p>
    <w:p w:rsidR="008A70E1" w:rsidRPr="008A70E1" w:rsidRDefault="008A70E1" w:rsidP="008A70E1">
      <w:pPr>
        <w:pStyle w:val="ConsPlusNonformat"/>
        <w:ind w:firstLine="720"/>
        <w:jc w:val="both"/>
        <w:rPr>
          <w:rFonts w:ascii="Times New Roman" w:hAnsi="Times New Roman" w:cs="Times New Roman"/>
        </w:rPr>
      </w:pPr>
      <w:r w:rsidRPr="008A70E1">
        <w:rPr>
          <w:rFonts w:ascii="Times New Roman" w:hAnsi="Times New Roman" w:cs="Times New Roman"/>
        </w:rPr>
        <w:t xml:space="preserve">по </w:t>
      </w:r>
      <w:hyperlink w:anchor="Par891" w:history="1">
        <w:r w:rsidRPr="008A70E1">
          <w:rPr>
            <w:rFonts w:ascii="Times New Roman" w:hAnsi="Times New Roman" w:cs="Times New Roman"/>
          </w:rPr>
          <w:t>строкам 4000</w:t>
        </w:r>
      </w:hyperlink>
      <w:r w:rsidRPr="008A70E1">
        <w:rPr>
          <w:rFonts w:ascii="Times New Roman" w:hAnsi="Times New Roman" w:cs="Times New Roman"/>
        </w:rPr>
        <w:t xml:space="preserve"> - 4040 - коды аналитической группы вида источников финансирования дефицитов бюджетов классификации источников финансирования дефицитов бюджетов.</w:t>
      </w:r>
    </w:p>
    <w:p w:rsidR="008A70E1" w:rsidRPr="008A70E1" w:rsidRDefault="008A70E1" w:rsidP="008A70E1">
      <w:pPr>
        <w:pStyle w:val="ConsPlusNonformat"/>
        <w:ind w:firstLine="720"/>
        <w:jc w:val="both"/>
        <w:rPr>
          <w:rFonts w:ascii="Times New Roman" w:hAnsi="Times New Roman" w:cs="Times New Roman"/>
        </w:rPr>
      </w:pPr>
      <w:bookmarkStart w:id="16" w:name="Par937"/>
      <w:bookmarkEnd w:id="16"/>
      <w:r w:rsidRPr="008A70E1">
        <w:rPr>
          <w:rFonts w:ascii="Times New Roman" w:hAnsi="Times New Roman" w:cs="Times New Roman"/>
          <w:vertAlign w:val="superscript"/>
        </w:rPr>
        <w:t>4</w:t>
      </w:r>
      <w:r w:rsidRPr="008A70E1">
        <w:rPr>
          <w:rFonts w:ascii="Times New Roman" w:hAnsi="Times New Roman" w:cs="Times New Roman"/>
        </w:rPr>
        <w:t xml:space="preserve"> В </w:t>
      </w:r>
      <w:hyperlink w:anchor="Par294" w:history="1">
        <w:r w:rsidRPr="008A70E1">
          <w:rPr>
            <w:rFonts w:ascii="Times New Roman" w:hAnsi="Times New Roman" w:cs="Times New Roman"/>
          </w:rPr>
          <w:t>графе 4</w:t>
        </w:r>
      </w:hyperlink>
      <w:r w:rsidRPr="008A70E1">
        <w:rPr>
          <w:rFonts w:ascii="Times New Roman" w:hAnsi="Times New Roman" w:cs="Times New Roman"/>
        </w:rPr>
        <w:t xml:space="preserve"> указывается код классификации операций сектора государственного управления в соответствии с </w:t>
      </w:r>
      <w:hyperlink r:id="rId27" w:history="1">
        <w:r w:rsidRPr="008A70E1">
          <w:rPr>
            <w:rFonts w:ascii="Times New Roman" w:hAnsi="Times New Roman" w:cs="Times New Roman"/>
          </w:rPr>
          <w:t>Порядком</w:t>
        </w:r>
      </w:hyperlink>
      <w:r w:rsidRPr="008A70E1">
        <w:rPr>
          <w:rFonts w:ascii="Times New Roman" w:hAnsi="Times New Roman" w:cs="Times New Roman"/>
        </w:rPr>
        <w:t xml:space="preserve">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 (зарегистрирован в  Министерстве юстиции Российской Федерации 12 февраля 2018 г., регистрационный номер 50003), и (или) коды иных аналитических показателей, в случае, если Порядком органа-учредителя предусмотрена указанная детализация.</w:t>
      </w:r>
    </w:p>
    <w:p w:rsidR="008A70E1" w:rsidRPr="008A70E1" w:rsidRDefault="008A70E1" w:rsidP="008A70E1">
      <w:pPr>
        <w:pStyle w:val="ConsPlusNonformat"/>
        <w:ind w:firstLine="720"/>
        <w:jc w:val="both"/>
        <w:rPr>
          <w:rFonts w:ascii="Times New Roman" w:hAnsi="Times New Roman" w:cs="Times New Roman"/>
        </w:rPr>
      </w:pPr>
      <w:bookmarkStart w:id="17" w:name="Par945"/>
      <w:bookmarkEnd w:id="17"/>
      <w:r w:rsidRPr="008A70E1">
        <w:rPr>
          <w:rFonts w:ascii="Times New Roman" w:hAnsi="Times New Roman" w:cs="Times New Roman"/>
          <w:vertAlign w:val="superscript"/>
        </w:rPr>
        <w:t>5</w:t>
      </w:r>
      <w:r w:rsidRPr="008A70E1">
        <w:rPr>
          <w:rFonts w:ascii="Times New Roman" w:hAnsi="Times New Roman" w:cs="Times New Roman"/>
        </w:rPr>
        <w:t xml:space="preserve">По </w:t>
      </w:r>
      <w:hyperlink w:anchor="Par300" w:history="1">
        <w:r w:rsidRPr="008A70E1">
          <w:rPr>
            <w:rFonts w:ascii="Times New Roman" w:hAnsi="Times New Roman" w:cs="Times New Roman"/>
          </w:rPr>
          <w:t>строкам 0001</w:t>
        </w:r>
      </w:hyperlink>
      <w:r w:rsidRPr="008A70E1">
        <w:rPr>
          <w:rFonts w:ascii="Times New Roman" w:hAnsi="Times New Roman" w:cs="Times New Roman"/>
        </w:rPr>
        <w:t xml:space="preserve"> и </w:t>
      </w:r>
      <w:hyperlink w:anchor="Par308" w:history="1">
        <w:r w:rsidRPr="008A70E1">
          <w:rPr>
            <w:rFonts w:ascii="Times New Roman" w:hAnsi="Times New Roman" w:cs="Times New Roman"/>
          </w:rPr>
          <w:t>0002</w:t>
        </w:r>
      </w:hyperlink>
      <w:r w:rsidRPr="008A70E1">
        <w:rPr>
          <w:rFonts w:ascii="Times New Roman" w:hAnsi="Times New Roman" w:cs="Times New Roman"/>
        </w:rPr>
        <w:t xml:space="preserve"> указываются планируемые суммы остатков средств на начало и на конец планируемого года, если указанные показатели по решению органа, осуществляющего функции и полномочия учредителя, планируются на этапе формирования проекта Плана либо указываются фактические остатки средств при внесении изменений в утвержденный План после завершения отчетного финансового года.</w:t>
      </w:r>
    </w:p>
    <w:p w:rsidR="008A70E1" w:rsidRPr="008A70E1" w:rsidRDefault="008A70E1" w:rsidP="008A70E1">
      <w:pPr>
        <w:pStyle w:val="ConsPlusNonformat"/>
        <w:ind w:firstLine="720"/>
        <w:jc w:val="both"/>
        <w:rPr>
          <w:rFonts w:ascii="Times New Roman" w:hAnsi="Times New Roman" w:cs="Times New Roman"/>
        </w:rPr>
      </w:pPr>
      <w:bookmarkStart w:id="18" w:name="Par951"/>
      <w:bookmarkEnd w:id="18"/>
      <w:r w:rsidRPr="008A70E1">
        <w:rPr>
          <w:rFonts w:ascii="Times New Roman" w:hAnsi="Times New Roman" w:cs="Times New Roman"/>
          <w:vertAlign w:val="superscript"/>
        </w:rPr>
        <w:t>6</w:t>
      </w:r>
      <w:r w:rsidRPr="008A70E1">
        <w:rPr>
          <w:rFonts w:ascii="Times New Roman" w:hAnsi="Times New Roman" w:cs="Times New Roman"/>
        </w:rPr>
        <w:t>Показатели прочих поступлений включают в себя в том числе показатели увеличения денежных средств за счет возврата дебиторской задолженности прошлых лет, включая возврат предоставленных займов (</w:t>
      </w:r>
      <w:proofErr w:type="spellStart"/>
      <w:r w:rsidRPr="008A70E1">
        <w:rPr>
          <w:rFonts w:ascii="Times New Roman" w:hAnsi="Times New Roman" w:cs="Times New Roman"/>
        </w:rPr>
        <w:t>микрозаймов</w:t>
      </w:r>
      <w:proofErr w:type="spellEnd"/>
      <w:r w:rsidRPr="008A70E1">
        <w:rPr>
          <w:rFonts w:ascii="Times New Roman" w:hAnsi="Times New Roman" w:cs="Times New Roman"/>
        </w:rPr>
        <w:t>), а также за счет возврата средств, размещенных на банковских депозитах. При формировании Плана (проекта Плана) обособленному(</w:t>
      </w:r>
      <w:proofErr w:type="spellStart"/>
      <w:r w:rsidRPr="008A70E1">
        <w:rPr>
          <w:rFonts w:ascii="Times New Roman" w:hAnsi="Times New Roman" w:cs="Times New Roman"/>
        </w:rPr>
        <w:t>ым</w:t>
      </w:r>
      <w:proofErr w:type="spellEnd"/>
      <w:r w:rsidRPr="008A70E1">
        <w:rPr>
          <w:rFonts w:ascii="Times New Roman" w:hAnsi="Times New Roman" w:cs="Times New Roman"/>
        </w:rPr>
        <w:t>) подразделению(ям) показатель прочих поступлений включает показатель поступлений в рамках расчетов между головным учреждением и обособленным подразделением.</w:t>
      </w:r>
    </w:p>
    <w:p w:rsidR="008A70E1" w:rsidRPr="008A70E1" w:rsidRDefault="008A70E1" w:rsidP="008A70E1">
      <w:pPr>
        <w:pStyle w:val="ConsPlusNonformat"/>
        <w:ind w:firstLine="709"/>
        <w:jc w:val="both"/>
        <w:rPr>
          <w:rFonts w:ascii="Times New Roman" w:hAnsi="Times New Roman" w:cs="Times New Roman"/>
        </w:rPr>
      </w:pPr>
      <w:bookmarkStart w:id="19" w:name="Par959"/>
      <w:bookmarkEnd w:id="19"/>
      <w:r w:rsidRPr="008A70E1">
        <w:rPr>
          <w:rFonts w:ascii="Times New Roman" w:hAnsi="Times New Roman" w:cs="Times New Roman"/>
          <w:vertAlign w:val="superscript"/>
        </w:rPr>
        <w:t xml:space="preserve">7 </w:t>
      </w:r>
      <w:r w:rsidRPr="008A70E1">
        <w:rPr>
          <w:rFonts w:ascii="Times New Roman" w:hAnsi="Times New Roman" w:cs="Times New Roman"/>
        </w:rPr>
        <w:t xml:space="preserve">Показатели выплат по расходам на закупки товаров, работ, услуг, отраженные по строкам </w:t>
      </w:r>
      <w:hyperlink w:anchor="Par280" w:history="1">
        <w:r w:rsidRPr="008A70E1">
          <w:rPr>
            <w:rFonts w:ascii="Times New Roman" w:hAnsi="Times New Roman" w:cs="Times New Roman"/>
          </w:rPr>
          <w:t>Раздела 1</w:t>
        </w:r>
      </w:hyperlink>
      <w:r w:rsidRPr="008A70E1">
        <w:rPr>
          <w:rFonts w:ascii="Times New Roman" w:hAnsi="Times New Roman" w:cs="Times New Roman"/>
        </w:rPr>
        <w:t xml:space="preserve"> "Поступления и выплаты" Плана, подлежат детализации в </w:t>
      </w:r>
      <w:hyperlink w:anchor="Par973" w:history="1">
        <w:r w:rsidRPr="008A70E1">
          <w:rPr>
            <w:rFonts w:ascii="Times New Roman" w:hAnsi="Times New Roman" w:cs="Times New Roman"/>
          </w:rPr>
          <w:t>Разделе 2</w:t>
        </w:r>
      </w:hyperlink>
      <w:r w:rsidRPr="008A70E1">
        <w:rPr>
          <w:rFonts w:ascii="Times New Roman" w:hAnsi="Times New Roman" w:cs="Times New Roman"/>
        </w:rPr>
        <w:t xml:space="preserve"> "Сведения по выплатам на закупку товаров, работ, услуг" Плана.</w:t>
      </w:r>
    </w:p>
    <w:p w:rsidR="008A70E1" w:rsidRPr="008A70E1" w:rsidRDefault="008A70E1" w:rsidP="008A70E1">
      <w:pPr>
        <w:pStyle w:val="ConsPlusNonformat"/>
        <w:ind w:firstLine="720"/>
        <w:jc w:val="both"/>
        <w:rPr>
          <w:rFonts w:ascii="Times New Roman" w:hAnsi="Times New Roman" w:cs="Times New Roman"/>
        </w:rPr>
      </w:pPr>
      <w:bookmarkStart w:id="20" w:name="Par963"/>
      <w:bookmarkEnd w:id="20"/>
      <w:r w:rsidRPr="008A70E1">
        <w:rPr>
          <w:rFonts w:ascii="Times New Roman" w:hAnsi="Times New Roman" w:cs="Times New Roman"/>
          <w:vertAlign w:val="superscript"/>
        </w:rPr>
        <w:t>8</w:t>
      </w:r>
      <w:r w:rsidRPr="008A70E1">
        <w:rPr>
          <w:rFonts w:ascii="Times New Roman" w:hAnsi="Times New Roman" w:cs="Times New Roman"/>
        </w:rPr>
        <w:t xml:space="preserve"> Показатель отражается со знаком "минус".</w:t>
      </w:r>
    </w:p>
    <w:p w:rsidR="008A70E1" w:rsidRPr="008A70E1" w:rsidRDefault="008A70E1" w:rsidP="008A70E1">
      <w:pPr>
        <w:pStyle w:val="ConsPlusNonformat"/>
        <w:spacing w:after="120"/>
        <w:ind w:firstLine="720"/>
        <w:jc w:val="both"/>
        <w:rPr>
          <w:rFonts w:ascii="Times New Roman" w:hAnsi="Times New Roman" w:cs="Times New Roman"/>
        </w:rPr>
      </w:pPr>
      <w:bookmarkStart w:id="21" w:name="Par964"/>
      <w:bookmarkEnd w:id="21"/>
      <w:r w:rsidRPr="008A70E1">
        <w:rPr>
          <w:rFonts w:ascii="Times New Roman" w:hAnsi="Times New Roman" w:cs="Times New Roman"/>
          <w:vertAlign w:val="superscript"/>
        </w:rPr>
        <w:t>9</w:t>
      </w:r>
      <w:r w:rsidRPr="008A70E1">
        <w:rPr>
          <w:rFonts w:ascii="Times New Roman" w:hAnsi="Times New Roman" w:cs="Times New Roman"/>
        </w:rPr>
        <w:t xml:space="preserve"> Показатели прочих выплат включают в себя в том числе показатели уменьшения денежных средств за счет возврата средств субсидий, предоставленных до начала текущего финансового года, предоставления займов (</w:t>
      </w:r>
      <w:proofErr w:type="spellStart"/>
      <w:r w:rsidRPr="008A70E1">
        <w:rPr>
          <w:rFonts w:ascii="Times New Roman" w:hAnsi="Times New Roman" w:cs="Times New Roman"/>
        </w:rPr>
        <w:t>микрозаймов</w:t>
      </w:r>
      <w:proofErr w:type="spellEnd"/>
      <w:r w:rsidRPr="008A70E1">
        <w:rPr>
          <w:rFonts w:ascii="Times New Roman" w:hAnsi="Times New Roman" w:cs="Times New Roman"/>
        </w:rPr>
        <w:t>), размещения автономными учреждениями денежных средств на банковских депозитах. При формировании Плана (проекта Плана) обособленному(</w:t>
      </w:r>
      <w:proofErr w:type="spellStart"/>
      <w:r w:rsidRPr="008A70E1">
        <w:rPr>
          <w:rFonts w:ascii="Times New Roman" w:hAnsi="Times New Roman" w:cs="Times New Roman"/>
        </w:rPr>
        <w:t>ым</w:t>
      </w:r>
      <w:proofErr w:type="spellEnd"/>
      <w:r w:rsidRPr="008A70E1">
        <w:rPr>
          <w:rFonts w:ascii="Times New Roman" w:hAnsi="Times New Roman" w:cs="Times New Roman"/>
        </w:rPr>
        <w:t>) подразделению(ям) показатель прочих выплат включает показатель поступлений в рамках расчетов между головным учреждением и обособленным подразделением.</w:t>
      </w:r>
    </w:p>
    <w:p w:rsidR="008A70E1" w:rsidRPr="008A70E1" w:rsidRDefault="008A70E1" w:rsidP="008A70E1">
      <w:pPr>
        <w:rPr>
          <w:sz w:val="20"/>
          <w:szCs w:val="20"/>
        </w:rPr>
        <w:sectPr w:rsidR="008A70E1" w:rsidRPr="008A70E1" w:rsidSect="008A70E1">
          <w:headerReference w:type="default" r:id="rId28"/>
          <w:footerReference w:type="default" r:id="rId29"/>
          <w:pgSz w:w="11905" w:h="16837"/>
          <w:pgMar w:top="851" w:right="567" w:bottom="851" w:left="1361" w:header="720" w:footer="720" w:gutter="0"/>
          <w:cols w:space="720"/>
          <w:noEndnote/>
        </w:sectPr>
      </w:pPr>
    </w:p>
    <w:tbl>
      <w:tblPr>
        <w:tblW w:w="151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0"/>
        <w:gridCol w:w="4690"/>
        <w:gridCol w:w="993"/>
        <w:gridCol w:w="708"/>
        <w:gridCol w:w="1560"/>
        <w:gridCol w:w="992"/>
        <w:gridCol w:w="1276"/>
        <w:gridCol w:w="1275"/>
        <w:gridCol w:w="1276"/>
        <w:gridCol w:w="1418"/>
      </w:tblGrid>
      <w:tr w:rsidR="008A70E1" w:rsidRPr="008A70E1" w:rsidTr="008A70E1">
        <w:trPr>
          <w:trHeight w:val="426"/>
        </w:trPr>
        <w:tc>
          <w:tcPr>
            <w:tcW w:w="15168" w:type="dxa"/>
            <w:gridSpan w:val="10"/>
            <w:tcBorders>
              <w:top w:val="nil"/>
              <w:left w:val="nil"/>
              <w:bottom w:val="single" w:sz="4" w:space="0" w:color="auto"/>
              <w:right w:val="nil"/>
            </w:tcBorders>
          </w:tcPr>
          <w:p w:rsidR="008A70E1" w:rsidRPr="008A70E1" w:rsidRDefault="008A70E1" w:rsidP="008A70E1">
            <w:pPr>
              <w:spacing w:before="108" w:after="108"/>
              <w:jc w:val="center"/>
              <w:outlineLvl w:val="0"/>
              <w:rPr>
                <w:b/>
                <w:bCs/>
                <w:sz w:val="20"/>
                <w:szCs w:val="20"/>
              </w:rPr>
            </w:pPr>
            <w:bookmarkStart w:id="22" w:name="sub_1002"/>
            <w:r w:rsidRPr="008A70E1">
              <w:rPr>
                <w:b/>
                <w:bCs/>
                <w:sz w:val="20"/>
                <w:szCs w:val="20"/>
              </w:rPr>
              <w:lastRenderedPageBreak/>
              <w:t>Раздел 2. Сведения по выплатам на закупки товаров, работ, услуг</w:t>
            </w:r>
            <w:r w:rsidRPr="008A70E1">
              <w:rPr>
                <w:b/>
                <w:bCs/>
                <w:sz w:val="20"/>
                <w:szCs w:val="20"/>
                <w:vertAlign w:val="superscript"/>
              </w:rPr>
              <w:t>10</w:t>
            </w:r>
            <w:r w:rsidRPr="008A70E1">
              <w:rPr>
                <w:b/>
                <w:bCs/>
                <w:sz w:val="20"/>
                <w:szCs w:val="20"/>
              </w:rPr>
              <w:t xml:space="preserve"> </w:t>
            </w:r>
            <w:bookmarkEnd w:id="22"/>
          </w:p>
        </w:tc>
      </w:tr>
      <w:tr w:rsidR="008A70E1" w:rsidRPr="008A70E1" w:rsidTr="008A70E1">
        <w:tc>
          <w:tcPr>
            <w:tcW w:w="980" w:type="dxa"/>
            <w:vMerge w:val="restart"/>
            <w:tcBorders>
              <w:top w:val="single" w:sz="4" w:space="0" w:color="auto"/>
              <w:bottom w:val="single" w:sz="4" w:space="0" w:color="auto"/>
              <w:right w:val="single" w:sz="4" w:space="0" w:color="auto"/>
            </w:tcBorders>
          </w:tcPr>
          <w:p w:rsidR="008A70E1" w:rsidRPr="008A70E1" w:rsidRDefault="008A70E1" w:rsidP="008A70E1">
            <w:pPr>
              <w:jc w:val="center"/>
              <w:rPr>
                <w:sz w:val="20"/>
                <w:szCs w:val="20"/>
              </w:rPr>
            </w:pPr>
            <w:r w:rsidRPr="008A70E1">
              <w:rPr>
                <w:sz w:val="20"/>
                <w:szCs w:val="20"/>
              </w:rPr>
              <w:t>№ п/п</w:t>
            </w:r>
          </w:p>
        </w:tc>
        <w:tc>
          <w:tcPr>
            <w:tcW w:w="4690" w:type="dxa"/>
            <w:vMerge w:val="restart"/>
            <w:tcBorders>
              <w:top w:val="single" w:sz="4" w:space="0" w:color="auto"/>
              <w:left w:val="single" w:sz="4" w:space="0" w:color="auto"/>
              <w:bottom w:val="single" w:sz="4" w:space="0" w:color="auto"/>
              <w:right w:val="single" w:sz="4" w:space="0" w:color="auto"/>
            </w:tcBorders>
          </w:tcPr>
          <w:p w:rsidR="008A70E1" w:rsidRPr="008A70E1" w:rsidRDefault="008A70E1" w:rsidP="008A70E1">
            <w:pPr>
              <w:jc w:val="center"/>
              <w:rPr>
                <w:sz w:val="20"/>
                <w:szCs w:val="20"/>
              </w:rPr>
            </w:pPr>
            <w:r w:rsidRPr="008A70E1">
              <w:rPr>
                <w:sz w:val="20"/>
                <w:szCs w:val="20"/>
              </w:rPr>
              <w:t>Наименование показателя</w:t>
            </w:r>
          </w:p>
        </w:tc>
        <w:tc>
          <w:tcPr>
            <w:tcW w:w="993" w:type="dxa"/>
            <w:vMerge w:val="restart"/>
            <w:tcBorders>
              <w:top w:val="single" w:sz="4" w:space="0" w:color="auto"/>
              <w:left w:val="single" w:sz="4" w:space="0" w:color="auto"/>
              <w:bottom w:val="single" w:sz="4" w:space="0" w:color="auto"/>
              <w:right w:val="single" w:sz="4" w:space="0" w:color="auto"/>
            </w:tcBorders>
          </w:tcPr>
          <w:p w:rsidR="008A70E1" w:rsidRPr="008A70E1" w:rsidRDefault="008A70E1" w:rsidP="008A70E1">
            <w:pPr>
              <w:jc w:val="center"/>
              <w:rPr>
                <w:sz w:val="20"/>
                <w:szCs w:val="20"/>
              </w:rPr>
            </w:pPr>
            <w:r w:rsidRPr="008A70E1">
              <w:rPr>
                <w:sz w:val="20"/>
                <w:szCs w:val="20"/>
              </w:rPr>
              <w:t>Коды строк</w:t>
            </w:r>
          </w:p>
        </w:tc>
        <w:tc>
          <w:tcPr>
            <w:tcW w:w="708" w:type="dxa"/>
            <w:vMerge w:val="restart"/>
            <w:tcBorders>
              <w:top w:val="single" w:sz="4" w:space="0" w:color="auto"/>
              <w:left w:val="single" w:sz="4" w:space="0" w:color="auto"/>
              <w:bottom w:val="single" w:sz="4" w:space="0" w:color="auto"/>
              <w:right w:val="single" w:sz="4" w:space="0" w:color="auto"/>
            </w:tcBorders>
          </w:tcPr>
          <w:p w:rsidR="008A70E1" w:rsidRPr="008A70E1" w:rsidRDefault="008A70E1" w:rsidP="008A70E1">
            <w:pPr>
              <w:jc w:val="center"/>
              <w:rPr>
                <w:sz w:val="20"/>
                <w:szCs w:val="20"/>
              </w:rPr>
            </w:pPr>
            <w:r w:rsidRPr="008A70E1">
              <w:rPr>
                <w:sz w:val="20"/>
                <w:szCs w:val="20"/>
              </w:rPr>
              <w:t>Год начала закупки</w:t>
            </w:r>
          </w:p>
        </w:tc>
        <w:tc>
          <w:tcPr>
            <w:tcW w:w="1560" w:type="dxa"/>
            <w:vMerge w:val="restart"/>
            <w:tcBorders>
              <w:top w:val="single" w:sz="4" w:space="0" w:color="auto"/>
              <w:left w:val="single" w:sz="4" w:space="0" w:color="auto"/>
              <w:bottom w:val="single" w:sz="4" w:space="0" w:color="auto"/>
              <w:right w:val="single" w:sz="4" w:space="0" w:color="auto"/>
            </w:tcBorders>
          </w:tcPr>
          <w:p w:rsidR="008A70E1" w:rsidRPr="008A70E1" w:rsidRDefault="008A70E1" w:rsidP="008A70E1">
            <w:pPr>
              <w:jc w:val="center"/>
              <w:rPr>
                <w:sz w:val="20"/>
                <w:szCs w:val="20"/>
              </w:rPr>
            </w:pPr>
            <w:r w:rsidRPr="008A70E1">
              <w:rPr>
                <w:sz w:val="20"/>
                <w:szCs w:val="20"/>
              </w:rPr>
              <w:t xml:space="preserve">Код по </w:t>
            </w:r>
            <w:hyperlink r:id="rId30" w:history="1">
              <w:r w:rsidRPr="008A70E1">
                <w:rPr>
                  <w:sz w:val="20"/>
                  <w:szCs w:val="20"/>
                </w:rPr>
                <w:t>бюджетной классификации</w:t>
              </w:r>
            </w:hyperlink>
            <w:r w:rsidRPr="008A70E1">
              <w:rPr>
                <w:sz w:val="20"/>
                <w:szCs w:val="20"/>
              </w:rPr>
              <w:t xml:space="preserve"> Российской Федерации</w:t>
            </w:r>
            <w:r w:rsidRPr="008A70E1">
              <w:rPr>
                <w:sz w:val="20"/>
                <w:szCs w:val="20"/>
                <w:vertAlign w:val="superscript"/>
              </w:rPr>
              <w:t>10.1</w:t>
            </w:r>
          </w:p>
        </w:tc>
        <w:tc>
          <w:tcPr>
            <w:tcW w:w="992" w:type="dxa"/>
            <w:vMerge w:val="restart"/>
            <w:tcBorders>
              <w:top w:val="single" w:sz="4" w:space="0" w:color="auto"/>
              <w:left w:val="single" w:sz="4" w:space="0" w:color="auto"/>
              <w:right w:val="single" w:sz="4" w:space="0" w:color="auto"/>
            </w:tcBorders>
          </w:tcPr>
          <w:p w:rsidR="008A70E1" w:rsidRPr="008A70E1" w:rsidRDefault="008A70E1" w:rsidP="008A70E1">
            <w:pPr>
              <w:jc w:val="center"/>
              <w:rPr>
                <w:sz w:val="20"/>
                <w:szCs w:val="20"/>
              </w:rPr>
            </w:pPr>
            <w:r w:rsidRPr="008A70E1">
              <w:rPr>
                <w:sz w:val="20"/>
                <w:szCs w:val="20"/>
              </w:rPr>
              <w:t xml:space="preserve">Уникальный код </w:t>
            </w:r>
            <w:r w:rsidRPr="008A70E1">
              <w:rPr>
                <w:sz w:val="20"/>
                <w:szCs w:val="20"/>
                <w:vertAlign w:val="superscript"/>
              </w:rPr>
              <w:t>10.2</w:t>
            </w:r>
            <w:r w:rsidRPr="008A70E1">
              <w:rPr>
                <w:sz w:val="20"/>
                <w:szCs w:val="20"/>
              </w:rPr>
              <w:t xml:space="preserve"> </w:t>
            </w:r>
          </w:p>
        </w:tc>
        <w:tc>
          <w:tcPr>
            <w:tcW w:w="5245" w:type="dxa"/>
            <w:gridSpan w:val="4"/>
            <w:tcBorders>
              <w:top w:val="single" w:sz="4" w:space="0" w:color="auto"/>
              <w:left w:val="single" w:sz="4" w:space="0" w:color="auto"/>
              <w:bottom w:val="single" w:sz="4" w:space="0" w:color="auto"/>
            </w:tcBorders>
          </w:tcPr>
          <w:p w:rsidR="008A70E1" w:rsidRPr="008A70E1" w:rsidRDefault="008A70E1" w:rsidP="008A70E1">
            <w:pPr>
              <w:jc w:val="center"/>
              <w:rPr>
                <w:sz w:val="20"/>
                <w:szCs w:val="20"/>
              </w:rPr>
            </w:pPr>
            <w:r w:rsidRPr="008A70E1">
              <w:rPr>
                <w:sz w:val="20"/>
                <w:szCs w:val="20"/>
              </w:rPr>
              <w:t>Сумма</w:t>
            </w:r>
          </w:p>
        </w:tc>
      </w:tr>
      <w:tr w:rsidR="008A70E1" w:rsidRPr="008A70E1" w:rsidTr="008A70E1">
        <w:tc>
          <w:tcPr>
            <w:tcW w:w="980" w:type="dxa"/>
            <w:vMerge/>
            <w:tcBorders>
              <w:top w:val="single" w:sz="4" w:space="0" w:color="auto"/>
              <w:bottom w:val="single" w:sz="4" w:space="0" w:color="auto"/>
              <w:right w:val="single" w:sz="4" w:space="0" w:color="auto"/>
            </w:tcBorders>
          </w:tcPr>
          <w:p w:rsidR="008A70E1" w:rsidRPr="008A70E1" w:rsidRDefault="008A70E1" w:rsidP="008A70E1">
            <w:pPr>
              <w:rPr>
                <w:sz w:val="20"/>
                <w:szCs w:val="20"/>
              </w:rPr>
            </w:pPr>
          </w:p>
        </w:tc>
        <w:tc>
          <w:tcPr>
            <w:tcW w:w="4690" w:type="dxa"/>
            <w:vMerge/>
            <w:tcBorders>
              <w:top w:val="single" w:sz="4" w:space="0" w:color="auto"/>
              <w:left w:val="single" w:sz="4" w:space="0" w:color="auto"/>
              <w:bottom w:val="single" w:sz="4" w:space="0" w:color="auto"/>
              <w:right w:val="single" w:sz="4" w:space="0" w:color="auto"/>
            </w:tcBorders>
          </w:tcPr>
          <w:p w:rsidR="008A70E1" w:rsidRPr="008A70E1" w:rsidRDefault="008A70E1" w:rsidP="008A70E1">
            <w:pPr>
              <w:rPr>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8A70E1" w:rsidRPr="008A70E1" w:rsidRDefault="008A70E1" w:rsidP="008A70E1">
            <w:pPr>
              <w:rPr>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8A70E1" w:rsidRPr="008A70E1" w:rsidRDefault="008A70E1" w:rsidP="008A70E1">
            <w:pPr>
              <w:rPr>
                <w:sz w:val="20"/>
                <w:szCs w:val="20"/>
              </w:rPr>
            </w:pPr>
          </w:p>
        </w:tc>
        <w:tc>
          <w:tcPr>
            <w:tcW w:w="1560" w:type="dxa"/>
            <w:vMerge/>
            <w:tcBorders>
              <w:top w:val="single" w:sz="4" w:space="0" w:color="auto"/>
              <w:left w:val="single" w:sz="4" w:space="0" w:color="auto"/>
              <w:bottom w:val="single" w:sz="4" w:space="0" w:color="auto"/>
              <w:right w:val="single" w:sz="4" w:space="0" w:color="auto"/>
            </w:tcBorders>
          </w:tcPr>
          <w:p w:rsidR="008A70E1" w:rsidRPr="008A70E1" w:rsidRDefault="008A70E1" w:rsidP="008A70E1">
            <w:pPr>
              <w:rPr>
                <w:sz w:val="20"/>
                <w:szCs w:val="20"/>
              </w:rPr>
            </w:pPr>
          </w:p>
        </w:tc>
        <w:tc>
          <w:tcPr>
            <w:tcW w:w="992" w:type="dxa"/>
            <w:vMerge/>
            <w:tcBorders>
              <w:left w:val="single" w:sz="4" w:space="0" w:color="auto"/>
              <w:bottom w:val="single" w:sz="4" w:space="0" w:color="auto"/>
              <w:right w:val="single" w:sz="4" w:space="0" w:color="auto"/>
            </w:tcBorders>
          </w:tcPr>
          <w:p w:rsidR="008A70E1" w:rsidRPr="008A70E1" w:rsidRDefault="008A70E1" w:rsidP="008A70E1">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8A70E1" w:rsidRPr="008A70E1" w:rsidRDefault="008A70E1" w:rsidP="008A70E1">
            <w:pPr>
              <w:jc w:val="center"/>
              <w:rPr>
                <w:sz w:val="20"/>
                <w:szCs w:val="20"/>
              </w:rPr>
            </w:pPr>
            <w:r w:rsidRPr="008A70E1">
              <w:rPr>
                <w:sz w:val="20"/>
                <w:szCs w:val="20"/>
              </w:rPr>
              <w:t>на 20__ г. (текущий финансовый год)</w:t>
            </w:r>
          </w:p>
        </w:tc>
        <w:tc>
          <w:tcPr>
            <w:tcW w:w="1275" w:type="dxa"/>
            <w:tcBorders>
              <w:top w:val="single" w:sz="4" w:space="0" w:color="auto"/>
              <w:left w:val="single" w:sz="4" w:space="0" w:color="auto"/>
              <w:bottom w:val="single" w:sz="4" w:space="0" w:color="auto"/>
              <w:right w:val="single" w:sz="4" w:space="0" w:color="auto"/>
            </w:tcBorders>
          </w:tcPr>
          <w:p w:rsidR="008A70E1" w:rsidRPr="008A70E1" w:rsidRDefault="008A70E1" w:rsidP="008A70E1">
            <w:pPr>
              <w:jc w:val="center"/>
              <w:rPr>
                <w:sz w:val="20"/>
                <w:szCs w:val="20"/>
              </w:rPr>
            </w:pPr>
            <w:r w:rsidRPr="008A70E1">
              <w:rPr>
                <w:sz w:val="20"/>
                <w:szCs w:val="20"/>
              </w:rPr>
              <w:t>на 20__ г. (первый год планового периода)</w:t>
            </w:r>
          </w:p>
        </w:tc>
        <w:tc>
          <w:tcPr>
            <w:tcW w:w="1276" w:type="dxa"/>
            <w:tcBorders>
              <w:top w:val="single" w:sz="4" w:space="0" w:color="auto"/>
              <w:left w:val="single" w:sz="4" w:space="0" w:color="auto"/>
              <w:bottom w:val="single" w:sz="4" w:space="0" w:color="auto"/>
              <w:right w:val="single" w:sz="4" w:space="0" w:color="auto"/>
            </w:tcBorders>
          </w:tcPr>
          <w:p w:rsidR="008A70E1" w:rsidRPr="008A70E1" w:rsidRDefault="008A70E1" w:rsidP="008A70E1">
            <w:pPr>
              <w:jc w:val="center"/>
              <w:rPr>
                <w:sz w:val="20"/>
                <w:szCs w:val="20"/>
              </w:rPr>
            </w:pPr>
            <w:r w:rsidRPr="008A70E1">
              <w:rPr>
                <w:sz w:val="20"/>
                <w:szCs w:val="20"/>
              </w:rPr>
              <w:t>на 20__ г. (второй год планового периода)</w:t>
            </w:r>
          </w:p>
        </w:tc>
        <w:tc>
          <w:tcPr>
            <w:tcW w:w="1418" w:type="dxa"/>
            <w:tcBorders>
              <w:top w:val="single" w:sz="4" w:space="0" w:color="auto"/>
              <w:left w:val="single" w:sz="4" w:space="0" w:color="auto"/>
              <w:bottom w:val="single" w:sz="4" w:space="0" w:color="auto"/>
            </w:tcBorders>
          </w:tcPr>
          <w:p w:rsidR="008A70E1" w:rsidRPr="008A70E1" w:rsidRDefault="008A70E1" w:rsidP="008A70E1">
            <w:pPr>
              <w:jc w:val="center"/>
              <w:rPr>
                <w:sz w:val="20"/>
                <w:szCs w:val="20"/>
              </w:rPr>
            </w:pPr>
            <w:r w:rsidRPr="008A70E1">
              <w:rPr>
                <w:sz w:val="20"/>
                <w:szCs w:val="20"/>
              </w:rPr>
              <w:t>за пределами планового периода</w:t>
            </w:r>
          </w:p>
        </w:tc>
      </w:tr>
      <w:tr w:rsidR="008A70E1" w:rsidRPr="008A70E1" w:rsidTr="008A70E1">
        <w:tc>
          <w:tcPr>
            <w:tcW w:w="980" w:type="dxa"/>
            <w:tcBorders>
              <w:top w:val="single" w:sz="4" w:space="0" w:color="auto"/>
              <w:bottom w:val="single" w:sz="4" w:space="0" w:color="auto"/>
              <w:right w:val="single" w:sz="4" w:space="0" w:color="auto"/>
            </w:tcBorders>
          </w:tcPr>
          <w:p w:rsidR="008A70E1" w:rsidRPr="008A70E1" w:rsidRDefault="008A70E1" w:rsidP="008A70E1">
            <w:pPr>
              <w:jc w:val="center"/>
              <w:rPr>
                <w:sz w:val="20"/>
                <w:szCs w:val="20"/>
              </w:rPr>
            </w:pPr>
            <w:r w:rsidRPr="008A70E1">
              <w:rPr>
                <w:sz w:val="20"/>
                <w:szCs w:val="20"/>
              </w:rPr>
              <w:t>1</w:t>
            </w:r>
          </w:p>
        </w:tc>
        <w:tc>
          <w:tcPr>
            <w:tcW w:w="4690" w:type="dxa"/>
            <w:tcBorders>
              <w:top w:val="single" w:sz="4" w:space="0" w:color="auto"/>
              <w:left w:val="single" w:sz="4" w:space="0" w:color="auto"/>
              <w:bottom w:val="single" w:sz="4" w:space="0" w:color="auto"/>
              <w:right w:val="single" w:sz="4" w:space="0" w:color="auto"/>
            </w:tcBorders>
          </w:tcPr>
          <w:p w:rsidR="008A70E1" w:rsidRPr="008A70E1" w:rsidRDefault="008A70E1" w:rsidP="008A70E1">
            <w:pPr>
              <w:jc w:val="center"/>
              <w:rPr>
                <w:sz w:val="20"/>
                <w:szCs w:val="20"/>
              </w:rPr>
            </w:pPr>
            <w:r w:rsidRPr="008A70E1">
              <w:rPr>
                <w:sz w:val="20"/>
                <w:szCs w:val="20"/>
              </w:rPr>
              <w:t>2</w:t>
            </w:r>
          </w:p>
        </w:tc>
        <w:tc>
          <w:tcPr>
            <w:tcW w:w="993" w:type="dxa"/>
            <w:tcBorders>
              <w:top w:val="single" w:sz="4" w:space="0" w:color="auto"/>
              <w:left w:val="single" w:sz="4" w:space="0" w:color="auto"/>
              <w:bottom w:val="single" w:sz="4" w:space="0" w:color="auto"/>
              <w:right w:val="single" w:sz="4" w:space="0" w:color="auto"/>
            </w:tcBorders>
          </w:tcPr>
          <w:p w:rsidR="008A70E1" w:rsidRPr="008A70E1" w:rsidRDefault="008A70E1" w:rsidP="008A70E1">
            <w:pPr>
              <w:jc w:val="center"/>
              <w:rPr>
                <w:sz w:val="20"/>
                <w:szCs w:val="20"/>
              </w:rPr>
            </w:pPr>
            <w:r w:rsidRPr="008A70E1">
              <w:rPr>
                <w:sz w:val="20"/>
                <w:szCs w:val="20"/>
              </w:rPr>
              <w:t>3</w:t>
            </w:r>
          </w:p>
        </w:tc>
        <w:tc>
          <w:tcPr>
            <w:tcW w:w="708" w:type="dxa"/>
            <w:tcBorders>
              <w:top w:val="single" w:sz="4" w:space="0" w:color="auto"/>
              <w:left w:val="single" w:sz="4" w:space="0" w:color="auto"/>
              <w:bottom w:val="single" w:sz="4" w:space="0" w:color="auto"/>
              <w:right w:val="single" w:sz="4" w:space="0" w:color="auto"/>
            </w:tcBorders>
          </w:tcPr>
          <w:p w:rsidR="008A70E1" w:rsidRPr="008A70E1" w:rsidRDefault="008A70E1" w:rsidP="008A70E1">
            <w:pPr>
              <w:jc w:val="center"/>
              <w:rPr>
                <w:sz w:val="20"/>
                <w:szCs w:val="20"/>
              </w:rPr>
            </w:pPr>
            <w:r w:rsidRPr="008A70E1">
              <w:rPr>
                <w:sz w:val="20"/>
                <w:szCs w:val="20"/>
              </w:rPr>
              <w:t>4</w:t>
            </w:r>
          </w:p>
        </w:tc>
        <w:tc>
          <w:tcPr>
            <w:tcW w:w="1560" w:type="dxa"/>
            <w:tcBorders>
              <w:top w:val="single" w:sz="4" w:space="0" w:color="auto"/>
              <w:left w:val="single" w:sz="4" w:space="0" w:color="auto"/>
              <w:bottom w:val="single" w:sz="4" w:space="0" w:color="auto"/>
              <w:right w:val="single" w:sz="4" w:space="0" w:color="auto"/>
            </w:tcBorders>
          </w:tcPr>
          <w:p w:rsidR="008A70E1" w:rsidRPr="008A70E1" w:rsidRDefault="008A70E1" w:rsidP="008A70E1">
            <w:pPr>
              <w:jc w:val="center"/>
              <w:rPr>
                <w:sz w:val="20"/>
                <w:szCs w:val="20"/>
              </w:rPr>
            </w:pPr>
            <w:r w:rsidRPr="008A70E1">
              <w:rPr>
                <w:sz w:val="20"/>
                <w:szCs w:val="20"/>
              </w:rPr>
              <w:t>5</w:t>
            </w:r>
          </w:p>
        </w:tc>
        <w:tc>
          <w:tcPr>
            <w:tcW w:w="992" w:type="dxa"/>
            <w:tcBorders>
              <w:top w:val="single" w:sz="4" w:space="0" w:color="auto"/>
              <w:left w:val="single" w:sz="4" w:space="0" w:color="auto"/>
              <w:bottom w:val="single" w:sz="4" w:space="0" w:color="auto"/>
              <w:right w:val="single" w:sz="4" w:space="0" w:color="auto"/>
            </w:tcBorders>
          </w:tcPr>
          <w:p w:rsidR="008A70E1" w:rsidRPr="008A70E1" w:rsidRDefault="008A70E1" w:rsidP="008A70E1">
            <w:pPr>
              <w:jc w:val="center"/>
              <w:rPr>
                <w:sz w:val="20"/>
                <w:szCs w:val="20"/>
              </w:rPr>
            </w:pPr>
            <w:r w:rsidRPr="008A70E1">
              <w:rPr>
                <w:sz w:val="20"/>
                <w:szCs w:val="20"/>
              </w:rPr>
              <w:t>6</w:t>
            </w:r>
          </w:p>
        </w:tc>
        <w:tc>
          <w:tcPr>
            <w:tcW w:w="1276" w:type="dxa"/>
            <w:tcBorders>
              <w:top w:val="single" w:sz="4" w:space="0" w:color="auto"/>
              <w:left w:val="single" w:sz="4" w:space="0" w:color="auto"/>
              <w:bottom w:val="single" w:sz="4" w:space="0" w:color="auto"/>
              <w:right w:val="single" w:sz="4" w:space="0" w:color="auto"/>
            </w:tcBorders>
          </w:tcPr>
          <w:p w:rsidR="008A70E1" w:rsidRPr="008A70E1" w:rsidRDefault="008A70E1" w:rsidP="008A70E1">
            <w:pPr>
              <w:jc w:val="center"/>
              <w:rPr>
                <w:sz w:val="20"/>
                <w:szCs w:val="20"/>
              </w:rPr>
            </w:pPr>
            <w:r w:rsidRPr="008A70E1">
              <w:rPr>
                <w:sz w:val="20"/>
                <w:szCs w:val="20"/>
              </w:rPr>
              <w:t>7</w:t>
            </w:r>
          </w:p>
        </w:tc>
        <w:tc>
          <w:tcPr>
            <w:tcW w:w="1275" w:type="dxa"/>
            <w:tcBorders>
              <w:top w:val="single" w:sz="4" w:space="0" w:color="auto"/>
              <w:left w:val="single" w:sz="4" w:space="0" w:color="auto"/>
              <w:bottom w:val="single" w:sz="4" w:space="0" w:color="auto"/>
              <w:right w:val="single" w:sz="4" w:space="0" w:color="auto"/>
            </w:tcBorders>
          </w:tcPr>
          <w:p w:rsidR="008A70E1" w:rsidRPr="008A70E1" w:rsidRDefault="008A70E1" w:rsidP="008A70E1">
            <w:pPr>
              <w:jc w:val="center"/>
              <w:rPr>
                <w:sz w:val="20"/>
                <w:szCs w:val="20"/>
              </w:rPr>
            </w:pPr>
            <w:r w:rsidRPr="008A70E1">
              <w:rPr>
                <w:sz w:val="20"/>
                <w:szCs w:val="20"/>
              </w:rPr>
              <w:t>8</w:t>
            </w:r>
          </w:p>
        </w:tc>
        <w:tc>
          <w:tcPr>
            <w:tcW w:w="1276" w:type="dxa"/>
            <w:tcBorders>
              <w:top w:val="single" w:sz="4" w:space="0" w:color="auto"/>
              <w:left w:val="single" w:sz="4" w:space="0" w:color="auto"/>
              <w:bottom w:val="single" w:sz="4" w:space="0" w:color="auto"/>
              <w:right w:val="single" w:sz="4" w:space="0" w:color="auto"/>
            </w:tcBorders>
          </w:tcPr>
          <w:p w:rsidR="008A70E1" w:rsidRPr="008A70E1" w:rsidRDefault="008A70E1" w:rsidP="008A70E1">
            <w:pPr>
              <w:jc w:val="center"/>
              <w:rPr>
                <w:sz w:val="20"/>
                <w:szCs w:val="20"/>
              </w:rPr>
            </w:pPr>
            <w:r w:rsidRPr="008A70E1">
              <w:rPr>
                <w:sz w:val="20"/>
                <w:szCs w:val="20"/>
              </w:rPr>
              <w:t>9</w:t>
            </w:r>
          </w:p>
        </w:tc>
        <w:tc>
          <w:tcPr>
            <w:tcW w:w="1418" w:type="dxa"/>
            <w:tcBorders>
              <w:top w:val="single" w:sz="4" w:space="0" w:color="auto"/>
              <w:left w:val="single" w:sz="4" w:space="0" w:color="auto"/>
              <w:bottom w:val="single" w:sz="4" w:space="0" w:color="auto"/>
            </w:tcBorders>
          </w:tcPr>
          <w:p w:rsidR="008A70E1" w:rsidRPr="008A70E1" w:rsidRDefault="008A70E1" w:rsidP="008A70E1">
            <w:pPr>
              <w:jc w:val="center"/>
              <w:rPr>
                <w:sz w:val="20"/>
                <w:szCs w:val="20"/>
              </w:rPr>
            </w:pPr>
            <w:r w:rsidRPr="008A70E1">
              <w:rPr>
                <w:sz w:val="20"/>
                <w:szCs w:val="20"/>
              </w:rPr>
              <w:t>10</w:t>
            </w:r>
          </w:p>
        </w:tc>
      </w:tr>
      <w:tr w:rsidR="008A70E1" w:rsidRPr="008A70E1" w:rsidTr="008A70E1">
        <w:tc>
          <w:tcPr>
            <w:tcW w:w="980" w:type="dxa"/>
            <w:tcBorders>
              <w:top w:val="single" w:sz="4" w:space="0" w:color="auto"/>
              <w:bottom w:val="single" w:sz="4" w:space="0" w:color="auto"/>
              <w:right w:val="single" w:sz="4" w:space="0" w:color="auto"/>
            </w:tcBorders>
          </w:tcPr>
          <w:p w:rsidR="008A70E1" w:rsidRPr="008A70E1" w:rsidRDefault="008A70E1" w:rsidP="008A70E1">
            <w:pPr>
              <w:jc w:val="center"/>
              <w:rPr>
                <w:sz w:val="20"/>
                <w:szCs w:val="20"/>
              </w:rPr>
            </w:pPr>
            <w:r w:rsidRPr="008A70E1">
              <w:rPr>
                <w:sz w:val="20"/>
                <w:szCs w:val="20"/>
              </w:rPr>
              <w:t>1</w:t>
            </w:r>
          </w:p>
        </w:tc>
        <w:tc>
          <w:tcPr>
            <w:tcW w:w="4690" w:type="dxa"/>
            <w:tcBorders>
              <w:top w:val="single" w:sz="4" w:space="0" w:color="auto"/>
              <w:left w:val="single" w:sz="4" w:space="0" w:color="auto"/>
              <w:bottom w:val="single" w:sz="4" w:space="0" w:color="auto"/>
              <w:right w:val="single" w:sz="4" w:space="0" w:color="auto"/>
            </w:tcBorders>
          </w:tcPr>
          <w:p w:rsidR="008A70E1" w:rsidRPr="008A70E1" w:rsidRDefault="008A70E1" w:rsidP="008A70E1">
            <w:pPr>
              <w:rPr>
                <w:sz w:val="20"/>
                <w:szCs w:val="20"/>
              </w:rPr>
            </w:pPr>
            <w:r w:rsidRPr="008A70E1">
              <w:rPr>
                <w:sz w:val="20"/>
                <w:szCs w:val="20"/>
              </w:rPr>
              <w:t xml:space="preserve">Выплаты на закупку товаров, работ, услуг, всего </w:t>
            </w:r>
            <w:r w:rsidRPr="008A70E1">
              <w:rPr>
                <w:sz w:val="20"/>
                <w:szCs w:val="20"/>
                <w:vertAlign w:val="superscript"/>
              </w:rPr>
              <w:t>11</w:t>
            </w:r>
          </w:p>
        </w:tc>
        <w:tc>
          <w:tcPr>
            <w:tcW w:w="993"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r w:rsidRPr="008A70E1">
              <w:rPr>
                <w:sz w:val="20"/>
                <w:szCs w:val="20"/>
              </w:rPr>
              <w:t>26000</w:t>
            </w:r>
          </w:p>
        </w:tc>
        <w:tc>
          <w:tcPr>
            <w:tcW w:w="708"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bookmarkStart w:id="23" w:name="sub_26000"/>
            <w:r w:rsidRPr="008A70E1">
              <w:rPr>
                <w:sz w:val="20"/>
                <w:szCs w:val="20"/>
              </w:rPr>
              <w:t>x</w:t>
            </w:r>
            <w:bookmarkEnd w:id="23"/>
          </w:p>
        </w:tc>
        <w:tc>
          <w:tcPr>
            <w:tcW w:w="1560"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8A70E1" w:rsidRPr="008A70E1" w:rsidRDefault="008A70E1" w:rsidP="008A70E1">
            <w:pP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8A70E1" w:rsidRPr="008A70E1" w:rsidRDefault="008A70E1" w:rsidP="008A70E1">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8A70E1" w:rsidRPr="008A70E1" w:rsidRDefault="008A70E1" w:rsidP="008A70E1">
            <w:pPr>
              <w:rPr>
                <w:sz w:val="20"/>
                <w:szCs w:val="20"/>
              </w:rPr>
            </w:pPr>
          </w:p>
        </w:tc>
        <w:tc>
          <w:tcPr>
            <w:tcW w:w="1418" w:type="dxa"/>
            <w:tcBorders>
              <w:top w:val="single" w:sz="4" w:space="0" w:color="auto"/>
              <w:left w:val="single" w:sz="4" w:space="0" w:color="auto"/>
              <w:bottom w:val="single" w:sz="4" w:space="0" w:color="auto"/>
            </w:tcBorders>
          </w:tcPr>
          <w:p w:rsidR="008A70E1" w:rsidRPr="008A70E1" w:rsidRDefault="008A70E1" w:rsidP="008A70E1">
            <w:pPr>
              <w:rPr>
                <w:sz w:val="20"/>
                <w:szCs w:val="20"/>
              </w:rPr>
            </w:pPr>
          </w:p>
        </w:tc>
      </w:tr>
      <w:tr w:rsidR="008A70E1" w:rsidRPr="008A70E1" w:rsidTr="008A70E1">
        <w:tc>
          <w:tcPr>
            <w:tcW w:w="980" w:type="dxa"/>
            <w:tcBorders>
              <w:top w:val="single" w:sz="4" w:space="0" w:color="auto"/>
              <w:bottom w:val="single" w:sz="4" w:space="0" w:color="auto"/>
              <w:right w:val="single" w:sz="4" w:space="0" w:color="auto"/>
            </w:tcBorders>
          </w:tcPr>
          <w:p w:rsidR="008A70E1" w:rsidRPr="008A70E1" w:rsidRDefault="008A70E1" w:rsidP="008A70E1">
            <w:pPr>
              <w:jc w:val="center"/>
              <w:rPr>
                <w:sz w:val="20"/>
                <w:szCs w:val="20"/>
              </w:rPr>
            </w:pPr>
            <w:r w:rsidRPr="008A70E1">
              <w:rPr>
                <w:sz w:val="20"/>
                <w:szCs w:val="20"/>
              </w:rPr>
              <w:t>1.1.</w:t>
            </w:r>
          </w:p>
        </w:tc>
        <w:tc>
          <w:tcPr>
            <w:tcW w:w="4690" w:type="dxa"/>
            <w:tcBorders>
              <w:top w:val="single" w:sz="4" w:space="0" w:color="auto"/>
              <w:left w:val="single" w:sz="4" w:space="0" w:color="auto"/>
              <w:bottom w:val="single" w:sz="4" w:space="0" w:color="auto"/>
              <w:right w:val="single" w:sz="4" w:space="0" w:color="auto"/>
            </w:tcBorders>
          </w:tcPr>
          <w:p w:rsidR="008A70E1" w:rsidRPr="008A70E1" w:rsidRDefault="008A70E1" w:rsidP="008A70E1">
            <w:pPr>
              <w:rPr>
                <w:sz w:val="20"/>
                <w:szCs w:val="20"/>
              </w:rPr>
            </w:pPr>
            <w:r w:rsidRPr="008A70E1">
              <w:rPr>
                <w:sz w:val="20"/>
                <w:szCs w:val="20"/>
              </w:rPr>
              <w:t>в том числе:</w:t>
            </w:r>
          </w:p>
          <w:p w:rsidR="008A70E1" w:rsidRPr="008A70E1" w:rsidRDefault="008A70E1" w:rsidP="008A70E1">
            <w:pPr>
              <w:rPr>
                <w:sz w:val="20"/>
                <w:szCs w:val="20"/>
              </w:rPr>
            </w:pPr>
            <w:r w:rsidRPr="008A70E1">
              <w:rPr>
                <w:sz w:val="20"/>
                <w:szCs w:val="20"/>
              </w:rPr>
              <w:t xml:space="preserve">по контрактам (договорам), заключенным до начала текущего финансового года без применения норм </w:t>
            </w:r>
            <w:hyperlink r:id="rId31" w:anchor="/document/70353464/entry/0" w:history="1">
              <w:r w:rsidRPr="008A70E1">
                <w:rPr>
                  <w:sz w:val="20"/>
                  <w:szCs w:val="20"/>
                </w:rPr>
                <w:t>Федерального закона</w:t>
              </w:r>
            </w:hyperlink>
            <w:r w:rsidRPr="008A70E1">
              <w:rPr>
                <w:sz w:val="20"/>
                <w:szCs w:val="20"/>
              </w:rPr>
              <w:t xml:space="preserve"> от 5 апреля 2013 г. №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№14, ст.1652; 2018, № 32, ст. 5104) (далее - Федеральный закон № 44-ФЗ) и </w:t>
            </w:r>
            <w:hyperlink r:id="rId32" w:anchor="/document/12188083/entry/0" w:history="1">
              <w:r w:rsidRPr="008A70E1">
                <w:rPr>
                  <w:sz w:val="20"/>
                  <w:szCs w:val="20"/>
                </w:rPr>
                <w:t>Федерального закона</w:t>
              </w:r>
            </w:hyperlink>
            <w:r w:rsidRPr="008A70E1">
              <w:rPr>
                <w:sz w:val="20"/>
                <w:szCs w:val="20"/>
              </w:rPr>
              <w:t xml:space="preserve"> от 18 июля 2011 г. № 223-ФЗ "О закупках товаров, работ, услуг отдельными видами юридических лиц" (Собрание законодательства Российской Федерации, 2011, № 30, ст. 4571; 2018, № 32, ст. 5135) (далее - Федеральный закон № 223-ФЗ) </w:t>
            </w:r>
            <w:r w:rsidRPr="008A70E1">
              <w:rPr>
                <w:sz w:val="20"/>
                <w:szCs w:val="20"/>
                <w:vertAlign w:val="superscript"/>
              </w:rPr>
              <w:t>12</w:t>
            </w:r>
          </w:p>
        </w:tc>
        <w:tc>
          <w:tcPr>
            <w:tcW w:w="993"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r w:rsidRPr="008A70E1">
              <w:rPr>
                <w:sz w:val="20"/>
                <w:szCs w:val="20"/>
              </w:rPr>
              <w:t>26100</w:t>
            </w:r>
          </w:p>
        </w:tc>
        <w:tc>
          <w:tcPr>
            <w:tcW w:w="708"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bookmarkStart w:id="24" w:name="sub_26100"/>
            <w:r w:rsidRPr="008A70E1">
              <w:rPr>
                <w:sz w:val="20"/>
                <w:szCs w:val="20"/>
              </w:rPr>
              <w:t>x</w:t>
            </w:r>
            <w:bookmarkEnd w:id="24"/>
          </w:p>
        </w:tc>
        <w:tc>
          <w:tcPr>
            <w:tcW w:w="1560"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8A70E1" w:rsidRPr="008A70E1" w:rsidRDefault="008A70E1" w:rsidP="008A70E1">
            <w:pP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8A70E1" w:rsidRPr="008A70E1" w:rsidRDefault="008A70E1" w:rsidP="008A70E1">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8A70E1" w:rsidRPr="008A70E1" w:rsidRDefault="008A70E1" w:rsidP="008A70E1">
            <w:pPr>
              <w:rPr>
                <w:sz w:val="20"/>
                <w:szCs w:val="20"/>
              </w:rPr>
            </w:pPr>
          </w:p>
        </w:tc>
        <w:tc>
          <w:tcPr>
            <w:tcW w:w="1418" w:type="dxa"/>
            <w:tcBorders>
              <w:top w:val="single" w:sz="4" w:space="0" w:color="auto"/>
              <w:left w:val="single" w:sz="4" w:space="0" w:color="auto"/>
              <w:bottom w:val="single" w:sz="4" w:space="0" w:color="auto"/>
            </w:tcBorders>
          </w:tcPr>
          <w:p w:rsidR="008A70E1" w:rsidRPr="008A70E1" w:rsidRDefault="008A70E1" w:rsidP="008A70E1">
            <w:pPr>
              <w:rPr>
                <w:sz w:val="20"/>
                <w:szCs w:val="20"/>
              </w:rPr>
            </w:pPr>
          </w:p>
        </w:tc>
      </w:tr>
      <w:tr w:rsidR="008A70E1" w:rsidRPr="008A70E1" w:rsidTr="008A70E1">
        <w:tc>
          <w:tcPr>
            <w:tcW w:w="980" w:type="dxa"/>
            <w:tcBorders>
              <w:top w:val="single" w:sz="4" w:space="0" w:color="auto"/>
              <w:bottom w:val="single" w:sz="4" w:space="0" w:color="auto"/>
              <w:right w:val="single" w:sz="4" w:space="0" w:color="auto"/>
            </w:tcBorders>
          </w:tcPr>
          <w:p w:rsidR="008A70E1" w:rsidRPr="008A70E1" w:rsidRDefault="008A70E1" w:rsidP="008A70E1">
            <w:pPr>
              <w:jc w:val="center"/>
              <w:rPr>
                <w:sz w:val="20"/>
                <w:szCs w:val="20"/>
              </w:rPr>
            </w:pPr>
            <w:r w:rsidRPr="008A70E1">
              <w:rPr>
                <w:sz w:val="20"/>
                <w:szCs w:val="20"/>
              </w:rPr>
              <w:t>1.2.</w:t>
            </w:r>
          </w:p>
        </w:tc>
        <w:tc>
          <w:tcPr>
            <w:tcW w:w="4690" w:type="dxa"/>
            <w:tcBorders>
              <w:top w:val="single" w:sz="4" w:space="0" w:color="auto"/>
              <w:left w:val="single" w:sz="4" w:space="0" w:color="auto"/>
              <w:bottom w:val="single" w:sz="4" w:space="0" w:color="auto"/>
              <w:right w:val="single" w:sz="4" w:space="0" w:color="auto"/>
            </w:tcBorders>
          </w:tcPr>
          <w:p w:rsidR="008A70E1" w:rsidRPr="008A70E1" w:rsidRDefault="008A70E1" w:rsidP="008A70E1">
            <w:pPr>
              <w:rPr>
                <w:sz w:val="20"/>
                <w:szCs w:val="20"/>
              </w:rPr>
            </w:pPr>
            <w:r w:rsidRPr="008A70E1">
              <w:rPr>
                <w:sz w:val="20"/>
                <w:szCs w:val="20"/>
              </w:rPr>
              <w:t xml:space="preserve">по контрактам (договорам), планируемым к заключению в соответствующем финансовом году без применения норм </w:t>
            </w:r>
            <w:hyperlink r:id="rId33" w:history="1">
              <w:r w:rsidRPr="008A70E1">
                <w:rPr>
                  <w:sz w:val="20"/>
                  <w:szCs w:val="20"/>
                </w:rPr>
                <w:t>Федерального закона</w:t>
              </w:r>
            </w:hyperlink>
            <w:r w:rsidRPr="008A70E1">
              <w:rPr>
                <w:sz w:val="20"/>
                <w:szCs w:val="20"/>
              </w:rPr>
              <w:t xml:space="preserve"> № 44-ФЗ и </w:t>
            </w:r>
            <w:hyperlink r:id="rId34" w:history="1">
              <w:r w:rsidRPr="008A70E1">
                <w:rPr>
                  <w:sz w:val="20"/>
                  <w:szCs w:val="20"/>
                </w:rPr>
                <w:t>Федерального закона</w:t>
              </w:r>
            </w:hyperlink>
            <w:r w:rsidRPr="008A70E1">
              <w:rPr>
                <w:sz w:val="20"/>
                <w:szCs w:val="20"/>
              </w:rPr>
              <w:t xml:space="preserve"> № 223-ФЗ</w:t>
            </w:r>
            <w:r w:rsidRPr="008A70E1">
              <w:rPr>
                <w:sz w:val="20"/>
                <w:szCs w:val="20"/>
                <w:vertAlign w:val="superscript"/>
              </w:rPr>
              <w:t>12</w:t>
            </w:r>
          </w:p>
        </w:tc>
        <w:tc>
          <w:tcPr>
            <w:tcW w:w="993"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r w:rsidRPr="008A70E1">
              <w:rPr>
                <w:sz w:val="20"/>
                <w:szCs w:val="20"/>
              </w:rPr>
              <w:t>26200</w:t>
            </w:r>
          </w:p>
        </w:tc>
        <w:tc>
          <w:tcPr>
            <w:tcW w:w="708"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bookmarkStart w:id="25" w:name="sub_26200"/>
            <w:r w:rsidRPr="008A70E1">
              <w:rPr>
                <w:sz w:val="20"/>
                <w:szCs w:val="20"/>
              </w:rPr>
              <w:t>x</w:t>
            </w:r>
            <w:bookmarkEnd w:id="25"/>
          </w:p>
        </w:tc>
        <w:tc>
          <w:tcPr>
            <w:tcW w:w="1560"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8A70E1" w:rsidRPr="008A70E1" w:rsidRDefault="008A70E1" w:rsidP="008A70E1">
            <w:pP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8A70E1" w:rsidRPr="008A70E1" w:rsidRDefault="008A70E1" w:rsidP="008A70E1">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8A70E1" w:rsidRPr="008A70E1" w:rsidRDefault="008A70E1" w:rsidP="008A70E1">
            <w:pPr>
              <w:rPr>
                <w:sz w:val="20"/>
                <w:szCs w:val="20"/>
              </w:rPr>
            </w:pPr>
          </w:p>
        </w:tc>
        <w:tc>
          <w:tcPr>
            <w:tcW w:w="1418" w:type="dxa"/>
            <w:tcBorders>
              <w:top w:val="single" w:sz="4" w:space="0" w:color="auto"/>
              <w:left w:val="single" w:sz="4" w:space="0" w:color="auto"/>
              <w:bottom w:val="single" w:sz="4" w:space="0" w:color="auto"/>
            </w:tcBorders>
          </w:tcPr>
          <w:p w:rsidR="008A70E1" w:rsidRPr="008A70E1" w:rsidRDefault="008A70E1" w:rsidP="008A70E1">
            <w:pPr>
              <w:rPr>
                <w:sz w:val="20"/>
                <w:szCs w:val="20"/>
              </w:rPr>
            </w:pPr>
          </w:p>
        </w:tc>
      </w:tr>
      <w:tr w:rsidR="008A70E1" w:rsidRPr="008A70E1" w:rsidTr="008A70E1">
        <w:tc>
          <w:tcPr>
            <w:tcW w:w="980" w:type="dxa"/>
            <w:tcBorders>
              <w:top w:val="single" w:sz="4" w:space="0" w:color="auto"/>
              <w:bottom w:val="single" w:sz="4" w:space="0" w:color="auto"/>
              <w:right w:val="single" w:sz="4" w:space="0" w:color="auto"/>
            </w:tcBorders>
          </w:tcPr>
          <w:p w:rsidR="008A70E1" w:rsidRPr="008A70E1" w:rsidRDefault="008A70E1" w:rsidP="008A70E1">
            <w:pPr>
              <w:jc w:val="center"/>
              <w:rPr>
                <w:sz w:val="20"/>
                <w:szCs w:val="20"/>
              </w:rPr>
            </w:pPr>
            <w:r w:rsidRPr="008A70E1">
              <w:rPr>
                <w:sz w:val="20"/>
                <w:szCs w:val="20"/>
              </w:rPr>
              <w:t>1.3.</w:t>
            </w:r>
          </w:p>
        </w:tc>
        <w:tc>
          <w:tcPr>
            <w:tcW w:w="4690" w:type="dxa"/>
            <w:tcBorders>
              <w:top w:val="single" w:sz="4" w:space="0" w:color="auto"/>
              <w:left w:val="single" w:sz="4" w:space="0" w:color="auto"/>
              <w:bottom w:val="single" w:sz="4" w:space="0" w:color="auto"/>
              <w:right w:val="single" w:sz="4" w:space="0" w:color="auto"/>
            </w:tcBorders>
          </w:tcPr>
          <w:p w:rsidR="008A70E1" w:rsidRPr="008A70E1" w:rsidRDefault="008A70E1" w:rsidP="008A70E1">
            <w:pPr>
              <w:rPr>
                <w:sz w:val="20"/>
                <w:szCs w:val="20"/>
              </w:rPr>
            </w:pPr>
            <w:r w:rsidRPr="008A70E1">
              <w:rPr>
                <w:sz w:val="20"/>
                <w:szCs w:val="20"/>
              </w:rPr>
              <w:t xml:space="preserve">по контрактам (договорам), заключенным до начала текущего финансового года с учетом требований </w:t>
            </w:r>
            <w:hyperlink r:id="rId35" w:history="1">
              <w:r w:rsidRPr="008A70E1">
                <w:rPr>
                  <w:sz w:val="20"/>
                  <w:szCs w:val="20"/>
                </w:rPr>
                <w:t>Федерального закона</w:t>
              </w:r>
            </w:hyperlink>
            <w:r w:rsidRPr="008A70E1">
              <w:rPr>
                <w:sz w:val="20"/>
                <w:szCs w:val="20"/>
              </w:rPr>
              <w:t xml:space="preserve"> № 44-ФЗ и </w:t>
            </w:r>
            <w:hyperlink r:id="rId36" w:history="1">
              <w:r w:rsidRPr="008A70E1">
                <w:rPr>
                  <w:sz w:val="20"/>
                  <w:szCs w:val="20"/>
                </w:rPr>
                <w:t>Федерального закона</w:t>
              </w:r>
            </w:hyperlink>
            <w:r w:rsidRPr="008A70E1">
              <w:rPr>
                <w:sz w:val="20"/>
                <w:szCs w:val="20"/>
              </w:rPr>
              <w:t xml:space="preserve"> № 223-ФЗ</w:t>
            </w:r>
            <w:r w:rsidRPr="008A70E1">
              <w:rPr>
                <w:sz w:val="20"/>
                <w:szCs w:val="20"/>
                <w:vertAlign w:val="superscript"/>
              </w:rPr>
              <w:t>13</w:t>
            </w:r>
          </w:p>
        </w:tc>
        <w:tc>
          <w:tcPr>
            <w:tcW w:w="993"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r w:rsidRPr="008A70E1">
              <w:rPr>
                <w:sz w:val="20"/>
                <w:szCs w:val="20"/>
              </w:rPr>
              <w:t>26300</w:t>
            </w:r>
          </w:p>
        </w:tc>
        <w:tc>
          <w:tcPr>
            <w:tcW w:w="708"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bookmarkStart w:id="26" w:name="sub_26300"/>
            <w:r w:rsidRPr="008A70E1">
              <w:rPr>
                <w:sz w:val="20"/>
                <w:szCs w:val="20"/>
              </w:rPr>
              <w:t>x</w:t>
            </w:r>
            <w:bookmarkEnd w:id="26"/>
          </w:p>
        </w:tc>
        <w:tc>
          <w:tcPr>
            <w:tcW w:w="1560"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8A70E1" w:rsidRPr="008A70E1" w:rsidRDefault="008A70E1" w:rsidP="008A70E1">
            <w:pP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8A70E1" w:rsidRPr="008A70E1" w:rsidRDefault="008A70E1" w:rsidP="008A70E1">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8A70E1" w:rsidRPr="008A70E1" w:rsidRDefault="008A70E1" w:rsidP="008A70E1">
            <w:pPr>
              <w:rPr>
                <w:sz w:val="20"/>
                <w:szCs w:val="20"/>
              </w:rPr>
            </w:pPr>
          </w:p>
        </w:tc>
        <w:tc>
          <w:tcPr>
            <w:tcW w:w="1418" w:type="dxa"/>
            <w:tcBorders>
              <w:top w:val="single" w:sz="4" w:space="0" w:color="auto"/>
              <w:left w:val="single" w:sz="4" w:space="0" w:color="auto"/>
              <w:bottom w:val="single" w:sz="4" w:space="0" w:color="auto"/>
            </w:tcBorders>
          </w:tcPr>
          <w:p w:rsidR="008A70E1" w:rsidRPr="008A70E1" w:rsidRDefault="008A70E1" w:rsidP="008A70E1">
            <w:pPr>
              <w:rPr>
                <w:sz w:val="20"/>
                <w:szCs w:val="20"/>
              </w:rPr>
            </w:pPr>
          </w:p>
        </w:tc>
      </w:tr>
      <w:tr w:rsidR="008A70E1" w:rsidRPr="008A70E1" w:rsidTr="008A70E1">
        <w:tc>
          <w:tcPr>
            <w:tcW w:w="980" w:type="dxa"/>
            <w:tcBorders>
              <w:top w:val="single" w:sz="4" w:space="0" w:color="auto"/>
              <w:bottom w:val="single" w:sz="4" w:space="0" w:color="auto"/>
              <w:right w:val="single" w:sz="4" w:space="0" w:color="auto"/>
            </w:tcBorders>
          </w:tcPr>
          <w:p w:rsidR="008A70E1" w:rsidRPr="008A70E1" w:rsidRDefault="008A70E1" w:rsidP="008A70E1">
            <w:pPr>
              <w:jc w:val="center"/>
              <w:rPr>
                <w:sz w:val="20"/>
                <w:szCs w:val="20"/>
              </w:rPr>
            </w:pPr>
            <w:r w:rsidRPr="008A70E1">
              <w:rPr>
                <w:sz w:val="20"/>
                <w:szCs w:val="20"/>
              </w:rPr>
              <w:t>1.3.1</w:t>
            </w:r>
          </w:p>
        </w:tc>
        <w:tc>
          <w:tcPr>
            <w:tcW w:w="4690" w:type="dxa"/>
            <w:tcBorders>
              <w:top w:val="single" w:sz="4" w:space="0" w:color="auto"/>
              <w:left w:val="single" w:sz="4" w:space="0" w:color="auto"/>
              <w:bottom w:val="single" w:sz="4" w:space="0" w:color="auto"/>
              <w:right w:val="single" w:sz="4" w:space="0" w:color="auto"/>
            </w:tcBorders>
          </w:tcPr>
          <w:p w:rsidR="008A70E1" w:rsidRPr="008A70E1" w:rsidRDefault="008A70E1" w:rsidP="008A70E1">
            <w:pPr>
              <w:rPr>
                <w:sz w:val="20"/>
                <w:szCs w:val="20"/>
              </w:rPr>
            </w:pPr>
            <w:r w:rsidRPr="008A70E1">
              <w:rPr>
                <w:sz w:val="20"/>
                <w:szCs w:val="20"/>
              </w:rPr>
              <w:t>в том числе:</w:t>
            </w:r>
          </w:p>
          <w:p w:rsidR="008A70E1" w:rsidRPr="008A70E1" w:rsidRDefault="008A70E1" w:rsidP="008A70E1">
            <w:pPr>
              <w:rPr>
                <w:sz w:val="20"/>
                <w:szCs w:val="20"/>
              </w:rPr>
            </w:pPr>
            <w:r w:rsidRPr="008A70E1">
              <w:rPr>
                <w:sz w:val="20"/>
                <w:szCs w:val="20"/>
              </w:rPr>
              <w:t xml:space="preserve">в соответствии с </w:t>
            </w:r>
            <w:hyperlink r:id="rId37" w:history="1">
              <w:r w:rsidRPr="008A70E1">
                <w:rPr>
                  <w:sz w:val="20"/>
                  <w:szCs w:val="20"/>
                </w:rPr>
                <w:t>Федеральным законом</w:t>
              </w:r>
            </w:hyperlink>
            <w:r w:rsidRPr="008A70E1">
              <w:rPr>
                <w:sz w:val="20"/>
                <w:szCs w:val="20"/>
              </w:rPr>
              <w:t xml:space="preserve"> № 44-ФЗ</w:t>
            </w:r>
          </w:p>
        </w:tc>
        <w:tc>
          <w:tcPr>
            <w:tcW w:w="993"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r w:rsidRPr="008A70E1">
              <w:rPr>
                <w:sz w:val="20"/>
                <w:szCs w:val="20"/>
              </w:rPr>
              <w:t>26310</w:t>
            </w:r>
          </w:p>
        </w:tc>
        <w:tc>
          <w:tcPr>
            <w:tcW w:w="708"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bookmarkStart w:id="27" w:name="sub_26310"/>
            <w:r w:rsidRPr="008A70E1">
              <w:rPr>
                <w:sz w:val="20"/>
                <w:szCs w:val="20"/>
              </w:rPr>
              <w:t>x</w:t>
            </w:r>
            <w:bookmarkEnd w:id="27"/>
          </w:p>
        </w:tc>
        <w:tc>
          <w:tcPr>
            <w:tcW w:w="1560"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r w:rsidRPr="008A70E1">
              <w:rPr>
                <w:sz w:val="20"/>
                <w:szCs w:val="20"/>
              </w:rPr>
              <w:t>x</w:t>
            </w:r>
          </w:p>
        </w:tc>
        <w:tc>
          <w:tcPr>
            <w:tcW w:w="992"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8A70E1" w:rsidRPr="008A70E1" w:rsidRDefault="008A70E1" w:rsidP="008A70E1">
            <w:pP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8A70E1" w:rsidRPr="008A70E1" w:rsidRDefault="008A70E1" w:rsidP="008A70E1">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8A70E1" w:rsidRPr="008A70E1" w:rsidRDefault="008A70E1" w:rsidP="008A70E1">
            <w:pPr>
              <w:rPr>
                <w:sz w:val="20"/>
                <w:szCs w:val="20"/>
              </w:rPr>
            </w:pPr>
          </w:p>
        </w:tc>
        <w:tc>
          <w:tcPr>
            <w:tcW w:w="1418" w:type="dxa"/>
            <w:tcBorders>
              <w:top w:val="single" w:sz="4" w:space="0" w:color="auto"/>
              <w:left w:val="single" w:sz="4" w:space="0" w:color="auto"/>
              <w:bottom w:val="single" w:sz="4" w:space="0" w:color="auto"/>
            </w:tcBorders>
          </w:tcPr>
          <w:p w:rsidR="008A70E1" w:rsidRPr="008A70E1" w:rsidRDefault="008A70E1" w:rsidP="008A70E1">
            <w:pPr>
              <w:rPr>
                <w:sz w:val="20"/>
                <w:szCs w:val="20"/>
              </w:rPr>
            </w:pPr>
          </w:p>
        </w:tc>
      </w:tr>
      <w:tr w:rsidR="008A70E1" w:rsidRPr="008A70E1" w:rsidTr="008A70E1">
        <w:tc>
          <w:tcPr>
            <w:tcW w:w="980" w:type="dxa"/>
            <w:tcBorders>
              <w:top w:val="single" w:sz="4" w:space="0" w:color="auto"/>
              <w:bottom w:val="single" w:sz="4" w:space="0" w:color="auto"/>
              <w:right w:val="single" w:sz="4" w:space="0" w:color="auto"/>
            </w:tcBorders>
          </w:tcPr>
          <w:p w:rsidR="008A70E1" w:rsidRPr="008A70E1" w:rsidRDefault="008A70E1" w:rsidP="008A70E1">
            <w:pPr>
              <w:rPr>
                <w:sz w:val="20"/>
                <w:szCs w:val="20"/>
              </w:rPr>
            </w:pPr>
          </w:p>
        </w:tc>
        <w:tc>
          <w:tcPr>
            <w:tcW w:w="4690" w:type="dxa"/>
            <w:tcBorders>
              <w:top w:val="single" w:sz="4" w:space="0" w:color="auto"/>
              <w:left w:val="single" w:sz="4" w:space="0" w:color="auto"/>
              <w:bottom w:val="single" w:sz="4" w:space="0" w:color="auto"/>
              <w:right w:val="single" w:sz="4" w:space="0" w:color="auto"/>
            </w:tcBorders>
          </w:tcPr>
          <w:p w:rsidR="008A70E1" w:rsidRPr="008A70E1" w:rsidRDefault="008A70E1" w:rsidP="008A70E1">
            <w:pPr>
              <w:rPr>
                <w:sz w:val="20"/>
                <w:szCs w:val="20"/>
              </w:rPr>
            </w:pPr>
            <w:r w:rsidRPr="008A70E1">
              <w:rPr>
                <w:sz w:val="20"/>
                <w:szCs w:val="20"/>
              </w:rPr>
              <w:t xml:space="preserve">из них </w:t>
            </w:r>
            <w:r w:rsidRPr="008A70E1">
              <w:rPr>
                <w:sz w:val="20"/>
                <w:szCs w:val="20"/>
                <w:vertAlign w:val="superscript"/>
              </w:rPr>
              <w:t>10.1</w:t>
            </w:r>
            <w:r w:rsidRPr="008A70E1">
              <w:rPr>
                <w:sz w:val="20"/>
                <w:szCs w:val="20"/>
              </w:rPr>
              <w:t>:</w:t>
            </w:r>
          </w:p>
        </w:tc>
        <w:tc>
          <w:tcPr>
            <w:tcW w:w="993"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r w:rsidRPr="008A70E1">
              <w:rPr>
                <w:sz w:val="20"/>
                <w:szCs w:val="20"/>
              </w:rPr>
              <w:t>26310.1</w:t>
            </w:r>
          </w:p>
        </w:tc>
        <w:tc>
          <w:tcPr>
            <w:tcW w:w="708"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8A70E1" w:rsidRPr="008A70E1" w:rsidRDefault="008A70E1" w:rsidP="008A70E1">
            <w:pP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8A70E1" w:rsidRPr="008A70E1" w:rsidRDefault="008A70E1" w:rsidP="008A70E1">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8A70E1" w:rsidRPr="008A70E1" w:rsidRDefault="008A70E1" w:rsidP="008A70E1">
            <w:pPr>
              <w:rPr>
                <w:sz w:val="20"/>
                <w:szCs w:val="20"/>
              </w:rPr>
            </w:pPr>
          </w:p>
        </w:tc>
        <w:tc>
          <w:tcPr>
            <w:tcW w:w="1418" w:type="dxa"/>
            <w:tcBorders>
              <w:top w:val="single" w:sz="4" w:space="0" w:color="auto"/>
              <w:left w:val="single" w:sz="4" w:space="0" w:color="auto"/>
              <w:bottom w:val="single" w:sz="4" w:space="0" w:color="auto"/>
            </w:tcBorders>
          </w:tcPr>
          <w:p w:rsidR="008A70E1" w:rsidRPr="008A70E1" w:rsidRDefault="008A70E1" w:rsidP="008A70E1">
            <w:pPr>
              <w:rPr>
                <w:sz w:val="20"/>
                <w:szCs w:val="20"/>
              </w:rPr>
            </w:pPr>
          </w:p>
        </w:tc>
      </w:tr>
      <w:tr w:rsidR="008A70E1" w:rsidRPr="008A70E1" w:rsidTr="008A70E1">
        <w:tc>
          <w:tcPr>
            <w:tcW w:w="980" w:type="dxa"/>
            <w:tcBorders>
              <w:top w:val="single" w:sz="4" w:space="0" w:color="auto"/>
              <w:bottom w:val="single" w:sz="4" w:space="0" w:color="auto"/>
              <w:right w:val="single" w:sz="4" w:space="0" w:color="auto"/>
            </w:tcBorders>
          </w:tcPr>
          <w:p w:rsidR="008A70E1" w:rsidRPr="008A70E1" w:rsidRDefault="008A70E1" w:rsidP="008A70E1">
            <w:pPr>
              <w:rPr>
                <w:sz w:val="20"/>
                <w:szCs w:val="20"/>
              </w:rPr>
            </w:pPr>
          </w:p>
        </w:tc>
        <w:tc>
          <w:tcPr>
            <w:tcW w:w="4690" w:type="dxa"/>
            <w:tcBorders>
              <w:top w:val="single" w:sz="4" w:space="0" w:color="auto"/>
              <w:left w:val="single" w:sz="4" w:space="0" w:color="auto"/>
              <w:bottom w:val="single" w:sz="4" w:space="0" w:color="auto"/>
              <w:right w:val="single" w:sz="4" w:space="0" w:color="auto"/>
            </w:tcBorders>
          </w:tcPr>
          <w:p w:rsidR="008A70E1" w:rsidRPr="008A70E1" w:rsidRDefault="008A70E1" w:rsidP="008A70E1">
            <w:pPr>
              <w:rPr>
                <w:sz w:val="20"/>
                <w:szCs w:val="20"/>
              </w:rPr>
            </w:pPr>
            <w:r w:rsidRPr="008A70E1">
              <w:rPr>
                <w:sz w:val="20"/>
                <w:szCs w:val="20"/>
              </w:rPr>
              <w:t xml:space="preserve">из них </w:t>
            </w:r>
            <w:r w:rsidRPr="008A70E1">
              <w:rPr>
                <w:sz w:val="20"/>
                <w:szCs w:val="20"/>
                <w:vertAlign w:val="superscript"/>
              </w:rPr>
              <w:t>10.2</w:t>
            </w:r>
            <w:r w:rsidRPr="008A70E1">
              <w:rPr>
                <w:sz w:val="20"/>
                <w:szCs w:val="20"/>
              </w:rPr>
              <w:t>:</w:t>
            </w:r>
          </w:p>
        </w:tc>
        <w:tc>
          <w:tcPr>
            <w:tcW w:w="993"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r w:rsidRPr="008A70E1">
              <w:rPr>
                <w:sz w:val="20"/>
                <w:szCs w:val="20"/>
              </w:rPr>
              <w:t>26310.2</w:t>
            </w:r>
          </w:p>
        </w:tc>
        <w:tc>
          <w:tcPr>
            <w:tcW w:w="708"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8A70E1" w:rsidRPr="008A70E1" w:rsidRDefault="008A70E1" w:rsidP="008A70E1">
            <w:pP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8A70E1" w:rsidRPr="008A70E1" w:rsidRDefault="008A70E1" w:rsidP="008A70E1">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8A70E1" w:rsidRPr="008A70E1" w:rsidRDefault="008A70E1" w:rsidP="008A70E1">
            <w:pPr>
              <w:rPr>
                <w:sz w:val="20"/>
                <w:szCs w:val="20"/>
              </w:rPr>
            </w:pPr>
          </w:p>
        </w:tc>
        <w:tc>
          <w:tcPr>
            <w:tcW w:w="1418" w:type="dxa"/>
            <w:tcBorders>
              <w:top w:val="single" w:sz="4" w:space="0" w:color="auto"/>
              <w:left w:val="single" w:sz="4" w:space="0" w:color="auto"/>
              <w:bottom w:val="single" w:sz="4" w:space="0" w:color="auto"/>
            </w:tcBorders>
          </w:tcPr>
          <w:p w:rsidR="008A70E1" w:rsidRPr="008A70E1" w:rsidRDefault="008A70E1" w:rsidP="008A70E1">
            <w:pPr>
              <w:rPr>
                <w:sz w:val="20"/>
                <w:szCs w:val="20"/>
              </w:rPr>
            </w:pPr>
          </w:p>
        </w:tc>
      </w:tr>
      <w:tr w:rsidR="008A70E1" w:rsidRPr="008A70E1" w:rsidTr="008A70E1">
        <w:tc>
          <w:tcPr>
            <w:tcW w:w="980" w:type="dxa"/>
            <w:tcBorders>
              <w:top w:val="single" w:sz="4" w:space="0" w:color="auto"/>
              <w:bottom w:val="single" w:sz="4" w:space="0" w:color="auto"/>
              <w:right w:val="single" w:sz="4" w:space="0" w:color="auto"/>
            </w:tcBorders>
          </w:tcPr>
          <w:p w:rsidR="008A70E1" w:rsidRPr="008A70E1" w:rsidRDefault="008A70E1" w:rsidP="008A70E1">
            <w:pPr>
              <w:jc w:val="center"/>
              <w:rPr>
                <w:sz w:val="20"/>
                <w:szCs w:val="20"/>
              </w:rPr>
            </w:pPr>
            <w:r w:rsidRPr="008A70E1">
              <w:rPr>
                <w:sz w:val="20"/>
                <w:szCs w:val="20"/>
              </w:rPr>
              <w:t>1.3.2</w:t>
            </w:r>
          </w:p>
        </w:tc>
        <w:tc>
          <w:tcPr>
            <w:tcW w:w="4690" w:type="dxa"/>
            <w:tcBorders>
              <w:top w:val="single" w:sz="4" w:space="0" w:color="auto"/>
              <w:left w:val="single" w:sz="4" w:space="0" w:color="auto"/>
              <w:bottom w:val="single" w:sz="4" w:space="0" w:color="auto"/>
              <w:right w:val="single" w:sz="4" w:space="0" w:color="auto"/>
            </w:tcBorders>
          </w:tcPr>
          <w:p w:rsidR="008A70E1" w:rsidRPr="008A70E1" w:rsidRDefault="008A70E1" w:rsidP="008A70E1">
            <w:pPr>
              <w:rPr>
                <w:sz w:val="20"/>
                <w:szCs w:val="20"/>
              </w:rPr>
            </w:pPr>
            <w:r w:rsidRPr="008A70E1">
              <w:rPr>
                <w:sz w:val="20"/>
                <w:szCs w:val="20"/>
              </w:rPr>
              <w:t xml:space="preserve">в соответствии с </w:t>
            </w:r>
            <w:hyperlink r:id="rId38" w:history="1">
              <w:r w:rsidRPr="008A70E1">
                <w:rPr>
                  <w:sz w:val="20"/>
                  <w:szCs w:val="20"/>
                </w:rPr>
                <w:t>Федеральным законом</w:t>
              </w:r>
            </w:hyperlink>
            <w:r w:rsidRPr="008A70E1">
              <w:rPr>
                <w:sz w:val="20"/>
                <w:szCs w:val="20"/>
              </w:rPr>
              <w:t xml:space="preserve"> № 223-ФЗ</w:t>
            </w:r>
          </w:p>
        </w:tc>
        <w:tc>
          <w:tcPr>
            <w:tcW w:w="993"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r w:rsidRPr="008A70E1">
              <w:rPr>
                <w:sz w:val="20"/>
                <w:szCs w:val="20"/>
              </w:rPr>
              <w:t>26320</w:t>
            </w:r>
          </w:p>
        </w:tc>
        <w:tc>
          <w:tcPr>
            <w:tcW w:w="708"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r w:rsidRPr="008A70E1">
              <w:rPr>
                <w:sz w:val="20"/>
                <w:szCs w:val="20"/>
              </w:rPr>
              <w:t>x</w:t>
            </w:r>
          </w:p>
        </w:tc>
        <w:tc>
          <w:tcPr>
            <w:tcW w:w="1560"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r w:rsidRPr="008A70E1">
              <w:rPr>
                <w:sz w:val="20"/>
                <w:szCs w:val="20"/>
              </w:rPr>
              <w:t>x</w:t>
            </w:r>
          </w:p>
        </w:tc>
        <w:tc>
          <w:tcPr>
            <w:tcW w:w="992"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8A70E1" w:rsidRPr="008A70E1" w:rsidRDefault="008A70E1" w:rsidP="008A70E1">
            <w:pP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8A70E1" w:rsidRPr="008A70E1" w:rsidRDefault="008A70E1" w:rsidP="008A70E1">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8A70E1" w:rsidRPr="008A70E1" w:rsidRDefault="008A70E1" w:rsidP="008A70E1">
            <w:pPr>
              <w:rPr>
                <w:sz w:val="20"/>
                <w:szCs w:val="20"/>
              </w:rPr>
            </w:pPr>
          </w:p>
        </w:tc>
        <w:tc>
          <w:tcPr>
            <w:tcW w:w="1418" w:type="dxa"/>
            <w:tcBorders>
              <w:top w:val="single" w:sz="4" w:space="0" w:color="auto"/>
              <w:left w:val="single" w:sz="4" w:space="0" w:color="auto"/>
              <w:bottom w:val="single" w:sz="4" w:space="0" w:color="auto"/>
            </w:tcBorders>
          </w:tcPr>
          <w:p w:rsidR="008A70E1" w:rsidRPr="008A70E1" w:rsidRDefault="008A70E1" w:rsidP="008A70E1">
            <w:pPr>
              <w:rPr>
                <w:sz w:val="20"/>
                <w:szCs w:val="20"/>
              </w:rPr>
            </w:pPr>
          </w:p>
        </w:tc>
      </w:tr>
      <w:tr w:rsidR="008A70E1" w:rsidRPr="008A70E1" w:rsidTr="008A70E1">
        <w:tc>
          <w:tcPr>
            <w:tcW w:w="980" w:type="dxa"/>
            <w:tcBorders>
              <w:top w:val="single" w:sz="4" w:space="0" w:color="auto"/>
              <w:bottom w:val="single" w:sz="4" w:space="0" w:color="auto"/>
              <w:right w:val="single" w:sz="4" w:space="0" w:color="auto"/>
            </w:tcBorders>
          </w:tcPr>
          <w:p w:rsidR="008A70E1" w:rsidRPr="008A70E1" w:rsidRDefault="008A70E1" w:rsidP="008A70E1">
            <w:pPr>
              <w:jc w:val="center"/>
              <w:rPr>
                <w:sz w:val="20"/>
                <w:szCs w:val="20"/>
              </w:rPr>
            </w:pPr>
            <w:r w:rsidRPr="008A70E1">
              <w:rPr>
                <w:sz w:val="20"/>
                <w:szCs w:val="20"/>
              </w:rPr>
              <w:t>1.4.</w:t>
            </w:r>
          </w:p>
        </w:tc>
        <w:tc>
          <w:tcPr>
            <w:tcW w:w="4690" w:type="dxa"/>
            <w:tcBorders>
              <w:top w:val="single" w:sz="4" w:space="0" w:color="auto"/>
              <w:left w:val="single" w:sz="4" w:space="0" w:color="auto"/>
              <w:bottom w:val="single" w:sz="4" w:space="0" w:color="auto"/>
              <w:right w:val="single" w:sz="4" w:space="0" w:color="auto"/>
            </w:tcBorders>
          </w:tcPr>
          <w:p w:rsidR="008A70E1" w:rsidRPr="008A70E1" w:rsidRDefault="008A70E1" w:rsidP="008A70E1">
            <w:pPr>
              <w:rPr>
                <w:sz w:val="20"/>
                <w:szCs w:val="20"/>
              </w:rPr>
            </w:pPr>
            <w:r w:rsidRPr="008A70E1">
              <w:rPr>
                <w:sz w:val="20"/>
                <w:szCs w:val="20"/>
              </w:rPr>
              <w:t xml:space="preserve">по контрактам (договорам), планируемым к заключению в соответствующем финансовом году с учетом требований </w:t>
            </w:r>
            <w:hyperlink r:id="rId39" w:history="1">
              <w:r w:rsidRPr="008A70E1">
                <w:rPr>
                  <w:sz w:val="20"/>
                  <w:szCs w:val="20"/>
                </w:rPr>
                <w:t>Федерального закона</w:t>
              </w:r>
            </w:hyperlink>
            <w:r w:rsidRPr="008A70E1">
              <w:rPr>
                <w:sz w:val="20"/>
                <w:szCs w:val="20"/>
              </w:rPr>
              <w:t xml:space="preserve"> № 44-ФЗ </w:t>
            </w:r>
            <w:r w:rsidRPr="008A70E1">
              <w:rPr>
                <w:sz w:val="20"/>
                <w:szCs w:val="20"/>
              </w:rPr>
              <w:lastRenderedPageBreak/>
              <w:t xml:space="preserve">и </w:t>
            </w:r>
            <w:hyperlink r:id="rId40" w:history="1">
              <w:r w:rsidRPr="008A70E1">
                <w:rPr>
                  <w:sz w:val="20"/>
                  <w:szCs w:val="20"/>
                </w:rPr>
                <w:t>Федерального закона</w:t>
              </w:r>
            </w:hyperlink>
            <w:r w:rsidRPr="008A70E1">
              <w:rPr>
                <w:sz w:val="20"/>
                <w:szCs w:val="20"/>
              </w:rPr>
              <w:t xml:space="preserve"> № 223-ФЗ</w:t>
            </w:r>
            <w:r w:rsidRPr="008A70E1">
              <w:rPr>
                <w:sz w:val="20"/>
                <w:szCs w:val="20"/>
                <w:vertAlign w:val="superscript"/>
              </w:rPr>
              <w:t>13</w:t>
            </w:r>
            <w:r w:rsidRPr="008A70E1">
              <w:rPr>
                <w:sz w:val="20"/>
                <w:szCs w:val="20"/>
              </w:rPr>
              <w:t xml:space="preserve"> </w:t>
            </w:r>
          </w:p>
        </w:tc>
        <w:tc>
          <w:tcPr>
            <w:tcW w:w="993"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r w:rsidRPr="008A70E1">
              <w:rPr>
                <w:sz w:val="20"/>
                <w:szCs w:val="20"/>
              </w:rPr>
              <w:lastRenderedPageBreak/>
              <w:t>26400</w:t>
            </w:r>
          </w:p>
        </w:tc>
        <w:tc>
          <w:tcPr>
            <w:tcW w:w="708"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bookmarkStart w:id="28" w:name="sub_26400"/>
            <w:r w:rsidRPr="008A70E1">
              <w:rPr>
                <w:sz w:val="20"/>
                <w:szCs w:val="20"/>
              </w:rPr>
              <w:t>x</w:t>
            </w:r>
            <w:bookmarkEnd w:id="28"/>
          </w:p>
        </w:tc>
        <w:tc>
          <w:tcPr>
            <w:tcW w:w="1560"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8A70E1" w:rsidRPr="008A70E1" w:rsidRDefault="008A70E1" w:rsidP="008A70E1">
            <w:pP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8A70E1" w:rsidRPr="008A70E1" w:rsidRDefault="008A70E1" w:rsidP="008A70E1">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8A70E1" w:rsidRPr="008A70E1" w:rsidRDefault="008A70E1" w:rsidP="008A70E1">
            <w:pPr>
              <w:rPr>
                <w:sz w:val="20"/>
                <w:szCs w:val="20"/>
              </w:rPr>
            </w:pPr>
          </w:p>
        </w:tc>
        <w:tc>
          <w:tcPr>
            <w:tcW w:w="1418" w:type="dxa"/>
            <w:tcBorders>
              <w:top w:val="single" w:sz="4" w:space="0" w:color="auto"/>
              <w:left w:val="single" w:sz="4" w:space="0" w:color="auto"/>
              <w:bottom w:val="single" w:sz="4" w:space="0" w:color="auto"/>
            </w:tcBorders>
          </w:tcPr>
          <w:p w:rsidR="008A70E1" w:rsidRPr="008A70E1" w:rsidRDefault="008A70E1" w:rsidP="008A70E1">
            <w:pPr>
              <w:rPr>
                <w:sz w:val="20"/>
                <w:szCs w:val="20"/>
              </w:rPr>
            </w:pPr>
          </w:p>
        </w:tc>
      </w:tr>
      <w:tr w:rsidR="008A70E1" w:rsidRPr="008A70E1" w:rsidTr="008A70E1">
        <w:tc>
          <w:tcPr>
            <w:tcW w:w="980" w:type="dxa"/>
            <w:tcBorders>
              <w:top w:val="single" w:sz="4" w:space="0" w:color="auto"/>
              <w:bottom w:val="single" w:sz="4" w:space="0" w:color="auto"/>
              <w:right w:val="single" w:sz="4" w:space="0" w:color="auto"/>
            </w:tcBorders>
          </w:tcPr>
          <w:p w:rsidR="008A70E1" w:rsidRPr="008A70E1" w:rsidRDefault="008A70E1" w:rsidP="008A70E1">
            <w:pPr>
              <w:jc w:val="center"/>
              <w:rPr>
                <w:sz w:val="20"/>
                <w:szCs w:val="20"/>
              </w:rPr>
            </w:pPr>
            <w:r w:rsidRPr="008A70E1">
              <w:rPr>
                <w:sz w:val="20"/>
                <w:szCs w:val="20"/>
              </w:rPr>
              <w:lastRenderedPageBreak/>
              <w:t>1.4.1</w:t>
            </w:r>
          </w:p>
        </w:tc>
        <w:tc>
          <w:tcPr>
            <w:tcW w:w="4690" w:type="dxa"/>
            <w:tcBorders>
              <w:top w:val="single" w:sz="4" w:space="0" w:color="auto"/>
              <w:left w:val="single" w:sz="4" w:space="0" w:color="auto"/>
              <w:bottom w:val="single" w:sz="4" w:space="0" w:color="auto"/>
              <w:right w:val="single" w:sz="4" w:space="0" w:color="auto"/>
            </w:tcBorders>
          </w:tcPr>
          <w:p w:rsidR="008A70E1" w:rsidRPr="008A70E1" w:rsidRDefault="008A70E1" w:rsidP="008A70E1">
            <w:pPr>
              <w:rPr>
                <w:sz w:val="20"/>
                <w:szCs w:val="20"/>
              </w:rPr>
            </w:pPr>
            <w:r w:rsidRPr="008A70E1">
              <w:rPr>
                <w:sz w:val="20"/>
                <w:szCs w:val="20"/>
              </w:rPr>
              <w:t>в том числе:</w:t>
            </w:r>
          </w:p>
          <w:p w:rsidR="008A70E1" w:rsidRPr="008A70E1" w:rsidRDefault="008A70E1" w:rsidP="008A70E1">
            <w:pPr>
              <w:rPr>
                <w:sz w:val="20"/>
                <w:szCs w:val="20"/>
              </w:rPr>
            </w:pPr>
            <w:r w:rsidRPr="008A70E1">
              <w:rPr>
                <w:sz w:val="20"/>
                <w:szCs w:val="20"/>
              </w:rPr>
              <w:t>за счет субсидий, предоставляемых на финансовое обеспечение выполнения государственного (муниципального) задания</w:t>
            </w:r>
          </w:p>
        </w:tc>
        <w:tc>
          <w:tcPr>
            <w:tcW w:w="993"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r w:rsidRPr="008A70E1">
              <w:rPr>
                <w:sz w:val="20"/>
                <w:szCs w:val="20"/>
              </w:rPr>
              <w:t>26410</w:t>
            </w:r>
          </w:p>
        </w:tc>
        <w:tc>
          <w:tcPr>
            <w:tcW w:w="708"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bookmarkStart w:id="29" w:name="sub_26410"/>
            <w:r w:rsidRPr="008A70E1">
              <w:rPr>
                <w:sz w:val="20"/>
                <w:szCs w:val="20"/>
              </w:rPr>
              <w:t>x</w:t>
            </w:r>
            <w:bookmarkEnd w:id="29"/>
          </w:p>
        </w:tc>
        <w:tc>
          <w:tcPr>
            <w:tcW w:w="1560"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8A70E1" w:rsidRPr="008A70E1" w:rsidRDefault="008A70E1" w:rsidP="008A70E1">
            <w:pP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8A70E1" w:rsidRPr="008A70E1" w:rsidRDefault="008A70E1" w:rsidP="008A70E1">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8A70E1" w:rsidRPr="008A70E1" w:rsidRDefault="008A70E1" w:rsidP="008A70E1">
            <w:pPr>
              <w:rPr>
                <w:sz w:val="20"/>
                <w:szCs w:val="20"/>
              </w:rPr>
            </w:pPr>
          </w:p>
        </w:tc>
        <w:tc>
          <w:tcPr>
            <w:tcW w:w="1418" w:type="dxa"/>
            <w:tcBorders>
              <w:top w:val="single" w:sz="4" w:space="0" w:color="auto"/>
              <w:left w:val="single" w:sz="4" w:space="0" w:color="auto"/>
              <w:bottom w:val="single" w:sz="4" w:space="0" w:color="auto"/>
            </w:tcBorders>
          </w:tcPr>
          <w:p w:rsidR="008A70E1" w:rsidRPr="008A70E1" w:rsidRDefault="008A70E1" w:rsidP="008A70E1">
            <w:pPr>
              <w:rPr>
                <w:sz w:val="20"/>
                <w:szCs w:val="20"/>
              </w:rPr>
            </w:pPr>
          </w:p>
        </w:tc>
      </w:tr>
      <w:tr w:rsidR="008A70E1" w:rsidRPr="008A70E1" w:rsidTr="008A70E1">
        <w:tc>
          <w:tcPr>
            <w:tcW w:w="980" w:type="dxa"/>
            <w:tcBorders>
              <w:top w:val="single" w:sz="4" w:space="0" w:color="auto"/>
              <w:bottom w:val="single" w:sz="4" w:space="0" w:color="auto"/>
              <w:right w:val="single" w:sz="4" w:space="0" w:color="auto"/>
            </w:tcBorders>
          </w:tcPr>
          <w:p w:rsidR="008A70E1" w:rsidRPr="008A70E1" w:rsidRDefault="008A70E1" w:rsidP="008A70E1">
            <w:pPr>
              <w:jc w:val="center"/>
              <w:rPr>
                <w:sz w:val="20"/>
                <w:szCs w:val="20"/>
              </w:rPr>
            </w:pPr>
            <w:r w:rsidRPr="008A70E1">
              <w:rPr>
                <w:sz w:val="20"/>
                <w:szCs w:val="20"/>
              </w:rPr>
              <w:t>1.4.1.1.</w:t>
            </w:r>
          </w:p>
        </w:tc>
        <w:tc>
          <w:tcPr>
            <w:tcW w:w="4690" w:type="dxa"/>
            <w:tcBorders>
              <w:top w:val="single" w:sz="4" w:space="0" w:color="auto"/>
              <w:left w:val="single" w:sz="4" w:space="0" w:color="auto"/>
              <w:bottom w:val="single" w:sz="4" w:space="0" w:color="auto"/>
              <w:right w:val="single" w:sz="4" w:space="0" w:color="auto"/>
            </w:tcBorders>
          </w:tcPr>
          <w:p w:rsidR="008A70E1" w:rsidRPr="008A70E1" w:rsidRDefault="008A70E1" w:rsidP="008A70E1">
            <w:pPr>
              <w:rPr>
                <w:sz w:val="20"/>
                <w:szCs w:val="20"/>
              </w:rPr>
            </w:pPr>
            <w:r w:rsidRPr="008A70E1">
              <w:rPr>
                <w:sz w:val="20"/>
                <w:szCs w:val="20"/>
              </w:rPr>
              <w:t>в том числе:</w:t>
            </w:r>
          </w:p>
          <w:p w:rsidR="008A70E1" w:rsidRPr="008A70E1" w:rsidRDefault="008A70E1" w:rsidP="008A70E1">
            <w:pPr>
              <w:rPr>
                <w:sz w:val="20"/>
                <w:szCs w:val="20"/>
              </w:rPr>
            </w:pPr>
            <w:r w:rsidRPr="008A70E1">
              <w:rPr>
                <w:sz w:val="20"/>
                <w:szCs w:val="20"/>
              </w:rPr>
              <w:t xml:space="preserve">в соответствии с </w:t>
            </w:r>
            <w:hyperlink r:id="rId41" w:history="1">
              <w:r w:rsidRPr="008A70E1">
                <w:rPr>
                  <w:sz w:val="20"/>
                  <w:szCs w:val="20"/>
                </w:rPr>
                <w:t>Федеральным законом</w:t>
              </w:r>
            </w:hyperlink>
            <w:r w:rsidRPr="008A70E1">
              <w:rPr>
                <w:sz w:val="20"/>
                <w:szCs w:val="20"/>
              </w:rPr>
              <w:t xml:space="preserve"> № 44-ФЗ</w:t>
            </w:r>
          </w:p>
        </w:tc>
        <w:tc>
          <w:tcPr>
            <w:tcW w:w="993"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r w:rsidRPr="008A70E1">
              <w:rPr>
                <w:sz w:val="20"/>
                <w:szCs w:val="20"/>
              </w:rPr>
              <w:t>26411</w:t>
            </w:r>
          </w:p>
        </w:tc>
        <w:tc>
          <w:tcPr>
            <w:tcW w:w="708"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r w:rsidRPr="008A70E1">
              <w:rPr>
                <w:sz w:val="20"/>
                <w:szCs w:val="20"/>
              </w:rPr>
              <w:t>x</w:t>
            </w:r>
          </w:p>
        </w:tc>
        <w:tc>
          <w:tcPr>
            <w:tcW w:w="1560"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8A70E1" w:rsidRPr="008A70E1" w:rsidRDefault="008A70E1" w:rsidP="008A70E1">
            <w:pP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8A70E1" w:rsidRPr="008A70E1" w:rsidRDefault="008A70E1" w:rsidP="008A70E1">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8A70E1" w:rsidRPr="008A70E1" w:rsidRDefault="008A70E1" w:rsidP="008A70E1">
            <w:pPr>
              <w:rPr>
                <w:sz w:val="20"/>
                <w:szCs w:val="20"/>
              </w:rPr>
            </w:pPr>
          </w:p>
        </w:tc>
        <w:tc>
          <w:tcPr>
            <w:tcW w:w="1418" w:type="dxa"/>
            <w:tcBorders>
              <w:top w:val="single" w:sz="4" w:space="0" w:color="auto"/>
              <w:left w:val="single" w:sz="4" w:space="0" w:color="auto"/>
              <w:bottom w:val="single" w:sz="4" w:space="0" w:color="auto"/>
            </w:tcBorders>
          </w:tcPr>
          <w:p w:rsidR="008A70E1" w:rsidRPr="008A70E1" w:rsidRDefault="008A70E1" w:rsidP="008A70E1">
            <w:pPr>
              <w:rPr>
                <w:sz w:val="20"/>
                <w:szCs w:val="20"/>
              </w:rPr>
            </w:pPr>
          </w:p>
        </w:tc>
      </w:tr>
      <w:tr w:rsidR="008A70E1" w:rsidRPr="008A70E1" w:rsidTr="008A70E1">
        <w:tc>
          <w:tcPr>
            <w:tcW w:w="980" w:type="dxa"/>
            <w:tcBorders>
              <w:top w:val="single" w:sz="4" w:space="0" w:color="auto"/>
              <w:bottom w:val="single" w:sz="4" w:space="0" w:color="auto"/>
              <w:right w:val="single" w:sz="4" w:space="0" w:color="auto"/>
            </w:tcBorders>
          </w:tcPr>
          <w:p w:rsidR="008A70E1" w:rsidRPr="008A70E1" w:rsidRDefault="008A70E1" w:rsidP="008A70E1">
            <w:pPr>
              <w:jc w:val="center"/>
              <w:rPr>
                <w:sz w:val="20"/>
                <w:szCs w:val="20"/>
              </w:rPr>
            </w:pPr>
            <w:r w:rsidRPr="008A70E1">
              <w:rPr>
                <w:sz w:val="20"/>
                <w:szCs w:val="20"/>
              </w:rPr>
              <w:t>1.4.1.2.</w:t>
            </w:r>
          </w:p>
        </w:tc>
        <w:tc>
          <w:tcPr>
            <w:tcW w:w="4690" w:type="dxa"/>
            <w:tcBorders>
              <w:top w:val="single" w:sz="4" w:space="0" w:color="auto"/>
              <w:left w:val="single" w:sz="4" w:space="0" w:color="auto"/>
              <w:bottom w:val="single" w:sz="4" w:space="0" w:color="auto"/>
              <w:right w:val="single" w:sz="4" w:space="0" w:color="auto"/>
            </w:tcBorders>
          </w:tcPr>
          <w:p w:rsidR="008A70E1" w:rsidRPr="008A70E1" w:rsidRDefault="008A70E1" w:rsidP="008A70E1">
            <w:pPr>
              <w:rPr>
                <w:sz w:val="20"/>
                <w:szCs w:val="20"/>
              </w:rPr>
            </w:pPr>
            <w:r w:rsidRPr="008A70E1">
              <w:rPr>
                <w:sz w:val="20"/>
                <w:szCs w:val="20"/>
              </w:rPr>
              <w:t xml:space="preserve">в соответствии с </w:t>
            </w:r>
            <w:hyperlink r:id="rId42" w:history="1">
              <w:r w:rsidRPr="008A70E1">
                <w:rPr>
                  <w:sz w:val="20"/>
                  <w:szCs w:val="20"/>
                </w:rPr>
                <w:t>Федеральным законом</w:t>
              </w:r>
            </w:hyperlink>
            <w:r w:rsidRPr="008A70E1">
              <w:rPr>
                <w:sz w:val="20"/>
                <w:szCs w:val="20"/>
              </w:rPr>
              <w:t xml:space="preserve"> № 223-ФЗ </w:t>
            </w:r>
            <w:r w:rsidRPr="008A70E1">
              <w:rPr>
                <w:sz w:val="20"/>
                <w:szCs w:val="20"/>
                <w:vertAlign w:val="superscript"/>
              </w:rPr>
              <w:t>14</w:t>
            </w:r>
          </w:p>
        </w:tc>
        <w:tc>
          <w:tcPr>
            <w:tcW w:w="993"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r w:rsidRPr="008A70E1">
              <w:rPr>
                <w:sz w:val="20"/>
                <w:szCs w:val="20"/>
              </w:rPr>
              <w:t>26412</w:t>
            </w:r>
          </w:p>
        </w:tc>
        <w:tc>
          <w:tcPr>
            <w:tcW w:w="708"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r w:rsidRPr="008A70E1">
              <w:rPr>
                <w:sz w:val="20"/>
                <w:szCs w:val="20"/>
              </w:rPr>
              <w:t>x</w:t>
            </w:r>
          </w:p>
        </w:tc>
        <w:tc>
          <w:tcPr>
            <w:tcW w:w="1560"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8A70E1" w:rsidRPr="008A70E1" w:rsidRDefault="008A70E1" w:rsidP="008A70E1">
            <w:pP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8A70E1" w:rsidRPr="008A70E1" w:rsidRDefault="008A70E1" w:rsidP="008A70E1">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8A70E1" w:rsidRPr="008A70E1" w:rsidRDefault="008A70E1" w:rsidP="008A70E1">
            <w:pPr>
              <w:rPr>
                <w:sz w:val="20"/>
                <w:szCs w:val="20"/>
              </w:rPr>
            </w:pPr>
          </w:p>
        </w:tc>
        <w:tc>
          <w:tcPr>
            <w:tcW w:w="1418" w:type="dxa"/>
            <w:tcBorders>
              <w:top w:val="single" w:sz="4" w:space="0" w:color="auto"/>
              <w:left w:val="single" w:sz="4" w:space="0" w:color="auto"/>
              <w:bottom w:val="single" w:sz="4" w:space="0" w:color="auto"/>
            </w:tcBorders>
          </w:tcPr>
          <w:p w:rsidR="008A70E1" w:rsidRPr="008A70E1" w:rsidRDefault="008A70E1" w:rsidP="008A70E1">
            <w:pPr>
              <w:rPr>
                <w:sz w:val="20"/>
                <w:szCs w:val="20"/>
              </w:rPr>
            </w:pPr>
          </w:p>
        </w:tc>
      </w:tr>
      <w:tr w:rsidR="008A70E1" w:rsidRPr="008A70E1" w:rsidTr="008A70E1">
        <w:tc>
          <w:tcPr>
            <w:tcW w:w="980" w:type="dxa"/>
            <w:tcBorders>
              <w:top w:val="single" w:sz="4" w:space="0" w:color="auto"/>
              <w:bottom w:val="single" w:sz="4" w:space="0" w:color="auto"/>
              <w:right w:val="single" w:sz="4" w:space="0" w:color="auto"/>
            </w:tcBorders>
          </w:tcPr>
          <w:p w:rsidR="008A70E1" w:rsidRPr="008A70E1" w:rsidRDefault="008A70E1" w:rsidP="008A70E1">
            <w:pPr>
              <w:jc w:val="center"/>
              <w:rPr>
                <w:sz w:val="20"/>
                <w:szCs w:val="20"/>
              </w:rPr>
            </w:pPr>
            <w:r w:rsidRPr="008A70E1">
              <w:rPr>
                <w:sz w:val="20"/>
                <w:szCs w:val="20"/>
              </w:rPr>
              <w:t>1.4.2.</w:t>
            </w:r>
          </w:p>
        </w:tc>
        <w:tc>
          <w:tcPr>
            <w:tcW w:w="4690" w:type="dxa"/>
            <w:tcBorders>
              <w:top w:val="single" w:sz="4" w:space="0" w:color="auto"/>
              <w:left w:val="single" w:sz="4" w:space="0" w:color="auto"/>
              <w:bottom w:val="single" w:sz="4" w:space="0" w:color="auto"/>
              <w:right w:val="single" w:sz="4" w:space="0" w:color="auto"/>
            </w:tcBorders>
          </w:tcPr>
          <w:p w:rsidR="008A70E1" w:rsidRPr="008A70E1" w:rsidRDefault="008A70E1" w:rsidP="008A70E1">
            <w:pPr>
              <w:rPr>
                <w:sz w:val="20"/>
                <w:szCs w:val="20"/>
              </w:rPr>
            </w:pPr>
            <w:r w:rsidRPr="008A70E1">
              <w:rPr>
                <w:sz w:val="20"/>
                <w:szCs w:val="20"/>
              </w:rPr>
              <w:t xml:space="preserve">за счет субсидий, предоставляемых в соответствии с </w:t>
            </w:r>
            <w:hyperlink r:id="rId43" w:history="1">
              <w:r w:rsidRPr="008A70E1">
                <w:rPr>
                  <w:sz w:val="20"/>
                  <w:szCs w:val="20"/>
                </w:rPr>
                <w:t>абзацем вторым пункта 1 статьи 78.1</w:t>
              </w:r>
            </w:hyperlink>
            <w:r w:rsidRPr="008A70E1">
              <w:rPr>
                <w:sz w:val="20"/>
                <w:szCs w:val="20"/>
              </w:rPr>
              <w:t xml:space="preserve"> Бюджетного кодекса Российской Федерации</w:t>
            </w:r>
          </w:p>
        </w:tc>
        <w:tc>
          <w:tcPr>
            <w:tcW w:w="993"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r w:rsidRPr="008A70E1">
              <w:rPr>
                <w:sz w:val="20"/>
                <w:szCs w:val="20"/>
              </w:rPr>
              <w:t>26420</w:t>
            </w:r>
          </w:p>
        </w:tc>
        <w:tc>
          <w:tcPr>
            <w:tcW w:w="708"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bookmarkStart w:id="30" w:name="sub_26420"/>
            <w:r w:rsidRPr="008A70E1">
              <w:rPr>
                <w:sz w:val="20"/>
                <w:szCs w:val="20"/>
              </w:rPr>
              <w:t>x</w:t>
            </w:r>
            <w:bookmarkEnd w:id="30"/>
          </w:p>
        </w:tc>
        <w:tc>
          <w:tcPr>
            <w:tcW w:w="1560"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8A70E1" w:rsidRPr="008A70E1" w:rsidRDefault="008A70E1" w:rsidP="008A70E1">
            <w:pP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8A70E1" w:rsidRPr="008A70E1" w:rsidRDefault="008A70E1" w:rsidP="008A70E1">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8A70E1" w:rsidRPr="008A70E1" w:rsidRDefault="008A70E1" w:rsidP="008A70E1">
            <w:pPr>
              <w:rPr>
                <w:sz w:val="20"/>
                <w:szCs w:val="20"/>
              </w:rPr>
            </w:pPr>
          </w:p>
        </w:tc>
        <w:tc>
          <w:tcPr>
            <w:tcW w:w="1418" w:type="dxa"/>
            <w:tcBorders>
              <w:top w:val="single" w:sz="4" w:space="0" w:color="auto"/>
              <w:left w:val="single" w:sz="4" w:space="0" w:color="auto"/>
              <w:bottom w:val="single" w:sz="4" w:space="0" w:color="auto"/>
            </w:tcBorders>
          </w:tcPr>
          <w:p w:rsidR="008A70E1" w:rsidRPr="008A70E1" w:rsidRDefault="008A70E1" w:rsidP="008A70E1">
            <w:pPr>
              <w:rPr>
                <w:sz w:val="20"/>
                <w:szCs w:val="20"/>
              </w:rPr>
            </w:pPr>
          </w:p>
        </w:tc>
      </w:tr>
      <w:tr w:rsidR="008A70E1" w:rsidRPr="008A70E1" w:rsidTr="008A70E1">
        <w:tc>
          <w:tcPr>
            <w:tcW w:w="980" w:type="dxa"/>
            <w:tcBorders>
              <w:top w:val="single" w:sz="4" w:space="0" w:color="auto"/>
              <w:bottom w:val="single" w:sz="4" w:space="0" w:color="auto"/>
              <w:right w:val="single" w:sz="4" w:space="0" w:color="auto"/>
            </w:tcBorders>
          </w:tcPr>
          <w:p w:rsidR="008A70E1" w:rsidRPr="008A70E1" w:rsidRDefault="008A70E1" w:rsidP="008A70E1">
            <w:pPr>
              <w:jc w:val="center"/>
              <w:rPr>
                <w:sz w:val="20"/>
                <w:szCs w:val="20"/>
              </w:rPr>
            </w:pPr>
            <w:r w:rsidRPr="008A70E1">
              <w:rPr>
                <w:sz w:val="20"/>
                <w:szCs w:val="20"/>
              </w:rPr>
              <w:t>1.4.2.1</w:t>
            </w:r>
          </w:p>
        </w:tc>
        <w:tc>
          <w:tcPr>
            <w:tcW w:w="4690" w:type="dxa"/>
            <w:tcBorders>
              <w:top w:val="single" w:sz="4" w:space="0" w:color="auto"/>
              <w:left w:val="single" w:sz="4" w:space="0" w:color="auto"/>
              <w:bottom w:val="single" w:sz="4" w:space="0" w:color="auto"/>
              <w:right w:val="single" w:sz="4" w:space="0" w:color="auto"/>
            </w:tcBorders>
          </w:tcPr>
          <w:p w:rsidR="008A70E1" w:rsidRPr="008A70E1" w:rsidRDefault="008A70E1" w:rsidP="008A70E1">
            <w:pPr>
              <w:rPr>
                <w:sz w:val="20"/>
                <w:szCs w:val="20"/>
              </w:rPr>
            </w:pPr>
            <w:r w:rsidRPr="008A70E1">
              <w:rPr>
                <w:sz w:val="20"/>
                <w:szCs w:val="20"/>
              </w:rPr>
              <w:t>в том числе:</w:t>
            </w:r>
          </w:p>
          <w:p w:rsidR="008A70E1" w:rsidRPr="008A70E1" w:rsidRDefault="008A70E1" w:rsidP="008A70E1">
            <w:pPr>
              <w:rPr>
                <w:sz w:val="20"/>
                <w:szCs w:val="20"/>
              </w:rPr>
            </w:pPr>
            <w:r w:rsidRPr="008A70E1">
              <w:rPr>
                <w:sz w:val="20"/>
                <w:szCs w:val="20"/>
              </w:rPr>
              <w:t xml:space="preserve">в соответствии с </w:t>
            </w:r>
            <w:hyperlink r:id="rId44" w:history="1">
              <w:r w:rsidRPr="008A70E1">
                <w:rPr>
                  <w:sz w:val="20"/>
                  <w:szCs w:val="20"/>
                </w:rPr>
                <w:t>Федеральным законом</w:t>
              </w:r>
            </w:hyperlink>
            <w:r w:rsidRPr="008A70E1">
              <w:rPr>
                <w:sz w:val="20"/>
                <w:szCs w:val="20"/>
              </w:rPr>
              <w:t xml:space="preserve"> № 44-ФЗ</w:t>
            </w:r>
          </w:p>
        </w:tc>
        <w:tc>
          <w:tcPr>
            <w:tcW w:w="993"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r w:rsidRPr="008A70E1">
              <w:rPr>
                <w:sz w:val="20"/>
                <w:szCs w:val="20"/>
              </w:rPr>
              <w:t>26421</w:t>
            </w:r>
          </w:p>
        </w:tc>
        <w:tc>
          <w:tcPr>
            <w:tcW w:w="708"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bookmarkStart w:id="31" w:name="sub_26421"/>
            <w:r w:rsidRPr="008A70E1">
              <w:rPr>
                <w:sz w:val="20"/>
                <w:szCs w:val="20"/>
              </w:rPr>
              <w:t>x</w:t>
            </w:r>
            <w:bookmarkEnd w:id="31"/>
          </w:p>
        </w:tc>
        <w:tc>
          <w:tcPr>
            <w:tcW w:w="1560"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8A70E1" w:rsidRPr="008A70E1" w:rsidRDefault="008A70E1" w:rsidP="008A70E1">
            <w:pP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8A70E1" w:rsidRPr="008A70E1" w:rsidRDefault="008A70E1" w:rsidP="008A70E1">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8A70E1" w:rsidRPr="008A70E1" w:rsidRDefault="008A70E1" w:rsidP="008A70E1">
            <w:pPr>
              <w:rPr>
                <w:sz w:val="20"/>
                <w:szCs w:val="20"/>
              </w:rPr>
            </w:pPr>
          </w:p>
        </w:tc>
        <w:tc>
          <w:tcPr>
            <w:tcW w:w="1418" w:type="dxa"/>
            <w:tcBorders>
              <w:top w:val="single" w:sz="4" w:space="0" w:color="auto"/>
              <w:left w:val="single" w:sz="4" w:space="0" w:color="auto"/>
              <w:bottom w:val="single" w:sz="4" w:space="0" w:color="auto"/>
            </w:tcBorders>
          </w:tcPr>
          <w:p w:rsidR="008A70E1" w:rsidRPr="008A70E1" w:rsidRDefault="008A70E1" w:rsidP="008A70E1">
            <w:pPr>
              <w:rPr>
                <w:sz w:val="20"/>
                <w:szCs w:val="20"/>
              </w:rPr>
            </w:pPr>
          </w:p>
        </w:tc>
      </w:tr>
      <w:tr w:rsidR="008A70E1" w:rsidRPr="008A70E1" w:rsidTr="008A70E1">
        <w:tc>
          <w:tcPr>
            <w:tcW w:w="980" w:type="dxa"/>
            <w:tcBorders>
              <w:top w:val="single" w:sz="4" w:space="0" w:color="auto"/>
              <w:bottom w:val="single" w:sz="4" w:space="0" w:color="auto"/>
              <w:right w:val="single" w:sz="4" w:space="0" w:color="auto"/>
            </w:tcBorders>
          </w:tcPr>
          <w:p w:rsidR="008A70E1" w:rsidRPr="008A70E1" w:rsidRDefault="008A70E1" w:rsidP="008A70E1">
            <w:pPr>
              <w:rPr>
                <w:sz w:val="20"/>
                <w:szCs w:val="20"/>
              </w:rPr>
            </w:pPr>
          </w:p>
        </w:tc>
        <w:tc>
          <w:tcPr>
            <w:tcW w:w="4690" w:type="dxa"/>
            <w:tcBorders>
              <w:top w:val="single" w:sz="4" w:space="0" w:color="auto"/>
              <w:left w:val="single" w:sz="4" w:space="0" w:color="auto"/>
              <w:bottom w:val="single" w:sz="4" w:space="0" w:color="auto"/>
              <w:right w:val="single" w:sz="4" w:space="0" w:color="auto"/>
            </w:tcBorders>
          </w:tcPr>
          <w:p w:rsidR="008A70E1" w:rsidRPr="008A70E1" w:rsidRDefault="008A70E1" w:rsidP="008A70E1">
            <w:pPr>
              <w:rPr>
                <w:sz w:val="20"/>
                <w:szCs w:val="20"/>
              </w:rPr>
            </w:pPr>
            <w:r w:rsidRPr="008A70E1">
              <w:rPr>
                <w:sz w:val="20"/>
                <w:szCs w:val="20"/>
              </w:rPr>
              <w:t xml:space="preserve">из них </w:t>
            </w:r>
            <w:r w:rsidRPr="008A70E1">
              <w:rPr>
                <w:sz w:val="20"/>
                <w:szCs w:val="20"/>
                <w:vertAlign w:val="superscript"/>
              </w:rPr>
              <w:t>10.1</w:t>
            </w:r>
            <w:r w:rsidRPr="008A70E1">
              <w:rPr>
                <w:sz w:val="20"/>
                <w:szCs w:val="20"/>
              </w:rPr>
              <w:t>:</w:t>
            </w:r>
          </w:p>
        </w:tc>
        <w:tc>
          <w:tcPr>
            <w:tcW w:w="993"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r w:rsidRPr="008A70E1">
              <w:rPr>
                <w:sz w:val="20"/>
                <w:szCs w:val="20"/>
              </w:rPr>
              <w:t>26421.1</w:t>
            </w:r>
          </w:p>
        </w:tc>
        <w:tc>
          <w:tcPr>
            <w:tcW w:w="708"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r w:rsidRPr="008A70E1">
              <w:rPr>
                <w:sz w:val="20"/>
                <w:szCs w:val="20"/>
              </w:rPr>
              <w:t>x</w:t>
            </w:r>
          </w:p>
        </w:tc>
        <w:tc>
          <w:tcPr>
            <w:tcW w:w="1560"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8A70E1" w:rsidRPr="008A70E1" w:rsidRDefault="008A70E1" w:rsidP="008A70E1">
            <w:pP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8A70E1" w:rsidRPr="008A70E1" w:rsidRDefault="008A70E1" w:rsidP="008A70E1">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8A70E1" w:rsidRPr="008A70E1" w:rsidRDefault="008A70E1" w:rsidP="008A70E1">
            <w:pPr>
              <w:rPr>
                <w:sz w:val="20"/>
                <w:szCs w:val="20"/>
              </w:rPr>
            </w:pPr>
          </w:p>
        </w:tc>
        <w:tc>
          <w:tcPr>
            <w:tcW w:w="1418" w:type="dxa"/>
            <w:tcBorders>
              <w:top w:val="single" w:sz="4" w:space="0" w:color="auto"/>
              <w:left w:val="single" w:sz="4" w:space="0" w:color="auto"/>
              <w:bottom w:val="single" w:sz="4" w:space="0" w:color="auto"/>
            </w:tcBorders>
          </w:tcPr>
          <w:p w:rsidR="008A70E1" w:rsidRPr="008A70E1" w:rsidRDefault="008A70E1" w:rsidP="008A70E1">
            <w:pPr>
              <w:rPr>
                <w:sz w:val="20"/>
                <w:szCs w:val="20"/>
              </w:rPr>
            </w:pPr>
          </w:p>
        </w:tc>
      </w:tr>
      <w:tr w:rsidR="008A70E1" w:rsidRPr="008A70E1" w:rsidTr="008A70E1">
        <w:tc>
          <w:tcPr>
            <w:tcW w:w="980" w:type="dxa"/>
            <w:tcBorders>
              <w:top w:val="single" w:sz="4" w:space="0" w:color="auto"/>
              <w:bottom w:val="single" w:sz="4" w:space="0" w:color="auto"/>
              <w:right w:val="single" w:sz="4" w:space="0" w:color="auto"/>
            </w:tcBorders>
          </w:tcPr>
          <w:p w:rsidR="008A70E1" w:rsidRPr="008A70E1" w:rsidRDefault="008A70E1" w:rsidP="008A70E1">
            <w:pPr>
              <w:jc w:val="center"/>
              <w:rPr>
                <w:sz w:val="20"/>
                <w:szCs w:val="20"/>
              </w:rPr>
            </w:pPr>
            <w:r w:rsidRPr="008A70E1">
              <w:rPr>
                <w:sz w:val="20"/>
                <w:szCs w:val="20"/>
              </w:rPr>
              <w:t>1.4.2.2.</w:t>
            </w:r>
          </w:p>
        </w:tc>
        <w:tc>
          <w:tcPr>
            <w:tcW w:w="4690" w:type="dxa"/>
            <w:tcBorders>
              <w:top w:val="single" w:sz="4" w:space="0" w:color="auto"/>
              <w:left w:val="single" w:sz="4" w:space="0" w:color="auto"/>
              <w:bottom w:val="single" w:sz="4" w:space="0" w:color="auto"/>
              <w:right w:val="single" w:sz="4" w:space="0" w:color="auto"/>
            </w:tcBorders>
          </w:tcPr>
          <w:p w:rsidR="008A70E1" w:rsidRPr="008A70E1" w:rsidRDefault="008A70E1" w:rsidP="008A70E1">
            <w:pPr>
              <w:rPr>
                <w:sz w:val="20"/>
                <w:szCs w:val="20"/>
              </w:rPr>
            </w:pPr>
            <w:r w:rsidRPr="008A70E1">
              <w:rPr>
                <w:sz w:val="20"/>
                <w:szCs w:val="20"/>
              </w:rPr>
              <w:t xml:space="preserve">в соответствии с </w:t>
            </w:r>
            <w:hyperlink r:id="rId45" w:history="1">
              <w:r w:rsidRPr="008A70E1">
                <w:rPr>
                  <w:sz w:val="20"/>
                  <w:szCs w:val="20"/>
                </w:rPr>
                <w:t>Федеральным законом</w:t>
              </w:r>
            </w:hyperlink>
            <w:r w:rsidRPr="008A70E1">
              <w:rPr>
                <w:sz w:val="20"/>
                <w:szCs w:val="20"/>
              </w:rPr>
              <w:t xml:space="preserve"> № 223-ФЗ</w:t>
            </w:r>
            <w:r w:rsidRPr="008A70E1">
              <w:rPr>
                <w:sz w:val="20"/>
                <w:szCs w:val="20"/>
                <w:vertAlign w:val="superscript"/>
              </w:rPr>
              <w:t>14</w:t>
            </w:r>
          </w:p>
        </w:tc>
        <w:tc>
          <w:tcPr>
            <w:tcW w:w="993"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r w:rsidRPr="008A70E1">
              <w:rPr>
                <w:sz w:val="20"/>
                <w:szCs w:val="20"/>
              </w:rPr>
              <w:t>26422</w:t>
            </w:r>
          </w:p>
        </w:tc>
        <w:tc>
          <w:tcPr>
            <w:tcW w:w="708"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r w:rsidRPr="008A70E1">
              <w:rPr>
                <w:sz w:val="20"/>
                <w:szCs w:val="20"/>
              </w:rPr>
              <w:t>x</w:t>
            </w:r>
          </w:p>
        </w:tc>
        <w:tc>
          <w:tcPr>
            <w:tcW w:w="1560"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8A70E1" w:rsidRPr="008A70E1" w:rsidRDefault="008A70E1" w:rsidP="008A70E1">
            <w:pP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8A70E1" w:rsidRPr="008A70E1" w:rsidRDefault="008A70E1" w:rsidP="008A70E1">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8A70E1" w:rsidRPr="008A70E1" w:rsidRDefault="008A70E1" w:rsidP="008A70E1">
            <w:pPr>
              <w:rPr>
                <w:sz w:val="20"/>
                <w:szCs w:val="20"/>
              </w:rPr>
            </w:pPr>
          </w:p>
        </w:tc>
        <w:tc>
          <w:tcPr>
            <w:tcW w:w="1418" w:type="dxa"/>
            <w:tcBorders>
              <w:top w:val="single" w:sz="4" w:space="0" w:color="auto"/>
              <w:left w:val="single" w:sz="4" w:space="0" w:color="auto"/>
              <w:bottom w:val="single" w:sz="4" w:space="0" w:color="auto"/>
            </w:tcBorders>
          </w:tcPr>
          <w:p w:rsidR="008A70E1" w:rsidRPr="008A70E1" w:rsidRDefault="008A70E1" w:rsidP="008A70E1">
            <w:pPr>
              <w:rPr>
                <w:sz w:val="20"/>
                <w:szCs w:val="20"/>
              </w:rPr>
            </w:pPr>
          </w:p>
        </w:tc>
      </w:tr>
      <w:tr w:rsidR="008A70E1" w:rsidRPr="008A70E1" w:rsidTr="008A70E1">
        <w:tc>
          <w:tcPr>
            <w:tcW w:w="980" w:type="dxa"/>
            <w:tcBorders>
              <w:top w:val="single" w:sz="4" w:space="0" w:color="auto"/>
              <w:bottom w:val="single" w:sz="4" w:space="0" w:color="auto"/>
              <w:right w:val="single" w:sz="4" w:space="0" w:color="auto"/>
            </w:tcBorders>
          </w:tcPr>
          <w:p w:rsidR="008A70E1" w:rsidRPr="008A70E1" w:rsidRDefault="008A70E1" w:rsidP="008A70E1">
            <w:pPr>
              <w:jc w:val="center"/>
              <w:rPr>
                <w:sz w:val="20"/>
                <w:szCs w:val="20"/>
              </w:rPr>
            </w:pPr>
            <w:r w:rsidRPr="008A70E1">
              <w:rPr>
                <w:sz w:val="20"/>
                <w:szCs w:val="20"/>
              </w:rPr>
              <w:t>1.4.3.</w:t>
            </w:r>
          </w:p>
        </w:tc>
        <w:tc>
          <w:tcPr>
            <w:tcW w:w="4690" w:type="dxa"/>
            <w:tcBorders>
              <w:top w:val="single" w:sz="4" w:space="0" w:color="auto"/>
              <w:left w:val="single" w:sz="4" w:space="0" w:color="auto"/>
              <w:bottom w:val="single" w:sz="4" w:space="0" w:color="auto"/>
              <w:right w:val="single" w:sz="4" w:space="0" w:color="auto"/>
            </w:tcBorders>
          </w:tcPr>
          <w:p w:rsidR="008A70E1" w:rsidRPr="008A70E1" w:rsidRDefault="008A70E1" w:rsidP="008A70E1">
            <w:pPr>
              <w:rPr>
                <w:sz w:val="20"/>
                <w:szCs w:val="20"/>
              </w:rPr>
            </w:pPr>
            <w:r w:rsidRPr="008A70E1">
              <w:rPr>
                <w:sz w:val="20"/>
                <w:szCs w:val="20"/>
              </w:rPr>
              <w:t>за счет субсидий, предоставляемых на осуществление капитальных вложений</w:t>
            </w:r>
            <w:r w:rsidRPr="008A70E1">
              <w:rPr>
                <w:sz w:val="20"/>
                <w:szCs w:val="20"/>
                <w:vertAlign w:val="superscript"/>
              </w:rPr>
              <w:t>15</w:t>
            </w:r>
          </w:p>
        </w:tc>
        <w:tc>
          <w:tcPr>
            <w:tcW w:w="993"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r w:rsidRPr="008A70E1">
              <w:rPr>
                <w:sz w:val="20"/>
                <w:szCs w:val="20"/>
              </w:rPr>
              <w:t>26430</w:t>
            </w:r>
          </w:p>
        </w:tc>
        <w:tc>
          <w:tcPr>
            <w:tcW w:w="708"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bookmarkStart w:id="32" w:name="sub_26430"/>
            <w:r w:rsidRPr="008A70E1">
              <w:rPr>
                <w:sz w:val="20"/>
                <w:szCs w:val="20"/>
              </w:rPr>
              <w:t>x</w:t>
            </w:r>
            <w:bookmarkEnd w:id="32"/>
          </w:p>
        </w:tc>
        <w:tc>
          <w:tcPr>
            <w:tcW w:w="1560"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8A70E1" w:rsidRPr="008A70E1" w:rsidRDefault="008A70E1" w:rsidP="008A70E1">
            <w:pP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8A70E1" w:rsidRPr="008A70E1" w:rsidRDefault="008A70E1" w:rsidP="008A70E1">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8A70E1" w:rsidRPr="008A70E1" w:rsidRDefault="008A70E1" w:rsidP="008A70E1">
            <w:pPr>
              <w:rPr>
                <w:sz w:val="20"/>
                <w:szCs w:val="20"/>
              </w:rPr>
            </w:pPr>
          </w:p>
        </w:tc>
        <w:tc>
          <w:tcPr>
            <w:tcW w:w="1418" w:type="dxa"/>
            <w:tcBorders>
              <w:top w:val="single" w:sz="4" w:space="0" w:color="auto"/>
              <w:left w:val="single" w:sz="4" w:space="0" w:color="auto"/>
              <w:bottom w:val="single" w:sz="4" w:space="0" w:color="auto"/>
            </w:tcBorders>
          </w:tcPr>
          <w:p w:rsidR="008A70E1" w:rsidRPr="008A70E1" w:rsidRDefault="008A70E1" w:rsidP="008A70E1">
            <w:pPr>
              <w:rPr>
                <w:sz w:val="20"/>
                <w:szCs w:val="20"/>
              </w:rPr>
            </w:pPr>
          </w:p>
        </w:tc>
      </w:tr>
      <w:tr w:rsidR="008A70E1" w:rsidRPr="008A70E1" w:rsidTr="008A70E1">
        <w:tc>
          <w:tcPr>
            <w:tcW w:w="980" w:type="dxa"/>
            <w:tcBorders>
              <w:top w:val="single" w:sz="4" w:space="0" w:color="auto"/>
              <w:bottom w:val="single" w:sz="4" w:space="0" w:color="auto"/>
              <w:right w:val="single" w:sz="4" w:space="0" w:color="auto"/>
            </w:tcBorders>
          </w:tcPr>
          <w:p w:rsidR="008A70E1" w:rsidRPr="008A70E1" w:rsidRDefault="008A70E1" w:rsidP="008A70E1">
            <w:pPr>
              <w:rPr>
                <w:sz w:val="20"/>
                <w:szCs w:val="20"/>
              </w:rPr>
            </w:pPr>
          </w:p>
        </w:tc>
        <w:tc>
          <w:tcPr>
            <w:tcW w:w="4690" w:type="dxa"/>
            <w:tcBorders>
              <w:top w:val="single" w:sz="4" w:space="0" w:color="auto"/>
              <w:left w:val="single" w:sz="4" w:space="0" w:color="auto"/>
              <w:bottom w:val="single" w:sz="4" w:space="0" w:color="auto"/>
              <w:right w:val="single" w:sz="4" w:space="0" w:color="auto"/>
            </w:tcBorders>
          </w:tcPr>
          <w:p w:rsidR="008A70E1" w:rsidRPr="008A70E1" w:rsidRDefault="008A70E1" w:rsidP="008A70E1">
            <w:pPr>
              <w:rPr>
                <w:sz w:val="20"/>
                <w:szCs w:val="20"/>
              </w:rPr>
            </w:pPr>
            <w:r w:rsidRPr="008A70E1">
              <w:rPr>
                <w:sz w:val="20"/>
                <w:szCs w:val="20"/>
              </w:rPr>
              <w:t xml:space="preserve">из них </w:t>
            </w:r>
            <w:r w:rsidRPr="008A70E1">
              <w:rPr>
                <w:sz w:val="20"/>
                <w:szCs w:val="20"/>
                <w:vertAlign w:val="superscript"/>
              </w:rPr>
              <w:t>10.1</w:t>
            </w:r>
            <w:r w:rsidRPr="008A70E1">
              <w:rPr>
                <w:sz w:val="20"/>
                <w:szCs w:val="20"/>
              </w:rPr>
              <w:t>:</w:t>
            </w:r>
          </w:p>
        </w:tc>
        <w:tc>
          <w:tcPr>
            <w:tcW w:w="993"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r w:rsidRPr="008A70E1">
              <w:rPr>
                <w:sz w:val="20"/>
                <w:szCs w:val="20"/>
              </w:rPr>
              <w:t>26430.1</w:t>
            </w:r>
          </w:p>
        </w:tc>
        <w:tc>
          <w:tcPr>
            <w:tcW w:w="708"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r w:rsidRPr="008A70E1">
              <w:rPr>
                <w:sz w:val="20"/>
                <w:szCs w:val="20"/>
              </w:rPr>
              <w:t>x</w:t>
            </w:r>
          </w:p>
        </w:tc>
        <w:tc>
          <w:tcPr>
            <w:tcW w:w="1560"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8A70E1" w:rsidRPr="008A70E1" w:rsidRDefault="008A70E1" w:rsidP="008A70E1">
            <w:pP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8A70E1" w:rsidRPr="008A70E1" w:rsidRDefault="008A70E1" w:rsidP="008A70E1">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8A70E1" w:rsidRPr="008A70E1" w:rsidRDefault="008A70E1" w:rsidP="008A70E1">
            <w:pPr>
              <w:rPr>
                <w:sz w:val="20"/>
                <w:szCs w:val="20"/>
              </w:rPr>
            </w:pPr>
          </w:p>
        </w:tc>
        <w:tc>
          <w:tcPr>
            <w:tcW w:w="1418" w:type="dxa"/>
            <w:tcBorders>
              <w:top w:val="single" w:sz="4" w:space="0" w:color="auto"/>
              <w:left w:val="single" w:sz="4" w:space="0" w:color="auto"/>
              <w:bottom w:val="single" w:sz="4" w:space="0" w:color="auto"/>
            </w:tcBorders>
          </w:tcPr>
          <w:p w:rsidR="008A70E1" w:rsidRPr="008A70E1" w:rsidRDefault="008A70E1" w:rsidP="008A70E1">
            <w:pPr>
              <w:rPr>
                <w:sz w:val="20"/>
                <w:szCs w:val="20"/>
              </w:rPr>
            </w:pPr>
          </w:p>
        </w:tc>
      </w:tr>
      <w:tr w:rsidR="008A70E1" w:rsidRPr="008A70E1" w:rsidTr="008A70E1">
        <w:tc>
          <w:tcPr>
            <w:tcW w:w="980" w:type="dxa"/>
            <w:tcBorders>
              <w:top w:val="single" w:sz="4" w:space="0" w:color="auto"/>
              <w:bottom w:val="single" w:sz="4" w:space="0" w:color="auto"/>
              <w:right w:val="single" w:sz="4" w:space="0" w:color="auto"/>
            </w:tcBorders>
          </w:tcPr>
          <w:p w:rsidR="008A70E1" w:rsidRPr="008A70E1" w:rsidRDefault="008A70E1" w:rsidP="008A70E1">
            <w:pPr>
              <w:rPr>
                <w:sz w:val="20"/>
                <w:szCs w:val="20"/>
              </w:rPr>
            </w:pPr>
          </w:p>
        </w:tc>
        <w:tc>
          <w:tcPr>
            <w:tcW w:w="4690" w:type="dxa"/>
            <w:tcBorders>
              <w:top w:val="single" w:sz="4" w:space="0" w:color="auto"/>
              <w:left w:val="single" w:sz="4" w:space="0" w:color="auto"/>
              <w:bottom w:val="single" w:sz="4" w:space="0" w:color="auto"/>
              <w:right w:val="single" w:sz="4" w:space="0" w:color="auto"/>
            </w:tcBorders>
          </w:tcPr>
          <w:p w:rsidR="008A70E1" w:rsidRPr="008A70E1" w:rsidRDefault="008A70E1" w:rsidP="008A70E1">
            <w:pPr>
              <w:rPr>
                <w:sz w:val="20"/>
                <w:szCs w:val="20"/>
              </w:rPr>
            </w:pPr>
            <w:r w:rsidRPr="008A70E1">
              <w:rPr>
                <w:sz w:val="20"/>
                <w:szCs w:val="20"/>
              </w:rPr>
              <w:t xml:space="preserve">из них </w:t>
            </w:r>
            <w:r w:rsidRPr="008A70E1">
              <w:rPr>
                <w:sz w:val="20"/>
                <w:szCs w:val="20"/>
                <w:vertAlign w:val="superscript"/>
              </w:rPr>
              <w:t>10.2</w:t>
            </w:r>
            <w:r w:rsidRPr="008A70E1">
              <w:rPr>
                <w:sz w:val="20"/>
                <w:szCs w:val="20"/>
              </w:rPr>
              <w:t>:</w:t>
            </w:r>
          </w:p>
        </w:tc>
        <w:tc>
          <w:tcPr>
            <w:tcW w:w="993"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r w:rsidRPr="008A70E1">
              <w:rPr>
                <w:sz w:val="20"/>
                <w:szCs w:val="20"/>
              </w:rPr>
              <w:t>26430.2</w:t>
            </w:r>
          </w:p>
        </w:tc>
        <w:tc>
          <w:tcPr>
            <w:tcW w:w="708"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r w:rsidRPr="008A70E1">
              <w:rPr>
                <w:sz w:val="20"/>
                <w:szCs w:val="20"/>
              </w:rPr>
              <w:t>x</w:t>
            </w:r>
          </w:p>
        </w:tc>
        <w:tc>
          <w:tcPr>
            <w:tcW w:w="1560"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8A70E1" w:rsidRPr="008A70E1" w:rsidRDefault="008A70E1" w:rsidP="008A70E1">
            <w:pP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8A70E1" w:rsidRPr="008A70E1" w:rsidRDefault="008A70E1" w:rsidP="008A70E1">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8A70E1" w:rsidRPr="008A70E1" w:rsidRDefault="008A70E1" w:rsidP="008A70E1">
            <w:pPr>
              <w:rPr>
                <w:sz w:val="20"/>
                <w:szCs w:val="20"/>
              </w:rPr>
            </w:pPr>
          </w:p>
        </w:tc>
        <w:tc>
          <w:tcPr>
            <w:tcW w:w="1418" w:type="dxa"/>
            <w:tcBorders>
              <w:top w:val="single" w:sz="4" w:space="0" w:color="auto"/>
              <w:left w:val="single" w:sz="4" w:space="0" w:color="auto"/>
              <w:bottom w:val="single" w:sz="4" w:space="0" w:color="auto"/>
            </w:tcBorders>
          </w:tcPr>
          <w:p w:rsidR="008A70E1" w:rsidRPr="008A70E1" w:rsidRDefault="008A70E1" w:rsidP="008A70E1">
            <w:pPr>
              <w:rPr>
                <w:sz w:val="20"/>
                <w:szCs w:val="20"/>
              </w:rPr>
            </w:pPr>
          </w:p>
        </w:tc>
      </w:tr>
      <w:tr w:rsidR="008A70E1" w:rsidRPr="008A70E1" w:rsidTr="008A70E1">
        <w:tc>
          <w:tcPr>
            <w:tcW w:w="980" w:type="dxa"/>
            <w:tcBorders>
              <w:top w:val="single" w:sz="4" w:space="0" w:color="auto"/>
              <w:bottom w:val="single" w:sz="4" w:space="0" w:color="auto"/>
              <w:right w:val="single" w:sz="4" w:space="0" w:color="auto"/>
            </w:tcBorders>
          </w:tcPr>
          <w:p w:rsidR="008A70E1" w:rsidRPr="008A70E1" w:rsidRDefault="008A70E1" w:rsidP="008A70E1">
            <w:pPr>
              <w:jc w:val="center"/>
              <w:rPr>
                <w:sz w:val="20"/>
                <w:szCs w:val="20"/>
              </w:rPr>
            </w:pPr>
            <w:r w:rsidRPr="008A70E1">
              <w:rPr>
                <w:sz w:val="20"/>
                <w:szCs w:val="20"/>
              </w:rPr>
              <w:t>1.4.4.</w:t>
            </w:r>
          </w:p>
        </w:tc>
        <w:tc>
          <w:tcPr>
            <w:tcW w:w="4690" w:type="dxa"/>
            <w:tcBorders>
              <w:top w:val="single" w:sz="4" w:space="0" w:color="auto"/>
              <w:left w:val="single" w:sz="4" w:space="0" w:color="auto"/>
              <w:bottom w:val="single" w:sz="4" w:space="0" w:color="auto"/>
              <w:right w:val="single" w:sz="4" w:space="0" w:color="auto"/>
            </w:tcBorders>
          </w:tcPr>
          <w:p w:rsidR="008A70E1" w:rsidRPr="008A70E1" w:rsidRDefault="008A70E1" w:rsidP="008A70E1">
            <w:pPr>
              <w:rPr>
                <w:sz w:val="20"/>
                <w:szCs w:val="20"/>
              </w:rPr>
            </w:pPr>
            <w:r w:rsidRPr="008A70E1">
              <w:rPr>
                <w:sz w:val="20"/>
                <w:szCs w:val="20"/>
              </w:rPr>
              <w:t>за счет средств обязательного медицинского страхования</w:t>
            </w:r>
          </w:p>
        </w:tc>
        <w:tc>
          <w:tcPr>
            <w:tcW w:w="993"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r w:rsidRPr="008A70E1">
              <w:rPr>
                <w:sz w:val="20"/>
                <w:szCs w:val="20"/>
              </w:rPr>
              <w:t>26440</w:t>
            </w:r>
          </w:p>
        </w:tc>
        <w:tc>
          <w:tcPr>
            <w:tcW w:w="708"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bookmarkStart w:id="33" w:name="sub_26440"/>
            <w:r w:rsidRPr="008A70E1">
              <w:rPr>
                <w:sz w:val="20"/>
                <w:szCs w:val="20"/>
              </w:rPr>
              <w:t>x</w:t>
            </w:r>
            <w:bookmarkEnd w:id="33"/>
          </w:p>
        </w:tc>
        <w:tc>
          <w:tcPr>
            <w:tcW w:w="1560"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8A70E1" w:rsidRPr="008A70E1" w:rsidRDefault="008A70E1" w:rsidP="008A70E1">
            <w:pP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8A70E1" w:rsidRPr="008A70E1" w:rsidRDefault="008A70E1" w:rsidP="008A70E1">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8A70E1" w:rsidRPr="008A70E1" w:rsidRDefault="008A70E1" w:rsidP="008A70E1">
            <w:pPr>
              <w:rPr>
                <w:sz w:val="20"/>
                <w:szCs w:val="20"/>
              </w:rPr>
            </w:pPr>
          </w:p>
        </w:tc>
        <w:tc>
          <w:tcPr>
            <w:tcW w:w="1418" w:type="dxa"/>
            <w:tcBorders>
              <w:top w:val="single" w:sz="4" w:space="0" w:color="auto"/>
              <w:left w:val="single" w:sz="4" w:space="0" w:color="auto"/>
              <w:bottom w:val="single" w:sz="4" w:space="0" w:color="auto"/>
            </w:tcBorders>
          </w:tcPr>
          <w:p w:rsidR="008A70E1" w:rsidRPr="008A70E1" w:rsidRDefault="008A70E1" w:rsidP="008A70E1">
            <w:pPr>
              <w:rPr>
                <w:sz w:val="20"/>
                <w:szCs w:val="20"/>
              </w:rPr>
            </w:pPr>
          </w:p>
        </w:tc>
      </w:tr>
      <w:tr w:rsidR="008A70E1" w:rsidRPr="008A70E1" w:rsidTr="008A70E1">
        <w:tc>
          <w:tcPr>
            <w:tcW w:w="980" w:type="dxa"/>
            <w:tcBorders>
              <w:top w:val="single" w:sz="4" w:space="0" w:color="auto"/>
              <w:bottom w:val="single" w:sz="4" w:space="0" w:color="auto"/>
              <w:right w:val="single" w:sz="4" w:space="0" w:color="auto"/>
            </w:tcBorders>
          </w:tcPr>
          <w:p w:rsidR="008A70E1" w:rsidRPr="008A70E1" w:rsidRDefault="008A70E1" w:rsidP="008A70E1">
            <w:pPr>
              <w:jc w:val="center"/>
              <w:rPr>
                <w:sz w:val="20"/>
                <w:szCs w:val="20"/>
              </w:rPr>
            </w:pPr>
            <w:r w:rsidRPr="008A70E1">
              <w:rPr>
                <w:sz w:val="20"/>
                <w:szCs w:val="20"/>
              </w:rPr>
              <w:t>1.4.4.1.</w:t>
            </w:r>
          </w:p>
        </w:tc>
        <w:tc>
          <w:tcPr>
            <w:tcW w:w="4690" w:type="dxa"/>
            <w:tcBorders>
              <w:top w:val="single" w:sz="4" w:space="0" w:color="auto"/>
              <w:left w:val="single" w:sz="4" w:space="0" w:color="auto"/>
              <w:bottom w:val="single" w:sz="4" w:space="0" w:color="auto"/>
              <w:right w:val="single" w:sz="4" w:space="0" w:color="auto"/>
            </w:tcBorders>
          </w:tcPr>
          <w:p w:rsidR="008A70E1" w:rsidRPr="008A70E1" w:rsidRDefault="008A70E1" w:rsidP="008A70E1">
            <w:pPr>
              <w:rPr>
                <w:sz w:val="20"/>
                <w:szCs w:val="20"/>
              </w:rPr>
            </w:pPr>
            <w:r w:rsidRPr="008A70E1">
              <w:rPr>
                <w:sz w:val="20"/>
                <w:szCs w:val="20"/>
              </w:rPr>
              <w:t>в том числе:</w:t>
            </w:r>
          </w:p>
          <w:p w:rsidR="008A70E1" w:rsidRPr="008A70E1" w:rsidRDefault="008A70E1" w:rsidP="008A70E1">
            <w:pPr>
              <w:rPr>
                <w:sz w:val="20"/>
                <w:szCs w:val="20"/>
              </w:rPr>
            </w:pPr>
            <w:r w:rsidRPr="008A70E1">
              <w:rPr>
                <w:sz w:val="20"/>
                <w:szCs w:val="20"/>
              </w:rPr>
              <w:t xml:space="preserve">в соответствии с </w:t>
            </w:r>
            <w:hyperlink r:id="rId46" w:history="1">
              <w:r w:rsidRPr="008A70E1">
                <w:rPr>
                  <w:sz w:val="20"/>
                  <w:szCs w:val="20"/>
                </w:rPr>
                <w:t>Федеральным законом</w:t>
              </w:r>
            </w:hyperlink>
            <w:r w:rsidRPr="008A70E1">
              <w:rPr>
                <w:sz w:val="20"/>
                <w:szCs w:val="20"/>
              </w:rPr>
              <w:t xml:space="preserve"> № 44-ФЗ</w:t>
            </w:r>
          </w:p>
        </w:tc>
        <w:tc>
          <w:tcPr>
            <w:tcW w:w="993"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r w:rsidRPr="008A70E1">
              <w:rPr>
                <w:sz w:val="20"/>
                <w:szCs w:val="20"/>
              </w:rPr>
              <w:t>26441</w:t>
            </w:r>
          </w:p>
        </w:tc>
        <w:tc>
          <w:tcPr>
            <w:tcW w:w="708"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r w:rsidRPr="008A70E1">
              <w:rPr>
                <w:sz w:val="20"/>
                <w:szCs w:val="20"/>
              </w:rPr>
              <w:t>x</w:t>
            </w:r>
          </w:p>
        </w:tc>
        <w:tc>
          <w:tcPr>
            <w:tcW w:w="1560"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8A70E1" w:rsidRPr="008A70E1" w:rsidRDefault="008A70E1" w:rsidP="008A70E1">
            <w:pP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8A70E1" w:rsidRPr="008A70E1" w:rsidRDefault="008A70E1" w:rsidP="008A70E1">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8A70E1" w:rsidRPr="008A70E1" w:rsidRDefault="008A70E1" w:rsidP="008A70E1">
            <w:pPr>
              <w:rPr>
                <w:sz w:val="20"/>
                <w:szCs w:val="20"/>
              </w:rPr>
            </w:pPr>
          </w:p>
        </w:tc>
        <w:tc>
          <w:tcPr>
            <w:tcW w:w="1418" w:type="dxa"/>
            <w:tcBorders>
              <w:top w:val="single" w:sz="4" w:space="0" w:color="auto"/>
              <w:left w:val="single" w:sz="4" w:space="0" w:color="auto"/>
              <w:bottom w:val="single" w:sz="4" w:space="0" w:color="auto"/>
            </w:tcBorders>
          </w:tcPr>
          <w:p w:rsidR="008A70E1" w:rsidRPr="008A70E1" w:rsidRDefault="008A70E1" w:rsidP="008A70E1">
            <w:pPr>
              <w:rPr>
                <w:sz w:val="20"/>
                <w:szCs w:val="20"/>
              </w:rPr>
            </w:pPr>
          </w:p>
        </w:tc>
      </w:tr>
      <w:tr w:rsidR="008A70E1" w:rsidRPr="008A70E1" w:rsidTr="008A70E1">
        <w:tc>
          <w:tcPr>
            <w:tcW w:w="980" w:type="dxa"/>
            <w:tcBorders>
              <w:top w:val="single" w:sz="4" w:space="0" w:color="auto"/>
              <w:bottom w:val="single" w:sz="4" w:space="0" w:color="auto"/>
              <w:right w:val="single" w:sz="4" w:space="0" w:color="auto"/>
            </w:tcBorders>
          </w:tcPr>
          <w:p w:rsidR="008A70E1" w:rsidRPr="008A70E1" w:rsidRDefault="008A70E1" w:rsidP="008A70E1">
            <w:pPr>
              <w:jc w:val="center"/>
              <w:rPr>
                <w:sz w:val="20"/>
                <w:szCs w:val="20"/>
              </w:rPr>
            </w:pPr>
            <w:r w:rsidRPr="008A70E1">
              <w:rPr>
                <w:sz w:val="20"/>
                <w:szCs w:val="20"/>
              </w:rPr>
              <w:t>1.4.4.2.</w:t>
            </w:r>
          </w:p>
        </w:tc>
        <w:tc>
          <w:tcPr>
            <w:tcW w:w="4690" w:type="dxa"/>
            <w:tcBorders>
              <w:top w:val="single" w:sz="4" w:space="0" w:color="auto"/>
              <w:left w:val="single" w:sz="4" w:space="0" w:color="auto"/>
              <w:bottom w:val="single" w:sz="4" w:space="0" w:color="auto"/>
              <w:right w:val="single" w:sz="4" w:space="0" w:color="auto"/>
            </w:tcBorders>
          </w:tcPr>
          <w:p w:rsidR="008A70E1" w:rsidRPr="008A70E1" w:rsidRDefault="008A70E1" w:rsidP="008A70E1">
            <w:pPr>
              <w:rPr>
                <w:sz w:val="20"/>
                <w:szCs w:val="20"/>
              </w:rPr>
            </w:pPr>
            <w:r w:rsidRPr="008A70E1">
              <w:rPr>
                <w:sz w:val="20"/>
                <w:szCs w:val="20"/>
              </w:rPr>
              <w:t xml:space="preserve">в соответствии с </w:t>
            </w:r>
            <w:hyperlink r:id="rId47" w:history="1">
              <w:r w:rsidRPr="008A70E1">
                <w:rPr>
                  <w:sz w:val="20"/>
                  <w:szCs w:val="20"/>
                </w:rPr>
                <w:t>Федеральным законом</w:t>
              </w:r>
            </w:hyperlink>
            <w:r w:rsidRPr="008A70E1">
              <w:rPr>
                <w:sz w:val="20"/>
                <w:szCs w:val="20"/>
              </w:rPr>
              <w:t xml:space="preserve"> № 223-ФЗ </w:t>
            </w:r>
            <w:r w:rsidRPr="008A70E1">
              <w:rPr>
                <w:sz w:val="20"/>
                <w:szCs w:val="20"/>
                <w:vertAlign w:val="superscript"/>
              </w:rPr>
              <w:t>14</w:t>
            </w:r>
          </w:p>
        </w:tc>
        <w:tc>
          <w:tcPr>
            <w:tcW w:w="993"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r w:rsidRPr="008A70E1">
              <w:rPr>
                <w:sz w:val="20"/>
                <w:szCs w:val="20"/>
              </w:rPr>
              <w:t>26442</w:t>
            </w:r>
          </w:p>
        </w:tc>
        <w:tc>
          <w:tcPr>
            <w:tcW w:w="708"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r w:rsidRPr="008A70E1">
              <w:rPr>
                <w:sz w:val="20"/>
                <w:szCs w:val="20"/>
              </w:rPr>
              <w:t>x</w:t>
            </w:r>
          </w:p>
        </w:tc>
        <w:tc>
          <w:tcPr>
            <w:tcW w:w="1560"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8A70E1" w:rsidRPr="008A70E1" w:rsidRDefault="008A70E1" w:rsidP="008A70E1">
            <w:pP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8A70E1" w:rsidRPr="008A70E1" w:rsidRDefault="008A70E1" w:rsidP="008A70E1">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8A70E1" w:rsidRPr="008A70E1" w:rsidRDefault="008A70E1" w:rsidP="008A70E1">
            <w:pPr>
              <w:rPr>
                <w:sz w:val="20"/>
                <w:szCs w:val="20"/>
              </w:rPr>
            </w:pPr>
          </w:p>
        </w:tc>
        <w:tc>
          <w:tcPr>
            <w:tcW w:w="1418" w:type="dxa"/>
            <w:tcBorders>
              <w:top w:val="single" w:sz="4" w:space="0" w:color="auto"/>
              <w:left w:val="single" w:sz="4" w:space="0" w:color="auto"/>
              <w:bottom w:val="single" w:sz="4" w:space="0" w:color="auto"/>
            </w:tcBorders>
          </w:tcPr>
          <w:p w:rsidR="008A70E1" w:rsidRPr="008A70E1" w:rsidRDefault="008A70E1" w:rsidP="008A70E1">
            <w:pPr>
              <w:rPr>
                <w:sz w:val="20"/>
                <w:szCs w:val="20"/>
              </w:rPr>
            </w:pPr>
          </w:p>
        </w:tc>
      </w:tr>
      <w:tr w:rsidR="008A70E1" w:rsidRPr="008A70E1" w:rsidTr="008A70E1">
        <w:tc>
          <w:tcPr>
            <w:tcW w:w="980" w:type="dxa"/>
            <w:tcBorders>
              <w:top w:val="single" w:sz="4" w:space="0" w:color="auto"/>
              <w:bottom w:val="single" w:sz="4" w:space="0" w:color="auto"/>
              <w:right w:val="single" w:sz="4" w:space="0" w:color="auto"/>
            </w:tcBorders>
          </w:tcPr>
          <w:p w:rsidR="008A70E1" w:rsidRPr="008A70E1" w:rsidRDefault="008A70E1" w:rsidP="008A70E1">
            <w:pPr>
              <w:jc w:val="center"/>
              <w:rPr>
                <w:sz w:val="20"/>
                <w:szCs w:val="20"/>
              </w:rPr>
            </w:pPr>
            <w:r w:rsidRPr="008A70E1">
              <w:rPr>
                <w:sz w:val="20"/>
                <w:szCs w:val="20"/>
              </w:rPr>
              <w:t>1.4.5.</w:t>
            </w:r>
          </w:p>
        </w:tc>
        <w:tc>
          <w:tcPr>
            <w:tcW w:w="4690" w:type="dxa"/>
            <w:tcBorders>
              <w:top w:val="single" w:sz="4" w:space="0" w:color="auto"/>
              <w:left w:val="single" w:sz="4" w:space="0" w:color="auto"/>
              <w:bottom w:val="single" w:sz="4" w:space="0" w:color="auto"/>
              <w:right w:val="single" w:sz="4" w:space="0" w:color="auto"/>
            </w:tcBorders>
          </w:tcPr>
          <w:p w:rsidR="008A70E1" w:rsidRPr="008A70E1" w:rsidRDefault="008A70E1" w:rsidP="008A70E1">
            <w:pPr>
              <w:rPr>
                <w:sz w:val="20"/>
                <w:szCs w:val="20"/>
              </w:rPr>
            </w:pPr>
            <w:r w:rsidRPr="008A70E1">
              <w:rPr>
                <w:sz w:val="20"/>
                <w:szCs w:val="20"/>
              </w:rPr>
              <w:t>за счет прочих источников финансового обеспечения</w:t>
            </w:r>
          </w:p>
        </w:tc>
        <w:tc>
          <w:tcPr>
            <w:tcW w:w="993"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r w:rsidRPr="008A70E1">
              <w:rPr>
                <w:sz w:val="20"/>
                <w:szCs w:val="20"/>
              </w:rPr>
              <w:t>26450</w:t>
            </w:r>
          </w:p>
        </w:tc>
        <w:tc>
          <w:tcPr>
            <w:tcW w:w="708"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r w:rsidRPr="008A70E1">
              <w:rPr>
                <w:sz w:val="20"/>
                <w:szCs w:val="20"/>
              </w:rPr>
              <w:t>x</w:t>
            </w:r>
          </w:p>
        </w:tc>
        <w:tc>
          <w:tcPr>
            <w:tcW w:w="1560"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8A70E1" w:rsidRPr="008A70E1" w:rsidRDefault="008A70E1" w:rsidP="008A70E1">
            <w:pP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8A70E1" w:rsidRPr="008A70E1" w:rsidRDefault="008A70E1" w:rsidP="008A70E1">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8A70E1" w:rsidRPr="008A70E1" w:rsidRDefault="008A70E1" w:rsidP="008A70E1">
            <w:pPr>
              <w:rPr>
                <w:sz w:val="20"/>
                <w:szCs w:val="20"/>
              </w:rPr>
            </w:pPr>
          </w:p>
        </w:tc>
        <w:tc>
          <w:tcPr>
            <w:tcW w:w="1418" w:type="dxa"/>
            <w:tcBorders>
              <w:top w:val="single" w:sz="4" w:space="0" w:color="auto"/>
              <w:left w:val="single" w:sz="4" w:space="0" w:color="auto"/>
              <w:bottom w:val="single" w:sz="4" w:space="0" w:color="auto"/>
            </w:tcBorders>
          </w:tcPr>
          <w:p w:rsidR="008A70E1" w:rsidRPr="008A70E1" w:rsidRDefault="008A70E1" w:rsidP="008A70E1">
            <w:pPr>
              <w:rPr>
                <w:sz w:val="20"/>
                <w:szCs w:val="20"/>
              </w:rPr>
            </w:pPr>
          </w:p>
        </w:tc>
      </w:tr>
      <w:tr w:rsidR="008A70E1" w:rsidRPr="008A70E1" w:rsidTr="008A70E1">
        <w:tc>
          <w:tcPr>
            <w:tcW w:w="980" w:type="dxa"/>
            <w:tcBorders>
              <w:top w:val="single" w:sz="4" w:space="0" w:color="auto"/>
              <w:bottom w:val="single" w:sz="4" w:space="0" w:color="auto"/>
              <w:right w:val="single" w:sz="4" w:space="0" w:color="auto"/>
            </w:tcBorders>
          </w:tcPr>
          <w:p w:rsidR="008A70E1" w:rsidRPr="008A70E1" w:rsidRDefault="008A70E1" w:rsidP="008A70E1">
            <w:pPr>
              <w:jc w:val="center"/>
              <w:rPr>
                <w:sz w:val="20"/>
                <w:szCs w:val="20"/>
              </w:rPr>
            </w:pPr>
            <w:r w:rsidRPr="008A70E1">
              <w:rPr>
                <w:sz w:val="20"/>
                <w:szCs w:val="20"/>
              </w:rPr>
              <w:t>1.4.5.1.</w:t>
            </w:r>
          </w:p>
        </w:tc>
        <w:tc>
          <w:tcPr>
            <w:tcW w:w="4690" w:type="dxa"/>
            <w:tcBorders>
              <w:top w:val="single" w:sz="4" w:space="0" w:color="auto"/>
              <w:left w:val="single" w:sz="4" w:space="0" w:color="auto"/>
              <w:bottom w:val="single" w:sz="4" w:space="0" w:color="auto"/>
              <w:right w:val="single" w:sz="4" w:space="0" w:color="auto"/>
            </w:tcBorders>
          </w:tcPr>
          <w:p w:rsidR="008A70E1" w:rsidRPr="008A70E1" w:rsidRDefault="008A70E1" w:rsidP="008A70E1">
            <w:pPr>
              <w:rPr>
                <w:sz w:val="20"/>
                <w:szCs w:val="20"/>
              </w:rPr>
            </w:pPr>
            <w:r w:rsidRPr="008A70E1">
              <w:rPr>
                <w:sz w:val="20"/>
                <w:szCs w:val="20"/>
              </w:rPr>
              <w:t>в том числе:</w:t>
            </w:r>
          </w:p>
          <w:p w:rsidR="008A70E1" w:rsidRPr="008A70E1" w:rsidRDefault="008A70E1" w:rsidP="008A70E1">
            <w:pPr>
              <w:rPr>
                <w:sz w:val="20"/>
                <w:szCs w:val="20"/>
              </w:rPr>
            </w:pPr>
            <w:r w:rsidRPr="008A70E1">
              <w:rPr>
                <w:sz w:val="20"/>
                <w:szCs w:val="20"/>
              </w:rPr>
              <w:t xml:space="preserve">в соответствии с </w:t>
            </w:r>
            <w:hyperlink r:id="rId48" w:history="1">
              <w:r w:rsidRPr="008A70E1">
                <w:rPr>
                  <w:sz w:val="20"/>
                  <w:szCs w:val="20"/>
                </w:rPr>
                <w:t>Федеральным законом</w:t>
              </w:r>
            </w:hyperlink>
            <w:r w:rsidRPr="008A70E1">
              <w:rPr>
                <w:sz w:val="20"/>
                <w:szCs w:val="20"/>
              </w:rPr>
              <w:t xml:space="preserve"> № 44-ФЗ</w:t>
            </w:r>
          </w:p>
        </w:tc>
        <w:tc>
          <w:tcPr>
            <w:tcW w:w="993"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r w:rsidRPr="008A70E1">
              <w:rPr>
                <w:sz w:val="20"/>
                <w:szCs w:val="20"/>
              </w:rPr>
              <w:t>26451</w:t>
            </w:r>
          </w:p>
        </w:tc>
        <w:tc>
          <w:tcPr>
            <w:tcW w:w="708"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bookmarkStart w:id="34" w:name="sub_26451"/>
            <w:r w:rsidRPr="008A70E1">
              <w:rPr>
                <w:sz w:val="20"/>
                <w:szCs w:val="20"/>
              </w:rPr>
              <w:t>x</w:t>
            </w:r>
            <w:bookmarkEnd w:id="34"/>
          </w:p>
        </w:tc>
        <w:tc>
          <w:tcPr>
            <w:tcW w:w="1560"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8A70E1" w:rsidRPr="008A70E1" w:rsidRDefault="008A70E1" w:rsidP="008A70E1">
            <w:pP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8A70E1" w:rsidRPr="008A70E1" w:rsidRDefault="008A70E1" w:rsidP="008A70E1">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8A70E1" w:rsidRPr="008A70E1" w:rsidRDefault="008A70E1" w:rsidP="008A70E1">
            <w:pPr>
              <w:rPr>
                <w:sz w:val="20"/>
                <w:szCs w:val="20"/>
              </w:rPr>
            </w:pPr>
          </w:p>
        </w:tc>
        <w:tc>
          <w:tcPr>
            <w:tcW w:w="1418" w:type="dxa"/>
            <w:tcBorders>
              <w:top w:val="single" w:sz="4" w:space="0" w:color="auto"/>
              <w:left w:val="single" w:sz="4" w:space="0" w:color="auto"/>
              <w:bottom w:val="single" w:sz="4" w:space="0" w:color="auto"/>
            </w:tcBorders>
          </w:tcPr>
          <w:p w:rsidR="008A70E1" w:rsidRPr="008A70E1" w:rsidRDefault="008A70E1" w:rsidP="008A70E1">
            <w:pPr>
              <w:rPr>
                <w:sz w:val="20"/>
                <w:szCs w:val="20"/>
              </w:rPr>
            </w:pPr>
          </w:p>
        </w:tc>
      </w:tr>
      <w:tr w:rsidR="008A70E1" w:rsidRPr="008A70E1" w:rsidTr="008A70E1">
        <w:tc>
          <w:tcPr>
            <w:tcW w:w="980" w:type="dxa"/>
            <w:tcBorders>
              <w:top w:val="single" w:sz="4" w:space="0" w:color="auto"/>
              <w:bottom w:val="single" w:sz="4" w:space="0" w:color="auto"/>
              <w:right w:val="single" w:sz="4" w:space="0" w:color="auto"/>
            </w:tcBorders>
          </w:tcPr>
          <w:p w:rsidR="008A70E1" w:rsidRPr="008A70E1" w:rsidRDefault="008A70E1" w:rsidP="008A70E1">
            <w:pPr>
              <w:rPr>
                <w:sz w:val="20"/>
                <w:szCs w:val="20"/>
              </w:rPr>
            </w:pPr>
          </w:p>
        </w:tc>
        <w:tc>
          <w:tcPr>
            <w:tcW w:w="4690" w:type="dxa"/>
            <w:tcBorders>
              <w:top w:val="single" w:sz="4" w:space="0" w:color="auto"/>
              <w:left w:val="single" w:sz="4" w:space="0" w:color="auto"/>
              <w:bottom w:val="single" w:sz="4" w:space="0" w:color="auto"/>
              <w:right w:val="single" w:sz="4" w:space="0" w:color="auto"/>
            </w:tcBorders>
          </w:tcPr>
          <w:p w:rsidR="008A70E1" w:rsidRPr="008A70E1" w:rsidRDefault="008A70E1" w:rsidP="008A70E1">
            <w:pPr>
              <w:rPr>
                <w:sz w:val="20"/>
                <w:szCs w:val="20"/>
              </w:rPr>
            </w:pPr>
            <w:r w:rsidRPr="008A70E1">
              <w:rPr>
                <w:sz w:val="20"/>
                <w:szCs w:val="20"/>
              </w:rPr>
              <w:t xml:space="preserve">из них </w:t>
            </w:r>
            <w:r w:rsidRPr="008A70E1">
              <w:rPr>
                <w:sz w:val="20"/>
                <w:szCs w:val="20"/>
                <w:vertAlign w:val="superscript"/>
              </w:rPr>
              <w:t>10.1</w:t>
            </w:r>
            <w:r w:rsidRPr="008A70E1">
              <w:rPr>
                <w:sz w:val="20"/>
                <w:szCs w:val="20"/>
              </w:rPr>
              <w:t>:</w:t>
            </w:r>
          </w:p>
        </w:tc>
        <w:tc>
          <w:tcPr>
            <w:tcW w:w="993"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r w:rsidRPr="008A70E1">
              <w:rPr>
                <w:sz w:val="20"/>
                <w:szCs w:val="20"/>
              </w:rPr>
              <w:t>26451.1</w:t>
            </w:r>
          </w:p>
        </w:tc>
        <w:tc>
          <w:tcPr>
            <w:tcW w:w="708"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r w:rsidRPr="008A70E1">
              <w:rPr>
                <w:sz w:val="20"/>
                <w:szCs w:val="20"/>
              </w:rPr>
              <w:t>x</w:t>
            </w:r>
          </w:p>
        </w:tc>
        <w:tc>
          <w:tcPr>
            <w:tcW w:w="1560"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8A70E1" w:rsidRPr="008A70E1" w:rsidRDefault="008A70E1" w:rsidP="008A70E1">
            <w:pP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8A70E1" w:rsidRPr="008A70E1" w:rsidRDefault="008A70E1" w:rsidP="008A70E1">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8A70E1" w:rsidRPr="008A70E1" w:rsidRDefault="008A70E1" w:rsidP="008A70E1">
            <w:pPr>
              <w:rPr>
                <w:sz w:val="20"/>
                <w:szCs w:val="20"/>
              </w:rPr>
            </w:pPr>
          </w:p>
        </w:tc>
        <w:tc>
          <w:tcPr>
            <w:tcW w:w="1418" w:type="dxa"/>
            <w:tcBorders>
              <w:top w:val="single" w:sz="4" w:space="0" w:color="auto"/>
              <w:left w:val="single" w:sz="4" w:space="0" w:color="auto"/>
              <w:bottom w:val="single" w:sz="4" w:space="0" w:color="auto"/>
            </w:tcBorders>
          </w:tcPr>
          <w:p w:rsidR="008A70E1" w:rsidRPr="008A70E1" w:rsidRDefault="008A70E1" w:rsidP="008A70E1">
            <w:pPr>
              <w:rPr>
                <w:sz w:val="20"/>
                <w:szCs w:val="20"/>
              </w:rPr>
            </w:pPr>
          </w:p>
        </w:tc>
      </w:tr>
      <w:tr w:rsidR="008A70E1" w:rsidRPr="008A70E1" w:rsidTr="008A70E1">
        <w:tc>
          <w:tcPr>
            <w:tcW w:w="980" w:type="dxa"/>
            <w:tcBorders>
              <w:top w:val="single" w:sz="4" w:space="0" w:color="auto"/>
              <w:bottom w:val="single" w:sz="4" w:space="0" w:color="auto"/>
              <w:right w:val="single" w:sz="4" w:space="0" w:color="auto"/>
            </w:tcBorders>
          </w:tcPr>
          <w:p w:rsidR="008A70E1" w:rsidRPr="008A70E1" w:rsidRDefault="008A70E1" w:rsidP="008A70E1">
            <w:pPr>
              <w:rPr>
                <w:sz w:val="20"/>
                <w:szCs w:val="20"/>
              </w:rPr>
            </w:pPr>
          </w:p>
        </w:tc>
        <w:tc>
          <w:tcPr>
            <w:tcW w:w="4690" w:type="dxa"/>
            <w:tcBorders>
              <w:top w:val="single" w:sz="4" w:space="0" w:color="auto"/>
              <w:left w:val="single" w:sz="4" w:space="0" w:color="auto"/>
              <w:bottom w:val="single" w:sz="4" w:space="0" w:color="auto"/>
              <w:right w:val="single" w:sz="4" w:space="0" w:color="auto"/>
            </w:tcBorders>
          </w:tcPr>
          <w:p w:rsidR="008A70E1" w:rsidRPr="008A70E1" w:rsidRDefault="008A70E1" w:rsidP="008A70E1">
            <w:pPr>
              <w:rPr>
                <w:sz w:val="20"/>
                <w:szCs w:val="20"/>
              </w:rPr>
            </w:pPr>
            <w:r w:rsidRPr="008A70E1">
              <w:rPr>
                <w:sz w:val="20"/>
                <w:szCs w:val="20"/>
              </w:rPr>
              <w:t xml:space="preserve">из них </w:t>
            </w:r>
            <w:r w:rsidRPr="008A70E1">
              <w:rPr>
                <w:sz w:val="20"/>
                <w:szCs w:val="20"/>
                <w:vertAlign w:val="superscript"/>
              </w:rPr>
              <w:t>10.2</w:t>
            </w:r>
            <w:r w:rsidRPr="008A70E1">
              <w:rPr>
                <w:sz w:val="20"/>
                <w:szCs w:val="20"/>
              </w:rPr>
              <w:t>:</w:t>
            </w:r>
          </w:p>
        </w:tc>
        <w:tc>
          <w:tcPr>
            <w:tcW w:w="993"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r w:rsidRPr="008A70E1">
              <w:rPr>
                <w:sz w:val="20"/>
                <w:szCs w:val="20"/>
              </w:rPr>
              <w:t>26451.2</w:t>
            </w:r>
          </w:p>
        </w:tc>
        <w:tc>
          <w:tcPr>
            <w:tcW w:w="708"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r w:rsidRPr="008A70E1">
              <w:rPr>
                <w:sz w:val="20"/>
                <w:szCs w:val="20"/>
              </w:rPr>
              <w:t>x</w:t>
            </w:r>
          </w:p>
        </w:tc>
        <w:tc>
          <w:tcPr>
            <w:tcW w:w="1560"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8A70E1" w:rsidRPr="008A70E1" w:rsidRDefault="008A70E1" w:rsidP="008A70E1">
            <w:pP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8A70E1" w:rsidRPr="008A70E1" w:rsidRDefault="008A70E1" w:rsidP="008A70E1">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8A70E1" w:rsidRPr="008A70E1" w:rsidRDefault="008A70E1" w:rsidP="008A70E1">
            <w:pPr>
              <w:rPr>
                <w:sz w:val="20"/>
                <w:szCs w:val="20"/>
              </w:rPr>
            </w:pPr>
          </w:p>
        </w:tc>
        <w:tc>
          <w:tcPr>
            <w:tcW w:w="1418" w:type="dxa"/>
            <w:tcBorders>
              <w:top w:val="single" w:sz="4" w:space="0" w:color="auto"/>
              <w:left w:val="single" w:sz="4" w:space="0" w:color="auto"/>
              <w:bottom w:val="single" w:sz="4" w:space="0" w:color="auto"/>
            </w:tcBorders>
          </w:tcPr>
          <w:p w:rsidR="008A70E1" w:rsidRPr="008A70E1" w:rsidRDefault="008A70E1" w:rsidP="008A70E1">
            <w:pPr>
              <w:rPr>
                <w:sz w:val="20"/>
                <w:szCs w:val="20"/>
              </w:rPr>
            </w:pPr>
          </w:p>
        </w:tc>
      </w:tr>
      <w:tr w:rsidR="008A70E1" w:rsidRPr="008A70E1" w:rsidTr="008A70E1">
        <w:tc>
          <w:tcPr>
            <w:tcW w:w="980" w:type="dxa"/>
            <w:tcBorders>
              <w:top w:val="single" w:sz="4" w:space="0" w:color="auto"/>
              <w:bottom w:val="single" w:sz="4" w:space="0" w:color="auto"/>
              <w:right w:val="single" w:sz="4" w:space="0" w:color="auto"/>
            </w:tcBorders>
          </w:tcPr>
          <w:p w:rsidR="008A70E1" w:rsidRPr="008A70E1" w:rsidRDefault="008A70E1" w:rsidP="008A70E1">
            <w:pPr>
              <w:jc w:val="center"/>
              <w:rPr>
                <w:sz w:val="20"/>
                <w:szCs w:val="20"/>
              </w:rPr>
            </w:pPr>
            <w:r w:rsidRPr="008A70E1">
              <w:rPr>
                <w:sz w:val="20"/>
                <w:szCs w:val="20"/>
              </w:rPr>
              <w:t>1.4.5.2.</w:t>
            </w:r>
          </w:p>
        </w:tc>
        <w:tc>
          <w:tcPr>
            <w:tcW w:w="4690" w:type="dxa"/>
            <w:tcBorders>
              <w:top w:val="single" w:sz="4" w:space="0" w:color="auto"/>
              <w:left w:val="single" w:sz="4" w:space="0" w:color="auto"/>
              <w:bottom w:val="single" w:sz="4" w:space="0" w:color="auto"/>
              <w:right w:val="single" w:sz="4" w:space="0" w:color="auto"/>
            </w:tcBorders>
          </w:tcPr>
          <w:p w:rsidR="008A70E1" w:rsidRPr="008A70E1" w:rsidRDefault="008A70E1" w:rsidP="008A70E1">
            <w:pPr>
              <w:rPr>
                <w:sz w:val="20"/>
                <w:szCs w:val="20"/>
              </w:rPr>
            </w:pPr>
            <w:r w:rsidRPr="008A70E1">
              <w:rPr>
                <w:sz w:val="20"/>
                <w:szCs w:val="20"/>
              </w:rPr>
              <w:t xml:space="preserve">в соответствии с </w:t>
            </w:r>
            <w:hyperlink r:id="rId49" w:history="1">
              <w:r w:rsidRPr="008A70E1">
                <w:rPr>
                  <w:sz w:val="20"/>
                  <w:szCs w:val="20"/>
                </w:rPr>
                <w:t>Федеральным законом</w:t>
              </w:r>
            </w:hyperlink>
            <w:r w:rsidRPr="008A70E1">
              <w:rPr>
                <w:sz w:val="20"/>
                <w:szCs w:val="20"/>
              </w:rPr>
              <w:t xml:space="preserve"> № 223-ФЗ</w:t>
            </w:r>
          </w:p>
        </w:tc>
        <w:tc>
          <w:tcPr>
            <w:tcW w:w="993"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r w:rsidRPr="008A70E1">
              <w:rPr>
                <w:sz w:val="20"/>
                <w:szCs w:val="20"/>
              </w:rPr>
              <w:t>26452</w:t>
            </w:r>
          </w:p>
        </w:tc>
        <w:tc>
          <w:tcPr>
            <w:tcW w:w="708"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r w:rsidRPr="008A70E1">
              <w:rPr>
                <w:sz w:val="20"/>
                <w:szCs w:val="20"/>
              </w:rPr>
              <w:t>x</w:t>
            </w:r>
          </w:p>
        </w:tc>
        <w:tc>
          <w:tcPr>
            <w:tcW w:w="1560"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8A70E1" w:rsidRPr="008A70E1" w:rsidRDefault="008A70E1" w:rsidP="008A70E1">
            <w:pP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8A70E1" w:rsidRPr="008A70E1" w:rsidRDefault="008A70E1" w:rsidP="008A70E1">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8A70E1" w:rsidRPr="008A70E1" w:rsidRDefault="008A70E1" w:rsidP="008A70E1">
            <w:pPr>
              <w:rPr>
                <w:sz w:val="20"/>
                <w:szCs w:val="20"/>
              </w:rPr>
            </w:pPr>
          </w:p>
        </w:tc>
        <w:tc>
          <w:tcPr>
            <w:tcW w:w="1418" w:type="dxa"/>
            <w:tcBorders>
              <w:top w:val="single" w:sz="4" w:space="0" w:color="auto"/>
              <w:left w:val="single" w:sz="4" w:space="0" w:color="auto"/>
              <w:bottom w:val="single" w:sz="4" w:space="0" w:color="auto"/>
            </w:tcBorders>
          </w:tcPr>
          <w:p w:rsidR="008A70E1" w:rsidRPr="008A70E1" w:rsidRDefault="008A70E1" w:rsidP="008A70E1">
            <w:pPr>
              <w:rPr>
                <w:sz w:val="20"/>
                <w:szCs w:val="20"/>
              </w:rPr>
            </w:pPr>
          </w:p>
        </w:tc>
      </w:tr>
      <w:tr w:rsidR="008A70E1" w:rsidRPr="008A70E1" w:rsidTr="008A70E1">
        <w:tc>
          <w:tcPr>
            <w:tcW w:w="980" w:type="dxa"/>
            <w:tcBorders>
              <w:top w:val="single" w:sz="4" w:space="0" w:color="auto"/>
              <w:bottom w:val="single" w:sz="4" w:space="0" w:color="auto"/>
              <w:right w:val="single" w:sz="4" w:space="0" w:color="auto"/>
            </w:tcBorders>
          </w:tcPr>
          <w:p w:rsidR="008A70E1" w:rsidRPr="008A70E1" w:rsidRDefault="008A70E1" w:rsidP="008A70E1">
            <w:pPr>
              <w:jc w:val="center"/>
              <w:rPr>
                <w:sz w:val="20"/>
                <w:szCs w:val="20"/>
              </w:rPr>
            </w:pPr>
            <w:r w:rsidRPr="008A70E1">
              <w:rPr>
                <w:sz w:val="20"/>
                <w:szCs w:val="20"/>
              </w:rPr>
              <w:t>2.</w:t>
            </w:r>
          </w:p>
        </w:tc>
        <w:tc>
          <w:tcPr>
            <w:tcW w:w="4690" w:type="dxa"/>
            <w:tcBorders>
              <w:top w:val="single" w:sz="4" w:space="0" w:color="auto"/>
              <w:left w:val="single" w:sz="4" w:space="0" w:color="auto"/>
              <w:bottom w:val="single" w:sz="4" w:space="0" w:color="auto"/>
              <w:right w:val="single" w:sz="4" w:space="0" w:color="auto"/>
            </w:tcBorders>
          </w:tcPr>
          <w:p w:rsidR="008A70E1" w:rsidRPr="008A70E1" w:rsidRDefault="008A70E1" w:rsidP="008A70E1">
            <w:pPr>
              <w:rPr>
                <w:sz w:val="20"/>
                <w:szCs w:val="20"/>
              </w:rPr>
            </w:pPr>
            <w:r w:rsidRPr="008A70E1">
              <w:rPr>
                <w:sz w:val="20"/>
                <w:szCs w:val="20"/>
              </w:rPr>
              <w:t xml:space="preserve">Итого по контрактам, планируемым к заключению в соответствующем финансовом году в соответствии с </w:t>
            </w:r>
            <w:hyperlink r:id="rId50" w:history="1">
              <w:r w:rsidRPr="008A70E1">
                <w:rPr>
                  <w:sz w:val="20"/>
                  <w:szCs w:val="20"/>
                </w:rPr>
                <w:t>Федеральным законом</w:t>
              </w:r>
            </w:hyperlink>
            <w:r w:rsidRPr="008A70E1">
              <w:rPr>
                <w:sz w:val="20"/>
                <w:szCs w:val="20"/>
              </w:rPr>
              <w:t xml:space="preserve"> № 44-ФЗ, по соответствующему году закупки</w:t>
            </w:r>
          </w:p>
        </w:tc>
        <w:tc>
          <w:tcPr>
            <w:tcW w:w="993"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r w:rsidRPr="008A70E1">
              <w:rPr>
                <w:sz w:val="20"/>
                <w:szCs w:val="20"/>
              </w:rPr>
              <w:t>26500</w:t>
            </w:r>
          </w:p>
        </w:tc>
        <w:tc>
          <w:tcPr>
            <w:tcW w:w="708"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bookmarkStart w:id="35" w:name="sub_26500"/>
            <w:r w:rsidRPr="008A70E1">
              <w:rPr>
                <w:sz w:val="20"/>
                <w:szCs w:val="20"/>
              </w:rPr>
              <w:t>x</w:t>
            </w:r>
            <w:bookmarkEnd w:id="35"/>
          </w:p>
        </w:tc>
        <w:tc>
          <w:tcPr>
            <w:tcW w:w="1560"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8A70E1" w:rsidRPr="008A70E1" w:rsidRDefault="008A70E1" w:rsidP="008A70E1">
            <w:pP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8A70E1" w:rsidRPr="008A70E1" w:rsidRDefault="008A70E1" w:rsidP="008A70E1">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8A70E1" w:rsidRPr="008A70E1" w:rsidRDefault="008A70E1" w:rsidP="008A70E1">
            <w:pPr>
              <w:rPr>
                <w:sz w:val="20"/>
                <w:szCs w:val="20"/>
              </w:rPr>
            </w:pPr>
          </w:p>
        </w:tc>
        <w:tc>
          <w:tcPr>
            <w:tcW w:w="1418" w:type="dxa"/>
            <w:tcBorders>
              <w:top w:val="single" w:sz="4" w:space="0" w:color="auto"/>
              <w:left w:val="single" w:sz="4" w:space="0" w:color="auto"/>
              <w:bottom w:val="single" w:sz="4" w:space="0" w:color="auto"/>
            </w:tcBorders>
          </w:tcPr>
          <w:p w:rsidR="008A70E1" w:rsidRPr="008A70E1" w:rsidRDefault="008A70E1" w:rsidP="008A70E1">
            <w:pPr>
              <w:rPr>
                <w:sz w:val="20"/>
                <w:szCs w:val="20"/>
              </w:rPr>
            </w:pPr>
          </w:p>
        </w:tc>
      </w:tr>
      <w:tr w:rsidR="008A70E1" w:rsidRPr="008A70E1" w:rsidTr="008A70E1">
        <w:tc>
          <w:tcPr>
            <w:tcW w:w="980" w:type="dxa"/>
            <w:tcBorders>
              <w:top w:val="single" w:sz="4" w:space="0" w:color="auto"/>
              <w:bottom w:val="single" w:sz="4" w:space="0" w:color="auto"/>
              <w:right w:val="single" w:sz="4" w:space="0" w:color="auto"/>
            </w:tcBorders>
          </w:tcPr>
          <w:p w:rsidR="008A70E1" w:rsidRPr="008A70E1" w:rsidRDefault="008A70E1" w:rsidP="008A70E1">
            <w:pPr>
              <w:rPr>
                <w:sz w:val="20"/>
                <w:szCs w:val="20"/>
              </w:rPr>
            </w:pPr>
          </w:p>
        </w:tc>
        <w:tc>
          <w:tcPr>
            <w:tcW w:w="4690" w:type="dxa"/>
            <w:tcBorders>
              <w:top w:val="single" w:sz="4" w:space="0" w:color="auto"/>
              <w:left w:val="single" w:sz="4" w:space="0" w:color="auto"/>
              <w:bottom w:val="single" w:sz="4" w:space="0" w:color="auto"/>
              <w:right w:val="single" w:sz="4" w:space="0" w:color="auto"/>
            </w:tcBorders>
          </w:tcPr>
          <w:p w:rsidR="008A70E1" w:rsidRPr="008A70E1" w:rsidRDefault="008A70E1" w:rsidP="008A70E1">
            <w:pPr>
              <w:rPr>
                <w:sz w:val="20"/>
                <w:szCs w:val="20"/>
              </w:rPr>
            </w:pPr>
            <w:r w:rsidRPr="008A70E1">
              <w:rPr>
                <w:sz w:val="20"/>
                <w:szCs w:val="20"/>
              </w:rPr>
              <w:t>в том числе по году начала закупки:</w:t>
            </w:r>
          </w:p>
        </w:tc>
        <w:tc>
          <w:tcPr>
            <w:tcW w:w="993"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r w:rsidRPr="008A70E1">
              <w:rPr>
                <w:sz w:val="20"/>
                <w:szCs w:val="20"/>
              </w:rPr>
              <w:t>26510</w:t>
            </w:r>
          </w:p>
        </w:tc>
        <w:tc>
          <w:tcPr>
            <w:tcW w:w="708"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8A70E1" w:rsidRPr="008A70E1" w:rsidRDefault="008A70E1" w:rsidP="008A70E1">
            <w:pP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8A70E1" w:rsidRPr="008A70E1" w:rsidRDefault="008A70E1" w:rsidP="008A70E1">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8A70E1" w:rsidRPr="008A70E1" w:rsidRDefault="008A70E1" w:rsidP="008A70E1">
            <w:pPr>
              <w:rPr>
                <w:sz w:val="20"/>
                <w:szCs w:val="20"/>
              </w:rPr>
            </w:pPr>
          </w:p>
        </w:tc>
        <w:tc>
          <w:tcPr>
            <w:tcW w:w="1418" w:type="dxa"/>
            <w:tcBorders>
              <w:top w:val="single" w:sz="4" w:space="0" w:color="auto"/>
              <w:left w:val="single" w:sz="4" w:space="0" w:color="auto"/>
              <w:bottom w:val="single" w:sz="4" w:space="0" w:color="auto"/>
            </w:tcBorders>
          </w:tcPr>
          <w:p w:rsidR="008A70E1" w:rsidRPr="008A70E1" w:rsidRDefault="008A70E1" w:rsidP="008A70E1">
            <w:pPr>
              <w:rPr>
                <w:sz w:val="20"/>
                <w:szCs w:val="20"/>
              </w:rPr>
            </w:pPr>
          </w:p>
        </w:tc>
      </w:tr>
      <w:tr w:rsidR="008A70E1" w:rsidRPr="008A70E1" w:rsidTr="008A70E1">
        <w:tc>
          <w:tcPr>
            <w:tcW w:w="980" w:type="dxa"/>
            <w:tcBorders>
              <w:top w:val="single" w:sz="4" w:space="0" w:color="auto"/>
              <w:bottom w:val="single" w:sz="4" w:space="0" w:color="auto"/>
              <w:right w:val="single" w:sz="4" w:space="0" w:color="auto"/>
            </w:tcBorders>
          </w:tcPr>
          <w:p w:rsidR="008A70E1" w:rsidRPr="008A70E1" w:rsidRDefault="008A70E1" w:rsidP="008A70E1">
            <w:pPr>
              <w:jc w:val="center"/>
              <w:rPr>
                <w:sz w:val="20"/>
                <w:szCs w:val="20"/>
              </w:rPr>
            </w:pPr>
            <w:r w:rsidRPr="008A70E1">
              <w:rPr>
                <w:sz w:val="20"/>
                <w:szCs w:val="20"/>
              </w:rPr>
              <w:t>3.</w:t>
            </w:r>
          </w:p>
        </w:tc>
        <w:tc>
          <w:tcPr>
            <w:tcW w:w="4690" w:type="dxa"/>
            <w:tcBorders>
              <w:top w:val="single" w:sz="4" w:space="0" w:color="auto"/>
              <w:left w:val="single" w:sz="4" w:space="0" w:color="auto"/>
              <w:bottom w:val="single" w:sz="4" w:space="0" w:color="auto"/>
              <w:right w:val="single" w:sz="4" w:space="0" w:color="auto"/>
            </w:tcBorders>
          </w:tcPr>
          <w:p w:rsidR="008A70E1" w:rsidRPr="008A70E1" w:rsidRDefault="008A70E1" w:rsidP="008A70E1">
            <w:pPr>
              <w:rPr>
                <w:sz w:val="20"/>
                <w:szCs w:val="20"/>
              </w:rPr>
            </w:pPr>
            <w:r w:rsidRPr="008A70E1">
              <w:rPr>
                <w:sz w:val="20"/>
                <w:szCs w:val="20"/>
              </w:rPr>
              <w:t xml:space="preserve">Итого по договорам, планируемым к заключению в </w:t>
            </w:r>
            <w:r w:rsidRPr="008A70E1">
              <w:rPr>
                <w:sz w:val="20"/>
                <w:szCs w:val="20"/>
              </w:rPr>
              <w:lastRenderedPageBreak/>
              <w:t xml:space="preserve">соответствующем финансовом году в соответствии с </w:t>
            </w:r>
            <w:hyperlink r:id="rId51" w:history="1">
              <w:r w:rsidRPr="008A70E1">
                <w:rPr>
                  <w:sz w:val="20"/>
                  <w:szCs w:val="20"/>
                </w:rPr>
                <w:t>Федеральным законом</w:t>
              </w:r>
            </w:hyperlink>
            <w:r w:rsidRPr="008A70E1">
              <w:rPr>
                <w:sz w:val="20"/>
                <w:szCs w:val="20"/>
              </w:rPr>
              <w:t xml:space="preserve"> № 223-ФЗ, по соответствующему году закупки</w:t>
            </w:r>
          </w:p>
        </w:tc>
        <w:tc>
          <w:tcPr>
            <w:tcW w:w="993"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r w:rsidRPr="008A70E1">
              <w:rPr>
                <w:sz w:val="20"/>
                <w:szCs w:val="20"/>
              </w:rPr>
              <w:lastRenderedPageBreak/>
              <w:t>26600</w:t>
            </w:r>
          </w:p>
        </w:tc>
        <w:tc>
          <w:tcPr>
            <w:tcW w:w="708"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r w:rsidRPr="008A70E1">
              <w:rPr>
                <w:sz w:val="20"/>
                <w:szCs w:val="20"/>
              </w:rPr>
              <w:t>x</w:t>
            </w:r>
          </w:p>
        </w:tc>
        <w:tc>
          <w:tcPr>
            <w:tcW w:w="1560"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8A70E1" w:rsidRPr="008A70E1" w:rsidRDefault="008A70E1" w:rsidP="008A70E1">
            <w:pP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8A70E1" w:rsidRPr="008A70E1" w:rsidRDefault="008A70E1" w:rsidP="008A70E1">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8A70E1" w:rsidRPr="008A70E1" w:rsidRDefault="008A70E1" w:rsidP="008A70E1">
            <w:pPr>
              <w:rPr>
                <w:sz w:val="20"/>
                <w:szCs w:val="20"/>
              </w:rPr>
            </w:pPr>
          </w:p>
        </w:tc>
        <w:tc>
          <w:tcPr>
            <w:tcW w:w="1418" w:type="dxa"/>
            <w:tcBorders>
              <w:top w:val="single" w:sz="4" w:space="0" w:color="auto"/>
              <w:left w:val="single" w:sz="4" w:space="0" w:color="auto"/>
              <w:bottom w:val="single" w:sz="4" w:space="0" w:color="auto"/>
            </w:tcBorders>
          </w:tcPr>
          <w:p w:rsidR="008A70E1" w:rsidRPr="008A70E1" w:rsidRDefault="008A70E1" w:rsidP="008A70E1">
            <w:pPr>
              <w:rPr>
                <w:sz w:val="20"/>
                <w:szCs w:val="20"/>
              </w:rPr>
            </w:pPr>
          </w:p>
        </w:tc>
      </w:tr>
      <w:tr w:rsidR="008A70E1" w:rsidRPr="008A70E1" w:rsidTr="008A70E1">
        <w:tc>
          <w:tcPr>
            <w:tcW w:w="980" w:type="dxa"/>
            <w:tcBorders>
              <w:top w:val="single" w:sz="4" w:space="0" w:color="auto"/>
              <w:bottom w:val="single" w:sz="4" w:space="0" w:color="auto"/>
              <w:right w:val="single" w:sz="4" w:space="0" w:color="auto"/>
            </w:tcBorders>
          </w:tcPr>
          <w:p w:rsidR="008A70E1" w:rsidRPr="008A70E1" w:rsidRDefault="008A70E1" w:rsidP="008A70E1">
            <w:pPr>
              <w:rPr>
                <w:sz w:val="20"/>
                <w:szCs w:val="20"/>
              </w:rPr>
            </w:pPr>
          </w:p>
        </w:tc>
        <w:tc>
          <w:tcPr>
            <w:tcW w:w="4690" w:type="dxa"/>
            <w:tcBorders>
              <w:top w:val="single" w:sz="4" w:space="0" w:color="auto"/>
              <w:left w:val="single" w:sz="4" w:space="0" w:color="auto"/>
              <w:bottom w:val="single" w:sz="4" w:space="0" w:color="auto"/>
              <w:right w:val="single" w:sz="4" w:space="0" w:color="auto"/>
            </w:tcBorders>
          </w:tcPr>
          <w:p w:rsidR="008A70E1" w:rsidRPr="008A70E1" w:rsidRDefault="008A70E1" w:rsidP="008A70E1">
            <w:pPr>
              <w:rPr>
                <w:sz w:val="20"/>
                <w:szCs w:val="20"/>
              </w:rPr>
            </w:pPr>
            <w:r w:rsidRPr="008A70E1">
              <w:rPr>
                <w:sz w:val="20"/>
                <w:szCs w:val="20"/>
              </w:rPr>
              <w:t>в том числе по году начала закупки:</w:t>
            </w:r>
          </w:p>
        </w:tc>
        <w:tc>
          <w:tcPr>
            <w:tcW w:w="993"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r w:rsidRPr="008A70E1">
              <w:rPr>
                <w:sz w:val="20"/>
                <w:szCs w:val="20"/>
              </w:rPr>
              <w:t>26610</w:t>
            </w:r>
          </w:p>
        </w:tc>
        <w:tc>
          <w:tcPr>
            <w:tcW w:w="708"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8A70E1" w:rsidRPr="008A70E1" w:rsidRDefault="008A70E1" w:rsidP="008A70E1">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8A70E1" w:rsidRPr="008A70E1" w:rsidRDefault="008A70E1" w:rsidP="008A70E1">
            <w:pP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8A70E1" w:rsidRPr="008A70E1" w:rsidRDefault="008A70E1" w:rsidP="008A70E1">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8A70E1" w:rsidRPr="008A70E1" w:rsidRDefault="008A70E1" w:rsidP="008A70E1">
            <w:pPr>
              <w:rPr>
                <w:sz w:val="20"/>
                <w:szCs w:val="20"/>
              </w:rPr>
            </w:pPr>
          </w:p>
        </w:tc>
        <w:tc>
          <w:tcPr>
            <w:tcW w:w="1418" w:type="dxa"/>
            <w:tcBorders>
              <w:top w:val="single" w:sz="4" w:space="0" w:color="auto"/>
              <w:left w:val="single" w:sz="4" w:space="0" w:color="auto"/>
              <w:bottom w:val="single" w:sz="4" w:space="0" w:color="auto"/>
            </w:tcBorders>
          </w:tcPr>
          <w:p w:rsidR="008A70E1" w:rsidRPr="008A70E1" w:rsidRDefault="008A70E1" w:rsidP="008A70E1">
            <w:pPr>
              <w:rPr>
                <w:sz w:val="20"/>
                <w:szCs w:val="20"/>
              </w:rPr>
            </w:pPr>
          </w:p>
        </w:tc>
      </w:tr>
      <w:tr w:rsidR="008A70E1" w:rsidRPr="008A70E1" w:rsidTr="008A70E1">
        <w:tc>
          <w:tcPr>
            <w:tcW w:w="980" w:type="dxa"/>
            <w:tcBorders>
              <w:top w:val="single" w:sz="4" w:space="0" w:color="auto"/>
              <w:bottom w:val="single" w:sz="4" w:space="0" w:color="auto"/>
              <w:right w:val="single" w:sz="4" w:space="0" w:color="auto"/>
            </w:tcBorders>
          </w:tcPr>
          <w:p w:rsidR="008A70E1" w:rsidRPr="008A70E1" w:rsidRDefault="008A70E1" w:rsidP="008A70E1">
            <w:pPr>
              <w:rPr>
                <w:sz w:val="20"/>
                <w:szCs w:val="20"/>
              </w:rPr>
            </w:pPr>
          </w:p>
        </w:tc>
        <w:tc>
          <w:tcPr>
            <w:tcW w:w="4690" w:type="dxa"/>
            <w:tcBorders>
              <w:top w:val="single" w:sz="4" w:space="0" w:color="auto"/>
              <w:left w:val="single" w:sz="4" w:space="0" w:color="auto"/>
              <w:bottom w:val="single" w:sz="4" w:space="0" w:color="auto"/>
              <w:right w:val="single" w:sz="4" w:space="0" w:color="auto"/>
            </w:tcBorders>
          </w:tcPr>
          <w:p w:rsidR="008A70E1" w:rsidRPr="008A70E1" w:rsidRDefault="008A70E1" w:rsidP="008A70E1">
            <w:pP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8A70E1" w:rsidRPr="008A70E1" w:rsidRDefault="008A70E1" w:rsidP="008A70E1">
            <w:pP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8A70E1" w:rsidRPr="008A70E1" w:rsidRDefault="008A70E1" w:rsidP="008A70E1">
            <w:pPr>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8A70E1" w:rsidRPr="008A70E1" w:rsidRDefault="008A70E1" w:rsidP="008A70E1">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8A70E1" w:rsidRPr="008A70E1" w:rsidRDefault="008A70E1" w:rsidP="008A70E1">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8A70E1" w:rsidRPr="008A70E1" w:rsidRDefault="008A70E1" w:rsidP="008A70E1">
            <w:pP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8A70E1" w:rsidRPr="008A70E1" w:rsidRDefault="008A70E1" w:rsidP="008A70E1">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8A70E1" w:rsidRPr="008A70E1" w:rsidRDefault="008A70E1" w:rsidP="008A70E1">
            <w:pPr>
              <w:rPr>
                <w:sz w:val="20"/>
                <w:szCs w:val="20"/>
              </w:rPr>
            </w:pPr>
          </w:p>
        </w:tc>
        <w:tc>
          <w:tcPr>
            <w:tcW w:w="1418" w:type="dxa"/>
            <w:tcBorders>
              <w:top w:val="single" w:sz="4" w:space="0" w:color="auto"/>
              <w:left w:val="single" w:sz="4" w:space="0" w:color="auto"/>
              <w:bottom w:val="single" w:sz="4" w:space="0" w:color="auto"/>
            </w:tcBorders>
          </w:tcPr>
          <w:p w:rsidR="008A70E1" w:rsidRPr="008A70E1" w:rsidRDefault="008A70E1" w:rsidP="008A70E1">
            <w:pPr>
              <w:rPr>
                <w:sz w:val="20"/>
                <w:szCs w:val="20"/>
              </w:rPr>
            </w:pPr>
          </w:p>
        </w:tc>
      </w:tr>
    </w:tbl>
    <w:p w:rsidR="008A70E1" w:rsidRPr="008A70E1" w:rsidRDefault="008A70E1" w:rsidP="008A70E1">
      <w:pPr>
        <w:rPr>
          <w:sz w:val="20"/>
          <w:szCs w:val="20"/>
        </w:rPr>
      </w:pPr>
      <w:r w:rsidRPr="008A70E1">
        <w:rPr>
          <w:sz w:val="20"/>
          <w:szCs w:val="20"/>
        </w:rPr>
        <w:t>──────────────────────────────</w:t>
      </w:r>
    </w:p>
    <w:p w:rsidR="008A70E1" w:rsidRPr="008A70E1" w:rsidRDefault="008A70E1" w:rsidP="008A70E1">
      <w:pPr>
        <w:pStyle w:val="ConsPlusNonformat"/>
        <w:jc w:val="both"/>
        <w:rPr>
          <w:rFonts w:ascii="Times New Roman" w:hAnsi="Times New Roman" w:cs="Times New Roman"/>
        </w:rPr>
      </w:pPr>
      <w:r w:rsidRPr="008A70E1">
        <w:rPr>
          <w:rFonts w:ascii="Times New Roman" w:hAnsi="Times New Roman" w:cs="Times New Roman"/>
        </w:rPr>
        <w:t xml:space="preserve">    Руководитель учреждения</w:t>
      </w:r>
    </w:p>
    <w:p w:rsidR="008A70E1" w:rsidRPr="008A70E1" w:rsidRDefault="008A70E1" w:rsidP="008A70E1">
      <w:pPr>
        <w:pStyle w:val="ConsPlusNonformat"/>
        <w:jc w:val="both"/>
        <w:rPr>
          <w:rFonts w:ascii="Times New Roman" w:hAnsi="Times New Roman" w:cs="Times New Roman"/>
        </w:rPr>
      </w:pPr>
      <w:r w:rsidRPr="008A70E1">
        <w:rPr>
          <w:rFonts w:ascii="Times New Roman" w:hAnsi="Times New Roman" w:cs="Times New Roman"/>
        </w:rPr>
        <w:t xml:space="preserve">    (уполномоченное лицо </w:t>
      </w:r>
      <w:proofErr w:type="gramStart"/>
      <w:r w:rsidRPr="008A70E1">
        <w:rPr>
          <w:rFonts w:ascii="Times New Roman" w:hAnsi="Times New Roman" w:cs="Times New Roman"/>
        </w:rPr>
        <w:t>учреждения)  _</w:t>
      </w:r>
      <w:proofErr w:type="gramEnd"/>
      <w:r w:rsidRPr="008A70E1">
        <w:rPr>
          <w:rFonts w:ascii="Times New Roman" w:hAnsi="Times New Roman" w:cs="Times New Roman"/>
        </w:rPr>
        <w:t>____________           _________        _____________________</w:t>
      </w:r>
    </w:p>
    <w:p w:rsidR="008A70E1" w:rsidRPr="008A70E1" w:rsidRDefault="008A70E1" w:rsidP="008A70E1">
      <w:pPr>
        <w:pStyle w:val="ConsPlusNonformat"/>
        <w:jc w:val="both"/>
        <w:rPr>
          <w:rFonts w:ascii="Times New Roman" w:hAnsi="Times New Roman" w:cs="Times New Roman"/>
        </w:rPr>
      </w:pPr>
      <w:r w:rsidRPr="008A70E1">
        <w:rPr>
          <w:rFonts w:ascii="Times New Roman" w:hAnsi="Times New Roman" w:cs="Times New Roman"/>
        </w:rPr>
        <w:t xml:space="preserve">                                              (</w:t>
      </w:r>
      <w:proofErr w:type="gramStart"/>
      <w:r w:rsidRPr="008A70E1">
        <w:rPr>
          <w:rFonts w:ascii="Times New Roman" w:hAnsi="Times New Roman" w:cs="Times New Roman"/>
        </w:rPr>
        <w:t xml:space="preserve">должность)   </w:t>
      </w:r>
      <w:proofErr w:type="gramEnd"/>
      <w:r w:rsidRPr="008A70E1">
        <w:rPr>
          <w:rFonts w:ascii="Times New Roman" w:hAnsi="Times New Roman" w:cs="Times New Roman"/>
        </w:rPr>
        <w:t xml:space="preserve">          (подпись)         (расшифровка подписи)</w:t>
      </w:r>
    </w:p>
    <w:p w:rsidR="008A70E1" w:rsidRPr="008A70E1" w:rsidRDefault="008A70E1" w:rsidP="008A70E1">
      <w:pPr>
        <w:pStyle w:val="ConsPlusNonformat"/>
        <w:jc w:val="both"/>
        <w:rPr>
          <w:rFonts w:ascii="Times New Roman" w:hAnsi="Times New Roman" w:cs="Times New Roman"/>
        </w:rPr>
      </w:pPr>
      <w:r w:rsidRPr="008A70E1">
        <w:rPr>
          <w:rFonts w:ascii="Times New Roman" w:hAnsi="Times New Roman" w:cs="Times New Roman"/>
        </w:rPr>
        <w:t xml:space="preserve">    Главный бухгалтер    _____________                _________            ____________________</w:t>
      </w:r>
    </w:p>
    <w:p w:rsidR="008A70E1" w:rsidRPr="008A70E1" w:rsidRDefault="008A70E1" w:rsidP="008A70E1">
      <w:pPr>
        <w:pStyle w:val="ConsPlusNonformat"/>
        <w:jc w:val="both"/>
        <w:rPr>
          <w:rFonts w:ascii="Times New Roman" w:hAnsi="Times New Roman" w:cs="Times New Roman"/>
        </w:rPr>
      </w:pPr>
      <w:r w:rsidRPr="008A70E1">
        <w:rPr>
          <w:rFonts w:ascii="Times New Roman" w:hAnsi="Times New Roman" w:cs="Times New Roman"/>
        </w:rPr>
        <w:t xml:space="preserve">                              (</w:t>
      </w:r>
      <w:proofErr w:type="gramStart"/>
      <w:r w:rsidRPr="008A70E1">
        <w:rPr>
          <w:rFonts w:ascii="Times New Roman" w:hAnsi="Times New Roman" w:cs="Times New Roman"/>
        </w:rPr>
        <w:t xml:space="preserve">должность)   </w:t>
      </w:r>
      <w:proofErr w:type="gramEnd"/>
      <w:r w:rsidRPr="008A70E1">
        <w:rPr>
          <w:rFonts w:ascii="Times New Roman" w:hAnsi="Times New Roman" w:cs="Times New Roman"/>
        </w:rPr>
        <w:t xml:space="preserve">               (подпись)            (расшифровка подписи)</w:t>
      </w:r>
    </w:p>
    <w:p w:rsidR="008A70E1" w:rsidRPr="008A70E1" w:rsidRDefault="008A70E1" w:rsidP="008A70E1">
      <w:pPr>
        <w:pStyle w:val="ConsPlusNonformat"/>
        <w:jc w:val="both"/>
        <w:rPr>
          <w:rFonts w:ascii="Times New Roman" w:hAnsi="Times New Roman" w:cs="Times New Roman"/>
        </w:rPr>
      </w:pPr>
      <w:r w:rsidRPr="008A70E1">
        <w:rPr>
          <w:rFonts w:ascii="Times New Roman" w:hAnsi="Times New Roman" w:cs="Times New Roman"/>
        </w:rPr>
        <w:t xml:space="preserve">    </w:t>
      </w:r>
      <w:proofErr w:type="gramStart"/>
      <w:r w:rsidRPr="008A70E1">
        <w:rPr>
          <w:rFonts w:ascii="Times New Roman" w:hAnsi="Times New Roman" w:cs="Times New Roman"/>
        </w:rPr>
        <w:t>Исполнитель  _</w:t>
      </w:r>
      <w:proofErr w:type="gramEnd"/>
      <w:r w:rsidRPr="008A70E1">
        <w:rPr>
          <w:rFonts w:ascii="Times New Roman" w:hAnsi="Times New Roman" w:cs="Times New Roman"/>
        </w:rPr>
        <w:t>__________   ___________________        _________</w:t>
      </w:r>
    </w:p>
    <w:p w:rsidR="008A70E1" w:rsidRPr="008A70E1" w:rsidRDefault="008A70E1" w:rsidP="008A70E1">
      <w:pPr>
        <w:pStyle w:val="ConsPlusNonformat"/>
        <w:jc w:val="both"/>
        <w:rPr>
          <w:rFonts w:ascii="Times New Roman" w:hAnsi="Times New Roman" w:cs="Times New Roman"/>
        </w:rPr>
      </w:pPr>
      <w:r w:rsidRPr="008A70E1">
        <w:rPr>
          <w:rFonts w:ascii="Times New Roman" w:hAnsi="Times New Roman" w:cs="Times New Roman"/>
        </w:rPr>
        <w:t xml:space="preserve">                     (</w:t>
      </w:r>
      <w:proofErr w:type="gramStart"/>
      <w:r w:rsidRPr="008A70E1">
        <w:rPr>
          <w:rFonts w:ascii="Times New Roman" w:hAnsi="Times New Roman" w:cs="Times New Roman"/>
        </w:rPr>
        <w:t xml:space="preserve">должность)   </w:t>
      </w:r>
      <w:proofErr w:type="gramEnd"/>
      <w:r w:rsidRPr="008A70E1">
        <w:rPr>
          <w:rFonts w:ascii="Times New Roman" w:hAnsi="Times New Roman" w:cs="Times New Roman"/>
        </w:rPr>
        <w:t>(фамилия, инициалы)         (телефон)</w:t>
      </w:r>
    </w:p>
    <w:p w:rsidR="008A70E1" w:rsidRPr="008A70E1" w:rsidRDefault="008A70E1" w:rsidP="008A70E1">
      <w:pPr>
        <w:pStyle w:val="ConsPlusNonformat"/>
        <w:jc w:val="both"/>
        <w:rPr>
          <w:rFonts w:ascii="Times New Roman" w:hAnsi="Times New Roman" w:cs="Times New Roman"/>
        </w:rPr>
      </w:pPr>
      <w:r w:rsidRPr="008A70E1">
        <w:rPr>
          <w:rFonts w:ascii="Times New Roman" w:hAnsi="Times New Roman" w:cs="Times New Roman"/>
        </w:rPr>
        <w:t xml:space="preserve">    "__" ________ 20__ г.</w:t>
      </w:r>
    </w:p>
    <w:p w:rsidR="008A70E1" w:rsidRPr="008A70E1" w:rsidRDefault="008A70E1" w:rsidP="008A70E1">
      <w:pPr>
        <w:pStyle w:val="ConsPlusNormal"/>
        <w:rPr>
          <w:rFonts w:ascii="Times New Roman" w:hAnsi="Times New Roman"/>
        </w:rPr>
        <w:sectPr w:rsidR="008A70E1" w:rsidRPr="008A70E1">
          <w:pgSz w:w="16838" w:h="11906" w:orient="landscape"/>
          <w:pgMar w:top="1701" w:right="1134" w:bottom="850" w:left="1134" w:header="0" w:footer="0" w:gutter="0"/>
          <w:cols w:space="720"/>
          <w:noEndnote/>
        </w:sectPr>
      </w:pPr>
    </w:p>
    <w:p w:rsidR="008A70E1" w:rsidRPr="008A70E1" w:rsidRDefault="008A70E1" w:rsidP="008A70E1">
      <w:pPr>
        <w:pStyle w:val="ConsPlusNormal"/>
        <w:ind w:firstLine="540"/>
        <w:jc w:val="both"/>
        <w:rPr>
          <w:rFonts w:ascii="Times New Roman" w:hAnsi="Times New Roman"/>
        </w:rPr>
      </w:pPr>
      <w:bookmarkStart w:id="36" w:name="Par1339"/>
      <w:bookmarkEnd w:id="36"/>
      <w:r w:rsidRPr="008A70E1">
        <w:rPr>
          <w:rFonts w:ascii="Times New Roman" w:hAnsi="Times New Roman"/>
        </w:rPr>
        <w:lastRenderedPageBreak/>
        <w:t xml:space="preserve"> </w:t>
      </w:r>
      <w:r w:rsidRPr="008A70E1">
        <w:rPr>
          <w:rFonts w:ascii="Times New Roman" w:hAnsi="Times New Roman"/>
          <w:vertAlign w:val="superscript"/>
        </w:rPr>
        <w:t>10</w:t>
      </w:r>
      <w:r w:rsidRPr="008A70E1">
        <w:rPr>
          <w:rFonts w:ascii="Times New Roman" w:hAnsi="Times New Roman"/>
        </w:rPr>
        <w:t xml:space="preserve">В </w:t>
      </w:r>
      <w:hyperlink w:anchor="Par973" w:history="1">
        <w:r w:rsidRPr="008A70E1">
          <w:rPr>
            <w:rFonts w:ascii="Times New Roman" w:hAnsi="Times New Roman"/>
          </w:rPr>
          <w:t>Разделе 2</w:t>
        </w:r>
      </w:hyperlink>
      <w:r w:rsidRPr="008A70E1">
        <w:rPr>
          <w:rFonts w:ascii="Times New Roman" w:hAnsi="Times New Roman"/>
        </w:rPr>
        <w:t xml:space="preserve"> "Сведения по выплатам на закупку товаров, работ, услуг" Плана детализируются показатели выплат по расходам на закупку товаров, работ, услуг, отраженные по соответствующим строкам </w:t>
      </w:r>
      <w:hyperlink w:anchor="Par280" w:history="1">
        <w:r w:rsidRPr="008A70E1">
          <w:rPr>
            <w:rFonts w:ascii="Times New Roman" w:hAnsi="Times New Roman"/>
          </w:rPr>
          <w:t>Раздела 1</w:t>
        </w:r>
      </w:hyperlink>
      <w:r w:rsidRPr="008A70E1">
        <w:rPr>
          <w:rFonts w:ascii="Times New Roman" w:hAnsi="Times New Roman"/>
        </w:rPr>
        <w:t xml:space="preserve"> "Поступления и выплаты" Плана.</w:t>
      </w:r>
    </w:p>
    <w:p w:rsidR="008A70E1" w:rsidRPr="008A70E1" w:rsidRDefault="008A70E1" w:rsidP="008A70E1">
      <w:pPr>
        <w:pStyle w:val="ConsPlusNormal"/>
        <w:ind w:firstLine="540"/>
        <w:jc w:val="both"/>
        <w:rPr>
          <w:rFonts w:ascii="Times New Roman" w:hAnsi="Times New Roman"/>
        </w:rPr>
      </w:pPr>
      <w:bookmarkStart w:id="37" w:name="Par1340"/>
      <w:bookmarkEnd w:id="37"/>
      <w:r w:rsidRPr="008A70E1">
        <w:rPr>
          <w:rFonts w:ascii="Times New Roman" w:hAnsi="Times New Roman"/>
          <w:vertAlign w:val="superscript"/>
        </w:rPr>
        <w:t>10.1</w:t>
      </w:r>
      <w:r w:rsidRPr="008A70E1">
        <w:rPr>
          <w:rFonts w:ascii="Times New Roman" w:hAnsi="Times New Roman"/>
        </w:rPr>
        <w:t xml:space="preserve"> В случаях, если учреждению предоставляются субсидия на иные цели, субсидия на осуществление капитальных вложений или грант в форме субсидии в соответствии с </w:t>
      </w:r>
      <w:hyperlink r:id="rId52" w:history="1">
        <w:r w:rsidRPr="008A70E1">
          <w:rPr>
            <w:rFonts w:ascii="Times New Roman" w:hAnsi="Times New Roman"/>
          </w:rPr>
          <w:t>абзацем первым пункта 4 статьи 78.1</w:t>
        </w:r>
      </w:hyperlink>
      <w:r w:rsidRPr="008A70E1">
        <w:rPr>
          <w:rFonts w:ascii="Times New Roman" w:hAnsi="Times New Roman"/>
        </w:rPr>
        <w:t xml:space="preserve"> Бюджетного кодекса Российской Федерации в целях достижения результатов федерального проекта, в том числе входящего в состав соответствующего национального проекта (программы), определенного </w:t>
      </w:r>
      <w:hyperlink r:id="rId53" w:history="1">
        <w:r w:rsidRPr="008A70E1">
          <w:rPr>
            <w:rFonts w:ascii="Times New Roman" w:hAnsi="Times New Roman"/>
          </w:rPr>
          <w:t>Указом</w:t>
        </w:r>
      </w:hyperlink>
      <w:r w:rsidRPr="008A70E1">
        <w:rPr>
          <w:rFonts w:ascii="Times New Roman" w:hAnsi="Times New Roman"/>
        </w:rPr>
        <w:t xml:space="preserve"> Президента Российской Федерации от 7 мая 2018 г. № 204 "О национальных целях и стратегических задачах развития Российской Федерации на период до 2024 года" (Собрание законодательства Российской Федерации, 2018, № 20, ст. 2817; № 30, ст. 4717), или регионального проекта, обеспечивающего достижение целей, показателей и результатов федерального проекта (далее - региональный проект), показатели </w:t>
      </w:r>
      <w:hyperlink w:anchor="Par1041" w:history="1">
        <w:r w:rsidRPr="008A70E1">
          <w:rPr>
            <w:rFonts w:ascii="Times New Roman" w:hAnsi="Times New Roman"/>
          </w:rPr>
          <w:t>строк 26310</w:t>
        </w:r>
      </w:hyperlink>
      <w:r w:rsidRPr="008A70E1">
        <w:rPr>
          <w:rFonts w:ascii="Times New Roman" w:hAnsi="Times New Roman"/>
        </w:rPr>
        <w:t xml:space="preserve">, </w:t>
      </w:r>
      <w:hyperlink w:anchor="Par1134" w:history="1">
        <w:r w:rsidRPr="008A70E1">
          <w:rPr>
            <w:rFonts w:ascii="Times New Roman" w:hAnsi="Times New Roman"/>
          </w:rPr>
          <w:t>26421</w:t>
        </w:r>
      </w:hyperlink>
      <w:r w:rsidRPr="008A70E1">
        <w:rPr>
          <w:rFonts w:ascii="Times New Roman" w:hAnsi="Times New Roman"/>
        </w:rPr>
        <w:t xml:space="preserve">, </w:t>
      </w:r>
      <w:hyperlink w:anchor="Par1164" w:history="1">
        <w:r w:rsidRPr="008A70E1">
          <w:rPr>
            <w:rFonts w:ascii="Times New Roman" w:hAnsi="Times New Roman"/>
          </w:rPr>
          <w:t>26430</w:t>
        </w:r>
      </w:hyperlink>
      <w:r w:rsidRPr="008A70E1">
        <w:rPr>
          <w:rFonts w:ascii="Times New Roman" w:hAnsi="Times New Roman"/>
        </w:rPr>
        <w:t xml:space="preserve"> и </w:t>
      </w:r>
      <w:hyperlink w:anchor="Par1236" w:history="1">
        <w:r w:rsidRPr="008A70E1">
          <w:rPr>
            <w:rFonts w:ascii="Times New Roman" w:hAnsi="Times New Roman"/>
          </w:rPr>
          <w:t>26451 Раздела 2</w:t>
        </w:r>
      </w:hyperlink>
      <w:r w:rsidRPr="008A70E1">
        <w:rPr>
          <w:rFonts w:ascii="Times New Roman" w:hAnsi="Times New Roman"/>
        </w:rPr>
        <w:t xml:space="preserve"> "Сведения по выплатам на закупку товаров, работ, услуг" детализируются по коду целевой статьи (8 - 17 разряды кода классификации расходов бюджетов, при этом в рамках реализации регионального проекта в 8 - 10 разрядах могут указываться нули).</w:t>
      </w:r>
    </w:p>
    <w:p w:rsidR="008A70E1" w:rsidRPr="008A70E1" w:rsidRDefault="008A70E1" w:rsidP="008A70E1">
      <w:pPr>
        <w:pStyle w:val="ConsPlusNormal"/>
        <w:ind w:firstLine="540"/>
        <w:jc w:val="both"/>
        <w:rPr>
          <w:rFonts w:ascii="Times New Roman" w:hAnsi="Times New Roman"/>
        </w:rPr>
      </w:pPr>
      <w:bookmarkStart w:id="38" w:name="Par1341"/>
      <w:bookmarkEnd w:id="38"/>
      <w:r w:rsidRPr="008A70E1">
        <w:rPr>
          <w:rFonts w:ascii="Times New Roman" w:hAnsi="Times New Roman"/>
          <w:vertAlign w:val="superscript"/>
        </w:rPr>
        <w:t>10.2</w:t>
      </w:r>
      <w:r w:rsidRPr="008A70E1">
        <w:rPr>
          <w:rFonts w:ascii="Times New Roman" w:hAnsi="Times New Roman"/>
        </w:rPr>
        <w:t xml:space="preserve"> Указывается уникальный код объекта капитального строительства или объекта недвижимого имущества, присвоенный государственной интегрированной информационной системой управления общественными финансами "Электронный бюджет", в случае если источником финансового обеспечения расходов на осуществление капитальных вложений являются средства федерального бюджета, в том числе предоставленные в виде межбюджетного трансферта в целях </w:t>
      </w:r>
      <w:proofErr w:type="spellStart"/>
      <w:r w:rsidRPr="008A70E1">
        <w:rPr>
          <w:rFonts w:ascii="Times New Roman" w:hAnsi="Times New Roman"/>
        </w:rPr>
        <w:t>софинансирования</w:t>
      </w:r>
      <w:proofErr w:type="spellEnd"/>
      <w:r w:rsidRPr="008A70E1">
        <w:rPr>
          <w:rFonts w:ascii="Times New Roman" w:hAnsi="Times New Roman"/>
        </w:rPr>
        <w:t xml:space="preserve"> расходных обязательств субъекта Российской Федерации (муниципального образования).</w:t>
      </w:r>
    </w:p>
    <w:p w:rsidR="008A70E1" w:rsidRPr="008A70E1" w:rsidRDefault="008A70E1" w:rsidP="008A70E1">
      <w:pPr>
        <w:pStyle w:val="ConsPlusNormal"/>
        <w:ind w:firstLine="540"/>
        <w:jc w:val="both"/>
        <w:rPr>
          <w:rFonts w:ascii="Times New Roman" w:hAnsi="Times New Roman"/>
        </w:rPr>
      </w:pPr>
      <w:bookmarkStart w:id="39" w:name="Par1342"/>
      <w:bookmarkEnd w:id="39"/>
      <w:r w:rsidRPr="008A70E1">
        <w:rPr>
          <w:rFonts w:ascii="Times New Roman" w:hAnsi="Times New Roman"/>
          <w:vertAlign w:val="superscript"/>
        </w:rPr>
        <w:t>11</w:t>
      </w:r>
      <w:r w:rsidRPr="008A70E1">
        <w:rPr>
          <w:rFonts w:ascii="Times New Roman" w:hAnsi="Times New Roman"/>
        </w:rPr>
        <w:t xml:space="preserve"> Плановые показатели выплат на закупку товаров, работ, услуг по </w:t>
      </w:r>
      <w:hyperlink w:anchor="Par999" w:history="1">
        <w:r w:rsidRPr="008A70E1">
          <w:rPr>
            <w:rFonts w:ascii="Times New Roman" w:hAnsi="Times New Roman"/>
          </w:rPr>
          <w:t>строке 26000 Раздела 2</w:t>
        </w:r>
      </w:hyperlink>
      <w:r w:rsidRPr="008A70E1">
        <w:rPr>
          <w:rFonts w:ascii="Times New Roman" w:hAnsi="Times New Roman"/>
        </w:rPr>
        <w:t xml:space="preserve"> "Сведения по выплатам на закупку товаров, работ, услуг" Плана распределяются на выплаты по контрактам (договорам), заключенным (планируемым к заключению) в соответствии с гражданским законодательством (</w:t>
      </w:r>
      <w:hyperlink w:anchor="Par1010" w:history="1">
        <w:r w:rsidRPr="008A70E1">
          <w:rPr>
            <w:rFonts w:ascii="Times New Roman" w:hAnsi="Times New Roman"/>
          </w:rPr>
          <w:t>строки 26100</w:t>
        </w:r>
      </w:hyperlink>
      <w:r w:rsidRPr="008A70E1">
        <w:rPr>
          <w:rFonts w:ascii="Times New Roman" w:hAnsi="Times New Roman"/>
        </w:rPr>
        <w:t xml:space="preserve"> и </w:t>
      </w:r>
      <w:hyperlink w:anchor="Par1020" w:history="1">
        <w:r w:rsidRPr="008A70E1">
          <w:rPr>
            <w:rFonts w:ascii="Times New Roman" w:hAnsi="Times New Roman"/>
          </w:rPr>
          <w:t>26200</w:t>
        </w:r>
      </w:hyperlink>
      <w:r w:rsidRPr="008A70E1">
        <w:rPr>
          <w:rFonts w:ascii="Times New Roman" w:hAnsi="Times New Roman"/>
        </w:rPr>
        <w:t xml:space="preserve">), а также по контрактам (договорам), заключаемым в соответствии с требованиями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с детализацией указанных выплат по контрактам (договорам), заключенным до начала текущего финансового года </w:t>
      </w:r>
      <w:hyperlink w:anchor="Par1030" w:history="1">
        <w:r w:rsidRPr="008A70E1">
          <w:rPr>
            <w:rFonts w:ascii="Times New Roman" w:hAnsi="Times New Roman"/>
          </w:rPr>
          <w:t>(строка 26300)</w:t>
        </w:r>
      </w:hyperlink>
      <w:r w:rsidRPr="008A70E1">
        <w:rPr>
          <w:rFonts w:ascii="Times New Roman" w:hAnsi="Times New Roman"/>
        </w:rPr>
        <w:t xml:space="preserve"> и планируемым к заключению в соответствующем финансовом году </w:t>
      </w:r>
      <w:hyperlink w:anchor="Par1081" w:history="1">
        <w:r w:rsidRPr="008A70E1">
          <w:rPr>
            <w:rFonts w:ascii="Times New Roman" w:hAnsi="Times New Roman"/>
          </w:rPr>
          <w:t>(строка 26400)</w:t>
        </w:r>
      </w:hyperlink>
      <w:r w:rsidRPr="008A70E1">
        <w:rPr>
          <w:rFonts w:ascii="Times New Roman" w:hAnsi="Times New Roman"/>
        </w:rPr>
        <w:t>.</w:t>
      </w:r>
    </w:p>
    <w:p w:rsidR="008A70E1" w:rsidRPr="008A70E1" w:rsidRDefault="008A70E1" w:rsidP="008A70E1">
      <w:pPr>
        <w:pStyle w:val="ConsPlusNormal"/>
        <w:ind w:firstLine="540"/>
        <w:jc w:val="both"/>
        <w:rPr>
          <w:rFonts w:ascii="Times New Roman" w:hAnsi="Times New Roman"/>
        </w:rPr>
      </w:pPr>
      <w:bookmarkStart w:id="40" w:name="Par1343"/>
      <w:bookmarkEnd w:id="40"/>
      <w:r w:rsidRPr="008A70E1">
        <w:rPr>
          <w:rFonts w:ascii="Times New Roman" w:hAnsi="Times New Roman"/>
          <w:vertAlign w:val="superscript"/>
        </w:rPr>
        <w:t xml:space="preserve">12 </w:t>
      </w:r>
      <w:r w:rsidRPr="008A70E1">
        <w:rPr>
          <w:rFonts w:ascii="Times New Roman" w:hAnsi="Times New Roman"/>
        </w:rPr>
        <w:t xml:space="preserve">Указывается сумма договоров (контрактов) о закупках товаров, работ, услуг, заключенных без учета требований Федерального </w:t>
      </w:r>
      <w:hyperlink r:id="rId54" w:history="1">
        <w:r w:rsidRPr="008A70E1">
          <w:rPr>
            <w:rFonts w:ascii="Times New Roman" w:hAnsi="Times New Roman"/>
          </w:rPr>
          <w:t>закона</w:t>
        </w:r>
      </w:hyperlink>
      <w:r w:rsidRPr="008A70E1">
        <w:rPr>
          <w:rFonts w:ascii="Times New Roman" w:hAnsi="Times New Roman"/>
        </w:rPr>
        <w:t xml:space="preserve"> № 44-ФЗ и Федерального </w:t>
      </w:r>
      <w:hyperlink r:id="rId55" w:history="1">
        <w:r w:rsidRPr="008A70E1">
          <w:rPr>
            <w:rFonts w:ascii="Times New Roman" w:hAnsi="Times New Roman"/>
          </w:rPr>
          <w:t>закона</w:t>
        </w:r>
      </w:hyperlink>
      <w:r w:rsidRPr="008A70E1">
        <w:rPr>
          <w:rFonts w:ascii="Times New Roman" w:hAnsi="Times New Roman"/>
        </w:rPr>
        <w:t xml:space="preserve"> № 223-ФЗ, в случаях, предусмотренных указанными федеральными законами.</w:t>
      </w:r>
    </w:p>
    <w:p w:rsidR="008A70E1" w:rsidRPr="008A70E1" w:rsidRDefault="008A70E1" w:rsidP="008A70E1">
      <w:pPr>
        <w:pStyle w:val="ConsPlusNormal"/>
        <w:ind w:firstLine="540"/>
        <w:jc w:val="both"/>
        <w:rPr>
          <w:rFonts w:ascii="Times New Roman" w:hAnsi="Times New Roman"/>
        </w:rPr>
      </w:pPr>
      <w:bookmarkStart w:id="41" w:name="Par1344"/>
      <w:bookmarkEnd w:id="41"/>
      <w:r w:rsidRPr="008A70E1">
        <w:rPr>
          <w:rFonts w:ascii="Times New Roman" w:hAnsi="Times New Roman"/>
          <w:vertAlign w:val="superscript"/>
        </w:rPr>
        <w:t>13</w:t>
      </w:r>
      <w:r w:rsidRPr="008A70E1">
        <w:rPr>
          <w:rFonts w:ascii="Times New Roman" w:hAnsi="Times New Roman"/>
        </w:rPr>
        <w:t xml:space="preserve"> Указывается сумма закупок товаров, работ, услуг, осуществляемых в соответствии с Федеральным </w:t>
      </w:r>
      <w:hyperlink r:id="rId56" w:history="1">
        <w:r w:rsidRPr="008A70E1">
          <w:rPr>
            <w:rFonts w:ascii="Times New Roman" w:hAnsi="Times New Roman"/>
          </w:rPr>
          <w:t>законом</w:t>
        </w:r>
      </w:hyperlink>
      <w:r w:rsidRPr="008A70E1">
        <w:rPr>
          <w:rFonts w:ascii="Times New Roman" w:hAnsi="Times New Roman"/>
        </w:rPr>
        <w:t xml:space="preserve"> № 44-ФЗ и Федеральным </w:t>
      </w:r>
      <w:hyperlink r:id="rId57" w:history="1">
        <w:r w:rsidRPr="008A70E1">
          <w:rPr>
            <w:rFonts w:ascii="Times New Roman" w:hAnsi="Times New Roman"/>
          </w:rPr>
          <w:t>законом</w:t>
        </w:r>
      </w:hyperlink>
      <w:r w:rsidRPr="008A70E1">
        <w:rPr>
          <w:rFonts w:ascii="Times New Roman" w:hAnsi="Times New Roman"/>
        </w:rPr>
        <w:t xml:space="preserve"> № 223-ФЗ.</w:t>
      </w:r>
    </w:p>
    <w:p w:rsidR="008A70E1" w:rsidRPr="008A70E1" w:rsidRDefault="008A70E1" w:rsidP="008A70E1">
      <w:pPr>
        <w:pStyle w:val="ConsPlusNormal"/>
        <w:ind w:firstLine="540"/>
        <w:jc w:val="both"/>
        <w:rPr>
          <w:rFonts w:ascii="Times New Roman" w:hAnsi="Times New Roman"/>
        </w:rPr>
      </w:pPr>
      <w:bookmarkStart w:id="42" w:name="Par1345"/>
      <w:bookmarkEnd w:id="42"/>
      <w:r w:rsidRPr="008A70E1">
        <w:rPr>
          <w:rFonts w:ascii="Times New Roman" w:hAnsi="Times New Roman"/>
          <w:vertAlign w:val="superscript"/>
        </w:rPr>
        <w:t>14</w:t>
      </w:r>
      <w:r w:rsidRPr="008A70E1">
        <w:rPr>
          <w:rFonts w:ascii="Times New Roman" w:hAnsi="Times New Roman"/>
        </w:rPr>
        <w:t xml:space="preserve"> Государственным (муниципальным) бюджетным учреждением показатель не формируется.</w:t>
      </w:r>
    </w:p>
    <w:p w:rsidR="008A70E1" w:rsidRPr="008A70E1" w:rsidRDefault="008A70E1" w:rsidP="008A70E1">
      <w:pPr>
        <w:pStyle w:val="ConsPlusNormal"/>
        <w:ind w:firstLine="540"/>
        <w:jc w:val="both"/>
        <w:rPr>
          <w:rFonts w:ascii="Times New Roman" w:hAnsi="Times New Roman"/>
        </w:rPr>
      </w:pPr>
      <w:bookmarkStart w:id="43" w:name="Par1346"/>
      <w:bookmarkEnd w:id="43"/>
      <w:r w:rsidRPr="008A70E1">
        <w:rPr>
          <w:rFonts w:ascii="Times New Roman" w:hAnsi="Times New Roman"/>
          <w:vertAlign w:val="superscript"/>
        </w:rPr>
        <w:t>15</w:t>
      </w:r>
      <w:r w:rsidRPr="008A70E1">
        <w:rPr>
          <w:rFonts w:ascii="Times New Roman" w:hAnsi="Times New Roman"/>
        </w:rPr>
        <w:t xml:space="preserve"> Указывается сумма закупок товаров, работ, услуг, осуществляемых в соответствии с Федеральным </w:t>
      </w:r>
      <w:hyperlink r:id="rId58" w:history="1">
        <w:r w:rsidRPr="008A70E1">
          <w:rPr>
            <w:rFonts w:ascii="Times New Roman" w:hAnsi="Times New Roman"/>
          </w:rPr>
          <w:t>законом</w:t>
        </w:r>
      </w:hyperlink>
      <w:r w:rsidRPr="008A70E1">
        <w:rPr>
          <w:rFonts w:ascii="Times New Roman" w:hAnsi="Times New Roman"/>
        </w:rPr>
        <w:t xml:space="preserve"> № 44-ФЗ.".</w:t>
      </w:r>
    </w:p>
    <w:p w:rsidR="008A70E1" w:rsidRPr="008A70E1" w:rsidRDefault="008A70E1" w:rsidP="008A70E1">
      <w:pPr>
        <w:widowControl/>
        <w:numPr>
          <w:ilvl w:val="0"/>
          <w:numId w:val="16"/>
        </w:numPr>
        <w:autoSpaceDE w:val="0"/>
        <w:autoSpaceDN w:val="0"/>
        <w:adjustRightInd w:val="0"/>
        <w:ind w:left="0" w:right="-7" w:firstLine="709"/>
        <w:jc w:val="both"/>
        <w:rPr>
          <w:sz w:val="20"/>
          <w:szCs w:val="20"/>
        </w:rPr>
      </w:pPr>
      <w:r w:rsidRPr="008A70E1">
        <w:rPr>
          <w:sz w:val="20"/>
          <w:szCs w:val="20"/>
        </w:rPr>
        <w:t xml:space="preserve">Настоящее постановление вступает в силу после его </w:t>
      </w:r>
      <w:hyperlink r:id="rId59" w:history="1">
        <w:r w:rsidRPr="008A70E1">
          <w:rPr>
            <w:sz w:val="20"/>
            <w:szCs w:val="20"/>
          </w:rPr>
          <w:t>официального опубликования</w:t>
        </w:r>
      </w:hyperlink>
      <w:r w:rsidRPr="008A70E1">
        <w:rPr>
          <w:sz w:val="20"/>
          <w:szCs w:val="20"/>
        </w:rPr>
        <w:t xml:space="preserve"> в периодическом печатном издании "Вестник Комсомольского муниципального округа Чувашской Республики" и применяется при формировании плана финансово-хозяйственной деятельности муниципального учреждения, начиная с плана финансово-хозяйственной деятельности муниципального учреждения на 2023 год (на 2023 год и плановый период 2024 и 2025 годов).</w:t>
      </w:r>
    </w:p>
    <w:p w:rsidR="00CB6D3A" w:rsidRPr="00CB6D3A" w:rsidRDefault="00CB6D3A" w:rsidP="00CB6D3A">
      <w:pPr>
        <w:ind w:right="367"/>
        <w:jc w:val="both"/>
        <w:rPr>
          <w:rFonts w:asciiTheme="majorHAnsi" w:hAnsiTheme="majorHAnsi"/>
          <w:b/>
          <w:i/>
          <w:sz w:val="24"/>
          <w:szCs w:val="24"/>
        </w:rPr>
      </w:pPr>
    </w:p>
    <w:p w:rsidR="008A70E1" w:rsidRPr="00CB6D3A" w:rsidRDefault="008A70E1" w:rsidP="008A70E1">
      <w:pPr>
        <w:ind w:right="367"/>
        <w:jc w:val="both"/>
        <w:rPr>
          <w:rFonts w:asciiTheme="majorHAnsi" w:hAnsiTheme="majorHAnsi"/>
          <w:b/>
          <w:sz w:val="21"/>
          <w:szCs w:val="21"/>
        </w:rPr>
      </w:pPr>
    </w:p>
    <w:p w:rsidR="008A70E1" w:rsidRPr="00D74B98" w:rsidRDefault="008A70E1" w:rsidP="008A70E1">
      <w:pPr>
        <w:jc w:val="both"/>
        <w:rPr>
          <w:i/>
          <w:sz w:val="20"/>
          <w:szCs w:val="20"/>
        </w:rPr>
      </w:pPr>
      <w:proofErr w:type="spellStart"/>
      <w:r w:rsidRPr="00D74B98">
        <w:rPr>
          <w:i/>
          <w:sz w:val="20"/>
          <w:szCs w:val="20"/>
        </w:rPr>
        <w:t>И.о</w:t>
      </w:r>
      <w:proofErr w:type="spellEnd"/>
      <w:r w:rsidRPr="00D74B98">
        <w:rPr>
          <w:i/>
          <w:sz w:val="20"/>
          <w:szCs w:val="20"/>
        </w:rPr>
        <w:t xml:space="preserve">. главы Комсомольского </w:t>
      </w:r>
    </w:p>
    <w:p w:rsidR="008A70E1" w:rsidRDefault="008A70E1" w:rsidP="008A70E1">
      <w:pPr>
        <w:jc w:val="both"/>
        <w:rPr>
          <w:i/>
          <w:sz w:val="20"/>
          <w:szCs w:val="20"/>
        </w:rPr>
      </w:pPr>
      <w:r w:rsidRPr="00D74B98">
        <w:rPr>
          <w:i/>
          <w:sz w:val="20"/>
          <w:szCs w:val="20"/>
        </w:rPr>
        <w:t xml:space="preserve">муниципального округа                                                                      </w:t>
      </w:r>
      <w:r>
        <w:rPr>
          <w:i/>
          <w:sz w:val="20"/>
          <w:szCs w:val="20"/>
        </w:rPr>
        <w:t xml:space="preserve">                                                                                 </w:t>
      </w:r>
      <w:r w:rsidRPr="00D74B98">
        <w:rPr>
          <w:i/>
          <w:sz w:val="20"/>
          <w:szCs w:val="20"/>
        </w:rPr>
        <w:t xml:space="preserve">Н.Н. </w:t>
      </w:r>
      <w:proofErr w:type="spellStart"/>
      <w:r w:rsidRPr="00D74B98">
        <w:rPr>
          <w:i/>
          <w:sz w:val="20"/>
          <w:szCs w:val="20"/>
        </w:rPr>
        <w:t>Раськин</w:t>
      </w:r>
      <w:proofErr w:type="spellEnd"/>
    </w:p>
    <w:p w:rsidR="008A70E1" w:rsidRPr="004F14B8" w:rsidRDefault="008A70E1" w:rsidP="008A70E1">
      <w:pPr>
        <w:jc w:val="both"/>
        <w:rPr>
          <w:i/>
          <w:sz w:val="20"/>
          <w:szCs w:val="20"/>
        </w:rPr>
      </w:pPr>
      <w:r>
        <w:rPr>
          <w:i/>
          <w:sz w:val="20"/>
          <w:szCs w:val="20"/>
        </w:rPr>
        <w:t>пост. № 943 от 21.08.2023г</w:t>
      </w:r>
    </w:p>
    <w:p w:rsidR="008A70E1" w:rsidRPr="00CB6D3A" w:rsidRDefault="008A70E1" w:rsidP="008A70E1">
      <w:pPr>
        <w:ind w:right="141" w:firstLine="709"/>
        <w:jc w:val="both"/>
        <w:rPr>
          <w:sz w:val="20"/>
          <w:szCs w:val="20"/>
        </w:rPr>
      </w:pPr>
    </w:p>
    <w:p w:rsidR="00CB6D3A" w:rsidRDefault="00CB6D3A" w:rsidP="00CB6D3A">
      <w:pPr>
        <w:ind w:right="367"/>
        <w:jc w:val="both"/>
        <w:rPr>
          <w:rFonts w:asciiTheme="majorHAnsi" w:hAnsiTheme="majorHAnsi"/>
          <w:b/>
          <w:sz w:val="21"/>
          <w:szCs w:val="21"/>
        </w:rPr>
      </w:pPr>
    </w:p>
    <w:p w:rsidR="007F5558" w:rsidRPr="0044715A" w:rsidRDefault="007F5558" w:rsidP="007F5558">
      <w:pPr>
        <w:ind w:right="367"/>
        <w:jc w:val="both"/>
        <w:rPr>
          <w:rFonts w:asciiTheme="majorHAnsi" w:hAnsiTheme="majorHAnsi"/>
          <w:b/>
          <w:i/>
          <w:sz w:val="24"/>
          <w:szCs w:val="24"/>
        </w:rPr>
      </w:pPr>
    </w:p>
    <w:p w:rsidR="008A70E1" w:rsidRDefault="008A70E1" w:rsidP="008A70E1">
      <w:pPr>
        <w:ind w:right="367"/>
        <w:jc w:val="both"/>
        <w:rPr>
          <w:rFonts w:asciiTheme="majorHAnsi" w:hAnsiTheme="majorHAnsi"/>
          <w:b/>
          <w:sz w:val="21"/>
          <w:szCs w:val="21"/>
        </w:rPr>
      </w:pPr>
      <w:r w:rsidRPr="008C3B7F">
        <w:rPr>
          <w:rFonts w:asciiTheme="majorHAnsi" w:hAnsiTheme="majorHAnsi"/>
          <w:b/>
          <w:sz w:val="21"/>
          <w:szCs w:val="21"/>
        </w:rPr>
        <w:t xml:space="preserve">ПОСТАНОВЛЕНИЕ АДМИНИСТРАЦИИ КОМСОМОЛЬСКОГО МУНИЦИПАЛЬНОГО ОКРУГА ОТ </w:t>
      </w:r>
      <w:r>
        <w:rPr>
          <w:rFonts w:asciiTheme="majorHAnsi" w:hAnsiTheme="majorHAnsi"/>
          <w:b/>
          <w:sz w:val="21"/>
          <w:szCs w:val="21"/>
        </w:rPr>
        <w:t>21.08</w:t>
      </w:r>
      <w:r w:rsidRPr="008C3B7F">
        <w:rPr>
          <w:rFonts w:asciiTheme="majorHAnsi" w:hAnsiTheme="majorHAnsi"/>
          <w:b/>
          <w:sz w:val="21"/>
          <w:szCs w:val="21"/>
        </w:rPr>
        <w:t xml:space="preserve">.2023 г. № </w:t>
      </w:r>
      <w:r>
        <w:rPr>
          <w:rFonts w:asciiTheme="majorHAnsi" w:hAnsiTheme="majorHAnsi"/>
          <w:b/>
          <w:sz w:val="21"/>
          <w:szCs w:val="21"/>
        </w:rPr>
        <w:t>948</w:t>
      </w:r>
    </w:p>
    <w:p w:rsidR="008A70E1" w:rsidRDefault="008A70E1" w:rsidP="008A70E1">
      <w:pPr>
        <w:ind w:right="141"/>
        <w:jc w:val="both"/>
        <w:rPr>
          <w:b/>
          <w:i/>
          <w:sz w:val="24"/>
          <w:szCs w:val="24"/>
        </w:rPr>
      </w:pPr>
      <w:r w:rsidRPr="008A70E1">
        <w:rPr>
          <w:b/>
          <w:bCs/>
          <w:i/>
          <w:kern w:val="2"/>
          <w:sz w:val="24"/>
          <w:szCs w:val="24"/>
        </w:rPr>
        <w:t xml:space="preserve">«Об утверждении порядка утверждения календарных планов физкультурных мероприятий и спортивных мероприятий, включающих в себя физкультурные мероприятия и спортивные мероприятия по реализации </w:t>
      </w:r>
      <w:r w:rsidRPr="008A70E1">
        <w:rPr>
          <w:b/>
          <w:i/>
          <w:sz w:val="24"/>
          <w:szCs w:val="24"/>
        </w:rPr>
        <w:t>Всероссийского физкультурно-спортивного комплекса «Готов к труду и обороне» Комсомольского муниципального округа Чувашской Республики»</w:t>
      </w:r>
    </w:p>
    <w:p w:rsidR="008A70E1" w:rsidRDefault="008A70E1" w:rsidP="008A70E1">
      <w:pPr>
        <w:ind w:right="141"/>
        <w:jc w:val="both"/>
        <w:rPr>
          <w:b/>
          <w:i/>
          <w:sz w:val="24"/>
          <w:szCs w:val="24"/>
        </w:rPr>
      </w:pPr>
    </w:p>
    <w:p w:rsidR="008A70E1" w:rsidRPr="008A70E1" w:rsidRDefault="008A70E1" w:rsidP="008A70E1">
      <w:pPr>
        <w:autoSpaceDE w:val="0"/>
        <w:autoSpaceDN w:val="0"/>
        <w:adjustRightInd w:val="0"/>
        <w:ind w:firstLine="709"/>
        <w:jc w:val="both"/>
        <w:rPr>
          <w:kern w:val="2"/>
          <w:sz w:val="20"/>
          <w:szCs w:val="20"/>
        </w:rPr>
      </w:pPr>
      <w:r w:rsidRPr="008A70E1">
        <w:rPr>
          <w:kern w:val="2"/>
          <w:sz w:val="20"/>
          <w:szCs w:val="20"/>
        </w:rPr>
        <w:t xml:space="preserve">В соответствии с пунктом 4 части 1 статьи 9 Федерального закона </w:t>
      </w:r>
      <w:r w:rsidRPr="008A70E1">
        <w:rPr>
          <w:kern w:val="2"/>
          <w:sz w:val="20"/>
          <w:szCs w:val="20"/>
        </w:rPr>
        <w:br/>
        <w:t xml:space="preserve">от 4 декабря 2007 года № 329-ФЗ «О физической культуре и спорте в Российской Федерации» администрация Комсомольского муниципального округа Чувашской Республики п о с </w:t>
      </w:r>
      <w:proofErr w:type="gramStart"/>
      <w:r w:rsidRPr="008A70E1">
        <w:rPr>
          <w:kern w:val="2"/>
          <w:sz w:val="20"/>
          <w:szCs w:val="20"/>
        </w:rPr>
        <w:t>т</w:t>
      </w:r>
      <w:proofErr w:type="gramEnd"/>
      <w:r w:rsidRPr="008A70E1">
        <w:rPr>
          <w:kern w:val="2"/>
          <w:sz w:val="20"/>
          <w:szCs w:val="20"/>
        </w:rPr>
        <w:t xml:space="preserve"> а н о в л я е т:</w:t>
      </w:r>
    </w:p>
    <w:p w:rsidR="008A70E1" w:rsidRPr="008A70E1" w:rsidRDefault="008A70E1" w:rsidP="008A70E1">
      <w:pPr>
        <w:autoSpaceDE w:val="0"/>
        <w:autoSpaceDN w:val="0"/>
        <w:adjustRightInd w:val="0"/>
        <w:ind w:firstLine="709"/>
        <w:jc w:val="both"/>
        <w:rPr>
          <w:bCs/>
          <w:kern w:val="2"/>
          <w:sz w:val="20"/>
          <w:szCs w:val="20"/>
        </w:rPr>
      </w:pPr>
      <w:r w:rsidRPr="008A70E1">
        <w:rPr>
          <w:bCs/>
          <w:kern w:val="2"/>
          <w:sz w:val="20"/>
          <w:szCs w:val="20"/>
        </w:rPr>
        <w:t xml:space="preserve">1. Утвердить прилагаемый порядок утверждения календарных планов физкультурных мероприятий и спортивных мероприятий, включающих в себя физкультурные мероприятия и спортивные мероприятия по реализации </w:t>
      </w:r>
      <w:r w:rsidRPr="008A70E1">
        <w:rPr>
          <w:sz w:val="20"/>
          <w:szCs w:val="20"/>
        </w:rPr>
        <w:t>Всероссийского физкультурно-спортивного комплекса «Готов к труду и обороне» Комсомольского муниципального округа Чувашской Республики</w:t>
      </w:r>
      <w:r w:rsidRPr="008A70E1">
        <w:rPr>
          <w:bCs/>
          <w:kern w:val="2"/>
          <w:sz w:val="20"/>
          <w:szCs w:val="20"/>
        </w:rPr>
        <w:t>.</w:t>
      </w:r>
    </w:p>
    <w:p w:rsidR="008A70E1" w:rsidRPr="008A70E1" w:rsidRDefault="008A70E1" w:rsidP="008A70E1">
      <w:pPr>
        <w:pStyle w:val="Standard"/>
        <w:widowControl w:val="0"/>
        <w:suppressAutoHyphens w:val="0"/>
        <w:autoSpaceDE w:val="0"/>
        <w:ind w:firstLine="709"/>
        <w:jc w:val="both"/>
        <w:rPr>
          <w:sz w:val="20"/>
          <w:szCs w:val="20"/>
          <w:lang w:val="ru-RU"/>
        </w:rPr>
      </w:pPr>
      <w:r w:rsidRPr="008A70E1">
        <w:rPr>
          <w:sz w:val="20"/>
          <w:szCs w:val="20"/>
          <w:lang w:val="ru-RU"/>
        </w:rPr>
        <w:t>2. Настоящее постановление вступает в силу после его официального опубликования.</w:t>
      </w:r>
    </w:p>
    <w:p w:rsidR="008A70E1" w:rsidRDefault="008A70E1" w:rsidP="008A70E1">
      <w:pPr>
        <w:pStyle w:val="Standard"/>
        <w:widowControl w:val="0"/>
        <w:suppressAutoHyphens w:val="0"/>
        <w:autoSpaceDE w:val="0"/>
        <w:ind w:firstLine="709"/>
        <w:jc w:val="both"/>
        <w:rPr>
          <w:sz w:val="26"/>
          <w:szCs w:val="26"/>
          <w:lang w:val="ru-RU"/>
        </w:rPr>
      </w:pPr>
    </w:p>
    <w:p w:rsidR="008A70E1" w:rsidRDefault="008A70E1" w:rsidP="008A70E1">
      <w:pPr>
        <w:ind w:right="141"/>
        <w:jc w:val="both"/>
        <w:rPr>
          <w:b/>
          <w:i/>
          <w:sz w:val="24"/>
          <w:szCs w:val="24"/>
        </w:rPr>
      </w:pPr>
    </w:p>
    <w:p w:rsidR="008A70E1" w:rsidRPr="00D74B98" w:rsidRDefault="008A70E1" w:rsidP="008A70E1">
      <w:pPr>
        <w:jc w:val="both"/>
        <w:rPr>
          <w:i/>
          <w:sz w:val="20"/>
          <w:szCs w:val="20"/>
        </w:rPr>
      </w:pPr>
      <w:proofErr w:type="spellStart"/>
      <w:r w:rsidRPr="00D74B98">
        <w:rPr>
          <w:i/>
          <w:sz w:val="20"/>
          <w:szCs w:val="20"/>
        </w:rPr>
        <w:t>И.о</w:t>
      </w:r>
      <w:proofErr w:type="spellEnd"/>
      <w:r w:rsidRPr="00D74B98">
        <w:rPr>
          <w:i/>
          <w:sz w:val="20"/>
          <w:szCs w:val="20"/>
        </w:rPr>
        <w:t xml:space="preserve">. главы Комсомольского </w:t>
      </w:r>
    </w:p>
    <w:p w:rsidR="008A70E1" w:rsidRDefault="008A70E1" w:rsidP="008A70E1">
      <w:pPr>
        <w:jc w:val="both"/>
        <w:rPr>
          <w:i/>
          <w:sz w:val="20"/>
          <w:szCs w:val="20"/>
        </w:rPr>
      </w:pPr>
      <w:r w:rsidRPr="00D74B98">
        <w:rPr>
          <w:i/>
          <w:sz w:val="20"/>
          <w:szCs w:val="20"/>
        </w:rPr>
        <w:t xml:space="preserve">муниципального округа                                                                      </w:t>
      </w:r>
      <w:r>
        <w:rPr>
          <w:i/>
          <w:sz w:val="20"/>
          <w:szCs w:val="20"/>
        </w:rPr>
        <w:t xml:space="preserve">                                                                                 </w:t>
      </w:r>
      <w:r w:rsidRPr="00D74B98">
        <w:rPr>
          <w:i/>
          <w:sz w:val="20"/>
          <w:szCs w:val="20"/>
        </w:rPr>
        <w:t xml:space="preserve">Н.Н. </w:t>
      </w:r>
      <w:proofErr w:type="spellStart"/>
      <w:r w:rsidRPr="00D74B98">
        <w:rPr>
          <w:i/>
          <w:sz w:val="20"/>
          <w:szCs w:val="20"/>
        </w:rPr>
        <w:t>Раськин</w:t>
      </w:r>
      <w:proofErr w:type="spellEnd"/>
    </w:p>
    <w:p w:rsidR="008A70E1" w:rsidRPr="004F14B8" w:rsidRDefault="008A70E1" w:rsidP="008A70E1">
      <w:pPr>
        <w:jc w:val="both"/>
        <w:rPr>
          <w:i/>
          <w:sz w:val="20"/>
          <w:szCs w:val="20"/>
        </w:rPr>
      </w:pPr>
      <w:r>
        <w:rPr>
          <w:i/>
          <w:sz w:val="20"/>
          <w:szCs w:val="20"/>
        </w:rPr>
        <w:t>пост. № 948 от 21.08.2023г</w:t>
      </w:r>
    </w:p>
    <w:p w:rsidR="008A70E1" w:rsidRDefault="008A70E1" w:rsidP="007F5558">
      <w:pPr>
        <w:spacing w:before="232"/>
        <w:ind w:right="367"/>
        <w:rPr>
          <w:rFonts w:asciiTheme="majorHAnsi" w:hAnsiTheme="majorHAnsi"/>
          <w:b/>
          <w:i/>
          <w:sz w:val="24"/>
          <w:szCs w:val="24"/>
        </w:rPr>
      </w:pPr>
    </w:p>
    <w:p w:rsidR="007F5558" w:rsidRDefault="007F5558" w:rsidP="007F5558">
      <w:pPr>
        <w:spacing w:before="232"/>
        <w:ind w:right="367"/>
        <w:rPr>
          <w:rStyle w:val="af8"/>
        </w:rPr>
      </w:pPr>
      <w:r>
        <w:rPr>
          <w:b/>
          <w:sz w:val="24"/>
        </w:rPr>
        <w:lastRenderedPageBreak/>
        <w:t xml:space="preserve">ПОДРОБНЕЕ с документом можно ознакомиться на сайте администрации Комсомольского муниципального округа Чувашской Республики по адресу: </w:t>
      </w:r>
      <w:hyperlink r:id="rId60" w:history="1">
        <w:r>
          <w:rPr>
            <w:rStyle w:val="af8"/>
          </w:rPr>
          <w:t>https://komsml.cap.ru/doc/laws/</w:t>
        </w:r>
      </w:hyperlink>
    </w:p>
    <w:p w:rsidR="008A70E1" w:rsidRDefault="008A70E1" w:rsidP="007F5558">
      <w:pPr>
        <w:spacing w:before="232"/>
        <w:ind w:right="367"/>
        <w:rPr>
          <w:rStyle w:val="af8"/>
        </w:rPr>
      </w:pPr>
    </w:p>
    <w:p w:rsidR="008A70E1" w:rsidRDefault="008A70E1" w:rsidP="007F5558">
      <w:pPr>
        <w:spacing w:before="232"/>
        <w:ind w:right="367"/>
        <w:rPr>
          <w:rStyle w:val="af8"/>
        </w:rPr>
      </w:pPr>
    </w:p>
    <w:p w:rsidR="008A70E1" w:rsidRDefault="008A70E1" w:rsidP="008A70E1">
      <w:pPr>
        <w:ind w:right="367"/>
        <w:jc w:val="both"/>
        <w:rPr>
          <w:rFonts w:asciiTheme="majorHAnsi" w:hAnsiTheme="majorHAnsi"/>
          <w:b/>
          <w:sz w:val="21"/>
          <w:szCs w:val="21"/>
        </w:rPr>
      </w:pPr>
      <w:r w:rsidRPr="008C3B7F">
        <w:rPr>
          <w:rFonts w:asciiTheme="majorHAnsi" w:hAnsiTheme="majorHAnsi"/>
          <w:b/>
          <w:sz w:val="21"/>
          <w:szCs w:val="21"/>
        </w:rPr>
        <w:t xml:space="preserve">ПОСТАНОВЛЕНИЕ АДМИНИСТРАЦИИ КОМСОМОЛЬСКОГО МУНИЦИПАЛЬНОГО ОКРУГА ОТ </w:t>
      </w:r>
      <w:r>
        <w:rPr>
          <w:rFonts w:asciiTheme="majorHAnsi" w:hAnsiTheme="majorHAnsi"/>
          <w:b/>
          <w:sz w:val="21"/>
          <w:szCs w:val="21"/>
        </w:rPr>
        <w:t>21.08</w:t>
      </w:r>
      <w:r w:rsidRPr="008C3B7F">
        <w:rPr>
          <w:rFonts w:asciiTheme="majorHAnsi" w:hAnsiTheme="majorHAnsi"/>
          <w:b/>
          <w:sz w:val="21"/>
          <w:szCs w:val="21"/>
        </w:rPr>
        <w:t xml:space="preserve">.2023 г. № </w:t>
      </w:r>
      <w:r>
        <w:rPr>
          <w:rFonts w:asciiTheme="majorHAnsi" w:hAnsiTheme="majorHAnsi"/>
          <w:b/>
          <w:sz w:val="21"/>
          <w:szCs w:val="21"/>
        </w:rPr>
        <w:t>949</w:t>
      </w:r>
    </w:p>
    <w:p w:rsidR="008A70E1" w:rsidRDefault="008A70E1" w:rsidP="008A70E1">
      <w:pPr>
        <w:ind w:right="367"/>
        <w:jc w:val="both"/>
        <w:rPr>
          <w:b/>
          <w:bCs/>
          <w:i/>
          <w:sz w:val="24"/>
          <w:szCs w:val="24"/>
        </w:rPr>
      </w:pPr>
      <w:r w:rsidRPr="008A70E1">
        <w:rPr>
          <w:b/>
          <w:bCs/>
          <w:i/>
          <w:sz w:val="24"/>
          <w:szCs w:val="24"/>
        </w:rPr>
        <w:t>«О Порядке утверждения положений (регламентов) об официальных физкультурных мероприятиях и спортивных соревнованиях, проводимых на территории   Комсомольского муниципального округа Чувашской Республики, требованиях к содержанию этих положений (регламентов)»</w:t>
      </w:r>
    </w:p>
    <w:p w:rsidR="008A70E1" w:rsidRDefault="008A70E1" w:rsidP="008A70E1">
      <w:pPr>
        <w:ind w:right="367"/>
        <w:jc w:val="both"/>
        <w:rPr>
          <w:b/>
          <w:bCs/>
          <w:i/>
          <w:sz w:val="24"/>
          <w:szCs w:val="24"/>
        </w:rPr>
      </w:pPr>
    </w:p>
    <w:p w:rsidR="008A70E1" w:rsidRPr="008A70E1" w:rsidRDefault="008A70E1" w:rsidP="008A70E1">
      <w:pPr>
        <w:ind w:right="367"/>
        <w:jc w:val="both"/>
        <w:rPr>
          <w:b/>
          <w:bCs/>
          <w:i/>
          <w:sz w:val="20"/>
          <w:szCs w:val="20"/>
        </w:rPr>
      </w:pPr>
    </w:p>
    <w:p w:rsidR="008A70E1" w:rsidRPr="008A70E1" w:rsidRDefault="008A70E1" w:rsidP="008A70E1">
      <w:pPr>
        <w:pStyle w:val="ConsPlusNormal"/>
        <w:ind w:firstLine="540"/>
        <w:jc w:val="both"/>
        <w:rPr>
          <w:rFonts w:ascii="Times New Roman" w:hAnsi="Times New Roman"/>
        </w:rPr>
      </w:pPr>
      <w:r w:rsidRPr="008A70E1">
        <w:rPr>
          <w:rFonts w:ascii="Times New Roman" w:hAnsi="Times New Roman"/>
        </w:rPr>
        <w:t xml:space="preserve">      В соответствии с Федеральным законом от 6 октября 2003 г. №131-ФЗ «Об общих принципах организации местного самоуправления в Российской Федерации», частью 9 статьи 20 Федерального закона от 4 декабря 2007 г. № 329-ФЗ «О физической культуре и спорте в Российской Федерации», администрация Комсомольского муниципального округа Чувашской Республики п о с </w:t>
      </w:r>
      <w:proofErr w:type="gramStart"/>
      <w:r w:rsidRPr="008A70E1">
        <w:rPr>
          <w:rFonts w:ascii="Times New Roman" w:hAnsi="Times New Roman"/>
        </w:rPr>
        <w:t>т</w:t>
      </w:r>
      <w:proofErr w:type="gramEnd"/>
      <w:r w:rsidRPr="008A70E1">
        <w:rPr>
          <w:rFonts w:ascii="Times New Roman" w:hAnsi="Times New Roman"/>
        </w:rPr>
        <w:t xml:space="preserve"> а н о в л я е т:</w:t>
      </w:r>
    </w:p>
    <w:p w:rsidR="008A70E1" w:rsidRPr="008A70E1" w:rsidRDefault="008A70E1" w:rsidP="008A70E1">
      <w:pPr>
        <w:pStyle w:val="ConsPlusNormal"/>
        <w:ind w:firstLine="540"/>
        <w:jc w:val="both"/>
        <w:rPr>
          <w:rFonts w:ascii="Times New Roman" w:hAnsi="Times New Roman"/>
        </w:rPr>
      </w:pPr>
      <w:r w:rsidRPr="008A70E1">
        <w:rPr>
          <w:rFonts w:ascii="Times New Roman" w:hAnsi="Times New Roman"/>
        </w:rPr>
        <w:t>1. Утвердить прилагаемый Порядок утверждения положений (регламентов) об официальных физкультурных мероприятиях и спортивных соревнованиях, проводимых на территории Комсомольского муниципального округа Чувашской Республики, требованиях к содержанию этих положений (регламентов).</w:t>
      </w:r>
    </w:p>
    <w:p w:rsidR="008A70E1" w:rsidRPr="008A70E1" w:rsidRDefault="008A70E1" w:rsidP="008A70E1">
      <w:pPr>
        <w:pStyle w:val="ConsPlusNormal"/>
        <w:ind w:firstLine="540"/>
        <w:jc w:val="both"/>
        <w:rPr>
          <w:rFonts w:ascii="Times New Roman" w:hAnsi="Times New Roman"/>
        </w:rPr>
      </w:pPr>
      <w:r w:rsidRPr="008A70E1">
        <w:rPr>
          <w:rFonts w:ascii="Times New Roman" w:hAnsi="Times New Roman"/>
        </w:rPr>
        <w:t>2. Настоящее постановление вступает в силу после его официального опубликования</w:t>
      </w:r>
    </w:p>
    <w:p w:rsidR="008A70E1" w:rsidRPr="008A70E1" w:rsidRDefault="008A70E1" w:rsidP="008A70E1">
      <w:pPr>
        <w:pStyle w:val="ConsPlusNormal"/>
        <w:ind w:firstLine="540"/>
        <w:jc w:val="both"/>
        <w:rPr>
          <w:rFonts w:ascii="Times New Roman" w:hAnsi="Times New Roman"/>
        </w:rPr>
      </w:pPr>
      <w:r w:rsidRPr="008A70E1">
        <w:rPr>
          <w:rFonts w:ascii="Times New Roman" w:hAnsi="Times New Roman"/>
        </w:rPr>
        <w:t>3. Контроль за исполнением настоящего постановления возложить на заместителя главы администрации по социальным вопросам - начальника отдела образования администрации Комсомольского муниципального округа Чувашской Республики Комиссарову Н.А.</w:t>
      </w:r>
    </w:p>
    <w:p w:rsidR="008A70E1" w:rsidRPr="008A70E1" w:rsidRDefault="008A70E1" w:rsidP="008A70E1">
      <w:pPr>
        <w:ind w:right="367"/>
        <w:jc w:val="both"/>
        <w:rPr>
          <w:rFonts w:asciiTheme="majorHAnsi" w:hAnsiTheme="majorHAnsi"/>
          <w:b/>
          <w:i/>
          <w:sz w:val="24"/>
          <w:szCs w:val="24"/>
        </w:rPr>
      </w:pPr>
    </w:p>
    <w:p w:rsidR="008A70E1" w:rsidRPr="00D74B98" w:rsidRDefault="008A70E1" w:rsidP="008A70E1">
      <w:pPr>
        <w:jc w:val="both"/>
        <w:rPr>
          <w:i/>
          <w:sz w:val="20"/>
          <w:szCs w:val="20"/>
        </w:rPr>
      </w:pPr>
      <w:proofErr w:type="spellStart"/>
      <w:r w:rsidRPr="00D74B98">
        <w:rPr>
          <w:i/>
          <w:sz w:val="20"/>
          <w:szCs w:val="20"/>
        </w:rPr>
        <w:t>И.о</w:t>
      </w:r>
      <w:proofErr w:type="spellEnd"/>
      <w:r w:rsidRPr="00D74B98">
        <w:rPr>
          <w:i/>
          <w:sz w:val="20"/>
          <w:szCs w:val="20"/>
        </w:rPr>
        <w:t xml:space="preserve">. главы Комсомольского </w:t>
      </w:r>
    </w:p>
    <w:p w:rsidR="008A70E1" w:rsidRDefault="008A70E1" w:rsidP="008A70E1">
      <w:pPr>
        <w:jc w:val="both"/>
        <w:rPr>
          <w:i/>
          <w:sz w:val="20"/>
          <w:szCs w:val="20"/>
        </w:rPr>
      </w:pPr>
      <w:r w:rsidRPr="00D74B98">
        <w:rPr>
          <w:i/>
          <w:sz w:val="20"/>
          <w:szCs w:val="20"/>
        </w:rPr>
        <w:t xml:space="preserve">муниципального округа                                                                      </w:t>
      </w:r>
      <w:r>
        <w:rPr>
          <w:i/>
          <w:sz w:val="20"/>
          <w:szCs w:val="20"/>
        </w:rPr>
        <w:t xml:space="preserve">                                                                                 </w:t>
      </w:r>
      <w:r w:rsidRPr="00D74B98">
        <w:rPr>
          <w:i/>
          <w:sz w:val="20"/>
          <w:szCs w:val="20"/>
        </w:rPr>
        <w:t xml:space="preserve">Н.Н. </w:t>
      </w:r>
      <w:proofErr w:type="spellStart"/>
      <w:r w:rsidRPr="00D74B98">
        <w:rPr>
          <w:i/>
          <w:sz w:val="20"/>
          <w:szCs w:val="20"/>
        </w:rPr>
        <w:t>Раськин</w:t>
      </w:r>
      <w:proofErr w:type="spellEnd"/>
    </w:p>
    <w:p w:rsidR="008A70E1" w:rsidRPr="004F14B8" w:rsidRDefault="008A70E1" w:rsidP="008A70E1">
      <w:pPr>
        <w:jc w:val="both"/>
        <w:rPr>
          <w:i/>
          <w:sz w:val="20"/>
          <w:szCs w:val="20"/>
        </w:rPr>
      </w:pPr>
      <w:r>
        <w:rPr>
          <w:i/>
          <w:sz w:val="20"/>
          <w:szCs w:val="20"/>
        </w:rPr>
        <w:t>пост. № 949 от 21.08.2023г</w:t>
      </w:r>
    </w:p>
    <w:p w:rsidR="008A70E1" w:rsidRDefault="008A70E1" w:rsidP="008A70E1">
      <w:pPr>
        <w:spacing w:before="232"/>
        <w:ind w:right="367"/>
        <w:rPr>
          <w:rStyle w:val="af8"/>
        </w:rPr>
      </w:pPr>
      <w:r>
        <w:rPr>
          <w:b/>
          <w:sz w:val="24"/>
        </w:rPr>
        <w:t xml:space="preserve">ПОДРОБНЕЕ с документом можно ознакомиться на сайте администрации Комсомольского муниципального округа Чувашской Республики по адресу: </w:t>
      </w:r>
      <w:hyperlink r:id="rId61" w:history="1">
        <w:r>
          <w:rPr>
            <w:rStyle w:val="af8"/>
          </w:rPr>
          <w:t>https://komsml.cap.ru/doc/laws/</w:t>
        </w:r>
      </w:hyperlink>
    </w:p>
    <w:p w:rsidR="008A70E1" w:rsidRDefault="008A70E1" w:rsidP="008A70E1">
      <w:pPr>
        <w:spacing w:before="232"/>
        <w:ind w:right="367"/>
        <w:rPr>
          <w:rStyle w:val="af8"/>
        </w:rPr>
      </w:pPr>
    </w:p>
    <w:p w:rsidR="008A70E1" w:rsidRDefault="008A70E1" w:rsidP="008A70E1">
      <w:pPr>
        <w:ind w:right="367"/>
        <w:jc w:val="both"/>
        <w:rPr>
          <w:rFonts w:asciiTheme="majorHAnsi" w:hAnsiTheme="majorHAnsi"/>
          <w:b/>
          <w:sz w:val="21"/>
          <w:szCs w:val="21"/>
        </w:rPr>
      </w:pPr>
    </w:p>
    <w:p w:rsidR="008A70E1" w:rsidRDefault="008A70E1" w:rsidP="008A70E1">
      <w:pPr>
        <w:ind w:right="367"/>
        <w:jc w:val="both"/>
        <w:rPr>
          <w:rFonts w:asciiTheme="majorHAnsi" w:hAnsiTheme="majorHAnsi"/>
          <w:b/>
          <w:sz w:val="21"/>
          <w:szCs w:val="21"/>
        </w:rPr>
      </w:pPr>
      <w:r w:rsidRPr="008C3B7F">
        <w:rPr>
          <w:rFonts w:asciiTheme="majorHAnsi" w:hAnsiTheme="majorHAnsi"/>
          <w:b/>
          <w:sz w:val="21"/>
          <w:szCs w:val="21"/>
        </w:rPr>
        <w:t xml:space="preserve">ПОСТАНОВЛЕНИЕ АДМИНИСТРАЦИИ КОМСОМОЛЬСКОГО МУНИЦИПАЛЬНОГО ОКРУГА ОТ </w:t>
      </w:r>
      <w:r>
        <w:rPr>
          <w:rFonts w:asciiTheme="majorHAnsi" w:hAnsiTheme="majorHAnsi"/>
          <w:b/>
          <w:sz w:val="21"/>
          <w:szCs w:val="21"/>
        </w:rPr>
        <w:t>22.08</w:t>
      </w:r>
      <w:r w:rsidRPr="008C3B7F">
        <w:rPr>
          <w:rFonts w:asciiTheme="majorHAnsi" w:hAnsiTheme="majorHAnsi"/>
          <w:b/>
          <w:sz w:val="21"/>
          <w:szCs w:val="21"/>
        </w:rPr>
        <w:t xml:space="preserve">.2023 г. № </w:t>
      </w:r>
      <w:r>
        <w:rPr>
          <w:rFonts w:asciiTheme="majorHAnsi" w:hAnsiTheme="majorHAnsi"/>
          <w:b/>
          <w:sz w:val="21"/>
          <w:szCs w:val="21"/>
        </w:rPr>
        <w:t>950</w:t>
      </w:r>
    </w:p>
    <w:p w:rsidR="008A70E1" w:rsidRDefault="008A70E1" w:rsidP="008A70E1">
      <w:pPr>
        <w:jc w:val="both"/>
        <w:rPr>
          <w:b/>
          <w:i/>
          <w:sz w:val="24"/>
          <w:szCs w:val="24"/>
        </w:rPr>
      </w:pPr>
      <w:r w:rsidRPr="008A70E1">
        <w:rPr>
          <w:b/>
          <w:i/>
          <w:sz w:val="24"/>
          <w:szCs w:val="24"/>
        </w:rPr>
        <w:t>«О внесении изменений в постановление администрации Комсомольского муниципального округа Чувашской Республики от 16.06.2023 №692 «О проведении открытого конкурса на право заключения концессионного соглашения в отношении объектов водоснабжения и водоотведения Комсомольского муниципального округа Чувашской Республики, находящихся на территории Комсомольского территориального отдела»</w:t>
      </w:r>
    </w:p>
    <w:p w:rsidR="008A70E1" w:rsidRDefault="008A70E1" w:rsidP="008A70E1">
      <w:pPr>
        <w:jc w:val="both"/>
        <w:rPr>
          <w:b/>
          <w:i/>
          <w:sz w:val="24"/>
          <w:szCs w:val="24"/>
        </w:rPr>
      </w:pPr>
    </w:p>
    <w:p w:rsidR="008A70E1" w:rsidRPr="008A70E1" w:rsidRDefault="008A70E1" w:rsidP="008A70E1">
      <w:pPr>
        <w:tabs>
          <w:tab w:val="left" w:pos="0"/>
        </w:tabs>
        <w:jc w:val="both"/>
        <w:rPr>
          <w:sz w:val="20"/>
          <w:szCs w:val="20"/>
        </w:rPr>
      </w:pPr>
      <w:r w:rsidRPr="008A70E1">
        <w:rPr>
          <w:sz w:val="20"/>
          <w:szCs w:val="20"/>
        </w:rPr>
        <w:t xml:space="preserve">Администрация Комсомольского муниципального округа Чувашской Республики п о с т а н о в л я е </w:t>
      </w:r>
      <w:proofErr w:type="gramStart"/>
      <w:r w:rsidRPr="008A70E1">
        <w:rPr>
          <w:sz w:val="20"/>
          <w:szCs w:val="20"/>
        </w:rPr>
        <w:t>т :</w:t>
      </w:r>
      <w:proofErr w:type="gramEnd"/>
    </w:p>
    <w:p w:rsidR="008A70E1" w:rsidRDefault="008A70E1" w:rsidP="008A70E1">
      <w:pPr>
        <w:tabs>
          <w:tab w:val="left" w:pos="0"/>
        </w:tabs>
        <w:jc w:val="both"/>
        <w:rPr>
          <w:sz w:val="20"/>
          <w:szCs w:val="20"/>
        </w:rPr>
      </w:pPr>
      <w:r w:rsidRPr="008A70E1">
        <w:rPr>
          <w:sz w:val="20"/>
          <w:szCs w:val="20"/>
        </w:rPr>
        <w:tab/>
        <w:t xml:space="preserve">Состав комиссии по проведению открытого конкурса на право заключения концессионного соглашения в отношении объектов водоснабжения и водоотведения Комсомольского муниципального округа Чувашской Республики, находящихся на территории Комсомольского территориального отдела утвержденный постановлением администрации Комсомольского муниципального округа Чувашской Республики от 16.06.2023 №692 «О проведении открытого конкурса на право заключения концессионного соглашения в отношении объектов водоснабжения и водоотведения Комсомольского муниципального округа Чувашской Республики, находящихся на территории Комсомольского территориального отдела», изложить в редакции согласно приложению к настоящему постановлению.  </w:t>
      </w:r>
    </w:p>
    <w:p w:rsidR="008A70E1" w:rsidRDefault="008A70E1" w:rsidP="008A70E1">
      <w:pPr>
        <w:tabs>
          <w:tab w:val="left" w:pos="0"/>
        </w:tabs>
        <w:jc w:val="both"/>
        <w:rPr>
          <w:sz w:val="20"/>
          <w:szCs w:val="20"/>
        </w:rPr>
      </w:pPr>
    </w:p>
    <w:p w:rsidR="008A70E1" w:rsidRPr="00D74B98" w:rsidRDefault="008A70E1" w:rsidP="008A70E1">
      <w:pPr>
        <w:jc w:val="both"/>
        <w:rPr>
          <w:i/>
          <w:sz w:val="20"/>
          <w:szCs w:val="20"/>
        </w:rPr>
      </w:pPr>
      <w:proofErr w:type="spellStart"/>
      <w:r w:rsidRPr="00D74B98">
        <w:rPr>
          <w:i/>
          <w:sz w:val="20"/>
          <w:szCs w:val="20"/>
        </w:rPr>
        <w:t>И.о</w:t>
      </w:r>
      <w:proofErr w:type="spellEnd"/>
      <w:r w:rsidRPr="00D74B98">
        <w:rPr>
          <w:i/>
          <w:sz w:val="20"/>
          <w:szCs w:val="20"/>
        </w:rPr>
        <w:t xml:space="preserve">. главы Комсомольского </w:t>
      </w:r>
    </w:p>
    <w:p w:rsidR="008A70E1" w:rsidRDefault="008A70E1" w:rsidP="008A70E1">
      <w:pPr>
        <w:jc w:val="both"/>
        <w:rPr>
          <w:i/>
          <w:sz w:val="20"/>
          <w:szCs w:val="20"/>
        </w:rPr>
      </w:pPr>
      <w:r w:rsidRPr="00D74B98">
        <w:rPr>
          <w:i/>
          <w:sz w:val="20"/>
          <w:szCs w:val="20"/>
        </w:rPr>
        <w:t xml:space="preserve">муниципального округа                                                                      </w:t>
      </w:r>
      <w:r>
        <w:rPr>
          <w:i/>
          <w:sz w:val="20"/>
          <w:szCs w:val="20"/>
        </w:rPr>
        <w:t xml:space="preserve">                                                                                 </w:t>
      </w:r>
      <w:r w:rsidRPr="00D74B98">
        <w:rPr>
          <w:i/>
          <w:sz w:val="20"/>
          <w:szCs w:val="20"/>
        </w:rPr>
        <w:t xml:space="preserve">Н.Н. </w:t>
      </w:r>
      <w:proofErr w:type="spellStart"/>
      <w:r w:rsidRPr="00D74B98">
        <w:rPr>
          <w:i/>
          <w:sz w:val="20"/>
          <w:szCs w:val="20"/>
        </w:rPr>
        <w:t>Раськин</w:t>
      </w:r>
      <w:proofErr w:type="spellEnd"/>
    </w:p>
    <w:p w:rsidR="008A70E1" w:rsidRPr="004F14B8" w:rsidRDefault="008A70E1" w:rsidP="008A70E1">
      <w:pPr>
        <w:jc w:val="both"/>
        <w:rPr>
          <w:i/>
          <w:sz w:val="20"/>
          <w:szCs w:val="20"/>
        </w:rPr>
      </w:pPr>
      <w:r>
        <w:rPr>
          <w:i/>
          <w:sz w:val="20"/>
          <w:szCs w:val="20"/>
        </w:rPr>
        <w:t>пост. № 950 от 22.08.2023г</w:t>
      </w:r>
    </w:p>
    <w:p w:rsidR="008A70E1" w:rsidRDefault="008A70E1" w:rsidP="008A70E1">
      <w:pPr>
        <w:spacing w:before="232"/>
        <w:ind w:right="367"/>
        <w:rPr>
          <w:rStyle w:val="af8"/>
        </w:rPr>
      </w:pPr>
      <w:r>
        <w:rPr>
          <w:b/>
          <w:sz w:val="24"/>
        </w:rPr>
        <w:t xml:space="preserve">ПОДРОБНЕЕ с документом можно ознакомиться на сайте администрации Комсомольского муниципального округа Чувашской Республики по адресу: </w:t>
      </w:r>
      <w:hyperlink r:id="rId62" w:history="1">
        <w:r>
          <w:rPr>
            <w:rStyle w:val="af8"/>
          </w:rPr>
          <w:t>https://komsml.cap.ru/doc/laws/</w:t>
        </w:r>
      </w:hyperlink>
    </w:p>
    <w:p w:rsidR="008A70E1" w:rsidRDefault="008A70E1" w:rsidP="008A70E1">
      <w:pPr>
        <w:spacing w:before="232"/>
        <w:ind w:right="367"/>
        <w:rPr>
          <w:rStyle w:val="af8"/>
        </w:rPr>
      </w:pPr>
    </w:p>
    <w:p w:rsidR="008A70E1" w:rsidRDefault="008A70E1" w:rsidP="008A70E1">
      <w:pPr>
        <w:ind w:right="367"/>
        <w:jc w:val="both"/>
        <w:rPr>
          <w:rFonts w:asciiTheme="majorHAnsi" w:hAnsiTheme="majorHAnsi"/>
          <w:b/>
          <w:sz w:val="21"/>
          <w:szCs w:val="21"/>
        </w:rPr>
      </w:pPr>
    </w:p>
    <w:p w:rsidR="008A70E1" w:rsidRDefault="008A70E1" w:rsidP="008A70E1">
      <w:pPr>
        <w:ind w:right="367"/>
        <w:jc w:val="both"/>
        <w:rPr>
          <w:rFonts w:asciiTheme="majorHAnsi" w:hAnsiTheme="majorHAnsi"/>
          <w:b/>
          <w:sz w:val="21"/>
          <w:szCs w:val="21"/>
        </w:rPr>
      </w:pPr>
      <w:r w:rsidRPr="008C3B7F">
        <w:rPr>
          <w:rFonts w:asciiTheme="majorHAnsi" w:hAnsiTheme="majorHAnsi"/>
          <w:b/>
          <w:sz w:val="21"/>
          <w:szCs w:val="21"/>
        </w:rPr>
        <w:lastRenderedPageBreak/>
        <w:t xml:space="preserve">ПОСТАНОВЛЕНИЕ АДМИНИСТРАЦИИ КОМСОМОЛЬСКОГО МУНИЦИПАЛЬНОГО ОКРУГА ОТ </w:t>
      </w:r>
      <w:r>
        <w:rPr>
          <w:rFonts w:asciiTheme="majorHAnsi" w:hAnsiTheme="majorHAnsi"/>
          <w:b/>
          <w:sz w:val="21"/>
          <w:szCs w:val="21"/>
        </w:rPr>
        <w:t>22.08</w:t>
      </w:r>
      <w:r w:rsidRPr="008C3B7F">
        <w:rPr>
          <w:rFonts w:asciiTheme="majorHAnsi" w:hAnsiTheme="majorHAnsi"/>
          <w:b/>
          <w:sz w:val="21"/>
          <w:szCs w:val="21"/>
        </w:rPr>
        <w:t xml:space="preserve">.2023 г. № </w:t>
      </w:r>
      <w:r>
        <w:rPr>
          <w:rFonts w:asciiTheme="majorHAnsi" w:hAnsiTheme="majorHAnsi"/>
          <w:b/>
          <w:sz w:val="21"/>
          <w:szCs w:val="21"/>
        </w:rPr>
        <w:t>951</w:t>
      </w:r>
    </w:p>
    <w:p w:rsidR="008A70E1" w:rsidRDefault="008A70E1" w:rsidP="008A70E1">
      <w:pPr>
        <w:pStyle w:val="s3"/>
        <w:shd w:val="clear" w:color="auto" w:fill="FFFFFF"/>
        <w:spacing w:before="0" w:beforeAutospacing="0" w:after="0" w:afterAutospacing="0"/>
        <w:ind w:right="141"/>
        <w:jc w:val="both"/>
        <w:rPr>
          <w:b/>
          <w:i/>
        </w:rPr>
      </w:pPr>
      <w:r w:rsidRPr="008A70E1">
        <w:rPr>
          <w:b/>
          <w:i/>
        </w:rPr>
        <w:t xml:space="preserve">«О внесении изменений в постановление администрации Комсомольского муниципального округа Чувашской Республики от 22 марта 2023 г.№239 «Об утверждении административного регламента администрации Комсомольского муниципального округа Чувашской Республики </w:t>
      </w:r>
      <w:proofErr w:type="gramStart"/>
      <w:r w:rsidRPr="008A70E1">
        <w:rPr>
          <w:b/>
          <w:i/>
        </w:rPr>
        <w:t>по  предоставлению</w:t>
      </w:r>
      <w:proofErr w:type="gramEnd"/>
      <w:r w:rsidRPr="008A70E1">
        <w:rPr>
          <w:b/>
          <w:i/>
        </w:rPr>
        <w:t xml:space="preserve"> муниципальной услуги «Прием заявлений, постановка на учет и зачисление детей в образовательные организации, реализующие образовательную программу дошкольного образования»</w:t>
      </w:r>
    </w:p>
    <w:p w:rsidR="008A70E1" w:rsidRDefault="008A70E1" w:rsidP="008A70E1">
      <w:pPr>
        <w:pStyle w:val="s3"/>
        <w:shd w:val="clear" w:color="auto" w:fill="FFFFFF"/>
        <w:spacing w:before="0" w:beforeAutospacing="0" w:after="0" w:afterAutospacing="0"/>
        <w:ind w:right="141"/>
        <w:jc w:val="both"/>
        <w:rPr>
          <w:b/>
          <w:i/>
        </w:rPr>
      </w:pPr>
    </w:p>
    <w:p w:rsidR="008A70E1" w:rsidRPr="008A70E1" w:rsidRDefault="008A70E1" w:rsidP="008A70E1">
      <w:pPr>
        <w:pStyle w:val="s1"/>
        <w:shd w:val="clear" w:color="auto" w:fill="FFFFFF"/>
        <w:spacing w:before="0" w:beforeAutospacing="0" w:after="0" w:afterAutospacing="0"/>
        <w:ind w:firstLine="851"/>
        <w:jc w:val="both"/>
        <w:rPr>
          <w:color w:val="000000" w:themeColor="text1"/>
          <w:sz w:val="20"/>
          <w:szCs w:val="20"/>
        </w:rPr>
      </w:pPr>
      <w:r w:rsidRPr="008A70E1">
        <w:rPr>
          <w:color w:val="000000" w:themeColor="text1"/>
          <w:sz w:val="20"/>
          <w:szCs w:val="20"/>
        </w:rPr>
        <w:t xml:space="preserve">В соответствии с Федеральным законом от 24.06.2023г. № 281-ФЗ «О внесении изменений в статьи 19 и 24 Федерального закона «О статусе военнослужащих» и Федеральный закон «О войсках национальной гвардии Российской Федерации» </w:t>
      </w:r>
      <w:r w:rsidRPr="008A70E1">
        <w:rPr>
          <w:sz w:val="20"/>
          <w:szCs w:val="20"/>
        </w:rPr>
        <w:t xml:space="preserve">администрация Комсомольского муниципального округа Чувашской Республики п о с </w:t>
      </w:r>
      <w:proofErr w:type="gramStart"/>
      <w:r w:rsidRPr="008A70E1">
        <w:rPr>
          <w:sz w:val="20"/>
          <w:szCs w:val="20"/>
        </w:rPr>
        <w:t>т</w:t>
      </w:r>
      <w:proofErr w:type="gramEnd"/>
      <w:r w:rsidRPr="008A70E1">
        <w:rPr>
          <w:sz w:val="20"/>
          <w:szCs w:val="20"/>
        </w:rPr>
        <w:t xml:space="preserve"> а н о в л я е т:</w:t>
      </w:r>
    </w:p>
    <w:p w:rsidR="008A70E1" w:rsidRPr="008A70E1" w:rsidRDefault="008A70E1" w:rsidP="008A70E1">
      <w:pPr>
        <w:ind w:firstLine="851"/>
        <w:jc w:val="both"/>
        <w:rPr>
          <w:sz w:val="20"/>
          <w:szCs w:val="20"/>
        </w:rPr>
      </w:pPr>
      <w:r w:rsidRPr="008A70E1">
        <w:rPr>
          <w:sz w:val="20"/>
          <w:szCs w:val="20"/>
        </w:rPr>
        <w:t>1. Приложение 11 к Административному регламенту администрации Комсомольского муниципального округа Чувашской Республики по  предоставлению муниципальной услуги «Прием заявлений, постановка на учет и зачисление детей в образовательные организации, реализующие образовательную программу дошкольного образования», утвержденное постановлением администрации Комсомольского муниципального округа Чувашской Республики от 22.03.2023г. №239 «Об утверждении  административного регламента администрации Комсомольского муниципального округа Чувашской Республики по предоставлению муниципальной услуги «Прием заявлений, постановка на учет и зачисление детей в образовательные организации, реализующие образовательную программу дошкольного образования» (с изменениями, внесенными постановлением администрации Комсомольского муниципального округа от 25.07.2023 г. № 858),  изложить в следующей редакции:</w:t>
      </w:r>
    </w:p>
    <w:tbl>
      <w:tblPr>
        <w:tblStyle w:val="af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8A70E1" w:rsidRPr="008A70E1" w:rsidTr="008A70E1">
        <w:tc>
          <w:tcPr>
            <w:tcW w:w="4927" w:type="dxa"/>
          </w:tcPr>
          <w:p w:rsidR="008A70E1" w:rsidRPr="008A70E1" w:rsidRDefault="008A70E1" w:rsidP="008A70E1">
            <w:pPr>
              <w:jc w:val="both"/>
              <w:rPr>
                <w:sz w:val="20"/>
                <w:szCs w:val="20"/>
              </w:rPr>
            </w:pPr>
          </w:p>
        </w:tc>
        <w:tc>
          <w:tcPr>
            <w:tcW w:w="4927" w:type="dxa"/>
          </w:tcPr>
          <w:p w:rsidR="008A70E1" w:rsidRPr="008A70E1" w:rsidRDefault="008A70E1" w:rsidP="008A70E1">
            <w:pPr>
              <w:jc w:val="right"/>
              <w:rPr>
                <w:sz w:val="20"/>
                <w:szCs w:val="20"/>
              </w:rPr>
            </w:pPr>
            <w:r w:rsidRPr="008A70E1">
              <w:rPr>
                <w:sz w:val="20"/>
                <w:szCs w:val="20"/>
              </w:rPr>
              <w:t>«Приложение 11</w:t>
            </w:r>
          </w:p>
          <w:p w:rsidR="008A70E1" w:rsidRPr="008A70E1" w:rsidRDefault="008A70E1" w:rsidP="008A70E1">
            <w:pPr>
              <w:jc w:val="right"/>
              <w:rPr>
                <w:sz w:val="20"/>
                <w:szCs w:val="20"/>
              </w:rPr>
            </w:pPr>
            <w:r w:rsidRPr="008A70E1">
              <w:rPr>
                <w:sz w:val="20"/>
                <w:szCs w:val="20"/>
              </w:rPr>
              <w:t>к административному регламенту администрации Комсомольского муниципального округа Чувашской Республики по предоставлению муниципальной услуги «Прием заявлений, постановка на учет и зачисление детей в образовательные организации, реализующие образовательную программу дошкольного образования»</w:t>
            </w:r>
          </w:p>
        </w:tc>
      </w:tr>
    </w:tbl>
    <w:p w:rsidR="008A70E1" w:rsidRPr="008A70E1" w:rsidRDefault="008A70E1" w:rsidP="008A70E1">
      <w:pPr>
        <w:jc w:val="both"/>
        <w:rPr>
          <w:sz w:val="20"/>
          <w:szCs w:val="20"/>
        </w:rPr>
      </w:pPr>
    </w:p>
    <w:p w:rsidR="008A70E1" w:rsidRPr="008A70E1" w:rsidRDefault="008A70E1" w:rsidP="008A70E1">
      <w:pPr>
        <w:pStyle w:val="afff3"/>
        <w:spacing w:before="0" w:beforeAutospacing="0" w:after="0" w:afterAutospacing="0"/>
        <w:jc w:val="center"/>
        <w:rPr>
          <w:noProof/>
          <w:sz w:val="20"/>
          <w:szCs w:val="20"/>
        </w:rPr>
      </w:pPr>
      <w:r w:rsidRPr="008A70E1">
        <w:rPr>
          <w:noProof/>
          <w:sz w:val="20"/>
          <w:szCs w:val="20"/>
        </w:rPr>
        <w:t xml:space="preserve">Категории заявителей, </w:t>
      </w:r>
    </w:p>
    <w:p w:rsidR="008A70E1" w:rsidRPr="008A70E1" w:rsidRDefault="008A70E1" w:rsidP="008A70E1">
      <w:pPr>
        <w:pStyle w:val="afff3"/>
        <w:spacing w:before="0" w:beforeAutospacing="0" w:after="0" w:afterAutospacing="0"/>
        <w:jc w:val="center"/>
        <w:rPr>
          <w:noProof/>
          <w:sz w:val="20"/>
          <w:szCs w:val="20"/>
        </w:rPr>
      </w:pPr>
      <w:r w:rsidRPr="008A70E1">
        <w:rPr>
          <w:noProof/>
          <w:sz w:val="20"/>
          <w:szCs w:val="20"/>
        </w:rPr>
        <w:t>имеющих преимущественное право на зачисление ребенка в ДОУ</w:t>
      </w:r>
    </w:p>
    <w:p w:rsidR="008A70E1" w:rsidRPr="008A70E1" w:rsidRDefault="008A70E1" w:rsidP="008A70E1">
      <w:pPr>
        <w:pStyle w:val="afff3"/>
        <w:spacing w:before="0" w:beforeAutospacing="0" w:after="0" w:afterAutospacing="0"/>
        <w:jc w:val="center"/>
        <w:rPr>
          <w:noProof/>
          <w:sz w:val="20"/>
          <w:szCs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
        <w:gridCol w:w="2563"/>
        <w:gridCol w:w="167"/>
        <w:gridCol w:w="3543"/>
        <w:gridCol w:w="2916"/>
      </w:tblGrid>
      <w:tr w:rsidR="008A70E1" w:rsidRPr="008A70E1" w:rsidTr="008A70E1">
        <w:tc>
          <w:tcPr>
            <w:tcW w:w="639" w:type="dxa"/>
            <w:tcBorders>
              <w:top w:val="single" w:sz="4" w:space="0" w:color="auto"/>
              <w:left w:val="single" w:sz="4" w:space="0" w:color="auto"/>
              <w:bottom w:val="single" w:sz="4" w:space="0" w:color="auto"/>
              <w:right w:val="single" w:sz="4" w:space="0" w:color="auto"/>
            </w:tcBorders>
          </w:tcPr>
          <w:p w:rsidR="008A70E1" w:rsidRPr="008A70E1" w:rsidRDefault="008A70E1" w:rsidP="008A70E1">
            <w:pPr>
              <w:jc w:val="center"/>
              <w:rPr>
                <w:sz w:val="20"/>
                <w:szCs w:val="20"/>
              </w:rPr>
            </w:pPr>
            <w:r w:rsidRPr="008A70E1">
              <w:rPr>
                <w:sz w:val="20"/>
                <w:szCs w:val="20"/>
              </w:rPr>
              <w:t>№ п/п</w:t>
            </w:r>
          </w:p>
        </w:tc>
        <w:tc>
          <w:tcPr>
            <w:tcW w:w="2563" w:type="dxa"/>
            <w:tcBorders>
              <w:top w:val="single" w:sz="4" w:space="0" w:color="auto"/>
              <w:left w:val="single" w:sz="4" w:space="0" w:color="auto"/>
              <w:bottom w:val="single" w:sz="4" w:space="0" w:color="auto"/>
              <w:right w:val="single" w:sz="4" w:space="0" w:color="auto"/>
            </w:tcBorders>
          </w:tcPr>
          <w:p w:rsidR="008A70E1" w:rsidRPr="008A70E1" w:rsidRDefault="008A70E1" w:rsidP="008A70E1">
            <w:pPr>
              <w:jc w:val="center"/>
              <w:rPr>
                <w:sz w:val="20"/>
                <w:szCs w:val="20"/>
              </w:rPr>
            </w:pPr>
            <w:r w:rsidRPr="008A70E1">
              <w:rPr>
                <w:sz w:val="20"/>
                <w:szCs w:val="20"/>
              </w:rPr>
              <w:t>Наименование льготной категории</w:t>
            </w:r>
          </w:p>
        </w:tc>
        <w:tc>
          <w:tcPr>
            <w:tcW w:w="3710" w:type="dxa"/>
            <w:gridSpan w:val="2"/>
            <w:tcBorders>
              <w:top w:val="single" w:sz="4" w:space="0" w:color="auto"/>
              <w:left w:val="single" w:sz="4" w:space="0" w:color="auto"/>
              <w:bottom w:val="single" w:sz="4" w:space="0" w:color="auto"/>
              <w:right w:val="single" w:sz="4" w:space="0" w:color="auto"/>
            </w:tcBorders>
          </w:tcPr>
          <w:p w:rsidR="008A70E1" w:rsidRPr="008A70E1" w:rsidRDefault="008A70E1" w:rsidP="008A70E1">
            <w:pPr>
              <w:jc w:val="center"/>
              <w:rPr>
                <w:sz w:val="20"/>
                <w:szCs w:val="20"/>
              </w:rPr>
            </w:pPr>
            <w:r w:rsidRPr="008A70E1">
              <w:rPr>
                <w:sz w:val="20"/>
                <w:szCs w:val="20"/>
              </w:rPr>
              <w:t>Нормативный акт</w:t>
            </w:r>
          </w:p>
        </w:tc>
        <w:tc>
          <w:tcPr>
            <w:tcW w:w="2916" w:type="dxa"/>
            <w:tcBorders>
              <w:top w:val="single" w:sz="4" w:space="0" w:color="auto"/>
              <w:left w:val="single" w:sz="4" w:space="0" w:color="auto"/>
              <w:bottom w:val="single" w:sz="4" w:space="0" w:color="auto"/>
              <w:right w:val="single" w:sz="4" w:space="0" w:color="auto"/>
            </w:tcBorders>
          </w:tcPr>
          <w:p w:rsidR="008A70E1" w:rsidRPr="008A70E1" w:rsidRDefault="008A70E1" w:rsidP="008A70E1">
            <w:pPr>
              <w:jc w:val="center"/>
              <w:rPr>
                <w:sz w:val="20"/>
                <w:szCs w:val="20"/>
              </w:rPr>
            </w:pPr>
            <w:r w:rsidRPr="008A70E1">
              <w:rPr>
                <w:sz w:val="20"/>
                <w:szCs w:val="20"/>
              </w:rPr>
              <w:t>Документы, подтверждающие льготу</w:t>
            </w:r>
          </w:p>
        </w:tc>
      </w:tr>
      <w:tr w:rsidR="008A70E1" w:rsidRPr="008A70E1" w:rsidTr="008A70E1">
        <w:tc>
          <w:tcPr>
            <w:tcW w:w="9828" w:type="dxa"/>
            <w:gridSpan w:val="5"/>
            <w:tcBorders>
              <w:top w:val="single" w:sz="4" w:space="0" w:color="auto"/>
              <w:left w:val="single" w:sz="4" w:space="0" w:color="auto"/>
              <w:bottom w:val="single" w:sz="4" w:space="0" w:color="auto"/>
              <w:right w:val="single" w:sz="4" w:space="0" w:color="auto"/>
            </w:tcBorders>
          </w:tcPr>
          <w:p w:rsidR="008A70E1" w:rsidRPr="008A70E1" w:rsidRDefault="008A70E1" w:rsidP="008A70E1">
            <w:pPr>
              <w:jc w:val="center"/>
              <w:rPr>
                <w:sz w:val="20"/>
                <w:szCs w:val="20"/>
              </w:rPr>
            </w:pPr>
            <w:r w:rsidRPr="008A70E1">
              <w:rPr>
                <w:b/>
                <w:bCs/>
                <w:sz w:val="20"/>
                <w:szCs w:val="20"/>
              </w:rPr>
              <w:t>1. Имеют право на внеочередное предоставление места</w:t>
            </w:r>
          </w:p>
        </w:tc>
      </w:tr>
      <w:tr w:rsidR="008A70E1" w:rsidRPr="008A70E1" w:rsidTr="008A70E1">
        <w:tc>
          <w:tcPr>
            <w:tcW w:w="639" w:type="dxa"/>
            <w:tcBorders>
              <w:top w:val="single" w:sz="4" w:space="0" w:color="auto"/>
              <w:left w:val="single" w:sz="4" w:space="0" w:color="auto"/>
              <w:bottom w:val="single" w:sz="4" w:space="0" w:color="auto"/>
              <w:right w:val="single" w:sz="4" w:space="0" w:color="auto"/>
            </w:tcBorders>
          </w:tcPr>
          <w:p w:rsidR="008A70E1" w:rsidRPr="008A70E1" w:rsidRDefault="008A70E1" w:rsidP="008A70E1">
            <w:pPr>
              <w:pStyle w:val="a3"/>
              <w:rPr>
                <w:rFonts w:ascii="Times New Roman" w:hAnsi="Times New Roman"/>
                <w:sz w:val="20"/>
                <w:szCs w:val="20"/>
              </w:rPr>
            </w:pPr>
            <w:r w:rsidRPr="008A70E1">
              <w:rPr>
                <w:rFonts w:ascii="Times New Roman" w:hAnsi="Times New Roman"/>
                <w:sz w:val="20"/>
                <w:szCs w:val="20"/>
              </w:rPr>
              <w:t>1.</w:t>
            </w:r>
          </w:p>
        </w:tc>
        <w:tc>
          <w:tcPr>
            <w:tcW w:w="2730" w:type="dxa"/>
            <w:gridSpan w:val="2"/>
            <w:tcBorders>
              <w:top w:val="single" w:sz="4" w:space="0" w:color="auto"/>
              <w:left w:val="single" w:sz="4" w:space="0" w:color="auto"/>
              <w:bottom w:val="single" w:sz="4" w:space="0" w:color="auto"/>
              <w:right w:val="single" w:sz="4" w:space="0" w:color="auto"/>
            </w:tcBorders>
          </w:tcPr>
          <w:p w:rsidR="008A70E1" w:rsidRPr="008A70E1" w:rsidRDefault="008A70E1" w:rsidP="008A70E1">
            <w:pPr>
              <w:pStyle w:val="a3"/>
              <w:rPr>
                <w:rFonts w:ascii="Times New Roman" w:hAnsi="Times New Roman"/>
                <w:sz w:val="20"/>
                <w:szCs w:val="20"/>
              </w:rPr>
            </w:pPr>
            <w:r w:rsidRPr="008A70E1">
              <w:rPr>
                <w:rFonts w:ascii="Times New Roman" w:hAnsi="Times New Roman"/>
                <w:sz w:val="20"/>
                <w:szCs w:val="20"/>
                <w:lang w:val="ru-RU"/>
              </w:rPr>
              <w:t xml:space="preserve">Дети погибших (пропавших без вести), умерших, ставших инвалидами военнослужащих и сотрудников федеральных органов исполнительной власти, участвующих в контртеррористических операциях и обеспечивающих         правопорядок и общественную           </w:t>
            </w:r>
            <w:proofErr w:type="spellStart"/>
            <w:r w:rsidRPr="008A70E1">
              <w:rPr>
                <w:rFonts w:ascii="Times New Roman" w:hAnsi="Times New Roman"/>
                <w:sz w:val="20"/>
                <w:szCs w:val="20"/>
              </w:rPr>
              <w:t>безопасность</w:t>
            </w:r>
            <w:proofErr w:type="spellEnd"/>
            <w:r w:rsidRPr="008A70E1">
              <w:rPr>
                <w:rFonts w:ascii="Times New Roman" w:hAnsi="Times New Roman"/>
                <w:sz w:val="20"/>
                <w:szCs w:val="20"/>
              </w:rPr>
              <w:t xml:space="preserve"> </w:t>
            </w:r>
            <w:proofErr w:type="spellStart"/>
            <w:r w:rsidRPr="008A70E1">
              <w:rPr>
                <w:rFonts w:ascii="Times New Roman" w:hAnsi="Times New Roman"/>
                <w:sz w:val="20"/>
                <w:szCs w:val="20"/>
              </w:rPr>
              <w:t>на</w:t>
            </w:r>
            <w:proofErr w:type="spellEnd"/>
            <w:r w:rsidRPr="008A70E1">
              <w:rPr>
                <w:rFonts w:ascii="Times New Roman" w:hAnsi="Times New Roman"/>
                <w:sz w:val="20"/>
                <w:szCs w:val="20"/>
              </w:rPr>
              <w:t xml:space="preserve"> </w:t>
            </w:r>
            <w:proofErr w:type="spellStart"/>
            <w:r w:rsidRPr="008A70E1">
              <w:rPr>
                <w:rFonts w:ascii="Times New Roman" w:hAnsi="Times New Roman"/>
                <w:sz w:val="20"/>
                <w:szCs w:val="20"/>
              </w:rPr>
              <w:t>территории</w:t>
            </w:r>
            <w:proofErr w:type="spellEnd"/>
            <w:r w:rsidRPr="008A70E1">
              <w:rPr>
                <w:rFonts w:ascii="Times New Roman" w:hAnsi="Times New Roman"/>
                <w:sz w:val="20"/>
                <w:szCs w:val="20"/>
              </w:rPr>
              <w:t xml:space="preserve"> </w:t>
            </w:r>
            <w:proofErr w:type="spellStart"/>
            <w:proofErr w:type="gramStart"/>
            <w:r w:rsidRPr="008A70E1">
              <w:rPr>
                <w:rFonts w:ascii="Times New Roman" w:hAnsi="Times New Roman"/>
                <w:sz w:val="20"/>
                <w:szCs w:val="20"/>
              </w:rPr>
              <w:t>Северо-Кавказского</w:t>
            </w:r>
            <w:proofErr w:type="spellEnd"/>
            <w:proofErr w:type="gramEnd"/>
            <w:r w:rsidRPr="008A70E1">
              <w:rPr>
                <w:rFonts w:ascii="Times New Roman" w:hAnsi="Times New Roman"/>
                <w:sz w:val="20"/>
                <w:szCs w:val="20"/>
              </w:rPr>
              <w:t xml:space="preserve"> </w:t>
            </w:r>
            <w:proofErr w:type="spellStart"/>
            <w:r w:rsidRPr="008A70E1">
              <w:rPr>
                <w:rFonts w:ascii="Times New Roman" w:hAnsi="Times New Roman"/>
                <w:sz w:val="20"/>
                <w:szCs w:val="20"/>
              </w:rPr>
              <w:t>региона</w:t>
            </w:r>
            <w:proofErr w:type="spellEnd"/>
            <w:r w:rsidRPr="008A70E1">
              <w:rPr>
                <w:rFonts w:ascii="Times New Roman" w:hAnsi="Times New Roman"/>
                <w:sz w:val="20"/>
                <w:szCs w:val="20"/>
              </w:rPr>
              <w:t xml:space="preserve"> </w:t>
            </w:r>
            <w:proofErr w:type="spellStart"/>
            <w:r w:rsidRPr="008A70E1">
              <w:rPr>
                <w:rFonts w:ascii="Times New Roman" w:hAnsi="Times New Roman"/>
                <w:sz w:val="20"/>
                <w:szCs w:val="20"/>
              </w:rPr>
              <w:t>Российской</w:t>
            </w:r>
            <w:proofErr w:type="spellEnd"/>
            <w:r w:rsidRPr="008A70E1">
              <w:rPr>
                <w:rFonts w:ascii="Times New Roman" w:hAnsi="Times New Roman"/>
                <w:sz w:val="20"/>
                <w:szCs w:val="20"/>
              </w:rPr>
              <w:t xml:space="preserve"> </w:t>
            </w:r>
            <w:proofErr w:type="spellStart"/>
            <w:r w:rsidRPr="008A70E1">
              <w:rPr>
                <w:rFonts w:ascii="Times New Roman" w:hAnsi="Times New Roman"/>
                <w:sz w:val="20"/>
                <w:szCs w:val="20"/>
              </w:rPr>
              <w:t>Федерации</w:t>
            </w:r>
            <w:proofErr w:type="spellEnd"/>
          </w:p>
        </w:tc>
        <w:tc>
          <w:tcPr>
            <w:tcW w:w="3543" w:type="dxa"/>
            <w:tcBorders>
              <w:top w:val="single" w:sz="4" w:space="0" w:color="auto"/>
              <w:left w:val="single" w:sz="4" w:space="0" w:color="auto"/>
              <w:bottom w:val="single" w:sz="4" w:space="0" w:color="auto"/>
              <w:right w:val="single" w:sz="4" w:space="0" w:color="auto"/>
            </w:tcBorders>
          </w:tcPr>
          <w:p w:rsidR="008A70E1" w:rsidRPr="008A70E1" w:rsidRDefault="008A70E1" w:rsidP="008A70E1">
            <w:pPr>
              <w:pStyle w:val="a3"/>
              <w:rPr>
                <w:rFonts w:ascii="Times New Roman" w:hAnsi="Times New Roman"/>
                <w:sz w:val="20"/>
                <w:szCs w:val="20"/>
                <w:lang w:val="ru-RU"/>
              </w:rPr>
            </w:pPr>
            <w:r w:rsidRPr="008A70E1">
              <w:rPr>
                <w:rFonts w:ascii="Times New Roman" w:hAnsi="Times New Roman"/>
                <w:sz w:val="20"/>
                <w:szCs w:val="20"/>
                <w:lang w:val="ru-RU"/>
              </w:rPr>
              <w:t>Постановления Правительства РФ:</w:t>
            </w:r>
          </w:p>
          <w:p w:rsidR="008A70E1" w:rsidRPr="008A70E1" w:rsidRDefault="008A70E1" w:rsidP="008A70E1">
            <w:pPr>
              <w:pStyle w:val="a3"/>
              <w:rPr>
                <w:rFonts w:ascii="Times New Roman" w:hAnsi="Times New Roman"/>
                <w:sz w:val="20"/>
                <w:szCs w:val="20"/>
                <w:lang w:val="ru-RU"/>
              </w:rPr>
            </w:pPr>
            <w:r w:rsidRPr="008A70E1">
              <w:rPr>
                <w:rFonts w:ascii="Times New Roman" w:hAnsi="Times New Roman"/>
                <w:sz w:val="20"/>
                <w:szCs w:val="20"/>
                <w:lang w:val="ru-RU"/>
              </w:rPr>
              <w:t xml:space="preserve">- от 31.05.2000 </w:t>
            </w:r>
            <w:proofErr w:type="gramStart"/>
            <w:r w:rsidRPr="008A70E1">
              <w:rPr>
                <w:rFonts w:ascii="Times New Roman" w:hAnsi="Times New Roman"/>
                <w:sz w:val="20"/>
                <w:szCs w:val="20"/>
                <w:lang w:val="ru-RU"/>
              </w:rPr>
              <w:t xml:space="preserve">№ </w:t>
            </w:r>
            <w:r w:rsidRPr="008A70E1">
              <w:rPr>
                <w:rFonts w:ascii="Times New Roman" w:hAnsi="Times New Roman"/>
                <w:sz w:val="20"/>
                <w:szCs w:val="20"/>
              </w:rPr>
              <w:t> </w:t>
            </w:r>
            <w:r w:rsidRPr="008A70E1">
              <w:rPr>
                <w:rFonts w:ascii="Times New Roman" w:hAnsi="Times New Roman"/>
                <w:sz w:val="20"/>
                <w:szCs w:val="20"/>
                <w:lang w:val="ru-RU"/>
              </w:rPr>
              <w:t>424</w:t>
            </w:r>
            <w:proofErr w:type="gramEnd"/>
            <w:r w:rsidRPr="008A70E1">
              <w:rPr>
                <w:rFonts w:ascii="Times New Roman" w:hAnsi="Times New Roman"/>
                <w:b/>
                <w:sz w:val="20"/>
                <w:szCs w:val="20"/>
                <w:lang w:val="ru-RU"/>
              </w:rPr>
              <w:t xml:space="preserve"> </w:t>
            </w:r>
            <w:r w:rsidRPr="008A70E1">
              <w:rPr>
                <w:rFonts w:ascii="Times New Roman" w:hAnsi="Times New Roman"/>
                <w:sz w:val="20"/>
                <w:szCs w:val="20"/>
                <w:lang w:val="ru-RU"/>
              </w:rPr>
              <w:t>"О предоставлении дополнительных гарантий и компенсаций военнослужащим, сотрудникам органов внутренних дел, Государственной противопожарной службы, сотрудникам уголовно-исполнительной системы и гражданскому персоналу Вооруженных Сил Российской Федерации, других войск, воинских формирований и органов, выполняющим задачи на территории Северо-Кавказского региона",</w:t>
            </w:r>
          </w:p>
          <w:p w:rsidR="008A70E1" w:rsidRPr="008A70E1" w:rsidRDefault="008A70E1" w:rsidP="008A70E1">
            <w:pPr>
              <w:pStyle w:val="a3"/>
              <w:rPr>
                <w:rFonts w:ascii="Times New Roman" w:hAnsi="Times New Roman"/>
                <w:sz w:val="20"/>
                <w:szCs w:val="20"/>
                <w:lang w:val="ru-RU"/>
              </w:rPr>
            </w:pPr>
            <w:r w:rsidRPr="008A70E1">
              <w:rPr>
                <w:rFonts w:ascii="Times New Roman" w:hAnsi="Times New Roman"/>
                <w:sz w:val="20"/>
                <w:szCs w:val="20"/>
                <w:lang w:val="ru-RU"/>
              </w:rPr>
              <w:t xml:space="preserve">- от 09.02.2004 № 65 (п. 14)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w:t>
            </w:r>
            <w:proofErr w:type="gramStart"/>
            <w:r w:rsidRPr="008A70E1">
              <w:rPr>
                <w:rFonts w:ascii="Times New Roman" w:hAnsi="Times New Roman"/>
                <w:sz w:val="20"/>
                <w:szCs w:val="20"/>
                <w:lang w:val="ru-RU"/>
              </w:rPr>
              <w:t>Северо-Кавказского</w:t>
            </w:r>
            <w:proofErr w:type="gramEnd"/>
            <w:r w:rsidRPr="008A70E1">
              <w:rPr>
                <w:rFonts w:ascii="Times New Roman" w:hAnsi="Times New Roman"/>
                <w:sz w:val="20"/>
                <w:szCs w:val="20"/>
                <w:lang w:val="ru-RU"/>
              </w:rPr>
              <w:t xml:space="preserve"> региона Российской Федерации"</w:t>
            </w:r>
          </w:p>
        </w:tc>
        <w:tc>
          <w:tcPr>
            <w:tcW w:w="2916" w:type="dxa"/>
            <w:tcBorders>
              <w:top w:val="single" w:sz="4" w:space="0" w:color="auto"/>
              <w:left w:val="single" w:sz="4" w:space="0" w:color="auto"/>
              <w:bottom w:val="single" w:sz="4" w:space="0" w:color="auto"/>
              <w:right w:val="single" w:sz="4" w:space="0" w:color="auto"/>
            </w:tcBorders>
          </w:tcPr>
          <w:p w:rsidR="008A70E1" w:rsidRPr="008A70E1" w:rsidRDefault="008A70E1" w:rsidP="008A70E1">
            <w:pPr>
              <w:pStyle w:val="a3"/>
              <w:rPr>
                <w:rFonts w:ascii="Times New Roman" w:hAnsi="Times New Roman"/>
                <w:sz w:val="20"/>
                <w:szCs w:val="20"/>
                <w:lang w:val="ru-RU"/>
              </w:rPr>
            </w:pPr>
            <w:r w:rsidRPr="008A70E1">
              <w:rPr>
                <w:rFonts w:ascii="Times New Roman" w:hAnsi="Times New Roman"/>
                <w:sz w:val="20"/>
                <w:szCs w:val="20"/>
                <w:lang w:val="ru-RU"/>
              </w:rPr>
              <w:t>Медицинское свидетельство о смерти, справка, выдаваемая федеральными государственными учреждениями медико-социальной экспертизы, выписка из акта освидетельствования гражданина, признанного инвалидом, решение суда</w:t>
            </w:r>
          </w:p>
          <w:p w:rsidR="008A70E1" w:rsidRPr="008A70E1" w:rsidRDefault="008A70E1" w:rsidP="008A70E1">
            <w:pPr>
              <w:pStyle w:val="a3"/>
              <w:rPr>
                <w:rFonts w:ascii="Times New Roman" w:hAnsi="Times New Roman"/>
                <w:sz w:val="20"/>
                <w:szCs w:val="20"/>
                <w:lang w:val="ru-RU"/>
              </w:rPr>
            </w:pPr>
          </w:p>
        </w:tc>
      </w:tr>
      <w:tr w:rsidR="008A70E1" w:rsidRPr="008A70E1" w:rsidTr="008A70E1">
        <w:tc>
          <w:tcPr>
            <w:tcW w:w="639" w:type="dxa"/>
            <w:tcBorders>
              <w:top w:val="single" w:sz="4" w:space="0" w:color="auto"/>
              <w:left w:val="single" w:sz="4" w:space="0" w:color="auto"/>
              <w:bottom w:val="single" w:sz="4" w:space="0" w:color="auto"/>
              <w:right w:val="single" w:sz="4" w:space="0" w:color="auto"/>
            </w:tcBorders>
          </w:tcPr>
          <w:p w:rsidR="008A70E1" w:rsidRPr="008A70E1" w:rsidRDefault="008A70E1" w:rsidP="008A70E1">
            <w:pPr>
              <w:pStyle w:val="a3"/>
              <w:rPr>
                <w:rFonts w:ascii="Times New Roman" w:hAnsi="Times New Roman"/>
                <w:sz w:val="20"/>
                <w:szCs w:val="20"/>
              </w:rPr>
            </w:pPr>
            <w:r w:rsidRPr="008A70E1">
              <w:rPr>
                <w:rFonts w:ascii="Times New Roman" w:hAnsi="Times New Roman"/>
                <w:sz w:val="20"/>
                <w:szCs w:val="20"/>
              </w:rPr>
              <w:t>2.</w:t>
            </w:r>
          </w:p>
        </w:tc>
        <w:tc>
          <w:tcPr>
            <w:tcW w:w="2730" w:type="dxa"/>
            <w:gridSpan w:val="2"/>
            <w:tcBorders>
              <w:top w:val="single" w:sz="4" w:space="0" w:color="auto"/>
              <w:left w:val="single" w:sz="4" w:space="0" w:color="auto"/>
              <w:bottom w:val="single" w:sz="4" w:space="0" w:color="auto"/>
              <w:right w:val="single" w:sz="4" w:space="0" w:color="auto"/>
            </w:tcBorders>
          </w:tcPr>
          <w:p w:rsidR="008A70E1" w:rsidRPr="008A70E1" w:rsidRDefault="008A70E1" w:rsidP="008A70E1">
            <w:pPr>
              <w:pStyle w:val="a3"/>
              <w:rPr>
                <w:rFonts w:ascii="Times New Roman" w:hAnsi="Times New Roman"/>
                <w:sz w:val="20"/>
                <w:szCs w:val="20"/>
                <w:lang w:val="ru-RU"/>
              </w:rPr>
            </w:pPr>
            <w:r w:rsidRPr="008A70E1">
              <w:rPr>
                <w:rFonts w:ascii="Times New Roman" w:hAnsi="Times New Roman"/>
                <w:sz w:val="20"/>
                <w:szCs w:val="20"/>
                <w:lang w:val="ru-RU"/>
              </w:rPr>
              <w:t xml:space="preserve">Дети военнослужащих и сотрудников органов внутренних </w:t>
            </w:r>
            <w:proofErr w:type="gramStart"/>
            <w:r w:rsidRPr="008A70E1">
              <w:rPr>
                <w:rFonts w:ascii="Times New Roman" w:hAnsi="Times New Roman"/>
                <w:sz w:val="20"/>
                <w:szCs w:val="20"/>
                <w:lang w:val="ru-RU"/>
              </w:rPr>
              <w:t xml:space="preserve">дел,   </w:t>
            </w:r>
            <w:proofErr w:type="gramEnd"/>
            <w:r w:rsidRPr="008A70E1">
              <w:rPr>
                <w:rFonts w:ascii="Times New Roman" w:hAnsi="Times New Roman"/>
                <w:sz w:val="20"/>
                <w:szCs w:val="20"/>
                <w:lang w:val="ru-RU"/>
              </w:rPr>
              <w:t xml:space="preserve">  Государственной </w:t>
            </w:r>
            <w:r w:rsidRPr="008A70E1">
              <w:rPr>
                <w:rFonts w:ascii="Times New Roman" w:hAnsi="Times New Roman"/>
                <w:sz w:val="20"/>
                <w:szCs w:val="20"/>
                <w:lang w:val="ru-RU"/>
              </w:rPr>
              <w:lastRenderedPageBreak/>
              <w:t>противопожарной                службы, уголовно-исполнительной       системы, непосредственно участвующих в борьбе с терроризмом на территории  Республики Дагестан, и дети  погибших (пропавших без вести), умерших,  лица получившие инвалидность в связи с  выполнением служебных обязанностей</w:t>
            </w:r>
          </w:p>
        </w:tc>
        <w:tc>
          <w:tcPr>
            <w:tcW w:w="3543" w:type="dxa"/>
            <w:tcBorders>
              <w:top w:val="single" w:sz="4" w:space="0" w:color="auto"/>
              <w:left w:val="single" w:sz="4" w:space="0" w:color="auto"/>
              <w:bottom w:val="single" w:sz="4" w:space="0" w:color="auto"/>
              <w:right w:val="single" w:sz="4" w:space="0" w:color="auto"/>
            </w:tcBorders>
          </w:tcPr>
          <w:p w:rsidR="008A70E1" w:rsidRPr="008A70E1" w:rsidRDefault="008A70E1" w:rsidP="008A70E1">
            <w:pPr>
              <w:pStyle w:val="a3"/>
              <w:rPr>
                <w:rFonts w:ascii="Times New Roman" w:hAnsi="Times New Roman"/>
                <w:sz w:val="20"/>
                <w:szCs w:val="20"/>
                <w:lang w:val="ru-RU"/>
              </w:rPr>
            </w:pPr>
            <w:r w:rsidRPr="008A70E1">
              <w:rPr>
                <w:rFonts w:ascii="Times New Roman" w:hAnsi="Times New Roman"/>
                <w:sz w:val="20"/>
                <w:szCs w:val="20"/>
                <w:lang w:val="ru-RU"/>
              </w:rPr>
              <w:lastRenderedPageBreak/>
              <w:t xml:space="preserve">Постановление Правительства РФ от 25.08.1999 № 936 "О дополнительных мерах по социальной защите членов семей военнослужащих и сотрудников </w:t>
            </w:r>
            <w:r w:rsidRPr="008A70E1">
              <w:rPr>
                <w:rFonts w:ascii="Times New Roman" w:hAnsi="Times New Roman"/>
                <w:sz w:val="20"/>
                <w:szCs w:val="20"/>
                <w:lang w:val="ru-RU"/>
              </w:rPr>
              <w:lastRenderedPageBreak/>
              <w:t xml:space="preserve">органов внутренних дел, </w:t>
            </w:r>
            <w:proofErr w:type="gramStart"/>
            <w:r w:rsidRPr="008A70E1">
              <w:rPr>
                <w:rFonts w:ascii="Times New Roman" w:hAnsi="Times New Roman"/>
                <w:sz w:val="20"/>
                <w:szCs w:val="20"/>
                <w:lang w:val="ru-RU"/>
              </w:rPr>
              <w:t>Государственной  противопожарной</w:t>
            </w:r>
            <w:proofErr w:type="gramEnd"/>
            <w:r w:rsidRPr="008A70E1">
              <w:rPr>
                <w:rFonts w:ascii="Times New Roman" w:hAnsi="Times New Roman"/>
                <w:sz w:val="20"/>
                <w:szCs w:val="20"/>
                <w:lang w:val="ru-RU"/>
              </w:rPr>
              <w:t xml:space="preserve"> службы, уголовно-исполнительной системы, непосредственно   участвующих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 </w:t>
            </w:r>
          </w:p>
        </w:tc>
        <w:tc>
          <w:tcPr>
            <w:tcW w:w="2916" w:type="dxa"/>
            <w:tcBorders>
              <w:top w:val="single" w:sz="4" w:space="0" w:color="auto"/>
              <w:left w:val="single" w:sz="4" w:space="0" w:color="auto"/>
              <w:bottom w:val="single" w:sz="4" w:space="0" w:color="auto"/>
              <w:right w:val="single" w:sz="4" w:space="0" w:color="auto"/>
            </w:tcBorders>
          </w:tcPr>
          <w:p w:rsidR="008A70E1" w:rsidRPr="008A70E1" w:rsidRDefault="008A70E1" w:rsidP="008A70E1">
            <w:pPr>
              <w:pStyle w:val="a3"/>
              <w:rPr>
                <w:rFonts w:ascii="Times New Roman" w:hAnsi="Times New Roman"/>
                <w:sz w:val="20"/>
                <w:szCs w:val="20"/>
                <w:lang w:val="ru-RU"/>
              </w:rPr>
            </w:pPr>
            <w:r w:rsidRPr="008A70E1">
              <w:rPr>
                <w:rFonts w:ascii="Times New Roman" w:hAnsi="Times New Roman"/>
                <w:sz w:val="20"/>
                <w:szCs w:val="20"/>
                <w:lang w:val="ru-RU"/>
              </w:rPr>
              <w:lastRenderedPageBreak/>
              <w:t xml:space="preserve">Медицинское свидетельство о смерти, справка, выдаваемая федеральными государственными </w:t>
            </w:r>
            <w:r w:rsidRPr="008A70E1">
              <w:rPr>
                <w:rFonts w:ascii="Times New Roman" w:hAnsi="Times New Roman"/>
                <w:sz w:val="20"/>
                <w:szCs w:val="20"/>
                <w:lang w:val="ru-RU"/>
              </w:rPr>
              <w:lastRenderedPageBreak/>
              <w:t>учреждениями медико-социальной экспертизы, выписка из акта освидетельствования гражданина, признанного инвалидом, решение суда</w:t>
            </w:r>
          </w:p>
          <w:p w:rsidR="008A70E1" w:rsidRPr="008A70E1" w:rsidRDefault="008A70E1" w:rsidP="008A70E1">
            <w:pPr>
              <w:pStyle w:val="a3"/>
              <w:rPr>
                <w:rFonts w:ascii="Times New Roman" w:hAnsi="Times New Roman"/>
                <w:sz w:val="20"/>
                <w:szCs w:val="20"/>
                <w:lang w:val="ru-RU"/>
              </w:rPr>
            </w:pPr>
          </w:p>
        </w:tc>
      </w:tr>
      <w:tr w:rsidR="008A70E1" w:rsidRPr="008A70E1" w:rsidTr="008A70E1">
        <w:tc>
          <w:tcPr>
            <w:tcW w:w="639" w:type="dxa"/>
            <w:tcBorders>
              <w:top w:val="single" w:sz="4" w:space="0" w:color="auto"/>
              <w:left w:val="single" w:sz="4" w:space="0" w:color="auto"/>
              <w:bottom w:val="single" w:sz="4" w:space="0" w:color="auto"/>
              <w:right w:val="single" w:sz="4" w:space="0" w:color="auto"/>
            </w:tcBorders>
          </w:tcPr>
          <w:p w:rsidR="008A70E1" w:rsidRPr="008A70E1" w:rsidRDefault="008A70E1" w:rsidP="008A70E1">
            <w:pPr>
              <w:pStyle w:val="a3"/>
              <w:rPr>
                <w:rFonts w:ascii="Times New Roman" w:hAnsi="Times New Roman"/>
                <w:sz w:val="20"/>
                <w:szCs w:val="20"/>
              </w:rPr>
            </w:pPr>
            <w:r w:rsidRPr="008A70E1">
              <w:rPr>
                <w:rFonts w:ascii="Times New Roman" w:hAnsi="Times New Roman"/>
                <w:sz w:val="20"/>
                <w:szCs w:val="20"/>
              </w:rPr>
              <w:lastRenderedPageBreak/>
              <w:t>3.</w:t>
            </w:r>
          </w:p>
        </w:tc>
        <w:tc>
          <w:tcPr>
            <w:tcW w:w="2730" w:type="dxa"/>
            <w:gridSpan w:val="2"/>
            <w:tcBorders>
              <w:top w:val="single" w:sz="4" w:space="0" w:color="auto"/>
              <w:left w:val="single" w:sz="4" w:space="0" w:color="auto"/>
              <w:bottom w:val="single" w:sz="4" w:space="0" w:color="auto"/>
              <w:right w:val="single" w:sz="4" w:space="0" w:color="auto"/>
            </w:tcBorders>
          </w:tcPr>
          <w:p w:rsidR="008A70E1" w:rsidRPr="008A70E1" w:rsidRDefault="008A70E1" w:rsidP="008A70E1">
            <w:pPr>
              <w:pStyle w:val="a3"/>
              <w:rPr>
                <w:rFonts w:ascii="Times New Roman" w:hAnsi="Times New Roman"/>
                <w:sz w:val="20"/>
                <w:szCs w:val="20"/>
                <w:lang w:val="ru-RU"/>
              </w:rPr>
            </w:pPr>
            <w:r w:rsidRPr="008A70E1">
              <w:rPr>
                <w:rFonts w:ascii="Times New Roman" w:hAnsi="Times New Roman"/>
                <w:sz w:val="20"/>
                <w:szCs w:val="20"/>
                <w:lang w:val="ru-RU"/>
              </w:rPr>
              <w:t>Дети погибших (</w:t>
            </w:r>
            <w:proofErr w:type="gramStart"/>
            <w:r w:rsidRPr="008A70E1">
              <w:rPr>
                <w:rFonts w:ascii="Times New Roman" w:hAnsi="Times New Roman"/>
                <w:sz w:val="20"/>
                <w:szCs w:val="20"/>
                <w:lang w:val="ru-RU"/>
              </w:rPr>
              <w:t>пропавших  без</w:t>
            </w:r>
            <w:proofErr w:type="gramEnd"/>
            <w:r w:rsidRPr="008A70E1">
              <w:rPr>
                <w:rFonts w:ascii="Times New Roman" w:hAnsi="Times New Roman"/>
                <w:sz w:val="20"/>
                <w:szCs w:val="20"/>
                <w:lang w:val="ru-RU"/>
              </w:rPr>
              <w:t xml:space="preserve">  вести), умерших, ставших инвалидами военнослужащих и      сотрудников федеральных органов   исполнительной власти,  участвовавших в выполнении задач по обеспечению безопасности и защите граждан Российской  Федерации, проживающих на   территориях Южной Осетии и Абхазии</w:t>
            </w:r>
          </w:p>
        </w:tc>
        <w:tc>
          <w:tcPr>
            <w:tcW w:w="3543" w:type="dxa"/>
            <w:tcBorders>
              <w:top w:val="single" w:sz="4" w:space="0" w:color="auto"/>
              <w:left w:val="single" w:sz="4" w:space="0" w:color="auto"/>
              <w:bottom w:val="single" w:sz="4" w:space="0" w:color="auto"/>
              <w:right w:val="single" w:sz="4" w:space="0" w:color="auto"/>
            </w:tcBorders>
          </w:tcPr>
          <w:p w:rsidR="008A70E1" w:rsidRPr="008A70E1" w:rsidRDefault="008A70E1" w:rsidP="008A70E1">
            <w:pPr>
              <w:pStyle w:val="a3"/>
              <w:rPr>
                <w:rFonts w:ascii="Times New Roman" w:hAnsi="Times New Roman"/>
                <w:sz w:val="20"/>
                <w:szCs w:val="20"/>
                <w:lang w:val="ru-RU"/>
              </w:rPr>
            </w:pPr>
            <w:r w:rsidRPr="008A70E1">
              <w:rPr>
                <w:rFonts w:ascii="Times New Roman" w:hAnsi="Times New Roman"/>
                <w:sz w:val="20"/>
                <w:szCs w:val="20"/>
                <w:lang w:val="ru-RU"/>
              </w:rPr>
              <w:t xml:space="preserve">Постановление Правительства РФ от 12.08.2008 № 587 (п. 4) "О дополнительных мерах </w:t>
            </w:r>
            <w:proofErr w:type="gramStart"/>
            <w:r w:rsidRPr="008A70E1">
              <w:rPr>
                <w:rFonts w:ascii="Times New Roman" w:hAnsi="Times New Roman"/>
                <w:sz w:val="20"/>
                <w:szCs w:val="20"/>
                <w:lang w:val="ru-RU"/>
              </w:rPr>
              <w:t>по  усилению</w:t>
            </w:r>
            <w:proofErr w:type="gramEnd"/>
            <w:r w:rsidRPr="008A70E1">
              <w:rPr>
                <w:rFonts w:ascii="Times New Roman" w:hAnsi="Times New Roman"/>
                <w:sz w:val="20"/>
                <w:szCs w:val="20"/>
                <w:lang w:val="ru-RU"/>
              </w:rPr>
              <w:t xml:space="preserve"> социальной защиты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 </w:t>
            </w:r>
          </w:p>
        </w:tc>
        <w:tc>
          <w:tcPr>
            <w:tcW w:w="2916" w:type="dxa"/>
            <w:tcBorders>
              <w:top w:val="single" w:sz="4" w:space="0" w:color="auto"/>
              <w:left w:val="single" w:sz="4" w:space="0" w:color="auto"/>
              <w:bottom w:val="single" w:sz="4" w:space="0" w:color="auto"/>
              <w:right w:val="single" w:sz="4" w:space="0" w:color="auto"/>
            </w:tcBorders>
          </w:tcPr>
          <w:p w:rsidR="008A70E1" w:rsidRPr="008A70E1" w:rsidRDefault="008A70E1" w:rsidP="008A70E1">
            <w:pPr>
              <w:pStyle w:val="a3"/>
              <w:rPr>
                <w:rFonts w:ascii="Times New Roman" w:hAnsi="Times New Roman"/>
                <w:sz w:val="20"/>
                <w:szCs w:val="20"/>
                <w:lang w:val="ru-RU"/>
              </w:rPr>
            </w:pPr>
            <w:r w:rsidRPr="008A70E1">
              <w:rPr>
                <w:rFonts w:ascii="Times New Roman" w:hAnsi="Times New Roman"/>
                <w:sz w:val="20"/>
                <w:szCs w:val="20"/>
                <w:lang w:val="ru-RU"/>
              </w:rPr>
              <w:t>Медицинское свидетельство о смерти, справка, выдаваемая федеральными государственными учреждениями медико-социальной экспертизы, выписка из акта освидетельствования гражданина, признанного инвалидом, решение суда</w:t>
            </w:r>
          </w:p>
          <w:p w:rsidR="008A70E1" w:rsidRPr="008A70E1" w:rsidRDefault="008A70E1" w:rsidP="008A70E1">
            <w:pPr>
              <w:pStyle w:val="a3"/>
              <w:rPr>
                <w:rFonts w:ascii="Times New Roman" w:hAnsi="Times New Roman"/>
                <w:sz w:val="20"/>
                <w:szCs w:val="20"/>
                <w:lang w:val="ru-RU"/>
              </w:rPr>
            </w:pPr>
          </w:p>
          <w:p w:rsidR="008A70E1" w:rsidRPr="008A70E1" w:rsidRDefault="008A70E1" w:rsidP="008A70E1">
            <w:pPr>
              <w:pStyle w:val="a3"/>
              <w:rPr>
                <w:rFonts w:ascii="Times New Roman" w:hAnsi="Times New Roman"/>
                <w:sz w:val="20"/>
                <w:szCs w:val="20"/>
                <w:lang w:val="ru-RU"/>
              </w:rPr>
            </w:pPr>
          </w:p>
        </w:tc>
      </w:tr>
      <w:tr w:rsidR="008A70E1" w:rsidRPr="008A70E1" w:rsidTr="008A70E1">
        <w:tc>
          <w:tcPr>
            <w:tcW w:w="639" w:type="dxa"/>
            <w:tcBorders>
              <w:top w:val="single" w:sz="4" w:space="0" w:color="auto"/>
              <w:left w:val="single" w:sz="4" w:space="0" w:color="auto"/>
              <w:bottom w:val="single" w:sz="4" w:space="0" w:color="auto"/>
              <w:right w:val="single" w:sz="4" w:space="0" w:color="auto"/>
            </w:tcBorders>
          </w:tcPr>
          <w:p w:rsidR="008A70E1" w:rsidRPr="008A70E1" w:rsidRDefault="008A70E1" w:rsidP="008A70E1">
            <w:pPr>
              <w:pStyle w:val="a3"/>
              <w:rPr>
                <w:rFonts w:ascii="Times New Roman" w:hAnsi="Times New Roman"/>
                <w:sz w:val="20"/>
                <w:szCs w:val="20"/>
              </w:rPr>
            </w:pPr>
            <w:r w:rsidRPr="008A70E1">
              <w:rPr>
                <w:rFonts w:ascii="Times New Roman" w:hAnsi="Times New Roman"/>
                <w:sz w:val="20"/>
                <w:szCs w:val="20"/>
              </w:rPr>
              <w:t>4.</w:t>
            </w:r>
          </w:p>
        </w:tc>
        <w:tc>
          <w:tcPr>
            <w:tcW w:w="2730" w:type="dxa"/>
            <w:gridSpan w:val="2"/>
            <w:tcBorders>
              <w:top w:val="single" w:sz="4" w:space="0" w:color="auto"/>
              <w:left w:val="single" w:sz="4" w:space="0" w:color="auto"/>
              <w:bottom w:val="single" w:sz="4" w:space="0" w:color="auto"/>
              <w:right w:val="single" w:sz="4" w:space="0" w:color="auto"/>
            </w:tcBorders>
          </w:tcPr>
          <w:p w:rsidR="008A70E1" w:rsidRPr="008A70E1" w:rsidRDefault="008A70E1" w:rsidP="008A70E1">
            <w:pPr>
              <w:pStyle w:val="a3"/>
              <w:rPr>
                <w:rFonts w:ascii="Times New Roman" w:hAnsi="Times New Roman"/>
                <w:sz w:val="20"/>
                <w:szCs w:val="20"/>
                <w:lang w:val="ru-RU"/>
              </w:rPr>
            </w:pPr>
            <w:r w:rsidRPr="008A70E1">
              <w:rPr>
                <w:rFonts w:ascii="Times New Roman" w:hAnsi="Times New Roman"/>
                <w:sz w:val="20"/>
                <w:szCs w:val="20"/>
                <w:lang w:val="ru-RU"/>
              </w:rPr>
              <w:t xml:space="preserve">Дети </w:t>
            </w:r>
            <w:proofErr w:type="gramStart"/>
            <w:r w:rsidRPr="008A70E1">
              <w:rPr>
                <w:rFonts w:ascii="Times New Roman" w:hAnsi="Times New Roman"/>
                <w:sz w:val="20"/>
                <w:szCs w:val="20"/>
                <w:lang w:val="ru-RU"/>
              </w:rPr>
              <w:t xml:space="preserve">военнослужащих,   </w:t>
            </w:r>
            <w:proofErr w:type="gramEnd"/>
            <w:r w:rsidRPr="008A70E1">
              <w:rPr>
                <w:rFonts w:ascii="Times New Roman" w:hAnsi="Times New Roman"/>
                <w:sz w:val="20"/>
                <w:szCs w:val="20"/>
                <w:lang w:val="ru-RU"/>
              </w:rPr>
              <w:t xml:space="preserve"> проходивших военную службу по контракту, погибших (пропавших   без вести), умерших, ставших   инвалидами в связи с выполнением служебных обязанностей</w:t>
            </w:r>
          </w:p>
        </w:tc>
        <w:tc>
          <w:tcPr>
            <w:tcW w:w="3543" w:type="dxa"/>
            <w:tcBorders>
              <w:top w:val="single" w:sz="4" w:space="0" w:color="auto"/>
              <w:left w:val="single" w:sz="4" w:space="0" w:color="auto"/>
              <w:bottom w:val="single" w:sz="4" w:space="0" w:color="auto"/>
              <w:right w:val="single" w:sz="4" w:space="0" w:color="auto"/>
            </w:tcBorders>
          </w:tcPr>
          <w:p w:rsidR="008A70E1" w:rsidRPr="008A70E1" w:rsidRDefault="008A70E1" w:rsidP="008A70E1">
            <w:pPr>
              <w:pStyle w:val="a3"/>
              <w:rPr>
                <w:rFonts w:ascii="Times New Roman" w:hAnsi="Times New Roman"/>
                <w:sz w:val="20"/>
                <w:szCs w:val="20"/>
                <w:lang w:val="ru-RU"/>
              </w:rPr>
            </w:pPr>
            <w:r w:rsidRPr="008A70E1">
              <w:rPr>
                <w:rFonts w:ascii="Times New Roman" w:hAnsi="Times New Roman"/>
                <w:sz w:val="20"/>
                <w:szCs w:val="20"/>
                <w:lang w:val="ru-RU"/>
              </w:rPr>
              <w:t xml:space="preserve">Приказ Министра обороны РФ от 26.01.2000 № 44 (п. 4) "О дополнительных мерах по социальной защите членов семей военнослужащих, выполнявших задачи на территории </w:t>
            </w:r>
            <w:proofErr w:type="gramStart"/>
            <w:r w:rsidRPr="008A70E1">
              <w:rPr>
                <w:rFonts w:ascii="Times New Roman" w:hAnsi="Times New Roman"/>
                <w:sz w:val="20"/>
                <w:szCs w:val="20"/>
                <w:lang w:val="ru-RU"/>
              </w:rPr>
              <w:t>Северо-Кавказского</w:t>
            </w:r>
            <w:proofErr w:type="gramEnd"/>
            <w:r w:rsidRPr="008A70E1">
              <w:rPr>
                <w:rFonts w:ascii="Times New Roman" w:hAnsi="Times New Roman"/>
                <w:sz w:val="20"/>
                <w:szCs w:val="20"/>
                <w:lang w:val="ru-RU"/>
              </w:rPr>
              <w:t xml:space="preserve"> региона Российской Федерации и погибших (пропавших без вести), умерших, ставших инвалидами в связи с выполнением служебных обязанностей" </w:t>
            </w:r>
          </w:p>
        </w:tc>
        <w:tc>
          <w:tcPr>
            <w:tcW w:w="2916" w:type="dxa"/>
            <w:tcBorders>
              <w:top w:val="single" w:sz="4" w:space="0" w:color="auto"/>
              <w:left w:val="single" w:sz="4" w:space="0" w:color="auto"/>
              <w:bottom w:val="single" w:sz="4" w:space="0" w:color="auto"/>
              <w:right w:val="single" w:sz="4" w:space="0" w:color="auto"/>
            </w:tcBorders>
          </w:tcPr>
          <w:p w:rsidR="008A70E1" w:rsidRPr="008A70E1" w:rsidRDefault="008A70E1" w:rsidP="008A70E1">
            <w:pPr>
              <w:pStyle w:val="a3"/>
              <w:rPr>
                <w:rFonts w:ascii="Times New Roman" w:hAnsi="Times New Roman"/>
                <w:sz w:val="20"/>
                <w:szCs w:val="20"/>
                <w:lang w:val="ru-RU"/>
              </w:rPr>
            </w:pPr>
            <w:r w:rsidRPr="008A70E1">
              <w:rPr>
                <w:rFonts w:ascii="Times New Roman" w:hAnsi="Times New Roman"/>
                <w:sz w:val="20"/>
                <w:szCs w:val="20"/>
                <w:lang w:val="ru-RU"/>
              </w:rPr>
              <w:t>Медицинское свидетельство о смерти, справка, выдаваемая федеральными государственными учреждениями медико-социальной экспертизы, выписка из акта освидетельствования гражданина, признанного инвалидом, решение суда</w:t>
            </w:r>
          </w:p>
        </w:tc>
      </w:tr>
      <w:tr w:rsidR="008A70E1" w:rsidRPr="008A70E1" w:rsidTr="008A70E1">
        <w:tc>
          <w:tcPr>
            <w:tcW w:w="639" w:type="dxa"/>
            <w:tcBorders>
              <w:top w:val="single" w:sz="4" w:space="0" w:color="auto"/>
              <w:left w:val="single" w:sz="4" w:space="0" w:color="auto"/>
              <w:bottom w:val="single" w:sz="4" w:space="0" w:color="auto"/>
              <w:right w:val="single" w:sz="4" w:space="0" w:color="auto"/>
            </w:tcBorders>
          </w:tcPr>
          <w:p w:rsidR="008A70E1" w:rsidRPr="008A70E1" w:rsidRDefault="008A70E1" w:rsidP="008A70E1">
            <w:pPr>
              <w:pStyle w:val="a3"/>
              <w:rPr>
                <w:rFonts w:ascii="Times New Roman" w:hAnsi="Times New Roman"/>
                <w:sz w:val="20"/>
                <w:szCs w:val="20"/>
              </w:rPr>
            </w:pPr>
            <w:r w:rsidRPr="008A70E1">
              <w:rPr>
                <w:rFonts w:ascii="Times New Roman" w:hAnsi="Times New Roman"/>
                <w:sz w:val="20"/>
                <w:szCs w:val="20"/>
              </w:rPr>
              <w:t>5.</w:t>
            </w:r>
          </w:p>
        </w:tc>
        <w:tc>
          <w:tcPr>
            <w:tcW w:w="2730" w:type="dxa"/>
            <w:gridSpan w:val="2"/>
            <w:tcBorders>
              <w:top w:val="single" w:sz="4" w:space="0" w:color="auto"/>
              <w:left w:val="single" w:sz="4" w:space="0" w:color="auto"/>
              <w:bottom w:val="single" w:sz="4" w:space="0" w:color="auto"/>
              <w:right w:val="single" w:sz="4" w:space="0" w:color="auto"/>
            </w:tcBorders>
          </w:tcPr>
          <w:p w:rsidR="008A70E1" w:rsidRPr="008A70E1" w:rsidRDefault="008A70E1" w:rsidP="008A70E1">
            <w:pPr>
              <w:pStyle w:val="a3"/>
              <w:rPr>
                <w:rFonts w:ascii="Times New Roman" w:hAnsi="Times New Roman"/>
                <w:sz w:val="20"/>
                <w:szCs w:val="20"/>
              </w:rPr>
            </w:pPr>
            <w:proofErr w:type="spellStart"/>
            <w:r w:rsidRPr="008A70E1">
              <w:rPr>
                <w:rFonts w:ascii="Times New Roman" w:hAnsi="Times New Roman"/>
                <w:sz w:val="20"/>
                <w:szCs w:val="20"/>
              </w:rPr>
              <w:t>Дети</w:t>
            </w:r>
            <w:proofErr w:type="spellEnd"/>
            <w:r w:rsidRPr="008A70E1">
              <w:rPr>
                <w:rFonts w:ascii="Times New Roman" w:hAnsi="Times New Roman"/>
                <w:sz w:val="20"/>
                <w:szCs w:val="20"/>
              </w:rPr>
              <w:t xml:space="preserve"> </w:t>
            </w:r>
            <w:proofErr w:type="spellStart"/>
            <w:r w:rsidRPr="008A70E1">
              <w:rPr>
                <w:rFonts w:ascii="Times New Roman" w:hAnsi="Times New Roman"/>
                <w:sz w:val="20"/>
                <w:szCs w:val="20"/>
              </w:rPr>
              <w:t>прокуроров</w:t>
            </w:r>
            <w:proofErr w:type="spellEnd"/>
            <w:r w:rsidRPr="008A70E1">
              <w:rPr>
                <w:rFonts w:ascii="Times New Roman" w:hAnsi="Times New Roman"/>
                <w:sz w:val="20"/>
                <w:szCs w:val="20"/>
              </w:rPr>
              <w:t xml:space="preserve"> и </w:t>
            </w:r>
            <w:proofErr w:type="spellStart"/>
            <w:r w:rsidRPr="008A70E1">
              <w:rPr>
                <w:rFonts w:ascii="Times New Roman" w:hAnsi="Times New Roman"/>
                <w:sz w:val="20"/>
                <w:szCs w:val="20"/>
              </w:rPr>
              <w:t>следователей</w:t>
            </w:r>
            <w:proofErr w:type="spellEnd"/>
            <w:r w:rsidRPr="008A70E1">
              <w:rPr>
                <w:rFonts w:ascii="Times New Roman" w:hAnsi="Times New Roman"/>
                <w:sz w:val="20"/>
                <w:szCs w:val="20"/>
              </w:rPr>
              <w:t xml:space="preserve"> </w:t>
            </w:r>
          </w:p>
        </w:tc>
        <w:tc>
          <w:tcPr>
            <w:tcW w:w="3543" w:type="dxa"/>
            <w:tcBorders>
              <w:top w:val="single" w:sz="4" w:space="0" w:color="auto"/>
              <w:left w:val="single" w:sz="4" w:space="0" w:color="auto"/>
              <w:bottom w:val="single" w:sz="4" w:space="0" w:color="auto"/>
              <w:right w:val="single" w:sz="4" w:space="0" w:color="auto"/>
            </w:tcBorders>
          </w:tcPr>
          <w:p w:rsidR="008A70E1" w:rsidRPr="008A70E1" w:rsidRDefault="008A70E1" w:rsidP="008A70E1">
            <w:pPr>
              <w:pStyle w:val="a3"/>
              <w:rPr>
                <w:rFonts w:ascii="Times New Roman" w:hAnsi="Times New Roman"/>
                <w:sz w:val="20"/>
                <w:szCs w:val="20"/>
                <w:lang w:val="ru-RU"/>
              </w:rPr>
            </w:pPr>
            <w:r w:rsidRPr="008A70E1">
              <w:rPr>
                <w:rFonts w:ascii="Times New Roman" w:hAnsi="Times New Roman"/>
                <w:sz w:val="20"/>
                <w:szCs w:val="20"/>
                <w:lang w:val="ru-RU"/>
              </w:rPr>
              <w:t>Федеральный Закон от 17.01.1992      № 2202-</w:t>
            </w:r>
            <w:r w:rsidRPr="008A70E1">
              <w:rPr>
                <w:rFonts w:ascii="Times New Roman" w:hAnsi="Times New Roman"/>
                <w:sz w:val="20"/>
                <w:szCs w:val="20"/>
              </w:rPr>
              <w:t>I</w:t>
            </w:r>
            <w:r w:rsidRPr="008A70E1">
              <w:rPr>
                <w:rFonts w:ascii="Times New Roman" w:hAnsi="Times New Roman"/>
                <w:sz w:val="20"/>
                <w:szCs w:val="20"/>
                <w:lang w:val="ru-RU"/>
              </w:rPr>
              <w:t xml:space="preserve"> (п. 5 ст. 44) "О прокуратуре Российской Федерации" </w:t>
            </w:r>
          </w:p>
        </w:tc>
        <w:tc>
          <w:tcPr>
            <w:tcW w:w="2916" w:type="dxa"/>
            <w:tcBorders>
              <w:top w:val="single" w:sz="4" w:space="0" w:color="auto"/>
              <w:left w:val="single" w:sz="4" w:space="0" w:color="auto"/>
              <w:bottom w:val="single" w:sz="4" w:space="0" w:color="auto"/>
              <w:right w:val="single" w:sz="4" w:space="0" w:color="auto"/>
            </w:tcBorders>
          </w:tcPr>
          <w:p w:rsidR="008A70E1" w:rsidRPr="008A70E1" w:rsidRDefault="008A70E1" w:rsidP="008A70E1">
            <w:pPr>
              <w:pStyle w:val="a3"/>
              <w:rPr>
                <w:rFonts w:ascii="Times New Roman" w:hAnsi="Times New Roman"/>
                <w:sz w:val="20"/>
                <w:szCs w:val="20"/>
                <w:lang w:val="ru-RU"/>
              </w:rPr>
            </w:pPr>
            <w:r w:rsidRPr="008A70E1">
              <w:rPr>
                <w:rFonts w:ascii="Times New Roman" w:hAnsi="Times New Roman"/>
                <w:sz w:val="20"/>
                <w:szCs w:val="20"/>
                <w:lang w:val="ru-RU"/>
              </w:rPr>
              <w:t>Справка с места работы (службы)</w:t>
            </w:r>
          </w:p>
        </w:tc>
      </w:tr>
      <w:tr w:rsidR="008A70E1" w:rsidRPr="008A70E1" w:rsidTr="008A70E1">
        <w:tc>
          <w:tcPr>
            <w:tcW w:w="639" w:type="dxa"/>
            <w:tcBorders>
              <w:top w:val="single" w:sz="4" w:space="0" w:color="auto"/>
              <w:left w:val="single" w:sz="4" w:space="0" w:color="auto"/>
              <w:bottom w:val="single" w:sz="4" w:space="0" w:color="auto"/>
              <w:right w:val="single" w:sz="4" w:space="0" w:color="auto"/>
            </w:tcBorders>
          </w:tcPr>
          <w:p w:rsidR="008A70E1" w:rsidRPr="008A70E1" w:rsidRDefault="008A70E1" w:rsidP="008A70E1">
            <w:pPr>
              <w:pStyle w:val="a3"/>
              <w:rPr>
                <w:rFonts w:ascii="Times New Roman" w:hAnsi="Times New Roman"/>
                <w:sz w:val="20"/>
                <w:szCs w:val="20"/>
              </w:rPr>
            </w:pPr>
            <w:r w:rsidRPr="008A70E1">
              <w:rPr>
                <w:rFonts w:ascii="Times New Roman" w:hAnsi="Times New Roman"/>
                <w:sz w:val="20"/>
                <w:szCs w:val="20"/>
              </w:rPr>
              <w:t>6.</w:t>
            </w:r>
          </w:p>
        </w:tc>
        <w:tc>
          <w:tcPr>
            <w:tcW w:w="2730" w:type="dxa"/>
            <w:gridSpan w:val="2"/>
            <w:tcBorders>
              <w:top w:val="single" w:sz="4" w:space="0" w:color="auto"/>
              <w:left w:val="single" w:sz="4" w:space="0" w:color="auto"/>
              <w:bottom w:val="single" w:sz="4" w:space="0" w:color="auto"/>
              <w:right w:val="single" w:sz="4" w:space="0" w:color="auto"/>
            </w:tcBorders>
          </w:tcPr>
          <w:p w:rsidR="008A70E1" w:rsidRPr="008A70E1" w:rsidRDefault="008A70E1" w:rsidP="008A70E1">
            <w:pPr>
              <w:pStyle w:val="a3"/>
              <w:rPr>
                <w:rFonts w:ascii="Times New Roman" w:hAnsi="Times New Roman"/>
                <w:sz w:val="20"/>
                <w:szCs w:val="20"/>
              </w:rPr>
            </w:pPr>
            <w:proofErr w:type="spellStart"/>
            <w:r w:rsidRPr="008A70E1">
              <w:rPr>
                <w:rFonts w:ascii="Times New Roman" w:hAnsi="Times New Roman"/>
                <w:sz w:val="20"/>
                <w:szCs w:val="20"/>
              </w:rPr>
              <w:t>Дети</w:t>
            </w:r>
            <w:proofErr w:type="spellEnd"/>
            <w:r w:rsidRPr="008A70E1">
              <w:rPr>
                <w:rFonts w:ascii="Times New Roman" w:hAnsi="Times New Roman"/>
                <w:sz w:val="20"/>
                <w:szCs w:val="20"/>
              </w:rPr>
              <w:t xml:space="preserve"> </w:t>
            </w:r>
            <w:proofErr w:type="spellStart"/>
            <w:r w:rsidRPr="008A70E1">
              <w:rPr>
                <w:rFonts w:ascii="Times New Roman" w:hAnsi="Times New Roman"/>
                <w:sz w:val="20"/>
                <w:szCs w:val="20"/>
              </w:rPr>
              <w:t>судей</w:t>
            </w:r>
            <w:proofErr w:type="spellEnd"/>
            <w:r w:rsidRPr="008A70E1">
              <w:rPr>
                <w:rFonts w:ascii="Times New Roman" w:hAnsi="Times New Roman"/>
                <w:sz w:val="20"/>
                <w:szCs w:val="20"/>
              </w:rPr>
              <w:t xml:space="preserve"> </w:t>
            </w:r>
          </w:p>
        </w:tc>
        <w:tc>
          <w:tcPr>
            <w:tcW w:w="3543" w:type="dxa"/>
            <w:tcBorders>
              <w:top w:val="single" w:sz="4" w:space="0" w:color="auto"/>
              <w:left w:val="single" w:sz="4" w:space="0" w:color="auto"/>
              <w:bottom w:val="single" w:sz="4" w:space="0" w:color="auto"/>
              <w:right w:val="single" w:sz="4" w:space="0" w:color="auto"/>
            </w:tcBorders>
          </w:tcPr>
          <w:p w:rsidR="008A70E1" w:rsidRPr="008A70E1" w:rsidRDefault="008A70E1" w:rsidP="008A70E1">
            <w:pPr>
              <w:pStyle w:val="a3"/>
              <w:rPr>
                <w:rFonts w:ascii="Times New Roman" w:hAnsi="Times New Roman"/>
                <w:sz w:val="20"/>
                <w:szCs w:val="20"/>
                <w:lang w:val="ru-RU"/>
              </w:rPr>
            </w:pPr>
            <w:r w:rsidRPr="008A70E1">
              <w:rPr>
                <w:rFonts w:ascii="Times New Roman" w:hAnsi="Times New Roman"/>
                <w:sz w:val="20"/>
                <w:szCs w:val="20"/>
                <w:lang w:val="ru-RU"/>
              </w:rPr>
              <w:t>Федеральный Закон от 26.06.1992      № 3132-</w:t>
            </w:r>
            <w:r w:rsidRPr="008A70E1">
              <w:rPr>
                <w:rFonts w:ascii="Times New Roman" w:hAnsi="Times New Roman"/>
                <w:sz w:val="20"/>
                <w:szCs w:val="20"/>
              </w:rPr>
              <w:t>I</w:t>
            </w:r>
            <w:r w:rsidRPr="008A70E1">
              <w:rPr>
                <w:rFonts w:ascii="Times New Roman" w:hAnsi="Times New Roman"/>
                <w:sz w:val="20"/>
                <w:szCs w:val="20"/>
                <w:lang w:val="ru-RU"/>
              </w:rPr>
              <w:t xml:space="preserve"> (п. 3 ст. 19) "О статусе судей в Российской Федерации" </w:t>
            </w:r>
          </w:p>
        </w:tc>
        <w:tc>
          <w:tcPr>
            <w:tcW w:w="2916" w:type="dxa"/>
            <w:tcBorders>
              <w:top w:val="single" w:sz="4" w:space="0" w:color="auto"/>
              <w:left w:val="single" w:sz="4" w:space="0" w:color="auto"/>
              <w:bottom w:val="single" w:sz="4" w:space="0" w:color="auto"/>
              <w:right w:val="single" w:sz="4" w:space="0" w:color="auto"/>
            </w:tcBorders>
          </w:tcPr>
          <w:p w:rsidR="008A70E1" w:rsidRPr="008A70E1" w:rsidRDefault="008A70E1" w:rsidP="008A70E1">
            <w:pPr>
              <w:pStyle w:val="a3"/>
              <w:rPr>
                <w:rFonts w:ascii="Times New Roman" w:hAnsi="Times New Roman"/>
                <w:sz w:val="20"/>
                <w:szCs w:val="20"/>
              </w:rPr>
            </w:pPr>
            <w:proofErr w:type="spellStart"/>
            <w:r w:rsidRPr="008A70E1">
              <w:rPr>
                <w:rFonts w:ascii="Times New Roman" w:hAnsi="Times New Roman"/>
                <w:sz w:val="20"/>
                <w:szCs w:val="20"/>
              </w:rPr>
              <w:t>Справка</w:t>
            </w:r>
            <w:proofErr w:type="spellEnd"/>
            <w:r w:rsidRPr="008A70E1">
              <w:rPr>
                <w:rFonts w:ascii="Times New Roman" w:hAnsi="Times New Roman"/>
                <w:sz w:val="20"/>
                <w:szCs w:val="20"/>
              </w:rPr>
              <w:t xml:space="preserve"> с </w:t>
            </w:r>
            <w:proofErr w:type="spellStart"/>
            <w:r w:rsidRPr="008A70E1">
              <w:rPr>
                <w:rFonts w:ascii="Times New Roman" w:hAnsi="Times New Roman"/>
                <w:sz w:val="20"/>
                <w:szCs w:val="20"/>
              </w:rPr>
              <w:t>места</w:t>
            </w:r>
            <w:proofErr w:type="spellEnd"/>
            <w:r w:rsidRPr="008A70E1">
              <w:rPr>
                <w:rFonts w:ascii="Times New Roman" w:hAnsi="Times New Roman"/>
                <w:sz w:val="20"/>
                <w:szCs w:val="20"/>
              </w:rPr>
              <w:t xml:space="preserve"> </w:t>
            </w:r>
            <w:proofErr w:type="spellStart"/>
            <w:r w:rsidRPr="008A70E1">
              <w:rPr>
                <w:rFonts w:ascii="Times New Roman" w:hAnsi="Times New Roman"/>
                <w:sz w:val="20"/>
                <w:szCs w:val="20"/>
              </w:rPr>
              <w:t>работы</w:t>
            </w:r>
            <w:proofErr w:type="spellEnd"/>
          </w:p>
          <w:p w:rsidR="008A70E1" w:rsidRPr="008A70E1" w:rsidRDefault="008A70E1" w:rsidP="008A70E1">
            <w:pPr>
              <w:pStyle w:val="a3"/>
              <w:rPr>
                <w:rFonts w:ascii="Times New Roman" w:hAnsi="Times New Roman"/>
                <w:sz w:val="20"/>
                <w:szCs w:val="20"/>
              </w:rPr>
            </w:pPr>
            <w:r w:rsidRPr="008A70E1">
              <w:rPr>
                <w:rFonts w:ascii="Times New Roman" w:hAnsi="Times New Roman"/>
                <w:sz w:val="20"/>
                <w:szCs w:val="20"/>
              </w:rPr>
              <w:t xml:space="preserve"> </w:t>
            </w:r>
          </w:p>
        </w:tc>
      </w:tr>
      <w:tr w:rsidR="008A70E1" w:rsidRPr="008A70E1" w:rsidTr="008A70E1">
        <w:tc>
          <w:tcPr>
            <w:tcW w:w="639" w:type="dxa"/>
            <w:tcBorders>
              <w:top w:val="single" w:sz="4" w:space="0" w:color="auto"/>
              <w:left w:val="single" w:sz="4" w:space="0" w:color="auto"/>
              <w:bottom w:val="single" w:sz="4" w:space="0" w:color="auto"/>
              <w:right w:val="single" w:sz="4" w:space="0" w:color="auto"/>
            </w:tcBorders>
          </w:tcPr>
          <w:p w:rsidR="008A70E1" w:rsidRPr="008A70E1" w:rsidRDefault="008A70E1" w:rsidP="008A70E1">
            <w:pPr>
              <w:pStyle w:val="a3"/>
              <w:rPr>
                <w:rFonts w:ascii="Times New Roman" w:hAnsi="Times New Roman"/>
                <w:sz w:val="20"/>
                <w:szCs w:val="20"/>
              </w:rPr>
            </w:pPr>
            <w:r w:rsidRPr="008A70E1">
              <w:rPr>
                <w:rFonts w:ascii="Times New Roman" w:hAnsi="Times New Roman"/>
                <w:sz w:val="20"/>
                <w:szCs w:val="20"/>
              </w:rPr>
              <w:t>7.</w:t>
            </w:r>
          </w:p>
        </w:tc>
        <w:tc>
          <w:tcPr>
            <w:tcW w:w="2730" w:type="dxa"/>
            <w:gridSpan w:val="2"/>
            <w:tcBorders>
              <w:top w:val="single" w:sz="4" w:space="0" w:color="auto"/>
              <w:left w:val="single" w:sz="4" w:space="0" w:color="auto"/>
              <w:bottom w:val="single" w:sz="4" w:space="0" w:color="auto"/>
              <w:right w:val="single" w:sz="4" w:space="0" w:color="auto"/>
            </w:tcBorders>
          </w:tcPr>
          <w:p w:rsidR="008A70E1" w:rsidRPr="008A70E1" w:rsidRDefault="008A70E1" w:rsidP="008A70E1">
            <w:pPr>
              <w:pStyle w:val="a3"/>
              <w:rPr>
                <w:rFonts w:ascii="Times New Roman" w:hAnsi="Times New Roman"/>
                <w:sz w:val="20"/>
                <w:szCs w:val="20"/>
                <w:lang w:val="ru-RU"/>
              </w:rPr>
            </w:pPr>
            <w:r w:rsidRPr="008A70E1">
              <w:rPr>
                <w:rFonts w:ascii="Times New Roman" w:hAnsi="Times New Roman"/>
                <w:sz w:val="20"/>
                <w:szCs w:val="20"/>
                <w:lang w:val="ru-RU"/>
              </w:rPr>
              <w:t xml:space="preserve">Дети граждан, подвергшиеся     радиации вследствие катастрофы на Чернобыльской АЭС </w:t>
            </w:r>
          </w:p>
        </w:tc>
        <w:tc>
          <w:tcPr>
            <w:tcW w:w="3543" w:type="dxa"/>
            <w:tcBorders>
              <w:top w:val="single" w:sz="4" w:space="0" w:color="auto"/>
              <w:left w:val="single" w:sz="4" w:space="0" w:color="auto"/>
              <w:bottom w:val="single" w:sz="4" w:space="0" w:color="auto"/>
              <w:right w:val="single" w:sz="4" w:space="0" w:color="auto"/>
            </w:tcBorders>
          </w:tcPr>
          <w:p w:rsidR="008A70E1" w:rsidRPr="008A70E1" w:rsidRDefault="008A70E1" w:rsidP="008A70E1">
            <w:pPr>
              <w:pStyle w:val="a3"/>
              <w:rPr>
                <w:rFonts w:ascii="Times New Roman" w:hAnsi="Times New Roman"/>
                <w:sz w:val="20"/>
                <w:szCs w:val="20"/>
                <w:lang w:val="ru-RU"/>
              </w:rPr>
            </w:pPr>
            <w:r w:rsidRPr="008A70E1">
              <w:rPr>
                <w:rFonts w:ascii="Times New Roman" w:hAnsi="Times New Roman"/>
                <w:sz w:val="20"/>
                <w:szCs w:val="20"/>
                <w:lang w:val="ru-RU"/>
              </w:rPr>
              <w:t>Закон РФ от 15.05.1991 № 1244-</w:t>
            </w:r>
            <w:r w:rsidRPr="008A70E1">
              <w:rPr>
                <w:rFonts w:ascii="Times New Roman" w:hAnsi="Times New Roman"/>
                <w:sz w:val="20"/>
                <w:szCs w:val="20"/>
              </w:rPr>
              <w:t>I</w:t>
            </w:r>
            <w:r w:rsidRPr="008A70E1">
              <w:rPr>
                <w:rFonts w:ascii="Times New Roman" w:hAnsi="Times New Roman"/>
                <w:sz w:val="20"/>
                <w:szCs w:val="20"/>
                <w:lang w:val="ru-RU"/>
              </w:rPr>
              <w:t xml:space="preserve"> (п. 12 ст. 14) "О </w:t>
            </w:r>
            <w:proofErr w:type="gramStart"/>
            <w:r w:rsidRPr="008A70E1">
              <w:rPr>
                <w:rFonts w:ascii="Times New Roman" w:hAnsi="Times New Roman"/>
                <w:sz w:val="20"/>
                <w:szCs w:val="20"/>
                <w:lang w:val="ru-RU"/>
              </w:rPr>
              <w:t>социальной  защите</w:t>
            </w:r>
            <w:proofErr w:type="gramEnd"/>
            <w:r w:rsidRPr="008A70E1">
              <w:rPr>
                <w:rFonts w:ascii="Times New Roman" w:hAnsi="Times New Roman"/>
                <w:sz w:val="20"/>
                <w:szCs w:val="20"/>
                <w:lang w:val="ru-RU"/>
              </w:rPr>
              <w:t xml:space="preserve"> граждан, подвергшихся воздействию радиации вследствие катастрофы на Чернобыльской АЭС" </w:t>
            </w:r>
          </w:p>
        </w:tc>
        <w:tc>
          <w:tcPr>
            <w:tcW w:w="2916" w:type="dxa"/>
            <w:tcBorders>
              <w:top w:val="single" w:sz="4" w:space="0" w:color="auto"/>
              <w:left w:val="single" w:sz="4" w:space="0" w:color="auto"/>
              <w:bottom w:val="single" w:sz="4" w:space="0" w:color="auto"/>
              <w:right w:val="single" w:sz="4" w:space="0" w:color="auto"/>
            </w:tcBorders>
          </w:tcPr>
          <w:p w:rsidR="008A70E1" w:rsidRPr="008A70E1" w:rsidRDefault="008A70E1" w:rsidP="008A70E1">
            <w:pPr>
              <w:pStyle w:val="a3"/>
              <w:rPr>
                <w:rFonts w:ascii="Times New Roman" w:hAnsi="Times New Roman"/>
                <w:sz w:val="20"/>
                <w:szCs w:val="20"/>
              </w:rPr>
            </w:pPr>
            <w:proofErr w:type="spellStart"/>
            <w:r w:rsidRPr="008A70E1">
              <w:rPr>
                <w:rFonts w:ascii="Times New Roman" w:hAnsi="Times New Roman"/>
                <w:sz w:val="20"/>
                <w:szCs w:val="20"/>
              </w:rPr>
              <w:t>Удостоверение</w:t>
            </w:r>
            <w:proofErr w:type="spellEnd"/>
            <w:r w:rsidRPr="008A70E1">
              <w:rPr>
                <w:rFonts w:ascii="Times New Roman" w:hAnsi="Times New Roman"/>
                <w:sz w:val="20"/>
                <w:szCs w:val="20"/>
              </w:rPr>
              <w:t xml:space="preserve"> </w:t>
            </w:r>
          </w:p>
        </w:tc>
      </w:tr>
      <w:tr w:rsidR="008A70E1" w:rsidRPr="008A70E1" w:rsidTr="008A70E1">
        <w:tc>
          <w:tcPr>
            <w:tcW w:w="639" w:type="dxa"/>
            <w:tcBorders>
              <w:top w:val="single" w:sz="4" w:space="0" w:color="auto"/>
              <w:left w:val="single" w:sz="4" w:space="0" w:color="auto"/>
              <w:bottom w:val="single" w:sz="4" w:space="0" w:color="auto"/>
              <w:right w:val="single" w:sz="4" w:space="0" w:color="auto"/>
            </w:tcBorders>
          </w:tcPr>
          <w:p w:rsidR="008A70E1" w:rsidRPr="008A70E1" w:rsidRDefault="008A70E1" w:rsidP="008A70E1">
            <w:pPr>
              <w:pStyle w:val="a3"/>
              <w:rPr>
                <w:rFonts w:ascii="Times New Roman" w:hAnsi="Times New Roman"/>
                <w:sz w:val="20"/>
                <w:szCs w:val="20"/>
              </w:rPr>
            </w:pPr>
            <w:r w:rsidRPr="008A70E1">
              <w:rPr>
                <w:rFonts w:ascii="Times New Roman" w:hAnsi="Times New Roman"/>
                <w:sz w:val="20"/>
                <w:szCs w:val="20"/>
              </w:rPr>
              <w:t>8.</w:t>
            </w:r>
          </w:p>
        </w:tc>
        <w:tc>
          <w:tcPr>
            <w:tcW w:w="2730" w:type="dxa"/>
            <w:gridSpan w:val="2"/>
            <w:tcBorders>
              <w:top w:val="single" w:sz="4" w:space="0" w:color="auto"/>
              <w:left w:val="single" w:sz="4" w:space="0" w:color="auto"/>
              <w:bottom w:val="single" w:sz="4" w:space="0" w:color="auto"/>
              <w:right w:val="single" w:sz="4" w:space="0" w:color="auto"/>
            </w:tcBorders>
          </w:tcPr>
          <w:p w:rsidR="008A70E1" w:rsidRPr="008A70E1" w:rsidRDefault="008A70E1" w:rsidP="008A70E1">
            <w:pPr>
              <w:pStyle w:val="a3"/>
              <w:rPr>
                <w:rFonts w:ascii="Times New Roman" w:hAnsi="Times New Roman"/>
                <w:sz w:val="20"/>
                <w:szCs w:val="20"/>
                <w:lang w:val="ru-RU"/>
              </w:rPr>
            </w:pPr>
            <w:r w:rsidRPr="008A70E1">
              <w:rPr>
                <w:rFonts w:ascii="Times New Roman" w:hAnsi="Times New Roman"/>
                <w:sz w:val="20"/>
                <w:szCs w:val="20"/>
                <w:lang w:val="ru-RU"/>
              </w:rPr>
              <w:t>Дети граждан из</w:t>
            </w:r>
            <w:r w:rsidRPr="008A70E1">
              <w:rPr>
                <w:rFonts w:ascii="Times New Roman" w:hAnsi="Times New Roman"/>
                <w:sz w:val="20"/>
                <w:szCs w:val="20"/>
              </w:rPr>
              <w:t> </w:t>
            </w:r>
            <w:r w:rsidRPr="008A70E1">
              <w:rPr>
                <w:rFonts w:ascii="Times New Roman" w:hAnsi="Times New Roman"/>
                <w:sz w:val="20"/>
                <w:szCs w:val="20"/>
                <w:lang w:val="ru-RU"/>
              </w:rPr>
              <w:t>подразделений особого риска, а</w:t>
            </w:r>
            <w:r w:rsidRPr="008A70E1">
              <w:rPr>
                <w:rFonts w:ascii="Times New Roman" w:hAnsi="Times New Roman"/>
                <w:sz w:val="20"/>
                <w:szCs w:val="20"/>
              </w:rPr>
              <w:t> </w:t>
            </w:r>
            <w:r w:rsidRPr="008A70E1">
              <w:rPr>
                <w:rFonts w:ascii="Times New Roman" w:hAnsi="Times New Roman"/>
                <w:sz w:val="20"/>
                <w:szCs w:val="20"/>
                <w:lang w:val="ru-RU"/>
              </w:rPr>
              <w:t>также членов семей, потерявших кормильца из</w:t>
            </w:r>
            <w:r w:rsidRPr="008A70E1">
              <w:rPr>
                <w:rFonts w:ascii="Times New Roman" w:hAnsi="Times New Roman"/>
                <w:sz w:val="20"/>
                <w:szCs w:val="20"/>
              </w:rPr>
              <w:t> </w:t>
            </w:r>
            <w:r w:rsidRPr="008A70E1">
              <w:rPr>
                <w:rFonts w:ascii="Times New Roman" w:hAnsi="Times New Roman"/>
                <w:sz w:val="20"/>
                <w:szCs w:val="20"/>
                <w:lang w:val="ru-RU"/>
              </w:rPr>
              <w:t>числа этих граждан</w:t>
            </w:r>
          </w:p>
        </w:tc>
        <w:tc>
          <w:tcPr>
            <w:tcW w:w="3543" w:type="dxa"/>
            <w:tcBorders>
              <w:top w:val="single" w:sz="4" w:space="0" w:color="auto"/>
              <w:left w:val="single" w:sz="4" w:space="0" w:color="auto"/>
              <w:bottom w:val="single" w:sz="4" w:space="0" w:color="auto"/>
              <w:right w:val="single" w:sz="4" w:space="0" w:color="auto"/>
            </w:tcBorders>
          </w:tcPr>
          <w:p w:rsidR="008A70E1" w:rsidRPr="008A70E1" w:rsidRDefault="008A70E1" w:rsidP="008A70E1">
            <w:pPr>
              <w:pStyle w:val="a3"/>
              <w:rPr>
                <w:rFonts w:ascii="Times New Roman" w:hAnsi="Times New Roman"/>
                <w:sz w:val="20"/>
                <w:szCs w:val="20"/>
                <w:lang w:val="ru-RU"/>
              </w:rPr>
            </w:pPr>
            <w:r w:rsidRPr="008A70E1">
              <w:rPr>
                <w:rFonts w:ascii="Times New Roman" w:hAnsi="Times New Roman"/>
                <w:sz w:val="20"/>
                <w:szCs w:val="20"/>
                <w:lang w:val="ru-RU"/>
              </w:rPr>
              <w:t>Постановление Верховного Совета Российской Федерации от</w:t>
            </w:r>
            <w:r w:rsidRPr="008A70E1">
              <w:rPr>
                <w:rFonts w:ascii="Times New Roman" w:hAnsi="Times New Roman"/>
                <w:sz w:val="20"/>
                <w:szCs w:val="20"/>
              </w:rPr>
              <w:t> </w:t>
            </w:r>
            <w:r w:rsidRPr="008A70E1">
              <w:rPr>
                <w:rFonts w:ascii="Times New Roman" w:hAnsi="Times New Roman"/>
                <w:sz w:val="20"/>
                <w:szCs w:val="20"/>
                <w:lang w:val="ru-RU"/>
              </w:rPr>
              <w:t>27.12.1991</w:t>
            </w:r>
            <w:r w:rsidRPr="008A70E1">
              <w:rPr>
                <w:rFonts w:ascii="Times New Roman" w:hAnsi="Times New Roman"/>
                <w:sz w:val="20"/>
                <w:szCs w:val="20"/>
              </w:rPr>
              <w:t>N </w:t>
            </w:r>
            <w:r w:rsidRPr="008A70E1">
              <w:rPr>
                <w:rFonts w:ascii="Times New Roman" w:hAnsi="Times New Roman"/>
                <w:sz w:val="20"/>
                <w:szCs w:val="20"/>
                <w:lang w:val="ru-RU"/>
              </w:rPr>
              <w:t>2123–1</w:t>
            </w:r>
          </w:p>
        </w:tc>
        <w:tc>
          <w:tcPr>
            <w:tcW w:w="2916" w:type="dxa"/>
            <w:tcBorders>
              <w:top w:val="single" w:sz="4" w:space="0" w:color="auto"/>
              <w:left w:val="single" w:sz="4" w:space="0" w:color="auto"/>
              <w:bottom w:val="single" w:sz="4" w:space="0" w:color="auto"/>
              <w:right w:val="single" w:sz="4" w:space="0" w:color="auto"/>
            </w:tcBorders>
          </w:tcPr>
          <w:p w:rsidR="008A70E1" w:rsidRPr="008A70E1" w:rsidRDefault="008A70E1" w:rsidP="008A70E1">
            <w:pPr>
              <w:pStyle w:val="a3"/>
              <w:rPr>
                <w:rFonts w:ascii="Times New Roman" w:hAnsi="Times New Roman"/>
                <w:sz w:val="20"/>
                <w:szCs w:val="20"/>
              </w:rPr>
            </w:pPr>
            <w:proofErr w:type="spellStart"/>
            <w:r w:rsidRPr="008A70E1">
              <w:rPr>
                <w:rFonts w:ascii="Times New Roman" w:hAnsi="Times New Roman"/>
                <w:sz w:val="20"/>
                <w:szCs w:val="20"/>
              </w:rPr>
              <w:t>Удостоверение</w:t>
            </w:r>
            <w:proofErr w:type="spellEnd"/>
          </w:p>
        </w:tc>
      </w:tr>
      <w:tr w:rsidR="008A70E1" w:rsidRPr="008A70E1" w:rsidTr="008A70E1">
        <w:tc>
          <w:tcPr>
            <w:tcW w:w="639" w:type="dxa"/>
            <w:tcBorders>
              <w:top w:val="single" w:sz="4" w:space="0" w:color="auto"/>
              <w:left w:val="single" w:sz="4" w:space="0" w:color="auto"/>
              <w:bottom w:val="single" w:sz="4" w:space="0" w:color="auto"/>
              <w:right w:val="single" w:sz="4" w:space="0" w:color="auto"/>
            </w:tcBorders>
          </w:tcPr>
          <w:p w:rsidR="008A70E1" w:rsidRPr="008A70E1" w:rsidRDefault="008A70E1" w:rsidP="008A70E1">
            <w:pPr>
              <w:pStyle w:val="a3"/>
              <w:rPr>
                <w:rFonts w:ascii="Times New Roman" w:hAnsi="Times New Roman"/>
                <w:sz w:val="20"/>
                <w:szCs w:val="20"/>
              </w:rPr>
            </w:pPr>
            <w:r w:rsidRPr="008A70E1">
              <w:rPr>
                <w:rFonts w:ascii="Times New Roman" w:hAnsi="Times New Roman"/>
                <w:sz w:val="20"/>
                <w:szCs w:val="20"/>
              </w:rPr>
              <w:t>9.</w:t>
            </w:r>
          </w:p>
        </w:tc>
        <w:tc>
          <w:tcPr>
            <w:tcW w:w="2730" w:type="dxa"/>
            <w:gridSpan w:val="2"/>
            <w:tcBorders>
              <w:top w:val="single" w:sz="4" w:space="0" w:color="auto"/>
              <w:left w:val="single" w:sz="4" w:space="0" w:color="auto"/>
              <w:bottom w:val="single" w:sz="4" w:space="0" w:color="auto"/>
              <w:right w:val="single" w:sz="4" w:space="0" w:color="auto"/>
            </w:tcBorders>
          </w:tcPr>
          <w:p w:rsidR="008A70E1" w:rsidRPr="008A70E1" w:rsidRDefault="008A70E1" w:rsidP="008A70E1">
            <w:pPr>
              <w:pStyle w:val="a3"/>
              <w:rPr>
                <w:rFonts w:ascii="Times New Roman" w:hAnsi="Times New Roman"/>
                <w:sz w:val="20"/>
                <w:szCs w:val="20"/>
                <w:lang w:val="ru-RU"/>
              </w:rPr>
            </w:pPr>
            <w:r w:rsidRPr="008A70E1">
              <w:rPr>
                <w:rFonts w:ascii="Times New Roman" w:hAnsi="Times New Roman"/>
                <w:sz w:val="20"/>
                <w:szCs w:val="20"/>
                <w:lang w:val="ru-RU" w:eastAsia="ru-RU"/>
              </w:rPr>
              <w:t xml:space="preserve">Дети граждан Украины, Донецкой Народной Республики, Луганской Народной Республики и лиц без гражданства, постоянно проживающих на территориях Украины, Донецкой Народной Республики, Луганской Народной Республики, вынужденно покинувших территории Украины, </w:t>
            </w:r>
            <w:r w:rsidRPr="008A70E1">
              <w:rPr>
                <w:rFonts w:ascii="Times New Roman" w:hAnsi="Times New Roman"/>
                <w:sz w:val="20"/>
                <w:szCs w:val="20"/>
                <w:lang w:val="ru-RU" w:eastAsia="ru-RU"/>
              </w:rPr>
              <w:lastRenderedPageBreak/>
              <w:t>Донецкой Народной Республики, Луганской Народной Республики, прибывших на территорию Российской Федерации в экстренном массовом порядке и находящихся в пунктах временного размещения на территории Чувашской Республики</w:t>
            </w:r>
          </w:p>
        </w:tc>
        <w:tc>
          <w:tcPr>
            <w:tcW w:w="3543" w:type="dxa"/>
            <w:tcBorders>
              <w:top w:val="single" w:sz="4" w:space="0" w:color="auto"/>
              <w:left w:val="single" w:sz="4" w:space="0" w:color="auto"/>
              <w:bottom w:val="single" w:sz="4" w:space="0" w:color="auto"/>
              <w:right w:val="single" w:sz="4" w:space="0" w:color="auto"/>
            </w:tcBorders>
          </w:tcPr>
          <w:p w:rsidR="008A70E1" w:rsidRPr="008A70E1" w:rsidRDefault="008A70E1" w:rsidP="008A70E1">
            <w:pPr>
              <w:pStyle w:val="a3"/>
              <w:rPr>
                <w:rFonts w:ascii="Times New Roman" w:hAnsi="Times New Roman"/>
                <w:sz w:val="20"/>
                <w:szCs w:val="20"/>
                <w:lang w:val="ru-RU"/>
              </w:rPr>
            </w:pPr>
          </w:p>
        </w:tc>
        <w:tc>
          <w:tcPr>
            <w:tcW w:w="2916" w:type="dxa"/>
            <w:tcBorders>
              <w:top w:val="single" w:sz="4" w:space="0" w:color="auto"/>
              <w:left w:val="single" w:sz="4" w:space="0" w:color="auto"/>
              <w:bottom w:val="single" w:sz="4" w:space="0" w:color="auto"/>
              <w:right w:val="single" w:sz="4" w:space="0" w:color="auto"/>
            </w:tcBorders>
          </w:tcPr>
          <w:p w:rsidR="008A70E1" w:rsidRPr="008A70E1" w:rsidRDefault="008A70E1" w:rsidP="008A70E1">
            <w:pPr>
              <w:pStyle w:val="a3"/>
              <w:rPr>
                <w:rFonts w:ascii="Times New Roman" w:hAnsi="Times New Roman"/>
                <w:sz w:val="20"/>
                <w:szCs w:val="20"/>
                <w:lang w:val="ru-RU"/>
              </w:rPr>
            </w:pPr>
            <w:r w:rsidRPr="008A70E1">
              <w:rPr>
                <w:rFonts w:ascii="Times New Roman" w:hAnsi="Times New Roman"/>
                <w:sz w:val="20"/>
                <w:szCs w:val="20"/>
                <w:lang w:val="ru-RU"/>
              </w:rPr>
              <w:t>Уведомления всех членов семьи о прибытии иностранного гражданина или лица без гражданства в место пребывания</w:t>
            </w:r>
          </w:p>
        </w:tc>
      </w:tr>
      <w:tr w:rsidR="008A70E1" w:rsidRPr="008A70E1" w:rsidTr="008A70E1">
        <w:tc>
          <w:tcPr>
            <w:tcW w:w="639" w:type="dxa"/>
            <w:tcBorders>
              <w:top w:val="single" w:sz="4" w:space="0" w:color="auto"/>
              <w:left w:val="single" w:sz="4" w:space="0" w:color="auto"/>
              <w:bottom w:val="single" w:sz="4" w:space="0" w:color="auto"/>
              <w:right w:val="single" w:sz="4" w:space="0" w:color="auto"/>
            </w:tcBorders>
          </w:tcPr>
          <w:p w:rsidR="008A70E1" w:rsidRPr="008A70E1" w:rsidRDefault="008A70E1" w:rsidP="008A70E1">
            <w:pPr>
              <w:pStyle w:val="a3"/>
              <w:rPr>
                <w:rFonts w:ascii="Times New Roman" w:hAnsi="Times New Roman"/>
                <w:sz w:val="20"/>
                <w:szCs w:val="20"/>
              </w:rPr>
            </w:pPr>
            <w:r w:rsidRPr="008A70E1">
              <w:rPr>
                <w:rFonts w:ascii="Times New Roman" w:hAnsi="Times New Roman"/>
                <w:sz w:val="20"/>
                <w:szCs w:val="20"/>
              </w:rPr>
              <w:lastRenderedPageBreak/>
              <w:t>10.</w:t>
            </w:r>
          </w:p>
        </w:tc>
        <w:tc>
          <w:tcPr>
            <w:tcW w:w="2730" w:type="dxa"/>
            <w:gridSpan w:val="2"/>
            <w:tcBorders>
              <w:top w:val="single" w:sz="4" w:space="0" w:color="auto"/>
              <w:left w:val="single" w:sz="4" w:space="0" w:color="auto"/>
              <w:bottom w:val="single" w:sz="4" w:space="0" w:color="auto"/>
              <w:right w:val="single" w:sz="4" w:space="0" w:color="auto"/>
            </w:tcBorders>
          </w:tcPr>
          <w:p w:rsidR="008A70E1" w:rsidRPr="008A70E1" w:rsidRDefault="008A70E1" w:rsidP="008A70E1">
            <w:pPr>
              <w:pStyle w:val="a3"/>
              <w:rPr>
                <w:rFonts w:ascii="Times New Roman" w:hAnsi="Times New Roman"/>
                <w:sz w:val="20"/>
                <w:szCs w:val="20"/>
                <w:lang w:val="ru-RU"/>
              </w:rPr>
            </w:pPr>
            <w:r w:rsidRPr="008A70E1">
              <w:rPr>
                <w:rFonts w:ascii="Times New Roman" w:hAnsi="Times New Roman"/>
                <w:sz w:val="20"/>
                <w:szCs w:val="20"/>
                <w:lang w:val="ru-RU" w:eastAsia="ru-RU"/>
              </w:rPr>
              <w:t>Дети лиц, проходящих военную службу в батальоне связи «</w:t>
            </w:r>
            <w:proofErr w:type="spellStart"/>
            <w:r w:rsidRPr="008A70E1">
              <w:rPr>
                <w:rFonts w:ascii="Times New Roman" w:hAnsi="Times New Roman"/>
                <w:sz w:val="20"/>
                <w:szCs w:val="20"/>
                <w:lang w:val="ru-RU" w:eastAsia="ru-RU"/>
              </w:rPr>
              <w:t>Атӑл</w:t>
            </w:r>
            <w:proofErr w:type="spellEnd"/>
            <w:r w:rsidRPr="008A70E1">
              <w:rPr>
                <w:rFonts w:ascii="Times New Roman" w:hAnsi="Times New Roman"/>
                <w:sz w:val="20"/>
                <w:szCs w:val="20"/>
                <w:lang w:val="ru-RU" w:eastAsia="ru-RU"/>
              </w:rPr>
              <w:t>», сформированном в Чувашской Республике в период специальной военной операции на территориях Донецкой Народной Республики, Луганской Народной Республики и Украины и детьми военнослужащих, лиц, проходивших службу в войсках национальной гвардии Российской Федерации и имевших специальное звание полиции, родившихся и (или) проживавших на территории  Чувашской Республики, погибших (умерших) в результате участия в специальной военной  операции на территориях Донецкой Народной Республики, Луганской Народной Республики и Украины с 24 февраля 2022 года</w:t>
            </w:r>
          </w:p>
        </w:tc>
        <w:tc>
          <w:tcPr>
            <w:tcW w:w="3543" w:type="dxa"/>
            <w:tcBorders>
              <w:top w:val="single" w:sz="4" w:space="0" w:color="auto"/>
              <w:left w:val="single" w:sz="4" w:space="0" w:color="auto"/>
              <w:bottom w:val="single" w:sz="4" w:space="0" w:color="auto"/>
              <w:right w:val="single" w:sz="4" w:space="0" w:color="auto"/>
            </w:tcBorders>
          </w:tcPr>
          <w:p w:rsidR="008A70E1" w:rsidRPr="008A70E1" w:rsidRDefault="0024230B" w:rsidP="008A70E1">
            <w:pPr>
              <w:pStyle w:val="a3"/>
              <w:rPr>
                <w:rFonts w:ascii="Times New Roman" w:hAnsi="Times New Roman"/>
                <w:sz w:val="20"/>
                <w:szCs w:val="20"/>
                <w:lang w:val="ru-RU"/>
              </w:rPr>
            </w:pPr>
            <w:hyperlink r:id="rId63" w:history="1">
              <w:r w:rsidR="008A70E1" w:rsidRPr="008A70E1">
                <w:rPr>
                  <w:rStyle w:val="aff4"/>
                  <w:rFonts w:ascii="Times New Roman" w:hAnsi="Times New Roman"/>
                  <w:sz w:val="20"/>
                  <w:szCs w:val="20"/>
                  <w:lang w:val="ru-RU"/>
                </w:rPr>
                <w:t>Указ</w:t>
              </w:r>
            </w:hyperlink>
            <w:r w:rsidR="008A70E1" w:rsidRPr="008A70E1">
              <w:rPr>
                <w:rFonts w:ascii="Times New Roman" w:hAnsi="Times New Roman"/>
                <w:sz w:val="20"/>
                <w:szCs w:val="20"/>
                <w:lang w:val="ru-RU"/>
              </w:rPr>
              <w:t xml:space="preserve"> Главы Чувашской Республики от 26.08.2022</w:t>
            </w:r>
            <w:r w:rsidR="008A70E1" w:rsidRPr="008A70E1">
              <w:rPr>
                <w:rFonts w:ascii="Times New Roman" w:hAnsi="Times New Roman"/>
                <w:sz w:val="20"/>
                <w:szCs w:val="20"/>
              </w:rPr>
              <w:t> </w:t>
            </w:r>
            <w:r w:rsidR="008A70E1" w:rsidRPr="008A70E1">
              <w:rPr>
                <w:rFonts w:ascii="Times New Roman" w:hAnsi="Times New Roman"/>
                <w:sz w:val="20"/>
                <w:szCs w:val="20"/>
                <w:lang w:val="ru-RU"/>
              </w:rPr>
              <w:t>г.</w:t>
            </w:r>
            <w:r w:rsidR="008A70E1" w:rsidRPr="008A70E1">
              <w:rPr>
                <w:rFonts w:ascii="Times New Roman" w:hAnsi="Times New Roman"/>
                <w:sz w:val="20"/>
                <w:szCs w:val="20"/>
              </w:rPr>
              <w:t>N</w:t>
            </w:r>
            <w:r w:rsidR="008A70E1" w:rsidRPr="008A70E1">
              <w:rPr>
                <w:rFonts w:ascii="Times New Roman" w:hAnsi="Times New Roman"/>
                <w:sz w:val="20"/>
                <w:szCs w:val="20"/>
                <w:lang w:val="ru-RU"/>
              </w:rPr>
              <w:t>101 "О мерах поддержки обучающихся, являющихся членами семей лиц, проходящих военную службу в батальоне связи "</w:t>
            </w:r>
            <w:proofErr w:type="spellStart"/>
            <w:r w:rsidR="008A70E1" w:rsidRPr="008A70E1">
              <w:rPr>
                <w:rFonts w:ascii="Times New Roman" w:hAnsi="Times New Roman"/>
                <w:sz w:val="20"/>
                <w:szCs w:val="20"/>
                <w:lang w:val="ru-RU"/>
              </w:rPr>
              <w:t>Атал</w:t>
            </w:r>
            <w:proofErr w:type="spellEnd"/>
            <w:r w:rsidR="008A70E1" w:rsidRPr="008A70E1">
              <w:rPr>
                <w:rFonts w:ascii="Times New Roman" w:hAnsi="Times New Roman"/>
                <w:sz w:val="20"/>
                <w:szCs w:val="20"/>
                <w:lang w:val="ru-RU"/>
              </w:rPr>
              <w:t>", а также погибших (умерших) военнослужащих, лиц, проходивших службу в войсках национальной гвардии Российской Федерации</w:t>
            </w:r>
          </w:p>
        </w:tc>
        <w:tc>
          <w:tcPr>
            <w:tcW w:w="2916" w:type="dxa"/>
            <w:tcBorders>
              <w:top w:val="single" w:sz="4" w:space="0" w:color="auto"/>
              <w:left w:val="single" w:sz="4" w:space="0" w:color="auto"/>
              <w:bottom w:val="single" w:sz="4" w:space="0" w:color="auto"/>
              <w:right w:val="single" w:sz="4" w:space="0" w:color="auto"/>
            </w:tcBorders>
          </w:tcPr>
          <w:p w:rsidR="008A70E1" w:rsidRPr="008A70E1" w:rsidRDefault="008A70E1" w:rsidP="008A70E1">
            <w:pPr>
              <w:pStyle w:val="a3"/>
              <w:rPr>
                <w:rFonts w:ascii="Times New Roman" w:hAnsi="Times New Roman"/>
                <w:sz w:val="20"/>
                <w:szCs w:val="20"/>
                <w:lang w:val="ru-RU"/>
              </w:rPr>
            </w:pPr>
            <w:r w:rsidRPr="008A70E1">
              <w:rPr>
                <w:rFonts w:ascii="Times New Roman" w:hAnsi="Times New Roman"/>
                <w:sz w:val="20"/>
                <w:szCs w:val="20"/>
                <w:lang w:val="ru-RU"/>
              </w:rPr>
              <w:t xml:space="preserve">Справка с Военного комиссариата Комсомольского и </w:t>
            </w:r>
            <w:proofErr w:type="spellStart"/>
            <w:r w:rsidRPr="008A70E1">
              <w:rPr>
                <w:rFonts w:ascii="Times New Roman" w:hAnsi="Times New Roman"/>
                <w:sz w:val="20"/>
                <w:szCs w:val="20"/>
                <w:lang w:val="ru-RU"/>
              </w:rPr>
              <w:t>Яльчикского</w:t>
            </w:r>
            <w:proofErr w:type="spellEnd"/>
            <w:r w:rsidRPr="008A70E1">
              <w:rPr>
                <w:rFonts w:ascii="Times New Roman" w:hAnsi="Times New Roman"/>
                <w:sz w:val="20"/>
                <w:szCs w:val="20"/>
                <w:lang w:val="ru-RU"/>
              </w:rPr>
              <w:t xml:space="preserve"> районов Чувашской Республики</w:t>
            </w:r>
          </w:p>
        </w:tc>
      </w:tr>
      <w:tr w:rsidR="008A70E1" w:rsidRPr="008A70E1" w:rsidTr="008A70E1">
        <w:tc>
          <w:tcPr>
            <w:tcW w:w="639" w:type="dxa"/>
            <w:tcBorders>
              <w:top w:val="single" w:sz="4" w:space="0" w:color="auto"/>
              <w:left w:val="single" w:sz="4" w:space="0" w:color="auto"/>
              <w:bottom w:val="single" w:sz="4" w:space="0" w:color="auto"/>
              <w:right w:val="single" w:sz="4" w:space="0" w:color="auto"/>
            </w:tcBorders>
          </w:tcPr>
          <w:p w:rsidR="008A70E1" w:rsidRPr="008A70E1" w:rsidRDefault="008A70E1" w:rsidP="008A70E1">
            <w:pPr>
              <w:pStyle w:val="a3"/>
              <w:rPr>
                <w:rFonts w:ascii="Times New Roman" w:hAnsi="Times New Roman"/>
                <w:sz w:val="20"/>
                <w:szCs w:val="20"/>
              </w:rPr>
            </w:pPr>
            <w:r w:rsidRPr="008A70E1">
              <w:rPr>
                <w:rFonts w:ascii="Times New Roman" w:hAnsi="Times New Roman"/>
                <w:sz w:val="20"/>
                <w:szCs w:val="20"/>
              </w:rPr>
              <w:t>11.</w:t>
            </w:r>
          </w:p>
        </w:tc>
        <w:tc>
          <w:tcPr>
            <w:tcW w:w="2730" w:type="dxa"/>
            <w:gridSpan w:val="2"/>
            <w:tcBorders>
              <w:top w:val="single" w:sz="4" w:space="0" w:color="auto"/>
              <w:left w:val="single" w:sz="4" w:space="0" w:color="auto"/>
              <w:bottom w:val="single" w:sz="4" w:space="0" w:color="auto"/>
              <w:right w:val="single" w:sz="4" w:space="0" w:color="auto"/>
            </w:tcBorders>
          </w:tcPr>
          <w:p w:rsidR="008A70E1" w:rsidRPr="008A70E1" w:rsidRDefault="008A70E1" w:rsidP="008A70E1">
            <w:pPr>
              <w:pStyle w:val="a3"/>
              <w:rPr>
                <w:rFonts w:ascii="Times New Roman" w:hAnsi="Times New Roman"/>
                <w:sz w:val="20"/>
                <w:szCs w:val="20"/>
                <w:lang w:val="ru-RU"/>
              </w:rPr>
            </w:pPr>
            <w:r w:rsidRPr="008A70E1">
              <w:rPr>
                <w:rFonts w:ascii="Times New Roman" w:eastAsia="Times New Roman" w:hAnsi="Times New Roman"/>
                <w:sz w:val="20"/>
                <w:szCs w:val="20"/>
                <w:lang w:val="ru-RU" w:eastAsia="ru-RU"/>
              </w:rPr>
              <w:t>Дети граждан Российской Федерации,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2022г. № 647 «Об объявлении частичной мобилизации в Российской Федерации», проживающим в Чувашской Республике, в период прохождения ими военной службы по мобилизации</w:t>
            </w:r>
            <w:r w:rsidRPr="008A70E1">
              <w:rPr>
                <w:rFonts w:ascii="Times New Roman" w:hAnsi="Times New Roman"/>
                <w:sz w:val="20"/>
                <w:szCs w:val="20"/>
                <w:lang w:val="ru-RU" w:eastAsia="ru-RU"/>
              </w:rPr>
              <w:t>;</w:t>
            </w:r>
          </w:p>
        </w:tc>
        <w:tc>
          <w:tcPr>
            <w:tcW w:w="3543" w:type="dxa"/>
            <w:tcBorders>
              <w:top w:val="single" w:sz="4" w:space="0" w:color="auto"/>
              <w:left w:val="single" w:sz="4" w:space="0" w:color="auto"/>
              <w:bottom w:val="single" w:sz="4" w:space="0" w:color="auto"/>
              <w:right w:val="single" w:sz="4" w:space="0" w:color="auto"/>
            </w:tcBorders>
          </w:tcPr>
          <w:p w:rsidR="008A70E1" w:rsidRPr="008A70E1" w:rsidRDefault="0024230B" w:rsidP="008A70E1">
            <w:pPr>
              <w:pStyle w:val="aff6"/>
              <w:rPr>
                <w:sz w:val="20"/>
                <w:szCs w:val="20"/>
              </w:rPr>
            </w:pPr>
            <w:hyperlink r:id="rId64" w:history="1">
              <w:r w:rsidR="008A70E1" w:rsidRPr="008A70E1">
                <w:rPr>
                  <w:rStyle w:val="aff4"/>
                  <w:sz w:val="20"/>
                  <w:szCs w:val="20"/>
                </w:rPr>
                <w:t>Указ</w:t>
              </w:r>
            </w:hyperlink>
            <w:r w:rsidR="008A70E1" w:rsidRPr="008A70E1">
              <w:rPr>
                <w:sz w:val="20"/>
                <w:szCs w:val="20"/>
              </w:rPr>
              <w:t xml:space="preserve"> Президента Российской Федерации от 21.09.2022 N 647 "Об объявлении частичной мобилизации в Российской Федерации", </w:t>
            </w:r>
            <w:hyperlink r:id="rId65" w:history="1">
              <w:r w:rsidR="008A70E1" w:rsidRPr="008A70E1">
                <w:rPr>
                  <w:rStyle w:val="aff4"/>
                  <w:sz w:val="20"/>
                  <w:szCs w:val="20"/>
                </w:rPr>
                <w:t>Указ</w:t>
              </w:r>
            </w:hyperlink>
            <w:r w:rsidR="008A70E1" w:rsidRPr="008A70E1">
              <w:rPr>
                <w:sz w:val="20"/>
                <w:szCs w:val="20"/>
              </w:rPr>
              <w:t xml:space="preserve"> Главы Чувашской Республики от 10.10.2022 г. N 120 "О мерах поддержки членов семей лиц, призванных на военную службу по мобилизации", </w:t>
            </w:r>
            <w:hyperlink r:id="rId66" w:history="1">
              <w:r w:rsidR="008A70E1" w:rsidRPr="008A70E1">
                <w:rPr>
                  <w:rStyle w:val="aff4"/>
                  <w:sz w:val="20"/>
                  <w:szCs w:val="20"/>
                </w:rPr>
                <w:t>Указ</w:t>
              </w:r>
            </w:hyperlink>
            <w:r w:rsidR="008A70E1" w:rsidRPr="008A70E1">
              <w:rPr>
                <w:sz w:val="20"/>
                <w:szCs w:val="20"/>
              </w:rPr>
              <w:t xml:space="preserve"> Главы Чувашской Республики от 11.10.2022 г. N 121 "О внесении изменений в Указ Главы Чувашской Республики от 10 октября 2022 г. N 120"</w:t>
            </w:r>
          </w:p>
        </w:tc>
        <w:tc>
          <w:tcPr>
            <w:tcW w:w="2916" w:type="dxa"/>
            <w:tcBorders>
              <w:top w:val="single" w:sz="4" w:space="0" w:color="auto"/>
              <w:left w:val="single" w:sz="4" w:space="0" w:color="auto"/>
              <w:bottom w:val="single" w:sz="4" w:space="0" w:color="auto"/>
              <w:right w:val="single" w:sz="4" w:space="0" w:color="auto"/>
            </w:tcBorders>
          </w:tcPr>
          <w:p w:rsidR="008A70E1" w:rsidRPr="008A70E1" w:rsidRDefault="008A70E1" w:rsidP="008A70E1">
            <w:pPr>
              <w:pStyle w:val="a3"/>
              <w:rPr>
                <w:rFonts w:ascii="Times New Roman" w:hAnsi="Times New Roman"/>
                <w:sz w:val="20"/>
                <w:szCs w:val="20"/>
                <w:lang w:val="ru-RU"/>
              </w:rPr>
            </w:pPr>
            <w:r w:rsidRPr="008A70E1">
              <w:rPr>
                <w:rFonts w:ascii="Times New Roman" w:hAnsi="Times New Roman"/>
                <w:sz w:val="20"/>
                <w:szCs w:val="20"/>
                <w:lang w:val="ru-RU"/>
              </w:rPr>
              <w:t xml:space="preserve">Справка с Военного комиссариата Комсомольского и </w:t>
            </w:r>
            <w:proofErr w:type="spellStart"/>
            <w:r w:rsidRPr="008A70E1">
              <w:rPr>
                <w:rFonts w:ascii="Times New Roman" w:hAnsi="Times New Roman"/>
                <w:sz w:val="20"/>
                <w:szCs w:val="20"/>
                <w:lang w:val="ru-RU"/>
              </w:rPr>
              <w:t>Яльчикского</w:t>
            </w:r>
            <w:proofErr w:type="spellEnd"/>
            <w:r w:rsidRPr="008A70E1">
              <w:rPr>
                <w:rFonts w:ascii="Times New Roman" w:hAnsi="Times New Roman"/>
                <w:sz w:val="20"/>
                <w:szCs w:val="20"/>
                <w:lang w:val="ru-RU"/>
              </w:rPr>
              <w:t xml:space="preserve"> районов Чувашской Республики</w:t>
            </w:r>
          </w:p>
        </w:tc>
      </w:tr>
      <w:tr w:rsidR="008A70E1" w:rsidRPr="008A70E1" w:rsidTr="008A70E1">
        <w:tc>
          <w:tcPr>
            <w:tcW w:w="639" w:type="dxa"/>
            <w:tcBorders>
              <w:top w:val="single" w:sz="4" w:space="0" w:color="auto"/>
              <w:left w:val="single" w:sz="4" w:space="0" w:color="auto"/>
              <w:bottom w:val="single" w:sz="4" w:space="0" w:color="auto"/>
              <w:right w:val="single" w:sz="4" w:space="0" w:color="auto"/>
            </w:tcBorders>
          </w:tcPr>
          <w:p w:rsidR="008A70E1" w:rsidRPr="008A70E1" w:rsidRDefault="008A70E1" w:rsidP="008A70E1">
            <w:pPr>
              <w:pStyle w:val="a3"/>
              <w:rPr>
                <w:rFonts w:ascii="Times New Roman" w:hAnsi="Times New Roman"/>
                <w:sz w:val="20"/>
                <w:szCs w:val="20"/>
              </w:rPr>
            </w:pPr>
            <w:r w:rsidRPr="008A70E1">
              <w:rPr>
                <w:rFonts w:ascii="Times New Roman" w:hAnsi="Times New Roman"/>
                <w:sz w:val="20"/>
                <w:szCs w:val="20"/>
              </w:rPr>
              <w:t>12.</w:t>
            </w:r>
          </w:p>
        </w:tc>
        <w:tc>
          <w:tcPr>
            <w:tcW w:w="2730" w:type="dxa"/>
            <w:gridSpan w:val="2"/>
            <w:tcBorders>
              <w:top w:val="single" w:sz="4" w:space="0" w:color="auto"/>
              <w:left w:val="single" w:sz="4" w:space="0" w:color="auto"/>
              <w:bottom w:val="single" w:sz="4" w:space="0" w:color="auto"/>
              <w:right w:val="single" w:sz="4" w:space="0" w:color="auto"/>
            </w:tcBorders>
          </w:tcPr>
          <w:p w:rsidR="008A70E1" w:rsidRPr="008A70E1" w:rsidRDefault="008A70E1" w:rsidP="008A70E1">
            <w:pPr>
              <w:pStyle w:val="a3"/>
              <w:rPr>
                <w:rFonts w:ascii="Times New Roman" w:hAnsi="Times New Roman"/>
                <w:sz w:val="20"/>
                <w:szCs w:val="20"/>
                <w:lang w:val="ru-RU"/>
              </w:rPr>
            </w:pPr>
            <w:r w:rsidRPr="008A70E1">
              <w:rPr>
                <w:rFonts w:ascii="Times New Roman" w:hAnsi="Times New Roman"/>
                <w:sz w:val="20"/>
                <w:szCs w:val="20"/>
                <w:lang w:val="ru-RU" w:eastAsia="ru-RU"/>
              </w:rPr>
              <w:t xml:space="preserve">Дети граждан Российской Федерации, направленных из Федерального казенного учреждения «Военный комиссариат Чувашской Республики» для заключения контракта о добровольном содействии в выполнении </w:t>
            </w:r>
            <w:r w:rsidRPr="008A70E1">
              <w:rPr>
                <w:rFonts w:ascii="Times New Roman" w:hAnsi="Times New Roman"/>
                <w:sz w:val="20"/>
                <w:szCs w:val="20"/>
                <w:lang w:val="ru-RU" w:eastAsia="ru-RU"/>
              </w:rPr>
              <w:lastRenderedPageBreak/>
              <w:t>задач, возложенных на Вооруженные Силы Российской Федерации, принимающих участие в специальной военной операции начиная с 24 февраля 2022 года, в период действия контракта о добровольном содействии в выполнении задач, возложенных на Вооруженные Силы Российской Федерации, их участия в специальной военной операции начиная с 24 февраля 2022 года, посещающими муниципальные бюджетные и автономные образовательные организации, реализующие образовательные программы дошкольного образования</w:t>
            </w:r>
          </w:p>
        </w:tc>
        <w:tc>
          <w:tcPr>
            <w:tcW w:w="3543" w:type="dxa"/>
            <w:tcBorders>
              <w:top w:val="single" w:sz="4" w:space="0" w:color="auto"/>
              <w:left w:val="single" w:sz="4" w:space="0" w:color="auto"/>
              <w:bottom w:val="single" w:sz="4" w:space="0" w:color="auto"/>
              <w:right w:val="single" w:sz="4" w:space="0" w:color="auto"/>
            </w:tcBorders>
          </w:tcPr>
          <w:p w:rsidR="008A70E1" w:rsidRPr="008A70E1" w:rsidRDefault="0024230B" w:rsidP="008A70E1">
            <w:pPr>
              <w:pStyle w:val="aff6"/>
              <w:rPr>
                <w:sz w:val="20"/>
                <w:szCs w:val="20"/>
              </w:rPr>
            </w:pPr>
            <w:hyperlink r:id="rId67" w:history="1">
              <w:r w:rsidR="008A70E1" w:rsidRPr="008A70E1">
                <w:rPr>
                  <w:rStyle w:val="aff4"/>
                  <w:sz w:val="20"/>
                  <w:szCs w:val="20"/>
                </w:rPr>
                <w:t>Указ</w:t>
              </w:r>
            </w:hyperlink>
            <w:r w:rsidR="008A70E1" w:rsidRPr="008A70E1">
              <w:rPr>
                <w:sz w:val="20"/>
                <w:szCs w:val="20"/>
              </w:rPr>
              <w:t xml:space="preserve"> Президента Российской Федерации от 21.09.2022 N 647 "Об объявлении частичной мобилизации в Российской Федерации", </w:t>
            </w:r>
            <w:hyperlink r:id="rId68" w:history="1">
              <w:r w:rsidR="008A70E1" w:rsidRPr="008A70E1">
                <w:rPr>
                  <w:rStyle w:val="aff4"/>
                  <w:sz w:val="20"/>
                  <w:szCs w:val="20"/>
                </w:rPr>
                <w:t>Указ</w:t>
              </w:r>
            </w:hyperlink>
            <w:r w:rsidR="008A70E1" w:rsidRPr="008A70E1">
              <w:rPr>
                <w:sz w:val="20"/>
                <w:szCs w:val="20"/>
              </w:rPr>
              <w:t xml:space="preserve"> Главы Чувашской Республики от 10.10.2022 г. N 120 "О мерах поддержки членов семей лиц, призванных на военную службу по </w:t>
            </w:r>
            <w:r w:rsidR="008A70E1" w:rsidRPr="008A70E1">
              <w:rPr>
                <w:sz w:val="20"/>
                <w:szCs w:val="20"/>
              </w:rPr>
              <w:lastRenderedPageBreak/>
              <w:t xml:space="preserve">мобилизации", </w:t>
            </w:r>
            <w:hyperlink r:id="rId69" w:history="1">
              <w:r w:rsidR="008A70E1" w:rsidRPr="008A70E1">
                <w:rPr>
                  <w:rStyle w:val="aff4"/>
                  <w:sz w:val="20"/>
                  <w:szCs w:val="20"/>
                </w:rPr>
                <w:t>Указ</w:t>
              </w:r>
            </w:hyperlink>
            <w:r w:rsidR="008A70E1" w:rsidRPr="008A70E1">
              <w:rPr>
                <w:sz w:val="20"/>
                <w:szCs w:val="20"/>
              </w:rPr>
              <w:t xml:space="preserve"> Главы Чувашской Республики от 11.10.2022 г. N 121 "О внесении изменений в Указ Главы Чувашской Республики от 10 октября 2022 г. N 120"</w:t>
            </w:r>
          </w:p>
        </w:tc>
        <w:tc>
          <w:tcPr>
            <w:tcW w:w="2916" w:type="dxa"/>
            <w:tcBorders>
              <w:top w:val="single" w:sz="4" w:space="0" w:color="auto"/>
              <w:left w:val="single" w:sz="4" w:space="0" w:color="auto"/>
              <w:bottom w:val="single" w:sz="4" w:space="0" w:color="auto"/>
              <w:right w:val="single" w:sz="4" w:space="0" w:color="auto"/>
            </w:tcBorders>
          </w:tcPr>
          <w:p w:rsidR="008A70E1" w:rsidRPr="008A70E1" w:rsidRDefault="008A70E1" w:rsidP="008A70E1">
            <w:pPr>
              <w:pStyle w:val="a3"/>
              <w:rPr>
                <w:rFonts w:ascii="Times New Roman" w:hAnsi="Times New Roman"/>
                <w:sz w:val="20"/>
                <w:szCs w:val="20"/>
                <w:lang w:val="ru-RU"/>
              </w:rPr>
            </w:pPr>
            <w:r w:rsidRPr="008A70E1">
              <w:rPr>
                <w:rFonts w:ascii="Times New Roman" w:hAnsi="Times New Roman"/>
                <w:sz w:val="20"/>
                <w:szCs w:val="20"/>
                <w:lang w:val="ru-RU"/>
              </w:rPr>
              <w:lastRenderedPageBreak/>
              <w:t xml:space="preserve">Справка с Военного комиссариата Комсомольского и </w:t>
            </w:r>
            <w:proofErr w:type="spellStart"/>
            <w:r w:rsidRPr="008A70E1">
              <w:rPr>
                <w:rFonts w:ascii="Times New Roman" w:hAnsi="Times New Roman"/>
                <w:sz w:val="20"/>
                <w:szCs w:val="20"/>
                <w:lang w:val="ru-RU"/>
              </w:rPr>
              <w:t>Яльчикского</w:t>
            </w:r>
            <w:proofErr w:type="spellEnd"/>
            <w:r w:rsidRPr="008A70E1">
              <w:rPr>
                <w:rFonts w:ascii="Times New Roman" w:hAnsi="Times New Roman"/>
                <w:sz w:val="20"/>
                <w:szCs w:val="20"/>
                <w:lang w:val="ru-RU"/>
              </w:rPr>
              <w:t xml:space="preserve"> районов Чувашской Республики</w:t>
            </w:r>
          </w:p>
        </w:tc>
      </w:tr>
      <w:tr w:rsidR="008A70E1" w:rsidRPr="008A70E1" w:rsidTr="008A70E1">
        <w:tc>
          <w:tcPr>
            <w:tcW w:w="639" w:type="dxa"/>
            <w:tcBorders>
              <w:top w:val="single" w:sz="4" w:space="0" w:color="auto"/>
              <w:left w:val="single" w:sz="4" w:space="0" w:color="auto"/>
              <w:bottom w:val="single" w:sz="4" w:space="0" w:color="auto"/>
              <w:right w:val="single" w:sz="4" w:space="0" w:color="auto"/>
            </w:tcBorders>
          </w:tcPr>
          <w:p w:rsidR="008A70E1" w:rsidRPr="008A70E1" w:rsidRDefault="008A70E1" w:rsidP="008A70E1">
            <w:pPr>
              <w:pStyle w:val="a3"/>
              <w:rPr>
                <w:rFonts w:ascii="Times New Roman" w:hAnsi="Times New Roman"/>
                <w:sz w:val="20"/>
                <w:szCs w:val="20"/>
              </w:rPr>
            </w:pPr>
            <w:r w:rsidRPr="008A70E1">
              <w:rPr>
                <w:rFonts w:ascii="Times New Roman" w:hAnsi="Times New Roman"/>
                <w:sz w:val="20"/>
                <w:szCs w:val="20"/>
              </w:rPr>
              <w:lastRenderedPageBreak/>
              <w:t>13.</w:t>
            </w:r>
          </w:p>
        </w:tc>
        <w:tc>
          <w:tcPr>
            <w:tcW w:w="2730" w:type="dxa"/>
            <w:gridSpan w:val="2"/>
            <w:tcBorders>
              <w:top w:val="single" w:sz="4" w:space="0" w:color="auto"/>
              <w:left w:val="single" w:sz="4" w:space="0" w:color="auto"/>
              <w:bottom w:val="single" w:sz="4" w:space="0" w:color="auto"/>
              <w:right w:val="single" w:sz="4" w:space="0" w:color="auto"/>
            </w:tcBorders>
          </w:tcPr>
          <w:p w:rsidR="008A70E1" w:rsidRPr="008A70E1" w:rsidRDefault="008A70E1" w:rsidP="008A70E1">
            <w:pPr>
              <w:pStyle w:val="a3"/>
              <w:rPr>
                <w:rFonts w:ascii="Times New Roman" w:hAnsi="Times New Roman"/>
                <w:sz w:val="20"/>
                <w:szCs w:val="20"/>
                <w:lang w:val="ru-RU"/>
              </w:rPr>
            </w:pPr>
            <w:r w:rsidRPr="008A70E1">
              <w:rPr>
                <w:rFonts w:ascii="Times New Roman" w:hAnsi="Times New Roman"/>
                <w:sz w:val="20"/>
                <w:szCs w:val="20"/>
                <w:lang w:val="ru-RU"/>
              </w:rPr>
              <w:t xml:space="preserve">Дети военнослужащих и лиц, проходящих службу в национальной гвардии Российской Федерации, принимающих участие в специальной военной операции </w:t>
            </w:r>
            <w:r w:rsidRPr="008A70E1">
              <w:rPr>
                <w:rFonts w:ascii="Times New Roman" w:hAnsi="Times New Roman"/>
                <w:color w:val="000000"/>
                <w:sz w:val="20"/>
                <w:szCs w:val="20"/>
                <w:shd w:val="clear" w:color="auto" w:fill="FFFFFF"/>
                <w:lang w:val="ru-RU"/>
              </w:rPr>
              <w:t>на территориях Донецкой Народной Республики, Луганской Народной Республики и Украины</w:t>
            </w:r>
          </w:p>
        </w:tc>
        <w:tc>
          <w:tcPr>
            <w:tcW w:w="3543" w:type="dxa"/>
            <w:tcBorders>
              <w:top w:val="single" w:sz="4" w:space="0" w:color="auto"/>
              <w:left w:val="single" w:sz="4" w:space="0" w:color="auto"/>
              <w:bottom w:val="single" w:sz="4" w:space="0" w:color="auto"/>
              <w:right w:val="single" w:sz="4" w:space="0" w:color="auto"/>
            </w:tcBorders>
          </w:tcPr>
          <w:p w:rsidR="008A70E1" w:rsidRPr="008A70E1" w:rsidRDefault="008A70E1" w:rsidP="008A70E1">
            <w:pPr>
              <w:pStyle w:val="a3"/>
              <w:rPr>
                <w:rFonts w:ascii="Times New Roman" w:hAnsi="Times New Roman"/>
                <w:sz w:val="20"/>
                <w:szCs w:val="20"/>
                <w:lang w:val="ru-RU"/>
              </w:rPr>
            </w:pPr>
          </w:p>
        </w:tc>
        <w:tc>
          <w:tcPr>
            <w:tcW w:w="2916" w:type="dxa"/>
            <w:tcBorders>
              <w:top w:val="single" w:sz="4" w:space="0" w:color="auto"/>
              <w:left w:val="single" w:sz="4" w:space="0" w:color="auto"/>
              <w:bottom w:val="single" w:sz="4" w:space="0" w:color="auto"/>
              <w:right w:val="single" w:sz="4" w:space="0" w:color="auto"/>
            </w:tcBorders>
          </w:tcPr>
          <w:p w:rsidR="008A70E1" w:rsidRPr="008A70E1" w:rsidRDefault="008A70E1" w:rsidP="008A70E1">
            <w:pPr>
              <w:pStyle w:val="a3"/>
              <w:rPr>
                <w:rFonts w:ascii="Times New Roman" w:hAnsi="Times New Roman"/>
                <w:sz w:val="20"/>
                <w:szCs w:val="20"/>
                <w:lang w:val="ru-RU"/>
              </w:rPr>
            </w:pPr>
            <w:r w:rsidRPr="008A70E1">
              <w:rPr>
                <w:rFonts w:ascii="Times New Roman" w:hAnsi="Times New Roman"/>
                <w:sz w:val="20"/>
                <w:szCs w:val="20"/>
                <w:lang w:val="ru-RU"/>
              </w:rPr>
              <w:t xml:space="preserve">Справка с Военного комиссариата Комсомольского и </w:t>
            </w:r>
            <w:proofErr w:type="spellStart"/>
            <w:r w:rsidRPr="008A70E1">
              <w:rPr>
                <w:rFonts w:ascii="Times New Roman" w:hAnsi="Times New Roman"/>
                <w:sz w:val="20"/>
                <w:szCs w:val="20"/>
                <w:lang w:val="ru-RU"/>
              </w:rPr>
              <w:t>Яльчикского</w:t>
            </w:r>
            <w:proofErr w:type="spellEnd"/>
            <w:r w:rsidRPr="008A70E1">
              <w:rPr>
                <w:rFonts w:ascii="Times New Roman" w:hAnsi="Times New Roman"/>
                <w:sz w:val="20"/>
                <w:szCs w:val="20"/>
                <w:lang w:val="ru-RU"/>
              </w:rPr>
              <w:t xml:space="preserve"> районов Чувашской Республики</w:t>
            </w:r>
          </w:p>
        </w:tc>
      </w:tr>
      <w:tr w:rsidR="008A70E1" w:rsidRPr="008A70E1" w:rsidTr="008A70E1">
        <w:tc>
          <w:tcPr>
            <w:tcW w:w="639" w:type="dxa"/>
            <w:tcBorders>
              <w:top w:val="single" w:sz="4" w:space="0" w:color="auto"/>
              <w:left w:val="single" w:sz="4" w:space="0" w:color="auto"/>
              <w:bottom w:val="single" w:sz="4" w:space="0" w:color="auto"/>
              <w:right w:val="single" w:sz="4" w:space="0" w:color="auto"/>
            </w:tcBorders>
          </w:tcPr>
          <w:p w:rsidR="008A70E1" w:rsidRPr="008A70E1" w:rsidRDefault="008A70E1" w:rsidP="008A70E1">
            <w:pPr>
              <w:pStyle w:val="a3"/>
              <w:rPr>
                <w:rFonts w:ascii="Times New Roman" w:hAnsi="Times New Roman"/>
                <w:sz w:val="20"/>
                <w:szCs w:val="20"/>
              </w:rPr>
            </w:pPr>
            <w:r w:rsidRPr="008A70E1">
              <w:rPr>
                <w:rFonts w:ascii="Times New Roman" w:hAnsi="Times New Roman"/>
                <w:sz w:val="20"/>
                <w:szCs w:val="20"/>
              </w:rPr>
              <w:t>14.</w:t>
            </w:r>
          </w:p>
        </w:tc>
        <w:tc>
          <w:tcPr>
            <w:tcW w:w="2730" w:type="dxa"/>
            <w:gridSpan w:val="2"/>
            <w:tcBorders>
              <w:top w:val="single" w:sz="4" w:space="0" w:color="auto"/>
              <w:left w:val="single" w:sz="4" w:space="0" w:color="auto"/>
              <w:bottom w:val="single" w:sz="4" w:space="0" w:color="auto"/>
              <w:right w:val="single" w:sz="4" w:space="0" w:color="auto"/>
            </w:tcBorders>
          </w:tcPr>
          <w:p w:rsidR="008A70E1" w:rsidRPr="008A70E1" w:rsidRDefault="008A70E1" w:rsidP="008A70E1">
            <w:pPr>
              <w:pStyle w:val="a3"/>
              <w:rPr>
                <w:rFonts w:ascii="Times New Roman" w:hAnsi="Times New Roman"/>
                <w:sz w:val="20"/>
                <w:szCs w:val="20"/>
                <w:lang w:val="ru-RU"/>
              </w:rPr>
            </w:pPr>
            <w:r w:rsidRPr="008A70E1">
              <w:rPr>
                <w:rFonts w:ascii="Times New Roman" w:hAnsi="Times New Roman"/>
                <w:sz w:val="20"/>
                <w:szCs w:val="20"/>
                <w:lang w:val="ru-RU"/>
              </w:rPr>
              <w:t xml:space="preserve">Детям военнослужащих и граждан, пребывающих в добровольческих формированиях, в том числе усыновленным (удочеренным) или находящимся под опекой или попечительством в семье, включая приемную семью либо в случаях, предусмотренных законами </w:t>
            </w:r>
            <w:proofErr w:type="spellStart"/>
            <w:r w:rsidRPr="008A70E1">
              <w:rPr>
                <w:rFonts w:ascii="Times New Roman" w:hAnsi="Times New Roman"/>
                <w:sz w:val="20"/>
                <w:szCs w:val="20"/>
                <w:lang w:val="ru-RU"/>
              </w:rPr>
              <w:t>субьектов</w:t>
            </w:r>
            <w:proofErr w:type="spellEnd"/>
            <w:r w:rsidRPr="008A70E1">
              <w:rPr>
                <w:rFonts w:ascii="Times New Roman" w:hAnsi="Times New Roman"/>
                <w:sz w:val="20"/>
                <w:szCs w:val="20"/>
                <w:lang w:val="ru-RU"/>
              </w:rPr>
              <w:t xml:space="preserve"> Российской Федерации, патронатную семью              </w:t>
            </w:r>
          </w:p>
        </w:tc>
        <w:tc>
          <w:tcPr>
            <w:tcW w:w="3543" w:type="dxa"/>
            <w:tcBorders>
              <w:top w:val="single" w:sz="4" w:space="0" w:color="auto"/>
              <w:left w:val="single" w:sz="4" w:space="0" w:color="auto"/>
              <w:bottom w:val="single" w:sz="4" w:space="0" w:color="auto"/>
              <w:right w:val="single" w:sz="4" w:space="0" w:color="auto"/>
            </w:tcBorders>
          </w:tcPr>
          <w:p w:rsidR="008A70E1" w:rsidRPr="008A70E1" w:rsidRDefault="008A70E1" w:rsidP="008A70E1">
            <w:pPr>
              <w:pStyle w:val="a3"/>
              <w:rPr>
                <w:rFonts w:ascii="Times New Roman" w:hAnsi="Times New Roman"/>
                <w:sz w:val="20"/>
                <w:szCs w:val="20"/>
                <w:lang w:val="ru-RU"/>
              </w:rPr>
            </w:pPr>
            <w:r w:rsidRPr="008A70E1">
              <w:rPr>
                <w:rFonts w:ascii="Times New Roman" w:hAnsi="Times New Roman"/>
                <w:sz w:val="20"/>
                <w:szCs w:val="20"/>
                <w:lang w:val="ru-RU"/>
              </w:rPr>
              <w:t>Федеральный закон от 24.06.2023г. №281-ФЗ (ст. 19)</w:t>
            </w:r>
          </w:p>
        </w:tc>
        <w:tc>
          <w:tcPr>
            <w:tcW w:w="2916" w:type="dxa"/>
            <w:tcBorders>
              <w:top w:val="single" w:sz="4" w:space="0" w:color="auto"/>
              <w:left w:val="single" w:sz="4" w:space="0" w:color="auto"/>
              <w:bottom w:val="single" w:sz="4" w:space="0" w:color="auto"/>
              <w:right w:val="single" w:sz="4" w:space="0" w:color="auto"/>
            </w:tcBorders>
          </w:tcPr>
          <w:p w:rsidR="008A70E1" w:rsidRPr="008A70E1" w:rsidRDefault="008A70E1" w:rsidP="008A70E1">
            <w:pPr>
              <w:pStyle w:val="a3"/>
              <w:rPr>
                <w:rFonts w:ascii="Times New Roman" w:hAnsi="Times New Roman"/>
                <w:sz w:val="20"/>
                <w:szCs w:val="20"/>
                <w:lang w:val="ru-RU"/>
              </w:rPr>
            </w:pPr>
            <w:r w:rsidRPr="008A70E1">
              <w:rPr>
                <w:rFonts w:ascii="Times New Roman" w:hAnsi="Times New Roman"/>
                <w:sz w:val="20"/>
                <w:szCs w:val="20"/>
                <w:lang w:val="ru-RU"/>
              </w:rPr>
              <w:t xml:space="preserve">Справка с Военного комиссариата Комсомольского и </w:t>
            </w:r>
            <w:proofErr w:type="spellStart"/>
            <w:r w:rsidRPr="008A70E1">
              <w:rPr>
                <w:rFonts w:ascii="Times New Roman" w:hAnsi="Times New Roman"/>
                <w:sz w:val="20"/>
                <w:szCs w:val="20"/>
                <w:lang w:val="ru-RU"/>
              </w:rPr>
              <w:t>Яльчикского</w:t>
            </w:r>
            <w:proofErr w:type="spellEnd"/>
            <w:r w:rsidRPr="008A70E1">
              <w:rPr>
                <w:rFonts w:ascii="Times New Roman" w:hAnsi="Times New Roman"/>
                <w:sz w:val="20"/>
                <w:szCs w:val="20"/>
                <w:lang w:val="ru-RU"/>
              </w:rPr>
              <w:t xml:space="preserve"> районов Чувашской Республики</w:t>
            </w:r>
          </w:p>
        </w:tc>
      </w:tr>
      <w:tr w:rsidR="008A70E1" w:rsidRPr="008A70E1" w:rsidTr="008A70E1">
        <w:tc>
          <w:tcPr>
            <w:tcW w:w="639" w:type="dxa"/>
            <w:tcBorders>
              <w:top w:val="single" w:sz="4" w:space="0" w:color="auto"/>
              <w:left w:val="single" w:sz="4" w:space="0" w:color="auto"/>
              <w:bottom w:val="single" w:sz="4" w:space="0" w:color="auto"/>
              <w:right w:val="single" w:sz="4" w:space="0" w:color="auto"/>
            </w:tcBorders>
          </w:tcPr>
          <w:p w:rsidR="008A70E1" w:rsidRPr="008A70E1" w:rsidRDefault="008A70E1" w:rsidP="008A70E1">
            <w:pPr>
              <w:pStyle w:val="a3"/>
              <w:rPr>
                <w:rFonts w:ascii="Times New Roman" w:hAnsi="Times New Roman"/>
                <w:sz w:val="20"/>
                <w:szCs w:val="20"/>
              </w:rPr>
            </w:pPr>
            <w:r w:rsidRPr="008A70E1">
              <w:rPr>
                <w:rFonts w:ascii="Times New Roman" w:hAnsi="Times New Roman"/>
                <w:sz w:val="20"/>
                <w:szCs w:val="20"/>
              </w:rPr>
              <w:t>15.</w:t>
            </w:r>
          </w:p>
        </w:tc>
        <w:tc>
          <w:tcPr>
            <w:tcW w:w="2730" w:type="dxa"/>
            <w:gridSpan w:val="2"/>
            <w:tcBorders>
              <w:top w:val="single" w:sz="4" w:space="0" w:color="auto"/>
              <w:left w:val="single" w:sz="4" w:space="0" w:color="auto"/>
              <w:bottom w:val="single" w:sz="4" w:space="0" w:color="auto"/>
              <w:right w:val="single" w:sz="4" w:space="0" w:color="auto"/>
            </w:tcBorders>
          </w:tcPr>
          <w:p w:rsidR="008A70E1" w:rsidRPr="008A70E1" w:rsidRDefault="008A70E1" w:rsidP="008A70E1">
            <w:pPr>
              <w:pStyle w:val="a3"/>
              <w:rPr>
                <w:rFonts w:ascii="Times New Roman" w:hAnsi="Times New Roman"/>
                <w:sz w:val="20"/>
                <w:szCs w:val="20"/>
                <w:lang w:val="ru-RU"/>
              </w:rPr>
            </w:pPr>
            <w:r w:rsidRPr="008A70E1">
              <w:rPr>
                <w:rFonts w:ascii="Times New Roman" w:hAnsi="Times New Roman"/>
                <w:color w:val="252525"/>
                <w:sz w:val="20"/>
                <w:szCs w:val="20"/>
                <w:shd w:val="clear" w:color="auto" w:fill="FFFFFF"/>
                <w:lang w:val="ru-RU"/>
              </w:rPr>
              <w:t xml:space="preserve">Детям военнослужащих,  детям граждан, пребывавших в добровольческих формированиях, детям лиц, проходившим службу в войсках национальной гвардии Российской Федерации и имевших специальное звание полиции, погибших (умерших) при выполнении задач в ходе проведения специальной военной операции либо позднее указанного периода, но </w:t>
            </w:r>
            <w:r w:rsidRPr="008A70E1">
              <w:rPr>
                <w:rFonts w:ascii="Times New Roman" w:hAnsi="Times New Roman"/>
                <w:color w:val="252525"/>
                <w:sz w:val="20"/>
                <w:szCs w:val="20"/>
                <w:shd w:val="clear" w:color="auto" w:fill="FFFFFF"/>
                <w:lang w:val="ru-RU"/>
              </w:rPr>
              <w:lastRenderedPageBreak/>
              <w:t xml:space="preserve">вследствие увечья (ранения, травмы, контузии) или заболевания, полученных при выполнении задач в ходе проведения специальной военной операции, в том числе усыновленным (удочеренным) или находящимся под опекой или попечительством в семье, включая приемную семью либо в случаях, предусмотренных законами субъектов Российской Федерации, патронатную семью </w:t>
            </w:r>
          </w:p>
        </w:tc>
        <w:tc>
          <w:tcPr>
            <w:tcW w:w="3543" w:type="dxa"/>
            <w:tcBorders>
              <w:top w:val="single" w:sz="4" w:space="0" w:color="auto"/>
              <w:left w:val="single" w:sz="4" w:space="0" w:color="auto"/>
              <w:bottom w:val="single" w:sz="4" w:space="0" w:color="auto"/>
              <w:right w:val="single" w:sz="4" w:space="0" w:color="auto"/>
            </w:tcBorders>
          </w:tcPr>
          <w:p w:rsidR="008A70E1" w:rsidRPr="008A70E1" w:rsidRDefault="008A70E1" w:rsidP="008A70E1">
            <w:pPr>
              <w:pStyle w:val="a3"/>
              <w:rPr>
                <w:rFonts w:ascii="Times New Roman" w:hAnsi="Times New Roman"/>
                <w:sz w:val="20"/>
                <w:szCs w:val="20"/>
                <w:lang w:val="ru-RU"/>
              </w:rPr>
            </w:pPr>
            <w:r w:rsidRPr="008A70E1">
              <w:rPr>
                <w:rFonts w:ascii="Times New Roman" w:hAnsi="Times New Roman"/>
                <w:sz w:val="20"/>
                <w:szCs w:val="20"/>
                <w:lang w:val="ru-RU"/>
              </w:rPr>
              <w:lastRenderedPageBreak/>
              <w:t>Федеральный закон от 24.06.2023г. №281-ФЗ (ст. 19)</w:t>
            </w:r>
          </w:p>
        </w:tc>
        <w:tc>
          <w:tcPr>
            <w:tcW w:w="2916" w:type="dxa"/>
            <w:tcBorders>
              <w:top w:val="single" w:sz="4" w:space="0" w:color="auto"/>
              <w:left w:val="single" w:sz="4" w:space="0" w:color="auto"/>
              <w:bottom w:val="single" w:sz="4" w:space="0" w:color="auto"/>
              <w:right w:val="single" w:sz="4" w:space="0" w:color="auto"/>
            </w:tcBorders>
          </w:tcPr>
          <w:p w:rsidR="008A70E1" w:rsidRPr="008A70E1" w:rsidRDefault="008A70E1" w:rsidP="008A70E1">
            <w:pPr>
              <w:pStyle w:val="a3"/>
              <w:rPr>
                <w:rFonts w:ascii="Times New Roman" w:hAnsi="Times New Roman"/>
                <w:sz w:val="20"/>
                <w:szCs w:val="20"/>
                <w:lang w:val="ru-RU"/>
              </w:rPr>
            </w:pPr>
            <w:r w:rsidRPr="008A70E1">
              <w:rPr>
                <w:rFonts w:ascii="Times New Roman" w:hAnsi="Times New Roman"/>
                <w:sz w:val="20"/>
                <w:szCs w:val="20"/>
                <w:lang w:val="ru-RU"/>
              </w:rPr>
              <w:t xml:space="preserve">Справка с Военного комиссариата Комсомольского и </w:t>
            </w:r>
            <w:proofErr w:type="spellStart"/>
            <w:r w:rsidRPr="008A70E1">
              <w:rPr>
                <w:rFonts w:ascii="Times New Roman" w:hAnsi="Times New Roman"/>
                <w:sz w:val="20"/>
                <w:szCs w:val="20"/>
                <w:lang w:val="ru-RU"/>
              </w:rPr>
              <w:t>Яльчикского</w:t>
            </w:r>
            <w:proofErr w:type="spellEnd"/>
            <w:r w:rsidRPr="008A70E1">
              <w:rPr>
                <w:rFonts w:ascii="Times New Roman" w:hAnsi="Times New Roman"/>
                <w:sz w:val="20"/>
                <w:szCs w:val="20"/>
                <w:lang w:val="ru-RU"/>
              </w:rPr>
              <w:t xml:space="preserve"> районов Чувашской Республики</w:t>
            </w:r>
          </w:p>
        </w:tc>
      </w:tr>
      <w:tr w:rsidR="008A70E1" w:rsidRPr="008A70E1" w:rsidTr="008A70E1">
        <w:tc>
          <w:tcPr>
            <w:tcW w:w="639" w:type="dxa"/>
            <w:tcBorders>
              <w:top w:val="single" w:sz="4" w:space="0" w:color="auto"/>
              <w:left w:val="single" w:sz="4" w:space="0" w:color="auto"/>
              <w:bottom w:val="single" w:sz="4" w:space="0" w:color="auto"/>
              <w:right w:val="single" w:sz="4" w:space="0" w:color="auto"/>
            </w:tcBorders>
          </w:tcPr>
          <w:p w:rsidR="008A70E1" w:rsidRPr="008A70E1" w:rsidRDefault="008A70E1" w:rsidP="008A70E1">
            <w:pPr>
              <w:pStyle w:val="a3"/>
              <w:rPr>
                <w:rFonts w:ascii="Times New Roman" w:hAnsi="Times New Roman"/>
                <w:sz w:val="20"/>
                <w:szCs w:val="20"/>
              </w:rPr>
            </w:pPr>
            <w:r w:rsidRPr="008A70E1">
              <w:rPr>
                <w:rFonts w:ascii="Times New Roman" w:hAnsi="Times New Roman"/>
                <w:sz w:val="20"/>
                <w:szCs w:val="20"/>
              </w:rPr>
              <w:lastRenderedPageBreak/>
              <w:t>16.</w:t>
            </w:r>
          </w:p>
        </w:tc>
        <w:tc>
          <w:tcPr>
            <w:tcW w:w="2730" w:type="dxa"/>
            <w:gridSpan w:val="2"/>
            <w:tcBorders>
              <w:top w:val="single" w:sz="4" w:space="0" w:color="auto"/>
              <w:left w:val="single" w:sz="4" w:space="0" w:color="auto"/>
              <w:bottom w:val="single" w:sz="4" w:space="0" w:color="auto"/>
              <w:right w:val="single" w:sz="4" w:space="0" w:color="auto"/>
            </w:tcBorders>
          </w:tcPr>
          <w:p w:rsidR="008A70E1" w:rsidRPr="008A70E1" w:rsidRDefault="008A70E1" w:rsidP="008A70E1">
            <w:pPr>
              <w:pStyle w:val="a3"/>
              <w:rPr>
                <w:rFonts w:ascii="Times New Roman" w:hAnsi="Times New Roman"/>
                <w:sz w:val="20"/>
                <w:szCs w:val="20"/>
                <w:lang w:val="ru-RU"/>
              </w:rPr>
            </w:pPr>
            <w:r w:rsidRPr="008A70E1">
              <w:rPr>
                <w:rFonts w:ascii="Times New Roman" w:hAnsi="Times New Roman"/>
                <w:color w:val="252525"/>
                <w:sz w:val="20"/>
                <w:szCs w:val="20"/>
                <w:shd w:val="clear" w:color="auto" w:fill="FFFFFF"/>
                <w:lang w:val="ru-RU"/>
              </w:rPr>
              <w:t xml:space="preserve">Детям сотрудника, погибшего (умершего) при выполнении задач в специальной военной операции либо позднее указанного периода, но вследствие увечья (ранения, травмы, контузии) или заболевания, полученных при выполнении задач в ходе проведения специальной военной операции, в том числе усыновленным (удочеренным) или находящимся под опекой или попечительством в семье, включая приемную семью либо в случаях, предусмотренных законами субъектов Российской Федерации, патронатную семью </w:t>
            </w:r>
          </w:p>
        </w:tc>
        <w:tc>
          <w:tcPr>
            <w:tcW w:w="3543" w:type="dxa"/>
            <w:tcBorders>
              <w:top w:val="single" w:sz="4" w:space="0" w:color="auto"/>
              <w:left w:val="single" w:sz="4" w:space="0" w:color="auto"/>
              <w:bottom w:val="single" w:sz="4" w:space="0" w:color="auto"/>
              <w:right w:val="single" w:sz="4" w:space="0" w:color="auto"/>
            </w:tcBorders>
          </w:tcPr>
          <w:p w:rsidR="008A70E1" w:rsidRPr="008A70E1" w:rsidRDefault="008A70E1" w:rsidP="008A70E1">
            <w:pPr>
              <w:pStyle w:val="a3"/>
              <w:rPr>
                <w:rFonts w:ascii="Times New Roman" w:hAnsi="Times New Roman"/>
                <w:sz w:val="20"/>
                <w:szCs w:val="20"/>
                <w:lang w:val="ru-RU"/>
              </w:rPr>
            </w:pPr>
            <w:r w:rsidRPr="008A70E1">
              <w:rPr>
                <w:rFonts w:ascii="Times New Roman" w:hAnsi="Times New Roman"/>
                <w:sz w:val="20"/>
                <w:szCs w:val="20"/>
                <w:lang w:val="ru-RU"/>
              </w:rPr>
              <w:t>Федеральный закон «О войсках национальной гвардии Российской Федерации» (ст.24, 28)</w:t>
            </w:r>
          </w:p>
        </w:tc>
        <w:tc>
          <w:tcPr>
            <w:tcW w:w="2916" w:type="dxa"/>
            <w:tcBorders>
              <w:top w:val="single" w:sz="4" w:space="0" w:color="auto"/>
              <w:left w:val="single" w:sz="4" w:space="0" w:color="auto"/>
              <w:bottom w:val="single" w:sz="4" w:space="0" w:color="auto"/>
              <w:right w:val="single" w:sz="4" w:space="0" w:color="auto"/>
            </w:tcBorders>
          </w:tcPr>
          <w:p w:rsidR="008A70E1" w:rsidRPr="008A70E1" w:rsidRDefault="008A70E1" w:rsidP="008A70E1">
            <w:pPr>
              <w:pStyle w:val="a3"/>
              <w:rPr>
                <w:rFonts w:ascii="Times New Roman" w:hAnsi="Times New Roman"/>
                <w:sz w:val="20"/>
                <w:szCs w:val="20"/>
                <w:lang w:val="ru-RU"/>
              </w:rPr>
            </w:pPr>
            <w:r w:rsidRPr="008A70E1">
              <w:rPr>
                <w:rFonts w:ascii="Times New Roman" w:hAnsi="Times New Roman"/>
                <w:sz w:val="20"/>
                <w:szCs w:val="20"/>
                <w:lang w:val="ru-RU"/>
              </w:rPr>
              <w:t xml:space="preserve">Справка с Военного комиссариата Комсомольского и </w:t>
            </w:r>
            <w:proofErr w:type="spellStart"/>
            <w:r w:rsidRPr="008A70E1">
              <w:rPr>
                <w:rFonts w:ascii="Times New Roman" w:hAnsi="Times New Roman"/>
                <w:sz w:val="20"/>
                <w:szCs w:val="20"/>
                <w:lang w:val="ru-RU"/>
              </w:rPr>
              <w:t>Яльчикского</w:t>
            </w:r>
            <w:proofErr w:type="spellEnd"/>
            <w:r w:rsidRPr="008A70E1">
              <w:rPr>
                <w:rFonts w:ascii="Times New Roman" w:hAnsi="Times New Roman"/>
                <w:sz w:val="20"/>
                <w:szCs w:val="20"/>
                <w:lang w:val="ru-RU"/>
              </w:rPr>
              <w:t xml:space="preserve"> районов Чувашской Республики</w:t>
            </w:r>
          </w:p>
        </w:tc>
      </w:tr>
      <w:tr w:rsidR="008A70E1" w:rsidRPr="008A70E1" w:rsidTr="008A70E1">
        <w:tc>
          <w:tcPr>
            <w:tcW w:w="9828" w:type="dxa"/>
            <w:gridSpan w:val="5"/>
            <w:tcBorders>
              <w:top w:val="single" w:sz="4" w:space="0" w:color="auto"/>
              <w:left w:val="single" w:sz="4" w:space="0" w:color="auto"/>
              <w:bottom w:val="single" w:sz="4" w:space="0" w:color="auto"/>
              <w:right w:val="single" w:sz="4" w:space="0" w:color="auto"/>
            </w:tcBorders>
          </w:tcPr>
          <w:p w:rsidR="008A70E1" w:rsidRPr="008A70E1" w:rsidRDefault="008A70E1" w:rsidP="008A70E1">
            <w:pPr>
              <w:pStyle w:val="a3"/>
              <w:rPr>
                <w:rFonts w:ascii="Times New Roman" w:hAnsi="Times New Roman"/>
                <w:sz w:val="20"/>
                <w:szCs w:val="20"/>
                <w:lang w:val="ru-RU"/>
              </w:rPr>
            </w:pPr>
            <w:r w:rsidRPr="008A70E1">
              <w:rPr>
                <w:rFonts w:ascii="Times New Roman" w:hAnsi="Times New Roman"/>
                <w:b/>
                <w:bCs/>
                <w:sz w:val="20"/>
                <w:szCs w:val="20"/>
                <w:lang w:val="ru-RU"/>
              </w:rPr>
              <w:t>2. Имеют право на предоставление мест не позднее месячного срока с момента обращения</w:t>
            </w:r>
          </w:p>
        </w:tc>
      </w:tr>
      <w:tr w:rsidR="008A70E1" w:rsidRPr="008A70E1" w:rsidTr="008A70E1">
        <w:tc>
          <w:tcPr>
            <w:tcW w:w="639" w:type="dxa"/>
            <w:tcBorders>
              <w:top w:val="single" w:sz="4" w:space="0" w:color="auto"/>
              <w:left w:val="single" w:sz="4" w:space="0" w:color="auto"/>
              <w:bottom w:val="single" w:sz="4" w:space="0" w:color="auto"/>
              <w:right w:val="single" w:sz="4" w:space="0" w:color="auto"/>
            </w:tcBorders>
          </w:tcPr>
          <w:p w:rsidR="008A70E1" w:rsidRPr="008A70E1" w:rsidRDefault="008A70E1" w:rsidP="008A70E1">
            <w:pPr>
              <w:pStyle w:val="a3"/>
              <w:rPr>
                <w:rFonts w:ascii="Times New Roman" w:hAnsi="Times New Roman"/>
                <w:sz w:val="20"/>
                <w:szCs w:val="20"/>
              </w:rPr>
            </w:pPr>
            <w:r w:rsidRPr="008A70E1">
              <w:rPr>
                <w:rFonts w:ascii="Times New Roman" w:hAnsi="Times New Roman"/>
                <w:sz w:val="20"/>
                <w:szCs w:val="20"/>
              </w:rPr>
              <w:t>17.</w:t>
            </w:r>
          </w:p>
        </w:tc>
        <w:tc>
          <w:tcPr>
            <w:tcW w:w="2730" w:type="dxa"/>
            <w:gridSpan w:val="2"/>
            <w:tcBorders>
              <w:top w:val="single" w:sz="4" w:space="0" w:color="auto"/>
              <w:left w:val="single" w:sz="4" w:space="0" w:color="auto"/>
              <w:bottom w:val="single" w:sz="4" w:space="0" w:color="auto"/>
              <w:right w:val="single" w:sz="4" w:space="0" w:color="auto"/>
            </w:tcBorders>
          </w:tcPr>
          <w:p w:rsidR="008A70E1" w:rsidRPr="008A70E1" w:rsidRDefault="008A70E1" w:rsidP="008A70E1">
            <w:pPr>
              <w:pStyle w:val="a3"/>
              <w:rPr>
                <w:rFonts w:ascii="Times New Roman" w:hAnsi="Times New Roman"/>
                <w:sz w:val="20"/>
                <w:szCs w:val="20"/>
                <w:lang w:val="ru-RU"/>
              </w:rPr>
            </w:pPr>
            <w:r w:rsidRPr="008A70E1">
              <w:rPr>
                <w:rFonts w:ascii="Times New Roman" w:hAnsi="Times New Roman"/>
                <w:sz w:val="20"/>
                <w:szCs w:val="20"/>
                <w:lang w:val="ru-RU"/>
              </w:rPr>
              <w:t>Дети граждан, уволенных с военной службы</w:t>
            </w:r>
          </w:p>
        </w:tc>
        <w:tc>
          <w:tcPr>
            <w:tcW w:w="3543" w:type="dxa"/>
            <w:tcBorders>
              <w:top w:val="single" w:sz="4" w:space="0" w:color="auto"/>
              <w:left w:val="single" w:sz="4" w:space="0" w:color="auto"/>
              <w:bottom w:val="single" w:sz="4" w:space="0" w:color="auto"/>
              <w:right w:val="single" w:sz="4" w:space="0" w:color="auto"/>
            </w:tcBorders>
          </w:tcPr>
          <w:p w:rsidR="008A70E1" w:rsidRPr="008A70E1" w:rsidRDefault="008A70E1" w:rsidP="008A70E1">
            <w:pPr>
              <w:pStyle w:val="a3"/>
              <w:rPr>
                <w:rFonts w:ascii="Times New Roman" w:hAnsi="Times New Roman"/>
                <w:sz w:val="20"/>
                <w:szCs w:val="20"/>
                <w:lang w:val="ru-RU"/>
              </w:rPr>
            </w:pPr>
            <w:r w:rsidRPr="008A70E1">
              <w:rPr>
                <w:rFonts w:ascii="Times New Roman" w:hAnsi="Times New Roman"/>
                <w:sz w:val="20"/>
                <w:szCs w:val="20"/>
                <w:lang w:val="ru-RU"/>
              </w:rPr>
              <w:t xml:space="preserve">Федеральный закон от 27.05.1998 № 76-ФЗ (п. 5 ст. 23) "О </w:t>
            </w:r>
            <w:proofErr w:type="gramStart"/>
            <w:r w:rsidRPr="008A70E1">
              <w:rPr>
                <w:rFonts w:ascii="Times New Roman" w:hAnsi="Times New Roman"/>
                <w:sz w:val="20"/>
                <w:szCs w:val="20"/>
                <w:lang w:val="ru-RU"/>
              </w:rPr>
              <w:t>статусе  военнослужащих</w:t>
            </w:r>
            <w:proofErr w:type="gramEnd"/>
            <w:r w:rsidRPr="008A70E1">
              <w:rPr>
                <w:rFonts w:ascii="Times New Roman" w:hAnsi="Times New Roman"/>
                <w:sz w:val="20"/>
                <w:szCs w:val="20"/>
                <w:lang w:val="ru-RU"/>
              </w:rPr>
              <w:t xml:space="preserve">" </w:t>
            </w:r>
          </w:p>
        </w:tc>
        <w:tc>
          <w:tcPr>
            <w:tcW w:w="2916" w:type="dxa"/>
            <w:tcBorders>
              <w:top w:val="single" w:sz="4" w:space="0" w:color="auto"/>
              <w:left w:val="single" w:sz="4" w:space="0" w:color="auto"/>
              <w:bottom w:val="single" w:sz="4" w:space="0" w:color="auto"/>
              <w:right w:val="single" w:sz="4" w:space="0" w:color="auto"/>
            </w:tcBorders>
          </w:tcPr>
          <w:p w:rsidR="008A70E1" w:rsidRPr="008A70E1" w:rsidRDefault="008A70E1" w:rsidP="008A70E1">
            <w:pPr>
              <w:pStyle w:val="a3"/>
              <w:rPr>
                <w:rFonts w:ascii="Times New Roman" w:hAnsi="Times New Roman"/>
                <w:sz w:val="20"/>
                <w:szCs w:val="20"/>
              </w:rPr>
            </w:pPr>
            <w:proofErr w:type="spellStart"/>
            <w:r w:rsidRPr="008A70E1">
              <w:rPr>
                <w:rFonts w:ascii="Times New Roman" w:hAnsi="Times New Roman"/>
                <w:sz w:val="20"/>
                <w:szCs w:val="20"/>
              </w:rPr>
              <w:t>Удостоверение</w:t>
            </w:r>
            <w:proofErr w:type="spellEnd"/>
            <w:r w:rsidRPr="008A70E1">
              <w:rPr>
                <w:rFonts w:ascii="Times New Roman" w:hAnsi="Times New Roman"/>
                <w:sz w:val="20"/>
                <w:szCs w:val="20"/>
              </w:rPr>
              <w:t xml:space="preserve">, </w:t>
            </w:r>
            <w:proofErr w:type="spellStart"/>
            <w:r w:rsidRPr="008A70E1">
              <w:rPr>
                <w:rFonts w:ascii="Times New Roman" w:hAnsi="Times New Roman"/>
                <w:sz w:val="20"/>
                <w:szCs w:val="20"/>
              </w:rPr>
              <w:t>военный</w:t>
            </w:r>
            <w:proofErr w:type="spellEnd"/>
            <w:r w:rsidRPr="008A70E1">
              <w:rPr>
                <w:rFonts w:ascii="Times New Roman" w:hAnsi="Times New Roman"/>
                <w:sz w:val="20"/>
                <w:szCs w:val="20"/>
              </w:rPr>
              <w:t xml:space="preserve"> </w:t>
            </w:r>
            <w:proofErr w:type="spellStart"/>
            <w:r w:rsidRPr="008A70E1">
              <w:rPr>
                <w:rFonts w:ascii="Times New Roman" w:hAnsi="Times New Roman"/>
                <w:sz w:val="20"/>
                <w:szCs w:val="20"/>
              </w:rPr>
              <w:t>билет</w:t>
            </w:r>
            <w:proofErr w:type="spellEnd"/>
          </w:p>
        </w:tc>
      </w:tr>
      <w:tr w:rsidR="008A70E1" w:rsidRPr="008A70E1" w:rsidTr="008A70E1">
        <w:tc>
          <w:tcPr>
            <w:tcW w:w="9828" w:type="dxa"/>
            <w:gridSpan w:val="5"/>
            <w:tcBorders>
              <w:top w:val="single" w:sz="4" w:space="0" w:color="auto"/>
              <w:left w:val="single" w:sz="4" w:space="0" w:color="auto"/>
              <w:bottom w:val="single" w:sz="4" w:space="0" w:color="auto"/>
              <w:right w:val="single" w:sz="4" w:space="0" w:color="auto"/>
            </w:tcBorders>
          </w:tcPr>
          <w:p w:rsidR="008A70E1" w:rsidRPr="008A70E1" w:rsidRDefault="008A70E1" w:rsidP="008A70E1">
            <w:pPr>
              <w:pStyle w:val="a3"/>
              <w:rPr>
                <w:rFonts w:ascii="Times New Roman" w:hAnsi="Times New Roman"/>
                <w:sz w:val="20"/>
                <w:szCs w:val="20"/>
                <w:lang w:val="ru-RU"/>
              </w:rPr>
            </w:pPr>
            <w:r w:rsidRPr="008A70E1">
              <w:rPr>
                <w:rFonts w:ascii="Times New Roman" w:hAnsi="Times New Roman"/>
                <w:b/>
                <w:bCs/>
                <w:sz w:val="20"/>
                <w:szCs w:val="20"/>
                <w:lang w:val="ru-RU"/>
              </w:rPr>
              <w:t xml:space="preserve">3. Имеют право на предоставление </w:t>
            </w:r>
            <w:proofErr w:type="gramStart"/>
            <w:r w:rsidRPr="008A70E1">
              <w:rPr>
                <w:rFonts w:ascii="Times New Roman" w:hAnsi="Times New Roman"/>
                <w:b/>
                <w:bCs/>
                <w:sz w:val="20"/>
                <w:szCs w:val="20"/>
                <w:lang w:val="ru-RU"/>
              </w:rPr>
              <w:t xml:space="preserve">мест </w:t>
            </w:r>
            <w:r w:rsidRPr="008A70E1">
              <w:rPr>
                <w:rFonts w:ascii="Times New Roman" w:hAnsi="Times New Roman"/>
                <w:sz w:val="20"/>
                <w:szCs w:val="20"/>
                <w:lang w:val="ru-RU"/>
              </w:rPr>
              <w:t xml:space="preserve"> </w:t>
            </w:r>
            <w:r w:rsidRPr="008A70E1">
              <w:rPr>
                <w:rFonts w:ascii="Times New Roman" w:hAnsi="Times New Roman"/>
                <w:b/>
                <w:bCs/>
                <w:sz w:val="20"/>
                <w:szCs w:val="20"/>
                <w:lang w:val="ru-RU"/>
              </w:rPr>
              <w:t>в</w:t>
            </w:r>
            <w:proofErr w:type="gramEnd"/>
            <w:r w:rsidRPr="008A70E1">
              <w:rPr>
                <w:rFonts w:ascii="Times New Roman" w:hAnsi="Times New Roman"/>
                <w:b/>
                <w:bCs/>
                <w:sz w:val="20"/>
                <w:szCs w:val="20"/>
                <w:lang w:val="ru-RU"/>
              </w:rPr>
              <w:t xml:space="preserve"> течение трех месяцев со дня обращения сотрудников</w:t>
            </w:r>
          </w:p>
        </w:tc>
      </w:tr>
      <w:tr w:rsidR="008A70E1" w:rsidRPr="008A70E1" w:rsidTr="008A70E1">
        <w:tc>
          <w:tcPr>
            <w:tcW w:w="639" w:type="dxa"/>
            <w:tcBorders>
              <w:top w:val="single" w:sz="4" w:space="0" w:color="auto"/>
              <w:left w:val="single" w:sz="4" w:space="0" w:color="auto"/>
              <w:bottom w:val="single" w:sz="4" w:space="0" w:color="auto"/>
              <w:right w:val="single" w:sz="4" w:space="0" w:color="auto"/>
            </w:tcBorders>
          </w:tcPr>
          <w:p w:rsidR="008A70E1" w:rsidRPr="008A70E1" w:rsidRDefault="008A70E1" w:rsidP="008A70E1">
            <w:pPr>
              <w:pStyle w:val="a3"/>
              <w:rPr>
                <w:rFonts w:ascii="Times New Roman" w:hAnsi="Times New Roman"/>
                <w:sz w:val="20"/>
                <w:szCs w:val="20"/>
              </w:rPr>
            </w:pPr>
            <w:r w:rsidRPr="008A70E1">
              <w:rPr>
                <w:rFonts w:ascii="Times New Roman" w:hAnsi="Times New Roman"/>
                <w:sz w:val="20"/>
                <w:szCs w:val="20"/>
              </w:rPr>
              <w:t>18.</w:t>
            </w:r>
          </w:p>
        </w:tc>
        <w:tc>
          <w:tcPr>
            <w:tcW w:w="2730" w:type="dxa"/>
            <w:gridSpan w:val="2"/>
            <w:tcBorders>
              <w:top w:val="single" w:sz="4" w:space="0" w:color="auto"/>
              <w:left w:val="single" w:sz="4" w:space="0" w:color="auto"/>
              <w:bottom w:val="single" w:sz="4" w:space="0" w:color="auto"/>
              <w:right w:val="single" w:sz="4" w:space="0" w:color="auto"/>
            </w:tcBorders>
          </w:tcPr>
          <w:p w:rsidR="008A70E1" w:rsidRPr="008A70E1" w:rsidRDefault="008A70E1" w:rsidP="008A70E1">
            <w:pPr>
              <w:pStyle w:val="a3"/>
              <w:rPr>
                <w:rFonts w:ascii="Times New Roman" w:hAnsi="Times New Roman"/>
                <w:sz w:val="20"/>
                <w:szCs w:val="20"/>
                <w:lang w:val="ru-RU"/>
              </w:rPr>
            </w:pPr>
            <w:r w:rsidRPr="008A70E1">
              <w:rPr>
                <w:rFonts w:ascii="Times New Roman" w:hAnsi="Times New Roman"/>
                <w:sz w:val="20"/>
                <w:szCs w:val="20"/>
                <w:lang w:val="ru-RU"/>
              </w:rPr>
              <w:t>Дети сотрудников органов по контролю за оборотом наркотических     средств и психотропных веществ</w:t>
            </w:r>
          </w:p>
        </w:tc>
        <w:tc>
          <w:tcPr>
            <w:tcW w:w="3543" w:type="dxa"/>
            <w:tcBorders>
              <w:top w:val="single" w:sz="4" w:space="0" w:color="auto"/>
              <w:left w:val="single" w:sz="4" w:space="0" w:color="auto"/>
              <w:bottom w:val="single" w:sz="4" w:space="0" w:color="auto"/>
              <w:right w:val="single" w:sz="4" w:space="0" w:color="auto"/>
            </w:tcBorders>
          </w:tcPr>
          <w:p w:rsidR="008A70E1" w:rsidRPr="008A70E1" w:rsidRDefault="008A70E1" w:rsidP="008A70E1">
            <w:pPr>
              <w:pStyle w:val="a3"/>
              <w:rPr>
                <w:rFonts w:ascii="Times New Roman" w:hAnsi="Times New Roman"/>
                <w:sz w:val="20"/>
                <w:szCs w:val="20"/>
                <w:lang w:val="ru-RU"/>
              </w:rPr>
            </w:pPr>
            <w:r w:rsidRPr="008A70E1">
              <w:rPr>
                <w:rFonts w:ascii="Times New Roman" w:hAnsi="Times New Roman"/>
                <w:sz w:val="20"/>
                <w:szCs w:val="20"/>
                <w:lang w:val="ru-RU"/>
              </w:rPr>
              <w:t xml:space="preserve">Указ Президента РФ от 05.06.2003 № 613 (п. 136) "О правоохранительной службе в органах по контролю за оборотом наркотических средств и психотропных веществ" </w:t>
            </w:r>
          </w:p>
        </w:tc>
        <w:tc>
          <w:tcPr>
            <w:tcW w:w="2916" w:type="dxa"/>
            <w:tcBorders>
              <w:top w:val="single" w:sz="4" w:space="0" w:color="auto"/>
              <w:left w:val="single" w:sz="4" w:space="0" w:color="auto"/>
              <w:bottom w:val="single" w:sz="4" w:space="0" w:color="auto"/>
              <w:right w:val="single" w:sz="4" w:space="0" w:color="auto"/>
            </w:tcBorders>
          </w:tcPr>
          <w:p w:rsidR="008A70E1" w:rsidRPr="008A70E1" w:rsidRDefault="008A70E1" w:rsidP="008A70E1">
            <w:pPr>
              <w:pStyle w:val="a3"/>
              <w:rPr>
                <w:rFonts w:ascii="Times New Roman" w:hAnsi="Times New Roman"/>
                <w:sz w:val="20"/>
                <w:szCs w:val="20"/>
                <w:lang w:val="ru-RU"/>
              </w:rPr>
            </w:pPr>
            <w:r w:rsidRPr="008A70E1">
              <w:rPr>
                <w:rFonts w:ascii="Times New Roman" w:hAnsi="Times New Roman"/>
                <w:sz w:val="20"/>
                <w:szCs w:val="20"/>
                <w:lang w:val="ru-RU"/>
              </w:rPr>
              <w:t>Справка с места работы (службы)</w:t>
            </w:r>
          </w:p>
        </w:tc>
      </w:tr>
      <w:tr w:rsidR="008A70E1" w:rsidRPr="008A70E1" w:rsidTr="008A70E1">
        <w:tc>
          <w:tcPr>
            <w:tcW w:w="9828" w:type="dxa"/>
            <w:gridSpan w:val="5"/>
            <w:tcBorders>
              <w:top w:val="single" w:sz="4" w:space="0" w:color="auto"/>
              <w:left w:val="single" w:sz="4" w:space="0" w:color="auto"/>
              <w:bottom w:val="single" w:sz="4" w:space="0" w:color="auto"/>
              <w:right w:val="single" w:sz="4" w:space="0" w:color="auto"/>
            </w:tcBorders>
          </w:tcPr>
          <w:p w:rsidR="008A70E1" w:rsidRPr="008A70E1" w:rsidRDefault="008A70E1" w:rsidP="008A70E1">
            <w:pPr>
              <w:pStyle w:val="a3"/>
              <w:rPr>
                <w:rFonts w:ascii="Times New Roman" w:hAnsi="Times New Roman"/>
                <w:sz w:val="20"/>
                <w:szCs w:val="20"/>
                <w:lang w:val="ru-RU"/>
              </w:rPr>
            </w:pPr>
            <w:r w:rsidRPr="008A70E1">
              <w:rPr>
                <w:rFonts w:ascii="Times New Roman" w:hAnsi="Times New Roman"/>
                <w:b/>
                <w:bCs/>
                <w:sz w:val="20"/>
                <w:szCs w:val="20"/>
                <w:lang w:val="ru-RU"/>
              </w:rPr>
              <w:t xml:space="preserve">4. Имеют право на первоочередное предоставление </w:t>
            </w:r>
            <w:proofErr w:type="gramStart"/>
            <w:r w:rsidRPr="008A70E1">
              <w:rPr>
                <w:rFonts w:ascii="Times New Roman" w:hAnsi="Times New Roman"/>
                <w:b/>
                <w:bCs/>
                <w:sz w:val="20"/>
                <w:szCs w:val="20"/>
                <w:lang w:val="ru-RU"/>
              </w:rPr>
              <w:t xml:space="preserve">мест </w:t>
            </w:r>
            <w:r w:rsidRPr="008A70E1">
              <w:rPr>
                <w:rFonts w:ascii="Times New Roman" w:hAnsi="Times New Roman"/>
                <w:sz w:val="20"/>
                <w:szCs w:val="20"/>
                <w:lang w:val="ru-RU"/>
              </w:rPr>
              <w:t xml:space="preserve"> </w:t>
            </w:r>
            <w:r w:rsidRPr="008A70E1">
              <w:rPr>
                <w:rFonts w:ascii="Times New Roman" w:hAnsi="Times New Roman"/>
                <w:b/>
                <w:sz w:val="20"/>
                <w:szCs w:val="20"/>
                <w:lang w:val="ru-RU"/>
              </w:rPr>
              <w:t>(</w:t>
            </w:r>
            <w:proofErr w:type="gramEnd"/>
            <w:r w:rsidRPr="008A70E1">
              <w:rPr>
                <w:rFonts w:ascii="Times New Roman" w:hAnsi="Times New Roman"/>
                <w:b/>
                <w:sz w:val="20"/>
                <w:szCs w:val="20"/>
                <w:lang w:val="ru-RU"/>
              </w:rPr>
              <w:t>не позднее 6 месяцев со дня обращения)</w:t>
            </w:r>
          </w:p>
        </w:tc>
      </w:tr>
      <w:tr w:rsidR="008A70E1" w:rsidRPr="008A70E1" w:rsidTr="008A70E1">
        <w:tc>
          <w:tcPr>
            <w:tcW w:w="639" w:type="dxa"/>
            <w:tcBorders>
              <w:top w:val="single" w:sz="4" w:space="0" w:color="auto"/>
              <w:left w:val="single" w:sz="4" w:space="0" w:color="auto"/>
              <w:bottom w:val="single" w:sz="4" w:space="0" w:color="auto"/>
              <w:right w:val="single" w:sz="4" w:space="0" w:color="auto"/>
            </w:tcBorders>
          </w:tcPr>
          <w:p w:rsidR="008A70E1" w:rsidRPr="008A70E1" w:rsidRDefault="008A70E1" w:rsidP="008A70E1">
            <w:pPr>
              <w:pStyle w:val="a3"/>
              <w:rPr>
                <w:rFonts w:ascii="Times New Roman" w:hAnsi="Times New Roman"/>
                <w:sz w:val="20"/>
                <w:szCs w:val="20"/>
              </w:rPr>
            </w:pPr>
            <w:r w:rsidRPr="008A70E1">
              <w:rPr>
                <w:rFonts w:ascii="Times New Roman" w:hAnsi="Times New Roman"/>
                <w:sz w:val="20"/>
                <w:szCs w:val="20"/>
              </w:rPr>
              <w:t>19.</w:t>
            </w:r>
          </w:p>
        </w:tc>
        <w:tc>
          <w:tcPr>
            <w:tcW w:w="2730" w:type="dxa"/>
            <w:gridSpan w:val="2"/>
            <w:tcBorders>
              <w:top w:val="single" w:sz="4" w:space="0" w:color="auto"/>
              <w:left w:val="single" w:sz="4" w:space="0" w:color="auto"/>
              <w:bottom w:val="single" w:sz="4" w:space="0" w:color="auto"/>
              <w:right w:val="single" w:sz="4" w:space="0" w:color="auto"/>
            </w:tcBorders>
          </w:tcPr>
          <w:p w:rsidR="008A70E1" w:rsidRPr="008A70E1" w:rsidRDefault="008A70E1" w:rsidP="008A70E1">
            <w:pPr>
              <w:pStyle w:val="a3"/>
              <w:rPr>
                <w:rFonts w:ascii="Times New Roman" w:hAnsi="Times New Roman"/>
                <w:sz w:val="20"/>
                <w:szCs w:val="20"/>
              </w:rPr>
            </w:pPr>
            <w:proofErr w:type="spellStart"/>
            <w:r w:rsidRPr="008A70E1">
              <w:rPr>
                <w:rFonts w:ascii="Times New Roman" w:hAnsi="Times New Roman"/>
                <w:sz w:val="20"/>
                <w:szCs w:val="20"/>
              </w:rPr>
              <w:t>Дети</w:t>
            </w:r>
            <w:proofErr w:type="spellEnd"/>
            <w:r w:rsidRPr="008A70E1">
              <w:rPr>
                <w:rFonts w:ascii="Times New Roman" w:hAnsi="Times New Roman"/>
                <w:sz w:val="20"/>
                <w:szCs w:val="20"/>
              </w:rPr>
              <w:t xml:space="preserve"> </w:t>
            </w:r>
            <w:proofErr w:type="spellStart"/>
            <w:r w:rsidRPr="008A70E1">
              <w:rPr>
                <w:rFonts w:ascii="Times New Roman" w:hAnsi="Times New Roman"/>
                <w:sz w:val="20"/>
                <w:szCs w:val="20"/>
              </w:rPr>
              <w:t>военнослужащих</w:t>
            </w:r>
            <w:proofErr w:type="spellEnd"/>
          </w:p>
        </w:tc>
        <w:tc>
          <w:tcPr>
            <w:tcW w:w="3543" w:type="dxa"/>
            <w:tcBorders>
              <w:top w:val="single" w:sz="4" w:space="0" w:color="auto"/>
              <w:left w:val="single" w:sz="4" w:space="0" w:color="auto"/>
              <w:bottom w:val="single" w:sz="4" w:space="0" w:color="auto"/>
              <w:right w:val="single" w:sz="4" w:space="0" w:color="auto"/>
            </w:tcBorders>
          </w:tcPr>
          <w:p w:rsidR="008A70E1" w:rsidRPr="008A70E1" w:rsidRDefault="008A70E1" w:rsidP="008A70E1">
            <w:pPr>
              <w:pStyle w:val="a3"/>
              <w:rPr>
                <w:rFonts w:ascii="Times New Roman" w:hAnsi="Times New Roman"/>
                <w:sz w:val="20"/>
                <w:szCs w:val="20"/>
                <w:lang w:val="ru-RU"/>
              </w:rPr>
            </w:pPr>
            <w:r w:rsidRPr="008A70E1">
              <w:rPr>
                <w:rFonts w:ascii="Times New Roman" w:hAnsi="Times New Roman"/>
                <w:sz w:val="20"/>
                <w:szCs w:val="20"/>
                <w:lang w:val="ru-RU"/>
              </w:rPr>
              <w:t xml:space="preserve">Федеральный закон от 27.05.1998 № 76-ФЗ (п. 6 ст. 19) "О </w:t>
            </w:r>
            <w:proofErr w:type="gramStart"/>
            <w:r w:rsidRPr="008A70E1">
              <w:rPr>
                <w:rFonts w:ascii="Times New Roman" w:hAnsi="Times New Roman"/>
                <w:sz w:val="20"/>
                <w:szCs w:val="20"/>
                <w:lang w:val="ru-RU"/>
              </w:rPr>
              <w:t>статусе  военнослужащих</w:t>
            </w:r>
            <w:proofErr w:type="gramEnd"/>
            <w:r w:rsidRPr="008A70E1">
              <w:rPr>
                <w:rFonts w:ascii="Times New Roman" w:hAnsi="Times New Roman"/>
                <w:sz w:val="20"/>
                <w:szCs w:val="20"/>
                <w:lang w:val="ru-RU"/>
              </w:rPr>
              <w:t xml:space="preserve">" </w:t>
            </w:r>
          </w:p>
        </w:tc>
        <w:tc>
          <w:tcPr>
            <w:tcW w:w="2916" w:type="dxa"/>
            <w:tcBorders>
              <w:top w:val="single" w:sz="4" w:space="0" w:color="auto"/>
              <w:left w:val="single" w:sz="4" w:space="0" w:color="auto"/>
              <w:bottom w:val="single" w:sz="4" w:space="0" w:color="auto"/>
              <w:right w:val="single" w:sz="4" w:space="0" w:color="auto"/>
            </w:tcBorders>
          </w:tcPr>
          <w:p w:rsidR="008A70E1" w:rsidRPr="008A70E1" w:rsidRDefault="008A70E1" w:rsidP="008A70E1">
            <w:pPr>
              <w:pStyle w:val="a3"/>
              <w:rPr>
                <w:rFonts w:ascii="Times New Roman" w:hAnsi="Times New Roman"/>
                <w:sz w:val="20"/>
                <w:szCs w:val="20"/>
              </w:rPr>
            </w:pPr>
            <w:proofErr w:type="spellStart"/>
            <w:r w:rsidRPr="008A70E1">
              <w:rPr>
                <w:rFonts w:ascii="Times New Roman" w:hAnsi="Times New Roman"/>
                <w:sz w:val="20"/>
                <w:szCs w:val="20"/>
              </w:rPr>
              <w:t>Удостоверение</w:t>
            </w:r>
            <w:proofErr w:type="spellEnd"/>
            <w:r w:rsidRPr="008A70E1">
              <w:rPr>
                <w:rFonts w:ascii="Times New Roman" w:hAnsi="Times New Roman"/>
                <w:sz w:val="20"/>
                <w:szCs w:val="20"/>
              </w:rPr>
              <w:t xml:space="preserve">, </w:t>
            </w:r>
            <w:proofErr w:type="spellStart"/>
            <w:r w:rsidRPr="008A70E1">
              <w:rPr>
                <w:rFonts w:ascii="Times New Roman" w:hAnsi="Times New Roman"/>
                <w:sz w:val="20"/>
                <w:szCs w:val="20"/>
              </w:rPr>
              <w:t>военный</w:t>
            </w:r>
            <w:proofErr w:type="spellEnd"/>
            <w:r w:rsidRPr="008A70E1">
              <w:rPr>
                <w:rFonts w:ascii="Times New Roman" w:hAnsi="Times New Roman"/>
                <w:sz w:val="20"/>
                <w:szCs w:val="20"/>
              </w:rPr>
              <w:t xml:space="preserve"> </w:t>
            </w:r>
            <w:proofErr w:type="spellStart"/>
            <w:r w:rsidRPr="008A70E1">
              <w:rPr>
                <w:rFonts w:ascii="Times New Roman" w:hAnsi="Times New Roman"/>
                <w:sz w:val="20"/>
                <w:szCs w:val="20"/>
              </w:rPr>
              <w:t>билет</w:t>
            </w:r>
            <w:proofErr w:type="spellEnd"/>
            <w:r w:rsidRPr="008A70E1">
              <w:rPr>
                <w:rFonts w:ascii="Times New Roman" w:hAnsi="Times New Roman"/>
                <w:sz w:val="20"/>
                <w:szCs w:val="20"/>
              </w:rPr>
              <w:t xml:space="preserve"> </w:t>
            </w:r>
          </w:p>
        </w:tc>
      </w:tr>
      <w:tr w:rsidR="008A70E1" w:rsidRPr="008A70E1" w:rsidTr="008A70E1">
        <w:tc>
          <w:tcPr>
            <w:tcW w:w="639" w:type="dxa"/>
            <w:tcBorders>
              <w:top w:val="single" w:sz="4" w:space="0" w:color="auto"/>
              <w:left w:val="single" w:sz="4" w:space="0" w:color="auto"/>
              <w:bottom w:val="single" w:sz="4" w:space="0" w:color="auto"/>
              <w:right w:val="single" w:sz="4" w:space="0" w:color="auto"/>
            </w:tcBorders>
          </w:tcPr>
          <w:p w:rsidR="008A70E1" w:rsidRPr="008A70E1" w:rsidRDefault="008A70E1" w:rsidP="008A70E1">
            <w:pPr>
              <w:pStyle w:val="a3"/>
              <w:rPr>
                <w:rFonts w:ascii="Times New Roman" w:hAnsi="Times New Roman"/>
                <w:sz w:val="20"/>
                <w:szCs w:val="20"/>
              </w:rPr>
            </w:pPr>
            <w:r w:rsidRPr="008A70E1">
              <w:rPr>
                <w:rFonts w:ascii="Times New Roman" w:hAnsi="Times New Roman"/>
                <w:sz w:val="20"/>
                <w:szCs w:val="20"/>
              </w:rPr>
              <w:t>20.</w:t>
            </w:r>
          </w:p>
        </w:tc>
        <w:tc>
          <w:tcPr>
            <w:tcW w:w="2730" w:type="dxa"/>
            <w:gridSpan w:val="2"/>
            <w:tcBorders>
              <w:top w:val="single" w:sz="4" w:space="0" w:color="auto"/>
              <w:left w:val="single" w:sz="4" w:space="0" w:color="auto"/>
              <w:bottom w:val="single" w:sz="4" w:space="0" w:color="auto"/>
              <w:right w:val="single" w:sz="4" w:space="0" w:color="auto"/>
            </w:tcBorders>
          </w:tcPr>
          <w:p w:rsidR="008A70E1" w:rsidRPr="008A70E1" w:rsidRDefault="008A70E1" w:rsidP="008A70E1">
            <w:pPr>
              <w:pStyle w:val="a3"/>
              <w:rPr>
                <w:rFonts w:ascii="Times New Roman" w:hAnsi="Times New Roman"/>
                <w:sz w:val="20"/>
                <w:szCs w:val="20"/>
              </w:rPr>
            </w:pPr>
            <w:proofErr w:type="spellStart"/>
            <w:r w:rsidRPr="008A70E1">
              <w:rPr>
                <w:rFonts w:ascii="Times New Roman" w:hAnsi="Times New Roman"/>
                <w:sz w:val="20"/>
                <w:szCs w:val="20"/>
              </w:rPr>
              <w:t>Дети</w:t>
            </w:r>
            <w:proofErr w:type="spellEnd"/>
            <w:r w:rsidRPr="008A70E1">
              <w:rPr>
                <w:rFonts w:ascii="Times New Roman" w:hAnsi="Times New Roman"/>
                <w:sz w:val="20"/>
                <w:szCs w:val="20"/>
              </w:rPr>
              <w:t xml:space="preserve"> </w:t>
            </w:r>
            <w:proofErr w:type="spellStart"/>
            <w:r w:rsidRPr="008A70E1">
              <w:rPr>
                <w:rFonts w:ascii="Times New Roman" w:hAnsi="Times New Roman"/>
                <w:sz w:val="20"/>
                <w:szCs w:val="20"/>
              </w:rPr>
              <w:t>сотрудников</w:t>
            </w:r>
            <w:proofErr w:type="spellEnd"/>
            <w:r w:rsidRPr="008A70E1">
              <w:rPr>
                <w:rFonts w:ascii="Times New Roman" w:hAnsi="Times New Roman"/>
                <w:sz w:val="20"/>
                <w:szCs w:val="20"/>
              </w:rPr>
              <w:t xml:space="preserve"> </w:t>
            </w:r>
            <w:proofErr w:type="spellStart"/>
            <w:r w:rsidRPr="008A70E1">
              <w:rPr>
                <w:rFonts w:ascii="Times New Roman" w:hAnsi="Times New Roman"/>
                <w:sz w:val="20"/>
                <w:szCs w:val="20"/>
              </w:rPr>
              <w:t>полиции</w:t>
            </w:r>
            <w:proofErr w:type="spellEnd"/>
          </w:p>
        </w:tc>
        <w:tc>
          <w:tcPr>
            <w:tcW w:w="3543" w:type="dxa"/>
            <w:tcBorders>
              <w:top w:val="single" w:sz="4" w:space="0" w:color="auto"/>
              <w:left w:val="single" w:sz="4" w:space="0" w:color="auto"/>
              <w:bottom w:val="single" w:sz="4" w:space="0" w:color="auto"/>
              <w:right w:val="single" w:sz="4" w:space="0" w:color="auto"/>
            </w:tcBorders>
          </w:tcPr>
          <w:p w:rsidR="008A70E1" w:rsidRPr="008A70E1" w:rsidRDefault="008A70E1" w:rsidP="008A70E1">
            <w:pPr>
              <w:pStyle w:val="a3"/>
              <w:rPr>
                <w:rFonts w:ascii="Times New Roman" w:hAnsi="Times New Roman"/>
                <w:sz w:val="20"/>
                <w:szCs w:val="20"/>
                <w:lang w:val="ru-RU"/>
              </w:rPr>
            </w:pPr>
            <w:r w:rsidRPr="008A70E1">
              <w:rPr>
                <w:rFonts w:ascii="Times New Roman" w:hAnsi="Times New Roman"/>
                <w:sz w:val="20"/>
                <w:szCs w:val="20"/>
                <w:lang w:val="ru-RU"/>
              </w:rPr>
              <w:t>Федеральный закон от</w:t>
            </w:r>
            <w:r w:rsidRPr="008A70E1">
              <w:rPr>
                <w:rFonts w:ascii="Times New Roman" w:hAnsi="Times New Roman"/>
                <w:sz w:val="20"/>
                <w:szCs w:val="20"/>
              </w:rPr>
              <w:t> </w:t>
            </w:r>
            <w:r w:rsidRPr="008A70E1">
              <w:rPr>
                <w:rFonts w:ascii="Times New Roman" w:hAnsi="Times New Roman"/>
                <w:sz w:val="20"/>
                <w:szCs w:val="20"/>
                <w:lang w:val="ru-RU"/>
              </w:rPr>
              <w:t xml:space="preserve">07.02.2011 </w:t>
            </w:r>
            <w:r w:rsidRPr="008A70E1">
              <w:rPr>
                <w:rFonts w:ascii="Times New Roman" w:hAnsi="Times New Roman"/>
                <w:sz w:val="20"/>
                <w:szCs w:val="20"/>
              </w:rPr>
              <w:t>N </w:t>
            </w:r>
            <w:r w:rsidRPr="008A70E1">
              <w:rPr>
                <w:rFonts w:ascii="Times New Roman" w:hAnsi="Times New Roman"/>
                <w:sz w:val="20"/>
                <w:szCs w:val="20"/>
                <w:lang w:val="ru-RU"/>
              </w:rPr>
              <w:t>3-ФЗ</w:t>
            </w:r>
            <w:r w:rsidRPr="008A70E1">
              <w:rPr>
                <w:rStyle w:val="apple-converted-space"/>
                <w:rFonts w:ascii="Times New Roman" w:hAnsi="Times New Roman"/>
                <w:sz w:val="20"/>
                <w:szCs w:val="20"/>
              </w:rPr>
              <w:t> </w:t>
            </w:r>
            <w:r w:rsidRPr="008A70E1">
              <w:rPr>
                <w:rStyle w:val="apple-converted-space"/>
                <w:rFonts w:ascii="Times New Roman" w:hAnsi="Times New Roman"/>
                <w:sz w:val="20"/>
                <w:szCs w:val="20"/>
                <w:lang w:val="ru-RU"/>
              </w:rPr>
              <w:t xml:space="preserve">(п. 6 ст. 46) </w:t>
            </w:r>
            <w:r w:rsidRPr="008A70E1">
              <w:rPr>
                <w:rFonts w:ascii="Times New Roman" w:hAnsi="Times New Roman"/>
                <w:sz w:val="20"/>
                <w:szCs w:val="20"/>
                <w:lang w:val="ru-RU"/>
              </w:rPr>
              <w:t>«О</w:t>
            </w:r>
            <w:r w:rsidRPr="008A70E1">
              <w:rPr>
                <w:rFonts w:ascii="Times New Roman" w:hAnsi="Times New Roman"/>
                <w:sz w:val="20"/>
                <w:szCs w:val="20"/>
              </w:rPr>
              <w:t> </w:t>
            </w:r>
            <w:r w:rsidRPr="008A70E1">
              <w:rPr>
                <w:rFonts w:ascii="Times New Roman" w:hAnsi="Times New Roman"/>
                <w:sz w:val="20"/>
                <w:szCs w:val="20"/>
                <w:lang w:val="ru-RU"/>
              </w:rPr>
              <w:t>полиции»</w:t>
            </w:r>
          </w:p>
        </w:tc>
        <w:tc>
          <w:tcPr>
            <w:tcW w:w="2916" w:type="dxa"/>
            <w:tcBorders>
              <w:top w:val="single" w:sz="4" w:space="0" w:color="auto"/>
              <w:left w:val="single" w:sz="4" w:space="0" w:color="auto"/>
              <w:bottom w:val="single" w:sz="4" w:space="0" w:color="auto"/>
              <w:right w:val="single" w:sz="4" w:space="0" w:color="auto"/>
            </w:tcBorders>
          </w:tcPr>
          <w:p w:rsidR="008A70E1" w:rsidRPr="008A70E1" w:rsidRDefault="008A70E1" w:rsidP="008A70E1">
            <w:pPr>
              <w:pStyle w:val="a3"/>
              <w:rPr>
                <w:rFonts w:ascii="Times New Roman" w:hAnsi="Times New Roman"/>
                <w:sz w:val="20"/>
                <w:szCs w:val="20"/>
                <w:lang w:val="ru-RU"/>
              </w:rPr>
            </w:pPr>
            <w:r w:rsidRPr="008A70E1">
              <w:rPr>
                <w:rFonts w:ascii="Times New Roman" w:hAnsi="Times New Roman"/>
                <w:sz w:val="20"/>
                <w:szCs w:val="20"/>
                <w:lang w:val="ru-RU"/>
              </w:rPr>
              <w:t xml:space="preserve">Справка с места работы (службы) </w:t>
            </w:r>
          </w:p>
        </w:tc>
      </w:tr>
      <w:tr w:rsidR="008A70E1" w:rsidRPr="008A70E1" w:rsidTr="008A70E1">
        <w:tc>
          <w:tcPr>
            <w:tcW w:w="639" w:type="dxa"/>
            <w:tcBorders>
              <w:top w:val="single" w:sz="4" w:space="0" w:color="auto"/>
              <w:left w:val="single" w:sz="4" w:space="0" w:color="auto"/>
              <w:bottom w:val="single" w:sz="4" w:space="0" w:color="auto"/>
              <w:right w:val="single" w:sz="4" w:space="0" w:color="auto"/>
            </w:tcBorders>
          </w:tcPr>
          <w:p w:rsidR="008A70E1" w:rsidRPr="008A70E1" w:rsidRDefault="008A70E1" w:rsidP="008A70E1">
            <w:pPr>
              <w:pStyle w:val="a3"/>
              <w:rPr>
                <w:rFonts w:ascii="Times New Roman" w:hAnsi="Times New Roman"/>
                <w:sz w:val="20"/>
                <w:szCs w:val="20"/>
              </w:rPr>
            </w:pPr>
            <w:r w:rsidRPr="008A70E1">
              <w:rPr>
                <w:rFonts w:ascii="Times New Roman" w:hAnsi="Times New Roman"/>
                <w:sz w:val="20"/>
                <w:szCs w:val="20"/>
              </w:rPr>
              <w:t>21.</w:t>
            </w:r>
          </w:p>
        </w:tc>
        <w:tc>
          <w:tcPr>
            <w:tcW w:w="2730" w:type="dxa"/>
            <w:gridSpan w:val="2"/>
            <w:tcBorders>
              <w:top w:val="single" w:sz="4" w:space="0" w:color="auto"/>
              <w:left w:val="single" w:sz="4" w:space="0" w:color="auto"/>
              <w:bottom w:val="single" w:sz="4" w:space="0" w:color="auto"/>
              <w:right w:val="single" w:sz="4" w:space="0" w:color="auto"/>
            </w:tcBorders>
          </w:tcPr>
          <w:p w:rsidR="008A70E1" w:rsidRPr="008A70E1" w:rsidRDefault="008A70E1" w:rsidP="008A70E1">
            <w:pPr>
              <w:pStyle w:val="a3"/>
              <w:rPr>
                <w:rFonts w:ascii="Times New Roman" w:hAnsi="Times New Roman"/>
                <w:sz w:val="20"/>
                <w:szCs w:val="20"/>
                <w:lang w:val="ru-RU"/>
              </w:rPr>
            </w:pPr>
            <w:r w:rsidRPr="008A70E1">
              <w:rPr>
                <w:rFonts w:ascii="Times New Roman" w:hAnsi="Times New Roman"/>
                <w:sz w:val="20"/>
                <w:szCs w:val="20"/>
                <w:lang w:val="ru-RU"/>
              </w:rPr>
              <w:t>Дети сотрудника полиции, погибшего (умершего) вследствие увечья или иного повреждения здоровья, полученных в связи с выполнением служебных обязанностей</w:t>
            </w:r>
          </w:p>
        </w:tc>
        <w:tc>
          <w:tcPr>
            <w:tcW w:w="3543" w:type="dxa"/>
            <w:tcBorders>
              <w:top w:val="single" w:sz="4" w:space="0" w:color="auto"/>
              <w:left w:val="single" w:sz="4" w:space="0" w:color="auto"/>
              <w:bottom w:val="single" w:sz="4" w:space="0" w:color="auto"/>
              <w:right w:val="single" w:sz="4" w:space="0" w:color="auto"/>
            </w:tcBorders>
          </w:tcPr>
          <w:p w:rsidR="008A70E1" w:rsidRPr="008A70E1" w:rsidRDefault="008A70E1" w:rsidP="008A70E1">
            <w:pPr>
              <w:pStyle w:val="a3"/>
              <w:rPr>
                <w:rFonts w:ascii="Times New Roman" w:hAnsi="Times New Roman"/>
                <w:sz w:val="20"/>
                <w:szCs w:val="20"/>
                <w:lang w:val="ru-RU"/>
              </w:rPr>
            </w:pPr>
            <w:r w:rsidRPr="008A70E1">
              <w:rPr>
                <w:rFonts w:ascii="Times New Roman" w:hAnsi="Times New Roman"/>
                <w:sz w:val="20"/>
                <w:szCs w:val="20"/>
                <w:lang w:val="ru-RU"/>
              </w:rPr>
              <w:t>Федеральный закон от</w:t>
            </w:r>
            <w:r w:rsidRPr="008A70E1">
              <w:rPr>
                <w:rFonts w:ascii="Times New Roman" w:hAnsi="Times New Roman"/>
                <w:sz w:val="20"/>
                <w:szCs w:val="20"/>
              </w:rPr>
              <w:t> </w:t>
            </w:r>
            <w:r w:rsidRPr="008A70E1">
              <w:rPr>
                <w:rFonts w:ascii="Times New Roman" w:hAnsi="Times New Roman"/>
                <w:sz w:val="20"/>
                <w:szCs w:val="20"/>
                <w:lang w:val="ru-RU"/>
              </w:rPr>
              <w:t xml:space="preserve">07.02.2011 </w:t>
            </w:r>
            <w:r w:rsidRPr="008A70E1">
              <w:rPr>
                <w:rFonts w:ascii="Times New Roman" w:hAnsi="Times New Roman"/>
                <w:sz w:val="20"/>
                <w:szCs w:val="20"/>
              </w:rPr>
              <w:t>N </w:t>
            </w:r>
            <w:r w:rsidRPr="008A70E1">
              <w:rPr>
                <w:rFonts w:ascii="Times New Roman" w:hAnsi="Times New Roman"/>
                <w:sz w:val="20"/>
                <w:szCs w:val="20"/>
                <w:lang w:val="ru-RU"/>
              </w:rPr>
              <w:t>3-ФЗ</w:t>
            </w:r>
            <w:r w:rsidRPr="008A70E1">
              <w:rPr>
                <w:rStyle w:val="apple-converted-space"/>
                <w:rFonts w:ascii="Times New Roman" w:hAnsi="Times New Roman"/>
                <w:sz w:val="20"/>
                <w:szCs w:val="20"/>
              </w:rPr>
              <w:t> </w:t>
            </w:r>
            <w:r w:rsidRPr="008A70E1">
              <w:rPr>
                <w:rStyle w:val="apple-converted-space"/>
                <w:rFonts w:ascii="Times New Roman" w:hAnsi="Times New Roman"/>
                <w:sz w:val="20"/>
                <w:szCs w:val="20"/>
                <w:lang w:val="ru-RU"/>
              </w:rPr>
              <w:t xml:space="preserve">(п. 6 ст. 46) </w:t>
            </w:r>
            <w:r w:rsidRPr="008A70E1">
              <w:rPr>
                <w:rFonts w:ascii="Times New Roman" w:hAnsi="Times New Roman"/>
                <w:sz w:val="20"/>
                <w:szCs w:val="20"/>
                <w:lang w:val="ru-RU"/>
              </w:rPr>
              <w:t>«О</w:t>
            </w:r>
            <w:r w:rsidRPr="008A70E1">
              <w:rPr>
                <w:rFonts w:ascii="Times New Roman" w:hAnsi="Times New Roman"/>
                <w:sz w:val="20"/>
                <w:szCs w:val="20"/>
              </w:rPr>
              <w:t> </w:t>
            </w:r>
            <w:r w:rsidRPr="008A70E1">
              <w:rPr>
                <w:rFonts w:ascii="Times New Roman" w:hAnsi="Times New Roman"/>
                <w:sz w:val="20"/>
                <w:szCs w:val="20"/>
                <w:lang w:val="ru-RU"/>
              </w:rPr>
              <w:t>полиции»</w:t>
            </w:r>
          </w:p>
        </w:tc>
        <w:tc>
          <w:tcPr>
            <w:tcW w:w="2916" w:type="dxa"/>
            <w:tcBorders>
              <w:top w:val="single" w:sz="4" w:space="0" w:color="auto"/>
              <w:left w:val="single" w:sz="4" w:space="0" w:color="auto"/>
              <w:bottom w:val="single" w:sz="4" w:space="0" w:color="auto"/>
              <w:right w:val="single" w:sz="4" w:space="0" w:color="auto"/>
            </w:tcBorders>
          </w:tcPr>
          <w:p w:rsidR="008A70E1" w:rsidRPr="008A70E1" w:rsidRDefault="008A70E1" w:rsidP="008A70E1">
            <w:pPr>
              <w:pStyle w:val="a3"/>
              <w:rPr>
                <w:rFonts w:ascii="Times New Roman" w:hAnsi="Times New Roman"/>
                <w:sz w:val="20"/>
                <w:szCs w:val="20"/>
              </w:rPr>
            </w:pPr>
            <w:proofErr w:type="spellStart"/>
            <w:r w:rsidRPr="008A70E1">
              <w:rPr>
                <w:rFonts w:ascii="Times New Roman" w:hAnsi="Times New Roman"/>
                <w:sz w:val="20"/>
                <w:szCs w:val="20"/>
              </w:rPr>
              <w:t>Медицинское</w:t>
            </w:r>
            <w:proofErr w:type="spellEnd"/>
            <w:r w:rsidRPr="008A70E1">
              <w:rPr>
                <w:rFonts w:ascii="Times New Roman" w:hAnsi="Times New Roman"/>
                <w:sz w:val="20"/>
                <w:szCs w:val="20"/>
              </w:rPr>
              <w:t xml:space="preserve"> </w:t>
            </w:r>
            <w:proofErr w:type="spellStart"/>
            <w:r w:rsidRPr="008A70E1">
              <w:rPr>
                <w:rFonts w:ascii="Times New Roman" w:hAnsi="Times New Roman"/>
                <w:sz w:val="20"/>
                <w:szCs w:val="20"/>
              </w:rPr>
              <w:t>свидетельство</w:t>
            </w:r>
            <w:proofErr w:type="spellEnd"/>
            <w:r w:rsidRPr="008A70E1">
              <w:rPr>
                <w:rFonts w:ascii="Times New Roman" w:hAnsi="Times New Roman"/>
                <w:sz w:val="20"/>
                <w:szCs w:val="20"/>
              </w:rPr>
              <w:t xml:space="preserve"> о </w:t>
            </w:r>
            <w:proofErr w:type="spellStart"/>
            <w:r w:rsidRPr="008A70E1">
              <w:rPr>
                <w:rFonts w:ascii="Times New Roman" w:hAnsi="Times New Roman"/>
                <w:sz w:val="20"/>
                <w:szCs w:val="20"/>
              </w:rPr>
              <w:t>смерти</w:t>
            </w:r>
            <w:proofErr w:type="spellEnd"/>
          </w:p>
        </w:tc>
      </w:tr>
      <w:tr w:rsidR="008A70E1" w:rsidRPr="008A70E1" w:rsidTr="008A70E1">
        <w:tc>
          <w:tcPr>
            <w:tcW w:w="639" w:type="dxa"/>
            <w:tcBorders>
              <w:top w:val="single" w:sz="4" w:space="0" w:color="auto"/>
              <w:left w:val="single" w:sz="4" w:space="0" w:color="auto"/>
              <w:bottom w:val="single" w:sz="4" w:space="0" w:color="auto"/>
              <w:right w:val="single" w:sz="4" w:space="0" w:color="auto"/>
            </w:tcBorders>
          </w:tcPr>
          <w:p w:rsidR="008A70E1" w:rsidRPr="008A70E1" w:rsidRDefault="008A70E1" w:rsidP="008A70E1">
            <w:pPr>
              <w:pStyle w:val="a3"/>
              <w:rPr>
                <w:rFonts w:ascii="Times New Roman" w:hAnsi="Times New Roman"/>
                <w:sz w:val="20"/>
                <w:szCs w:val="20"/>
              </w:rPr>
            </w:pPr>
            <w:r w:rsidRPr="008A70E1">
              <w:rPr>
                <w:rFonts w:ascii="Times New Roman" w:hAnsi="Times New Roman"/>
                <w:sz w:val="20"/>
                <w:szCs w:val="20"/>
              </w:rPr>
              <w:t>22.</w:t>
            </w:r>
          </w:p>
        </w:tc>
        <w:tc>
          <w:tcPr>
            <w:tcW w:w="2730" w:type="dxa"/>
            <w:gridSpan w:val="2"/>
            <w:tcBorders>
              <w:top w:val="single" w:sz="4" w:space="0" w:color="auto"/>
              <w:left w:val="single" w:sz="4" w:space="0" w:color="auto"/>
              <w:bottom w:val="single" w:sz="4" w:space="0" w:color="auto"/>
              <w:right w:val="single" w:sz="4" w:space="0" w:color="auto"/>
            </w:tcBorders>
          </w:tcPr>
          <w:p w:rsidR="008A70E1" w:rsidRPr="008A70E1" w:rsidRDefault="008A70E1" w:rsidP="008A70E1">
            <w:pPr>
              <w:pStyle w:val="a3"/>
              <w:rPr>
                <w:rFonts w:ascii="Times New Roman" w:hAnsi="Times New Roman"/>
                <w:sz w:val="20"/>
                <w:szCs w:val="20"/>
                <w:lang w:val="ru-RU"/>
              </w:rPr>
            </w:pPr>
            <w:bookmarkStart w:id="44" w:name="sub_46063"/>
            <w:r w:rsidRPr="008A70E1">
              <w:rPr>
                <w:rFonts w:ascii="Times New Roman" w:hAnsi="Times New Roman"/>
                <w:sz w:val="20"/>
                <w:szCs w:val="20"/>
                <w:lang w:val="ru-RU"/>
              </w:rPr>
              <w:t xml:space="preserve">Дети сотрудника полиции, умершего вследствие заболевания, полученного в </w:t>
            </w:r>
            <w:r w:rsidRPr="008A70E1">
              <w:rPr>
                <w:rFonts w:ascii="Times New Roman" w:hAnsi="Times New Roman"/>
                <w:sz w:val="20"/>
                <w:szCs w:val="20"/>
                <w:lang w:val="ru-RU"/>
              </w:rPr>
              <w:lastRenderedPageBreak/>
              <w:t>период прохождения службы в полиции</w:t>
            </w:r>
            <w:bookmarkEnd w:id="44"/>
          </w:p>
        </w:tc>
        <w:tc>
          <w:tcPr>
            <w:tcW w:w="3543" w:type="dxa"/>
            <w:tcBorders>
              <w:top w:val="single" w:sz="4" w:space="0" w:color="auto"/>
              <w:left w:val="single" w:sz="4" w:space="0" w:color="auto"/>
              <w:bottom w:val="single" w:sz="4" w:space="0" w:color="auto"/>
              <w:right w:val="single" w:sz="4" w:space="0" w:color="auto"/>
            </w:tcBorders>
          </w:tcPr>
          <w:p w:rsidR="008A70E1" w:rsidRPr="008A70E1" w:rsidRDefault="008A70E1" w:rsidP="008A70E1">
            <w:pPr>
              <w:pStyle w:val="a3"/>
              <w:rPr>
                <w:rFonts w:ascii="Times New Roman" w:hAnsi="Times New Roman"/>
                <w:sz w:val="20"/>
                <w:szCs w:val="20"/>
                <w:lang w:val="ru-RU"/>
              </w:rPr>
            </w:pPr>
            <w:r w:rsidRPr="008A70E1">
              <w:rPr>
                <w:rFonts w:ascii="Times New Roman" w:hAnsi="Times New Roman"/>
                <w:sz w:val="20"/>
                <w:szCs w:val="20"/>
                <w:lang w:val="ru-RU"/>
              </w:rPr>
              <w:lastRenderedPageBreak/>
              <w:t>Федеральный закон от</w:t>
            </w:r>
            <w:r w:rsidRPr="008A70E1">
              <w:rPr>
                <w:rFonts w:ascii="Times New Roman" w:hAnsi="Times New Roman"/>
                <w:sz w:val="20"/>
                <w:szCs w:val="20"/>
              </w:rPr>
              <w:t> </w:t>
            </w:r>
            <w:r w:rsidRPr="008A70E1">
              <w:rPr>
                <w:rFonts w:ascii="Times New Roman" w:hAnsi="Times New Roman"/>
                <w:sz w:val="20"/>
                <w:szCs w:val="20"/>
                <w:lang w:val="ru-RU"/>
              </w:rPr>
              <w:t xml:space="preserve">07.02.2011 </w:t>
            </w:r>
            <w:r w:rsidRPr="008A70E1">
              <w:rPr>
                <w:rFonts w:ascii="Times New Roman" w:hAnsi="Times New Roman"/>
                <w:sz w:val="20"/>
                <w:szCs w:val="20"/>
              </w:rPr>
              <w:t>N </w:t>
            </w:r>
            <w:r w:rsidRPr="008A70E1">
              <w:rPr>
                <w:rFonts w:ascii="Times New Roman" w:hAnsi="Times New Roman"/>
                <w:sz w:val="20"/>
                <w:szCs w:val="20"/>
                <w:lang w:val="ru-RU"/>
              </w:rPr>
              <w:t>3-ФЗ</w:t>
            </w:r>
            <w:r w:rsidRPr="008A70E1">
              <w:rPr>
                <w:rStyle w:val="apple-converted-space"/>
                <w:rFonts w:ascii="Times New Roman" w:hAnsi="Times New Roman"/>
                <w:sz w:val="20"/>
                <w:szCs w:val="20"/>
              </w:rPr>
              <w:t> </w:t>
            </w:r>
            <w:r w:rsidRPr="008A70E1">
              <w:rPr>
                <w:rStyle w:val="apple-converted-space"/>
                <w:rFonts w:ascii="Times New Roman" w:hAnsi="Times New Roman"/>
                <w:sz w:val="20"/>
                <w:szCs w:val="20"/>
                <w:lang w:val="ru-RU"/>
              </w:rPr>
              <w:t xml:space="preserve">(п. 6 ст. 46) </w:t>
            </w:r>
            <w:r w:rsidRPr="008A70E1">
              <w:rPr>
                <w:rFonts w:ascii="Times New Roman" w:hAnsi="Times New Roman"/>
                <w:sz w:val="20"/>
                <w:szCs w:val="20"/>
                <w:lang w:val="ru-RU"/>
              </w:rPr>
              <w:t>«О</w:t>
            </w:r>
            <w:r w:rsidRPr="008A70E1">
              <w:rPr>
                <w:rFonts w:ascii="Times New Roman" w:hAnsi="Times New Roman"/>
                <w:sz w:val="20"/>
                <w:szCs w:val="20"/>
              </w:rPr>
              <w:t> </w:t>
            </w:r>
            <w:r w:rsidRPr="008A70E1">
              <w:rPr>
                <w:rFonts w:ascii="Times New Roman" w:hAnsi="Times New Roman"/>
                <w:sz w:val="20"/>
                <w:szCs w:val="20"/>
                <w:lang w:val="ru-RU"/>
              </w:rPr>
              <w:t>полиции»</w:t>
            </w:r>
          </w:p>
        </w:tc>
        <w:tc>
          <w:tcPr>
            <w:tcW w:w="2916" w:type="dxa"/>
            <w:tcBorders>
              <w:top w:val="single" w:sz="4" w:space="0" w:color="auto"/>
              <w:left w:val="single" w:sz="4" w:space="0" w:color="auto"/>
              <w:bottom w:val="single" w:sz="4" w:space="0" w:color="auto"/>
              <w:right w:val="single" w:sz="4" w:space="0" w:color="auto"/>
            </w:tcBorders>
          </w:tcPr>
          <w:p w:rsidR="008A70E1" w:rsidRPr="008A70E1" w:rsidRDefault="008A70E1" w:rsidP="008A70E1">
            <w:pPr>
              <w:pStyle w:val="a3"/>
              <w:rPr>
                <w:rFonts w:ascii="Times New Roman" w:hAnsi="Times New Roman"/>
                <w:sz w:val="20"/>
                <w:szCs w:val="20"/>
              </w:rPr>
            </w:pPr>
            <w:proofErr w:type="spellStart"/>
            <w:r w:rsidRPr="008A70E1">
              <w:rPr>
                <w:rFonts w:ascii="Times New Roman" w:hAnsi="Times New Roman"/>
                <w:sz w:val="20"/>
                <w:szCs w:val="20"/>
              </w:rPr>
              <w:t>Медицинское</w:t>
            </w:r>
            <w:proofErr w:type="spellEnd"/>
            <w:r w:rsidRPr="008A70E1">
              <w:rPr>
                <w:rFonts w:ascii="Times New Roman" w:hAnsi="Times New Roman"/>
                <w:sz w:val="20"/>
                <w:szCs w:val="20"/>
              </w:rPr>
              <w:t xml:space="preserve"> </w:t>
            </w:r>
            <w:proofErr w:type="spellStart"/>
            <w:r w:rsidRPr="008A70E1">
              <w:rPr>
                <w:rFonts w:ascii="Times New Roman" w:hAnsi="Times New Roman"/>
                <w:sz w:val="20"/>
                <w:szCs w:val="20"/>
              </w:rPr>
              <w:t>свидетельство</w:t>
            </w:r>
            <w:proofErr w:type="spellEnd"/>
            <w:r w:rsidRPr="008A70E1">
              <w:rPr>
                <w:rFonts w:ascii="Times New Roman" w:hAnsi="Times New Roman"/>
                <w:sz w:val="20"/>
                <w:szCs w:val="20"/>
              </w:rPr>
              <w:t xml:space="preserve"> о </w:t>
            </w:r>
            <w:proofErr w:type="spellStart"/>
            <w:r w:rsidRPr="008A70E1">
              <w:rPr>
                <w:rFonts w:ascii="Times New Roman" w:hAnsi="Times New Roman"/>
                <w:sz w:val="20"/>
                <w:szCs w:val="20"/>
              </w:rPr>
              <w:t>смерти</w:t>
            </w:r>
            <w:proofErr w:type="spellEnd"/>
          </w:p>
        </w:tc>
      </w:tr>
      <w:tr w:rsidR="008A70E1" w:rsidRPr="008A70E1" w:rsidTr="008A70E1">
        <w:tc>
          <w:tcPr>
            <w:tcW w:w="639" w:type="dxa"/>
            <w:tcBorders>
              <w:top w:val="single" w:sz="4" w:space="0" w:color="auto"/>
              <w:left w:val="single" w:sz="4" w:space="0" w:color="auto"/>
              <w:bottom w:val="single" w:sz="4" w:space="0" w:color="auto"/>
              <w:right w:val="single" w:sz="4" w:space="0" w:color="auto"/>
            </w:tcBorders>
          </w:tcPr>
          <w:p w:rsidR="008A70E1" w:rsidRPr="008A70E1" w:rsidRDefault="008A70E1" w:rsidP="008A70E1">
            <w:pPr>
              <w:pStyle w:val="a3"/>
              <w:rPr>
                <w:rFonts w:ascii="Times New Roman" w:hAnsi="Times New Roman"/>
                <w:sz w:val="20"/>
                <w:szCs w:val="20"/>
              </w:rPr>
            </w:pPr>
            <w:r w:rsidRPr="008A70E1">
              <w:rPr>
                <w:rFonts w:ascii="Times New Roman" w:hAnsi="Times New Roman"/>
                <w:sz w:val="20"/>
                <w:szCs w:val="20"/>
              </w:rPr>
              <w:lastRenderedPageBreak/>
              <w:t>23.</w:t>
            </w:r>
          </w:p>
        </w:tc>
        <w:tc>
          <w:tcPr>
            <w:tcW w:w="2730" w:type="dxa"/>
            <w:gridSpan w:val="2"/>
            <w:tcBorders>
              <w:top w:val="single" w:sz="4" w:space="0" w:color="auto"/>
              <w:left w:val="single" w:sz="4" w:space="0" w:color="auto"/>
              <w:bottom w:val="single" w:sz="4" w:space="0" w:color="auto"/>
              <w:right w:val="single" w:sz="4" w:space="0" w:color="auto"/>
            </w:tcBorders>
          </w:tcPr>
          <w:p w:rsidR="008A70E1" w:rsidRPr="008A70E1" w:rsidRDefault="008A70E1" w:rsidP="008A70E1">
            <w:pPr>
              <w:pStyle w:val="a3"/>
              <w:rPr>
                <w:rFonts w:ascii="Times New Roman" w:hAnsi="Times New Roman"/>
                <w:sz w:val="20"/>
                <w:szCs w:val="20"/>
                <w:lang w:val="ru-RU"/>
              </w:rPr>
            </w:pPr>
            <w:bookmarkStart w:id="45" w:name="sub_46064"/>
            <w:r w:rsidRPr="008A70E1">
              <w:rPr>
                <w:rFonts w:ascii="Times New Roman" w:hAnsi="Times New Roman"/>
                <w:sz w:val="20"/>
                <w:szCs w:val="20"/>
                <w:lang w:val="ru-RU"/>
              </w:rPr>
              <w:t>Дети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bookmarkEnd w:id="45"/>
          </w:p>
        </w:tc>
        <w:tc>
          <w:tcPr>
            <w:tcW w:w="3543" w:type="dxa"/>
            <w:tcBorders>
              <w:top w:val="single" w:sz="4" w:space="0" w:color="auto"/>
              <w:left w:val="single" w:sz="4" w:space="0" w:color="auto"/>
              <w:bottom w:val="single" w:sz="4" w:space="0" w:color="auto"/>
              <w:right w:val="single" w:sz="4" w:space="0" w:color="auto"/>
            </w:tcBorders>
          </w:tcPr>
          <w:p w:rsidR="008A70E1" w:rsidRPr="008A70E1" w:rsidRDefault="008A70E1" w:rsidP="008A70E1">
            <w:pPr>
              <w:pStyle w:val="a3"/>
              <w:rPr>
                <w:rFonts w:ascii="Times New Roman" w:hAnsi="Times New Roman"/>
                <w:sz w:val="20"/>
                <w:szCs w:val="20"/>
                <w:lang w:val="ru-RU"/>
              </w:rPr>
            </w:pPr>
            <w:r w:rsidRPr="008A70E1">
              <w:rPr>
                <w:rFonts w:ascii="Times New Roman" w:hAnsi="Times New Roman"/>
                <w:sz w:val="20"/>
                <w:szCs w:val="20"/>
                <w:lang w:val="ru-RU"/>
              </w:rPr>
              <w:t>Федеральный закон от</w:t>
            </w:r>
            <w:r w:rsidRPr="008A70E1">
              <w:rPr>
                <w:rFonts w:ascii="Times New Roman" w:hAnsi="Times New Roman"/>
                <w:sz w:val="20"/>
                <w:szCs w:val="20"/>
              </w:rPr>
              <w:t> </w:t>
            </w:r>
            <w:r w:rsidRPr="008A70E1">
              <w:rPr>
                <w:rFonts w:ascii="Times New Roman" w:hAnsi="Times New Roman"/>
                <w:sz w:val="20"/>
                <w:szCs w:val="20"/>
                <w:lang w:val="ru-RU"/>
              </w:rPr>
              <w:t xml:space="preserve">07.02.2011 </w:t>
            </w:r>
            <w:r w:rsidRPr="008A70E1">
              <w:rPr>
                <w:rFonts w:ascii="Times New Roman" w:hAnsi="Times New Roman"/>
                <w:sz w:val="20"/>
                <w:szCs w:val="20"/>
              </w:rPr>
              <w:t>N </w:t>
            </w:r>
            <w:r w:rsidRPr="008A70E1">
              <w:rPr>
                <w:rFonts w:ascii="Times New Roman" w:hAnsi="Times New Roman"/>
                <w:sz w:val="20"/>
                <w:szCs w:val="20"/>
                <w:lang w:val="ru-RU"/>
              </w:rPr>
              <w:t>3-ФЗ</w:t>
            </w:r>
            <w:r w:rsidRPr="008A70E1">
              <w:rPr>
                <w:rStyle w:val="apple-converted-space"/>
                <w:rFonts w:ascii="Times New Roman" w:hAnsi="Times New Roman"/>
                <w:sz w:val="20"/>
                <w:szCs w:val="20"/>
              </w:rPr>
              <w:t> </w:t>
            </w:r>
            <w:r w:rsidRPr="008A70E1">
              <w:rPr>
                <w:rStyle w:val="apple-converted-space"/>
                <w:rFonts w:ascii="Times New Roman" w:hAnsi="Times New Roman"/>
                <w:sz w:val="20"/>
                <w:szCs w:val="20"/>
                <w:lang w:val="ru-RU"/>
              </w:rPr>
              <w:t xml:space="preserve">(п. 6 ст. 46) </w:t>
            </w:r>
            <w:r w:rsidRPr="008A70E1">
              <w:rPr>
                <w:rFonts w:ascii="Times New Roman" w:hAnsi="Times New Roman"/>
                <w:sz w:val="20"/>
                <w:szCs w:val="20"/>
                <w:lang w:val="ru-RU"/>
              </w:rPr>
              <w:t>«О</w:t>
            </w:r>
            <w:r w:rsidRPr="008A70E1">
              <w:rPr>
                <w:rFonts w:ascii="Times New Roman" w:hAnsi="Times New Roman"/>
                <w:sz w:val="20"/>
                <w:szCs w:val="20"/>
              </w:rPr>
              <w:t> </w:t>
            </w:r>
            <w:r w:rsidRPr="008A70E1">
              <w:rPr>
                <w:rFonts w:ascii="Times New Roman" w:hAnsi="Times New Roman"/>
                <w:sz w:val="20"/>
                <w:szCs w:val="20"/>
                <w:lang w:val="ru-RU"/>
              </w:rPr>
              <w:t>полиции»</w:t>
            </w:r>
          </w:p>
        </w:tc>
        <w:tc>
          <w:tcPr>
            <w:tcW w:w="2916" w:type="dxa"/>
            <w:tcBorders>
              <w:top w:val="single" w:sz="4" w:space="0" w:color="auto"/>
              <w:left w:val="single" w:sz="4" w:space="0" w:color="auto"/>
              <w:bottom w:val="single" w:sz="4" w:space="0" w:color="auto"/>
              <w:right w:val="single" w:sz="4" w:space="0" w:color="auto"/>
            </w:tcBorders>
          </w:tcPr>
          <w:p w:rsidR="008A70E1" w:rsidRPr="008A70E1" w:rsidRDefault="008A70E1" w:rsidP="008A70E1">
            <w:pPr>
              <w:pStyle w:val="a3"/>
              <w:rPr>
                <w:rFonts w:ascii="Times New Roman" w:eastAsia="Times New Roman" w:hAnsi="Times New Roman"/>
                <w:sz w:val="20"/>
                <w:szCs w:val="20"/>
              </w:rPr>
            </w:pPr>
            <w:proofErr w:type="spellStart"/>
            <w:r w:rsidRPr="008A70E1">
              <w:rPr>
                <w:rFonts w:ascii="Times New Roman" w:eastAsia="Times New Roman" w:hAnsi="Times New Roman"/>
                <w:sz w:val="20"/>
                <w:szCs w:val="20"/>
              </w:rPr>
              <w:t>Копия</w:t>
            </w:r>
            <w:proofErr w:type="spellEnd"/>
            <w:r w:rsidRPr="008A70E1">
              <w:rPr>
                <w:rFonts w:ascii="Times New Roman" w:eastAsia="Times New Roman" w:hAnsi="Times New Roman"/>
                <w:sz w:val="20"/>
                <w:szCs w:val="20"/>
              </w:rPr>
              <w:t xml:space="preserve"> </w:t>
            </w:r>
            <w:proofErr w:type="spellStart"/>
            <w:r w:rsidRPr="008A70E1">
              <w:rPr>
                <w:rFonts w:ascii="Times New Roman" w:eastAsia="Times New Roman" w:hAnsi="Times New Roman"/>
                <w:sz w:val="20"/>
                <w:szCs w:val="20"/>
              </w:rPr>
              <w:t>трудовой</w:t>
            </w:r>
            <w:proofErr w:type="spellEnd"/>
            <w:r w:rsidRPr="008A70E1">
              <w:rPr>
                <w:rFonts w:ascii="Times New Roman" w:eastAsia="Times New Roman" w:hAnsi="Times New Roman"/>
                <w:sz w:val="20"/>
                <w:szCs w:val="20"/>
              </w:rPr>
              <w:t xml:space="preserve"> </w:t>
            </w:r>
            <w:proofErr w:type="spellStart"/>
            <w:r w:rsidRPr="008A70E1">
              <w:rPr>
                <w:rFonts w:ascii="Times New Roman" w:eastAsia="Times New Roman" w:hAnsi="Times New Roman"/>
                <w:sz w:val="20"/>
                <w:szCs w:val="20"/>
              </w:rPr>
              <w:t>книжки</w:t>
            </w:r>
            <w:proofErr w:type="spellEnd"/>
          </w:p>
        </w:tc>
      </w:tr>
      <w:tr w:rsidR="008A70E1" w:rsidRPr="008A70E1" w:rsidTr="008A70E1">
        <w:tc>
          <w:tcPr>
            <w:tcW w:w="639" w:type="dxa"/>
            <w:tcBorders>
              <w:top w:val="single" w:sz="4" w:space="0" w:color="auto"/>
              <w:left w:val="single" w:sz="4" w:space="0" w:color="auto"/>
              <w:bottom w:val="single" w:sz="4" w:space="0" w:color="auto"/>
              <w:right w:val="single" w:sz="4" w:space="0" w:color="auto"/>
            </w:tcBorders>
          </w:tcPr>
          <w:p w:rsidR="008A70E1" w:rsidRPr="008A70E1" w:rsidRDefault="008A70E1" w:rsidP="008A70E1">
            <w:pPr>
              <w:pStyle w:val="a3"/>
              <w:rPr>
                <w:rFonts w:ascii="Times New Roman" w:hAnsi="Times New Roman"/>
                <w:sz w:val="20"/>
                <w:szCs w:val="20"/>
              </w:rPr>
            </w:pPr>
            <w:r w:rsidRPr="008A70E1">
              <w:rPr>
                <w:rFonts w:ascii="Times New Roman" w:hAnsi="Times New Roman"/>
                <w:sz w:val="20"/>
                <w:szCs w:val="20"/>
              </w:rPr>
              <w:t>24.</w:t>
            </w:r>
          </w:p>
        </w:tc>
        <w:tc>
          <w:tcPr>
            <w:tcW w:w="2730" w:type="dxa"/>
            <w:gridSpan w:val="2"/>
            <w:tcBorders>
              <w:top w:val="single" w:sz="4" w:space="0" w:color="auto"/>
              <w:left w:val="single" w:sz="4" w:space="0" w:color="auto"/>
              <w:bottom w:val="single" w:sz="4" w:space="0" w:color="auto"/>
              <w:right w:val="single" w:sz="4" w:space="0" w:color="auto"/>
            </w:tcBorders>
          </w:tcPr>
          <w:p w:rsidR="008A70E1" w:rsidRPr="008A70E1" w:rsidRDefault="008A70E1" w:rsidP="008A70E1">
            <w:pPr>
              <w:pStyle w:val="a3"/>
              <w:rPr>
                <w:rFonts w:ascii="Times New Roman" w:hAnsi="Times New Roman"/>
                <w:sz w:val="20"/>
                <w:szCs w:val="20"/>
                <w:lang w:val="ru-RU"/>
              </w:rPr>
            </w:pPr>
            <w:bookmarkStart w:id="46" w:name="sub_46065"/>
            <w:r w:rsidRPr="008A70E1">
              <w:rPr>
                <w:rFonts w:ascii="Times New Roman" w:hAnsi="Times New Roman"/>
                <w:sz w:val="20"/>
                <w:szCs w:val="20"/>
                <w:lang w:val="ru-RU"/>
              </w:rPr>
              <w:t>Дети гражданина Российской Федерации, умершего в течение одного</w:t>
            </w:r>
            <w:r w:rsidRPr="008A70E1">
              <w:rPr>
                <w:rFonts w:ascii="Times New Roman" w:hAnsi="Times New Roman"/>
                <w:sz w:val="20"/>
                <w:szCs w:val="20"/>
              </w:rPr>
              <w:t> </w:t>
            </w:r>
            <w:r w:rsidRPr="008A70E1">
              <w:rPr>
                <w:rFonts w:ascii="Times New Roman" w:hAnsi="Times New Roman"/>
                <w:sz w:val="20"/>
                <w:szCs w:val="20"/>
                <w:lang w:val="ru-RU"/>
              </w:rPr>
              <w:t>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bookmarkEnd w:id="46"/>
          </w:p>
        </w:tc>
        <w:tc>
          <w:tcPr>
            <w:tcW w:w="3543" w:type="dxa"/>
            <w:tcBorders>
              <w:top w:val="single" w:sz="4" w:space="0" w:color="auto"/>
              <w:left w:val="single" w:sz="4" w:space="0" w:color="auto"/>
              <w:bottom w:val="single" w:sz="4" w:space="0" w:color="auto"/>
              <w:right w:val="single" w:sz="4" w:space="0" w:color="auto"/>
            </w:tcBorders>
          </w:tcPr>
          <w:p w:rsidR="008A70E1" w:rsidRPr="008A70E1" w:rsidRDefault="008A70E1" w:rsidP="008A70E1">
            <w:pPr>
              <w:pStyle w:val="a3"/>
              <w:rPr>
                <w:rFonts w:ascii="Times New Roman" w:hAnsi="Times New Roman"/>
                <w:sz w:val="20"/>
                <w:szCs w:val="20"/>
                <w:lang w:val="ru-RU"/>
              </w:rPr>
            </w:pPr>
            <w:r w:rsidRPr="008A70E1">
              <w:rPr>
                <w:rFonts w:ascii="Times New Roman" w:hAnsi="Times New Roman"/>
                <w:sz w:val="20"/>
                <w:szCs w:val="20"/>
                <w:lang w:val="ru-RU"/>
              </w:rPr>
              <w:t>Федеральный закон от</w:t>
            </w:r>
            <w:r w:rsidRPr="008A70E1">
              <w:rPr>
                <w:rFonts w:ascii="Times New Roman" w:hAnsi="Times New Roman"/>
                <w:sz w:val="20"/>
                <w:szCs w:val="20"/>
              </w:rPr>
              <w:t> </w:t>
            </w:r>
            <w:r w:rsidRPr="008A70E1">
              <w:rPr>
                <w:rFonts w:ascii="Times New Roman" w:hAnsi="Times New Roman"/>
                <w:sz w:val="20"/>
                <w:szCs w:val="20"/>
                <w:lang w:val="ru-RU"/>
              </w:rPr>
              <w:t xml:space="preserve">07.02.2011 </w:t>
            </w:r>
            <w:r w:rsidRPr="008A70E1">
              <w:rPr>
                <w:rFonts w:ascii="Times New Roman" w:hAnsi="Times New Roman"/>
                <w:sz w:val="20"/>
                <w:szCs w:val="20"/>
              </w:rPr>
              <w:t>N </w:t>
            </w:r>
            <w:r w:rsidRPr="008A70E1">
              <w:rPr>
                <w:rFonts w:ascii="Times New Roman" w:hAnsi="Times New Roman"/>
                <w:sz w:val="20"/>
                <w:szCs w:val="20"/>
                <w:lang w:val="ru-RU"/>
              </w:rPr>
              <w:t>3-ФЗ</w:t>
            </w:r>
            <w:r w:rsidRPr="008A70E1">
              <w:rPr>
                <w:rStyle w:val="apple-converted-space"/>
                <w:rFonts w:ascii="Times New Roman" w:hAnsi="Times New Roman"/>
                <w:sz w:val="20"/>
                <w:szCs w:val="20"/>
              </w:rPr>
              <w:t> </w:t>
            </w:r>
            <w:r w:rsidRPr="008A70E1">
              <w:rPr>
                <w:rStyle w:val="apple-converted-space"/>
                <w:rFonts w:ascii="Times New Roman" w:hAnsi="Times New Roman"/>
                <w:sz w:val="20"/>
                <w:szCs w:val="20"/>
                <w:lang w:val="ru-RU"/>
              </w:rPr>
              <w:t xml:space="preserve">(п. 6 ст. 46) </w:t>
            </w:r>
            <w:r w:rsidRPr="008A70E1">
              <w:rPr>
                <w:rFonts w:ascii="Times New Roman" w:hAnsi="Times New Roman"/>
                <w:sz w:val="20"/>
                <w:szCs w:val="20"/>
                <w:lang w:val="ru-RU"/>
              </w:rPr>
              <w:t>«О</w:t>
            </w:r>
            <w:r w:rsidRPr="008A70E1">
              <w:rPr>
                <w:rFonts w:ascii="Times New Roman" w:hAnsi="Times New Roman"/>
                <w:sz w:val="20"/>
                <w:szCs w:val="20"/>
              </w:rPr>
              <w:t> </w:t>
            </w:r>
            <w:r w:rsidRPr="008A70E1">
              <w:rPr>
                <w:rFonts w:ascii="Times New Roman" w:hAnsi="Times New Roman"/>
                <w:sz w:val="20"/>
                <w:szCs w:val="20"/>
                <w:lang w:val="ru-RU"/>
              </w:rPr>
              <w:t>полиции»</w:t>
            </w:r>
          </w:p>
        </w:tc>
        <w:tc>
          <w:tcPr>
            <w:tcW w:w="2916" w:type="dxa"/>
            <w:tcBorders>
              <w:top w:val="single" w:sz="4" w:space="0" w:color="auto"/>
              <w:left w:val="single" w:sz="4" w:space="0" w:color="auto"/>
              <w:bottom w:val="single" w:sz="4" w:space="0" w:color="auto"/>
              <w:right w:val="single" w:sz="4" w:space="0" w:color="auto"/>
            </w:tcBorders>
          </w:tcPr>
          <w:p w:rsidR="008A70E1" w:rsidRPr="008A70E1" w:rsidRDefault="008A70E1" w:rsidP="008A70E1">
            <w:pPr>
              <w:pStyle w:val="a3"/>
              <w:rPr>
                <w:rFonts w:ascii="Times New Roman" w:eastAsia="Times New Roman" w:hAnsi="Times New Roman"/>
                <w:sz w:val="20"/>
                <w:szCs w:val="20"/>
                <w:lang w:val="ru-RU"/>
              </w:rPr>
            </w:pPr>
            <w:r w:rsidRPr="008A70E1">
              <w:rPr>
                <w:rFonts w:ascii="Times New Roman" w:eastAsia="Times New Roman" w:hAnsi="Times New Roman"/>
                <w:sz w:val="20"/>
                <w:szCs w:val="20"/>
                <w:lang w:val="ru-RU"/>
              </w:rPr>
              <w:t>Копия трудовой книжки, медицинское свидетельство о смерти</w:t>
            </w:r>
          </w:p>
        </w:tc>
      </w:tr>
      <w:tr w:rsidR="008A70E1" w:rsidRPr="008A70E1" w:rsidTr="008A70E1">
        <w:tc>
          <w:tcPr>
            <w:tcW w:w="639" w:type="dxa"/>
            <w:tcBorders>
              <w:top w:val="single" w:sz="4" w:space="0" w:color="auto"/>
              <w:left w:val="single" w:sz="4" w:space="0" w:color="auto"/>
              <w:bottom w:val="single" w:sz="4" w:space="0" w:color="auto"/>
              <w:right w:val="single" w:sz="4" w:space="0" w:color="auto"/>
            </w:tcBorders>
          </w:tcPr>
          <w:p w:rsidR="008A70E1" w:rsidRPr="008A70E1" w:rsidRDefault="008A70E1" w:rsidP="008A70E1">
            <w:pPr>
              <w:pStyle w:val="a3"/>
              <w:rPr>
                <w:rFonts w:ascii="Times New Roman" w:hAnsi="Times New Roman"/>
                <w:sz w:val="20"/>
                <w:szCs w:val="20"/>
              </w:rPr>
            </w:pPr>
            <w:r w:rsidRPr="008A70E1">
              <w:rPr>
                <w:rFonts w:ascii="Times New Roman" w:hAnsi="Times New Roman"/>
                <w:sz w:val="20"/>
                <w:szCs w:val="20"/>
              </w:rPr>
              <w:t>25.</w:t>
            </w:r>
          </w:p>
        </w:tc>
        <w:tc>
          <w:tcPr>
            <w:tcW w:w="2730" w:type="dxa"/>
            <w:gridSpan w:val="2"/>
            <w:tcBorders>
              <w:top w:val="single" w:sz="4" w:space="0" w:color="auto"/>
              <w:left w:val="single" w:sz="4" w:space="0" w:color="auto"/>
              <w:bottom w:val="single" w:sz="4" w:space="0" w:color="auto"/>
              <w:right w:val="single" w:sz="4" w:space="0" w:color="auto"/>
            </w:tcBorders>
          </w:tcPr>
          <w:p w:rsidR="008A70E1" w:rsidRPr="008A70E1" w:rsidRDefault="008A70E1" w:rsidP="008A70E1">
            <w:pPr>
              <w:pStyle w:val="a3"/>
              <w:rPr>
                <w:rFonts w:ascii="Times New Roman" w:hAnsi="Times New Roman"/>
                <w:sz w:val="20"/>
                <w:szCs w:val="20"/>
                <w:lang w:val="ru-RU"/>
              </w:rPr>
            </w:pPr>
            <w:bookmarkStart w:id="47" w:name="sub_46066"/>
            <w:r w:rsidRPr="008A70E1">
              <w:rPr>
                <w:rFonts w:ascii="Times New Roman" w:hAnsi="Times New Roman"/>
                <w:sz w:val="20"/>
                <w:szCs w:val="20"/>
                <w:lang w:val="ru-RU"/>
              </w:rPr>
              <w:t xml:space="preserve">Дети, находящиеся (находившиеся) на иждивении сотрудника полиции, гражданина Российской Федерации, указанных в </w:t>
            </w:r>
            <w:hyperlink r:id="rId70" w:anchor="sub_46061" w:history="1">
              <w:r w:rsidRPr="008A70E1">
                <w:rPr>
                  <w:rStyle w:val="af8"/>
                  <w:rFonts w:ascii="Times New Roman" w:hAnsi="Times New Roman"/>
                  <w:sz w:val="20"/>
                  <w:szCs w:val="20"/>
                  <w:lang w:val="ru-RU"/>
                </w:rPr>
                <w:t>пунктах</w:t>
              </w:r>
              <w:r w:rsidRPr="008A70E1">
                <w:rPr>
                  <w:rStyle w:val="af8"/>
                  <w:rFonts w:ascii="Times New Roman" w:hAnsi="Times New Roman"/>
                  <w:sz w:val="20"/>
                  <w:szCs w:val="20"/>
                </w:rPr>
                <w:t> </w:t>
              </w:r>
              <w:r w:rsidRPr="008A70E1">
                <w:rPr>
                  <w:rStyle w:val="af8"/>
                  <w:rFonts w:ascii="Times New Roman" w:hAnsi="Times New Roman"/>
                  <w:sz w:val="20"/>
                  <w:szCs w:val="20"/>
                  <w:lang w:val="ru-RU"/>
                </w:rPr>
                <w:t>12-</w:t>
              </w:r>
            </w:hyperlink>
            <w:r w:rsidRPr="008A70E1">
              <w:rPr>
                <w:rFonts w:ascii="Times New Roman" w:hAnsi="Times New Roman"/>
                <w:sz w:val="20"/>
                <w:szCs w:val="20"/>
                <w:lang w:val="ru-RU"/>
              </w:rPr>
              <w:t xml:space="preserve">16 </w:t>
            </w:r>
            <w:bookmarkEnd w:id="47"/>
          </w:p>
        </w:tc>
        <w:tc>
          <w:tcPr>
            <w:tcW w:w="3543" w:type="dxa"/>
            <w:tcBorders>
              <w:top w:val="single" w:sz="4" w:space="0" w:color="auto"/>
              <w:left w:val="single" w:sz="4" w:space="0" w:color="auto"/>
              <w:bottom w:val="single" w:sz="4" w:space="0" w:color="auto"/>
              <w:right w:val="single" w:sz="4" w:space="0" w:color="auto"/>
            </w:tcBorders>
          </w:tcPr>
          <w:p w:rsidR="008A70E1" w:rsidRPr="008A70E1" w:rsidRDefault="008A70E1" w:rsidP="008A70E1">
            <w:pPr>
              <w:pStyle w:val="a3"/>
              <w:rPr>
                <w:rFonts w:ascii="Times New Roman" w:hAnsi="Times New Roman"/>
                <w:sz w:val="20"/>
                <w:szCs w:val="20"/>
                <w:lang w:val="ru-RU"/>
              </w:rPr>
            </w:pPr>
            <w:r w:rsidRPr="008A70E1">
              <w:rPr>
                <w:rFonts w:ascii="Times New Roman" w:hAnsi="Times New Roman"/>
                <w:sz w:val="20"/>
                <w:szCs w:val="20"/>
                <w:lang w:val="ru-RU"/>
              </w:rPr>
              <w:t>Федеральный закон от</w:t>
            </w:r>
            <w:r w:rsidRPr="008A70E1">
              <w:rPr>
                <w:rFonts w:ascii="Times New Roman" w:hAnsi="Times New Roman"/>
                <w:sz w:val="20"/>
                <w:szCs w:val="20"/>
              </w:rPr>
              <w:t> </w:t>
            </w:r>
            <w:r w:rsidRPr="008A70E1">
              <w:rPr>
                <w:rFonts w:ascii="Times New Roman" w:hAnsi="Times New Roman"/>
                <w:sz w:val="20"/>
                <w:szCs w:val="20"/>
                <w:lang w:val="ru-RU"/>
              </w:rPr>
              <w:t xml:space="preserve">07.02.2011 </w:t>
            </w:r>
            <w:r w:rsidRPr="008A70E1">
              <w:rPr>
                <w:rFonts w:ascii="Times New Roman" w:hAnsi="Times New Roman"/>
                <w:sz w:val="20"/>
                <w:szCs w:val="20"/>
              </w:rPr>
              <w:t>N </w:t>
            </w:r>
            <w:r w:rsidRPr="008A70E1">
              <w:rPr>
                <w:rFonts w:ascii="Times New Roman" w:hAnsi="Times New Roman"/>
                <w:sz w:val="20"/>
                <w:szCs w:val="20"/>
                <w:lang w:val="ru-RU"/>
              </w:rPr>
              <w:t>3-ФЗ</w:t>
            </w:r>
            <w:r w:rsidRPr="008A70E1">
              <w:rPr>
                <w:rStyle w:val="apple-converted-space"/>
                <w:rFonts w:ascii="Times New Roman" w:hAnsi="Times New Roman"/>
                <w:sz w:val="20"/>
                <w:szCs w:val="20"/>
              </w:rPr>
              <w:t> </w:t>
            </w:r>
            <w:r w:rsidRPr="008A70E1">
              <w:rPr>
                <w:rStyle w:val="apple-converted-space"/>
                <w:rFonts w:ascii="Times New Roman" w:hAnsi="Times New Roman"/>
                <w:sz w:val="20"/>
                <w:szCs w:val="20"/>
                <w:lang w:val="ru-RU"/>
              </w:rPr>
              <w:t xml:space="preserve">(п. 6 ст. 46) </w:t>
            </w:r>
            <w:r w:rsidRPr="008A70E1">
              <w:rPr>
                <w:rFonts w:ascii="Times New Roman" w:hAnsi="Times New Roman"/>
                <w:sz w:val="20"/>
                <w:szCs w:val="20"/>
                <w:lang w:val="ru-RU"/>
              </w:rPr>
              <w:t>«О</w:t>
            </w:r>
            <w:r w:rsidRPr="008A70E1">
              <w:rPr>
                <w:rFonts w:ascii="Times New Roman" w:hAnsi="Times New Roman"/>
                <w:sz w:val="20"/>
                <w:szCs w:val="20"/>
              </w:rPr>
              <w:t> </w:t>
            </w:r>
            <w:r w:rsidRPr="008A70E1">
              <w:rPr>
                <w:rFonts w:ascii="Times New Roman" w:hAnsi="Times New Roman"/>
                <w:sz w:val="20"/>
                <w:szCs w:val="20"/>
                <w:lang w:val="ru-RU"/>
              </w:rPr>
              <w:t>полиции»</w:t>
            </w:r>
          </w:p>
        </w:tc>
        <w:tc>
          <w:tcPr>
            <w:tcW w:w="2916" w:type="dxa"/>
            <w:tcBorders>
              <w:top w:val="single" w:sz="4" w:space="0" w:color="auto"/>
              <w:left w:val="single" w:sz="4" w:space="0" w:color="auto"/>
              <w:bottom w:val="single" w:sz="4" w:space="0" w:color="auto"/>
              <w:right w:val="single" w:sz="4" w:space="0" w:color="auto"/>
            </w:tcBorders>
          </w:tcPr>
          <w:p w:rsidR="008A70E1" w:rsidRPr="008A70E1" w:rsidRDefault="008A70E1" w:rsidP="008A70E1">
            <w:pPr>
              <w:pStyle w:val="a3"/>
              <w:rPr>
                <w:rFonts w:ascii="Times New Roman" w:eastAsia="Times New Roman" w:hAnsi="Times New Roman"/>
                <w:sz w:val="20"/>
                <w:szCs w:val="20"/>
              </w:rPr>
            </w:pPr>
            <w:proofErr w:type="spellStart"/>
            <w:r w:rsidRPr="008A70E1">
              <w:rPr>
                <w:rFonts w:ascii="Times New Roman" w:eastAsia="Times New Roman" w:hAnsi="Times New Roman"/>
                <w:sz w:val="20"/>
                <w:szCs w:val="20"/>
              </w:rPr>
              <w:t>Копия</w:t>
            </w:r>
            <w:proofErr w:type="spellEnd"/>
            <w:r w:rsidRPr="008A70E1">
              <w:rPr>
                <w:rFonts w:ascii="Times New Roman" w:eastAsia="Times New Roman" w:hAnsi="Times New Roman"/>
                <w:sz w:val="20"/>
                <w:szCs w:val="20"/>
              </w:rPr>
              <w:t xml:space="preserve"> </w:t>
            </w:r>
            <w:proofErr w:type="spellStart"/>
            <w:r w:rsidRPr="008A70E1">
              <w:rPr>
                <w:rFonts w:ascii="Times New Roman" w:eastAsia="Times New Roman" w:hAnsi="Times New Roman"/>
                <w:sz w:val="20"/>
                <w:szCs w:val="20"/>
              </w:rPr>
              <w:t>трудовой</w:t>
            </w:r>
            <w:proofErr w:type="spellEnd"/>
            <w:r w:rsidRPr="008A70E1">
              <w:rPr>
                <w:rFonts w:ascii="Times New Roman" w:eastAsia="Times New Roman" w:hAnsi="Times New Roman"/>
                <w:sz w:val="20"/>
                <w:szCs w:val="20"/>
              </w:rPr>
              <w:t xml:space="preserve"> </w:t>
            </w:r>
            <w:proofErr w:type="spellStart"/>
            <w:r w:rsidRPr="008A70E1">
              <w:rPr>
                <w:rFonts w:ascii="Times New Roman" w:eastAsia="Times New Roman" w:hAnsi="Times New Roman"/>
                <w:sz w:val="20"/>
                <w:szCs w:val="20"/>
              </w:rPr>
              <w:t>книжки</w:t>
            </w:r>
            <w:proofErr w:type="spellEnd"/>
          </w:p>
        </w:tc>
      </w:tr>
      <w:tr w:rsidR="008A70E1" w:rsidRPr="008A70E1" w:rsidTr="008A70E1">
        <w:trPr>
          <w:trHeight w:val="1247"/>
        </w:trPr>
        <w:tc>
          <w:tcPr>
            <w:tcW w:w="639" w:type="dxa"/>
            <w:tcBorders>
              <w:top w:val="single" w:sz="4" w:space="0" w:color="auto"/>
              <w:left w:val="single" w:sz="4" w:space="0" w:color="auto"/>
              <w:bottom w:val="single" w:sz="4" w:space="0" w:color="auto"/>
              <w:right w:val="single" w:sz="4" w:space="0" w:color="auto"/>
            </w:tcBorders>
          </w:tcPr>
          <w:p w:rsidR="008A70E1" w:rsidRPr="008A70E1" w:rsidRDefault="008A70E1" w:rsidP="008A70E1">
            <w:pPr>
              <w:pStyle w:val="a3"/>
              <w:rPr>
                <w:rFonts w:ascii="Times New Roman" w:hAnsi="Times New Roman"/>
                <w:sz w:val="20"/>
                <w:szCs w:val="20"/>
              </w:rPr>
            </w:pPr>
            <w:r w:rsidRPr="008A70E1">
              <w:rPr>
                <w:rFonts w:ascii="Times New Roman" w:hAnsi="Times New Roman"/>
                <w:sz w:val="20"/>
                <w:szCs w:val="20"/>
              </w:rPr>
              <w:t>26.</w:t>
            </w:r>
          </w:p>
        </w:tc>
        <w:tc>
          <w:tcPr>
            <w:tcW w:w="2730" w:type="dxa"/>
            <w:gridSpan w:val="2"/>
            <w:tcBorders>
              <w:top w:val="single" w:sz="4" w:space="0" w:color="auto"/>
              <w:left w:val="single" w:sz="4" w:space="0" w:color="auto"/>
              <w:bottom w:val="single" w:sz="4" w:space="0" w:color="auto"/>
              <w:right w:val="single" w:sz="4" w:space="0" w:color="auto"/>
            </w:tcBorders>
          </w:tcPr>
          <w:p w:rsidR="008A70E1" w:rsidRPr="008A70E1" w:rsidRDefault="008A70E1" w:rsidP="008A70E1">
            <w:pPr>
              <w:pStyle w:val="a3"/>
              <w:rPr>
                <w:rFonts w:ascii="Times New Roman" w:hAnsi="Times New Roman"/>
                <w:sz w:val="20"/>
                <w:szCs w:val="20"/>
                <w:lang w:val="ru-RU"/>
              </w:rPr>
            </w:pPr>
            <w:r w:rsidRPr="008A70E1">
              <w:rPr>
                <w:rFonts w:ascii="Times New Roman" w:hAnsi="Times New Roman"/>
                <w:sz w:val="20"/>
                <w:szCs w:val="20"/>
                <w:lang w:val="ru-RU"/>
              </w:rPr>
              <w:t>Дети сотрудников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уголовно-исполнительной системы, таможенных органов, лиц начальствующего состава федеральной фельдъегерской связи, лиц, уволенных со службы в федеральных органах налоговой полиции</w:t>
            </w:r>
          </w:p>
          <w:p w:rsidR="008A70E1" w:rsidRPr="008A70E1" w:rsidRDefault="008A70E1" w:rsidP="008A70E1">
            <w:pPr>
              <w:pStyle w:val="a3"/>
              <w:rPr>
                <w:rFonts w:ascii="Times New Roman" w:hAnsi="Times New Roman"/>
                <w:sz w:val="20"/>
                <w:szCs w:val="20"/>
                <w:lang w:val="ru-RU"/>
              </w:rPr>
            </w:pPr>
          </w:p>
        </w:tc>
        <w:tc>
          <w:tcPr>
            <w:tcW w:w="3543" w:type="dxa"/>
            <w:tcBorders>
              <w:top w:val="single" w:sz="4" w:space="0" w:color="auto"/>
              <w:left w:val="single" w:sz="4" w:space="0" w:color="auto"/>
              <w:bottom w:val="single" w:sz="4" w:space="0" w:color="auto"/>
              <w:right w:val="single" w:sz="4" w:space="0" w:color="auto"/>
            </w:tcBorders>
          </w:tcPr>
          <w:p w:rsidR="008A70E1" w:rsidRPr="008A70E1" w:rsidRDefault="008A70E1" w:rsidP="008A70E1">
            <w:pPr>
              <w:pStyle w:val="a3"/>
              <w:rPr>
                <w:rFonts w:ascii="Times New Roman" w:hAnsi="Times New Roman"/>
                <w:sz w:val="20"/>
                <w:szCs w:val="20"/>
                <w:lang w:val="ru-RU"/>
              </w:rPr>
            </w:pPr>
            <w:r w:rsidRPr="008A70E1">
              <w:rPr>
                <w:rFonts w:ascii="Times New Roman" w:hAnsi="Times New Roman"/>
                <w:sz w:val="20"/>
                <w:szCs w:val="20"/>
                <w:lang w:val="ru-RU"/>
              </w:rPr>
              <w:t>- Федеральный закон от 21.12. 1994 №69-ФЗ "О пожарной безопасности" (с изменениями и дополнениями),</w:t>
            </w:r>
          </w:p>
          <w:p w:rsidR="008A70E1" w:rsidRPr="008A70E1" w:rsidRDefault="008A70E1" w:rsidP="008A70E1">
            <w:pPr>
              <w:pStyle w:val="a3"/>
              <w:rPr>
                <w:rFonts w:ascii="Times New Roman" w:hAnsi="Times New Roman"/>
                <w:sz w:val="20"/>
                <w:szCs w:val="20"/>
                <w:lang w:val="ru-RU"/>
              </w:rPr>
            </w:pPr>
            <w:r w:rsidRPr="008A70E1">
              <w:rPr>
                <w:rFonts w:ascii="Times New Roman" w:hAnsi="Times New Roman"/>
                <w:sz w:val="20"/>
                <w:szCs w:val="20"/>
                <w:lang w:val="ru-RU"/>
              </w:rPr>
              <w:t>- Федеральный закон от 21.07.1997 № 114-ФЗ "О службе в таможенных органах Российской Федерации",</w:t>
            </w:r>
          </w:p>
          <w:p w:rsidR="008A70E1" w:rsidRPr="008A70E1" w:rsidRDefault="008A70E1" w:rsidP="008A70E1">
            <w:pPr>
              <w:pStyle w:val="a3"/>
              <w:rPr>
                <w:rFonts w:ascii="Times New Roman" w:hAnsi="Times New Roman"/>
                <w:sz w:val="20"/>
                <w:szCs w:val="20"/>
                <w:lang w:val="ru-RU"/>
              </w:rPr>
            </w:pPr>
            <w:r w:rsidRPr="008A70E1">
              <w:rPr>
                <w:rFonts w:ascii="Times New Roman" w:hAnsi="Times New Roman"/>
                <w:sz w:val="20"/>
                <w:szCs w:val="20"/>
                <w:lang w:val="ru-RU"/>
              </w:rPr>
              <w:t>- Федеральный закон от 03.04.1995 № 40-ФЗ "О федеральной службе безопасности",</w:t>
            </w:r>
          </w:p>
          <w:p w:rsidR="008A70E1" w:rsidRPr="008A70E1" w:rsidRDefault="008A70E1" w:rsidP="008A70E1">
            <w:pPr>
              <w:pStyle w:val="a3"/>
              <w:rPr>
                <w:rFonts w:ascii="Times New Roman" w:hAnsi="Times New Roman"/>
                <w:sz w:val="20"/>
                <w:szCs w:val="20"/>
                <w:lang w:val="ru-RU"/>
              </w:rPr>
            </w:pPr>
            <w:r w:rsidRPr="008A70E1">
              <w:rPr>
                <w:rFonts w:ascii="Times New Roman" w:hAnsi="Times New Roman"/>
                <w:sz w:val="20"/>
                <w:szCs w:val="20"/>
                <w:lang w:val="ru-RU"/>
              </w:rPr>
              <w:t>- Закон РФ от 21.07.1993 № 5473-</w:t>
            </w:r>
            <w:r w:rsidRPr="008A70E1">
              <w:rPr>
                <w:rFonts w:ascii="Times New Roman" w:hAnsi="Times New Roman"/>
                <w:sz w:val="20"/>
                <w:szCs w:val="20"/>
              </w:rPr>
              <w:t>I</w:t>
            </w:r>
            <w:r w:rsidRPr="008A70E1">
              <w:rPr>
                <w:rFonts w:ascii="Times New Roman" w:hAnsi="Times New Roman"/>
                <w:sz w:val="20"/>
                <w:szCs w:val="20"/>
                <w:lang w:val="ru-RU"/>
              </w:rPr>
              <w:t xml:space="preserve"> "Об учреждениях и органах, исполняющих уголовные наказания в виде лишения свободы",</w:t>
            </w:r>
          </w:p>
          <w:p w:rsidR="008A70E1" w:rsidRPr="008A70E1" w:rsidRDefault="008A70E1" w:rsidP="008A70E1">
            <w:pPr>
              <w:pStyle w:val="a3"/>
              <w:rPr>
                <w:rFonts w:ascii="Times New Roman" w:hAnsi="Times New Roman"/>
                <w:sz w:val="20"/>
                <w:szCs w:val="20"/>
                <w:lang w:val="ru-RU"/>
              </w:rPr>
            </w:pPr>
            <w:r w:rsidRPr="008A70E1">
              <w:rPr>
                <w:rFonts w:ascii="Times New Roman" w:hAnsi="Times New Roman"/>
                <w:sz w:val="20"/>
                <w:szCs w:val="20"/>
                <w:lang w:val="ru-RU"/>
              </w:rPr>
              <w:t>- Постановление Правительства РФ от 26.04.2008</w:t>
            </w:r>
            <w:r w:rsidRPr="008A70E1">
              <w:rPr>
                <w:rFonts w:ascii="Times New Roman" w:hAnsi="Times New Roman"/>
                <w:sz w:val="20"/>
                <w:szCs w:val="20"/>
              </w:rPr>
              <w:t> </w:t>
            </w:r>
            <w:r w:rsidRPr="008A70E1">
              <w:rPr>
                <w:rFonts w:ascii="Times New Roman" w:hAnsi="Times New Roman"/>
                <w:sz w:val="20"/>
                <w:szCs w:val="20"/>
                <w:lang w:val="ru-RU"/>
              </w:rPr>
              <w:t>№</w:t>
            </w:r>
            <w:r w:rsidRPr="008A70E1">
              <w:rPr>
                <w:rFonts w:ascii="Times New Roman" w:hAnsi="Times New Roman"/>
                <w:sz w:val="20"/>
                <w:szCs w:val="20"/>
              </w:rPr>
              <w:t> </w:t>
            </w:r>
            <w:r w:rsidRPr="008A70E1">
              <w:rPr>
                <w:rFonts w:ascii="Times New Roman" w:hAnsi="Times New Roman"/>
                <w:sz w:val="20"/>
                <w:szCs w:val="20"/>
                <w:lang w:val="ru-RU"/>
              </w:rPr>
              <w:t xml:space="preserve">312 "О внесении изменений в Правила осуществления отдельных выплат военнослужащим, сотрудникам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уголовно-исполнительной системы, таможенных органов, лицам начальствующего состава федеральной фельдъегерской связи, </w:t>
            </w:r>
            <w:r w:rsidRPr="008A70E1">
              <w:rPr>
                <w:rFonts w:ascii="Times New Roman" w:hAnsi="Times New Roman"/>
                <w:sz w:val="20"/>
                <w:szCs w:val="20"/>
                <w:lang w:val="ru-RU"/>
              </w:rPr>
              <w:lastRenderedPageBreak/>
              <w:t>лицам, уволенным со службы в федеральных органах налоговой полиции"</w:t>
            </w:r>
          </w:p>
        </w:tc>
        <w:tc>
          <w:tcPr>
            <w:tcW w:w="2916" w:type="dxa"/>
            <w:tcBorders>
              <w:top w:val="single" w:sz="4" w:space="0" w:color="auto"/>
              <w:left w:val="single" w:sz="4" w:space="0" w:color="auto"/>
              <w:bottom w:val="single" w:sz="4" w:space="0" w:color="auto"/>
              <w:right w:val="single" w:sz="4" w:space="0" w:color="auto"/>
            </w:tcBorders>
          </w:tcPr>
          <w:p w:rsidR="008A70E1" w:rsidRPr="008A70E1" w:rsidRDefault="008A70E1" w:rsidP="008A70E1">
            <w:pPr>
              <w:pStyle w:val="a3"/>
              <w:rPr>
                <w:rFonts w:ascii="Times New Roman" w:hAnsi="Times New Roman"/>
                <w:sz w:val="20"/>
                <w:szCs w:val="20"/>
                <w:lang w:val="ru-RU"/>
              </w:rPr>
            </w:pPr>
            <w:r w:rsidRPr="008A70E1">
              <w:rPr>
                <w:rFonts w:ascii="Times New Roman" w:hAnsi="Times New Roman"/>
                <w:sz w:val="20"/>
                <w:szCs w:val="20"/>
                <w:lang w:val="ru-RU"/>
              </w:rPr>
              <w:lastRenderedPageBreak/>
              <w:t>Справка с места работы (службы)</w:t>
            </w:r>
          </w:p>
        </w:tc>
      </w:tr>
      <w:tr w:rsidR="008A70E1" w:rsidRPr="008A70E1" w:rsidTr="008A70E1">
        <w:tc>
          <w:tcPr>
            <w:tcW w:w="639" w:type="dxa"/>
            <w:tcBorders>
              <w:top w:val="single" w:sz="4" w:space="0" w:color="auto"/>
              <w:left w:val="single" w:sz="4" w:space="0" w:color="auto"/>
              <w:bottom w:val="single" w:sz="4" w:space="0" w:color="auto"/>
              <w:right w:val="single" w:sz="4" w:space="0" w:color="auto"/>
            </w:tcBorders>
          </w:tcPr>
          <w:p w:rsidR="008A70E1" w:rsidRPr="008A70E1" w:rsidRDefault="008A70E1" w:rsidP="008A70E1">
            <w:pPr>
              <w:pStyle w:val="a3"/>
              <w:rPr>
                <w:rFonts w:ascii="Times New Roman" w:hAnsi="Times New Roman"/>
                <w:sz w:val="20"/>
                <w:szCs w:val="20"/>
              </w:rPr>
            </w:pPr>
            <w:r w:rsidRPr="008A70E1">
              <w:rPr>
                <w:rFonts w:ascii="Times New Roman" w:hAnsi="Times New Roman"/>
                <w:sz w:val="20"/>
                <w:szCs w:val="20"/>
              </w:rPr>
              <w:lastRenderedPageBreak/>
              <w:t>27</w:t>
            </w:r>
          </w:p>
        </w:tc>
        <w:tc>
          <w:tcPr>
            <w:tcW w:w="2730" w:type="dxa"/>
            <w:gridSpan w:val="2"/>
            <w:tcBorders>
              <w:top w:val="single" w:sz="4" w:space="0" w:color="auto"/>
              <w:left w:val="single" w:sz="4" w:space="0" w:color="auto"/>
              <w:bottom w:val="single" w:sz="4" w:space="0" w:color="auto"/>
              <w:right w:val="single" w:sz="4" w:space="0" w:color="auto"/>
            </w:tcBorders>
          </w:tcPr>
          <w:p w:rsidR="008A70E1" w:rsidRPr="008A70E1" w:rsidRDefault="008A70E1" w:rsidP="008A70E1">
            <w:pPr>
              <w:pStyle w:val="a3"/>
              <w:rPr>
                <w:rFonts w:ascii="Times New Roman" w:hAnsi="Times New Roman"/>
                <w:sz w:val="20"/>
                <w:szCs w:val="20"/>
                <w:lang w:val="ru-RU"/>
              </w:rPr>
            </w:pPr>
            <w:r w:rsidRPr="008A70E1">
              <w:rPr>
                <w:rFonts w:ascii="Times New Roman" w:hAnsi="Times New Roman"/>
                <w:sz w:val="20"/>
                <w:szCs w:val="20"/>
                <w:lang w:val="ru-RU"/>
              </w:rPr>
              <w:t>Дети-инвалиды и дети, один из родителей (законных   представителей) которых является инвалидом</w:t>
            </w:r>
          </w:p>
        </w:tc>
        <w:tc>
          <w:tcPr>
            <w:tcW w:w="3543" w:type="dxa"/>
            <w:tcBorders>
              <w:top w:val="single" w:sz="4" w:space="0" w:color="auto"/>
              <w:left w:val="single" w:sz="4" w:space="0" w:color="auto"/>
              <w:bottom w:val="single" w:sz="4" w:space="0" w:color="auto"/>
              <w:right w:val="single" w:sz="4" w:space="0" w:color="auto"/>
            </w:tcBorders>
          </w:tcPr>
          <w:p w:rsidR="008A70E1" w:rsidRPr="008A70E1" w:rsidRDefault="008A70E1" w:rsidP="008A70E1">
            <w:pPr>
              <w:pStyle w:val="a3"/>
              <w:rPr>
                <w:rFonts w:ascii="Times New Roman" w:hAnsi="Times New Roman"/>
                <w:sz w:val="20"/>
                <w:szCs w:val="20"/>
                <w:lang w:val="ru-RU"/>
              </w:rPr>
            </w:pPr>
            <w:r w:rsidRPr="008A70E1">
              <w:rPr>
                <w:rFonts w:ascii="Times New Roman" w:hAnsi="Times New Roman"/>
                <w:sz w:val="20"/>
                <w:szCs w:val="20"/>
                <w:lang w:val="ru-RU"/>
              </w:rPr>
              <w:t xml:space="preserve">Указ Президент Российской Федерации от 02.10.1992 № 1157 "О дополнительных мерах государственной поддержки инвалидов" </w:t>
            </w:r>
          </w:p>
        </w:tc>
        <w:tc>
          <w:tcPr>
            <w:tcW w:w="2916" w:type="dxa"/>
            <w:tcBorders>
              <w:top w:val="single" w:sz="4" w:space="0" w:color="auto"/>
              <w:left w:val="single" w:sz="4" w:space="0" w:color="auto"/>
              <w:bottom w:val="single" w:sz="4" w:space="0" w:color="auto"/>
              <w:right w:val="single" w:sz="4" w:space="0" w:color="auto"/>
            </w:tcBorders>
          </w:tcPr>
          <w:p w:rsidR="008A70E1" w:rsidRPr="00556496" w:rsidRDefault="008A70E1" w:rsidP="008A70E1">
            <w:pPr>
              <w:pStyle w:val="a3"/>
              <w:rPr>
                <w:rFonts w:ascii="Times New Roman" w:hAnsi="Times New Roman"/>
                <w:sz w:val="20"/>
                <w:szCs w:val="20"/>
                <w:lang w:val="ru-RU"/>
              </w:rPr>
            </w:pPr>
            <w:r w:rsidRPr="00556496">
              <w:rPr>
                <w:rFonts w:ascii="Times New Roman" w:hAnsi="Times New Roman"/>
                <w:sz w:val="20"/>
                <w:szCs w:val="20"/>
                <w:lang w:val="ru-RU"/>
              </w:rPr>
              <w:t xml:space="preserve">Справка, выдаваемая федеральными государственными учреждениями медико-социальной экспертизы, выписка из акта освидетельствования гражданина, признанного инвалидом </w:t>
            </w:r>
          </w:p>
        </w:tc>
      </w:tr>
      <w:tr w:rsidR="008A70E1" w:rsidRPr="008A70E1" w:rsidTr="008A70E1">
        <w:tc>
          <w:tcPr>
            <w:tcW w:w="639" w:type="dxa"/>
            <w:tcBorders>
              <w:top w:val="single" w:sz="4" w:space="0" w:color="auto"/>
              <w:left w:val="single" w:sz="4" w:space="0" w:color="auto"/>
              <w:bottom w:val="single" w:sz="4" w:space="0" w:color="auto"/>
              <w:right w:val="single" w:sz="4" w:space="0" w:color="auto"/>
            </w:tcBorders>
          </w:tcPr>
          <w:p w:rsidR="008A70E1" w:rsidRPr="008A70E1" w:rsidRDefault="008A70E1" w:rsidP="008A70E1">
            <w:pPr>
              <w:pStyle w:val="a3"/>
              <w:rPr>
                <w:rFonts w:ascii="Times New Roman" w:hAnsi="Times New Roman"/>
                <w:sz w:val="20"/>
                <w:szCs w:val="20"/>
              </w:rPr>
            </w:pPr>
            <w:r w:rsidRPr="008A70E1">
              <w:rPr>
                <w:rFonts w:ascii="Times New Roman" w:hAnsi="Times New Roman"/>
                <w:sz w:val="20"/>
                <w:szCs w:val="20"/>
              </w:rPr>
              <w:t>28.</w:t>
            </w:r>
          </w:p>
        </w:tc>
        <w:tc>
          <w:tcPr>
            <w:tcW w:w="2730" w:type="dxa"/>
            <w:gridSpan w:val="2"/>
            <w:tcBorders>
              <w:top w:val="single" w:sz="4" w:space="0" w:color="auto"/>
              <w:left w:val="single" w:sz="4" w:space="0" w:color="auto"/>
              <w:bottom w:val="single" w:sz="4" w:space="0" w:color="auto"/>
              <w:right w:val="single" w:sz="4" w:space="0" w:color="auto"/>
            </w:tcBorders>
          </w:tcPr>
          <w:p w:rsidR="008A70E1" w:rsidRPr="008A70E1" w:rsidRDefault="008A70E1" w:rsidP="008A70E1">
            <w:pPr>
              <w:pStyle w:val="a3"/>
              <w:rPr>
                <w:rFonts w:ascii="Times New Roman" w:hAnsi="Times New Roman"/>
                <w:sz w:val="20"/>
                <w:szCs w:val="20"/>
              </w:rPr>
            </w:pPr>
            <w:proofErr w:type="spellStart"/>
            <w:r w:rsidRPr="008A70E1">
              <w:rPr>
                <w:rFonts w:ascii="Times New Roman" w:hAnsi="Times New Roman"/>
                <w:sz w:val="20"/>
                <w:szCs w:val="20"/>
              </w:rPr>
              <w:t>Дети</w:t>
            </w:r>
            <w:proofErr w:type="spellEnd"/>
            <w:r w:rsidRPr="008A70E1">
              <w:rPr>
                <w:rFonts w:ascii="Times New Roman" w:hAnsi="Times New Roman"/>
                <w:sz w:val="20"/>
                <w:szCs w:val="20"/>
              </w:rPr>
              <w:t xml:space="preserve"> </w:t>
            </w:r>
            <w:proofErr w:type="spellStart"/>
            <w:r w:rsidRPr="008A70E1">
              <w:rPr>
                <w:rFonts w:ascii="Times New Roman" w:hAnsi="Times New Roman"/>
                <w:sz w:val="20"/>
                <w:szCs w:val="20"/>
              </w:rPr>
              <w:t>из</w:t>
            </w:r>
            <w:proofErr w:type="spellEnd"/>
            <w:r w:rsidRPr="008A70E1">
              <w:rPr>
                <w:rFonts w:ascii="Times New Roman" w:hAnsi="Times New Roman"/>
                <w:sz w:val="20"/>
                <w:szCs w:val="20"/>
              </w:rPr>
              <w:t xml:space="preserve"> </w:t>
            </w:r>
            <w:proofErr w:type="spellStart"/>
            <w:r w:rsidRPr="008A70E1">
              <w:rPr>
                <w:rFonts w:ascii="Times New Roman" w:hAnsi="Times New Roman"/>
                <w:sz w:val="20"/>
                <w:szCs w:val="20"/>
              </w:rPr>
              <w:t>многодетных</w:t>
            </w:r>
            <w:proofErr w:type="spellEnd"/>
            <w:r w:rsidRPr="008A70E1">
              <w:rPr>
                <w:rFonts w:ascii="Times New Roman" w:hAnsi="Times New Roman"/>
                <w:sz w:val="20"/>
                <w:szCs w:val="20"/>
              </w:rPr>
              <w:t xml:space="preserve"> </w:t>
            </w:r>
            <w:proofErr w:type="spellStart"/>
            <w:r w:rsidRPr="008A70E1">
              <w:rPr>
                <w:rFonts w:ascii="Times New Roman" w:hAnsi="Times New Roman"/>
                <w:sz w:val="20"/>
                <w:szCs w:val="20"/>
              </w:rPr>
              <w:t>семей</w:t>
            </w:r>
            <w:proofErr w:type="spellEnd"/>
          </w:p>
        </w:tc>
        <w:tc>
          <w:tcPr>
            <w:tcW w:w="3543" w:type="dxa"/>
            <w:tcBorders>
              <w:top w:val="single" w:sz="4" w:space="0" w:color="auto"/>
              <w:left w:val="single" w:sz="4" w:space="0" w:color="auto"/>
              <w:bottom w:val="single" w:sz="4" w:space="0" w:color="auto"/>
              <w:right w:val="single" w:sz="4" w:space="0" w:color="auto"/>
            </w:tcBorders>
          </w:tcPr>
          <w:p w:rsidR="008A70E1" w:rsidRPr="00556496" w:rsidRDefault="008A70E1" w:rsidP="008A70E1">
            <w:pPr>
              <w:pStyle w:val="a3"/>
              <w:rPr>
                <w:rFonts w:ascii="Times New Roman" w:hAnsi="Times New Roman"/>
                <w:sz w:val="20"/>
                <w:szCs w:val="20"/>
                <w:lang w:val="ru-RU"/>
              </w:rPr>
            </w:pPr>
            <w:r w:rsidRPr="00556496">
              <w:rPr>
                <w:rFonts w:ascii="Times New Roman" w:hAnsi="Times New Roman"/>
                <w:sz w:val="20"/>
                <w:szCs w:val="20"/>
                <w:lang w:val="ru-RU"/>
              </w:rPr>
              <w:t xml:space="preserve">Указ Президента Российской Федерации от 05.05.1992 № 431 "О мерах по социальной поддержке многодетных семей" </w:t>
            </w:r>
          </w:p>
        </w:tc>
        <w:tc>
          <w:tcPr>
            <w:tcW w:w="2916" w:type="dxa"/>
            <w:tcBorders>
              <w:top w:val="single" w:sz="4" w:space="0" w:color="auto"/>
              <w:left w:val="single" w:sz="4" w:space="0" w:color="auto"/>
              <w:bottom w:val="single" w:sz="4" w:space="0" w:color="auto"/>
              <w:right w:val="single" w:sz="4" w:space="0" w:color="auto"/>
            </w:tcBorders>
          </w:tcPr>
          <w:p w:rsidR="008A70E1" w:rsidRPr="00556496" w:rsidRDefault="008A70E1" w:rsidP="008A70E1">
            <w:pPr>
              <w:pStyle w:val="a3"/>
              <w:rPr>
                <w:rFonts w:ascii="Times New Roman" w:hAnsi="Times New Roman"/>
                <w:sz w:val="20"/>
                <w:szCs w:val="20"/>
                <w:lang w:val="ru-RU"/>
              </w:rPr>
            </w:pPr>
            <w:r w:rsidRPr="00556496">
              <w:rPr>
                <w:rFonts w:ascii="Times New Roman" w:hAnsi="Times New Roman"/>
                <w:sz w:val="20"/>
                <w:szCs w:val="20"/>
                <w:lang w:val="ru-RU"/>
              </w:rPr>
              <w:t>Удостоверение, свидетельства о рождении детей, справка о составе семьи</w:t>
            </w:r>
          </w:p>
        </w:tc>
      </w:tr>
      <w:tr w:rsidR="008A70E1" w:rsidRPr="008A70E1" w:rsidTr="008A70E1">
        <w:tc>
          <w:tcPr>
            <w:tcW w:w="639" w:type="dxa"/>
            <w:tcBorders>
              <w:top w:val="single" w:sz="4" w:space="0" w:color="auto"/>
              <w:left w:val="single" w:sz="4" w:space="0" w:color="auto"/>
              <w:bottom w:val="single" w:sz="4" w:space="0" w:color="auto"/>
              <w:right w:val="single" w:sz="4" w:space="0" w:color="auto"/>
            </w:tcBorders>
          </w:tcPr>
          <w:p w:rsidR="008A70E1" w:rsidRPr="008A70E1" w:rsidRDefault="008A70E1" w:rsidP="008A70E1">
            <w:pPr>
              <w:pStyle w:val="a3"/>
              <w:rPr>
                <w:rFonts w:ascii="Times New Roman" w:hAnsi="Times New Roman"/>
                <w:sz w:val="20"/>
                <w:szCs w:val="20"/>
              </w:rPr>
            </w:pPr>
            <w:r w:rsidRPr="008A70E1">
              <w:rPr>
                <w:rFonts w:ascii="Times New Roman" w:hAnsi="Times New Roman"/>
                <w:sz w:val="20"/>
                <w:szCs w:val="20"/>
              </w:rPr>
              <w:t>29.</w:t>
            </w:r>
          </w:p>
        </w:tc>
        <w:tc>
          <w:tcPr>
            <w:tcW w:w="2730" w:type="dxa"/>
            <w:gridSpan w:val="2"/>
            <w:tcBorders>
              <w:top w:val="single" w:sz="4" w:space="0" w:color="auto"/>
              <w:left w:val="single" w:sz="4" w:space="0" w:color="auto"/>
              <w:bottom w:val="single" w:sz="4" w:space="0" w:color="auto"/>
              <w:right w:val="single" w:sz="4" w:space="0" w:color="auto"/>
            </w:tcBorders>
          </w:tcPr>
          <w:p w:rsidR="008A70E1" w:rsidRPr="008A70E1" w:rsidRDefault="008A70E1" w:rsidP="008A70E1">
            <w:pPr>
              <w:pStyle w:val="a3"/>
              <w:rPr>
                <w:rFonts w:ascii="Times New Roman" w:hAnsi="Times New Roman"/>
                <w:sz w:val="20"/>
                <w:szCs w:val="20"/>
              </w:rPr>
            </w:pPr>
            <w:proofErr w:type="spellStart"/>
            <w:r w:rsidRPr="008A70E1">
              <w:rPr>
                <w:rFonts w:ascii="Times New Roman" w:hAnsi="Times New Roman"/>
                <w:sz w:val="20"/>
                <w:szCs w:val="20"/>
              </w:rPr>
              <w:t>Дети</w:t>
            </w:r>
            <w:proofErr w:type="spellEnd"/>
            <w:r w:rsidRPr="008A70E1">
              <w:rPr>
                <w:rFonts w:ascii="Times New Roman" w:hAnsi="Times New Roman"/>
                <w:sz w:val="20"/>
                <w:szCs w:val="20"/>
              </w:rPr>
              <w:t xml:space="preserve"> </w:t>
            </w:r>
            <w:proofErr w:type="spellStart"/>
            <w:r w:rsidRPr="008A70E1">
              <w:rPr>
                <w:rFonts w:ascii="Times New Roman" w:hAnsi="Times New Roman"/>
                <w:sz w:val="20"/>
                <w:szCs w:val="20"/>
              </w:rPr>
              <w:t>одиноких</w:t>
            </w:r>
            <w:proofErr w:type="spellEnd"/>
            <w:r w:rsidRPr="008A70E1">
              <w:rPr>
                <w:rFonts w:ascii="Times New Roman" w:hAnsi="Times New Roman"/>
                <w:sz w:val="20"/>
                <w:szCs w:val="20"/>
              </w:rPr>
              <w:t xml:space="preserve"> </w:t>
            </w:r>
            <w:proofErr w:type="spellStart"/>
            <w:r w:rsidRPr="008A70E1">
              <w:rPr>
                <w:rFonts w:ascii="Times New Roman" w:hAnsi="Times New Roman"/>
                <w:sz w:val="20"/>
                <w:szCs w:val="20"/>
              </w:rPr>
              <w:t>матерей</w:t>
            </w:r>
            <w:proofErr w:type="spellEnd"/>
            <w:r w:rsidRPr="008A70E1">
              <w:rPr>
                <w:rFonts w:ascii="Times New Roman" w:hAnsi="Times New Roman"/>
                <w:sz w:val="20"/>
                <w:szCs w:val="20"/>
              </w:rPr>
              <w:t xml:space="preserve"> </w:t>
            </w:r>
          </w:p>
        </w:tc>
        <w:tc>
          <w:tcPr>
            <w:tcW w:w="3543" w:type="dxa"/>
            <w:tcBorders>
              <w:top w:val="single" w:sz="4" w:space="0" w:color="auto"/>
              <w:left w:val="single" w:sz="4" w:space="0" w:color="auto"/>
              <w:bottom w:val="single" w:sz="4" w:space="0" w:color="auto"/>
              <w:right w:val="single" w:sz="4" w:space="0" w:color="auto"/>
            </w:tcBorders>
          </w:tcPr>
          <w:p w:rsidR="008A70E1" w:rsidRPr="00556496" w:rsidRDefault="008A70E1" w:rsidP="008A70E1">
            <w:pPr>
              <w:pStyle w:val="a3"/>
              <w:rPr>
                <w:rFonts w:ascii="Times New Roman" w:hAnsi="Times New Roman"/>
                <w:sz w:val="20"/>
                <w:szCs w:val="20"/>
                <w:lang w:val="ru-RU"/>
              </w:rPr>
            </w:pPr>
            <w:r w:rsidRPr="00556496">
              <w:rPr>
                <w:rFonts w:ascii="Times New Roman" w:hAnsi="Times New Roman"/>
                <w:sz w:val="20"/>
                <w:szCs w:val="20"/>
                <w:lang w:val="ru-RU"/>
              </w:rPr>
              <w:t xml:space="preserve">Поручение Президента Российской Федерации от 4 мая 2011 г. Пр-1227 </w:t>
            </w:r>
          </w:p>
        </w:tc>
        <w:tc>
          <w:tcPr>
            <w:tcW w:w="2916" w:type="dxa"/>
            <w:tcBorders>
              <w:top w:val="single" w:sz="4" w:space="0" w:color="auto"/>
              <w:left w:val="single" w:sz="4" w:space="0" w:color="auto"/>
              <w:bottom w:val="single" w:sz="4" w:space="0" w:color="auto"/>
              <w:right w:val="single" w:sz="4" w:space="0" w:color="auto"/>
            </w:tcBorders>
          </w:tcPr>
          <w:p w:rsidR="008A70E1" w:rsidRPr="00556496" w:rsidRDefault="008A70E1" w:rsidP="008A70E1">
            <w:pPr>
              <w:pStyle w:val="a3"/>
              <w:rPr>
                <w:rFonts w:ascii="Times New Roman" w:hAnsi="Times New Roman"/>
                <w:sz w:val="20"/>
                <w:szCs w:val="20"/>
                <w:lang w:val="ru-RU"/>
              </w:rPr>
            </w:pPr>
            <w:r w:rsidRPr="00556496">
              <w:rPr>
                <w:rFonts w:ascii="Times New Roman" w:hAnsi="Times New Roman"/>
                <w:sz w:val="20"/>
                <w:szCs w:val="20"/>
                <w:lang w:val="ru-RU"/>
              </w:rPr>
              <w:t xml:space="preserve">Справка ф-25 из </w:t>
            </w:r>
            <w:proofErr w:type="spellStart"/>
            <w:r w:rsidRPr="00556496">
              <w:rPr>
                <w:rFonts w:ascii="Times New Roman" w:hAnsi="Times New Roman"/>
                <w:sz w:val="20"/>
                <w:szCs w:val="20"/>
                <w:lang w:val="ru-RU"/>
              </w:rPr>
              <w:t>ЗАГСа</w:t>
            </w:r>
            <w:proofErr w:type="spellEnd"/>
            <w:r w:rsidRPr="00556496">
              <w:rPr>
                <w:rFonts w:ascii="Times New Roman" w:hAnsi="Times New Roman"/>
                <w:sz w:val="20"/>
                <w:szCs w:val="20"/>
                <w:lang w:val="ru-RU"/>
              </w:rPr>
              <w:t>, справка о с/с</w:t>
            </w:r>
          </w:p>
        </w:tc>
      </w:tr>
      <w:tr w:rsidR="008A70E1" w:rsidRPr="008A70E1" w:rsidTr="008A70E1">
        <w:tc>
          <w:tcPr>
            <w:tcW w:w="639" w:type="dxa"/>
            <w:tcBorders>
              <w:top w:val="single" w:sz="4" w:space="0" w:color="auto"/>
              <w:left w:val="single" w:sz="4" w:space="0" w:color="auto"/>
              <w:bottom w:val="single" w:sz="4" w:space="0" w:color="auto"/>
              <w:right w:val="single" w:sz="4" w:space="0" w:color="auto"/>
            </w:tcBorders>
          </w:tcPr>
          <w:p w:rsidR="008A70E1" w:rsidRPr="008A70E1" w:rsidRDefault="008A70E1" w:rsidP="008A70E1">
            <w:pPr>
              <w:pStyle w:val="a3"/>
              <w:rPr>
                <w:rFonts w:ascii="Times New Roman" w:hAnsi="Times New Roman"/>
                <w:sz w:val="20"/>
                <w:szCs w:val="20"/>
              </w:rPr>
            </w:pPr>
            <w:r w:rsidRPr="008A70E1">
              <w:rPr>
                <w:rFonts w:ascii="Times New Roman" w:hAnsi="Times New Roman"/>
                <w:sz w:val="20"/>
                <w:szCs w:val="20"/>
              </w:rPr>
              <w:t>30.</w:t>
            </w:r>
          </w:p>
        </w:tc>
        <w:tc>
          <w:tcPr>
            <w:tcW w:w="2730" w:type="dxa"/>
            <w:gridSpan w:val="2"/>
            <w:tcBorders>
              <w:top w:val="single" w:sz="4" w:space="0" w:color="auto"/>
              <w:left w:val="single" w:sz="4" w:space="0" w:color="auto"/>
              <w:bottom w:val="single" w:sz="4" w:space="0" w:color="auto"/>
              <w:right w:val="single" w:sz="4" w:space="0" w:color="auto"/>
            </w:tcBorders>
          </w:tcPr>
          <w:p w:rsidR="008A70E1" w:rsidRPr="00556496" w:rsidRDefault="008A70E1" w:rsidP="008A70E1">
            <w:pPr>
              <w:pStyle w:val="a3"/>
              <w:rPr>
                <w:rFonts w:ascii="Times New Roman" w:hAnsi="Times New Roman"/>
                <w:sz w:val="20"/>
                <w:szCs w:val="20"/>
                <w:lang w:val="ru-RU"/>
              </w:rPr>
            </w:pPr>
            <w:r w:rsidRPr="00556496">
              <w:rPr>
                <w:rFonts w:ascii="Times New Roman" w:hAnsi="Times New Roman"/>
                <w:sz w:val="20"/>
                <w:szCs w:val="20"/>
                <w:lang w:val="ru-RU"/>
              </w:rPr>
              <w:t>Дети опекуны, дети сироты, дети, оставшиеся без попечения родителей</w:t>
            </w:r>
          </w:p>
        </w:tc>
        <w:tc>
          <w:tcPr>
            <w:tcW w:w="3543" w:type="dxa"/>
            <w:tcBorders>
              <w:top w:val="single" w:sz="4" w:space="0" w:color="auto"/>
              <w:left w:val="single" w:sz="4" w:space="0" w:color="auto"/>
              <w:bottom w:val="single" w:sz="4" w:space="0" w:color="auto"/>
              <w:right w:val="single" w:sz="4" w:space="0" w:color="auto"/>
            </w:tcBorders>
          </w:tcPr>
          <w:p w:rsidR="008A70E1" w:rsidRPr="00556496" w:rsidRDefault="008A70E1" w:rsidP="008A70E1">
            <w:pPr>
              <w:pStyle w:val="a3"/>
              <w:rPr>
                <w:rFonts w:ascii="Times New Roman" w:hAnsi="Times New Roman"/>
                <w:sz w:val="20"/>
                <w:szCs w:val="20"/>
                <w:lang w:val="ru-RU"/>
              </w:rPr>
            </w:pPr>
            <w:r w:rsidRPr="00556496">
              <w:rPr>
                <w:rFonts w:ascii="Times New Roman" w:hAnsi="Times New Roman"/>
                <w:sz w:val="20"/>
                <w:szCs w:val="20"/>
                <w:lang w:val="ru-RU"/>
              </w:rPr>
              <w:t xml:space="preserve">Письмо Министерства образования и молодежной политики Чувашской Республики </w:t>
            </w:r>
          </w:p>
        </w:tc>
        <w:tc>
          <w:tcPr>
            <w:tcW w:w="2916" w:type="dxa"/>
            <w:tcBorders>
              <w:top w:val="single" w:sz="4" w:space="0" w:color="auto"/>
              <w:left w:val="single" w:sz="4" w:space="0" w:color="auto"/>
              <w:bottom w:val="single" w:sz="4" w:space="0" w:color="auto"/>
              <w:right w:val="single" w:sz="4" w:space="0" w:color="auto"/>
            </w:tcBorders>
          </w:tcPr>
          <w:p w:rsidR="008A70E1" w:rsidRPr="00556496" w:rsidRDefault="008A70E1" w:rsidP="008A70E1">
            <w:pPr>
              <w:pStyle w:val="a3"/>
              <w:rPr>
                <w:rFonts w:ascii="Times New Roman" w:hAnsi="Times New Roman"/>
                <w:sz w:val="20"/>
                <w:szCs w:val="20"/>
                <w:lang w:val="ru-RU"/>
              </w:rPr>
            </w:pPr>
            <w:r w:rsidRPr="00556496">
              <w:rPr>
                <w:rFonts w:ascii="Times New Roman" w:hAnsi="Times New Roman"/>
                <w:sz w:val="20"/>
                <w:szCs w:val="20"/>
                <w:lang w:val="ru-RU"/>
              </w:rPr>
              <w:t>Постановление Главы администрации об опекунстве, решение суда о лишении родительских прав, копии свидетельства о смерти родителей</w:t>
            </w:r>
          </w:p>
        </w:tc>
      </w:tr>
      <w:tr w:rsidR="008A70E1" w:rsidRPr="008A70E1" w:rsidTr="008A70E1">
        <w:tc>
          <w:tcPr>
            <w:tcW w:w="639" w:type="dxa"/>
            <w:tcBorders>
              <w:top w:val="single" w:sz="4" w:space="0" w:color="auto"/>
              <w:left w:val="single" w:sz="4" w:space="0" w:color="auto"/>
              <w:bottom w:val="single" w:sz="4" w:space="0" w:color="auto"/>
              <w:right w:val="single" w:sz="4" w:space="0" w:color="auto"/>
            </w:tcBorders>
          </w:tcPr>
          <w:p w:rsidR="008A70E1" w:rsidRPr="008A70E1" w:rsidRDefault="008A70E1" w:rsidP="008A70E1">
            <w:pPr>
              <w:pStyle w:val="a3"/>
              <w:rPr>
                <w:rFonts w:ascii="Times New Roman" w:hAnsi="Times New Roman"/>
                <w:sz w:val="20"/>
                <w:szCs w:val="20"/>
              </w:rPr>
            </w:pPr>
            <w:r w:rsidRPr="008A70E1">
              <w:rPr>
                <w:rFonts w:ascii="Times New Roman" w:hAnsi="Times New Roman"/>
                <w:sz w:val="20"/>
                <w:szCs w:val="20"/>
              </w:rPr>
              <w:t>31.</w:t>
            </w:r>
          </w:p>
          <w:p w:rsidR="008A70E1" w:rsidRPr="008A70E1" w:rsidRDefault="008A70E1" w:rsidP="008A70E1">
            <w:pPr>
              <w:pStyle w:val="a3"/>
              <w:rPr>
                <w:rFonts w:ascii="Times New Roman" w:hAnsi="Times New Roman"/>
                <w:sz w:val="20"/>
                <w:szCs w:val="20"/>
              </w:rPr>
            </w:pPr>
          </w:p>
          <w:p w:rsidR="008A70E1" w:rsidRPr="008A70E1" w:rsidRDefault="008A70E1" w:rsidP="008A70E1">
            <w:pPr>
              <w:pStyle w:val="a3"/>
              <w:rPr>
                <w:rFonts w:ascii="Times New Roman" w:hAnsi="Times New Roman"/>
                <w:sz w:val="20"/>
                <w:szCs w:val="20"/>
              </w:rPr>
            </w:pPr>
          </w:p>
          <w:p w:rsidR="008A70E1" w:rsidRPr="008A70E1" w:rsidRDefault="008A70E1" w:rsidP="008A70E1">
            <w:pPr>
              <w:pStyle w:val="a3"/>
              <w:rPr>
                <w:rFonts w:ascii="Times New Roman" w:hAnsi="Times New Roman"/>
                <w:sz w:val="20"/>
                <w:szCs w:val="20"/>
              </w:rPr>
            </w:pPr>
          </w:p>
          <w:p w:rsidR="008A70E1" w:rsidRPr="008A70E1" w:rsidRDefault="008A70E1" w:rsidP="008A70E1">
            <w:pPr>
              <w:pStyle w:val="a3"/>
              <w:rPr>
                <w:rFonts w:ascii="Times New Roman" w:hAnsi="Times New Roman"/>
                <w:sz w:val="20"/>
                <w:szCs w:val="20"/>
              </w:rPr>
            </w:pPr>
          </w:p>
          <w:p w:rsidR="008A70E1" w:rsidRPr="008A70E1" w:rsidRDefault="008A70E1" w:rsidP="008A70E1">
            <w:pPr>
              <w:pStyle w:val="a3"/>
              <w:rPr>
                <w:rFonts w:ascii="Times New Roman" w:hAnsi="Times New Roman"/>
                <w:sz w:val="20"/>
                <w:szCs w:val="20"/>
              </w:rPr>
            </w:pPr>
          </w:p>
          <w:p w:rsidR="008A70E1" w:rsidRPr="008A70E1" w:rsidRDefault="008A70E1" w:rsidP="008A70E1">
            <w:pPr>
              <w:pStyle w:val="a3"/>
              <w:rPr>
                <w:rFonts w:ascii="Times New Roman" w:hAnsi="Times New Roman"/>
                <w:sz w:val="20"/>
                <w:szCs w:val="20"/>
              </w:rPr>
            </w:pPr>
          </w:p>
          <w:p w:rsidR="008A70E1" w:rsidRPr="008A70E1" w:rsidRDefault="008A70E1" w:rsidP="008A70E1">
            <w:pPr>
              <w:pStyle w:val="a3"/>
              <w:rPr>
                <w:rFonts w:ascii="Times New Roman" w:hAnsi="Times New Roman"/>
                <w:sz w:val="20"/>
                <w:szCs w:val="20"/>
              </w:rPr>
            </w:pPr>
          </w:p>
        </w:tc>
        <w:tc>
          <w:tcPr>
            <w:tcW w:w="2730" w:type="dxa"/>
            <w:gridSpan w:val="2"/>
            <w:tcBorders>
              <w:top w:val="single" w:sz="4" w:space="0" w:color="auto"/>
              <w:left w:val="single" w:sz="4" w:space="0" w:color="auto"/>
              <w:bottom w:val="single" w:sz="4" w:space="0" w:color="auto"/>
              <w:right w:val="single" w:sz="4" w:space="0" w:color="auto"/>
            </w:tcBorders>
          </w:tcPr>
          <w:p w:rsidR="008A70E1" w:rsidRPr="008A70E1" w:rsidRDefault="008A70E1" w:rsidP="008A70E1">
            <w:pPr>
              <w:pStyle w:val="a3"/>
              <w:rPr>
                <w:rFonts w:ascii="Times New Roman" w:hAnsi="Times New Roman"/>
                <w:sz w:val="20"/>
                <w:szCs w:val="20"/>
              </w:rPr>
            </w:pPr>
            <w:proofErr w:type="spellStart"/>
            <w:r w:rsidRPr="008A70E1">
              <w:rPr>
                <w:rFonts w:ascii="Times New Roman" w:hAnsi="Times New Roman"/>
                <w:sz w:val="20"/>
                <w:szCs w:val="20"/>
              </w:rPr>
              <w:t>Дети</w:t>
            </w:r>
            <w:proofErr w:type="spellEnd"/>
            <w:r w:rsidRPr="008A70E1">
              <w:rPr>
                <w:rFonts w:ascii="Times New Roman" w:hAnsi="Times New Roman"/>
                <w:sz w:val="20"/>
                <w:szCs w:val="20"/>
              </w:rPr>
              <w:t xml:space="preserve"> </w:t>
            </w:r>
            <w:proofErr w:type="spellStart"/>
            <w:r w:rsidRPr="008A70E1">
              <w:rPr>
                <w:rFonts w:ascii="Times New Roman" w:hAnsi="Times New Roman"/>
                <w:sz w:val="20"/>
                <w:szCs w:val="20"/>
              </w:rPr>
              <w:t>медицинских</w:t>
            </w:r>
            <w:proofErr w:type="spellEnd"/>
            <w:r w:rsidRPr="008A70E1">
              <w:rPr>
                <w:rFonts w:ascii="Times New Roman" w:hAnsi="Times New Roman"/>
                <w:sz w:val="20"/>
                <w:szCs w:val="20"/>
              </w:rPr>
              <w:t xml:space="preserve"> </w:t>
            </w:r>
            <w:proofErr w:type="spellStart"/>
            <w:r w:rsidRPr="008A70E1">
              <w:rPr>
                <w:rFonts w:ascii="Times New Roman" w:hAnsi="Times New Roman"/>
                <w:sz w:val="20"/>
                <w:szCs w:val="20"/>
              </w:rPr>
              <w:t>работников</w:t>
            </w:r>
            <w:proofErr w:type="spellEnd"/>
            <w:r w:rsidRPr="008A70E1">
              <w:rPr>
                <w:rFonts w:ascii="Times New Roman" w:hAnsi="Times New Roman"/>
                <w:sz w:val="20"/>
                <w:szCs w:val="20"/>
              </w:rPr>
              <w:t xml:space="preserve"> </w:t>
            </w:r>
            <w:proofErr w:type="spellStart"/>
            <w:r w:rsidRPr="008A70E1">
              <w:rPr>
                <w:rFonts w:ascii="Times New Roman" w:hAnsi="Times New Roman"/>
                <w:sz w:val="20"/>
                <w:szCs w:val="20"/>
              </w:rPr>
              <w:t>учреждений</w:t>
            </w:r>
            <w:proofErr w:type="spellEnd"/>
            <w:r w:rsidRPr="008A70E1">
              <w:rPr>
                <w:rFonts w:ascii="Times New Roman" w:hAnsi="Times New Roman"/>
                <w:sz w:val="20"/>
                <w:szCs w:val="20"/>
              </w:rPr>
              <w:t xml:space="preserve"> </w:t>
            </w:r>
            <w:proofErr w:type="spellStart"/>
            <w:r w:rsidRPr="008A70E1">
              <w:rPr>
                <w:rFonts w:ascii="Times New Roman" w:hAnsi="Times New Roman"/>
                <w:sz w:val="20"/>
                <w:szCs w:val="20"/>
              </w:rPr>
              <w:t>здравоохранения</w:t>
            </w:r>
            <w:proofErr w:type="spellEnd"/>
            <w:r w:rsidRPr="008A70E1">
              <w:rPr>
                <w:rFonts w:ascii="Times New Roman" w:hAnsi="Times New Roman"/>
                <w:sz w:val="20"/>
                <w:szCs w:val="20"/>
              </w:rPr>
              <w:t xml:space="preserve"> </w:t>
            </w:r>
          </w:p>
          <w:p w:rsidR="008A70E1" w:rsidRPr="008A70E1" w:rsidRDefault="008A70E1" w:rsidP="008A70E1">
            <w:pPr>
              <w:pStyle w:val="a3"/>
              <w:rPr>
                <w:rFonts w:ascii="Times New Roman" w:hAnsi="Times New Roman"/>
                <w:sz w:val="20"/>
                <w:szCs w:val="20"/>
              </w:rPr>
            </w:pPr>
          </w:p>
        </w:tc>
        <w:tc>
          <w:tcPr>
            <w:tcW w:w="3543" w:type="dxa"/>
            <w:tcBorders>
              <w:top w:val="single" w:sz="4" w:space="0" w:color="auto"/>
              <w:left w:val="single" w:sz="4" w:space="0" w:color="auto"/>
              <w:bottom w:val="single" w:sz="4" w:space="0" w:color="auto"/>
              <w:right w:val="single" w:sz="4" w:space="0" w:color="auto"/>
            </w:tcBorders>
          </w:tcPr>
          <w:p w:rsidR="008A70E1" w:rsidRPr="00556496" w:rsidRDefault="008A70E1" w:rsidP="008A70E1">
            <w:pPr>
              <w:pStyle w:val="a3"/>
              <w:rPr>
                <w:rFonts w:ascii="Times New Roman" w:hAnsi="Times New Roman"/>
                <w:sz w:val="20"/>
                <w:szCs w:val="20"/>
                <w:lang w:val="ru-RU"/>
              </w:rPr>
            </w:pPr>
            <w:r w:rsidRPr="00556496">
              <w:rPr>
                <w:rFonts w:ascii="Times New Roman" w:hAnsi="Times New Roman"/>
                <w:sz w:val="20"/>
                <w:szCs w:val="20"/>
                <w:lang w:val="ru-RU"/>
              </w:rPr>
              <w:t>Перечень поручений Президента Российской Федерации по итогам совещания по вопросам модернизации первичного звена здравоохранения 20 августа 2019 г., утвержденного 02.09.2019 № Пр-1755</w:t>
            </w:r>
          </w:p>
        </w:tc>
        <w:tc>
          <w:tcPr>
            <w:tcW w:w="2916" w:type="dxa"/>
            <w:tcBorders>
              <w:top w:val="single" w:sz="4" w:space="0" w:color="auto"/>
              <w:left w:val="single" w:sz="4" w:space="0" w:color="auto"/>
              <w:bottom w:val="single" w:sz="4" w:space="0" w:color="auto"/>
              <w:right w:val="single" w:sz="4" w:space="0" w:color="auto"/>
            </w:tcBorders>
          </w:tcPr>
          <w:p w:rsidR="008A70E1" w:rsidRPr="008A70E1" w:rsidRDefault="008A70E1" w:rsidP="008A70E1">
            <w:pPr>
              <w:pStyle w:val="a3"/>
              <w:rPr>
                <w:rFonts w:ascii="Times New Roman" w:hAnsi="Times New Roman"/>
                <w:sz w:val="20"/>
                <w:szCs w:val="20"/>
              </w:rPr>
            </w:pPr>
            <w:proofErr w:type="spellStart"/>
            <w:r w:rsidRPr="008A70E1">
              <w:rPr>
                <w:rFonts w:ascii="Times New Roman" w:hAnsi="Times New Roman"/>
                <w:sz w:val="20"/>
                <w:szCs w:val="20"/>
              </w:rPr>
              <w:t>Справка</w:t>
            </w:r>
            <w:proofErr w:type="spellEnd"/>
            <w:r w:rsidRPr="008A70E1">
              <w:rPr>
                <w:rFonts w:ascii="Times New Roman" w:hAnsi="Times New Roman"/>
                <w:sz w:val="20"/>
                <w:szCs w:val="20"/>
              </w:rPr>
              <w:t xml:space="preserve"> с </w:t>
            </w:r>
            <w:proofErr w:type="spellStart"/>
            <w:r w:rsidRPr="008A70E1">
              <w:rPr>
                <w:rFonts w:ascii="Times New Roman" w:hAnsi="Times New Roman"/>
                <w:sz w:val="20"/>
                <w:szCs w:val="20"/>
              </w:rPr>
              <w:t>места</w:t>
            </w:r>
            <w:proofErr w:type="spellEnd"/>
            <w:r w:rsidRPr="008A70E1">
              <w:rPr>
                <w:rFonts w:ascii="Times New Roman" w:hAnsi="Times New Roman"/>
                <w:sz w:val="20"/>
                <w:szCs w:val="20"/>
              </w:rPr>
              <w:t xml:space="preserve"> </w:t>
            </w:r>
            <w:proofErr w:type="spellStart"/>
            <w:r w:rsidRPr="008A70E1">
              <w:rPr>
                <w:rFonts w:ascii="Times New Roman" w:hAnsi="Times New Roman"/>
                <w:sz w:val="20"/>
                <w:szCs w:val="20"/>
              </w:rPr>
              <w:t>работы</w:t>
            </w:r>
            <w:proofErr w:type="spellEnd"/>
          </w:p>
        </w:tc>
      </w:tr>
      <w:tr w:rsidR="008A70E1" w:rsidRPr="008A70E1" w:rsidTr="008A70E1">
        <w:tc>
          <w:tcPr>
            <w:tcW w:w="639" w:type="dxa"/>
            <w:tcBorders>
              <w:top w:val="single" w:sz="4" w:space="0" w:color="auto"/>
              <w:left w:val="single" w:sz="4" w:space="0" w:color="auto"/>
              <w:bottom w:val="single" w:sz="4" w:space="0" w:color="auto"/>
              <w:right w:val="single" w:sz="4" w:space="0" w:color="auto"/>
            </w:tcBorders>
          </w:tcPr>
          <w:p w:rsidR="008A70E1" w:rsidRPr="008A70E1" w:rsidRDefault="008A70E1" w:rsidP="008A70E1">
            <w:pPr>
              <w:pStyle w:val="a3"/>
              <w:rPr>
                <w:rFonts w:ascii="Times New Roman" w:hAnsi="Times New Roman"/>
                <w:sz w:val="20"/>
                <w:szCs w:val="20"/>
              </w:rPr>
            </w:pPr>
            <w:r w:rsidRPr="008A70E1">
              <w:rPr>
                <w:rFonts w:ascii="Times New Roman" w:hAnsi="Times New Roman"/>
                <w:sz w:val="20"/>
                <w:szCs w:val="20"/>
              </w:rPr>
              <w:t>32.</w:t>
            </w:r>
          </w:p>
          <w:p w:rsidR="008A70E1" w:rsidRPr="008A70E1" w:rsidRDefault="008A70E1" w:rsidP="008A70E1">
            <w:pPr>
              <w:pStyle w:val="a3"/>
              <w:rPr>
                <w:rFonts w:ascii="Times New Roman" w:hAnsi="Times New Roman"/>
                <w:sz w:val="20"/>
                <w:szCs w:val="20"/>
              </w:rPr>
            </w:pPr>
          </w:p>
          <w:p w:rsidR="008A70E1" w:rsidRPr="008A70E1" w:rsidRDefault="008A70E1" w:rsidP="008A70E1">
            <w:pPr>
              <w:pStyle w:val="a3"/>
              <w:rPr>
                <w:rFonts w:ascii="Times New Roman" w:hAnsi="Times New Roman"/>
                <w:sz w:val="20"/>
                <w:szCs w:val="20"/>
              </w:rPr>
            </w:pPr>
          </w:p>
          <w:p w:rsidR="008A70E1" w:rsidRPr="008A70E1" w:rsidRDefault="008A70E1" w:rsidP="008A70E1">
            <w:pPr>
              <w:pStyle w:val="a3"/>
              <w:rPr>
                <w:rFonts w:ascii="Times New Roman" w:hAnsi="Times New Roman"/>
                <w:sz w:val="20"/>
                <w:szCs w:val="20"/>
              </w:rPr>
            </w:pPr>
          </w:p>
          <w:p w:rsidR="008A70E1" w:rsidRPr="008A70E1" w:rsidRDefault="008A70E1" w:rsidP="008A70E1">
            <w:pPr>
              <w:pStyle w:val="a3"/>
              <w:rPr>
                <w:rFonts w:ascii="Times New Roman" w:hAnsi="Times New Roman"/>
                <w:sz w:val="20"/>
                <w:szCs w:val="20"/>
              </w:rPr>
            </w:pPr>
          </w:p>
          <w:p w:rsidR="008A70E1" w:rsidRPr="008A70E1" w:rsidRDefault="008A70E1" w:rsidP="008A70E1">
            <w:pPr>
              <w:pStyle w:val="a3"/>
              <w:rPr>
                <w:rFonts w:ascii="Times New Roman" w:hAnsi="Times New Roman"/>
                <w:sz w:val="20"/>
                <w:szCs w:val="20"/>
              </w:rPr>
            </w:pPr>
          </w:p>
        </w:tc>
        <w:tc>
          <w:tcPr>
            <w:tcW w:w="2730" w:type="dxa"/>
            <w:gridSpan w:val="2"/>
            <w:tcBorders>
              <w:top w:val="single" w:sz="4" w:space="0" w:color="auto"/>
              <w:left w:val="single" w:sz="4" w:space="0" w:color="auto"/>
              <w:bottom w:val="single" w:sz="4" w:space="0" w:color="auto"/>
              <w:right w:val="single" w:sz="4" w:space="0" w:color="auto"/>
            </w:tcBorders>
          </w:tcPr>
          <w:p w:rsidR="008A70E1" w:rsidRPr="00556496" w:rsidRDefault="008A70E1" w:rsidP="008A70E1">
            <w:pPr>
              <w:pStyle w:val="a3"/>
              <w:rPr>
                <w:rFonts w:ascii="Times New Roman" w:hAnsi="Times New Roman"/>
                <w:sz w:val="20"/>
                <w:szCs w:val="20"/>
                <w:lang w:val="ru-RU"/>
              </w:rPr>
            </w:pPr>
            <w:r w:rsidRPr="00556496">
              <w:rPr>
                <w:rFonts w:ascii="Times New Roman" w:hAnsi="Times New Roman"/>
                <w:sz w:val="20"/>
                <w:szCs w:val="20"/>
                <w:lang w:val="ru-RU"/>
              </w:rPr>
              <w:t>Дети педагогических работников общеобразовательных организаций</w:t>
            </w:r>
          </w:p>
        </w:tc>
        <w:tc>
          <w:tcPr>
            <w:tcW w:w="3543" w:type="dxa"/>
            <w:tcBorders>
              <w:top w:val="single" w:sz="4" w:space="0" w:color="auto"/>
              <w:left w:val="single" w:sz="4" w:space="0" w:color="auto"/>
              <w:bottom w:val="single" w:sz="4" w:space="0" w:color="auto"/>
              <w:right w:val="single" w:sz="4" w:space="0" w:color="auto"/>
            </w:tcBorders>
          </w:tcPr>
          <w:p w:rsidR="008A70E1" w:rsidRPr="00556496" w:rsidRDefault="008A70E1" w:rsidP="008A70E1">
            <w:pPr>
              <w:pStyle w:val="a3"/>
              <w:rPr>
                <w:rFonts w:ascii="Times New Roman" w:hAnsi="Times New Roman"/>
                <w:sz w:val="20"/>
                <w:szCs w:val="20"/>
                <w:lang w:val="ru-RU"/>
              </w:rPr>
            </w:pPr>
            <w:r w:rsidRPr="00556496">
              <w:rPr>
                <w:rFonts w:ascii="Times New Roman" w:hAnsi="Times New Roman"/>
                <w:sz w:val="20"/>
                <w:szCs w:val="20"/>
                <w:lang w:val="ru-RU"/>
              </w:rPr>
              <w:t>Федеральный закон «Об образовании в Российской Федерации» от 29 декабря 2012 г. № 273-ФЗ</w:t>
            </w:r>
          </w:p>
        </w:tc>
        <w:tc>
          <w:tcPr>
            <w:tcW w:w="2916" w:type="dxa"/>
            <w:tcBorders>
              <w:top w:val="single" w:sz="4" w:space="0" w:color="auto"/>
              <w:left w:val="single" w:sz="4" w:space="0" w:color="auto"/>
              <w:bottom w:val="single" w:sz="4" w:space="0" w:color="auto"/>
              <w:right w:val="single" w:sz="4" w:space="0" w:color="auto"/>
            </w:tcBorders>
          </w:tcPr>
          <w:p w:rsidR="008A70E1" w:rsidRPr="008A70E1" w:rsidRDefault="008A70E1" w:rsidP="008A70E1">
            <w:pPr>
              <w:pStyle w:val="a3"/>
              <w:rPr>
                <w:rFonts w:ascii="Times New Roman" w:hAnsi="Times New Roman"/>
                <w:sz w:val="20"/>
                <w:szCs w:val="20"/>
              </w:rPr>
            </w:pPr>
            <w:proofErr w:type="spellStart"/>
            <w:r w:rsidRPr="008A70E1">
              <w:rPr>
                <w:rFonts w:ascii="Times New Roman" w:hAnsi="Times New Roman"/>
                <w:sz w:val="20"/>
                <w:szCs w:val="20"/>
              </w:rPr>
              <w:t>Справка</w:t>
            </w:r>
            <w:proofErr w:type="spellEnd"/>
            <w:r w:rsidRPr="008A70E1">
              <w:rPr>
                <w:rFonts w:ascii="Times New Roman" w:hAnsi="Times New Roman"/>
                <w:sz w:val="20"/>
                <w:szCs w:val="20"/>
              </w:rPr>
              <w:t xml:space="preserve"> с </w:t>
            </w:r>
            <w:proofErr w:type="spellStart"/>
            <w:r w:rsidRPr="008A70E1">
              <w:rPr>
                <w:rFonts w:ascii="Times New Roman" w:hAnsi="Times New Roman"/>
                <w:sz w:val="20"/>
                <w:szCs w:val="20"/>
              </w:rPr>
              <w:t>места</w:t>
            </w:r>
            <w:proofErr w:type="spellEnd"/>
            <w:r w:rsidRPr="008A70E1">
              <w:rPr>
                <w:rFonts w:ascii="Times New Roman" w:hAnsi="Times New Roman"/>
                <w:sz w:val="20"/>
                <w:szCs w:val="20"/>
              </w:rPr>
              <w:t xml:space="preserve"> </w:t>
            </w:r>
            <w:proofErr w:type="spellStart"/>
            <w:r w:rsidRPr="008A70E1">
              <w:rPr>
                <w:rFonts w:ascii="Times New Roman" w:hAnsi="Times New Roman"/>
                <w:sz w:val="20"/>
                <w:szCs w:val="20"/>
              </w:rPr>
              <w:t>работы</w:t>
            </w:r>
            <w:proofErr w:type="spellEnd"/>
          </w:p>
        </w:tc>
      </w:tr>
      <w:tr w:rsidR="008A70E1" w:rsidRPr="008A70E1" w:rsidTr="008A70E1">
        <w:tc>
          <w:tcPr>
            <w:tcW w:w="9828" w:type="dxa"/>
            <w:gridSpan w:val="5"/>
            <w:tcBorders>
              <w:top w:val="single" w:sz="4" w:space="0" w:color="auto"/>
              <w:left w:val="single" w:sz="4" w:space="0" w:color="auto"/>
              <w:bottom w:val="single" w:sz="4" w:space="0" w:color="auto"/>
              <w:right w:val="single" w:sz="4" w:space="0" w:color="auto"/>
            </w:tcBorders>
          </w:tcPr>
          <w:p w:rsidR="008A70E1" w:rsidRPr="00556496" w:rsidRDefault="008A70E1" w:rsidP="008A70E1">
            <w:pPr>
              <w:pStyle w:val="a3"/>
              <w:rPr>
                <w:rFonts w:ascii="Times New Roman" w:hAnsi="Times New Roman"/>
                <w:sz w:val="20"/>
                <w:szCs w:val="20"/>
                <w:lang w:val="ru-RU"/>
              </w:rPr>
            </w:pPr>
            <w:r w:rsidRPr="00556496">
              <w:rPr>
                <w:rFonts w:ascii="Times New Roman" w:hAnsi="Times New Roman"/>
                <w:b/>
                <w:bCs/>
                <w:sz w:val="20"/>
                <w:szCs w:val="20"/>
                <w:lang w:val="ru-RU"/>
              </w:rPr>
              <w:t xml:space="preserve">4. Имеют право </w:t>
            </w:r>
            <w:proofErr w:type="gramStart"/>
            <w:r w:rsidRPr="00556496">
              <w:rPr>
                <w:rFonts w:ascii="Times New Roman" w:hAnsi="Times New Roman"/>
                <w:b/>
                <w:bCs/>
                <w:sz w:val="20"/>
                <w:szCs w:val="20"/>
                <w:lang w:val="ru-RU"/>
              </w:rPr>
              <w:t>преимущественного  предоставления</w:t>
            </w:r>
            <w:proofErr w:type="gramEnd"/>
            <w:r w:rsidRPr="00556496">
              <w:rPr>
                <w:rFonts w:ascii="Times New Roman" w:hAnsi="Times New Roman"/>
                <w:b/>
                <w:bCs/>
                <w:sz w:val="20"/>
                <w:szCs w:val="20"/>
                <w:lang w:val="ru-RU"/>
              </w:rPr>
              <w:t xml:space="preserve"> мест </w:t>
            </w:r>
          </w:p>
        </w:tc>
      </w:tr>
      <w:tr w:rsidR="008A70E1" w:rsidRPr="008A70E1" w:rsidTr="008A70E1">
        <w:tc>
          <w:tcPr>
            <w:tcW w:w="639" w:type="dxa"/>
            <w:tcBorders>
              <w:top w:val="single" w:sz="4" w:space="0" w:color="auto"/>
              <w:left w:val="single" w:sz="4" w:space="0" w:color="auto"/>
              <w:bottom w:val="single" w:sz="4" w:space="0" w:color="auto"/>
              <w:right w:val="single" w:sz="4" w:space="0" w:color="auto"/>
            </w:tcBorders>
          </w:tcPr>
          <w:p w:rsidR="008A70E1" w:rsidRPr="008A70E1" w:rsidRDefault="008A70E1" w:rsidP="008A70E1">
            <w:pPr>
              <w:pStyle w:val="a3"/>
              <w:rPr>
                <w:rFonts w:ascii="Times New Roman" w:hAnsi="Times New Roman"/>
                <w:sz w:val="20"/>
                <w:szCs w:val="20"/>
              </w:rPr>
            </w:pPr>
            <w:r w:rsidRPr="008A70E1">
              <w:rPr>
                <w:rFonts w:ascii="Times New Roman" w:hAnsi="Times New Roman"/>
                <w:sz w:val="20"/>
                <w:szCs w:val="20"/>
              </w:rPr>
              <w:t>33.</w:t>
            </w:r>
          </w:p>
        </w:tc>
        <w:tc>
          <w:tcPr>
            <w:tcW w:w="2730" w:type="dxa"/>
            <w:gridSpan w:val="2"/>
            <w:tcBorders>
              <w:top w:val="single" w:sz="4" w:space="0" w:color="auto"/>
              <w:left w:val="single" w:sz="4" w:space="0" w:color="auto"/>
              <w:bottom w:val="single" w:sz="4" w:space="0" w:color="auto"/>
              <w:right w:val="single" w:sz="4" w:space="0" w:color="auto"/>
            </w:tcBorders>
          </w:tcPr>
          <w:p w:rsidR="008A70E1" w:rsidRPr="008A70E1" w:rsidRDefault="008A70E1" w:rsidP="008A70E1">
            <w:pPr>
              <w:pStyle w:val="aff6"/>
              <w:rPr>
                <w:sz w:val="20"/>
                <w:szCs w:val="20"/>
              </w:rPr>
            </w:pPr>
            <w:r w:rsidRPr="008A70E1">
              <w:rPr>
                <w:sz w:val="20"/>
                <w:szCs w:val="20"/>
              </w:rPr>
              <w:t xml:space="preserve">Дети, в том числе усыновленные (удочеренные) или находящиеся под опекой или попечительством в семье, включая приемную семью либо в случаях, предусмотренных законами субъектов Российской Федерации, патронатную семью, в которой обучаются его брат и (или) сестра (полнородные и </w:t>
            </w:r>
            <w:proofErr w:type="spellStart"/>
            <w:r w:rsidRPr="008A70E1">
              <w:rPr>
                <w:sz w:val="20"/>
                <w:szCs w:val="20"/>
              </w:rPr>
              <w:t>неполнородные</w:t>
            </w:r>
            <w:proofErr w:type="spellEnd"/>
            <w:r w:rsidRPr="008A70E1">
              <w:rPr>
                <w:sz w:val="20"/>
                <w:szCs w:val="20"/>
              </w:rPr>
              <w:t xml:space="preserve">, усыновленные (удочеренные), дети, опекунами (попечителями) которых являются родители (законные представители) этого ребенка, или дети, родителями (законными представителями) которых являются опекуны </w:t>
            </w:r>
            <w:r w:rsidRPr="008A70E1">
              <w:rPr>
                <w:sz w:val="20"/>
                <w:szCs w:val="20"/>
              </w:rPr>
              <w:lastRenderedPageBreak/>
              <w:t>(попечители) этого ребенка, за исключением случаев, предусмотренных частями 5 и 6 настоящей статьи.</w:t>
            </w:r>
          </w:p>
        </w:tc>
        <w:tc>
          <w:tcPr>
            <w:tcW w:w="3543" w:type="dxa"/>
            <w:tcBorders>
              <w:top w:val="single" w:sz="4" w:space="0" w:color="auto"/>
              <w:left w:val="single" w:sz="4" w:space="0" w:color="auto"/>
              <w:bottom w:val="single" w:sz="4" w:space="0" w:color="auto"/>
              <w:right w:val="single" w:sz="4" w:space="0" w:color="auto"/>
            </w:tcBorders>
          </w:tcPr>
          <w:p w:rsidR="008A70E1" w:rsidRPr="008A70E1" w:rsidRDefault="008A70E1" w:rsidP="008A70E1">
            <w:pPr>
              <w:pStyle w:val="aff6"/>
              <w:rPr>
                <w:sz w:val="20"/>
                <w:szCs w:val="20"/>
              </w:rPr>
            </w:pPr>
            <w:r w:rsidRPr="008A70E1">
              <w:rPr>
                <w:rStyle w:val="aff4"/>
                <w:sz w:val="20"/>
                <w:szCs w:val="20"/>
              </w:rPr>
              <w:lastRenderedPageBreak/>
              <w:t>часть 3.1 статья 67</w:t>
            </w:r>
            <w:r w:rsidRPr="008A70E1">
              <w:rPr>
                <w:sz w:val="20"/>
                <w:szCs w:val="20"/>
              </w:rPr>
              <w:t xml:space="preserve"> Федерального закона от 29 декабря 2012 г. N 273-ФЗ "Об образовании в Российской Федерации" </w:t>
            </w:r>
          </w:p>
        </w:tc>
        <w:tc>
          <w:tcPr>
            <w:tcW w:w="2916" w:type="dxa"/>
            <w:tcBorders>
              <w:top w:val="single" w:sz="4" w:space="0" w:color="auto"/>
              <w:left w:val="single" w:sz="4" w:space="0" w:color="auto"/>
              <w:bottom w:val="single" w:sz="4" w:space="0" w:color="auto"/>
              <w:right w:val="single" w:sz="4" w:space="0" w:color="auto"/>
            </w:tcBorders>
          </w:tcPr>
          <w:p w:rsidR="008A70E1" w:rsidRPr="008A70E1" w:rsidRDefault="008A70E1" w:rsidP="008A70E1">
            <w:pPr>
              <w:pStyle w:val="aff6"/>
              <w:rPr>
                <w:sz w:val="20"/>
                <w:szCs w:val="20"/>
              </w:rPr>
            </w:pPr>
            <w:r w:rsidRPr="008A70E1">
              <w:rPr>
                <w:sz w:val="20"/>
                <w:szCs w:val="20"/>
              </w:rPr>
              <w:t xml:space="preserve">Документ о полномочиях законного представителя ребенка, в случае, если законный представитель ребенка не является родителем (сведения о назначении опекуна или попечителя, о передаче на воспитание в приемные и патронатные семьи, судебное решение об усыновлении ребенка). Справка с образовательной организации, в которой обучаются брат и (или) сестра (полнородные и </w:t>
            </w:r>
            <w:proofErr w:type="spellStart"/>
            <w:r w:rsidRPr="008A70E1">
              <w:rPr>
                <w:sz w:val="20"/>
                <w:szCs w:val="20"/>
              </w:rPr>
              <w:t>неполнородные</w:t>
            </w:r>
            <w:proofErr w:type="spellEnd"/>
            <w:r w:rsidRPr="008A70E1">
              <w:rPr>
                <w:sz w:val="20"/>
                <w:szCs w:val="20"/>
              </w:rPr>
              <w:t xml:space="preserve">, усыновленные (удочеренные) дети, опекунами (попечителями) которых являются родители (законные представители) этого ребенка, или дети, родителями (законными представителями) которых </w:t>
            </w:r>
            <w:r w:rsidRPr="008A70E1">
              <w:rPr>
                <w:sz w:val="20"/>
                <w:szCs w:val="20"/>
              </w:rPr>
              <w:lastRenderedPageBreak/>
              <w:t>являются опекуны (попечители) этого ребенка очередника.».</w:t>
            </w:r>
          </w:p>
        </w:tc>
      </w:tr>
    </w:tbl>
    <w:p w:rsidR="008A70E1" w:rsidRDefault="008A70E1" w:rsidP="00556496">
      <w:pPr>
        <w:pStyle w:val="s1"/>
        <w:numPr>
          <w:ilvl w:val="0"/>
          <w:numId w:val="16"/>
        </w:numPr>
        <w:shd w:val="clear" w:color="auto" w:fill="FFFFFF"/>
        <w:spacing w:before="0" w:beforeAutospacing="0" w:after="0" w:afterAutospacing="0"/>
        <w:jc w:val="both"/>
        <w:rPr>
          <w:sz w:val="20"/>
          <w:szCs w:val="20"/>
        </w:rPr>
      </w:pPr>
      <w:r w:rsidRPr="008A70E1">
        <w:rPr>
          <w:sz w:val="20"/>
          <w:szCs w:val="20"/>
        </w:rPr>
        <w:lastRenderedPageBreak/>
        <w:t>Настоящее постановление вступает в силу после его официального опубликования.</w:t>
      </w:r>
    </w:p>
    <w:p w:rsidR="00556496" w:rsidRDefault="00556496" w:rsidP="00556496">
      <w:pPr>
        <w:pStyle w:val="s1"/>
        <w:shd w:val="clear" w:color="auto" w:fill="FFFFFF"/>
        <w:spacing w:before="0" w:beforeAutospacing="0" w:after="0" w:afterAutospacing="0"/>
        <w:jc w:val="both"/>
        <w:rPr>
          <w:sz w:val="20"/>
          <w:szCs w:val="20"/>
        </w:rPr>
      </w:pPr>
    </w:p>
    <w:p w:rsidR="00556496" w:rsidRDefault="00556496" w:rsidP="00556496">
      <w:pPr>
        <w:pStyle w:val="s1"/>
        <w:shd w:val="clear" w:color="auto" w:fill="FFFFFF"/>
        <w:spacing w:before="0" w:beforeAutospacing="0" w:after="0" w:afterAutospacing="0"/>
        <w:jc w:val="both"/>
        <w:rPr>
          <w:sz w:val="20"/>
          <w:szCs w:val="20"/>
        </w:rPr>
      </w:pPr>
    </w:p>
    <w:p w:rsidR="00556496" w:rsidRPr="00D74B98" w:rsidRDefault="00556496" w:rsidP="00556496">
      <w:pPr>
        <w:jc w:val="both"/>
        <w:rPr>
          <w:i/>
          <w:sz w:val="20"/>
          <w:szCs w:val="20"/>
        </w:rPr>
      </w:pPr>
      <w:proofErr w:type="spellStart"/>
      <w:r w:rsidRPr="00D74B98">
        <w:rPr>
          <w:i/>
          <w:sz w:val="20"/>
          <w:szCs w:val="20"/>
        </w:rPr>
        <w:t>И.о</w:t>
      </w:r>
      <w:proofErr w:type="spellEnd"/>
      <w:r w:rsidRPr="00D74B98">
        <w:rPr>
          <w:i/>
          <w:sz w:val="20"/>
          <w:szCs w:val="20"/>
        </w:rPr>
        <w:t xml:space="preserve">. главы Комсомольского </w:t>
      </w:r>
    </w:p>
    <w:p w:rsidR="00556496" w:rsidRDefault="00556496" w:rsidP="00556496">
      <w:pPr>
        <w:jc w:val="both"/>
        <w:rPr>
          <w:i/>
          <w:sz w:val="20"/>
          <w:szCs w:val="20"/>
        </w:rPr>
      </w:pPr>
      <w:r w:rsidRPr="00D74B98">
        <w:rPr>
          <w:i/>
          <w:sz w:val="20"/>
          <w:szCs w:val="20"/>
        </w:rPr>
        <w:t xml:space="preserve">муниципального округа                                                                      </w:t>
      </w:r>
      <w:r>
        <w:rPr>
          <w:i/>
          <w:sz w:val="20"/>
          <w:szCs w:val="20"/>
        </w:rPr>
        <w:t xml:space="preserve">                                                                                 </w:t>
      </w:r>
      <w:r w:rsidRPr="00D74B98">
        <w:rPr>
          <w:i/>
          <w:sz w:val="20"/>
          <w:szCs w:val="20"/>
        </w:rPr>
        <w:t xml:space="preserve">Н.Н. </w:t>
      </w:r>
      <w:proofErr w:type="spellStart"/>
      <w:r w:rsidRPr="00D74B98">
        <w:rPr>
          <w:i/>
          <w:sz w:val="20"/>
          <w:szCs w:val="20"/>
        </w:rPr>
        <w:t>Раськин</w:t>
      </w:r>
      <w:proofErr w:type="spellEnd"/>
    </w:p>
    <w:p w:rsidR="008A70E1" w:rsidRPr="00556496" w:rsidRDefault="00556496" w:rsidP="00556496">
      <w:pPr>
        <w:jc w:val="both"/>
        <w:rPr>
          <w:rStyle w:val="af8"/>
          <w:i/>
          <w:color w:val="auto"/>
          <w:sz w:val="20"/>
          <w:szCs w:val="20"/>
          <w:u w:val="none"/>
        </w:rPr>
      </w:pPr>
      <w:r>
        <w:rPr>
          <w:i/>
          <w:sz w:val="20"/>
          <w:szCs w:val="20"/>
        </w:rPr>
        <w:t>пост. № 951 от 22.08.2023г</w:t>
      </w:r>
    </w:p>
    <w:p w:rsidR="007F5558" w:rsidRDefault="007F5558" w:rsidP="007F5558">
      <w:pPr>
        <w:spacing w:before="232"/>
        <w:ind w:right="367"/>
        <w:rPr>
          <w:rStyle w:val="af8"/>
        </w:rPr>
      </w:pPr>
    </w:p>
    <w:tbl>
      <w:tblPr>
        <w:tblStyle w:val="TableNormal"/>
        <w:tblpPr w:leftFromText="180" w:rightFromText="180" w:vertAnchor="text" w:horzAnchor="margin" w:tblpY="-57"/>
        <w:tblW w:w="0" w:type="auto"/>
        <w:tblBorders>
          <w:top w:val="none" w:sz="4" w:space="0" w:color="auto"/>
          <w:left w:val="none" w:sz="4" w:space="0" w:color="auto"/>
          <w:bottom w:val="none" w:sz="4" w:space="0" w:color="auto"/>
          <w:right w:val="none" w:sz="4" w:space="0" w:color="auto"/>
          <w:insideH w:val="none" w:sz="4" w:space="0" w:color="auto"/>
          <w:insideV w:val="none" w:sz="4" w:space="0" w:color="auto"/>
        </w:tblBorders>
        <w:tblLayout w:type="fixed"/>
        <w:tblLook w:val="01E0" w:firstRow="1" w:lastRow="1" w:firstColumn="1" w:lastColumn="1" w:noHBand="0" w:noVBand="0"/>
      </w:tblPr>
      <w:tblGrid>
        <w:gridCol w:w="3346"/>
        <w:gridCol w:w="2871"/>
        <w:gridCol w:w="2088"/>
        <w:gridCol w:w="2723"/>
      </w:tblGrid>
      <w:tr w:rsidR="007F5558" w:rsidTr="008A70E1">
        <w:trPr>
          <w:trHeight w:val="1607"/>
        </w:trPr>
        <w:tc>
          <w:tcPr>
            <w:tcW w:w="3346" w:type="dxa"/>
            <w:tcBorders>
              <w:top w:val="single" w:sz="18" w:space="0" w:color="000000"/>
            </w:tcBorders>
          </w:tcPr>
          <w:p w:rsidR="007F5558" w:rsidRDefault="007F5558" w:rsidP="008A70E1">
            <w:pPr>
              <w:pStyle w:val="TableParagraph"/>
              <w:spacing w:line="227" w:lineRule="exact"/>
              <w:ind w:left="108"/>
              <w:rPr>
                <w:b/>
                <w:sz w:val="20"/>
              </w:rPr>
            </w:pPr>
            <w:r>
              <w:rPr>
                <w:b/>
                <w:sz w:val="20"/>
              </w:rPr>
              <w:t>Учредитель:</w:t>
            </w:r>
          </w:p>
          <w:p w:rsidR="007F5558" w:rsidRDefault="007F5558" w:rsidP="008A70E1">
            <w:pPr>
              <w:pStyle w:val="TableParagraph"/>
              <w:spacing w:before="2"/>
              <w:ind w:left="108" w:right="112"/>
              <w:rPr>
                <w:b/>
                <w:sz w:val="20"/>
              </w:rPr>
            </w:pPr>
            <w:r>
              <w:rPr>
                <w:b/>
                <w:sz w:val="20"/>
              </w:rPr>
              <w:t>Собрание депутатов Комсомольского муниципального округа Чувашской Республики и администрации Комсомольского муниципального округа</w:t>
            </w:r>
          </w:p>
          <w:p w:rsidR="007F5558" w:rsidRDefault="007F5558" w:rsidP="008A70E1">
            <w:pPr>
              <w:pStyle w:val="TableParagraph"/>
              <w:spacing w:line="208" w:lineRule="exact"/>
              <w:ind w:left="108"/>
              <w:rPr>
                <w:b/>
                <w:sz w:val="20"/>
              </w:rPr>
            </w:pPr>
            <w:r>
              <w:rPr>
                <w:b/>
                <w:sz w:val="20"/>
              </w:rPr>
              <w:t>Чувашской Республики</w:t>
            </w:r>
          </w:p>
        </w:tc>
        <w:tc>
          <w:tcPr>
            <w:tcW w:w="2871" w:type="dxa"/>
            <w:tcBorders>
              <w:top w:val="single" w:sz="18" w:space="0" w:color="000000"/>
            </w:tcBorders>
          </w:tcPr>
          <w:p w:rsidR="007F5558" w:rsidRDefault="007F5558" w:rsidP="008A70E1">
            <w:pPr>
              <w:pStyle w:val="TableParagraph"/>
              <w:spacing w:line="227" w:lineRule="exact"/>
              <w:ind w:left="131"/>
              <w:rPr>
                <w:b/>
                <w:sz w:val="20"/>
              </w:rPr>
            </w:pPr>
            <w:r>
              <w:rPr>
                <w:b/>
                <w:sz w:val="20"/>
              </w:rPr>
              <w:t>Адрес:</w:t>
            </w:r>
          </w:p>
          <w:p w:rsidR="007F5558" w:rsidRDefault="007F5558" w:rsidP="008A70E1">
            <w:pPr>
              <w:pStyle w:val="TableParagraph"/>
              <w:spacing w:before="2"/>
              <w:ind w:left="131" w:right="364"/>
              <w:rPr>
                <w:b/>
                <w:sz w:val="20"/>
              </w:rPr>
            </w:pPr>
            <w:r>
              <w:rPr>
                <w:b/>
                <w:sz w:val="20"/>
              </w:rPr>
              <w:t>429140, с. Комсомольское, ул. Заводская, д. 57</w:t>
            </w:r>
          </w:p>
        </w:tc>
        <w:tc>
          <w:tcPr>
            <w:tcW w:w="2088" w:type="dxa"/>
            <w:tcBorders>
              <w:top w:val="single" w:sz="18" w:space="0" w:color="000000"/>
            </w:tcBorders>
          </w:tcPr>
          <w:p w:rsidR="007F5558" w:rsidRDefault="007F5558" w:rsidP="008A70E1">
            <w:pPr>
              <w:pStyle w:val="TableParagraph"/>
              <w:ind w:left="381" w:right="405"/>
              <w:rPr>
                <w:b/>
                <w:sz w:val="20"/>
              </w:rPr>
            </w:pPr>
            <w:r>
              <w:rPr>
                <w:b/>
                <w:sz w:val="20"/>
              </w:rPr>
              <w:t>Официальная электронная версия</w:t>
            </w:r>
          </w:p>
        </w:tc>
        <w:tc>
          <w:tcPr>
            <w:tcW w:w="2723" w:type="dxa"/>
            <w:tcBorders>
              <w:top w:val="single" w:sz="18" w:space="0" w:color="000000"/>
            </w:tcBorders>
          </w:tcPr>
          <w:p w:rsidR="007F5558" w:rsidRDefault="007F5558" w:rsidP="008A70E1">
            <w:pPr>
              <w:pStyle w:val="TableParagraph"/>
              <w:spacing w:line="227" w:lineRule="exact"/>
              <w:ind w:left="422"/>
              <w:rPr>
                <w:b/>
                <w:sz w:val="20"/>
              </w:rPr>
            </w:pPr>
            <w:r>
              <w:rPr>
                <w:b/>
                <w:sz w:val="20"/>
              </w:rPr>
              <w:t>Отв. за</w:t>
            </w:r>
            <w:r>
              <w:rPr>
                <w:b/>
                <w:spacing w:val="1"/>
                <w:sz w:val="20"/>
              </w:rPr>
              <w:t xml:space="preserve"> </w:t>
            </w:r>
            <w:r>
              <w:rPr>
                <w:b/>
                <w:sz w:val="20"/>
              </w:rPr>
              <w:t>выпуск:</w:t>
            </w:r>
          </w:p>
          <w:p w:rsidR="007F5558" w:rsidRDefault="007F5558" w:rsidP="008A70E1">
            <w:pPr>
              <w:pStyle w:val="TableParagraph"/>
              <w:tabs>
                <w:tab w:val="left" w:pos="1513"/>
              </w:tabs>
              <w:spacing w:before="2"/>
              <w:ind w:left="422" w:right="103"/>
              <w:rPr>
                <w:b/>
                <w:sz w:val="20"/>
              </w:rPr>
            </w:pPr>
            <w:r>
              <w:rPr>
                <w:b/>
                <w:sz w:val="20"/>
              </w:rPr>
              <w:t>главный</w:t>
            </w:r>
            <w:r>
              <w:rPr>
                <w:b/>
                <w:sz w:val="20"/>
              </w:rPr>
              <w:tab/>
            </w:r>
            <w:r>
              <w:rPr>
                <w:b/>
                <w:spacing w:val="-3"/>
                <w:sz w:val="20"/>
              </w:rPr>
              <w:t xml:space="preserve">специалист- </w:t>
            </w:r>
            <w:r>
              <w:rPr>
                <w:b/>
                <w:sz w:val="20"/>
              </w:rPr>
              <w:t xml:space="preserve">эксперт по связям </w:t>
            </w:r>
            <w:r>
              <w:rPr>
                <w:b/>
                <w:spacing w:val="-12"/>
                <w:sz w:val="20"/>
              </w:rPr>
              <w:t xml:space="preserve">с </w:t>
            </w:r>
            <w:r>
              <w:rPr>
                <w:b/>
                <w:sz w:val="20"/>
              </w:rPr>
              <w:t>общественностью Бахмутова М.А.</w:t>
            </w:r>
          </w:p>
        </w:tc>
      </w:tr>
    </w:tbl>
    <w:p w:rsidR="007F5558" w:rsidRDefault="007F5558" w:rsidP="007F5558">
      <w:pPr>
        <w:spacing w:before="232"/>
        <w:ind w:right="367"/>
        <w:rPr>
          <w:rStyle w:val="af8"/>
        </w:rPr>
      </w:pPr>
    </w:p>
    <w:p w:rsidR="007F5558" w:rsidRDefault="007F5558" w:rsidP="007F5558">
      <w:pPr>
        <w:spacing w:before="232"/>
        <w:ind w:right="367"/>
      </w:pPr>
    </w:p>
    <w:p w:rsidR="007F5558" w:rsidRPr="007F5558" w:rsidRDefault="007F5558" w:rsidP="007F5558">
      <w:pPr>
        <w:spacing w:line="228" w:lineRule="auto"/>
        <w:ind w:right="141"/>
        <w:jc w:val="both"/>
        <w:rPr>
          <w:i/>
          <w:sz w:val="24"/>
          <w:szCs w:val="24"/>
        </w:rPr>
      </w:pPr>
    </w:p>
    <w:p w:rsidR="007F5558" w:rsidRPr="007F5558" w:rsidRDefault="007F5558" w:rsidP="007F5558">
      <w:pPr>
        <w:tabs>
          <w:tab w:val="left" w:pos="6237"/>
        </w:tabs>
        <w:ind w:right="141"/>
        <w:jc w:val="both"/>
        <w:rPr>
          <w:i/>
          <w:sz w:val="24"/>
          <w:szCs w:val="24"/>
        </w:rPr>
      </w:pPr>
    </w:p>
    <w:p w:rsidR="007F5558" w:rsidRDefault="007F5558" w:rsidP="007F5558">
      <w:pPr>
        <w:ind w:right="367"/>
        <w:jc w:val="both"/>
        <w:rPr>
          <w:rFonts w:asciiTheme="majorHAnsi" w:hAnsiTheme="majorHAnsi"/>
          <w:b/>
          <w:sz w:val="21"/>
          <w:szCs w:val="21"/>
        </w:rPr>
      </w:pPr>
    </w:p>
    <w:p w:rsidR="007F5558" w:rsidRPr="008C3B7F" w:rsidRDefault="007F5558" w:rsidP="0044715A">
      <w:pPr>
        <w:ind w:right="367"/>
        <w:jc w:val="both"/>
        <w:rPr>
          <w:rFonts w:asciiTheme="majorHAnsi" w:hAnsiTheme="majorHAnsi"/>
          <w:b/>
          <w:i/>
          <w:spacing w:val="-2"/>
          <w:sz w:val="21"/>
          <w:szCs w:val="21"/>
        </w:rPr>
      </w:pPr>
    </w:p>
    <w:p w:rsidR="00061FE4" w:rsidRDefault="00061FE4" w:rsidP="00061FE4">
      <w:pPr>
        <w:spacing w:before="90"/>
        <w:ind w:left="207"/>
        <w:jc w:val="both"/>
        <w:rPr>
          <w:b/>
          <w:sz w:val="24"/>
        </w:rPr>
      </w:pPr>
    </w:p>
    <w:p w:rsidR="00061FE4" w:rsidRPr="00061FE4" w:rsidRDefault="00061FE4" w:rsidP="00061FE4"/>
    <w:p w:rsidR="009C588F" w:rsidRDefault="009C588F" w:rsidP="009C588F">
      <w:pPr>
        <w:spacing w:before="90"/>
        <w:ind w:left="207"/>
        <w:jc w:val="both"/>
        <w:rPr>
          <w:b/>
          <w:sz w:val="24"/>
        </w:rPr>
      </w:pPr>
    </w:p>
    <w:p w:rsidR="009C588F" w:rsidRDefault="009C588F">
      <w:pPr>
        <w:spacing w:before="232"/>
        <w:ind w:left="207" w:firstLine="568"/>
        <w:rPr>
          <w:sz w:val="24"/>
        </w:rPr>
      </w:pPr>
    </w:p>
    <w:p w:rsidR="00061FE4" w:rsidRDefault="00061FE4">
      <w:pPr>
        <w:spacing w:before="232"/>
        <w:ind w:left="207" w:firstLine="568"/>
        <w:rPr>
          <w:sz w:val="24"/>
        </w:rPr>
      </w:pPr>
    </w:p>
    <w:p w:rsidR="00061FE4" w:rsidRDefault="00061FE4">
      <w:pPr>
        <w:spacing w:before="232"/>
        <w:ind w:left="207" w:firstLine="568"/>
        <w:rPr>
          <w:sz w:val="24"/>
        </w:rPr>
      </w:pPr>
    </w:p>
    <w:p w:rsidR="00061FE4" w:rsidRDefault="00061FE4">
      <w:pPr>
        <w:spacing w:before="232"/>
        <w:ind w:left="207" w:firstLine="568"/>
        <w:rPr>
          <w:sz w:val="24"/>
        </w:rPr>
      </w:pPr>
    </w:p>
    <w:p w:rsidR="00061FE4" w:rsidRDefault="00061FE4" w:rsidP="002D30B6">
      <w:pPr>
        <w:spacing w:before="232"/>
        <w:rPr>
          <w:sz w:val="24"/>
        </w:rPr>
        <w:sectPr w:rsidR="00061FE4" w:rsidSect="0013219F">
          <w:type w:val="continuous"/>
          <w:pgSz w:w="11910" w:h="16840"/>
          <w:pgMar w:top="700" w:right="428" w:bottom="280" w:left="142" w:header="720" w:footer="720" w:gutter="0"/>
          <w:cols w:space="720"/>
        </w:sectPr>
      </w:pPr>
    </w:p>
    <w:p w:rsidR="003903E3" w:rsidRDefault="003903E3">
      <w:pPr>
        <w:pStyle w:val="aff0"/>
        <w:spacing w:before="4"/>
        <w:ind w:left="0"/>
        <w:jc w:val="left"/>
        <w:rPr>
          <w:b/>
          <w:sz w:val="11"/>
        </w:rPr>
      </w:pPr>
    </w:p>
    <w:p w:rsidR="003903E3" w:rsidRDefault="003903E3"/>
    <w:sectPr w:rsidR="003903E3">
      <w:pgSz w:w="11910" w:h="16840"/>
      <w:pgMar w:top="620" w:right="60" w:bottom="280" w:left="5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230B" w:rsidRDefault="0024230B">
      <w:r>
        <w:separator/>
      </w:r>
    </w:p>
  </w:endnote>
  <w:endnote w:type="continuationSeparator" w:id="0">
    <w:p w:rsidR="0024230B" w:rsidRDefault="00242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0E1" w:rsidRDefault="008A70E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0E1" w:rsidRDefault="008A70E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230B" w:rsidRDefault="0024230B">
      <w:r>
        <w:separator/>
      </w:r>
    </w:p>
  </w:footnote>
  <w:footnote w:type="continuationSeparator" w:id="0">
    <w:p w:rsidR="0024230B" w:rsidRDefault="002423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0E1" w:rsidRDefault="008A70E1">
    <w:pPr>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0E1" w:rsidRDefault="008A70E1">
    <w:pPr>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0E1" w:rsidRDefault="008A70E1">
    <w:pP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9"/>
    <w:multiLevelType w:val="multilevel"/>
    <w:tmpl w:val="00000009"/>
    <w:name w:val="WW8Num9"/>
    <w:lvl w:ilvl="0">
      <w:start w:val="1"/>
      <w:numFmt w:val="decimal"/>
      <w:lvlText w:val="%1."/>
      <w:lvlJc w:val="left"/>
      <w:pPr>
        <w:tabs>
          <w:tab w:val="num" w:pos="0"/>
        </w:tabs>
        <w:ind w:left="360" w:hanging="360"/>
      </w:pPr>
      <w:rPr>
        <w:rFonts w:ascii="Times New Roman" w:hAnsi="Times New Roman" w:cs="Times New Roman" w:hint="default"/>
        <w:lang w:val="en-US"/>
      </w:rPr>
    </w:lvl>
    <w:lvl w:ilvl="1">
      <w:start w:val="1"/>
      <w:numFmt w:val="decimal"/>
      <w:suff w:val="space"/>
      <w:lvlText w:val="%1.%2."/>
      <w:lvlJc w:val="left"/>
      <w:pPr>
        <w:tabs>
          <w:tab w:val="num" w:pos="0"/>
        </w:tabs>
        <w:ind w:left="0" w:firstLine="709"/>
      </w:pPr>
      <w:rPr>
        <w:rFonts w:ascii="Times New Roman" w:hAnsi="Times New Roman" w:cs="Times New Roman" w:hint="default"/>
        <w:lang w:val="en-US"/>
      </w:rPr>
    </w:lvl>
    <w:lvl w:ilvl="2">
      <w:start w:val="1"/>
      <w:numFmt w:val="decimal"/>
      <w:lvlText w:val="%1.%2.%3."/>
      <w:lvlJc w:val="left"/>
      <w:pPr>
        <w:tabs>
          <w:tab w:val="num" w:pos="0"/>
        </w:tabs>
        <w:ind w:left="1224" w:hanging="504"/>
      </w:pPr>
      <w:rPr>
        <w:rFonts w:ascii="Times New Roman" w:hAnsi="Times New Roman" w:cs="Times New Roman" w:hint="default"/>
        <w:lang w:val="en-US"/>
      </w:rPr>
    </w:lvl>
    <w:lvl w:ilvl="3">
      <w:start w:val="1"/>
      <w:numFmt w:val="decimal"/>
      <w:lvlText w:val="%1.%2.%3.%4."/>
      <w:lvlJc w:val="left"/>
      <w:pPr>
        <w:tabs>
          <w:tab w:val="num" w:pos="0"/>
        </w:tabs>
        <w:ind w:left="1728" w:hanging="648"/>
      </w:pPr>
      <w:rPr>
        <w:rFonts w:ascii="Times New Roman" w:hAnsi="Times New Roman" w:cs="Times New Roman" w:hint="default"/>
        <w:lang w:val="en-US"/>
      </w:rPr>
    </w:lvl>
    <w:lvl w:ilvl="4">
      <w:start w:val="1"/>
      <w:numFmt w:val="decimal"/>
      <w:lvlText w:val="%1.%2.%3.%4.%5."/>
      <w:lvlJc w:val="left"/>
      <w:pPr>
        <w:tabs>
          <w:tab w:val="num" w:pos="0"/>
        </w:tabs>
        <w:ind w:left="2232" w:hanging="792"/>
      </w:pPr>
      <w:rPr>
        <w:rFonts w:ascii="Times New Roman" w:hAnsi="Times New Roman" w:cs="Times New Roman" w:hint="default"/>
        <w:lang w:val="en-US"/>
      </w:rPr>
    </w:lvl>
    <w:lvl w:ilvl="5">
      <w:start w:val="1"/>
      <w:numFmt w:val="decimal"/>
      <w:lvlText w:val="%1.%2.%3.%4.%5.%6."/>
      <w:lvlJc w:val="left"/>
      <w:pPr>
        <w:tabs>
          <w:tab w:val="num" w:pos="0"/>
        </w:tabs>
        <w:ind w:left="2736" w:hanging="936"/>
      </w:pPr>
      <w:rPr>
        <w:rFonts w:ascii="Times New Roman" w:hAnsi="Times New Roman" w:cs="Times New Roman" w:hint="default"/>
        <w:lang w:val="en-US"/>
      </w:rPr>
    </w:lvl>
    <w:lvl w:ilvl="6">
      <w:start w:val="1"/>
      <w:numFmt w:val="decimal"/>
      <w:lvlText w:val="%1.%2.%3.%4.%5.%6.%7."/>
      <w:lvlJc w:val="left"/>
      <w:pPr>
        <w:tabs>
          <w:tab w:val="num" w:pos="0"/>
        </w:tabs>
        <w:ind w:left="3240" w:hanging="1080"/>
      </w:pPr>
      <w:rPr>
        <w:rFonts w:ascii="Times New Roman" w:hAnsi="Times New Roman" w:cs="Times New Roman" w:hint="default"/>
        <w:lang w:val="en-US"/>
      </w:rPr>
    </w:lvl>
    <w:lvl w:ilvl="7">
      <w:start w:val="1"/>
      <w:numFmt w:val="decimal"/>
      <w:lvlText w:val="%1.%2.%3.%4.%5.%6.%7.%8."/>
      <w:lvlJc w:val="left"/>
      <w:pPr>
        <w:tabs>
          <w:tab w:val="num" w:pos="0"/>
        </w:tabs>
        <w:ind w:left="3744" w:hanging="1224"/>
      </w:pPr>
      <w:rPr>
        <w:rFonts w:ascii="Times New Roman" w:hAnsi="Times New Roman" w:cs="Times New Roman" w:hint="default"/>
        <w:lang w:val="en-US"/>
      </w:rPr>
    </w:lvl>
    <w:lvl w:ilvl="8">
      <w:start w:val="1"/>
      <w:numFmt w:val="decimal"/>
      <w:lvlText w:val="%1.%2.%3.%4.%5.%6.%7.%8.%9."/>
      <w:lvlJc w:val="left"/>
      <w:pPr>
        <w:tabs>
          <w:tab w:val="num" w:pos="0"/>
        </w:tabs>
        <w:ind w:left="4320" w:hanging="1440"/>
      </w:pPr>
      <w:rPr>
        <w:rFonts w:ascii="Times New Roman" w:hAnsi="Times New Roman" w:cs="Times New Roman" w:hint="default"/>
        <w:lang w:val="en-US"/>
      </w:rPr>
    </w:lvl>
  </w:abstractNum>
  <w:abstractNum w:abstractNumId="1">
    <w:nsid w:val="00241939"/>
    <w:multiLevelType w:val="hybridMultilevel"/>
    <w:tmpl w:val="60089A94"/>
    <w:lvl w:ilvl="0" w:tplc="49D6135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F31168E"/>
    <w:multiLevelType w:val="hybridMultilevel"/>
    <w:tmpl w:val="0B5ACA18"/>
    <w:lvl w:ilvl="0" w:tplc="2E2833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FF9323A"/>
    <w:multiLevelType w:val="hybridMultilevel"/>
    <w:tmpl w:val="11A89748"/>
    <w:lvl w:ilvl="0" w:tplc="17846A0E">
      <w:numFmt w:val="bullet"/>
      <w:lvlText w:val="-"/>
      <w:lvlJc w:val="left"/>
      <w:pPr>
        <w:ind w:left="208" w:hanging="292"/>
      </w:pPr>
      <w:rPr>
        <w:rFonts w:ascii="Times New Roman" w:eastAsia="Times New Roman" w:hAnsi="Times New Roman" w:cs="Times New Roman" w:hint="default"/>
        <w:spacing w:val="-17"/>
        <w:w w:val="99"/>
        <w:sz w:val="28"/>
        <w:szCs w:val="28"/>
        <w:lang w:val="ru-RU" w:eastAsia="en-US" w:bidi="ar-SA"/>
      </w:rPr>
    </w:lvl>
    <w:lvl w:ilvl="1" w:tplc="F7D067B2">
      <w:numFmt w:val="bullet"/>
      <w:lvlText w:val="•"/>
      <w:lvlJc w:val="left"/>
      <w:pPr>
        <w:ind w:left="1314" w:hanging="292"/>
      </w:pPr>
      <w:rPr>
        <w:rFonts w:hint="default"/>
        <w:lang w:val="ru-RU" w:eastAsia="en-US" w:bidi="ar-SA"/>
      </w:rPr>
    </w:lvl>
    <w:lvl w:ilvl="2" w:tplc="AC0E0742">
      <w:numFmt w:val="bullet"/>
      <w:lvlText w:val="•"/>
      <w:lvlJc w:val="left"/>
      <w:pPr>
        <w:ind w:left="2429" w:hanging="292"/>
      </w:pPr>
      <w:rPr>
        <w:rFonts w:hint="default"/>
        <w:lang w:val="ru-RU" w:eastAsia="en-US" w:bidi="ar-SA"/>
      </w:rPr>
    </w:lvl>
    <w:lvl w:ilvl="3" w:tplc="C970763C">
      <w:numFmt w:val="bullet"/>
      <w:lvlText w:val="•"/>
      <w:lvlJc w:val="left"/>
      <w:pPr>
        <w:ind w:left="3544" w:hanging="292"/>
      </w:pPr>
      <w:rPr>
        <w:rFonts w:hint="default"/>
        <w:lang w:val="ru-RU" w:eastAsia="en-US" w:bidi="ar-SA"/>
      </w:rPr>
    </w:lvl>
    <w:lvl w:ilvl="4" w:tplc="7242CE16">
      <w:numFmt w:val="bullet"/>
      <w:lvlText w:val="•"/>
      <w:lvlJc w:val="left"/>
      <w:pPr>
        <w:ind w:left="4659" w:hanging="292"/>
      </w:pPr>
      <w:rPr>
        <w:rFonts w:hint="default"/>
        <w:lang w:val="ru-RU" w:eastAsia="en-US" w:bidi="ar-SA"/>
      </w:rPr>
    </w:lvl>
    <w:lvl w:ilvl="5" w:tplc="B9A6B9D8">
      <w:numFmt w:val="bullet"/>
      <w:lvlText w:val="•"/>
      <w:lvlJc w:val="left"/>
      <w:pPr>
        <w:ind w:left="5774" w:hanging="292"/>
      </w:pPr>
      <w:rPr>
        <w:rFonts w:hint="default"/>
        <w:lang w:val="ru-RU" w:eastAsia="en-US" w:bidi="ar-SA"/>
      </w:rPr>
    </w:lvl>
    <w:lvl w:ilvl="6" w:tplc="1FE01430">
      <w:numFmt w:val="bullet"/>
      <w:lvlText w:val="•"/>
      <w:lvlJc w:val="left"/>
      <w:pPr>
        <w:ind w:left="6888" w:hanging="292"/>
      </w:pPr>
      <w:rPr>
        <w:rFonts w:hint="default"/>
        <w:lang w:val="ru-RU" w:eastAsia="en-US" w:bidi="ar-SA"/>
      </w:rPr>
    </w:lvl>
    <w:lvl w:ilvl="7" w:tplc="D794D218">
      <w:numFmt w:val="bullet"/>
      <w:lvlText w:val="•"/>
      <w:lvlJc w:val="left"/>
      <w:pPr>
        <w:ind w:left="8003" w:hanging="292"/>
      </w:pPr>
      <w:rPr>
        <w:rFonts w:hint="default"/>
        <w:lang w:val="ru-RU" w:eastAsia="en-US" w:bidi="ar-SA"/>
      </w:rPr>
    </w:lvl>
    <w:lvl w:ilvl="8" w:tplc="7CEE3614">
      <w:numFmt w:val="bullet"/>
      <w:lvlText w:val="•"/>
      <w:lvlJc w:val="left"/>
      <w:pPr>
        <w:ind w:left="9118" w:hanging="292"/>
      </w:pPr>
      <w:rPr>
        <w:rFonts w:hint="default"/>
        <w:lang w:val="ru-RU" w:eastAsia="en-US" w:bidi="ar-SA"/>
      </w:rPr>
    </w:lvl>
  </w:abstractNum>
  <w:abstractNum w:abstractNumId="4">
    <w:nsid w:val="305C004A"/>
    <w:multiLevelType w:val="hybridMultilevel"/>
    <w:tmpl w:val="2878E9EA"/>
    <w:lvl w:ilvl="0" w:tplc="A11A11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3061C6E"/>
    <w:multiLevelType w:val="hybridMultilevel"/>
    <w:tmpl w:val="D7E620D2"/>
    <w:lvl w:ilvl="0" w:tplc="673827C6">
      <w:numFmt w:val="bullet"/>
      <w:lvlText w:val="-"/>
      <w:lvlJc w:val="left"/>
      <w:pPr>
        <w:ind w:left="208" w:hanging="304"/>
      </w:pPr>
      <w:rPr>
        <w:rFonts w:ascii="Times New Roman" w:eastAsia="Times New Roman" w:hAnsi="Times New Roman" w:cs="Times New Roman" w:hint="default"/>
        <w:spacing w:val="-5"/>
        <w:w w:val="99"/>
        <w:sz w:val="28"/>
        <w:szCs w:val="28"/>
        <w:lang w:val="ru-RU" w:eastAsia="en-US" w:bidi="ar-SA"/>
      </w:rPr>
    </w:lvl>
    <w:lvl w:ilvl="1" w:tplc="29FE4362">
      <w:numFmt w:val="bullet"/>
      <w:lvlText w:val="•"/>
      <w:lvlJc w:val="left"/>
      <w:pPr>
        <w:ind w:left="1314" w:hanging="304"/>
      </w:pPr>
      <w:rPr>
        <w:rFonts w:hint="default"/>
        <w:lang w:val="ru-RU" w:eastAsia="en-US" w:bidi="ar-SA"/>
      </w:rPr>
    </w:lvl>
    <w:lvl w:ilvl="2" w:tplc="5456FB20">
      <w:numFmt w:val="bullet"/>
      <w:lvlText w:val="•"/>
      <w:lvlJc w:val="left"/>
      <w:pPr>
        <w:ind w:left="2429" w:hanging="304"/>
      </w:pPr>
      <w:rPr>
        <w:rFonts w:hint="default"/>
        <w:lang w:val="ru-RU" w:eastAsia="en-US" w:bidi="ar-SA"/>
      </w:rPr>
    </w:lvl>
    <w:lvl w:ilvl="3" w:tplc="ACCC8558">
      <w:numFmt w:val="bullet"/>
      <w:lvlText w:val="•"/>
      <w:lvlJc w:val="left"/>
      <w:pPr>
        <w:ind w:left="3544" w:hanging="304"/>
      </w:pPr>
      <w:rPr>
        <w:rFonts w:hint="default"/>
        <w:lang w:val="ru-RU" w:eastAsia="en-US" w:bidi="ar-SA"/>
      </w:rPr>
    </w:lvl>
    <w:lvl w:ilvl="4" w:tplc="E658617E">
      <w:numFmt w:val="bullet"/>
      <w:lvlText w:val="•"/>
      <w:lvlJc w:val="left"/>
      <w:pPr>
        <w:ind w:left="4659" w:hanging="304"/>
      </w:pPr>
      <w:rPr>
        <w:rFonts w:hint="default"/>
        <w:lang w:val="ru-RU" w:eastAsia="en-US" w:bidi="ar-SA"/>
      </w:rPr>
    </w:lvl>
    <w:lvl w:ilvl="5" w:tplc="B6F69A46">
      <w:numFmt w:val="bullet"/>
      <w:lvlText w:val="•"/>
      <w:lvlJc w:val="left"/>
      <w:pPr>
        <w:ind w:left="5774" w:hanging="304"/>
      </w:pPr>
      <w:rPr>
        <w:rFonts w:hint="default"/>
        <w:lang w:val="ru-RU" w:eastAsia="en-US" w:bidi="ar-SA"/>
      </w:rPr>
    </w:lvl>
    <w:lvl w:ilvl="6" w:tplc="FC841470">
      <w:numFmt w:val="bullet"/>
      <w:lvlText w:val="•"/>
      <w:lvlJc w:val="left"/>
      <w:pPr>
        <w:ind w:left="6888" w:hanging="304"/>
      </w:pPr>
      <w:rPr>
        <w:rFonts w:hint="default"/>
        <w:lang w:val="ru-RU" w:eastAsia="en-US" w:bidi="ar-SA"/>
      </w:rPr>
    </w:lvl>
    <w:lvl w:ilvl="7" w:tplc="7DB4DA50">
      <w:numFmt w:val="bullet"/>
      <w:lvlText w:val="•"/>
      <w:lvlJc w:val="left"/>
      <w:pPr>
        <w:ind w:left="8003" w:hanging="304"/>
      </w:pPr>
      <w:rPr>
        <w:rFonts w:hint="default"/>
        <w:lang w:val="ru-RU" w:eastAsia="en-US" w:bidi="ar-SA"/>
      </w:rPr>
    </w:lvl>
    <w:lvl w:ilvl="8" w:tplc="D0ACF0FC">
      <w:numFmt w:val="bullet"/>
      <w:lvlText w:val="•"/>
      <w:lvlJc w:val="left"/>
      <w:pPr>
        <w:ind w:left="9118" w:hanging="304"/>
      </w:pPr>
      <w:rPr>
        <w:rFonts w:hint="default"/>
        <w:lang w:val="ru-RU" w:eastAsia="en-US" w:bidi="ar-SA"/>
      </w:rPr>
    </w:lvl>
  </w:abstractNum>
  <w:abstractNum w:abstractNumId="6">
    <w:nsid w:val="36C604D3"/>
    <w:multiLevelType w:val="hybridMultilevel"/>
    <w:tmpl w:val="8E3032D8"/>
    <w:lvl w:ilvl="0" w:tplc="3EF6B3D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nsid w:val="445B1AC3"/>
    <w:multiLevelType w:val="hybridMultilevel"/>
    <w:tmpl w:val="F8903EAA"/>
    <w:lvl w:ilvl="0" w:tplc="FDEA9C1A">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97E2850"/>
    <w:multiLevelType w:val="hybridMultilevel"/>
    <w:tmpl w:val="33E676C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5613309"/>
    <w:multiLevelType w:val="hybridMultilevel"/>
    <w:tmpl w:val="270E984C"/>
    <w:lvl w:ilvl="0" w:tplc="49F6CC00">
      <w:start w:val="1"/>
      <w:numFmt w:val="decimal"/>
      <w:lvlText w:val="%1."/>
      <w:lvlJc w:val="left"/>
      <w:pPr>
        <w:ind w:left="208" w:hanging="280"/>
      </w:pPr>
      <w:rPr>
        <w:rFonts w:ascii="Times New Roman" w:eastAsia="Times New Roman" w:hAnsi="Times New Roman" w:cs="Times New Roman" w:hint="default"/>
        <w:spacing w:val="0"/>
        <w:w w:val="100"/>
        <w:sz w:val="26"/>
        <w:szCs w:val="26"/>
        <w:lang w:val="ru-RU" w:eastAsia="en-US" w:bidi="ar-SA"/>
      </w:rPr>
    </w:lvl>
    <w:lvl w:ilvl="1" w:tplc="B67E911E">
      <w:numFmt w:val="bullet"/>
      <w:lvlText w:val="•"/>
      <w:lvlJc w:val="left"/>
      <w:pPr>
        <w:ind w:left="1314" w:hanging="280"/>
      </w:pPr>
      <w:rPr>
        <w:rFonts w:hint="default"/>
        <w:lang w:val="ru-RU" w:eastAsia="en-US" w:bidi="ar-SA"/>
      </w:rPr>
    </w:lvl>
    <w:lvl w:ilvl="2" w:tplc="9384A63C">
      <w:numFmt w:val="bullet"/>
      <w:lvlText w:val="•"/>
      <w:lvlJc w:val="left"/>
      <w:pPr>
        <w:ind w:left="2429" w:hanging="280"/>
      </w:pPr>
      <w:rPr>
        <w:rFonts w:hint="default"/>
        <w:lang w:val="ru-RU" w:eastAsia="en-US" w:bidi="ar-SA"/>
      </w:rPr>
    </w:lvl>
    <w:lvl w:ilvl="3" w:tplc="B4C6B84A">
      <w:numFmt w:val="bullet"/>
      <w:lvlText w:val="•"/>
      <w:lvlJc w:val="left"/>
      <w:pPr>
        <w:ind w:left="3544" w:hanging="280"/>
      </w:pPr>
      <w:rPr>
        <w:rFonts w:hint="default"/>
        <w:lang w:val="ru-RU" w:eastAsia="en-US" w:bidi="ar-SA"/>
      </w:rPr>
    </w:lvl>
    <w:lvl w:ilvl="4" w:tplc="70A02B64">
      <w:numFmt w:val="bullet"/>
      <w:lvlText w:val="•"/>
      <w:lvlJc w:val="left"/>
      <w:pPr>
        <w:ind w:left="4659" w:hanging="280"/>
      </w:pPr>
      <w:rPr>
        <w:rFonts w:hint="default"/>
        <w:lang w:val="ru-RU" w:eastAsia="en-US" w:bidi="ar-SA"/>
      </w:rPr>
    </w:lvl>
    <w:lvl w:ilvl="5" w:tplc="E190D036">
      <w:numFmt w:val="bullet"/>
      <w:lvlText w:val="•"/>
      <w:lvlJc w:val="left"/>
      <w:pPr>
        <w:ind w:left="5774" w:hanging="280"/>
      </w:pPr>
      <w:rPr>
        <w:rFonts w:hint="default"/>
        <w:lang w:val="ru-RU" w:eastAsia="en-US" w:bidi="ar-SA"/>
      </w:rPr>
    </w:lvl>
    <w:lvl w:ilvl="6" w:tplc="244A839A">
      <w:numFmt w:val="bullet"/>
      <w:lvlText w:val="•"/>
      <w:lvlJc w:val="left"/>
      <w:pPr>
        <w:ind w:left="6888" w:hanging="280"/>
      </w:pPr>
      <w:rPr>
        <w:rFonts w:hint="default"/>
        <w:lang w:val="ru-RU" w:eastAsia="en-US" w:bidi="ar-SA"/>
      </w:rPr>
    </w:lvl>
    <w:lvl w:ilvl="7" w:tplc="14520CB4">
      <w:numFmt w:val="bullet"/>
      <w:lvlText w:val="•"/>
      <w:lvlJc w:val="left"/>
      <w:pPr>
        <w:ind w:left="8003" w:hanging="280"/>
      </w:pPr>
      <w:rPr>
        <w:rFonts w:hint="default"/>
        <w:lang w:val="ru-RU" w:eastAsia="en-US" w:bidi="ar-SA"/>
      </w:rPr>
    </w:lvl>
    <w:lvl w:ilvl="8" w:tplc="C660DE30">
      <w:numFmt w:val="bullet"/>
      <w:lvlText w:val="•"/>
      <w:lvlJc w:val="left"/>
      <w:pPr>
        <w:ind w:left="9118" w:hanging="280"/>
      </w:pPr>
      <w:rPr>
        <w:rFonts w:hint="default"/>
        <w:lang w:val="ru-RU" w:eastAsia="en-US" w:bidi="ar-SA"/>
      </w:rPr>
    </w:lvl>
  </w:abstractNum>
  <w:abstractNum w:abstractNumId="10">
    <w:nsid w:val="5912510E"/>
    <w:multiLevelType w:val="hybridMultilevel"/>
    <w:tmpl w:val="8960B80A"/>
    <w:lvl w:ilvl="0" w:tplc="F1B8D97A">
      <w:start w:val="1"/>
      <w:numFmt w:val="decimal"/>
      <w:lvlText w:val="%1."/>
      <w:lvlJc w:val="left"/>
      <w:pPr>
        <w:ind w:left="208" w:hanging="484"/>
        <w:jc w:val="right"/>
      </w:pPr>
      <w:rPr>
        <w:rFonts w:ascii="Times New Roman" w:eastAsia="Times New Roman" w:hAnsi="Times New Roman" w:cs="Times New Roman" w:hint="default"/>
        <w:spacing w:val="-35"/>
        <w:w w:val="100"/>
        <w:sz w:val="28"/>
        <w:szCs w:val="28"/>
        <w:lang w:val="ru-RU" w:eastAsia="en-US" w:bidi="ar-SA"/>
      </w:rPr>
    </w:lvl>
    <w:lvl w:ilvl="1" w:tplc="A906DDB8">
      <w:start w:val="1"/>
      <w:numFmt w:val="decimal"/>
      <w:lvlText w:val="%2."/>
      <w:lvlJc w:val="left"/>
      <w:pPr>
        <w:ind w:left="208" w:hanging="260"/>
      </w:pPr>
      <w:rPr>
        <w:rFonts w:ascii="Times New Roman" w:eastAsia="Times New Roman" w:hAnsi="Times New Roman" w:cs="Times New Roman" w:hint="default"/>
        <w:spacing w:val="0"/>
        <w:w w:val="100"/>
        <w:sz w:val="26"/>
        <w:szCs w:val="26"/>
        <w:lang w:val="ru-RU" w:eastAsia="en-US" w:bidi="ar-SA"/>
      </w:rPr>
    </w:lvl>
    <w:lvl w:ilvl="2" w:tplc="75E6991C">
      <w:numFmt w:val="bullet"/>
      <w:lvlText w:val="•"/>
      <w:lvlJc w:val="left"/>
      <w:pPr>
        <w:ind w:left="2429" w:hanging="260"/>
      </w:pPr>
      <w:rPr>
        <w:rFonts w:hint="default"/>
        <w:lang w:val="ru-RU" w:eastAsia="en-US" w:bidi="ar-SA"/>
      </w:rPr>
    </w:lvl>
    <w:lvl w:ilvl="3" w:tplc="6D3E744A">
      <w:numFmt w:val="bullet"/>
      <w:lvlText w:val="•"/>
      <w:lvlJc w:val="left"/>
      <w:pPr>
        <w:ind w:left="3544" w:hanging="260"/>
      </w:pPr>
      <w:rPr>
        <w:rFonts w:hint="default"/>
        <w:lang w:val="ru-RU" w:eastAsia="en-US" w:bidi="ar-SA"/>
      </w:rPr>
    </w:lvl>
    <w:lvl w:ilvl="4" w:tplc="A93E52AE">
      <w:numFmt w:val="bullet"/>
      <w:lvlText w:val="•"/>
      <w:lvlJc w:val="left"/>
      <w:pPr>
        <w:ind w:left="4659" w:hanging="260"/>
      </w:pPr>
      <w:rPr>
        <w:rFonts w:hint="default"/>
        <w:lang w:val="ru-RU" w:eastAsia="en-US" w:bidi="ar-SA"/>
      </w:rPr>
    </w:lvl>
    <w:lvl w:ilvl="5" w:tplc="6AF2204A">
      <w:numFmt w:val="bullet"/>
      <w:lvlText w:val="•"/>
      <w:lvlJc w:val="left"/>
      <w:pPr>
        <w:ind w:left="5774" w:hanging="260"/>
      </w:pPr>
      <w:rPr>
        <w:rFonts w:hint="default"/>
        <w:lang w:val="ru-RU" w:eastAsia="en-US" w:bidi="ar-SA"/>
      </w:rPr>
    </w:lvl>
    <w:lvl w:ilvl="6" w:tplc="3482DEC8">
      <w:numFmt w:val="bullet"/>
      <w:lvlText w:val="•"/>
      <w:lvlJc w:val="left"/>
      <w:pPr>
        <w:ind w:left="6888" w:hanging="260"/>
      </w:pPr>
      <w:rPr>
        <w:rFonts w:hint="default"/>
        <w:lang w:val="ru-RU" w:eastAsia="en-US" w:bidi="ar-SA"/>
      </w:rPr>
    </w:lvl>
    <w:lvl w:ilvl="7" w:tplc="628C2084">
      <w:numFmt w:val="bullet"/>
      <w:lvlText w:val="•"/>
      <w:lvlJc w:val="left"/>
      <w:pPr>
        <w:ind w:left="8003" w:hanging="260"/>
      </w:pPr>
      <w:rPr>
        <w:rFonts w:hint="default"/>
        <w:lang w:val="ru-RU" w:eastAsia="en-US" w:bidi="ar-SA"/>
      </w:rPr>
    </w:lvl>
    <w:lvl w:ilvl="8" w:tplc="D5A80FE0">
      <w:numFmt w:val="bullet"/>
      <w:lvlText w:val="•"/>
      <w:lvlJc w:val="left"/>
      <w:pPr>
        <w:ind w:left="9118" w:hanging="260"/>
      </w:pPr>
      <w:rPr>
        <w:rFonts w:hint="default"/>
        <w:lang w:val="ru-RU" w:eastAsia="en-US" w:bidi="ar-SA"/>
      </w:rPr>
    </w:lvl>
  </w:abstractNum>
  <w:abstractNum w:abstractNumId="11">
    <w:nsid w:val="60F90D95"/>
    <w:multiLevelType w:val="hybridMultilevel"/>
    <w:tmpl w:val="1C5C36DE"/>
    <w:lvl w:ilvl="0" w:tplc="B01EE57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nsid w:val="6E2D1166"/>
    <w:multiLevelType w:val="hybridMultilevel"/>
    <w:tmpl w:val="5F00F8AC"/>
    <w:lvl w:ilvl="0" w:tplc="980222F8">
      <w:numFmt w:val="bullet"/>
      <w:lvlText w:val="-"/>
      <w:lvlJc w:val="left"/>
      <w:pPr>
        <w:ind w:left="208" w:hanging="304"/>
      </w:pPr>
      <w:rPr>
        <w:rFonts w:ascii="Times New Roman" w:eastAsia="Times New Roman" w:hAnsi="Times New Roman" w:cs="Times New Roman" w:hint="default"/>
        <w:spacing w:val="-5"/>
        <w:w w:val="99"/>
        <w:sz w:val="28"/>
        <w:szCs w:val="28"/>
        <w:lang w:val="ru-RU" w:eastAsia="en-US" w:bidi="ar-SA"/>
      </w:rPr>
    </w:lvl>
    <w:lvl w:ilvl="1" w:tplc="F9A6F82C">
      <w:numFmt w:val="bullet"/>
      <w:lvlText w:val="•"/>
      <w:lvlJc w:val="left"/>
      <w:pPr>
        <w:ind w:left="1314" w:hanging="304"/>
      </w:pPr>
      <w:rPr>
        <w:rFonts w:hint="default"/>
        <w:lang w:val="ru-RU" w:eastAsia="en-US" w:bidi="ar-SA"/>
      </w:rPr>
    </w:lvl>
    <w:lvl w:ilvl="2" w:tplc="33583F08">
      <w:numFmt w:val="bullet"/>
      <w:lvlText w:val="•"/>
      <w:lvlJc w:val="left"/>
      <w:pPr>
        <w:ind w:left="2429" w:hanging="304"/>
      </w:pPr>
      <w:rPr>
        <w:rFonts w:hint="default"/>
        <w:lang w:val="ru-RU" w:eastAsia="en-US" w:bidi="ar-SA"/>
      </w:rPr>
    </w:lvl>
    <w:lvl w:ilvl="3" w:tplc="6AD27D52">
      <w:numFmt w:val="bullet"/>
      <w:lvlText w:val="•"/>
      <w:lvlJc w:val="left"/>
      <w:pPr>
        <w:ind w:left="3544" w:hanging="304"/>
      </w:pPr>
      <w:rPr>
        <w:rFonts w:hint="default"/>
        <w:lang w:val="ru-RU" w:eastAsia="en-US" w:bidi="ar-SA"/>
      </w:rPr>
    </w:lvl>
    <w:lvl w:ilvl="4" w:tplc="1D302EB8">
      <w:numFmt w:val="bullet"/>
      <w:lvlText w:val="•"/>
      <w:lvlJc w:val="left"/>
      <w:pPr>
        <w:ind w:left="4659" w:hanging="304"/>
      </w:pPr>
      <w:rPr>
        <w:rFonts w:hint="default"/>
        <w:lang w:val="ru-RU" w:eastAsia="en-US" w:bidi="ar-SA"/>
      </w:rPr>
    </w:lvl>
    <w:lvl w:ilvl="5" w:tplc="9426F3F2">
      <w:numFmt w:val="bullet"/>
      <w:lvlText w:val="•"/>
      <w:lvlJc w:val="left"/>
      <w:pPr>
        <w:ind w:left="5774" w:hanging="304"/>
      </w:pPr>
      <w:rPr>
        <w:rFonts w:hint="default"/>
        <w:lang w:val="ru-RU" w:eastAsia="en-US" w:bidi="ar-SA"/>
      </w:rPr>
    </w:lvl>
    <w:lvl w:ilvl="6" w:tplc="2222E3EC">
      <w:numFmt w:val="bullet"/>
      <w:lvlText w:val="•"/>
      <w:lvlJc w:val="left"/>
      <w:pPr>
        <w:ind w:left="6888" w:hanging="304"/>
      </w:pPr>
      <w:rPr>
        <w:rFonts w:hint="default"/>
        <w:lang w:val="ru-RU" w:eastAsia="en-US" w:bidi="ar-SA"/>
      </w:rPr>
    </w:lvl>
    <w:lvl w:ilvl="7" w:tplc="9518278A">
      <w:numFmt w:val="bullet"/>
      <w:lvlText w:val="•"/>
      <w:lvlJc w:val="left"/>
      <w:pPr>
        <w:ind w:left="8003" w:hanging="304"/>
      </w:pPr>
      <w:rPr>
        <w:rFonts w:hint="default"/>
        <w:lang w:val="ru-RU" w:eastAsia="en-US" w:bidi="ar-SA"/>
      </w:rPr>
    </w:lvl>
    <w:lvl w:ilvl="8" w:tplc="391C6030">
      <w:numFmt w:val="bullet"/>
      <w:lvlText w:val="•"/>
      <w:lvlJc w:val="left"/>
      <w:pPr>
        <w:ind w:left="9118" w:hanging="304"/>
      </w:pPr>
      <w:rPr>
        <w:rFonts w:hint="default"/>
        <w:lang w:val="ru-RU" w:eastAsia="en-US" w:bidi="ar-SA"/>
      </w:rPr>
    </w:lvl>
  </w:abstractNum>
  <w:abstractNum w:abstractNumId="13">
    <w:nsid w:val="6ED248E7"/>
    <w:multiLevelType w:val="hybridMultilevel"/>
    <w:tmpl w:val="FFFFFFFF"/>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7EF95E28"/>
    <w:multiLevelType w:val="hybridMultilevel"/>
    <w:tmpl w:val="D9A6511E"/>
    <w:lvl w:ilvl="0" w:tplc="62FA96FC">
      <w:start w:val="1"/>
      <w:numFmt w:val="decimal"/>
      <w:lvlText w:val="%1."/>
      <w:lvlJc w:val="left"/>
      <w:pPr>
        <w:ind w:left="208" w:hanging="340"/>
        <w:jc w:val="right"/>
      </w:pPr>
      <w:rPr>
        <w:rFonts w:ascii="Times New Roman" w:eastAsia="Times New Roman" w:hAnsi="Times New Roman" w:cs="Times New Roman" w:hint="default"/>
        <w:spacing w:val="-35"/>
        <w:w w:val="100"/>
        <w:sz w:val="28"/>
        <w:szCs w:val="28"/>
        <w:lang w:val="ru-RU" w:eastAsia="en-US" w:bidi="ar-SA"/>
      </w:rPr>
    </w:lvl>
    <w:lvl w:ilvl="1" w:tplc="D45ECEFC">
      <w:numFmt w:val="bullet"/>
      <w:lvlText w:val="•"/>
      <w:lvlJc w:val="left"/>
      <w:pPr>
        <w:ind w:left="1314" w:hanging="340"/>
      </w:pPr>
      <w:rPr>
        <w:rFonts w:hint="default"/>
        <w:lang w:val="ru-RU" w:eastAsia="en-US" w:bidi="ar-SA"/>
      </w:rPr>
    </w:lvl>
    <w:lvl w:ilvl="2" w:tplc="14A69AD0">
      <w:numFmt w:val="bullet"/>
      <w:lvlText w:val="•"/>
      <w:lvlJc w:val="left"/>
      <w:pPr>
        <w:ind w:left="2429" w:hanging="340"/>
      </w:pPr>
      <w:rPr>
        <w:rFonts w:hint="default"/>
        <w:lang w:val="ru-RU" w:eastAsia="en-US" w:bidi="ar-SA"/>
      </w:rPr>
    </w:lvl>
    <w:lvl w:ilvl="3" w:tplc="ADAC2A90">
      <w:numFmt w:val="bullet"/>
      <w:lvlText w:val="•"/>
      <w:lvlJc w:val="left"/>
      <w:pPr>
        <w:ind w:left="3544" w:hanging="340"/>
      </w:pPr>
      <w:rPr>
        <w:rFonts w:hint="default"/>
        <w:lang w:val="ru-RU" w:eastAsia="en-US" w:bidi="ar-SA"/>
      </w:rPr>
    </w:lvl>
    <w:lvl w:ilvl="4" w:tplc="204C7DF2">
      <w:numFmt w:val="bullet"/>
      <w:lvlText w:val="•"/>
      <w:lvlJc w:val="left"/>
      <w:pPr>
        <w:ind w:left="4659" w:hanging="340"/>
      </w:pPr>
      <w:rPr>
        <w:rFonts w:hint="default"/>
        <w:lang w:val="ru-RU" w:eastAsia="en-US" w:bidi="ar-SA"/>
      </w:rPr>
    </w:lvl>
    <w:lvl w:ilvl="5" w:tplc="29946072">
      <w:numFmt w:val="bullet"/>
      <w:lvlText w:val="•"/>
      <w:lvlJc w:val="left"/>
      <w:pPr>
        <w:ind w:left="5774" w:hanging="340"/>
      </w:pPr>
      <w:rPr>
        <w:rFonts w:hint="default"/>
        <w:lang w:val="ru-RU" w:eastAsia="en-US" w:bidi="ar-SA"/>
      </w:rPr>
    </w:lvl>
    <w:lvl w:ilvl="6" w:tplc="832CD53E">
      <w:numFmt w:val="bullet"/>
      <w:lvlText w:val="•"/>
      <w:lvlJc w:val="left"/>
      <w:pPr>
        <w:ind w:left="6888" w:hanging="340"/>
      </w:pPr>
      <w:rPr>
        <w:rFonts w:hint="default"/>
        <w:lang w:val="ru-RU" w:eastAsia="en-US" w:bidi="ar-SA"/>
      </w:rPr>
    </w:lvl>
    <w:lvl w:ilvl="7" w:tplc="4EBE2362">
      <w:numFmt w:val="bullet"/>
      <w:lvlText w:val="•"/>
      <w:lvlJc w:val="left"/>
      <w:pPr>
        <w:ind w:left="8003" w:hanging="340"/>
      </w:pPr>
      <w:rPr>
        <w:rFonts w:hint="default"/>
        <w:lang w:val="ru-RU" w:eastAsia="en-US" w:bidi="ar-SA"/>
      </w:rPr>
    </w:lvl>
    <w:lvl w:ilvl="8" w:tplc="D2D49118">
      <w:numFmt w:val="bullet"/>
      <w:lvlText w:val="•"/>
      <w:lvlJc w:val="left"/>
      <w:pPr>
        <w:ind w:left="9118" w:hanging="340"/>
      </w:pPr>
      <w:rPr>
        <w:rFonts w:hint="default"/>
        <w:lang w:val="ru-RU" w:eastAsia="en-US" w:bidi="ar-SA"/>
      </w:rPr>
    </w:lvl>
  </w:abstractNum>
  <w:abstractNum w:abstractNumId="15">
    <w:nsid w:val="7FFA6899"/>
    <w:multiLevelType w:val="hybridMultilevel"/>
    <w:tmpl w:val="4A66B52C"/>
    <w:lvl w:ilvl="0" w:tplc="0419000F">
      <w:start w:val="1"/>
      <w:numFmt w:val="decimal"/>
      <w:lvlText w:val="%1."/>
      <w:lvlJc w:val="left"/>
      <w:pPr>
        <w:ind w:left="49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5"/>
  </w:num>
  <w:num w:numId="3">
    <w:abstractNumId w:val="9"/>
  </w:num>
  <w:num w:numId="4">
    <w:abstractNumId w:val="3"/>
  </w:num>
  <w:num w:numId="5">
    <w:abstractNumId w:val="14"/>
  </w:num>
  <w:num w:numId="6">
    <w:abstractNumId w:val="10"/>
  </w:num>
  <w:num w:numId="7">
    <w:abstractNumId w:val="6"/>
  </w:num>
  <w:num w:numId="8">
    <w:abstractNumId w:val="2"/>
  </w:num>
  <w:num w:numId="9">
    <w:abstractNumId w:val="4"/>
  </w:num>
  <w:num w:numId="10">
    <w:abstractNumId w:val="8"/>
  </w:num>
  <w:num w:numId="11">
    <w:abstractNumId w:val="0"/>
  </w:num>
  <w:num w:numId="12">
    <w:abstractNumId w:val="15"/>
  </w:num>
  <w:num w:numId="13">
    <w:abstractNumId w:val="1"/>
  </w:num>
  <w:num w:numId="14">
    <w:abstractNumId w:val="13"/>
  </w:num>
  <w:num w:numId="15">
    <w:abstractNumId w:val="1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3E3"/>
    <w:rsid w:val="00061FE4"/>
    <w:rsid w:val="000E7922"/>
    <w:rsid w:val="00107CA2"/>
    <w:rsid w:val="0013219F"/>
    <w:rsid w:val="00181127"/>
    <w:rsid w:val="001942A5"/>
    <w:rsid w:val="001A3C95"/>
    <w:rsid w:val="001F7F4C"/>
    <w:rsid w:val="00206985"/>
    <w:rsid w:val="0024230B"/>
    <w:rsid w:val="002844D2"/>
    <w:rsid w:val="002B1E19"/>
    <w:rsid w:val="002D30B6"/>
    <w:rsid w:val="00380CBB"/>
    <w:rsid w:val="00387853"/>
    <w:rsid w:val="003903E3"/>
    <w:rsid w:val="003A3E16"/>
    <w:rsid w:val="003B1481"/>
    <w:rsid w:val="004355BE"/>
    <w:rsid w:val="0044715A"/>
    <w:rsid w:val="00474819"/>
    <w:rsid w:val="005361BB"/>
    <w:rsid w:val="00556496"/>
    <w:rsid w:val="00606860"/>
    <w:rsid w:val="007C59DB"/>
    <w:rsid w:val="007F5558"/>
    <w:rsid w:val="00896859"/>
    <w:rsid w:val="008A70E1"/>
    <w:rsid w:val="008C3B7F"/>
    <w:rsid w:val="008D743E"/>
    <w:rsid w:val="009C19DE"/>
    <w:rsid w:val="009C588F"/>
    <w:rsid w:val="00A42F51"/>
    <w:rsid w:val="00BF67C3"/>
    <w:rsid w:val="00C073CE"/>
    <w:rsid w:val="00C7266E"/>
    <w:rsid w:val="00CB6D3A"/>
    <w:rsid w:val="00E565DF"/>
    <w:rsid w:val="00FA4D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5B2008-B217-474D-A033-D5A88D8D6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next w:val="a"/>
    <w:link w:val="10"/>
    <w:uiPriority w:val="9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Pr>
      <w:rFonts w:asciiTheme="majorHAnsi" w:eastAsiaTheme="majorEastAsia" w:hAnsiTheme="majorHAnsi" w:cstheme="majorBidi"/>
      <w:i/>
      <w:iCs/>
      <w:color w:val="404040" w:themeColor="text1" w:themeTint="BF"/>
      <w:sz w:val="20"/>
      <w:szCs w:val="20"/>
    </w:rPr>
  </w:style>
  <w:style w:type="paragraph" w:styleId="a5">
    <w:name w:val="Title"/>
    <w:basedOn w:val="a"/>
    <w:next w:val="a"/>
    <w:link w:val="a6"/>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sz w:val="52"/>
      <w:szCs w:val="52"/>
    </w:rPr>
  </w:style>
  <w:style w:type="character" w:customStyle="1" w:styleId="a6">
    <w:name w:val="Название Знак"/>
    <w:basedOn w:val="a0"/>
    <w:link w:val="a5"/>
    <w:uiPriority w:val="10"/>
    <w:rPr>
      <w:rFonts w:asciiTheme="majorHAnsi" w:eastAsiaTheme="majorEastAsia" w:hAnsiTheme="majorHAnsi" w:cstheme="majorBidi"/>
      <w:color w:val="17365D" w:themeColor="text2" w:themeShade="BF"/>
      <w:spacing w:val="5"/>
      <w:sz w:val="52"/>
      <w:szCs w:val="52"/>
    </w:rPr>
  </w:style>
  <w:style w:type="paragraph" w:styleId="a7">
    <w:name w:val="Subtitle"/>
    <w:basedOn w:val="a"/>
    <w:next w:val="a"/>
    <w:link w:val="a8"/>
    <w:uiPriority w:val="11"/>
    <w:qFormat/>
    <w:rPr>
      <w:rFonts w:asciiTheme="majorHAnsi" w:eastAsiaTheme="majorEastAsia" w:hAnsiTheme="majorHAnsi" w:cstheme="majorBidi"/>
      <w:i/>
      <w:iCs/>
      <w:color w:val="4F81BD" w:themeColor="accent1"/>
      <w:spacing w:val="15"/>
      <w:sz w:val="24"/>
      <w:szCs w:val="24"/>
    </w:rPr>
  </w:style>
  <w:style w:type="character" w:customStyle="1" w:styleId="a8">
    <w:name w:val="Подзаголовок Знак"/>
    <w:basedOn w:val="a0"/>
    <w:link w:val="a7"/>
    <w:uiPriority w:val="11"/>
    <w:rPr>
      <w:rFonts w:asciiTheme="majorHAnsi" w:eastAsiaTheme="majorEastAsia" w:hAnsiTheme="majorHAnsi" w:cstheme="majorBidi"/>
      <w:i/>
      <w:iCs/>
      <w:color w:val="4F81BD" w:themeColor="accent1"/>
      <w:spacing w:val="15"/>
      <w:sz w:val="24"/>
      <w:szCs w:val="24"/>
    </w:rPr>
  </w:style>
  <w:style w:type="character" w:styleId="a9">
    <w:name w:val="Subtle Emphasis"/>
    <w:basedOn w:val="a0"/>
    <w:uiPriority w:val="19"/>
    <w:qFormat/>
    <w:rPr>
      <w:i/>
      <w:iCs/>
      <w:color w:val="808080" w:themeColor="text1" w:themeTint="7F"/>
    </w:rPr>
  </w:style>
  <w:style w:type="character" w:styleId="aa">
    <w:name w:val="Emphasis"/>
    <w:basedOn w:val="a0"/>
    <w:uiPriority w:val="20"/>
    <w:qFormat/>
    <w:rPr>
      <w:i/>
      <w:iCs/>
    </w:rPr>
  </w:style>
  <w:style w:type="character" w:styleId="ab">
    <w:name w:val="Intense Emphasis"/>
    <w:basedOn w:val="a0"/>
    <w:uiPriority w:val="21"/>
    <w:qFormat/>
    <w:rPr>
      <w:b/>
      <w:bCs/>
      <w:i/>
      <w:iCs/>
      <w:color w:val="4F81BD" w:themeColor="accent1"/>
    </w:rPr>
  </w:style>
  <w:style w:type="character" w:styleId="ac">
    <w:name w:val="Strong"/>
    <w:basedOn w:val="a0"/>
    <w:uiPriority w:val="22"/>
    <w:qFormat/>
    <w:rPr>
      <w:b/>
      <w:bCs/>
    </w:rPr>
  </w:style>
  <w:style w:type="paragraph" w:styleId="21">
    <w:name w:val="Quote"/>
    <w:basedOn w:val="a"/>
    <w:next w:val="a"/>
    <w:link w:val="22"/>
    <w:uiPriority w:val="29"/>
    <w:qFormat/>
    <w:rPr>
      <w:i/>
      <w:iCs/>
      <w:color w:val="000000" w:themeColor="text1"/>
    </w:rPr>
  </w:style>
  <w:style w:type="character" w:customStyle="1" w:styleId="22">
    <w:name w:val="Цитата 2 Знак"/>
    <w:basedOn w:val="a0"/>
    <w:link w:val="21"/>
    <w:uiPriority w:val="29"/>
    <w:rPr>
      <w:i/>
      <w:iCs/>
      <w:color w:val="000000" w:themeColor="text1"/>
    </w:rPr>
  </w:style>
  <w:style w:type="paragraph" w:styleId="ad">
    <w:name w:val="Intense Quote"/>
    <w:basedOn w:val="a"/>
    <w:next w:val="a"/>
    <w:link w:val="ae"/>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Pr>
      <w:b/>
      <w:bCs/>
      <w:i/>
      <w:iCs/>
      <w:color w:val="4F81BD" w:themeColor="accent1"/>
    </w:rPr>
  </w:style>
  <w:style w:type="character" w:styleId="af">
    <w:name w:val="Subtle Reference"/>
    <w:basedOn w:val="a0"/>
    <w:uiPriority w:val="31"/>
    <w:qFormat/>
    <w:rPr>
      <w:smallCaps/>
      <w:color w:val="C0504D" w:themeColor="accent2"/>
      <w:u w:val="single"/>
    </w:rPr>
  </w:style>
  <w:style w:type="character" w:styleId="af0">
    <w:name w:val="Intense Reference"/>
    <w:basedOn w:val="a0"/>
    <w:uiPriority w:val="32"/>
    <w:qFormat/>
    <w:rPr>
      <w:b/>
      <w:bCs/>
      <w:smallCaps/>
      <w:color w:val="C0504D" w:themeColor="accent2"/>
      <w:spacing w:val="5"/>
      <w:u w:val="single"/>
    </w:rPr>
  </w:style>
  <w:style w:type="character" w:styleId="af1">
    <w:name w:val="Book Title"/>
    <w:basedOn w:val="a0"/>
    <w:uiPriority w:val="33"/>
    <w:qFormat/>
    <w:rPr>
      <w:b/>
      <w:bCs/>
      <w:smallCaps/>
      <w:spacing w:val="5"/>
    </w:rPr>
  </w:style>
  <w:style w:type="paragraph" w:styleId="af2">
    <w:name w:val="footnote text"/>
    <w:basedOn w:val="a"/>
    <w:link w:val="af3"/>
    <w:uiPriority w:val="99"/>
    <w:semiHidden/>
    <w:unhideWhenUsed/>
    <w:rPr>
      <w:sz w:val="20"/>
      <w:szCs w:val="20"/>
    </w:rPr>
  </w:style>
  <w:style w:type="character" w:customStyle="1" w:styleId="af3">
    <w:name w:val="Текст сноски Знак"/>
    <w:basedOn w:val="a0"/>
    <w:link w:val="af2"/>
    <w:uiPriority w:val="99"/>
    <w:semiHidden/>
    <w:rPr>
      <w:sz w:val="20"/>
      <w:szCs w:val="20"/>
    </w:rPr>
  </w:style>
  <w:style w:type="character" w:styleId="af4">
    <w:name w:val="footnote reference"/>
    <w:basedOn w:val="a0"/>
    <w:uiPriority w:val="99"/>
    <w:semiHidden/>
    <w:unhideWhenUsed/>
    <w:rPr>
      <w:vertAlign w:val="superscript"/>
    </w:rPr>
  </w:style>
  <w:style w:type="paragraph" w:styleId="af5">
    <w:name w:val="endnote text"/>
    <w:basedOn w:val="a"/>
    <w:link w:val="af6"/>
    <w:uiPriority w:val="99"/>
    <w:semiHidden/>
    <w:unhideWhenUsed/>
    <w:rPr>
      <w:sz w:val="20"/>
      <w:szCs w:val="20"/>
    </w:rPr>
  </w:style>
  <w:style w:type="character" w:customStyle="1" w:styleId="af6">
    <w:name w:val="Текст концевой сноски Знак"/>
    <w:basedOn w:val="a0"/>
    <w:link w:val="af5"/>
    <w:uiPriority w:val="99"/>
    <w:semiHidden/>
    <w:rPr>
      <w:sz w:val="20"/>
      <w:szCs w:val="20"/>
    </w:rPr>
  </w:style>
  <w:style w:type="character" w:styleId="af7">
    <w:name w:val="endnote reference"/>
    <w:basedOn w:val="a0"/>
    <w:uiPriority w:val="99"/>
    <w:semiHidden/>
    <w:unhideWhenUsed/>
    <w:rPr>
      <w:vertAlign w:val="superscript"/>
    </w:rPr>
  </w:style>
  <w:style w:type="character" w:styleId="af8">
    <w:name w:val="Hyperlink"/>
    <w:basedOn w:val="a0"/>
    <w:uiPriority w:val="99"/>
    <w:unhideWhenUsed/>
    <w:rPr>
      <w:color w:val="0000FF" w:themeColor="hyperlink"/>
      <w:u w:val="single"/>
    </w:rPr>
  </w:style>
  <w:style w:type="paragraph" w:styleId="af9">
    <w:name w:val="Plain Text"/>
    <w:basedOn w:val="a"/>
    <w:link w:val="afa"/>
    <w:uiPriority w:val="99"/>
    <w:semiHidden/>
    <w:unhideWhenUsed/>
    <w:rPr>
      <w:rFonts w:ascii="Courier New" w:hAnsi="Courier New" w:cs="Courier New"/>
      <w:sz w:val="21"/>
      <w:szCs w:val="21"/>
    </w:rPr>
  </w:style>
  <w:style w:type="character" w:customStyle="1" w:styleId="afa">
    <w:name w:val="Текст Знак"/>
    <w:basedOn w:val="a0"/>
    <w:link w:val="af9"/>
    <w:uiPriority w:val="99"/>
    <w:rPr>
      <w:rFonts w:ascii="Courier New" w:hAnsi="Courier New" w:cs="Courier New"/>
      <w:sz w:val="21"/>
      <w:szCs w:val="21"/>
    </w:rPr>
  </w:style>
  <w:style w:type="paragraph" w:styleId="afb">
    <w:name w:val="header"/>
    <w:basedOn w:val="a"/>
    <w:link w:val="afc"/>
    <w:uiPriority w:val="99"/>
    <w:unhideWhenUsed/>
  </w:style>
  <w:style w:type="character" w:customStyle="1" w:styleId="afc">
    <w:name w:val="Верхний колонтитул Знак"/>
    <w:basedOn w:val="a0"/>
    <w:link w:val="afb"/>
    <w:uiPriority w:val="99"/>
  </w:style>
  <w:style w:type="paragraph" w:styleId="afd">
    <w:name w:val="footer"/>
    <w:basedOn w:val="a"/>
    <w:link w:val="afe"/>
    <w:uiPriority w:val="99"/>
    <w:unhideWhenUsed/>
  </w:style>
  <w:style w:type="character" w:customStyle="1" w:styleId="afe">
    <w:name w:val="Нижний колонтитул Знак"/>
    <w:basedOn w:val="a0"/>
    <w:link w:val="afd"/>
    <w:uiPriority w:val="99"/>
  </w:style>
  <w:style w:type="paragraph" w:styleId="aff">
    <w:name w:val="caption"/>
    <w:basedOn w:val="a"/>
    <w:next w:val="a"/>
    <w:uiPriority w:val="35"/>
    <w:unhideWhenUsed/>
    <w:qFormat/>
    <w:pPr>
      <w:spacing w:after="200"/>
    </w:pPr>
    <w:rPr>
      <w:i/>
      <w:iCs/>
      <w:color w:val="1F497D" w:themeColor="text2"/>
      <w:sz w:val="18"/>
      <w:szCs w:val="18"/>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ff0">
    <w:name w:val="Body Text"/>
    <w:basedOn w:val="a"/>
    <w:link w:val="aff1"/>
    <w:uiPriority w:val="99"/>
    <w:qFormat/>
    <w:pPr>
      <w:ind w:left="207"/>
      <w:jc w:val="both"/>
    </w:pPr>
    <w:rPr>
      <w:sz w:val="28"/>
      <w:szCs w:val="28"/>
    </w:rPr>
  </w:style>
  <w:style w:type="paragraph" w:styleId="aff2">
    <w:name w:val="List Paragraph"/>
    <w:aliases w:val="мой"/>
    <w:basedOn w:val="a"/>
    <w:link w:val="aff3"/>
    <w:qFormat/>
    <w:pPr>
      <w:ind w:left="207" w:right="360" w:firstLine="704"/>
      <w:jc w:val="both"/>
    </w:pPr>
  </w:style>
  <w:style w:type="paragraph" w:customStyle="1" w:styleId="TableParagraph">
    <w:name w:val="Table Paragraph"/>
    <w:basedOn w:val="a"/>
    <w:uiPriority w:val="1"/>
    <w:qFormat/>
  </w:style>
  <w:style w:type="character" w:customStyle="1" w:styleId="aff4">
    <w:name w:val="Гипертекстовая ссылка"/>
    <w:basedOn w:val="a0"/>
    <w:uiPriority w:val="99"/>
    <w:rsid w:val="00061FE4"/>
    <w:rPr>
      <w:rFonts w:cs="Times New Roman"/>
      <w:b w:val="0"/>
      <w:color w:val="106BBE"/>
    </w:rPr>
  </w:style>
  <w:style w:type="paragraph" w:customStyle="1" w:styleId="s3">
    <w:name w:val="s_3"/>
    <w:basedOn w:val="a"/>
    <w:rsid w:val="00061FE4"/>
    <w:pPr>
      <w:widowControl/>
      <w:spacing w:before="100" w:beforeAutospacing="1" w:after="100" w:afterAutospacing="1"/>
    </w:pPr>
    <w:rPr>
      <w:sz w:val="24"/>
      <w:szCs w:val="24"/>
      <w:lang w:eastAsia="ru-RU"/>
    </w:rPr>
  </w:style>
  <w:style w:type="paragraph" w:customStyle="1" w:styleId="ConsPlusNormal">
    <w:name w:val="ConsPlusNormal"/>
    <w:link w:val="ConsPlusNormal0"/>
    <w:rsid w:val="00181127"/>
    <w:pPr>
      <w:snapToGrid w:val="0"/>
      <w:ind w:firstLine="720"/>
    </w:pPr>
    <w:rPr>
      <w:rFonts w:ascii="Arial" w:eastAsia="Times New Roman" w:hAnsi="Arial" w:cs="Times New Roman"/>
      <w:sz w:val="20"/>
      <w:szCs w:val="20"/>
      <w:lang w:val="ru-RU" w:eastAsia="ru-RU"/>
    </w:rPr>
  </w:style>
  <w:style w:type="paragraph" w:customStyle="1" w:styleId="ConsNonformat">
    <w:name w:val="ConsNonformat"/>
    <w:uiPriority w:val="99"/>
    <w:rsid w:val="002D30B6"/>
    <w:pPr>
      <w:autoSpaceDE w:val="0"/>
      <w:autoSpaceDN w:val="0"/>
      <w:adjustRightInd w:val="0"/>
    </w:pPr>
    <w:rPr>
      <w:rFonts w:ascii="Courier New" w:eastAsia="Times New Roman" w:hAnsi="Courier New" w:cs="Courier New"/>
      <w:sz w:val="20"/>
      <w:szCs w:val="20"/>
      <w:lang w:val="ru-RU" w:eastAsia="ru-RU"/>
    </w:rPr>
  </w:style>
  <w:style w:type="character" w:customStyle="1" w:styleId="aff3">
    <w:name w:val="Абзац списка Знак"/>
    <w:aliases w:val="мой Знак"/>
    <w:basedOn w:val="a0"/>
    <w:link w:val="aff2"/>
    <w:uiPriority w:val="34"/>
    <w:locked/>
    <w:rsid w:val="00E565DF"/>
    <w:rPr>
      <w:rFonts w:ascii="Times New Roman" w:eastAsia="Times New Roman" w:hAnsi="Times New Roman" w:cs="Times New Roman"/>
      <w:lang w:val="ru-RU"/>
    </w:rPr>
  </w:style>
  <w:style w:type="paragraph" w:customStyle="1" w:styleId="aff5">
    <w:name w:val="Нормальный (таблица)"/>
    <w:basedOn w:val="a"/>
    <w:next w:val="a"/>
    <w:uiPriority w:val="99"/>
    <w:rsid w:val="00C7266E"/>
    <w:pPr>
      <w:autoSpaceDE w:val="0"/>
      <w:autoSpaceDN w:val="0"/>
      <w:adjustRightInd w:val="0"/>
      <w:jc w:val="both"/>
    </w:pPr>
    <w:rPr>
      <w:rFonts w:ascii="Times New Roman CYR" w:eastAsiaTheme="minorEastAsia" w:hAnsi="Times New Roman CYR" w:cs="Times New Roman CYR"/>
      <w:sz w:val="24"/>
      <w:szCs w:val="24"/>
      <w:lang w:eastAsia="ru-RU"/>
    </w:rPr>
  </w:style>
  <w:style w:type="paragraph" w:customStyle="1" w:styleId="31">
    <w:name w:val="Основной текст 31"/>
    <w:basedOn w:val="a"/>
    <w:rsid w:val="004355BE"/>
    <w:pPr>
      <w:widowControl/>
      <w:suppressAutoHyphens/>
      <w:jc w:val="both"/>
    </w:pPr>
    <w:rPr>
      <w:sz w:val="28"/>
      <w:szCs w:val="20"/>
      <w:lang w:eastAsia="ar-SA"/>
    </w:rPr>
  </w:style>
  <w:style w:type="paragraph" w:customStyle="1" w:styleId="aff6">
    <w:name w:val="Прижатый влево"/>
    <w:basedOn w:val="a"/>
    <w:next w:val="a"/>
    <w:uiPriority w:val="99"/>
    <w:rsid w:val="000E7922"/>
    <w:pPr>
      <w:autoSpaceDE w:val="0"/>
      <w:autoSpaceDN w:val="0"/>
      <w:adjustRightInd w:val="0"/>
    </w:pPr>
    <w:rPr>
      <w:rFonts w:ascii="Times New Roman CYR" w:eastAsiaTheme="minorEastAsia" w:hAnsi="Times New Roman CYR" w:cs="Times New Roman CYR"/>
      <w:sz w:val="24"/>
      <w:szCs w:val="24"/>
      <w:lang w:eastAsia="ru-RU"/>
    </w:rPr>
  </w:style>
  <w:style w:type="table" w:styleId="aff7">
    <w:name w:val="Table Grid"/>
    <w:basedOn w:val="a1"/>
    <w:uiPriority w:val="59"/>
    <w:rsid w:val="007C59DB"/>
    <w:pPr>
      <w:widowControl/>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C073CE"/>
    <w:rPr>
      <w:rFonts w:ascii="Arial" w:eastAsia="Times New Roman" w:hAnsi="Arial" w:cs="Times New Roman"/>
      <w:sz w:val="20"/>
      <w:szCs w:val="20"/>
      <w:lang w:val="ru-RU" w:eastAsia="ru-RU"/>
    </w:rPr>
  </w:style>
  <w:style w:type="paragraph" w:customStyle="1" w:styleId="ConsPlusNonformat">
    <w:name w:val="ConsPlusNonformat"/>
    <w:uiPriority w:val="99"/>
    <w:rsid w:val="003A3E16"/>
    <w:pPr>
      <w:autoSpaceDE w:val="0"/>
      <w:autoSpaceDN w:val="0"/>
    </w:pPr>
    <w:rPr>
      <w:rFonts w:ascii="Courier New" w:eastAsia="Times New Roman" w:hAnsi="Courier New" w:cs="Courier New"/>
      <w:sz w:val="20"/>
      <w:szCs w:val="20"/>
      <w:lang w:val="ru-RU" w:eastAsia="ru-RU"/>
    </w:rPr>
  </w:style>
  <w:style w:type="paragraph" w:customStyle="1" w:styleId="ConsNormal">
    <w:name w:val="ConsNormal"/>
    <w:uiPriority w:val="99"/>
    <w:rsid w:val="003A3E16"/>
    <w:pPr>
      <w:suppressAutoHyphens/>
      <w:snapToGrid w:val="0"/>
      <w:ind w:firstLine="720"/>
      <w:jc w:val="both"/>
    </w:pPr>
    <w:rPr>
      <w:rFonts w:ascii="Arial" w:eastAsia="Times New Roman" w:hAnsi="Arial" w:cs="Times New Roman"/>
      <w:sz w:val="20"/>
      <w:szCs w:val="20"/>
      <w:lang w:val="ru-RU" w:eastAsia="ar-SA"/>
    </w:rPr>
  </w:style>
  <w:style w:type="character" w:customStyle="1" w:styleId="FontStyle11">
    <w:name w:val="Font Style11"/>
    <w:rsid w:val="007F5558"/>
    <w:rPr>
      <w:rFonts w:ascii="Times New Roman" w:hAnsi="Times New Roman" w:cs="Times New Roman"/>
      <w:b/>
      <w:bCs/>
      <w:sz w:val="24"/>
      <w:szCs w:val="24"/>
    </w:rPr>
  </w:style>
  <w:style w:type="character" w:customStyle="1" w:styleId="aff8">
    <w:name w:val="Цветовое выделение"/>
    <w:uiPriority w:val="99"/>
    <w:rsid w:val="008A70E1"/>
    <w:rPr>
      <w:b/>
      <w:color w:val="26282F"/>
    </w:rPr>
  </w:style>
  <w:style w:type="paragraph" w:customStyle="1" w:styleId="aff9">
    <w:name w:val="Текст (справка)"/>
    <w:basedOn w:val="a"/>
    <w:next w:val="a"/>
    <w:uiPriority w:val="99"/>
    <w:rsid w:val="008A70E1"/>
    <w:pPr>
      <w:autoSpaceDE w:val="0"/>
      <w:autoSpaceDN w:val="0"/>
      <w:adjustRightInd w:val="0"/>
      <w:ind w:left="170" w:right="170"/>
    </w:pPr>
    <w:rPr>
      <w:rFonts w:ascii="Times New Roman CYR" w:eastAsiaTheme="minorEastAsia" w:hAnsi="Times New Roman CYR" w:cs="Times New Roman CYR"/>
      <w:sz w:val="24"/>
      <w:szCs w:val="24"/>
      <w:lang w:eastAsia="ru-RU"/>
    </w:rPr>
  </w:style>
  <w:style w:type="paragraph" w:customStyle="1" w:styleId="affa">
    <w:name w:val="Комментарий"/>
    <w:basedOn w:val="aff9"/>
    <w:next w:val="a"/>
    <w:uiPriority w:val="99"/>
    <w:rsid w:val="008A70E1"/>
    <w:pPr>
      <w:spacing w:before="75"/>
      <w:ind w:right="0"/>
      <w:jc w:val="both"/>
    </w:pPr>
    <w:rPr>
      <w:color w:val="353842"/>
    </w:rPr>
  </w:style>
  <w:style w:type="paragraph" w:customStyle="1" w:styleId="affb">
    <w:name w:val="Таблицы (моноширинный)"/>
    <w:basedOn w:val="a"/>
    <w:next w:val="a"/>
    <w:uiPriority w:val="99"/>
    <w:rsid w:val="008A70E1"/>
    <w:pPr>
      <w:autoSpaceDE w:val="0"/>
      <w:autoSpaceDN w:val="0"/>
      <w:adjustRightInd w:val="0"/>
    </w:pPr>
    <w:rPr>
      <w:rFonts w:ascii="Courier New" w:eastAsiaTheme="minorEastAsia" w:hAnsi="Courier New" w:cs="Courier New"/>
      <w:sz w:val="24"/>
      <w:szCs w:val="24"/>
      <w:lang w:eastAsia="ru-RU"/>
    </w:rPr>
  </w:style>
  <w:style w:type="paragraph" w:customStyle="1" w:styleId="affc">
    <w:name w:val="Сноска"/>
    <w:basedOn w:val="a"/>
    <w:next w:val="a"/>
    <w:uiPriority w:val="99"/>
    <w:rsid w:val="008A70E1"/>
    <w:pPr>
      <w:autoSpaceDE w:val="0"/>
      <w:autoSpaceDN w:val="0"/>
      <w:adjustRightInd w:val="0"/>
      <w:ind w:firstLine="720"/>
      <w:jc w:val="both"/>
    </w:pPr>
    <w:rPr>
      <w:rFonts w:ascii="Times New Roman CYR" w:eastAsiaTheme="minorEastAsia" w:hAnsi="Times New Roman CYR" w:cs="Times New Roman CYR"/>
      <w:sz w:val="20"/>
      <w:szCs w:val="20"/>
      <w:lang w:eastAsia="ru-RU"/>
    </w:rPr>
  </w:style>
  <w:style w:type="character" w:customStyle="1" w:styleId="affd">
    <w:name w:val="Цветовое выделение для Текст"/>
    <w:uiPriority w:val="99"/>
    <w:rsid w:val="008A70E1"/>
    <w:rPr>
      <w:rFonts w:ascii="Times New Roman CYR" w:hAnsi="Times New Roman CYR"/>
    </w:rPr>
  </w:style>
  <w:style w:type="paragraph" w:styleId="affe">
    <w:name w:val="Balloon Text"/>
    <w:basedOn w:val="a"/>
    <w:link w:val="afff"/>
    <w:uiPriority w:val="99"/>
    <w:semiHidden/>
    <w:unhideWhenUsed/>
    <w:rsid w:val="008A70E1"/>
    <w:pPr>
      <w:autoSpaceDE w:val="0"/>
      <w:autoSpaceDN w:val="0"/>
      <w:adjustRightInd w:val="0"/>
      <w:ind w:firstLine="720"/>
      <w:jc w:val="both"/>
    </w:pPr>
    <w:rPr>
      <w:rFonts w:ascii="Tahoma" w:eastAsiaTheme="minorEastAsia" w:hAnsi="Tahoma" w:cs="Tahoma"/>
      <w:sz w:val="16"/>
      <w:szCs w:val="16"/>
      <w:lang w:eastAsia="ru-RU"/>
    </w:rPr>
  </w:style>
  <w:style w:type="character" w:customStyle="1" w:styleId="afff">
    <w:name w:val="Текст выноски Знак"/>
    <w:basedOn w:val="a0"/>
    <w:link w:val="affe"/>
    <w:uiPriority w:val="99"/>
    <w:semiHidden/>
    <w:rsid w:val="008A70E1"/>
    <w:rPr>
      <w:rFonts w:ascii="Tahoma" w:eastAsiaTheme="minorEastAsia" w:hAnsi="Tahoma" w:cs="Tahoma"/>
      <w:sz w:val="16"/>
      <w:szCs w:val="16"/>
      <w:lang w:val="ru-RU" w:eastAsia="ru-RU"/>
    </w:rPr>
  </w:style>
  <w:style w:type="paragraph" w:customStyle="1" w:styleId="afff0">
    <w:name w:val="Знак"/>
    <w:basedOn w:val="a"/>
    <w:rsid w:val="008A70E1"/>
    <w:pPr>
      <w:widowControl/>
    </w:pPr>
    <w:rPr>
      <w:rFonts w:ascii="Verdana" w:eastAsiaTheme="minorEastAsia" w:hAnsi="Verdana" w:cs="Verdana"/>
      <w:sz w:val="20"/>
      <w:szCs w:val="20"/>
      <w:lang w:val="en-US"/>
    </w:rPr>
  </w:style>
  <w:style w:type="paragraph" w:customStyle="1" w:styleId="s1">
    <w:name w:val="s_1"/>
    <w:basedOn w:val="a"/>
    <w:rsid w:val="008A70E1"/>
    <w:pPr>
      <w:widowControl/>
      <w:spacing w:before="100" w:beforeAutospacing="1" w:after="100" w:afterAutospacing="1"/>
    </w:pPr>
    <w:rPr>
      <w:rFonts w:eastAsiaTheme="minorEastAsia"/>
      <w:sz w:val="24"/>
      <w:szCs w:val="24"/>
      <w:lang w:eastAsia="ru-RU"/>
    </w:rPr>
  </w:style>
  <w:style w:type="paragraph" w:styleId="afff1">
    <w:name w:val="Body Text Indent"/>
    <w:basedOn w:val="a"/>
    <w:link w:val="afff2"/>
    <w:uiPriority w:val="99"/>
    <w:rsid w:val="008A70E1"/>
    <w:pPr>
      <w:widowControl/>
      <w:ind w:firstLine="234"/>
      <w:jc w:val="center"/>
    </w:pPr>
    <w:rPr>
      <w:rFonts w:ascii="Arial" w:eastAsiaTheme="minorEastAsia" w:hAnsi="Arial" w:cs="Arial"/>
      <w:sz w:val="28"/>
      <w:szCs w:val="28"/>
      <w:lang w:eastAsia="ru-RU"/>
    </w:rPr>
  </w:style>
  <w:style w:type="character" w:customStyle="1" w:styleId="afff2">
    <w:name w:val="Основной текст с отступом Знак"/>
    <w:basedOn w:val="a0"/>
    <w:link w:val="afff1"/>
    <w:uiPriority w:val="99"/>
    <w:rsid w:val="008A70E1"/>
    <w:rPr>
      <w:rFonts w:ascii="Arial" w:eastAsiaTheme="minorEastAsia" w:hAnsi="Arial" w:cs="Arial"/>
      <w:sz w:val="28"/>
      <w:szCs w:val="28"/>
      <w:lang w:val="ru-RU" w:eastAsia="ru-RU"/>
    </w:rPr>
  </w:style>
  <w:style w:type="character" w:customStyle="1" w:styleId="aff1">
    <w:name w:val="Основной текст Знак"/>
    <w:basedOn w:val="a0"/>
    <w:link w:val="aff0"/>
    <w:uiPriority w:val="99"/>
    <w:locked/>
    <w:rsid w:val="008A70E1"/>
    <w:rPr>
      <w:rFonts w:ascii="Times New Roman" w:eastAsia="Times New Roman" w:hAnsi="Times New Roman" w:cs="Times New Roman"/>
      <w:sz w:val="28"/>
      <w:szCs w:val="28"/>
      <w:lang w:val="ru-RU"/>
    </w:rPr>
  </w:style>
  <w:style w:type="paragraph" w:customStyle="1" w:styleId="ConsPlusTitle">
    <w:name w:val="ConsPlusTitle"/>
    <w:rsid w:val="008A70E1"/>
    <w:pPr>
      <w:autoSpaceDE w:val="0"/>
      <w:autoSpaceDN w:val="0"/>
      <w:adjustRightInd w:val="0"/>
    </w:pPr>
    <w:rPr>
      <w:rFonts w:ascii="Arial" w:eastAsiaTheme="minorEastAsia" w:hAnsi="Arial" w:cs="Arial"/>
      <w:b/>
      <w:bCs/>
      <w:sz w:val="16"/>
      <w:szCs w:val="16"/>
      <w:lang w:val="ru-RU" w:eastAsia="ru-RU"/>
    </w:rPr>
  </w:style>
  <w:style w:type="paragraph" w:customStyle="1" w:styleId="Standard">
    <w:name w:val="Standard"/>
    <w:rsid w:val="008A70E1"/>
    <w:pPr>
      <w:widowControl/>
      <w:suppressAutoHyphens/>
      <w:autoSpaceDN w:val="0"/>
    </w:pPr>
    <w:rPr>
      <w:rFonts w:ascii="Times New Roman" w:eastAsia="Times New Roman" w:hAnsi="Times New Roman" w:cs="Times New Roman"/>
      <w:kern w:val="3"/>
      <w:sz w:val="24"/>
      <w:szCs w:val="24"/>
      <w:lang w:eastAsia="zh-CN"/>
    </w:rPr>
  </w:style>
  <w:style w:type="paragraph" w:styleId="afff3">
    <w:name w:val="Normal (Web)"/>
    <w:basedOn w:val="a"/>
    <w:link w:val="afff4"/>
    <w:uiPriority w:val="99"/>
    <w:qFormat/>
    <w:rsid w:val="008A70E1"/>
    <w:pPr>
      <w:widowControl/>
      <w:spacing w:before="100" w:beforeAutospacing="1" w:after="100" w:afterAutospacing="1"/>
    </w:pPr>
    <w:rPr>
      <w:sz w:val="24"/>
      <w:szCs w:val="24"/>
      <w:lang w:eastAsia="ru-RU"/>
    </w:rPr>
  </w:style>
  <w:style w:type="character" w:customStyle="1" w:styleId="afff4">
    <w:name w:val="Обычный (веб) Знак"/>
    <w:link w:val="afff3"/>
    <w:uiPriority w:val="99"/>
    <w:locked/>
    <w:rsid w:val="008A70E1"/>
    <w:rPr>
      <w:rFonts w:ascii="Times New Roman" w:eastAsia="Times New Roman" w:hAnsi="Times New Roman" w:cs="Times New Roman"/>
      <w:sz w:val="24"/>
      <w:szCs w:val="24"/>
      <w:lang w:val="ru-RU" w:eastAsia="ru-RU"/>
    </w:rPr>
  </w:style>
  <w:style w:type="character" w:customStyle="1" w:styleId="apple-converted-space">
    <w:name w:val="apple-converted-space"/>
    <w:rsid w:val="008A70E1"/>
  </w:style>
  <w:style w:type="character" w:customStyle="1" w:styleId="a4">
    <w:name w:val="Без интервала Знак"/>
    <w:link w:val="a3"/>
    <w:locked/>
    <w:rsid w:val="008A70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 TargetMode="External"/><Relationship Id="rId18" Type="http://schemas.openxmlformats.org/officeDocument/2006/relationships/hyperlink" Target="http://internet.garant.ru/document/redirect/10105879/32336" TargetMode="External"/><Relationship Id="rId26" Type="http://schemas.openxmlformats.org/officeDocument/2006/relationships/footer" Target="footer1.xml"/><Relationship Id="rId39" Type="http://schemas.openxmlformats.org/officeDocument/2006/relationships/hyperlink" Target="http://internet.garant.ru/document/redirect/70353464/0" TargetMode="External"/><Relationship Id="rId21" Type="http://schemas.openxmlformats.org/officeDocument/2006/relationships/hyperlink" Target="http://municipal.garant.ru/" TargetMode="External"/><Relationship Id="rId34" Type="http://schemas.openxmlformats.org/officeDocument/2006/relationships/hyperlink" Target="http://internet.garant.ru/document/redirect/12188083/0" TargetMode="External"/><Relationship Id="rId42" Type="http://schemas.openxmlformats.org/officeDocument/2006/relationships/hyperlink" Target="http://internet.garant.ru/document/redirect/12188083/0" TargetMode="External"/><Relationship Id="rId47" Type="http://schemas.openxmlformats.org/officeDocument/2006/relationships/hyperlink" Target="http://internet.garant.ru/document/redirect/12188083/0" TargetMode="External"/><Relationship Id="rId50" Type="http://schemas.openxmlformats.org/officeDocument/2006/relationships/hyperlink" Target="http://internet.garant.ru/document/redirect/70353464/0" TargetMode="External"/><Relationship Id="rId55" Type="http://schemas.openxmlformats.org/officeDocument/2006/relationships/hyperlink" Target="consultantplus://offline/ref=2A0081D4C0AFB695F2C367BFEAB160FD22DB8F88591A596EECCCDF08C146DE374BF37E925BEBF29E877ACA66F8bAM1L" TargetMode="External"/><Relationship Id="rId63" Type="http://schemas.openxmlformats.org/officeDocument/2006/relationships/hyperlink" Target="https://internet.garant.ru/document/redirect/405198751/0" TargetMode="External"/><Relationship Id="rId68" Type="http://schemas.openxmlformats.org/officeDocument/2006/relationships/hyperlink" Target="https://internet.garant.ru/document/redirect/405416743/0"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unicipal.garant.ru/"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24" Type="http://schemas.openxmlformats.org/officeDocument/2006/relationships/hyperlink" Target="http://internet.garant.ru/document/redirect/72275618/1000" TargetMode="External"/><Relationship Id="rId32" Type="http://schemas.openxmlformats.org/officeDocument/2006/relationships/hyperlink" Target="https://internet.garant.ru/" TargetMode="External"/><Relationship Id="rId37" Type="http://schemas.openxmlformats.org/officeDocument/2006/relationships/hyperlink" Target="http://internet.garant.ru/document/redirect/70353464/0" TargetMode="External"/><Relationship Id="rId40" Type="http://schemas.openxmlformats.org/officeDocument/2006/relationships/hyperlink" Target="http://internet.garant.ru/document/redirect/12188083/0" TargetMode="External"/><Relationship Id="rId45" Type="http://schemas.openxmlformats.org/officeDocument/2006/relationships/hyperlink" Target="http://internet.garant.ru/document/redirect/12188083/0" TargetMode="External"/><Relationship Id="rId53" Type="http://schemas.openxmlformats.org/officeDocument/2006/relationships/hyperlink" Target="consultantplus://offline/ref=2A0081D4C0AFB695F2C367BFEAB160FD25DD848C5A1B596EECCCDF08C146DE374BF37E925BEBF29E877ACA66F8bAM1L" TargetMode="External"/><Relationship Id="rId58" Type="http://schemas.openxmlformats.org/officeDocument/2006/relationships/hyperlink" Target="consultantplus://offline/ref=2A0081D4C0AFB695F2C367BFEAB160FD22D98C8B5819596EECCCDF08C146DE374BF37E925BEBF29E877ACA66F8bAM1L" TargetMode="External"/><Relationship Id="rId66" Type="http://schemas.openxmlformats.org/officeDocument/2006/relationships/hyperlink" Target="https://internet.garant.ru/document/redirect/405422121/0" TargetMode="External"/><Relationship Id="rId5" Type="http://schemas.openxmlformats.org/officeDocument/2006/relationships/webSettings" Target="webSettings.xml"/><Relationship Id="rId15" Type="http://schemas.openxmlformats.org/officeDocument/2006/relationships/hyperlink" Target="http://internet.garant.ru/document/redirect/17560162/0" TargetMode="External"/><Relationship Id="rId23" Type="http://schemas.openxmlformats.org/officeDocument/2006/relationships/header" Target="header1.xml"/><Relationship Id="rId28" Type="http://schemas.openxmlformats.org/officeDocument/2006/relationships/header" Target="header3.xml"/><Relationship Id="rId36" Type="http://schemas.openxmlformats.org/officeDocument/2006/relationships/hyperlink" Target="http://internet.garant.ru/document/redirect/12188083/0" TargetMode="External"/><Relationship Id="rId49" Type="http://schemas.openxmlformats.org/officeDocument/2006/relationships/hyperlink" Target="http://internet.garant.ru/document/redirect/12188083/0" TargetMode="External"/><Relationship Id="rId57" Type="http://schemas.openxmlformats.org/officeDocument/2006/relationships/hyperlink" Target="consultantplus://offline/ref=2A0081D4C0AFB695F2C367BFEAB160FD22DB8F88591A596EECCCDF08C146DE374BF37E925BEBF29E877ACA66F8bAM1L" TargetMode="External"/><Relationship Id="rId61" Type="http://schemas.openxmlformats.org/officeDocument/2006/relationships/hyperlink" Target="https://komsml.cap.ru/doc/laws/" TargetMode="External"/><Relationship Id="rId10" Type="http://schemas.openxmlformats.org/officeDocument/2006/relationships/image" Target="media/image2.jpeg"/><Relationship Id="rId19" Type="http://schemas.openxmlformats.org/officeDocument/2006/relationships/hyperlink" Target="https://internet.garant.ru/" TargetMode="External"/><Relationship Id="rId31" Type="http://schemas.openxmlformats.org/officeDocument/2006/relationships/hyperlink" Target="https://internet.garant.ru/" TargetMode="External"/><Relationship Id="rId44" Type="http://schemas.openxmlformats.org/officeDocument/2006/relationships/hyperlink" Target="http://internet.garant.ru/document/redirect/70353464/0" TargetMode="External"/><Relationship Id="rId52" Type="http://schemas.openxmlformats.org/officeDocument/2006/relationships/hyperlink" Target="consultantplus://offline/ref=2A0081D4C0AFB695F2C367BFEAB160FD22D88E8E501F596EECCCDF08C146DE3759F3269E5AE0E89D846F9C37BEF78B5A36BD451290E9B970b7MEL" TargetMode="External"/><Relationship Id="rId60" Type="http://schemas.openxmlformats.org/officeDocument/2006/relationships/hyperlink" Target="https://komsml.cap.ru/doc/laws/" TargetMode="External"/><Relationship Id="rId65" Type="http://schemas.openxmlformats.org/officeDocument/2006/relationships/hyperlink" Target="https://internet.garant.ru/document/redirect/405416743/0"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http://internet.garant.ru/document/redirect/403487355/0" TargetMode="External"/><Relationship Id="rId22" Type="http://schemas.openxmlformats.org/officeDocument/2006/relationships/hyperlink" Target="http://internet.garant.ru/document/redirect/179222/0" TargetMode="External"/><Relationship Id="rId27" Type="http://schemas.openxmlformats.org/officeDocument/2006/relationships/hyperlink" Target="consultantplus://offline/ref=2A0081D4C0AFB695F2C367BFEAB160FD22DA858C5D1A596EECCCDF08C146DE3759F3269E5AE3EC9F876F9C37BEF78B5A36BD451290E9B970b7MEL" TargetMode="External"/><Relationship Id="rId30" Type="http://schemas.openxmlformats.org/officeDocument/2006/relationships/hyperlink" Target="http://internet.garant.ru/document/redirect/72275618/1000" TargetMode="External"/><Relationship Id="rId35" Type="http://schemas.openxmlformats.org/officeDocument/2006/relationships/hyperlink" Target="http://internet.garant.ru/document/redirect/70353464/0" TargetMode="External"/><Relationship Id="rId43" Type="http://schemas.openxmlformats.org/officeDocument/2006/relationships/hyperlink" Target="http://internet.garant.ru/document/redirect/12112604/78111" TargetMode="External"/><Relationship Id="rId48" Type="http://schemas.openxmlformats.org/officeDocument/2006/relationships/hyperlink" Target="http://internet.garant.ru/document/redirect/70353464/0" TargetMode="External"/><Relationship Id="rId56" Type="http://schemas.openxmlformats.org/officeDocument/2006/relationships/hyperlink" Target="consultantplus://offline/ref=2A0081D4C0AFB695F2C367BFEAB160FD22D98C8B5819596EECCCDF08C146DE374BF37E925BEBF29E877ACA66F8bAM1L" TargetMode="External"/><Relationship Id="rId64" Type="http://schemas.openxmlformats.org/officeDocument/2006/relationships/hyperlink" Target="https://internet.garant.ru/document/redirect/405309425/0" TargetMode="External"/><Relationship Id="rId69" Type="http://schemas.openxmlformats.org/officeDocument/2006/relationships/hyperlink" Target="https://internet.garant.ru/document/redirect/405422121/0" TargetMode="External"/><Relationship Id="rId8" Type="http://schemas.openxmlformats.org/officeDocument/2006/relationships/image" Target="media/image1.png"/><Relationship Id="rId51" Type="http://schemas.openxmlformats.org/officeDocument/2006/relationships/hyperlink" Target="http://internet.garant.ru/document/redirect/12188083/0"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internet.garant.ru/" TargetMode="External"/><Relationship Id="rId17" Type="http://schemas.openxmlformats.org/officeDocument/2006/relationships/hyperlink" Target="http://internet.garant.ru/document/redirect/403487355/0" TargetMode="External"/><Relationship Id="rId25" Type="http://schemas.openxmlformats.org/officeDocument/2006/relationships/header" Target="header2.xml"/><Relationship Id="rId33" Type="http://schemas.openxmlformats.org/officeDocument/2006/relationships/hyperlink" Target="http://internet.garant.ru/document/redirect/70353464/0" TargetMode="External"/><Relationship Id="rId38" Type="http://schemas.openxmlformats.org/officeDocument/2006/relationships/hyperlink" Target="http://internet.garant.ru/document/redirect/12188083/0" TargetMode="External"/><Relationship Id="rId46" Type="http://schemas.openxmlformats.org/officeDocument/2006/relationships/hyperlink" Target="http://internet.garant.ru/document/redirect/70353464/0" TargetMode="External"/><Relationship Id="rId59" Type="http://schemas.openxmlformats.org/officeDocument/2006/relationships/hyperlink" Target="http://internet.garant.ru/document/redirect/403487355/0" TargetMode="External"/><Relationship Id="rId67" Type="http://schemas.openxmlformats.org/officeDocument/2006/relationships/hyperlink" Target="https://internet.garant.ru/document/redirect/405309425/0" TargetMode="External"/><Relationship Id="rId20" Type="http://schemas.openxmlformats.org/officeDocument/2006/relationships/hyperlink" Target="https://internet.garant.ru/" TargetMode="External"/><Relationship Id="rId41" Type="http://schemas.openxmlformats.org/officeDocument/2006/relationships/hyperlink" Target="http://internet.garant.ru/document/redirect/70353464/0" TargetMode="External"/><Relationship Id="rId54" Type="http://schemas.openxmlformats.org/officeDocument/2006/relationships/hyperlink" Target="consultantplus://offline/ref=2A0081D4C0AFB695F2C367BFEAB160FD22D98C8B5819596EECCCDF08C146DE374BF37E925BEBF29E877ACA66F8bAM1L" TargetMode="External"/><Relationship Id="rId62" Type="http://schemas.openxmlformats.org/officeDocument/2006/relationships/hyperlink" Target="https://komsml.cap.ru/doc/laws/" TargetMode="External"/><Relationship Id="rId70" Type="http://schemas.openxmlformats.org/officeDocument/2006/relationships/hyperlink" Target="file://C:\Users\just\AppData\Local\Microsoft\Windows\Temporary%20Internet%20Files\Content.IE5\AppData\Local\Microsoft\Windows\INetCache\AppData\Local\Microsoft\Windows\Temporary%20Internet%20Files\complectmosk\AppData\Local\Microsoft\Windows\&#1052;&#1086;&#1080;%20&#1076;&#1086;&#1082;&#1091;&#1084;&#1077;&#1085;&#1090;&#1099;\__&#1053;&#1055;&#1040;\&#1051;&#1100;&#1075;&#1086;&#1090;&#1085;&#1080;&#1082;&#1080;-&#1044;&#1054;&#1059;-&#1085;&#1086;&#1074;&#1099;&#1081;%20&#1089;&#1087;&#1080;&#1089;&#1086;&#1082;_17.08.12.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her" typeface="Plantagenet Cherokee"/>
        <a:font script="Deva" typeface="Mangal"/>
        <a:font script="Ethi" typeface="Nyala"/>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宋体"/>
        <a:font script="Hant" typeface="新細明體"/>
        <a:font script="Jpan" typeface="ＭＳ ゴシック"/>
      </a:majorFont>
      <a:minorFont>
        <a:latin typeface="Calibri"/>
        <a:ea typeface=""/>
        <a:cs typeface=""/>
        <a:font script="Arab" typeface="Arial"/>
        <a:font script="Beng" typeface="Vrinda"/>
        <a:font script="Cher" typeface="Plantagenet Cherokee"/>
        <a:font script="Deva" typeface="Mangal"/>
        <a:font script="Ethi" typeface="Nyala"/>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宋体"/>
        <a:font script="Hant" typeface="新細明體"/>
        <a:font script="Jpan" typeface="ＭＳ 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80F240-CEC3-41EC-A163-5D314FF24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8153</Words>
  <Characters>46476</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ВЕСТНИК</vt:lpstr>
    </vt:vector>
  </TitlesOfParts>
  <Company>SPecialiST RePack</Company>
  <LinksUpToDate>false</LinksUpToDate>
  <CharactersWithSpaces>54520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ВЕСТНИК</dc:title>
  <dc:creator>info11</dc:creator>
  <cp:lastModifiedBy>Бахмутова Марина Анатольевна</cp:lastModifiedBy>
  <cp:revision>6</cp:revision>
  <dcterms:created xsi:type="dcterms:W3CDTF">2023-09-06T08:10:00Z</dcterms:created>
  <dcterms:modified xsi:type="dcterms:W3CDTF">2023-09-06T11:49:00Z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2023-04-17T00:00:00Z</vt:filetime>
  </property>
  <property fmtid="{D5CDD505-2E9C-101B-9397-08002B2CF9AE}" pid="3" name="Creator">
    <vt:lpwstr>Microsoft® Word 2013</vt:lpwstr>
  </property>
  <property fmtid="{D5CDD505-2E9C-101B-9397-08002B2CF9AE}" pid="4" name="LastSaved">
    <vt:filetime>2023-06-08T00:00:00Z</vt:filetime>
  </property>
</Properties>
</file>