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D7" w:rsidRDefault="00AA18D7" w:rsidP="00AA18D7"/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8E2036" w:rsidTr="008E2036">
        <w:trPr>
          <w:cantSplit/>
          <w:trHeight w:val="1975"/>
        </w:trPr>
        <w:tc>
          <w:tcPr>
            <w:tcW w:w="4253" w:type="dxa"/>
          </w:tcPr>
          <w:p w:rsidR="008E2036" w:rsidRPr="0070133A" w:rsidRDefault="008E2036" w:rsidP="008E203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8E2036" w:rsidRPr="00322F3D" w:rsidRDefault="008E2036" w:rsidP="008E203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E2036" w:rsidRPr="00322F3D" w:rsidRDefault="008E2036" w:rsidP="008E203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8E2036" w:rsidRPr="00322F3D" w:rsidRDefault="008E2036" w:rsidP="008E203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8E2036" w:rsidRPr="00322F3D" w:rsidRDefault="008E2036" w:rsidP="008E2036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E2036" w:rsidRPr="00322F3D" w:rsidRDefault="008E2036" w:rsidP="008E2036">
            <w:pPr>
              <w:rPr>
                <w:sz w:val="24"/>
                <w:szCs w:val="24"/>
              </w:rPr>
            </w:pPr>
          </w:p>
          <w:p w:rsidR="008E2036" w:rsidRPr="00322F3D" w:rsidRDefault="008E2036" w:rsidP="008E2036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E2036" w:rsidRPr="00AC3C97" w:rsidRDefault="008E2036" w:rsidP="008E2036">
            <w:pPr>
              <w:rPr>
                <w:sz w:val="10"/>
                <w:szCs w:val="10"/>
              </w:rPr>
            </w:pPr>
          </w:p>
          <w:p w:rsidR="008E2036" w:rsidRPr="00AC3C97" w:rsidRDefault="00A07731" w:rsidP="008E2036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26.03.</w:t>
            </w:r>
            <w:r w:rsidR="008E20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8E20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740C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8E20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8E20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492</w:t>
            </w:r>
            <w:r w:rsidR="00740C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8E20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8E2036" w:rsidRPr="00286827" w:rsidRDefault="008E2036" w:rsidP="008E203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E2036" w:rsidRDefault="008E2036" w:rsidP="008E2036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8E2036" w:rsidRDefault="008E2036" w:rsidP="008E2036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CB7724" wp14:editId="0DA6975E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E2036" w:rsidRPr="00286827" w:rsidRDefault="008E2036" w:rsidP="008E20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E2036" w:rsidRPr="00322F3D" w:rsidRDefault="008E2036" w:rsidP="008E20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E2036" w:rsidRPr="00322F3D" w:rsidRDefault="008E2036" w:rsidP="008E2036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8E2036" w:rsidRPr="00322F3D" w:rsidRDefault="008E2036" w:rsidP="008E2036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E2036" w:rsidRPr="00322F3D" w:rsidRDefault="008E2036" w:rsidP="008E2036">
            <w:pPr>
              <w:rPr>
                <w:sz w:val="24"/>
                <w:szCs w:val="24"/>
              </w:rPr>
            </w:pPr>
          </w:p>
          <w:p w:rsidR="008E2036" w:rsidRPr="00322F3D" w:rsidRDefault="008E2036" w:rsidP="008E203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E2036" w:rsidRPr="00286827" w:rsidRDefault="008E2036" w:rsidP="008E2036">
            <w:pPr>
              <w:rPr>
                <w:sz w:val="10"/>
                <w:szCs w:val="10"/>
              </w:rPr>
            </w:pPr>
          </w:p>
          <w:p w:rsidR="008E2036" w:rsidRPr="00AC3C97" w:rsidRDefault="00A07731" w:rsidP="008E2036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26.03.</w:t>
            </w:r>
            <w:r w:rsidR="008E20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8E20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740C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8E20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492</w:t>
            </w:r>
            <w:r w:rsidR="008E20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E2036" w:rsidRPr="00286827" w:rsidRDefault="008E2036" w:rsidP="008E203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E2036" w:rsidRDefault="008E2036" w:rsidP="008E2036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8E2036" w:rsidRDefault="008E2036" w:rsidP="008E2036"/>
    <w:p w:rsidR="008E2036" w:rsidRDefault="008E2036" w:rsidP="008E203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8E2036" w:rsidTr="008E2036">
        <w:trPr>
          <w:trHeight w:val="375"/>
        </w:trPr>
        <w:tc>
          <w:tcPr>
            <w:tcW w:w="5093" w:type="dxa"/>
          </w:tcPr>
          <w:p w:rsidR="008E2036" w:rsidRPr="008E2036" w:rsidRDefault="008E2036" w:rsidP="008E2036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FB2ECE">
              <w:rPr>
                <w:b/>
                <w:sz w:val="24"/>
                <w:szCs w:val="24"/>
              </w:rPr>
              <w:t xml:space="preserve">Об утверждении </w:t>
            </w:r>
            <w:r w:rsidRPr="008E2036">
              <w:rPr>
                <w:b/>
                <w:sz w:val="24"/>
                <w:szCs w:val="24"/>
              </w:rPr>
              <w:t xml:space="preserve">Порядка предоставления из бюджета </w:t>
            </w:r>
            <w:r>
              <w:rPr>
                <w:b/>
                <w:sz w:val="24"/>
                <w:szCs w:val="24"/>
              </w:rPr>
              <w:t>Канашского</w:t>
            </w:r>
            <w:r w:rsidRPr="008E2036">
              <w:rPr>
                <w:b/>
                <w:sz w:val="24"/>
                <w:szCs w:val="24"/>
              </w:rPr>
              <w:t xml:space="preserve"> муниципального округа Чувашской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036">
              <w:rPr>
                <w:b/>
                <w:sz w:val="24"/>
                <w:szCs w:val="24"/>
              </w:rPr>
              <w:t>Республики субсидий, в том числе грантов в форме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036">
              <w:rPr>
                <w:b/>
                <w:sz w:val="24"/>
                <w:szCs w:val="24"/>
              </w:rPr>
              <w:t>субсидий, юридическим лицам (за исключением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036">
              <w:rPr>
                <w:b/>
                <w:sz w:val="24"/>
                <w:szCs w:val="24"/>
              </w:rPr>
              <w:t>субсидий муниципальным учреждениям),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036">
              <w:rPr>
                <w:b/>
                <w:sz w:val="24"/>
                <w:szCs w:val="24"/>
              </w:rPr>
              <w:t>инд</w:t>
            </w:r>
            <w:r>
              <w:rPr>
                <w:b/>
                <w:sz w:val="24"/>
                <w:szCs w:val="24"/>
              </w:rPr>
              <w:t>ивидуальным предпринимателям, а т</w:t>
            </w:r>
            <w:r w:rsidRPr="008E2036">
              <w:rPr>
                <w:b/>
                <w:sz w:val="24"/>
                <w:szCs w:val="24"/>
              </w:rPr>
              <w:t>акже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036">
              <w:rPr>
                <w:b/>
                <w:sz w:val="24"/>
                <w:szCs w:val="24"/>
              </w:rPr>
              <w:t>физическим лицам - производителям товаров, работ,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036">
              <w:rPr>
                <w:b/>
                <w:sz w:val="24"/>
                <w:szCs w:val="24"/>
              </w:rPr>
              <w:t>услуг и проведение отборов получателей указанных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036">
              <w:rPr>
                <w:b/>
                <w:sz w:val="24"/>
                <w:szCs w:val="24"/>
              </w:rPr>
              <w:t>субсидий, в том числе грантов в форме субсидий</w:t>
            </w:r>
            <w:bookmarkEnd w:id="0"/>
          </w:p>
        </w:tc>
      </w:tr>
    </w:tbl>
    <w:p w:rsidR="008E2036" w:rsidRDefault="008E2036" w:rsidP="008E2036"/>
    <w:p w:rsidR="008E2036" w:rsidRDefault="00257AA8" w:rsidP="008E20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соответствии с подпунктами 2 и 3 пункта 2, абзацами четвертым и пятым пункта 7 статьи 78, абзацами шестым и седьмым пункта 2, абзацами четвертым и пятым пункта 4 статьи 78.1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подпунктом 1</w:t>
      </w:r>
      <w:proofErr w:type="gramEnd"/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пункта 2 статьи 78.5 Бюджетного кодекса Российской Федерации или по результатам отбора, проведенного в соответствии с абзацем первым пункта 4 статьи 78.5 Бюджетного кодекса Российской Федерации, Фед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еральным законом от 06.10.2003 №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131-ФЗ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Постановлением Правительства Российской Федерации от 25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.10.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2023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1782 «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</w:t>
      </w:r>
      <w:proofErr w:type="gramEnd"/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 грантов в форме субсидий»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8E2036" w:rsidRPr="00CA78B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</w:t>
      </w:r>
      <w:r w:rsidR="008E2036"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дминистрация Канашского </w:t>
      </w:r>
      <w:r w:rsidR="008E203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муниципального округа</w:t>
      </w:r>
      <w:r w:rsidR="008E2036"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Чувашской Республики постановляет</w:t>
      </w:r>
      <w:r w:rsidR="008E2036"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8E2036" w:rsidRPr="00FB2ECE" w:rsidRDefault="008E2036" w:rsidP="008E20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036" w:rsidRPr="008E2036" w:rsidRDefault="008E2036" w:rsidP="00740C0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036"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Утвердить прилагаемый Порядок </w:t>
      </w:r>
      <w:r w:rsidRPr="008E2036">
        <w:rPr>
          <w:color w:val="000000"/>
          <w:sz w:val="24"/>
          <w:szCs w:val="24"/>
        </w:rPr>
        <w:t>предоставления из бюджета Канашского муниципального округа Чувашской Республики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8E20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036" w:rsidRPr="008E2036" w:rsidRDefault="008E2036" w:rsidP="00740C0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036">
        <w:rPr>
          <w:color w:val="000000"/>
          <w:sz w:val="24"/>
          <w:szCs w:val="24"/>
        </w:rPr>
        <w:t>Установить, что Порядок, утвержденный настоящим постановлением, не</w:t>
      </w:r>
      <w:r>
        <w:rPr>
          <w:color w:val="000000"/>
          <w:sz w:val="24"/>
          <w:szCs w:val="24"/>
        </w:rPr>
        <w:t xml:space="preserve"> </w:t>
      </w:r>
      <w:r w:rsidR="0000315B">
        <w:rPr>
          <w:color w:val="000000"/>
          <w:sz w:val="24"/>
          <w:szCs w:val="24"/>
        </w:rPr>
        <w:t>распространяе</w:t>
      </w:r>
      <w:r w:rsidRPr="008E2036">
        <w:rPr>
          <w:color w:val="000000"/>
          <w:sz w:val="24"/>
          <w:szCs w:val="24"/>
        </w:rPr>
        <w:t xml:space="preserve">тся на предоставляемые из бюджета </w:t>
      </w:r>
      <w:r w:rsidR="00740C0B">
        <w:rPr>
          <w:color w:val="000000"/>
          <w:sz w:val="24"/>
          <w:szCs w:val="24"/>
        </w:rPr>
        <w:t>Канашского</w:t>
      </w:r>
      <w:r>
        <w:rPr>
          <w:color w:val="000000"/>
          <w:sz w:val="24"/>
          <w:szCs w:val="24"/>
        </w:rPr>
        <w:t xml:space="preserve"> </w:t>
      </w:r>
      <w:r w:rsidRPr="008E2036">
        <w:rPr>
          <w:color w:val="000000"/>
          <w:sz w:val="24"/>
          <w:szCs w:val="24"/>
        </w:rPr>
        <w:t>муниципального округа</w:t>
      </w:r>
      <w:r>
        <w:rPr>
          <w:color w:val="000000"/>
          <w:sz w:val="24"/>
          <w:szCs w:val="24"/>
        </w:rPr>
        <w:t xml:space="preserve"> </w:t>
      </w:r>
      <w:r w:rsidRPr="008E2036">
        <w:rPr>
          <w:color w:val="000000"/>
          <w:sz w:val="24"/>
          <w:szCs w:val="24"/>
        </w:rPr>
        <w:t>Чувашской Республики:</w:t>
      </w:r>
    </w:p>
    <w:p w:rsidR="00740C0B" w:rsidRDefault="00B546DE" w:rsidP="00740C0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субсидии </w:t>
      </w:r>
      <w:r w:rsidR="008E2036" w:rsidRPr="008E2036">
        <w:rPr>
          <w:color w:val="000000"/>
          <w:sz w:val="24"/>
          <w:szCs w:val="24"/>
        </w:rPr>
        <w:t>в целях реализации соглашений о государственно-частном партнерстве,</w:t>
      </w:r>
      <w:r w:rsidR="00740C0B">
        <w:rPr>
          <w:color w:val="000000"/>
          <w:sz w:val="24"/>
          <w:szCs w:val="24"/>
        </w:rPr>
        <w:t xml:space="preserve"> </w:t>
      </w:r>
      <w:proofErr w:type="spellStart"/>
      <w:r w:rsidR="008E2036" w:rsidRPr="00740C0B">
        <w:rPr>
          <w:color w:val="000000"/>
          <w:sz w:val="24"/>
          <w:szCs w:val="24"/>
        </w:rPr>
        <w:lastRenderedPageBreak/>
        <w:t>муниципально</w:t>
      </w:r>
      <w:proofErr w:type="spellEnd"/>
      <w:r w:rsidR="008E2036" w:rsidRPr="00740C0B">
        <w:rPr>
          <w:color w:val="000000"/>
          <w:sz w:val="24"/>
          <w:szCs w:val="24"/>
        </w:rPr>
        <w:t>-частном партнерстве, концессионных</w:t>
      </w:r>
      <w:r w:rsidR="00740C0B">
        <w:rPr>
          <w:color w:val="000000"/>
          <w:sz w:val="24"/>
          <w:szCs w:val="24"/>
        </w:rPr>
        <w:t xml:space="preserve"> </w:t>
      </w:r>
      <w:r w:rsidR="008E2036" w:rsidRPr="00740C0B">
        <w:rPr>
          <w:color w:val="000000"/>
          <w:sz w:val="24"/>
          <w:szCs w:val="24"/>
        </w:rPr>
        <w:t>соглашений, заключаемых в порядке,</w:t>
      </w:r>
      <w:r w:rsidR="00740C0B">
        <w:rPr>
          <w:color w:val="000000"/>
          <w:sz w:val="24"/>
          <w:szCs w:val="24"/>
        </w:rPr>
        <w:t xml:space="preserve"> </w:t>
      </w:r>
      <w:r w:rsidR="008E2036" w:rsidRPr="00740C0B">
        <w:rPr>
          <w:color w:val="000000"/>
          <w:sz w:val="24"/>
          <w:szCs w:val="24"/>
        </w:rPr>
        <w:t>определенном соответственно</w:t>
      </w:r>
      <w:r w:rsidR="00740C0B">
        <w:rPr>
          <w:color w:val="000000"/>
          <w:sz w:val="24"/>
          <w:szCs w:val="24"/>
        </w:rPr>
        <w:t xml:space="preserve"> </w:t>
      </w:r>
      <w:r w:rsidR="008E2036" w:rsidRPr="00740C0B">
        <w:rPr>
          <w:color w:val="000000"/>
          <w:sz w:val="24"/>
          <w:szCs w:val="24"/>
        </w:rPr>
        <w:t>законодательством Российской Федерации о государственн</w:t>
      </w:r>
      <w:proofErr w:type="gramStart"/>
      <w:r w:rsidR="008E2036" w:rsidRPr="00740C0B">
        <w:rPr>
          <w:color w:val="000000"/>
          <w:sz w:val="24"/>
          <w:szCs w:val="24"/>
        </w:rPr>
        <w:t>о-</w:t>
      </w:r>
      <w:proofErr w:type="gramEnd"/>
      <w:r w:rsidR="00740C0B">
        <w:rPr>
          <w:color w:val="000000"/>
          <w:sz w:val="24"/>
          <w:szCs w:val="24"/>
        </w:rPr>
        <w:t xml:space="preserve"> </w:t>
      </w:r>
      <w:r w:rsidR="008E2036" w:rsidRPr="00740C0B">
        <w:rPr>
          <w:color w:val="000000"/>
          <w:sz w:val="24"/>
          <w:szCs w:val="24"/>
        </w:rPr>
        <w:t xml:space="preserve">частном партнерстве, </w:t>
      </w:r>
      <w:proofErr w:type="spellStart"/>
      <w:r w:rsidR="008E2036" w:rsidRPr="00740C0B">
        <w:rPr>
          <w:color w:val="000000"/>
          <w:sz w:val="24"/>
          <w:szCs w:val="24"/>
        </w:rPr>
        <w:t>муниципально</w:t>
      </w:r>
      <w:proofErr w:type="spellEnd"/>
      <w:r w:rsidR="008E2036" w:rsidRPr="00740C0B">
        <w:rPr>
          <w:color w:val="000000"/>
          <w:sz w:val="24"/>
          <w:szCs w:val="24"/>
        </w:rPr>
        <w:t>-частном партнерстве и о концессионных</w:t>
      </w:r>
      <w:r w:rsidR="00740C0B">
        <w:rPr>
          <w:color w:val="000000"/>
          <w:sz w:val="24"/>
          <w:szCs w:val="24"/>
        </w:rPr>
        <w:t xml:space="preserve"> </w:t>
      </w:r>
      <w:r w:rsidR="008E2036" w:rsidRPr="00740C0B">
        <w:rPr>
          <w:color w:val="000000"/>
          <w:sz w:val="24"/>
          <w:szCs w:val="24"/>
        </w:rPr>
        <w:t>соглашениях,</w:t>
      </w:r>
      <w:r w:rsidR="00740C0B">
        <w:rPr>
          <w:color w:val="000000"/>
          <w:sz w:val="24"/>
          <w:szCs w:val="24"/>
        </w:rPr>
        <w:t xml:space="preserve"> </w:t>
      </w:r>
      <w:r w:rsidR="008E2036" w:rsidRPr="00740C0B">
        <w:rPr>
          <w:color w:val="000000"/>
          <w:sz w:val="24"/>
          <w:szCs w:val="24"/>
        </w:rPr>
        <w:t>предусмотренные пунктом</w:t>
      </w:r>
      <w:r w:rsidR="00740C0B">
        <w:rPr>
          <w:color w:val="000000"/>
          <w:sz w:val="24"/>
          <w:szCs w:val="24"/>
        </w:rPr>
        <w:t xml:space="preserve"> 6 статьи 78 Бюджетного кодекса </w:t>
      </w:r>
      <w:r w:rsidR="008E2036" w:rsidRPr="00740C0B">
        <w:rPr>
          <w:color w:val="000000"/>
          <w:sz w:val="24"/>
          <w:szCs w:val="24"/>
        </w:rPr>
        <w:t>Российской Федерации;</w:t>
      </w:r>
    </w:p>
    <w:p w:rsidR="00740C0B" w:rsidRDefault="008E2036" w:rsidP="00740C0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740C0B">
        <w:rPr>
          <w:color w:val="000000"/>
          <w:sz w:val="24"/>
          <w:szCs w:val="24"/>
        </w:rPr>
        <w:t>субсидии</w:t>
      </w:r>
      <w:r w:rsidR="00B546DE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 xml:space="preserve">в целях предусмотренной статьей 15 Федерального закона </w:t>
      </w:r>
      <w:r w:rsidR="00740C0B">
        <w:rPr>
          <w:color w:val="000000"/>
          <w:sz w:val="24"/>
          <w:szCs w:val="24"/>
        </w:rPr>
        <w:t>«</w:t>
      </w:r>
      <w:r w:rsidRPr="00740C0B">
        <w:rPr>
          <w:color w:val="000000"/>
          <w:sz w:val="24"/>
          <w:szCs w:val="24"/>
        </w:rPr>
        <w:t>О защите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и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поощрении капитало</w:t>
      </w:r>
      <w:r w:rsidR="00740C0B">
        <w:rPr>
          <w:color w:val="000000"/>
          <w:sz w:val="24"/>
          <w:szCs w:val="24"/>
        </w:rPr>
        <w:t>вложений в Российской Федерации» г</w:t>
      </w:r>
      <w:r w:rsidRPr="00740C0B">
        <w:rPr>
          <w:color w:val="000000"/>
          <w:sz w:val="24"/>
          <w:szCs w:val="24"/>
        </w:rPr>
        <w:t>осударственной поддержки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проектов, осуществляемых в рамках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соглашений о защите и поощрении капиталовложений,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заключаемых в соответствии с законодательством Российской Федерации о защите и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поощрении капиталовложений в Российской Федерации;</w:t>
      </w:r>
    </w:p>
    <w:p w:rsidR="00740C0B" w:rsidRDefault="008E2036" w:rsidP="00740C0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740C0B">
        <w:rPr>
          <w:color w:val="000000"/>
          <w:sz w:val="24"/>
          <w:szCs w:val="24"/>
        </w:rPr>
        <w:t>субсидии юридическим лицам, п</w:t>
      </w:r>
      <w:r w:rsidR="004B1DD5">
        <w:rPr>
          <w:color w:val="000000"/>
          <w:sz w:val="24"/>
          <w:szCs w:val="24"/>
        </w:rPr>
        <w:t>редусмотренные пунктами</w:t>
      </w:r>
      <w:r w:rsidR="00740C0B">
        <w:rPr>
          <w:color w:val="000000"/>
          <w:sz w:val="24"/>
          <w:szCs w:val="24"/>
        </w:rPr>
        <w:t xml:space="preserve"> 8</w:t>
      </w:r>
      <w:r w:rsidR="004B1DD5">
        <w:rPr>
          <w:color w:val="000000"/>
          <w:sz w:val="24"/>
          <w:szCs w:val="24"/>
        </w:rPr>
        <w:t xml:space="preserve"> и 8.1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статьи 78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Бюджетного кодекса Российской Федерации;</w:t>
      </w:r>
      <w:r w:rsidR="00740C0B">
        <w:rPr>
          <w:color w:val="000000"/>
          <w:sz w:val="24"/>
          <w:szCs w:val="24"/>
        </w:rPr>
        <w:t xml:space="preserve"> </w:t>
      </w:r>
    </w:p>
    <w:p w:rsidR="00740C0B" w:rsidRDefault="008E2036" w:rsidP="00740C0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740C0B">
        <w:rPr>
          <w:color w:val="000000"/>
          <w:sz w:val="24"/>
          <w:szCs w:val="24"/>
        </w:rPr>
        <w:t>субсидии муниципальным учреждениям, за исключением грантов в форме субсидий,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преду</w:t>
      </w:r>
      <w:r w:rsidR="00740C0B">
        <w:rPr>
          <w:color w:val="000000"/>
          <w:sz w:val="24"/>
          <w:szCs w:val="24"/>
        </w:rPr>
        <w:t>смотренных пунктом 4 статьи 78</w:t>
      </w:r>
      <w:r w:rsidR="004B1DD5">
        <w:rPr>
          <w:color w:val="000000"/>
          <w:sz w:val="24"/>
          <w:szCs w:val="24"/>
        </w:rPr>
        <w:t>.1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Бюджетного кодекса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Российской Федерации;</w:t>
      </w:r>
    </w:p>
    <w:p w:rsidR="00740C0B" w:rsidRDefault="008E2036" w:rsidP="00740C0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740C0B">
        <w:rPr>
          <w:color w:val="000000"/>
          <w:sz w:val="24"/>
          <w:szCs w:val="24"/>
        </w:rPr>
        <w:t>гранты в форме субсидий, порядок предоставления которых определен решением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Президента Российской Федерации в соответствии с пунктом 7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статьи 78 и пунктом 4</w:t>
      </w:r>
      <w:r w:rsidR="00740C0B">
        <w:rPr>
          <w:color w:val="000000"/>
          <w:sz w:val="24"/>
          <w:szCs w:val="24"/>
        </w:rPr>
        <w:t xml:space="preserve"> статьи 78</w:t>
      </w:r>
      <w:r w:rsidR="00876CB4">
        <w:rPr>
          <w:color w:val="000000"/>
          <w:sz w:val="24"/>
          <w:szCs w:val="24"/>
        </w:rPr>
        <w:t>.1</w:t>
      </w:r>
      <w:r w:rsidR="00740C0B">
        <w:rPr>
          <w:color w:val="000000"/>
          <w:sz w:val="24"/>
          <w:szCs w:val="24"/>
        </w:rPr>
        <w:t xml:space="preserve"> </w:t>
      </w:r>
      <w:r w:rsidRPr="00740C0B">
        <w:rPr>
          <w:color w:val="000000"/>
          <w:sz w:val="24"/>
          <w:szCs w:val="24"/>
        </w:rPr>
        <w:t>Бюджетного кодекса Российской Федерации;</w:t>
      </w:r>
      <w:r w:rsidR="00740C0B">
        <w:rPr>
          <w:color w:val="000000"/>
          <w:sz w:val="24"/>
          <w:szCs w:val="24"/>
        </w:rPr>
        <w:t xml:space="preserve"> </w:t>
      </w:r>
    </w:p>
    <w:p w:rsidR="008E2036" w:rsidRPr="00740C0B" w:rsidRDefault="004B1DD5" w:rsidP="00D85DFF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4B1DD5">
        <w:rPr>
          <w:color w:val="000000"/>
          <w:sz w:val="24"/>
          <w:szCs w:val="24"/>
        </w:rPr>
        <w:t>субсиди</w:t>
      </w:r>
      <w:r w:rsidR="008D6172">
        <w:rPr>
          <w:color w:val="000000"/>
          <w:sz w:val="24"/>
          <w:szCs w:val="24"/>
        </w:rPr>
        <w:t>и</w:t>
      </w:r>
      <w:r w:rsidRPr="004B1DD5">
        <w:rPr>
          <w:color w:val="000000"/>
          <w:sz w:val="24"/>
          <w:szCs w:val="24"/>
        </w:rPr>
        <w:t>, в том числе грант</w:t>
      </w:r>
      <w:r w:rsidR="008D6172">
        <w:rPr>
          <w:color w:val="000000"/>
          <w:sz w:val="24"/>
          <w:szCs w:val="24"/>
        </w:rPr>
        <w:t>ы</w:t>
      </w:r>
      <w:r w:rsidRPr="004B1DD5">
        <w:rPr>
          <w:color w:val="000000"/>
          <w:sz w:val="24"/>
          <w:szCs w:val="24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 в случае, установленном законом субъекта Российской Федерации (муниципальным правовым актом представительного органа муниципального образования), регулирующим бюджетные правоотношения, предусмотренном пунктом 2.1 статьи 78 и пунктом 2.1 статьи 78.1 Бюджетного кодекса Российской Федерации.</w:t>
      </w:r>
      <w:proofErr w:type="gramEnd"/>
    </w:p>
    <w:p w:rsidR="008E2036" w:rsidRPr="00B546DE" w:rsidRDefault="008E2036" w:rsidP="00B546D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Признать утратившим силу </w:t>
      </w:r>
      <w:hyperlink r:id="rId10" w:history="1">
        <w:r w:rsidRPr="00B546DE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</w:t>
        </w:r>
      </w:hyperlink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Канашского </w:t>
      </w:r>
      <w:r w:rsidR="00740C0B"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="00D85DFF"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27</w:t>
      </w:r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.0</w:t>
      </w:r>
      <w:r w:rsidR="00D85DFF"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</w:t>
      </w:r>
      <w:r w:rsidR="00D85DFF"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 г. № 276</w:t>
      </w:r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</w:t>
      </w:r>
      <w:r w:rsidR="00D85DFF" w:rsidRPr="00B546DE">
        <w:rPr>
          <w:sz w:val="24"/>
          <w:szCs w:val="24"/>
        </w:rPr>
        <w:t>Об утверждении Порядка предоставления грантов в форме субсидий начинающим субъектам малого предпринимательства на создание собственного бизнеса</w:t>
      </w:r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».</w:t>
      </w:r>
    </w:p>
    <w:p w:rsidR="008E2036" w:rsidRPr="00B546DE" w:rsidRDefault="008E2036" w:rsidP="00B546D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Настоящее постановление вступает в силу после его </w:t>
      </w:r>
      <w:hyperlink r:id="rId11" w:history="1">
        <w:r w:rsidRPr="00B546DE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официального опубликования</w:t>
        </w:r>
      </w:hyperlink>
      <w:r w:rsidRPr="00B546D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036" w:rsidRPr="00FB2ECE" w:rsidRDefault="008E2036" w:rsidP="008E20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036" w:rsidRDefault="008E2036" w:rsidP="008E2036">
      <w:pPr>
        <w:pStyle w:val="a8"/>
        <w:rPr>
          <w:sz w:val="24"/>
          <w:szCs w:val="24"/>
        </w:rPr>
      </w:pPr>
    </w:p>
    <w:p w:rsidR="008E2036" w:rsidRDefault="008E2036" w:rsidP="008E2036">
      <w:pPr>
        <w:pStyle w:val="a8"/>
        <w:rPr>
          <w:sz w:val="24"/>
          <w:szCs w:val="24"/>
        </w:rPr>
      </w:pPr>
    </w:p>
    <w:p w:rsidR="008E2036" w:rsidRDefault="008E2036" w:rsidP="008E2036">
      <w:pPr>
        <w:pStyle w:val="a8"/>
        <w:rPr>
          <w:sz w:val="24"/>
          <w:szCs w:val="24"/>
        </w:rPr>
      </w:pPr>
    </w:p>
    <w:p w:rsidR="00D85DFF" w:rsidRDefault="008E2036" w:rsidP="008E2036">
      <w:pPr>
        <w:pStyle w:val="a8"/>
        <w:ind w:left="0"/>
        <w:rPr>
          <w:sz w:val="24"/>
          <w:szCs w:val="24"/>
        </w:rPr>
        <w:sectPr w:rsidR="00D85DFF" w:rsidSect="00AC3C4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Глава муниципального округа                                                                              </w:t>
      </w:r>
      <w:r w:rsidR="00740C0B">
        <w:rPr>
          <w:sz w:val="24"/>
          <w:szCs w:val="24"/>
        </w:rPr>
        <w:t xml:space="preserve">  </w:t>
      </w:r>
      <w:r>
        <w:rPr>
          <w:sz w:val="24"/>
          <w:szCs w:val="24"/>
        </w:rPr>
        <w:t>С.Н. Михайлов</w:t>
      </w:r>
    </w:p>
    <w:p w:rsidR="008E2036" w:rsidRDefault="008E2036"/>
    <w:p w:rsidR="00CA78B1" w:rsidRPr="00A00152" w:rsidRDefault="00CA78B1" w:rsidP="000827DA">
      <w:pPr>
        <w:widowControl w:val="0"/>
        <w:autoSpaceDE w:val="0"/>
        <w:autoSpaceDN w:val="0"/>
        <w:adjustRightInd w:val="0"/>
        <w:ind w:left="5812"/>
        <w:jc w:val="center"/>
        <w:rPr>
          <w:rFonts w:eastAsiaTheme="minorEastAsia"/>
          <w:bCs/>
          <w:sz w:val="24"/>
          <w:szCs w:val="24"/>
          <w:lang w:eastAsia="ru-RU"/>
        </w:rPr>
      </w:pPr>
      <w:bookmarkStart w:id="1" w:name="sub_1000"/>
      <w:r w:rsidRPr="00D60EF8">
        <w:rPr>
          <w:rFonts w:eastAsiaTheme="minorEastAsia"/>
          <w:bCs/>
          <w:sz w:val="24"/>
          <w:szCs w:val="24"/>
          <w:lang w:eastAsia="ru-RU"/>
        </w:rPr>
        <w:t>Утвержден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</w:r>
      <w:hyperlink w:anchor="sub_0" w:history="1">
        <w:r w:rsidRPr="00D60EF8">
          <w:rPr>
            <w:rFonts w:eastAsiaTheme="minorEastAsia"/>
            <w:sz w:val="24"/>
            <w:szCs w:val="24"/>
            <w:lang w:eastAsia="ru-RU"/>
          </w:rPr>
          <w:t>постановлением</w:t>
        </w:r>
      </w:hyperlink>
      <w:r w:rsidRPr="00D60EF8">
        <w:rPr>
          <w:rFonts w:eastAsiaTheme="minorEastAsia"/>
          <w:bCs/>
          <w:sz w:val="24"/>
          <w:szCs w:val="24"/>
          <w:lang w:eastAsia="ru-RU"/>
        </w:rPr>
        <w:t xml:space="preserve"> администрации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 xml:space="preserve">Канашского </w:t>
      </w:r>
      <w:r w:rsidR="00D60EF8">
        <w:rPr>
          <w:rFonts w:eastAsiaTheme="minorEastAsia"/>
          <w:bCs/>
          <w:sz w:val="24"/>
          <w:szCs w:val="24"/>
          <w:lang w:eastAsia="ru-RU"/>
        </w:rPr>
        <w:t>муниципального округа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>Чувашской Республики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 xml:space="preserve">от </w:t>
      </w:r>
      <w:r w:rsidR="00F97021">
        <w:rPr>
          <w:rFonts w:eastAsiaTheme="minorEastAsia"/>
          <w:bCs/>
          <w:sz w:val="24"/>
          <w:szCs w:val="24"/>
          <w:lang w:eastAsia="ru-RU"/>
        </w:rPr>
        <w:t>26.03.</w:t>
      </w:r>
      <w:r w:rsidR="00D60EF8">
        <w:rPr>
          <w:rFonts w:eastAsiaTheme="minorEastAsia"/>
          <w:bCs/>
          <w:sz w:val="24"/>
          <w:szCs w:val="24"/>
          <w:lang w:eastAsia="ru-RU"/>
        </w:rPr>
        <w:t>202</w:t>
      </w:r>
      <w:r w:rsidR="00D85DFF">
        <w:rPr>
          <w:rFonts w:eastAsiaTheme="minorEastAsia"/>
          <w:bCs/>
          <w:sz w:val="24"/>
          <w:szCs w:val="24"/>
          <w:lang w:eastAsia="ru-RU"/>
        </w:rPr>
        <w:t>4</w:t>
      </w:r>
      <w:r w:rsidR="00D60EF8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Pr="00D60EF8">
        <w:rPr>
          <w:rFonts w:eastAsiaTheme="minorEastAsia"/>
          <w:bCs/>
          <w:sz w:val="24"/>
          <w:szCs w:val="24"/>
          <w:lang w:eastAsia="ru-RU"/>
        </w:rPr>
        <w:t xml:space="preserve"> г. </w:t>
      </w:r>
      <w:r w:rsidR="00D60EF8">
        <w:rPr>
          <w:rFonts w:eastAsiaTheme="minorEastAsia"/>
          <w:bCs/>
          <w:sz w:val="24"/>
          <w:szCs w:val="24"/>
          <w:lang w:eastAsia="ru-RU"/>
        </w:rPr>
        <w:t xml:space="preserve">№ </w:t>
      </w:r>
      <w:r w:rsidR="00F97021">
        <w:rPr>
          <w:rFonts w:eastAsiaTheme="minorEastAsia"/>
          <w:bCs/>
          <w:sz w:val="24"/>
          <w:szCs w:val="24"/>
          <w:lang w:eastAsia="ru-RU"/>
        </w:rPr>
        <w:t xml:space="preserve"> 492</w:t>
      </w:r>
    </w:p>
    <w:bookmarkEnd w:id="1"/>
    <w:p w:rsidR="00CA78B1" w:rsidRPr="00CA78B1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CA78B1" w:rsidRDefault="00CA78B1" w:rsidP="00CA7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A78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CA78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A00987" w:rsidRPr="00A0098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предоставления из бюджета Канашского муниципального округа Чувашской Республики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</w:p>
    <w:p w:rsidR="00CA78B1" w:rsidRPr="00CA78B1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257AA8" w:rsidRDefault="00CA78B1" w:rsidP="00BF3B1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1"/>
      <w:r w:rsidRPr="00BF3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Общие положения</w:t>
      </w:r>
    </w:p>
    <w:p w:rsidR="00257AA8" w:rsidRPr="00BF3B13" w:rsidRDefault="00257AA8" w:rsidP="00257AA8">
      <w:pPr>
        <w:pStyle w:val="a8"/>
        <w:widowControl w:val="0"/>
        <w:autoSpaceDE w:val="0"/>
        <w:autoSpaceDN w:val="0"/>
        <w:adjustRightInd w:val="0"/>
        <w:spacing w:before="108" w:after="108"/>
        <w:ind w:left="108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A1341" w:rsidRDefault="00DA1341" w:rsidP="00D5447E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"/>
      <w:bookmarkEnd w:id="2"/>
      <w:proofErr w:type="gramStart"/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7E3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</w:t>
      </w:r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 (далее - Порядок) разработан в соответствии с подпунктами 2 и 3 пункта 2, абзацами четвертым и пятым пункта 7 статьи 78, абзацами шестым и седьмым пункта</w:t>
      </w:r>
      <w:proofErr w:type="gramEnd"/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2, абзацами четвертым и пятым пункта 4 статьи 78.1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подпунктом 1 пункта 2 статьи 78.5 Бюджетного кодекса Российской Федерации или по результатам отбора, проведенного в соответствии с абзацем первым пункта 4 статьи 78.5</w:t>
      </w:r>
      <w:proofErr w:type="gramEnd"/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Бюджетного кодекса Российской Федерации, Постановлением Правительства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25 октября 2023 года №</w:t>
      </w:r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1782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</w:t>
      </w:r>
      <w:proofErr w:type="gramEnd"/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том числе грантов в форме субсидий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DA13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устанавливает порядок предоставления на безвозмездной и безвозвратной основе денежных средств из бюджета Порецкого муниципального округа Чувашской Республики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</w:t>
      </w:r>
    </w:p>
    <w:p w:rsidR="00A00987" w:rsidRPr="007F66A7" w:rsidRDefault="002D6E4D" w:rsidP="00D5447E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A00987" w:rsidRPr="007F66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A00987" w:rsidRPr="00A00987" w:rsidRDefault="00A00987" w:rsidP="00D544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</w:t>
      </w:r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финансового обеспечения затрат;</w:t>
      </w:r>
    </w:p>
    <w:p w:rsidR="005067A5" w:rsidRDefault="00A00987" w:rsidP="00D544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</w:t>
      </w:r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возмещения недополученных до</w:t>
      </w:r>
      <w:r w:rsidR="005067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ходов и (или) возмещение затрат.</w:t>
      </w:r>
    </w:p>
    <w:p w:rsidR="00A00987" w:rsidRDefault="00A00987" w:rsidP="00D544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субсидия выделяется в целях реализации национального проекта в соответствии с решением Собрания депутатов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</w:t>
      </w:r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 о бюджете на очередной финансовый год и плановый период, то цель предоставления субсидий указывается в решении Собрания депутатов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</w:t>
      </w:r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 о бюджете на очередной финансовый год и плановый период с указанием наименования национального проекта (программы), в том числе</w:t>
      </w:r>
      <w:proofErr w:type="gramEnd"/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</w:t>
      </w:r>
      <w:r w:rsidRPr="00A009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проекта, входящего в состав соответствующего национального проекта (программы), или регионального проекта обеспечивающего достижение целей, показателей и результатов федерального проекта, муниципальной программы.</w:t>
      </w:r>
    </w:p>
    <w:p w:rsidR="00BF3B13" w:rsidRPr="00D5447E" w:rsidRDefault="002D6E4D" w:rsidP="00D5447E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BF3B13" w:rsidRPr="007F66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Канашского муниципального округа Чувашской Республики (далее - Администрация) является главным распорядителем средств бюджета Канашского муниципального округа Чувашской Республики (далее - главный распорядитель средств бюджета), осуществляющего предоставление субсидий, в том числе грантов в форме субсидий, в пределах бюджетных ассигнований, предусмотренных в бюджете Канашского муниципального округа Чувашской Республики на соответствующий финансовый год и плановый период, и лимитов бюджетных обязательств, утвержденных в установленном порядке</w:t>
      </w:r>
      <w:proofErr w:type="gramEnd"/>
      <w:r w:rsidR="00BF3B13" w:rsidRPr="007F66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предоставление субсидий.</w:t>
      </w:r>
    </w:p>
    <w:p w:rsidR="00D5447E" w:rsidRPr="00D5447E" w:rsidRDefault="00D5447E" w:rsidP="00D5447E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Субсидия предоставляется получателям субсидии соответствующим на 1 число месяца, в котором планируется заключение соглашения о предоставлении субсидии (далее - соглашение), следующим требования: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осуществление получателем субсидии деятельности на территории Канашского муниципального округа Чувашской Республики;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совокупности превышает 25 процентов.</w:t>
      </w:r>
    </w:p>
    <w:p w:rsidR="00D5447E" w:rsidRDefault="00D5447E" w:rsidP="00D5447E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публичных акционерных обществ.</w:t>
      </w:r>
    </w:p>
    <w:p w:rsidR="00D5447E" w:rsidRDefault="00D5447E" w:rsidP="00D5447E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Указанное требование не применяется в случаях, установленных законодательством Российской Федерации, с указанием в решении о порядке предоставления субсидии реквизитов соответствующих актов;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 не получает средства из бюджета Канашского муниципального округа Чувашской Республики, из которого планируется предоставление субсидии в соответствии с решением о порядке предоставления субсидии, на основании иных муниципальных правовых актов Канашского муниципального округа Чувашской Республики, решений о порядке предоставления субсидии на цели, установленные решением о порядке предоставления субсидии;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получателя субсидии отсутствует просроченная задолженность по возврату в бюджет Канашского муниципального округа Чувашской Республики, из которого планируется предоставление субсидии в соответствии с решением о порядке предоставления субсидии, иных субсидий, бюджетных инвестиций, а также иная просроченная (неурегулированная) задолженность по денежн</w:t>
      </w:r>
      <w:r w:rsidR="00C92D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ым обязательствам перед </w:t>
      </w:r>
      <w:proofErr w:type="spellStart"/>
      <w:r w:rsidR="00C92D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Канашским</w:t>
      </w:r>
      <w:proofErr w:type="spellEnd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муниципальным округом Чувашской Республики, из бюджета которого планируется предоставление субсидии в соответствии с решением о порядке предоставления</w:t>
      </w:r>
      <w:proofErr w:type="gramEnd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субсидии (за исключением случаев, установленных администрацией Канашского муниципального округа Чувашской Республики);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получателя субсидии на едином налоговом счете отсутствует или не превышает размера, определенного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5447E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получатель субсидии, являющийся индивидуальным предпринимателем, прекратил деятельность в качестве индивидуального предпринимателя;</w:t>
      </w:r>
      <w:proofErr w:type="gramEnd"/>
    </w:p>
    <w:p w:rsidR="00D5447E" w:rsidRPr="00257AA8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544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являющихся получателями субсидии;</w:t>
      </w:r>
      <w:proofErr w:type="gramEnd"/>
    </w:p>
    <w:p w:rsidR="00D5447E" w:rsidRPr="00257AA8" w:rsidRDefault="00D5447E" w:rsidP="00D5447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иные требования, не указанные в подпунктах «а» – «к» настоящего пункта, определенные решением о предоставлении субсидии в соответствии с пунктом 4 статьи 78 Бюджетного кодекса Российской Федерации.</w:t>
      </w:r>
    </w:p>
    <w:p w:rsidR="00BF3B13" w:rsidRPr="00257AA8" w:rsidRDefault="002D6E4D" w:rsidP="00D5447E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C36B8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 о субсидиях размещается на едином портале бюджетной системы Российской Федерации в информаци</w:t>
      </w:r>
      <w:r w:rsidR="00486A00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онно-телекоммуникационной сети «</w:t>
      </w:r>
      <w:r w:rsidR="004C36B8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Интернет</w:t>
      </w:r>
      <w:r w:rsidR="00486A00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4C36B8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соответственно - единый портал, сеть </w:t>
      </w:r>
      <w:r w:rsidR="00486A00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="004C36B8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Интернет</w:t>
      </w:r>
      <w:r w:rsidR="00486A00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4C36B8"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в порядке, установленном Министерством финансов Российской Федерации (далее - Минфин России).</w:t>
      </w:r>
    </w:p>
    <w:p w:rsidR="00A00987" w:rsidRPr="00257AA8" w:rsidRDefault="00A00987" w:rsidP="00A009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F3B13" w:rsidRPr="00257AA8" w:rsidRDefault="00BF3B13" w:rsidP="00BF3B13">
      <w:pPr>
        <w:pStyle w:val="20"/>
        <w:numPr>
          <w:ilvl w:val="0"/>
          <w:numId w:val="13"/>
        </w:numPr>
        <w:shd w:val="clear" w:color="auto" w:fill="auto"/>
        <w:tabs>
          <w:tab w:val="left" w:pos="2210"/>
        </w:tabs>
        <w:spacing w:before="0" w:after="0" w:line="220" w:lineRule="exact"/>
        <w:ind w:left="0" w:firstLine="0"/>
        <w:jc w:val="center"/>
        <w:rPr>
          <w:sz w:val="24"/>
          <w:szCs w:val="24"/>
        </w:rPr>
      </w:pPr>
      <w:bookmarkStart w:id="4" w:name="bookmark7"/>
      <w:r w:rsidRPr="00257AA8">
        <w:rPr>
          <w:color w:val="000000"/>
          <w:sz w:val="24"/>
          <w:szCs w:val="24"/>
          <w:lang w:eastAsia="ru-RU" w:bidi="ru-RU"/>
        </w:rPr>
        <w:t>Общие условия и порядок предоставления субсидий</w:t>
      </w:r>
      <w:bookmarkEnd w:id="4"/>
    </w:p>
    <w:p w:rsidR="00A00987" w:rsidRPr="00257AA8" w:rsidRDefault="00A00987" w:rsidP="00A009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D3C74" w:rsidRPr="00257AA8" w:rsidRDefault="00B546DE" w:rsidP="00D5447E">
      <w:pPr>
        <w:pStyle w:val="22"/>
        <w:numPr>
          <w:ilvl w:val="1"/>
          <w:numId w:val="13"/>
        </w:numPr>
        <w:shd w:val="clear" w:color="auto" w:fill="auto"/>
        <w:spacing w:before="0" w:after="0"/>
        <w:ind w:left="0" w:firstLine="567"/>
        <w:rPr>
          <w:vanish/>
          <w:color w:val="FF0000"/>
          <w:sz w:val="24"/>
          <w:szCs w:val="24"/>
          <w:lang w:eastAsia="ru-RU" w:bidi="ru-RU"/>
        </w:rPr>
      </w:pPr>
      <w:r w:rsidRPr="00257AA8">
        <w:rPr>
          <w:color w:val="000000"/>
          <w:sz w:val="24"/>
          <w:szCs w:val="24"/>
          <w:lang w:eastAsia="ru-RU" w:bidi="ru-RU"/>
        </w:rPr>
        <w:t xml:space="preserve"> </w:t>
      </w:r>
      <w:bookmarkEnd w:id="3"/>
    </w:p>
    <w:p w:rsidR="005D3C74" w:rsidRPr="00257AA8" w:rsidRDefault="005D3C74" w:rsidP="005D3C74">
      <w:pPr>
        <w:pStyle w:val="a8"/>
        <w:widowControl w:val="0"/>
        <w:numPr>
          <w:ilvl w:val="0"/>
          <w:numId w:val="25"/>
        </w:numPr>
        <w:tabs>
          <w:tab w:val="left" w:pos="1030"/>
        </w:tabs>
        <w:spacing w:line="274" w:lineRule="exact"/>
        <w:jc w:val="both"/>
        <w:rPr>
          <w:rFonts w:eastAsia="Times New Roman"/>
          <w:vanish/>
          <w:color w:val="FF0000"/>
          <w:sz w:val="24"/>
          <w:szCs w:val="24"/>
          <w:lang w:eastAsia="ru-RU" w:bidi="ru-RU"/>
        </w:rPr>
      </w:pPr>
    </w:p>
    <w:p w:rsidR="005D3C74" w:rsidRPr="00257AA8" w:rsidRDefault="005D3C74" w:rsidP="005D3C74">
      <w:pPr>
        <w:pStyle w:val="a8"/>
        <w:widowControl w:val="0"/>
        <w:numPr>
          <w:ilvl w:val="1"/>
          <w:numId w:val="25"/>
        </w:numPr>
        <w:tabs>
          <w:tab w:val="left" w:pos="1030"/>
        </w:tabs>
        <w:spacing w:line="274" w:lineRule="exact"/>
        <w:jc w:val="both"/>
        <w:rPr>
          <w:rFonts w:eastAsia="Times New Roman"/>
          <w:vanish/>
          <w:color w:val="FF0000"/>
          <w:sz w:val="24"/>
          <w:szCs w:val="24"/>
          <w:lang w:eastAsia="ru-RU" w:bidi="ru-RU"/>
        </w:rPr>
      </w:pPr>
    </w:p>
    <w:p w:rsidR="00DA1341" w:rsidRPr="00257AA8" w:rsidRDefault="00DA1341" w:rsidP="00D5447E">
      <w:pPr>
        <w:pStyle w:val="a8"/>
        <w:widowControl w:val="0"/>
        <w:numPr>
          <w:ilvl w:val="1"/>
          <w:numId w:val="25"/>
        </w:numPr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Субсидии из бюджета Канашского муниципального округа Чувашской Республики предоставляются по результатам отбора получателей субсидии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 xml:space="preserve"> (далее-отбор).</w:t>
      </w:r>
    </w:p>
    <w:p w:rsidR="00DA1341" w:rsidRPr="00257AA8" w:rsidRDefault="00DA1341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Отбор проводится главным распорядителем способом запроса предложений исходя из соответствия участников отбора категориям получателей субсидий, критериям отбора и очередности поступления заявок на участие в отборе (далее - заявка).</w:t>
      </w:r>
    </w:p>
    <w:p w:rsidR="00D5447E" w:rsidRPr="00257AA8" w:rsidRDefault="00DA1341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Критериями отбора получателей субсидий являются соблюдение участником отбора условий, установленных пунктом 2.1 настоящих Правил.</w:t>
      </w:r>
    </w:p>
    <w:p w:rsidR="00D5447E" w:rsidRPr="00257AA8" w:rsidRDefault="00EF633E" w:rsidP="00D5447E">
      <w:pPr>
        <w:pStyle w:val="a8"/>
        <w:widowControl w:val="0"/>
        <w:numPr>
          <w:ilvl w:val="1"/>
          <w:numId w:val="13"/>
        </w:numPr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</w:p>
    <w:p w:rsidR="00D5447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Постановление размещается на едином портале бюджетной системы Российской Федерации в информационно-теле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коммуникационной сети «</w:t>
      </w:r>
      <w:r w:rsidRPr="00257AA8">
        <w:rPr>
          <w:rFonts w:eastAsia="Times New Roman"/>
          <w:sz w:val="24"/>
          <w:szCs w:val="24"/>
          <w:lang w:eastAsia="ru-RU" w:bidi="ru-RU"/>
        </w:rPr>
        <w:t>Интернет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»</w:t>
      </w:r>
      <w:r w:rsidRPr="00257AA8">
        <w:rPr>
          <w:rFonts w:eastAsia="Times New Roman"/>
          <w:sz w:val="24"/>
          <w:szCs w:val="24"/>
          <w:lang w:eastAsia="ru-RU" w:bidi="ru-RU"/>
        </w:rPr>
        <w:t xml:space="preserve">, а также на официальном сайте Администрации в информационно-телекоммуникационной сети 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«</w:t>
      </w:r>
      <w:r w:rsidRPr="00257AA8">
        <w:rPr>
          <w:rFonts w:eastAsia="Times New Roman"/>
          <w:sz w:val="24"/>
          <w:szCs w:val="24"/>
          <w:lang w:eastAsia="ru-RU" w:bidi="ru-RU"/>
        </w:rPr>
        <w:t>Интернет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»</w:t>
      </w:r>
      <w:r w:rsidRPr="00257AA8">
        <w:rPr>
          <w:rFonts w:eastAsia="Times New Roman"/>
          <w:sz w:val="24"/>
          <w:szCs w:val="24"/>
          <w:lang w:eastAsia="ru-RU" w:bidi="ru-RU"/>
        </w:rPr>
        <w:t xml:space="preserve"> в течение 10 рабочих дней со дня даты его вступления в законную силу.</w:t>
      </w:r>
    </w:p>
    <w:p w:rsidR="00D5447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Срок приема документов для участия в отборе не может превышать 30 календарных дней.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 xml:space="preserve">В </w:t>
      </w: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целях</w:t>
      </w:r>
      <w:proofErr w:type="gramEnd"/>
      <w:r w:rsidRPr="00257AA8">
        <w:rPr>
          <w:rFonts w:eastAsia="Times New Roman"/>
          <w:sz w:val="24"/>
          <w:szCs w:val="24"/>
          <w:lang w:eastAsia="ru-RU" w:bidi="ru-RU"/>
        </w:rPr>
        <w:t xml:space="preserve"> установления порядка проведения отбора в правовом акте указываются: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вления общественными финансами «</w:t>
      </w:r>
      <w:r w:rsidRPr="00257AA8">
        <w:rPr>
          <w:rFonts w:eastAsia="Times New Roman"/>
          <w:sz w:val="24"/>
          <w:szCs w:val="24"/>
          <w:lang w:eastAsia="ru-RU" w:bidi="ru-RU"/>
        </w:rPr>
        <w:t>Электронный бюджет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»</w:t>
      </w:r>
      <w:r w:rsidRPr="00257AA8">
        <w:rPr>
          <w:rFonts w:eastAsia="Times New Roman"/>
          <w:sz w:val="24"/>
          <w:szCs w:val="24"/>
          <w:lang w:eastAsia="ru-RU" w:bidi="ru-RU"/>
        </w:rPr>
        <w:t xml:space="preserve"> (далее - система 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«Электронный бюджет»</w:t>
      </w:r>
      <w:r w:rsidRPr="00257AA8">
        <w:rPr>
          <w:rFonts w:eastAsia="Times New Roman"/>
          <w:sz w:val="24"/>
          <w:szCs w:val="24"/>
          <w:lang w:eastAsia="ru-RU" w:bidi="ru-RU"/>
        </w:rPr>
        <w:t>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распорядителя, как получателя бюджетных средств, в информаци</w:t>
      </w:r>
      <w:r w:rsidR="0052347A" w:rsidRPr="00257AA8">
        <w:rPr>
          <w:rFonts w:eastAsia="Times New Roman"/>
          <w:sz w:val="24"/>
          <w:szCs w:val="24"/>
          <w:lang w:eastAsia="ru-RU" w:bidi="ru-RU"/>
        </w:rPr>
        <w:t>онно-телекоммуникационной сети</w:t>
      </w:r>
      <w:proofErr w:type="gramEnd"/>
      <w:r w:rsidR="0052347A" w:rsidRPr="00257AA8">
        <w:rPr>
          <w:rFonts w:eastAsia="Times New Roman"/>
          <w:sz w:val="24"/>
          <w:szCs w:val="24"/>
          <w:lang w:eastAsia="ru-RU" w:bidi="ru-RU"/>
        </w:rPr>
        <w:t xml:space="preserve"> «Интернет»</w:t>
      </w:r>
      <w:r w:rsidRPr="00257AA8">
        <w:rPr>
          <w:rFonts w:eastAsia="Times New Roman"/>
          <w:sz w:val="24"/>
          <w:szCs w:val="24"/>
          <w:lang w:eastAsia="ru-RU" w:bidi="ru-RU"/>
        </w:rPr>
        <w:t xml:space="preserve"> с указанием в объявлении о </w:t>
      </w:r>
      <w:r w:rsidRPr="00257AA8">
        <w:rPr>
          <w:rFonts w:eastAsia="Times New Roman"/>
          <w:sz w:val="24"/>
          <w:szCs w:val="24"/>
          <w:lang w:eastAsia="ru-RU" w:bidi="ru-RU"/>
        </w:rPr>
        <w:lastRenderedPageBreak/>
        <w:t>проведении отбора: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 xml:space="preserve">- 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определяющего</w:t>
      </w:r>
      <w:proofErr w:type="gramEnd"/>
      <w:r w:rsidRPr="00257AA8">
        <w:rPr>
          <w:rFonts w:eastAsia="Times New Roman"/>
          <w:sz w:val="24"/>
          <w:szCs w:val="24"/>
          <w:lang w:eastAsia="ru-RU" w:bidi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- правила рассмотрения и оценки предложений (заявок) участников отбора, включающие: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порядок отклонения предложений (заявок) участников отбора, а также информацию о причинах их отклонения;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сроки размещения информации о результатах рассмотрения предложений (заявок)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как получателя бюджетных средств в информационно-телекоммуникационной сети "Интернет", включающей следующие сведения:</w:t>
      </w:r>
      <w:proofErr w:type="gramEnd"/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дата, время и место проведения рассмотрения предложений (заявок);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дата, время и место оценки предложений (заявок) участников отбора (в случае проведения конкурса);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информация об участниках отбора, предложения (заявки) которых были рассмотрены;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-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257AA8">
        <w:rPr>
          <w:rFonts w:eastAsia="Times New Roman"/>
          <w:sz w:val="24"/>
          <w:szCs w:val="24"/>
          <w:lang w:eastAsia="ru-RU" w:bidi="ru-RU"/>
        </w:rPr>
        <w:t>, оказанием услуг, предусмотрено заключение соглашения);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 xml:space="preserve">- условий признания победителя (победителей) отбора </w:t>
      </w: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уклонившимся</w:t>
      </w:r>
      <w:proofErr w:type="gramEnd"/>
      <w:r w:rsidRPr="00257AA8">
        <w:rPr>
          <w:rFonts w:eastAsia="Times New Roman"/>
          <w:sz w:val="24"/>
          <w:szCs w:val="24"/>
          <w:lang w:eastAsia="ru-RU" w:bidi="ru-RU"/>
        </w:rPr>
        <w:t xml:space="preserve"> от заключения соглашения;</w:t>
      </w:r>
    </w:p>
    <w:p w:rsidR="00EF633E" w:rsidRPr="00257AA8" w:rsidRDefault="00EF633E" w:rsidP="00D5447E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  <w:proofErr w:type="gramEnd"/>
    </w:p>
    <w:p w:rsidR="00EF633E" w:rsidRPr="00257AA8" w:rsidRDefault="00EF633E" w:rsidP="009028D6">
      <w:pPr>
        <w:pStyle w:val="a8"/>
        <w:widowControl w:val="0"/>
        <w:numPr>
          <w:ilvl w:val="1"/>
          <w:numId w:val="13"/>
        </w:numPr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 xml:space="preserve">Для участия в отборе получатель субсидии должен </w:t>
      </w:r>
      <w:proofErr w:type="gramStart"/>
      <w:r w:rsidRPr="00257AA8">
        <w:rPr>
          <w:rFonts w:eastAsia="Times New Roman"/>
          <w:sz w:val="24"/>
          <w:szCs w:val="24"/>
          <w:lang w:eastAsia="ru-RU" w:bidi="ru-RU"/>
        </w:rPr>
        <w:t>предоставить главному распорядителю следующие документы</w:t>
      </w:r>
      <w:proofErr w:type="gramEnd"/>
      <w:r w:rsidRPr="00257AA8">
        <w:rPr>
          <w:rFonts w:eastAsia="Times New Roman"/>
          <w:sz w:val="24"/>
          <w:szCs w:val="24"/>
          <w:lang w:eastAsia="ru-RU" w:bidi="ru-RU"/>
        </w:rPr>
        <w:t>:</w:t>
      </w:r>
    </w:p>
    <w:p w:rsidR="00EF633E" w:rsidRPr="00257AA8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1)</w:t>
      </w:r>
      <w:r w:rsidRPr="00257AA8">
        <w:rPr>
          <w:rFonts w:eastAsia="Times New Roman"/>
          <w:sz w:val="24"/>
          <w:szCs w:val="24"/>
          <w:lang w:eastAsia="ru-RU" w:bidi="ru-RU"/>
        </w:rPr>
        <w:tab/>
        <w:t>заявка (приложение № 1);</w:t>
      </w:r>
    </w:p>
    <w:p w:rsidR="00EF633E" w:rsidRPr="00257AA8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lastRenderedPageBreak/>
        <w:t>2)</w:t>
      </w:r>
      <w:r w:rsidRPr="00257AA8">
        <w:rPr>
          <w:rFonts w:eastAsia="Times New Roman"/>
          <w:sz w:val="24"/>
          <w:szCs w:val="24"/>
          <w:lang w:eastAsia="ru-RU" w:bidi="ru-RU"/>
        </w:rPr>
        <w:tab/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затрат);</w:t>
      </w:r>
    </w:p>
    <w:p w:rsidR="00EF633E" w:rsidRPr="00257AA8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3)</w:t>
      </w:r>
      <w:r w:rsidRPr="00257AA8">
        <w:rPr>
          <w:rFonts w:eastAsia="Times New Roman"/>
          <w:sz w:val="24"/>
          <w:szCs w:val="24"/>
          <w:lang w:eastAsia="ru-RU" w:bidi="ru-RU"/>
        </w:rPr>
        <w:tab/>
        <w:t>согласие на публикацию (размещение) в информационно-телекоммуникационной сети «Интернет», согласие на обработку персональны</w:t>
      </w:r>
      <w:r w:rsidR="00C92D81">
        <w:rPr>
          <w:rFonts w:eastAsia="Times New Roman"/>
          <w:sz w:val="24"/>
          <w:szCs w:val="24"/>
          <w:lang w:eastAsia="ru-RU" w:bidi="ru-RU"/>
        </w:rPr>
        <w:t>х данных (для физического лица);</w:t>
      </w:r>
    </w:p>
    <w:p w:rsidR="00EF633E" w:rsidRPr="00257AA8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4) Получатель субсидии по собственной инициативе вправе представить:</w:t>
      </w:r>
    </w:p>
    <w:p w:rsidR="00EF633E" w:rsidRPr="00257AA8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EF633E" w:rsidRPr="00EF633E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копию выписку из Единого государственного р</w:t>
      </w:r>
      <w:r w:rsidRPr="00EF633E">
        <w:rPr>
          <w:rFonts w:eastAsia="Times New Roman"/>
          <w:sz w:val="24"/>
          <w:szCs w:val="24"/>
          <w:lang w:eastAsia="ru-RU" w:bidi="ru-RU"/>
        </w:rPr>
        <w:t>еестра юридических лиц (для участников отбора – юридических лиц) или выписку 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:rsidR="00EF633E" w:rsidRPr="00EF633E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EF633E">
        <w:rPr>
          <w:rFonts w:eastAsia="Times New Roman"/>
          <w:sz w:val="24"/>
          <w:szCs w:val="24"/>
          <w:lang w:eastAsia="ru-RU" w:bidi="ru-RU"/>
        </w:rPr>
        <w:t>справку из налогового органа по месту постановки на учет, подтверждающую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F633E" w:rsidRPr="00EF633E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EF633E">
        <w:rPr>
          <w:rFonts w:eastAsia="Times New Roman"/>
          <w:sz w:val="24"/>
          <w:szCs w:val="24"/>
          <w:lang w:eastAsia="ru-RU" w:bidi="ru-RU"/>
        </w:rPr>
        <w:t>Если документы, указанные в подпункте 4 настоящего пункта, не представлены получателем субсидии по собственной инициативе, указанные документы запрашиваются главным распорядителем посредством межведомственного электронного взаимодействия в течение 3 рабочих дней со дня регистрации заявки на участие в отборе и прилагаемых к ней документов.</w:t>
      </w:r>
    </w:p>
    <w:p w:rsidR="00EF633E" w:rsidRDefault="00EF633E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EF633E">
        <w:rPr>
          <w:rFonts w:eastAsia="Times New Roman"/>
          <w:sz w:val="24"/>
          <w:szCs w:val="24"/>
          <w:lang w:eastAsia="ru-RU" w:bidi="ru-RU"/>
        </w:rPr>
        <w:t>Ответственность за достоверность сведений, содержащихся в представленных получателем субсидии документах, несет получатель субсидии.</w:t>
      </w:r>
    </w:p>
    <w:p w:rsidR="00FA2E2B" w:rsidRPr="00FA2E2B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FA2E2B">
        <w:rPr>
          <w:rFonts w:eastAsia="Times New Roman"/>
          <w:sz w:val="24"/>
          <w:szCs w:val="24"/>
          <w:lang w:eastAsia="ru-RU" w:bidi="ru-RU"/>
        </w:rPr>
        <w:t>Документы, предусмотренные в п. 2.3 настоящего Порядка, поступившие в Администрацию, регистрируются в журнале регистрации в срок не позднее дня следующего за днем их поступления.</w:t>
      </w:r>
    </w:p>
    <w:p w:rsidR="00FA2E2B" w:rsidRPr="00FA2E2B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FA2E2B">
        <w:rPr>
          <w:rFonts w:eastAsia="Times New Roman"/>
          <w:sz w:val="24"/>
          <w:szCs w:val="24"/>
          <w:lang w:eastAsia="ru-RU" w:bidi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FA2E2B" w:rsidRPr="00FA2E2B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FA2E2B">
        <w:rPr>
          <w:rFonts w:eastAsia="Times New Roman"/>
          <w:sz w:val="24"/>
          <w:szCs w:val="24"/>
          <w:lang w:eastAsia="ru-RU" w:bidi="ru-RU"/>
        </w:rPr>
        <w:t>Комиссия осуществляет проверку представленных заявителем заявления и комплекта документов на их соот</w:t>
      </w:r>
      <w:r w:rsidR="00C92D81">
        <w:rPr>
          <w:rFonts w:eastAsia="Times New Roman"/>
          <w:sz w:val="24"/>
          <w:szCs w:val="24"/>
          <w:lang w:eastAsia="ru-RU" w:bidi="ru-RU"/>
        </w:rPr>
        <w:t>ветствие требованиям пункта 2.3</w:t>
      </w:r>
      <w:r w:rsidRPr="00FA2E2B">
        <w:rPr>
          <w:rFonts w:eastAsia="Times New Roman"/>
          <w:sz w:val="24"/>
          <w:szCs w:val="24"/>
          <w:lang w:eastAsia="ru-RU" w:bidi="ru-RU"/>
        </w:rPr>
        <w:t xml:space="preserve">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FA2E2B">
        <w:rPr>
          <w:rFonts w:eastAsia="Times New Roman"/>
          <w:sz w:val="24"/>
          <w:szCs w:val="24"/>
          <w:lang w:eastAsia="ru-RU" w:bidi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FA2E2B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FA2E2B">
        <w:rPr>
          <w:rFonts w:eastAsia="Times New Roman"/>
          <w:sz w:val="24"/>
          <w:szCs w:val="24"/>
          <w:lang w:eastAsia="ru-RU" w:bidi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FA2E2B" w:rsidRPr="00FA2E2B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FA2E2B">
        <w:rPr>
          <w:rFonts w:eastAsia="Times New Roman"/>
          <w:sz w:val="24"/>
          <w:szCs w:val="24"/>
          <w:lang w:eastAsia="ru-RU" w:bidi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FA2E2B" w:rsidRPr="00FA2E2B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FA2E2B">
        <w:rPr>
          <w:rFonts w:eastAsia="Times New Roman"/>
          <w:sz w:val="24"/>
          <w:szCs w:val="24"/>
          <w:lang w:eastAsia="ru-RU" w:bidi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FA2E2B" w:rsidRPr="00257AA8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FA2E2B">
        <w:rPr>
          <w:rFonts w:eastAsia="Times New Roman"/>
          <w:sz w:val="24"/>
          <w:szCs w:val="24"/>
          <w:lang w:eastAsia="ru-RU" w:bidi="ru-RU"/>
        </w:rPr>
        <w:t xml:space="preserve"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</w:t>
      </w:r>
      <w:r w:rsidRPr="00257AA8">
        <w:rPr>
          <w:rFonts w:eastAsia="Times New Roman"/>
          <w:sz w:val="24"/>
          <w:szCs w:val="24"/>
          <w:lang w:eastAsia="ru-RU" w:bidi="ru-RU"/>
        </w:rPr>
        <w:t xml:space="preserve">Администрации разрабатывается проект </w:t>
      </w:r>
      <w:r w:rsidRPr="00257AA8">
        <w:rPr>
          <w:rFonts w:eastAsia="Times New Roman"/>
          <w:sz w:val="24"/>
          <w:szCs w:val="24"/>
          <w:lang w:eastAsia="ru-RU" w:bidi="ru-RU"/>
        </w:rPr>
        <w:lastRenderedPageBreak/>
        <w:t>постановления Администрации об утверждении порядка расходования бюджетных средств для предоставления субсидии.</w:t>
      </w:r>
    </w:p>
    <w:p w:rsidR="00DA1341" w:rsidRPr="00257AA8" w:rsidRDefault="00FA2E2B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257AA8">
        <w:rPr>
          <w:rFonts w:eastAsia="Times New Roman"/>
          <w:sz w:val="24"/>
          <w:szCs w:val="24"/>
          <w:lang w:eastAsia="ru-RU" w:bidi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субсидии;</w:t>
      </w:r>
    </w:p>
    <w:p w:rsidR="00984619" w:rsidRPr="00984619" w:rsidRDefault="00984619" w:rsidP="009028D6">
      <w:pPr>
        <w:pStyle w:val="a8"/>
        <w:widowControl w:val="0"/>
        <w:numPr>
          <w:ilvl w:val="1"/>
          <w:numId w:val="13"/>
        </w:numPr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Соглашение содержит в себе следующие условия и порядок предоставления субсидии: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1)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 xml:space="preserve">2) обязательство получателя субсидий использовать субсидии бюджета </w:t>
      </w:r>
      <w:r>
        <w:rPr>
          <w:rFonts w:eastAsia="Times New Roman"/>
          <w:sz w:val="24"/>
          <w:szCs w:val="24"/>
          <w:lang w:eastAsia="ru-RU" w:bidi="ru-RU"/>
        </w:rPr>
        <w:t>Канашского</w:t>
      </w:r>
      <w:r w:rsidRPr="00984619">
        <w:rPr>
          <w:rFonts w:eastAsia="Times New Roman"/>
          <w:sz w:val="24"/>
          <w:szCs w:val="24"/>
          <w:lang w:eastAsia="ru-RU" w:bidi="ru-RU"/>
        </w:rPr>
        <w:t xml:space="preserve"> муниципального округа Чувашской Республики по целевому назначению;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3) перечень документов, необходимых для предоставления субсидии;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 xml:space="preserve">5) согласие получателя субсидий на осуществление главным распорядителем средств бюджета </w:t>
      </w:r>
      <w:r>
        <w:rPr>
          <w:rFonts w:eastAsia="Times New Roman"/>
          <w:sz w:val="24"/>
          <w:szCs w:val="24"/>
          <w:lang w:eastAsia="ru-RU" w:bidi="ru-RU"/>
        </w:rPr>
        <w:t xml:space="preserve">Канашского </w:t>
      </w:r>
      <w:r w:rsidRPr="00984619">
        <w:rPr>
          <w:rFonts w:eastAsia="Times New Roman"/>
          <w:sz w:val="24"/>
          <w:szCs w:val="24"/>
          <w:lang w:eastAsia="ru-RU" w:bidi="ru-RU"/>
        </w:rPr>
        <w:t xml:space="preserve">муниципального округа Чувашской Республики, предоставившим субсидии, и органами муниципального финансового контроля </w:t>
      </w:r>
      <w:r>
        <w:rPr>
          <w:rFonts w:eastAsia="Times New Roman"/>
          <w:sz w:val="24"/>
          <w:szCs w:val="24"/>
          <w:lang w:eastAsia="ru-RU" w:bidi="ru-RU"/>
        </w:rPr>
        <w:t>Канашского</w:t>
      </w:r>
      <w:r w:rsidRPr="00984619">
        <w:rPr>
          <w:rFonts w:eastAsia="Times New Roman"/>
          <w:sz w:val="24"/>
          <w:szCs w:val="24"/>
          <w:lang w:eastAsia="ru-RU" w:bidi="ru-RU"/>
        </w:rPr>
        <w:t xml:space="preserve"> муниципального округа Чувашской Республики проверок соблюдения получателями субсидий условий, целей и порядка их предоставления;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 xml:space="preserve">6) 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Pr="00984619">
        <w:rPr>
          <w:rFonts w:eastAsia="Times New Roman"/>
          <w:sz w:val="24"/>
          <w:szCs w:val="24"/>
          <w:lang w:eastAsia="ru-RU" w:bidi="ru-RU"/>
        </w:rPr>
        <w:t>выявленного</w:t>
      </w:r>
      <w:proofErr w:type="gramEnd"/>
      <w:r w:rsidRPr="00984619">
        <w:rPr>
          <w:rFonts w:eastAsia="Times New Roman"/>
          <w:sz w:val="24"/>
          <w:szCs w:val="24"/>
          <w:lang w:eastAsia="ru-RU" w:bidi="ru-RU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Pr="00984619">
        <w:rPr>
          <w:rFonts w:eastAsia="Times New Roman"/>
          <w:sz w:val="24"/>
          <w:szCs w:val="24"/>
          <w:lang w:eastAsia="ru-RU" w:bidi="ru-RU"/>
        </w:rPr>
        <w:t>недостижения</w:t>
      </w:r>
      <w:proofErr w:type="spellEnd"/>
      <w:r w:rsidRPr="00984619">
        <w:rPr>
          <w:rFonts w:eastAsia="Times New Roman"/>
          <w:sz w:val="24"/>
          <w:szCs w:val="24"/>
          <w:lang w:eastAsia="ru-RU" w:bidi="ru-RU"/>
        </w:rPr>
        <w:t xml:space="preserve"> значений результатов;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7) ответственность за несоблюдение сторонами условий Соглашения;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9) показатели результативности использования субсидии;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10) 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а) оплата труда физических лиц, участвующих в реализации проектов;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б) оплата товаров, работ, услуг, необходимых для реализации проектов;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в) арендная плата или затраты на содержание помещений;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г) уплата налогов, сборов, страховых взносов и иных обязательных платежей в бюджетную систему Российской Федерации;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д) прочие расходы, непосредственно связанные с осуществлением мероприятий проекта;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11) перечень документов, подтверждающих фактически произведенные затраты;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proofErr w:type="gramStart"/>
      <w:r w:rsidRPr="00984619">
        <w:rPr>
          <w:rFonts w:eastAsia="Times New Roman"/>
          <w:sz w:val="24"/>
          <w:szCs w:val="24"/>
          <w:lang w:eastAsia="ru-RU" w:bidi="ru-RU"/>
        </w:rPr>
        <w:t xml:space="preserve">12) о возможности заключения казенным учреждением </w:t>
      </w:r>
      <w:r>
        <w:rPr>
          <w:rFonts w:eastAsia="Times New Roman"/>
          <w:sz w:val="24"/>
          <w:szCs w:val="24"/>
          <w:lang w:eastAsia="ru-RU" w:bidi="ru-RU"/>
        </w:rPr>
        <w:t>Канашского</w:t>
      </w:r>
      <w:r w:rsidRPr="00984619">
        <w:rPr>
          <w:rFonts w:eastAsia="Times New Roman"/>
          <w:sz w:val="24"/>
          <w:szCs w:val="24"/>
          <w:lang w:eastAsia="ru-RU" w:bidi="ru-RU"/>
        </w:rPr>
        <w:t xml:space="preserve"> муниципального округа Чувашской Республики соглашения (в случае если правовым актом предусмотрено 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в случаях, установленных федеральным законом, законом субъекта Российской Федерации (решениями Собрания депутатов </w:t>
      </w:r>
      <w:r>
        <w:rPr>
          <w:rFonts w:eastAsia="Times New Roman"/>
          <w:sz w:val="24"/>
          <w:szCs w:val="24"/>
          <w:lang w:eastAsia="ru-RU" w:bidi="ru-RU"/>
        </w:rPr>
        <w:t>Канашского</w:t>
      </w:r>
      <w:r w:rsidRPr="00984619">
        <w:rPr>
          <w:rFonts w:eastAsia="Times New Roman"/>
          <w:sz w:val="24"/>
          <w:szCs w:val="24"/>
          <w:lang w:eastAsia="ru-RU" w:bidi="ru-RU"/>
        </w:rPr>
        <w:t xml:space="preserve"> муниципального округа Чувашской Республики).</w:t>
      </w:r>
      <w:proofErr w:type="gramEnd"/>
    </w:p>
    <w:p w:rsidR="00984619" w:rsidRPr="00984619" w:rsidRDefault="00984619" w:rsidP="009028D6">
      <w:pPr>
        <w:pStyle w:val="a8"/>
        <w:widowControl w:val="0"/>
        <w:numPr>
          <w:ilvl w:val="1"/>
          <w:numId w:val="13"/>
        </w:numPr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lastRenderedPageBreak/>
        <w:t>Основанием для отказа в выделении субсидий является:</w:t>
      </w:r>
    </w:p>
    <w:p w:rsidR="00984619" w:rsidRPr="00984619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 xml:space="preserve">- несоответствие представленных получателем </w:t>
      </w:r>
      <w:r w:rsidRPr="00257AA8">
        <w:rPr>
          <w:rFonts w:eastAsia="Times New Roman"/>
          <w:sz w:val="24"/>
          <w:szCs w:val="24"/>
          <w:lang w:eastAsia="ru-RU" w:bidi="ru-RU"/>
        </w:rPr>
        <w:t>субсидии документов требованиям, определенным пунктами 2.3, настоящего Порядка, или</w:t>
      </w:r>
      <w:r w:rsidRPr="00984619">
        <w:rPr>
          <w:rFonts w:eastAsia="Times New Roman"/>
          <w:sz w:val="24"/>
          <w:szCs w:val="24"/>
          <w:lang w:eastAsia="ru-RU" w:bidi="ru-RU"/>
        </w:rPr>
        <w:t xml:space="preserve"> непредставление (предоставление не в полном объеме) указанных документов;</w:t>
      </w:r>
    </w:p>
    <w:p w:rsidR="0035347F" w:rsidRPr="00C92D81" w:rsidRDefault="00984619" w:rsidP="009028D6">
      <w:pPr>
        <w:pStyle w:val="a8"/>
        <w:widowControl w:val="0"/>
        <w:tabs>
          <w:tab w:val="left" w:pos="1030"/>
        </w:tabs>
        <w:spacing w:line="274" w:lineRule="exact"/>
        <w:ind w:left="0" w:firstLine="567"/>
        <w:jc w:val="both"/>
        <w:rPr>
          <w:rFonts w:eastAsia="Times New Roman"/>
          <w:sz w:val="24"/>
          <w:szCs w:val="24"/>
          <w:lang w:eastAsia="ru-RU" w:bidi="ru-RU"/>
        </w:rPr>
      </w:pPr>
      <w:r w:rsidRPr="00984619">
        <w:rPr>
          <w:rFonts w:eastAsia="Times New Roman"/>
          <w:sz w:val="24"/>
          <w:szCs w:val="24"/>
          <w:lang w:eastAsia="ru-RU" w:bidi="ru-RU"/>
        </w:rPr>
        <w:t>- недостоверность представленной получателем субсидии информации</w:t>
      </w:r>
      <w:r w:rsidR="007E3BBB">
        <w:rPr>
          <w:rFonts w:eastAsia="Times New Roman"/>
          <w:sz w:val="24"/>
          <w:szCs w:val="24"/>
          <w:lang w:eastAsia="ru-RU" w:bidi="ru-RU"/>
        </w:rPr>
        <w:t>.</w:t>
      </w:r>
      <w:r w:rsidRPr="00984619">
        <w:rPr>
          <w:rFonts w:eastAsia="Times New Roman"/>
          <w:sz w:val="24"/>
          <w:szCs w:val="24"/>
          <w:lang w:eastAsia="ru-RU" w:bidi="ru-RU"/>
        </w:rPr>
        <w:t xml:space="preserve"> </w:t>
      </w:r>
    </w:p>
    <w:p w:rsidR="00B770EB" w:rsidRPr="009028D6" w:rsidRDefault="00B770EB" w:rsidP="009028D6">
      <w:pPr>
        <w:pStyle w:val="a8"/>
        <w:widowControl w:val="0"/>
        <w:numPr>
          <w:ilvl w:val="1"/>
          <w:numId w:val="13"/>
        </w:numPr>
        <w:tabs>
          <w:tab w:val="left" w:pos="1030"/>
        </w:tabs>
        <w:spacing w:line="274" w:lineRule="exact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перечисления субсидии получатель субсидии ежемесячно направляет отчет (</w:t>
      </w:r>
      <w:hyperlink w:anchor="sub_1300" w:history="1">
        <w:r w:rsidRPr="009028D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 № </w:t>
        </w:r>
      </w:hyperlink>
      <w:r w:rsidR="009028D6"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B770EB" w:rsidRPr="009028D6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Средства субсидии могут быть направлены получателем субсидии только на цели, указанные в </w:t>
      </w:r>
      <w:hyperlink w:anchor="sub_12" w:history="1">
        <w:r w:rsidRPr="009028D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п. 1.2.</w:t>
        </w:r>
      </w:hyperlink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</w:t>
      </w:r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Порядка. Использование субсидии на иные цели не допускается.</w:t>
      </w:r>
    </w:p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74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Субсидия перечисляется на счет получателя субсидии, указанный в заявке на получение субсидий из бюджета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</w:t>
      </w:r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 юридическими лицами (за исключением субсидий муниципальным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деятельности.</w:t>
      </w:r>
    </w:p>
    <w:p w:rsidR="00B770EB" w:rsidRPr="00B770EB" w:rsidRDefault="00B770EB" w:rsidP="009028D6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8"/>
      <w:bookmarkEnd w:id="5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Размеры субсидий на соответствующий ее вид определяется в решении о бюджете Порецкого муниципального округа Чувашской Республики на год, в котором планируется предоставление субсидии, и плановые периоды.</w:t>
      </w:r>
    </w:p>
    <w:p w:rsidR="00B770EB" w:rsidRPr="00B770EB" w:rsidRDefault="00B770EB" w:rsidP="009028D6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9"/>
      <w:bookmarkEnd w:id="6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bookmarkEnd w:id="7"/>
    <w:p w:rsidR="00B770EB" w:rsidRPr="00B770EB" w:rsidRDefault="00B770EB" w:rsidP="009028D6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</w:t>
      </w:r>
      <w:r w:rsidRPr="009028D6">
        <w:rPr>
          <w:rFonts w:eastAsiaTheme="minorEastAsia"/>
          <w:sz w:val="24"/>
          <w:szCs w:val="24"/>
          <w:lang w:eastAsia="ru-RU"/>
        </w:rPr>
        <w:t xml:space="preserve">с </w:t>
      </w:r>
      <w:hyperlink r:id="rId12" w:history="1">
        <w:r w:rsidRPr="009028D6">
          <w:rPr>
            <w:rFonts w:eastAsiaTheme="minorEastAsia"/>
            <w:sz w:val="24"/>
            <w:szCs w:val="24"/>
            <w:lang w:eastAsia="ru-RU"/>
          </w:rPr>
          <w:t>абзацем вторым пункта 5 статьи 23</w:t>
        </w:r>
      </w:hyperlink>
      <w:r w:rsidRPr="009028D6">
        <w:rPr>
          <w:rFonts w:eastAsiaTheme="minorEastAsia"/>
          <w:sz w:val="24"/>
          <w:szCs w:val="24"/>
          <w:lang w:eastAsia="ru-RU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9028D6">
        <w:rPr>
          <w:rFonts w:eastAsiaTheme="minorEastAsia"/>
          <w:sz w:val="24"/>
          <w:szCs w:val="24"/>
          <w:lang w:eastAsia="ru-RU"/>
        </w:rPr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Канашского муниципального округа Чувашской Республики. </w:t>
      </w:r>
      <w:proofErr w:type="gramStart"/>
      <w:r w:rsidRPr="009028D6">
        <w:rPr>
          <w:rFonts w:eastAsiaTheme="minorEastAsia"/>
          <w:sz w:val="24"/>
          <w:szCs w:val="24"/>
          <w:lang w:eastAsia="ru-RU"/>
        </w:rPr>
        <w:t>При прекращении деятельности получателя субсидии, являющегося индивидуальным предпринимателем,</w:t>
      </w: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</w:t>
      </w:r>
      <w:hyperlink r:id="rId13" w:history="1">
        <w:r w:rsidRPr="009028D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статьей 18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«</w:t>
      </w:r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крес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тьянском (фермерском) хозяйстве»</w:t>
      </w:r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обязательстве</w:t>
      </w:r>
      <w:proofErr w:type="gramEnd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указанием стороны в соглашении иного лица, являющегося правопреемником.</w:t>
      </w:r>
    </w:p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57AA8" w:rsidRPr="00C92D81" w:rsidRDefault="00257AA8" w:rsidP="009028D6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1003"/>
    </w:p>
    <w:p w:rsidR="00257AA8" w:rsidRPr="00C92D81" w:rsidRDefault="00257AA8" w:rsidP="009028D6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770EB" w:rsidRPr="00B770EB" w:rsidRDefault="00257AA8" w:rsidP="009028D6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val="en-US" w:eastAsia="ru-RU"/>
        </w:rPr>
        <w:t>III</w:t>
      </w:r>
      <w:r w:rsidR="00B770EB" w:rsidRPr="00B770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Требования к отчетности</w:t>
      </w:r>
    </w:p>
    <w:p w:rsidR="00B770EB" w:rsidRPr="009028D6" w:rsidRDefault="00B770EB" w:rsidP="00257A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31"/>
      <w:bookmarkEnd w:id="8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w:anchor="sub_1300" w:history="1">
        <w:r w:rsidRPr="009028D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 № </w:t>
        </w:r>
      </w:hyperlink>
      <w:r w:rsidR="009028D6"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Порядку). Порядок, сроки и формы предоставления получателем субсидии отчетности, определяются </w:t>
      </w: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Соглашением.</w:t>
      </w:r>
    </w:p>
    <w:p w:rsidR="00B770EB" w:rsidRPr="00B770EB" w:rsidRDefault="00B770EB" w:rsidP="00257A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32"/>
      <w:bookmarkEnd w:id="9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достижению результатов предоставления субсидии.</w:t>
      </w:r>
    </w:p>
    <w:bookmarkEnd w:id="10"/>
    <w:p w:rsidR="00B770EB" w:rsidRPr="009028D6" w:rsidRDefault="00B770EB" w:rsidP="00257A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Главный распорядитель бюджетных средств осуществляет проверку представленной отчетности получателем субсидии в течение 10 рабочих дней с даты предоставления отчетности, прописанной в Соглашении.</w:t>
      </w:r>
    </w:p>
    <w:p w:rsidR="00B770EB" w:rsidRDefault="00B770EB" w:rsidP="00257A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028D6" w:rsidRPr="009028D6" w:rsidRDefault="009028D6" w:rsidP="00257A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 В случае </w:t>
      </w:r>
      <w:proofErr w:type="spellStart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недостижения</w:t>
      </w:r>
      <w:proofErr w:type="spellEnd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значений результатов предоставления субсидии, </w:t>
      </w:r>
      <w:proofErr w:type="gramStart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выявленного</w:t>
      </w:r>
      <w:proofErr w:type="gramEnd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по фактам проверок, проведенных главным распорядителем бюджетных средств и (или) органом муниципального финансового контроля, получателем субсидии осуществляется возврат средств субсидий в бюджет, из которого предоставлена субсидия, в размере средств (</w:t>
      </w:r>
      <w:proofErr w:type="spellStart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V</w:t>
      </w:r>
      <w:r w:rsidRPr="009028D6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возврата</w:t>
      </w:r>
      <w:proofErr w:type="spellEnd"/>
      <w:r w:rsidRPr="009028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), рассчитываемого (если иной порядок не определен решением о порядке предоставления субсидии) по формуле:</w:t>
      </w:r>
    </w:p>
    <w:p w:rsidR="009028D6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28D6" w:rsidRDefault="009028D6" w:rsidP="009028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28D6" w:rsidRPr="004B1B37" w:rsidRDefault="009028D6" w:rsidP="009028D6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3A18C4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возврата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3A18C4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субсидии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х 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k</w:t>
      </w:r>
    </w:p>
    <w:p w:rsidR="009028D6" w:rsidRDefault="009028D6" w:rsidP="009028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28D6" w:rsidRDefault="009028D6" w:rsidP="009028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:rsidR="009028D6" w:rsidRPr="004B1B37" w:rsidRDefault="009028D6" w:rsidP="009028D6">
      <w:pPr>
        <w:pStyle w:val="a8"/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V</w:t>
      </w:r>
      <w:proofErr w:type="gramEnd"/>
      <w:r w:rsidRPr="004B1B37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субсидии</w:t>
      </w:r>
      <w:proofErr w:type="spell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размер субсидии, предоставленной получателю субсидии в отчетном финансовом году;</w:t>
      </w:r>
    </w:p>
    <w:p w:rsidR="009028D6" w:rsidRPr="004B1B37" w:rsidRDefault="009028D6" w:rsidP="009028D6">
      <w:pPr>
        <w:pStyle w:val="a8"/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k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proofErr w:type="gram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коэффициент</w:t>
      </w:r>
      <w:proofErr w:type="gram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возврата субсидии.</w:t>
      </w:r>
    </w:p>
    <w:p w:rsidR="009028D6" w:rsidRPr="0000315B" w:rsidRDefault="009028D6" w:rsidP="009028D6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 К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оэффициент возврата субсидии (если большее значение результата предоставления субсидии отражает большую эффективность испол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ьзования субсидии) (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k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Pr="004B1B37">
        <w:t xml:space="preserve"> </w:t>
      </w:r>
    </w:p>
    <w:p w:rsidR="009028D6" w:rsidRPr="0000315B" w:rsidRDefault="009028D6" w:rsidP="009028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B1B37">
        <w:rPr>
          <w:sz w:val="24"/>
          <w:szCs w:val="24"/>
        </w:rPr>
        <w:t xml:space="preserve">где </w:t>
      </w:r>
      <w:r w:rsidRPr="004B1B37">
        <w:rPr>
          <w:sz w:val="24"/>
          <w:szCs w:val="24"/>
          <w:lang w:val="en-US"/>
        </w:rPr>
        <w:t>k</w:t>
      </w:r>
      <w:r w:rsidRPr="004B1B37">
        <w:t xml:space="preserve"> 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определяется по формуле:</w:t>
      </w:r>
    </w:p>
    <w:p w:rsidR="009028D6" w:rsidRPr="0000315B" w:rsidRDefault="009028D6" w:rsidP="009028D6">
      <w:pPr>
        <w:pStyle w:val="a8"/>
        <w:widowControl w:val="0"/>
        <w:autoSpaceDE w:val="0"/>
        <w:autoSpaceDN w:val="0"/>
        <w:adjustRightInd w:val="0"/>
        <w:ind w:left="0" w:firstLine="70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28D6" w:rsidRDefault="009028D6" w:rsidP="009028D6">
      <w:pPr>
        <w:pStyle w:val="a8"/>
        <w:widowControl w:val="0"/>
        <w:autoSpaceDE w:val="0"/>
        <w:autoSpaceDN w:val="0"/>
        <w:adjustRightInd w:val="0"/>
        <w:ind w:left="0" w:firstLine="70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k</w:t>
      </w:r>
      <w:r w:rsidRPr="000031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=1-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S</w:t>
      </w:r>
      <w:r w:rsidRPr="000031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T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9028D6" w:rsidRDefault="009028D6" w:rsidP="009028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:rsidR="009028D6" w:rsidRPr="004B1B37" w:rsidRDefault="009028D6" w:rsidP="009028D6">
      <w:pPr>
        <w:pStyle w:val="a8"/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 - фактически достигнутое значение результата предоставления субсидии на отчетную дату;</w:t>
      </w:r>
    </w:p>
    <w:p w:rsidR="009028D6" w:rsidRPr="004B1B37" w:rsidRDefault="009028D6" w:rsidP="009028D6">
      <w:pPr>
        <w:pStyle w:val="a8"/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S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- </w:t>
      </w:r>
      <w:proofErr w:type="gram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плановое</w:t>
      </w:r>
      <w:proofErr w:type="gram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значение результата предоставления субсидии, установленное соглашением.</w:t>
      </w:r>
    </w:p>
    <w:p w:rsidR="009028D6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3.7. 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Коэффициент возврата субсидии (если большее значение результата предоставления субсидии отражает меньшую эффективность использования субсидии) определяется по формуле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257AA8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k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T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S</w:t>
      </w:r>
      <w:r w:rsid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</w:p>
    <w:p w:rsidR="009028D6" w:rsidRDefault="00257AA8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где: </w:t>
      </w:r>
    </w:p>
    <w:p w:rsidR="00257AA8" w:rsidRPr="00257AA8" w:rsidRDefault="00257AA8" w:rsidP="00257AA8">
      <w:pPr>
        <w:pStyle w:val="a8"/>
        <w:widowControl w:val="0"/>
        <w:autoSpaceDE w:val="0"/>
        <w:autoSpaceDN w:val="0"/>
        <w:adjustRightInd w:val="0"/>
        <w:ind w:left="567"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 - фактически достигнутое значение результата предоставления субсидии на отчетную дату;</w:t>
      </w:r>
    </w:p>
    <w:p w:rsidR="00257AA8" w:rsidRDefault="00257AA8" w:rsidP="00257AA8">
      <w:pPr>
        <w:pStyle w:val="a8"/>
        <w:widowControl w:val="0"/>
        <w:autoSpaceDE w:val="0"/>
        <w:autoSpaceDN w:val="0"/>
        <w:adjustRightInd w:val="0"/>
        <w:ind w:left="567"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S</w:t>
      </w:r>
      <w:r w:rsidRP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- плановое значение результата предоставления субсидии, установленное соглашением.</w:t>
      </w:r>
    </w:p>
    <w:p w:rsidR="009028D6" w:rsidRPr="004B1B37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</w:t>
      </w:r>
      <w:proofErr w:type="spell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недостижения</w:t>
      </w:r>
      <w:proofErr w:type="spell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получателем субсидии в установленные соглашением сроки значений результатов предоставления объединенной субсидии размер средств, подлежащих возврату в бюджет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Республики, рассчитывается как сумма размеров средств, подлежащих возврату в бюджет, по каждому из результатов предоставления субсидии исходя из суммы предоставленной субсидии.</w:t>
      </w:r>
      <w:proofErr w:type="gramEnd"/>
    </w:p>
    <w:p w:rsidR="009028D6" w:rsidRPr="004B1B37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</w:t>
      </w:r>
      <w:proofErr w:type="spell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недостижении</w:t>
      </w:r>
      <w:proofErr w:type="spell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</w:t>
      </w:r>
      <w:proofErr w:type="spell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трехсотшестидесятой</w:t>
      </w:r>
      <w:proofErr w:type="spell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ключевой ставки Центрального банка Российской Федерации, действующей на дату начала начисления пени, от суммы субсидии, подлежащей 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возврату, за каждый день просрочки (с первого дня, следующего за плановой датой достижения результата предоставления субсидии, до дня возврата субсидии (части субсидии).</w:t>
      </w:r>
      <w:proofErr w:type="gramEnd"/>
    </w:p>
    <w:p w:rsidR="009028D6" w:rsidRPr="004B1B37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</w:t>
      </w:r>
      <w:proofErr w:type="spell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недостижения</w:t>
      </w:r>
      <w:proofErr w:type="spell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получателем субсидии в установленные соглашением сроки значения результата предоставления объединенной субсидии размер пени рассчитывается в отношении каждого недостигнутого в установленные соглашением сроки значения результата предоставления субсидии суммы предоставленной объединенной субсидии.</w:t>
      </w:r>
      <w:proofErr w:type="gramEnd"/>
    </w:p>
    <w:p w:rsidR="009028D6" w:rsidRPr="004B1B37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3.8. 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выявленного</w:t>
      </w:r>
      <w:proofErr w:type="gram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по фактам проверок, проведенных главным распорядителем бюджетных средств и (или) органом муниципального финансового контроля (за исключением случая </w:t>
      </w:r>
      <w:proofErr w:type="spellStart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недостижения</w:t>
      </w:r>
      <w:proofErr w:type="spellEnd"/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значения результата предоставления субсидии), к получателю субсидии применяются штрафные санкции, предусмотренные решением о порядке предоставления субсидии.</w:t>
      </w:r>
    </w:p>
    <w:p w:rsidR="009028D6" w:rsidRPr="004B1B37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3.9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Требования о возврате средств субсидии, об уплате штрафных санкций, в том числе пеней, не применяются в случае, если соблюдение условий предоставления субсидий, в том числе исполнение обязательств по достижению значения результата предоставления субсидии, оказалось невозможным вследствие обстоятельств непреодолимой силы.</w:t>
      </w:r>
    </w:p>
    <w:p w:rsidR="009028D6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обстоятельствам непреодолимой силы не могут быть отнесены такие предпринимательские риски, как нарушение обязанностей со стороны контрагентов получателя субсидии, отсутствие на рынке необходимых для исполнения обязательств товаров, отсутствие у получателя субсидии средств или невозможность выполнять финансовые обязательства, а также финансово-экономический кризис, изменение валютного курса, девальвация национальной валюты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B770EB" w:rsidRPr="00B770EB" w:rsidRDefault="009028D6" w:rsidP="00257A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3.10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B1B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B770EB"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B770EB" w:rsidRPr="00B770EB" w:rsidRDefault="00B770EB" w:rsidP="00257A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770EB" w:rsidRPr="00B770EB" w:rsidRDefault="00B770EB" w:rsidP="009028D6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1004"/>
      <w:r w:rsidRPr="00B770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11"/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41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Финансовый контроль за предоставлением субсидии осуществляется Администрацией.</w:t>
      </w:r>
    </w:p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42"/>
      <w:bookmarkEnd w:id="12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43"/>
      <w:bookmarkEnd w:id="13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 В </w:t>
      </w:r>
      <w:proofErr w:type="gramStart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случаях</w:t>
      </w:r>
      <w:proofErr w:type="gramEnd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</w:t>
      </w:r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 в текущем финансовом году.</w:t>
      </w:r>
    </w:p>
    <w:p w:rsidR="00B770EB" w:rsidRPr="00B770EB" w:rsidRDefault="00B770EB" w:rsidP="009028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44"/>
      <w:bookmarkEnd w:id="14"/>
      <w:r w:rsidRPr="00B770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15"/>
    <w:p w:rsidR="0035347F" w:rsidRDefault="0035347F" w:rsidP="00984619">
      <w:pPr>
        <w:pStyle w:val="a8"/>
        <w:widowControl w:val="0"/>
        <w:tabs>
          <w:tab w:val="left" w:pos="1030"/>
        </w:tabs>
        <w:spacing w:line="274" w:lineRule="exact"/>
        <w:ind w:left="792"/>
        <w:jc w:val="both"/>
        <w:rPr>
          <w:rFonts w:eastAsia="Times New Roman"/>
          <w:sz w:val="24"/>
          <w:szCs w:val="24"/>
          <w:lang w:eastAsia="ru-RU" w:bidi="ru-RU"/>
        </w:rPr>
      </w:pPr>
    </w:p>
    <w:p w:rsidR="00257AA8" w:rsidRDefault="00257AA8" w:rsidP="002E69CD">
      <w:pPr>
        <w:pStyle w:val="a8"/>
        <w:widowControl w:val="0"/>
        <w:autoSpaceDE w:val="0"/>
        <w:autoSpaceDN w:val="0"/>
        <w:adjustRightInd w:val="0"/>
        <w:ind w:left="6096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257AA8" w:rsidSect="00BF3B13">
          <w:pgSz w:w="11900" w:h="16800"/>
          <w:pgMar w:top="851" w:right="701" w:bottom="851" w:left="1560" w:header="720" w:footer="720" w:gutter="0"/>
          <w:cols w:space="720"/>
          <w:noEndnote/>
        </w:sectPr>
      </w:pPr>
    </w:p>
    <w:p w:rsidR="002E69CD" w:rsidRDefault="002E69CD" w:rsidP="002E69CD">
      <w:pPr>
        <w:pStyle w:val="a8"/>
        <w:widowControl w:val="0"/>
        <w:autoSpaceDE w:val="0"/>
        <w:autoSpaceDN w:val="0"/>
        <w:adjustRightInd w:val="0"/>
        <w:ind w:left="6096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Приложение</w:t>
      </w:r>
      <w:r w:rsidR="00257A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№1</w:t>
      </w:r>
    </w:p>
    <w:p w:rsidR="002E69CD" w:rsidRDefault="002E69CD" w:rsidP="002E69CD">
      <w:pPr>
        <w:pStyle w:val="a8"/>
        <w:widowControl w:val="0"/>
        <w:autoSpaceDE w:val="0"/>
        <w:autoSpaceDN w:val="0"/>
        <w:adjustRightInd w:val="0"/>
        <w:ind w:left="6096" w:right="-426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порядку </w:t>
      </w:r>
      <w:r w:rsidRPr="002E69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предоставления из бюджета Канашского муниципального округа Чувашской Республики субсидий, в том числе грантов в форме субсидий, юридическим лицам (за иск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лючением субсидий муниципальным учреждениям), индивидуальным п</w:t>
      </w:r>
      <w:r w:rsidRPr="002E69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</w:p>
    <w:p w:rsidR="002E69CD" w:rsidRDefault="002E69CD" w:rsidP="002E69CD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jc w:val="right"/>
        <w:rPr>
          <w:rFonts w:eastAsiaTheme="minorEastAsia"/>
          <w:bCs/>
          <w:sz w:val="24"/>
          <w:szCs w:val="24"/>
          <w:lang w:eastAsia="ru-RU"/>
        </w:rPr>
      </w:pPr>
      <w:r w:rsidRPr="002E69CD">
        <w:rPr>
          <w:rFonts w:eastAsiaTheme="minorEastAsia"/>
          <w:bCs/>
          <w:sz w:val="24"/>
          <w:szCs w:val="24"/>
          <w:lang w:eastAsia="ru-RU"/>
        </w:rPr>
        <w:t>Форма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/>
          <w:sz w:val="24"/>
          <w:szCs w:val="24"/>
          <w:lang w:eastAsia="ru-RU"/>
        </w:rPr>
      </w:pP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  <w:lang w:eastAsia="ru-RU"/>
        </w:rPr>
      </w:pPr>
      <w:r w:rsidRPr="002E69CD">
        <w:rPr>
          <w:rFonts w:eastAsiaTheme="minorEastAsia"/>
          <w:sz w:val="24"/>
          <w:szCs w:val="24"/>
          <w:lang w:eastAsia="ru-RU"/>
        </w:rPr>
        <w:t xml:space="preserve">Главе </w:t>
      </w:r>
      <w:r>
        <w:rPr>
          <w:rFonts w:eastAsiaTheme="minorEastAsia"/>
          <w:sz w:val="24"/>
          <w:szCs w:val="24"/>
          <w:lang w:eastAsia="ru-RU"/>
        </w:rPr>
        <w:t>Канашского</w:t>
      </w:r>
      <w:r w:rsidRPr="002E69CD">
        <w:rPr>
          <w:rFonts w:eastAsiaTheme="minorEastAsia"/>
          <w:sz w:val="24"/>
          <w:szCs w:val="24"/>
          <w:lang w:eastAsia="ru-RU"/>
        </w:rPr>
        <w:t xml:space="preserve"> муниципального округа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  <w:lang w:eastAsia="ru-RU"/>
        </w:rPr>
      </w:pPr>
      <w:r w:rsidRPr="002E69CD">
        <w:rPr>
          <w:rFonts w:eastAsiaTheme="minorEastAsia"/>
          <w:sz w:val="24"/>
          <w:szCs w:val="24"/>
          <w:lang w:eastAsia="ru-RU"/>
        </w:rPr>
        <w:t>Чувашской Республики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2"/>
          <w:szCs w:val="22"/>
          <w:lang w:eastAsia="ru-RU"/>
        </w:rPr>
      </w:pPr>
      <w:r w:rsidRPr="002E69CD">
        <w:rPr>
          <w:rFonts w:eastAsiaTheme="minorEastAsia"/>
          <w:sz w:val="22"/>
          <w:szCs w:val="22"/>
          <w:lang w:eastAsia="ru-RU"/>
        </w:rPr>
        <w:t>____________________________________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2"/>
          <w:szCs w:val="22"/>
          <w:lang w:eastAsia="ru-RU"/>
        </w:rPr>
      </w:pPr>
      <w:r w:rsidRPr="002E69CD">
        <w:rPr>
          <w:rFonts w:eastAsiaTheme="minorEastAsia"/>
          <w:sz w:val="22"/>
          <w:szCs w:val="22"/>
          <w:lang w:eastAsia="ru-RU"/>
        </w:rPr>
        <w:t>____________________________________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0"/>
          <w:szCs w:val="20"/>
          <w:lang w:eastAsia="ru-RU"/>
        </w:rPr>
      </w:pPr>
      <w:proofErr w:type="gramStart"/>
      <w:r w:rsidRPr="002E69CD">
        <w:rPr>
          <w:rFonts w:eastAsiaTheme="minorEastAsia"/>
          <w:sz w:val="20"/>
          <w:szCs w:val="20"/>
          <w:lang w:eastAsia="ru-RU"/>
        </w:rPr>
        <w:t>(фамилия, имя, отчество (последнее -</w:t>
      </w:r>
      <w:proofErr w:type="gramEnd"/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0"/>
          <w:szCs w:val="20"/>
          <w:lang w:eastAsia="ru-RU"/>
        </w:rPr>
      </w:pPr>
      <w:proofErr w:type="gramStart"/>
      <w:r w:rsidRPr="002E69CD">
        <w:rPr>
          <w:rFonts w:eastAsiaTheme="minorEastAsia"/>
          <w:sz w:val="20"/>
          <w:szCs w:val="20"/>
          <w:lang w:eastAsia="ru-RU"/>
        </w:rPr>
        <w:t>при наличии)) руководителя,</w:t>
      </w:r>
      <w:r w:rsidR="002822B5">
        <w:rPr>
          <w:rFonts w:eastAsiaTheme="minorEastAsia"/>
          <w:sz w:val="20"/>
          <w:szCs w:val="20"/>
          <w:lang w:eastAsia="ru-RU"/>
        </w:rPr>
        <w:t xml:space="preserve"> </w:t>
      </w:r>
      <w:r w:rsidRPr="002E69CD">
        <w:rPr>
          <w:rFonts w:eastAsiaTheme="minorEastAsia"/>
          <w:sz w:val="20"/>
          <w:szCs w:val="20"/>
          <w:lang w:eastAsia="ru-RU"/>
        </w:rPr>
        <w:t>наименование организации)</w:t>
      </w:r>
      <w:proofErr w:type="gramEnd"/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E69CD" w:rsidRPr="002E69CD" w:rsidRDefault="002822B5" w:rsidP="002E69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2"/>
          <w:szCs w:val="22"/>
          <w:lang w:eastAsia="ru-RU"/>
        </w:rPr>
      </w:pPr>
      <w:r w:rsidRPr="002822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ЗАЯВЛЕНИЕ</w:t>
      </w:r>
      <w:r w:rsidR="002E69CD" w:rsidRPr="002E69CD">
        <w:rPr>
          <w:rFonts w:ascii="Times New Roman CYR" w:eastAsiaTheme="minorEastAsia" w:hAnsi="Times New Roman CYR" w:cs="Times New Roman CYR"/>
          <w:b/>
          <w:bCs/>
          <w:sz w:val="22"/>
          <w:szCs w:val="22"/>
          <w:lang w:eastAsia="ru-RU"/>
        </w:rPr>
        <w:br/>
      </w:r>
      <w:r w:rsidR="002E69CD" w:rsidRPr="002E69CD">
        <w:rPr>
          <w:rFonts w:ascii="Times New Roman CYR" w:eastAsiaTheme="minorEastAsia" w:hAnsi="Times New Roman CYR" w:cs="Times New Roman CYR"/>
          <w:bCs/>
          <w:sz w:val="22"/>
          <w:szCs w:val="22"/>
          <w:lang w:eastAsia="ru-RU"/>
        </w:rPr>
        <w:t xml:space="preserve">на получение субсидий из бюджета </w:t>
      </w:r>
      <w:r w:rsidR="00A76A9B">
        <w:rPr>
          <w:rFonts w:ascii="Times New Roman CYR" w:eastAsiaTheme="minorEastAsia" w:hAnsi="Times New Roman CYR" w:cs="Times New Roman CYR"/>
          <w:bCs/>
          <w:sz w:val="22"/>
          <w:szCs w:val="22"/>
          <w:lang w:eastAsia="ru-RU"/>
        </w:rPr>
        <w:t>Канашского</w:t>
      </w:r>
      <w:r w:rsidR="002E69CD" w:rsidRPr="002E69CD">
        <w:rPr>
          <w:rFonts w:ascii="Times New Roman CYR" w:eastAsiaTheme="minorEastAsia" w:hAnsi="Times New Roman CYR" w:cs="Times New Roman CYR"/>
          <w:bCs/>
          <w:sz w:val="22"/>
          <w:szCs w:val="22"/>
          <w:lang w:eastAsia="ru-RU"/>
        </w:rPr>
        <w:t xml:space="preserve"> муниципального округа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2E69CD">
        <w:rPr>
          <w:rFonts w:eastAsiaTheme="minorEastAsia"/>
          <w:sz w:val="22"/>
          <w:szCs w:val="22"/>
          <w:lang w:eastAsia="ru-RU"/>
        </w:rPr>
        <w:t xml:space="preserve">Прошу принять на рассмотрение документы </w:t>
      </w:r>
      <w:proofErr w:type="gramStart"/>
      <w:r w:rsidRPr="002E69CD">
        <w:rPr>
          <w:rFonts w:eastAsiaTheme="minorEastAsia"/>
          <w:sz w:val="22"/>
          <w:szCs w:val="22"/>
          <w:lang w:eastAsia="ru-RU"/>
        </w:rPr>
        <w:t>от</w:t>
      </w:r>
      <w:proofErr w:type="gramEnd"/>
      <w:r w:rsidRPr="002E69CD">
        <w:rPr>
          <w:rFonts w:eastAsiaTheme="minorEastAsia"/>
          <w:sz w:val="22"/>
          <w:szCs w:val="22"/>
          <w:lang w:eastAsia="ru-RU"/>
        </w:rPr>
        <w:t xml:space="preserve"> ______________________________________________</w:t>
      </w:r>
    </w:p>
    <w:p w:rsidR="003229BA" w:rsidRDefault="003229BA">
      <w:r>
        <w:rPr>
          <w:rFonts w:eastAsiaTheme="minorEastAsia"/>
          <w:sz w:val="22"/>
          <w:szCs w:val="22"/>
          <w:lang w:eastAsia="ru-RU"/>
        </w:rPr>
        <w:t>_______________________________________________________________________________________</w:t>
      </w:r>
    </w:p>
    <w:p w:rsidR="003229BA" w:rsidRDefault="003229BA" w:rsidP="003229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_______________________________________________________________________________________</w:t>
      </w:r>
    </w:p>
    <w:p w:rsidR="00A76A9B" w:rsidRPr="002E69CD" w:rsidRDefault="00A76A9B" w:rsidP="003229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</w:p>
    <w:p w:rsidR="002E69CD" w:rsidRPr="00F1565A" w:rsidRDefault="002E69CD" w:rsidP="002E69C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8"/>
          <w:szCs w:val="18"/>
          <w:lang w:eastAsia="ru-RU"/>
        </w:rPr>
      </w:pPr>
      <w:r w:rsidRPr="00F1565A">
        <w:rPr>
          <w:rFonts w:eastAsiaTheme="minorEastAsia"/>
          <w:sz w:val="18"/>
          <w:szCs w:val="18"/>
          <w:lang w:eastAsia="ru-RU"/>
        </w:rPr>
        <w:t>(полное и сокращенное наименование организации, фамилия, имя, отчество (последнее при наличии) индивидуального предпринимателя</w:t>
      </w:r>
      <w:r w:rsidR="00A76A9B" w:rsidRPr="00F1565A">
        <w:rPr>
          <w:rFonts w:eastAsiaTheme="minorEastAsia"/>
          <w:sz w:val="18"/>
          <w:szCs w:val="18"/>
          <w:lang w:eastAsia="ru-RU"/>
        </w:rPr>
        <w:t>, ИНН, КПП, адрес</w:t>
      </w:r>
      <w:r w:rsidRPr="00F1565A">
        <w:rPr>
          <w:rFonts w:eastAsiaTheme="minorEastAsia"/>
          <w:sz w:val="18"/>
          <w:szCs w:val="18"/>
          <w:lang w:eastAsia="ru-RU"/>
        </w:rPr>
        <w:t>)</w:t>
      </w:r>
    </w:p>
    <w:p w:rsidR="002E69CD" w:rsidRDefault="002E69CD" w:rsidP="003229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 w:rsidRPr="002E69CD">
        <w:rPr>
          <w:rFonts w:eastAsiaTheme="minorEastAsia"/>
          <w:sz w:val="22"/>
          <w:szCs w:val="22"/>
          <w:lang w:eastAsia="ru-RU"/>
        </w:rPr>
        <w:t xml:space="preserve">для предоставления субсидий из бюджета </w:t>
      </w:r>
      <w:r w:rsidR="003229BA">
        <w:rPr>
          <w:rFonts w:eastAsiaTheme="minorEastAsia"/>
          <w:sz w:val="22"/>
          <w:szCs w:val="22"/>
          <w:lang w:eastAsia="ru-RU"/>
        </w:rPr>
        <w:t>Канашского</w:t>
      </w:r>
      <w:r w:rsidRPr="002E69CD">
        <w:rPr>
          <w:rFonts w:eastAsiaTheme="minorEastAsia"/>
          <w:sz w:val="22"/>
          <w:szCs w:val="22"/>
          <w:lang w:eastAsia="ru-RU"/>
        </w:rPr>
        <w:t xml:space="preserve"> муниципального округа</w:t>
      </w:r>
      <w:r w:rsidR="003229BA">
        <w:rPr>
          <w:rFonts w:eastAsiaTheme="minorEastAsia"/>
          <w:sz w:val="22"/>
          <w:szCs w:val="22"/>
          <w:lang w:eastAsia="ru-RU"/>
        </w:rPr>
        <w:t xml:space="preserve"> Чувашской Республики </w:t>
      </w:r>
      <w:proofErr w:type="gramStart"/>
      <w:r w:rsidR="003229BA">
        <w:rPr>
          <w:rFonts w:eastAsiaTheme="minorEastAsia"/>
          <w:sz w:val="22"/>
          <w:szCs w:val="22"/>
          <w:lang w:eastAsia="ru-RU"/>
        </w:rPr>
        <w:t>на</w:t>
      </w:r>
      <w:proofErr w:type="gramEnd"/>
      <w:r w:rsidR="003229BA">
        <w:rPr>
          <w:rFonts w:eastAsiaTheme="minorEastAsia"/>
          <w:sz w:val="22"/>
          <w:szCs w:val="22"/>
          <w:lang w:eastAsia="ru-RU"/>
        </w:rPr>
        <w:t xml:space="preserve"> ____________________________________________________________________</w:t>
      </w:r>
      <w:r w:rsidRPr="002E69CD">
        <w:rPr>
          <w:rFonts w:eastAsiaTheme="minorEastAsia"/>
          <w:sz w:val="22"/>
          <w:szCs w:val="22"/>
          <w:lang w:eastAsia="ru-RU"/>
        </w:rPr>
        <w:t xml:space="preserve">  </w:t>
      </w:r>
      <w:r w:rsidR="003229BA">
        <w:rPr>
          <w:rFonts w:eastAsiaTheme="minorEastAsia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2E69CD">
        <w:rPr>
          <w:rFonts w:eastAsiaTheme="minorEastAsia"/>
          <w:sz w:val="22"/>
          <w:szCs w:val="22"/>
          <w:lang w:eastAsia="ru-RU"/>
        </w:rPr>
        <w:t>.</w:t>
      </w:r>
    </w:p>
    <w:p w:rsidR="003229BA" w:rsidRPr="00F1565A" w:rsidRDefault="003229BA" w:rsidP="003229B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8"/>
          <w:szCs w:val="18"/>
          <w:lang w:eastAsia="ru-RU"/>
        </w:rPr>
      </w:pPr>
      <w:r w:rsidRPr="00F1565A">
        <w:rPr>
          <w:rFonts w:eastAsiaTheme="minorEastAsia"/>
          <w:sz w:val="18"/>
          <w:szCs w:val="18"/>
          <w:lang w:eastAsia="ru-RU"/>
        </w:rPr>
        <w:t>(целевое назначение субсидии)</w:t>
      </w:r>
    </w:p>
    <w:p w:rsidR="003229BA" w:rsidRDefault="002E69CD" w:rsidP="002E69C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2E69CD">
        <w:rPr>
          <w:rFonts w:eastAsiaTheme="minorEastAsia"/>
          <w:sz w:val="22"/>
          <w:szCs w:val="22"/>
          <w:lang w:eastAsia="ru-RU"/>
        </w:rPr>
        <w:t>Сумма запрашиваемой субсидии _______________________________</w:t>
      </w:r>
      <w:r w:rsidR="002822B5">
        <w:rPr>
          <w:rFonts w:eastAsiaTheme="minorEastAsia"/>
          <w:sz w:val="22"/>
          <w:szCs w:val="22"/>
          <w:lang w:eastAsia="ru-RU"/>
        </w:rPr>
        <w:t>_________________</w:t>
      </w:r>
      <w:r w:rsidRPr="002E69CD">
        <w:rPr>
          <w:rFonts w:eastAsiaTheme="minorEastAsia"/>
          <w:sz w:val="22"/>
          <w:szCs w:val="22"/>
          <w:lang w:eastAsia="ru-RU"/>
        </w:rPr>
        <w:t xml:space="preserve"> тыс. рублей</w:t>
      </w:r>
    </w:p>
    <w:p w:rsidR="002822B5" w:rsidRPr="00F1565A" w:rsidRDefault="002822B5" w:rsidP="002822B5">
      <w:pPr>
        <w:widowControl w:val="0"/>
        <w:autoSpaceDE w:val="0"/>
        <w:autoSpaceDN w:val="0"/>
        <w:adjustRightInd w:val="0"/>
        <w:ind w:left="3544"/>
        <w:rPr>
          <w:rFonts w:eastAsiaTheme="minorEastAsia"/>
          <w:sz w:val="18"/>
          <w:szCs w:val="18"/>
          <w:lang w:eastAsia="ru-RU"/>
        </w:rPr>
      </w:pPr>
      <w:r w:rsidRPr="00F1565A">
        <w:rPr>
          <w:rFonts w:eastAsiaTheme="minorEastAsia"/>
          <w:sz w:val="18"/>
          <w:szCs w:val="18"/>
          <w:lang w:eastAsia="ru-RU"/>
        </w:rPr>
        <w:t xml:space="preserve">                     (цифрами и прописью)</w:t>
      </w:r>
    </w:p>
    <w:p w:rsidR="002822B5" w:rsidRPr="002822B5" w:rsidRDefault="002822B5" w:rsidP="002822B5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822B5">
        <w:rPr>
          <w:rFonts w:eastAsia="Times New Roman"/>
          <w:sz w:val="24"/>
          <w:szCs w:val="24"/>
          <w:lang w:eastAsia="ru-RU"/>
        </w:rPr>
        <w:t>Сведения об участнике:</w:t>
      </w:r>
    </w:p>
    <w:p w:rsidR="002822B5" w:rsidRDefault="002822B5" w:rsidP="002822B5">
      <w:pPr>
        <w:widowControl w:val="0"/>
        <w:autoSpaceDE w:val="0"/>
        <w:autoSpaceDN w:val="0"/>
        <w:adjustRightInd w:val="0"/>
        <w:ind w:left="3544"/>
        <w:rPr>
          <w:rFonts w:eastAsiaTheme="minorEastAsia"/>
          <w:sz w:val="22"/>
          <w:szCs w:val="22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538"/>
        <w:gridCol w:w="2668"/>
      </w:tblGrid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229BA">
              <w:rPr>
                <w:rFonts w:eastAsia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 руководителя юридического лица</w:t>
            </w:r>
            <w:proofErr w:type="gram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Дата, место регистрации юридического лица, регистрация физического лица в качестве индивидуального предпринимателя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229BA" w:rsidRPr="003229BA" w:rsidTr="00F1565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2822B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A" w:rsidRPr="003229BA" w:rsidRDefault="003229BA" w:rsidP="003229BA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229BA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3229BA" w:rsidRDefault="003229BA" w:rsidP="002E69C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</w:p>
    <w:p w:rsidR="002822B5" w:rsidRPr="002822B5" w:rsidRDefault="002822B5" w:rsidP="002822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2"/>
          <w:szCs w:val="22"/>
          <w:lang w:eastAsia="ru-RU"/>
        </w:rPr>
      </w:pPr>
      <w:r w:rsidRPr="002822B5">
        <w:rPr>
          <w:rFonts w:eastAsiaTheme="minorEastAsia"/>
          <w:sz w:val="22"/>
          <w:szCs w:val="22"/>
          <w:lang w:eastAsia="ru-RU"/>
        </w:rPr>
        <w:t>Я подтверждаю, что представленные мной сведения являются достоверными, не возражаю против проверки сведений в целях рассмотрения заявки на предоставление субсидии.</w:t>
      </w:r>
    </w:p>
    <w:p w:rsidR="002822B5" w:rsidRPr="002822B5" w:rsidRDefault="002822B5" w:rsidP="002822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2"/>
          <w:szCs w:val="22"/>
          <w:lang w:eastAsia="ru-RU"/>
        </w:rPr>
      </w:pPr>
      <w:r w:rsidRPr="002822B5">
        <w:rPr>
          <w:rFonts w:eastAsiaTheme="minorEastAsia"/>
          <w:sz w:val="22"/>
          <w:szCs w:val="22"/>
          <w:lang w:eastAsia="ru-RU"/>
        </w:rPr>
        <w:t>Подачей настоящей заявки 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отбором, а также согласие на обработку персональных данных.</w:t>
      </w:r>
    </w:p>
    <w:p w:rsidR="002E69CD" w:rsidRPr="002E69CD" w:rsidRDefault="002822B5" w:rsidP="002822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2"/>
          <w:szCs w:val="22"/>
          <w:lang w:eastAsia="ru-RU"/>
        </w:rPr>
      </w:pPr>
      <w:r w:rsidRPr="002822B5">
        <w:rPr>
          <w:rFonts w:eastAsiaTheme="minorEastAsia"/>
          <w:sz w:val="22"/>
          <w:szCs w:val="22"/>
          <w:lang w:eastAsia="ru-RU"/>
        </w:rPr>
        <w:t xml:space="preserve">С условиями отбора </w:t>
      </w:r>
      <w:proofErr w:type="gramStart"/>
      <w:r w:rsidRPr="002822B5">
        <w:rPr>
          <w:rFonts w:eastAsiaTheme="minorEastAsia"/>
          <w:sz w:val="22"/>
          <w:szCs w:val="22"/>
          <w:lang w:eastAsia="ru-RU"/>
        </w:rPr>
        <w:t>ознакомлен</w:t>
      </w:r>
      <w:proofErr w:type="gramEnd"/>
      <w:r w:rsidRPr="002822B5">
        <w:rPr>
          <w:rFonts w:eastAsiaTheme="minorEastAsia"/>
          <w:sz w:val="22"/>
          <w:szCs w:val="22"/>
          <w:lang w:eastAsia="ru-RU"/>
        </w:rPr>
        <w:t xml:space="preserve"> и предоставляю согласно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9028D6">
        <w:rPr>
          <w:rFonts w:eastAsiaTheme="minorEastAsia"/>
          <w:sz w:val="22"/>
          <w:szCs w:val="22"/>
          <w:lang w:eastAsia="ru-RU"/>
        </w:rPr>
        <w:t>Канашского</w:t>
      </w:r>
      <w:r w:rsidRPr="002822B5">
        <w:rPr>
          <w:rFonts w:eastAsiaTheme="minorEastAsia"/>
          <w:sz w:val="22"/>
          <w:szCs w:val="22"/>
          <w:lang w:eastAsia="ru-RU"/>
        </w:rPr>
        <w:t xml:space="preserve"> муниципального округа Чувашской Республики, необходимые документы в соответствии с нижеприведенным перечнем.</w:t>
      </w:r>
      <w:r w:rsidR="002E69CD" w:rsidRPr="002E69CD">
        <w:rPr>
          <w:rFonts w:eastAsiaTheme="minorEastAsia"/>
          <w:sz w:val="22"/>
          <w:szCs w:val="22"/>
          <w:lang w:eastAsia="ru-RU"/>
        </w:rPr>
        <w:t>.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2"/>
          <w:szCs w:val="22"/>
          <w:lang w:eastAsia="ru-RU"/>
        </w:rPr>
      </w:pPr>
      <w:r w:rsidRPr="002E69CD">
        <w:rPr>
          <w:rFonts w:ascii="Times New Roman CYR" w:eastAsiaTheme="minorEastAsia" w:hAnsi="Times New Roman CYR" w:cs="Times New Roman CYR"/>
          <w:b/>
          <w:bCs/>
          <w:sz w:val="22"/>
          <w:szCs w:val="22"/>
          <w:lang w:eastAsia="ru-RU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390"/>
        <w:gridCol w:w="2380"/>
      </w:tblGrid>
      <w:tr w:rsidR="002E69CD" w:rsidRPr="002E69CD" w:rsidTr="002822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D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№</w:t>
            </w:r>
            <w:r w:rsidR="002E69CD"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2E69CD"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п</w:t>
            </w:r>
            <w:proofErr w:type="gramEnd"/>
            <w:r w:rsidR="002E69CD"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Количество листов</w:t>
            </w:r>
          </w:p>
        </w:tc>
      </w:tr>
      <w:tr w:rsidR="002E69CD" w:rsidRPr="002E69CD" w:rsidTr="002822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E69CD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</w:tr>
      <w:tr w:rsidR="002E69CD" w:rsidRPr="002E69CD" w:rsidTr="002822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CD" w:rsidRPr="002E69CD" w:rsidRDefault="002E69CD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2822B5" w:rsidRPr="002E69CD" w:rsidTr="002822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2822B5" w:rsidRPr="002E69CD" w:rsidTr="002822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2822B5" w:rsidRPr="002E69CD" w:rsidTr="002822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2B5" w:rsidRPr="002E69CD" w:rsidRDefault="002822B5" w:rsidP="002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</w:tr>
    </w:tbl>
    <w:p w:rsidR="002E69CD" w:rsidRDefault="002E69CD" w:rsidP="002E69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  <w:lang w:eastAsia="ru-RU"/>
        </w:rPr>
      </w:pPr>
    </w:p>
    <w:p w:rsidR="002822B5" w:rsidRPr="002E69CD" w:rsidRDefault="002822B5" w:rsidP="002E69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  <w:lang w:eastAsia="ru-RU"/>
        </w:rPr>
      </w:pPr>
    </w:p>
    <w:p w:rsidR="002E69CD" w:rsidRPr="002E69CD" w:rsidRDefault="002E69CD" w:rsidP="002E69C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2E69CD">
        <w:rPr>
          <w:rFonts w:eastAsiaTheme="minorEastAsia"/>
          <w:sz w:val="22"/>
          <w:szCs w:val="22"/>
          <w:lang w:eastAsia="ru-RU"/>
        </w:rPr>
        <w:t>Дата подачи заявки: "___" _________ 20___ г.</w:t>
      </w:r>
    </w:p>
    <w:p w:rsidR="002E69CD" w:rsidRPr="002E69CD" w:rsidRDefault="002E69CD" w:rsidP="002E69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514"/>
        <w:gridCol w:w="236"/>
        <w:gridCol w:w="1654"/>
        <w:gridCol w:w="259"/>
        <w:gridCol w:w="3260"/>
      </w:tblGrid>
      <w:tr w:rsidR="002822B5" w:rsidTr="002822B5">
        <w:tc>
          <w:tcPr>
            <w:tcW w:w="2257" w:type="dxa"/>
          </w:tcPr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2822B5">
              <w:rPr>
                <w:rFonts w:eastAsiaTheme="minorEastAsia"/>
                <w:sz w:val="24"/>
                <w:szCs w:val="24"/>
                <w:lang w:eastAsia="ru-RU"/>
              </w:rPr>
              <w:t>Руководитель</w:t>
            </w:r>
          </w:p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2822B5">
              <w:rPr>
                <w:rFonts w:eastAsiaTheme="minorEastAsia"/>
                <w:sz w:val="24"/>
                <w:szCs w:val="24"/>
                <w:lang w:eastAsia="ru-RU"/>
              </w:rPr>
              <w:t>(индивидуальный</w:t>
            </w:r>
            <w:proofErr w:type="gramEnd"/>
          </w:p>
          <w:p w:rsidR="002822B5" w:rsidRDefault="002822B5" w:rsidP="002822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822B5">
              <w:rPr>
                <w:rFonts w:eastAsiaTheme="minorEastAsia"/>
                <w:sz w:val="24"/>
                <w:szCs w:val="24"/>
                <w:lang w:eastAsia="ru-RU"/>
              </w:rPr>
              <w:t>предприниматель)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822B5" w:rsidRDefault="002822B5" w:rsidP="002E6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822B5" w:rsidRDefault="002822B5" w:rsidP="002E6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822B5" w:rsidRDefault="002822B5" w:rsidP="002E6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</w:tcPr>
          <w:p w:rsidR="002822B5" w:rsidRDefault="002822B5" w:rsidP="002E6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22B5" w:rsidRDefault="002822B5" w:rsidP="002E6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822B5" w:rsidTr="002822B5">
        <w:tc>
          <w:tcPr>
            <w:tcW w:w="2257" w:type="dxa"/>
          </w:tcPr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59" w:type="dxa"/>
          </w:tcPr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22B5" w:rsidRPr="002822B5" w:rsidRDefault="002822B5" w:rsidP="0028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(фамилия, имя, отчество (последнее - при наличии))</w:t>
            </w:r>
          </w:p>
        </w:tc>
      </w:tr>
    </w:tbl>
    <w:p w:rsidR="002E69CD" w:rsidRDefault="002E69CD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B770EB" w:rsidRDefault="00B770EB" w:rsidP="002822B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  <w:sectPr w:rsidR="00B770EB" w:rsidSect="00BF3B13">
          <w:pgSz w:w="11900" w:h="16800"/>
          <w:pgMar w:top="851" w:right="701" w:bottom="851" w:left="1560" w:header="720" w:footer="720" w:gutter="0"/>
          <w:cols w:space="720"/>
          <w:noEndnote/>
        </w:sectPr>
      </w:pPr>
    </w:p>
    <w:p w:rsidR="00B770EB" w:rsidRDefault="00B770EB" w:rsidP="009028D6">
      <w:pPr>
        <w:pStyle w:val="a8"/>
        <w:widowControl w:val="0"/>
        <w:autoSpaceDE w:val="0"/>
        <w:autoSpaceDN w:val="0"/>
        <w:adjustRightInd w:val="0"/>
        <w:ind w:left="510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Приложение № 2</w:t>
      </w:r>
    </w:p>
    <w:p w:rsidR="00B770EB" w:rsidRDefault="00B770EB" w:rsidP="009028D6">
      <w:pPr>
        <w:pStyle w:val="a8"/>
        <w:widowControl w:val="0"/>
        <w:autoSpaceDE w:val="0"/>
        <w:autoSpaceDN w:val="0"/>
        <w:adjustRightInd w:val="0"/>
        <w:ind w:left="5103" w:right="-426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порядку </w:t>
      </w:r>
      <w:r w:rsidRPr="002E69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предоставления из бюджета Канашского муниципального округа Чувашской Республики субсидий, в том числе грантов в форме субсидий, юридическим лицам (за иск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лючением субсидий муниципальным учреждениям), индивидуальным п</w:t>
      </w:r>
      <w:r w:rsidRPr="002E69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</w:p>
    <w:p w:rsidR="00B770EB" w:rsidRDefault="00B770EB" w:rsidP="00B770EB">
      <w:pPr>
        <w:pStyle w:val="a8"/>
        <w:widowControl w:val="0"/>
        <w:autoSpaceDE w:val="0"/>
        <w:autoSpaceDN w:val="0"/>
        <w:adjustRightInd w:val="0"/>
        <w:ind w:left="6096" w:right="-426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770EB" w:rsidRDefault="00B770EB" w:rsidP="00B770EB">
      <w:pPr>
        <w:pStyle w:val="a8"/>
        <w:widowControl w:val="0"/>
        <w:autoSpaceDE w:val="0"/>
        <w:autoSpaceDN w:val="0"/>
        <w:adjustRightInd w:val="0"/>
        <w:ind w:left="6096" w:right="-426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770EB" w:rsidRPr="00B770EB" w:rsidRDefault="00B770EB" w:rsidP="00B770E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 w:rsidRPr="00B770EB">
        <w:rPr>
          <w:rFonts w:eastAsiaTheme="minorEastAsia"/>
          <w:b/>
          <w:bCs/>
          <w:color w:val="26282F"/>
          <w:sz w:val="24"/>
          <w:szCs w:val="24"/>
          <w:lang w:eastAsia="ru-RU"/>
        </w:rPr>
        <w:t>Отчет</w:t>
      </w:r>
    </w:p>
    <w:p w:rsidR="00B770EB" w:rsidRPr="00B770EB" w:rsidRDefault="00B770EB" w:rsidP="00B770E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 w:rsidRPr="00B770EB">
        <w:rPr>
          <w:rFonts w:eastAsiaTheme="minorEastAsia"/>
          <w:b/>
          <w:bCs/>
          <w:color w:val="26282F"/>
          <w:sz w:val="24"/>
          <w:szCs w:val="24"/>
          <w:lang w:eastAsia="ru-RU"/>
        </w:rPr>
        <w:t>о затратах (недополученных доходах), в связи с производством</w:t>
      </w:r>
    </w:p>
    <w:p w:rsidR="00B770EB" w:rsidRPr="00B770EB" w:rsidRDefault="00B770EB" w:rsidP="00B770E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 w:rsidRPr="00B770EB">
        <w:rPr>
          <w:rFonts w:eastAsiaTheme="minorEastAsia"/>
          <w:b/>
          <w:bCs/>
          <w:color w:val="26282F"/>
          <w:sz w:val="24"/>
          <w:szCs w:val="24"/>
          <w:lang w:eastAsia="ru-RU"/>
        </w:rPr>
        <w:t>(реализацией) товаров, выполнением работ, оказанием услуг</w:t>
      </w:r>
    </w:p>
    <w:p w:rsidR="00B770EB" w:rsidRPr="00B770EB" w:rsidRDefault="00B770EB" w:rsidP="00B770E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 w:rsidRPr="00B770EB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на </w:t>
      </w: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>«___»</w:t>
      </w:r>
      <w:r w:rsidRPr="00B770EB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_____________ 20__ г.</w:t>
      </w:r>
    </w:p>
    <w:p w:rsidR="00B770EB" w:rsidRPr="00B770EB" w:rsidRDefault="00B770EB" w:rsidP="00B770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394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663"/>
        <w:gridCol w:w="1247"/>
        <w:gridCol w:w="1386"/>
        <w:gridCol w:w="1663"/>
        <w:gridCol w:w="1109"/>
        <w:gridCol w:w="2356"/>
      </w:tblGrid>
      <w:tr w:rsidR="00B770EB" w:rsidRPr="00B770EB" w:rsidTr="009028D6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9028D6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B770EB"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="00B770EB"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B770EB"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Цена за единицу (без НДС), руб.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к возмещению,</w:t>
            </w:r>
          </w:p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</w:tr>
      <w:tr w:rsidR="00B770EB" w:rsidRPr="00B770EB" w:rsidTr="009028D6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770EB" w:rsidRPr="00B770EB" w:rsidTr="009028D6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770EB" w:rsidRPr="00B770EB" w:rsidTr="009028D6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770EB" w:rsidRPr="00B770EB" w:rsidTr="009028D6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770EB" w:rsidRPr="00B770EB" w:rsidTr="009028D6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70E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EB" w:rsidRPr="00B770EB" w:rsidRDefault="00B770EB" w:rsidP="00B7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770EB" w:rsidRPr="00B770EB" w:rsidRDefault="00B770EB" w:rsidP="00B770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9"/>
        <w:tblW w:w="10174" w:type="dxa"/>
        <w:tblInd w:w="-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678"/>
        <w:gridCol w:w="262"/>
        <w:gridCol w:w="1833"/>
        <w:gridCol w:w="287"/>
        <w:gridCol w:w="3613"/>
      </w:tblGrid>
      <w:tr w:rsidR="00B770EB" w:rsidTr="009028D6">
        <w:trPr>
          <w:trHeight w:val="842"/>
        </w:trPr>
        <w:tc>
          <w:tcPr>
            <w:tcW w:w="2501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822B5">
              <w:rPr>
                <w:rFonts w:eastAsiaTheme="minorEastAsia"/>
                <w:sz w:val="24"/>
                <w:szCs w:val="24"/>
                <w:lang w:eastAsia="ru-RU"/>
              </w:rPr>
              <w:t>Руководитель</w:t>
            </w:r>
          </w:p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2822B5">
              <w:rPr>
                <w:rFonts w:eastAsiaTheme="minorEastAsia"/>
                <w:sz w:val="24"/>
                <w:szCs w:val="24"/>
                <w:lang w:eastAsia="ru-RU"/>
              </w:rPr>
              <w:t>(индивидуальный</w:t>
            </w:r>
            <w:proofErr w:type="gramEnd"/>
          </w:p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822B5">
              <w:rPr>
                <w:rFonts w:eastAsiaTheme="minorEastAsia"/>
                <w:sz w:val="24"/>
                <w:szCs w:val="24"/>
                <w:lang w:eastAsia="ru-RU"/>
              </w:rPr>
              <w:t>предприниматель)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770EB" w:rsidTr="009028D6">
        <w:trPr>
          <w:trHeight w:val="413"/>
        </w:trPr>
        <w:tc>
          <w:tcPr>
            <w:tcW w:w="2501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62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7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(фамилия, имя, отчество (последнее - при наличии))</w:t>
            </w:r>
          </w:p>
        </w:tc>
      </w:tr>
      <w:tr w:rsidR="00B770EB" w:rsidTr="009028D6">
        <w:trPr>
          <w:trHeight w:val="291"/>
        </w:trPr>
        <w:tc>
          <w:tcPr>
            <w:tcW w:w="2501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770EB">
              <w:rPr>
                <w:rFonts w:eastAsiaTheme="minorEastAsia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B770EB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770EB" w:rsidTr="009028D6">
        <w:trPr>
          <w:trHeight w:val="413"/>
        </w:trPr>
        <w:tc>
          <w:tcPr>
            <w:tcW w:w="2501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62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7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822B5">
              <w:rPr>
                <w:rFonts w:eastAsiaTheme="minorEastAsia"/>
                <w:sz w:val="18"/>
                <w:szCs w:val="18"/>
                <w:lang w:eastAsia="ru-RU"/>
              </w:rPr>
              <w:t>(фамилия, имя, отчество (последнее - при наличии))</w:t>
            </w:r>
          </w:p>
        </w:tc>
      </w:tr>
      <w:tr w:rsidR="00B770EB" w:rsidTr="009028D6">
        <w:trPr>
          <w:trHeight w:val="276"/>
        </w:trPr>
        <w:tc>
          <w:tcPr>
            <w:tcW w:w="2501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</w:tcPr>
          <w:p w:rsidR="00B770EB" w:rsidRPr="002822B5" w:rsidRDefault="00B770EB" w:rsidP="00B7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B770EB" w:rsidRPr="002E69CD" w:rsidRDefault="00B770EB" w:rsidP="009028D6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sectPr w:rsidR="00B770EB" w:rsidRPr="002E69CD" w:rsidSect="009028D6">
      <w:headerReference w:type="default" r:id="rId14"/>
      <w:footerReference w:type="default" r:id="rId15"/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86" w:rsidRDefault="00043C86" w:rsidP="00CA78B1">
      <w:r>
        <w:separator/>
      </w:r>
    </w:p>
  </w:endnote>
  <w:endnote w:type="continuationSeparator" w:id="0">
    <w:p w:rsidR="00043C86" w:rsidRDefault="00043C86" w:rsidP="00C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B770E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770EB" w:rsidRDefault="00B770E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0EB" w:rsidRDefault="00B770E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0EB" w:rsidRDefault="00B770EB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86" w:rsidRDefault="00043C86" w:rsidP="00CA78B1">
      <w:r>
        <w:separator/>
      </w:r>
    </w:p>
  </w:footnote>
  <w:footnote w:type="continuationSeparator" w:id="0">
    <w:p w:rsidR="00043C86" w:rsidRDefault="00043C86" w:rsidP="00CA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B" w:rsidRPr="00B770EB" w:rsidRDefault="00B770EB" w:rsidP="00B770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54"/>
    <w:multiLevelType w:val="hybridMultilevel"/>
    <w:tmpl w:val="C3AC36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347EDE"/>
    <w:multiLevelType w:val="multilevel"/>
    <w:tmpl w:val="B2AE69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60713C"/>
    <w:multiLevelType w:val="hybridMultilevel"/>
    <w:tmpl w:val="93EE7CF4"/>
    <w:lvl w:ilvl="0" w:tplc="7F86BDDC">
      <w:start w:val="1"/>
      <w:numFmt w:val="decimal"/>
      <w:suff w:val="space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8428E"/>
    <w:multiLevelType w:val="hybridMultilevel"/>
    <w:tmpl w:val="A09AC6CE"/>
    <w:lvl w:ilvl="0" w:tplc="004A9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C7859"/>
    <w:multiLevelType w:val="multilevel"/>
    <w:tmpl w:val="6C14B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431F5"/>
    <w:multiLevelType w:val="multilevel"/>
    <w:tmpl w:val="3104D14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6">
    <w:nsid w:val="16492929"/>
    <w:multiLevelType w:val="hybridMultilevel"/>
    <w:tmpl w:val="94C4C6F4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20AA5647"/>
    <w:multiLevelType w:val="hybridMultilevel"/>
    <w:tmpl w:val="60483E64"/>
    <w:lvl w:ilvl="0" w:tplc="A016EA8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7E0"/>
    <w:multiLevelType w:val="hybridMultilevel"/>
    <w:tmpl w:val="A8207644"/>
    <w:lvl w:ilvl="0" w:tplc="058C085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3C1F8A"/>
    <w:multiLevelType w:val="hybridMultilevel"/>
    <w:tmpl w:val="F6A80F7C"/>
    <w:lvl w:ilvl="0" w:tplc="AF1A0BE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0C5D"/>
    <w:multiLevelType w:val="multilevel"/>
    <w:tmpl w:val="18CCA8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108DA"/>
    <w:multiLevelType w:val="hybridMultilevel"/>
    <w:tmpl w:val="332EB17A"/>
    <w:lvl w:ilvl="0" w:tplc="AC20E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F012A"/>
    <w:multiLevelType w:val="multilevel"/>
    <w:tmpl w:val="0E7C212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13">
    <w:nsid w:val="3BFD1F98"/>
    <w:multiLevelType w:val="hybridMultilevel"/>
    <w:tmpl w:val="C1FA0FBA"/>
    <w:lvl w:ilvl="0" w:tplc="B154708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006479"/>
    <w:multiLevelType w:val="multilevel"/>
    <w:tmpl w:val="18CCA8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20163"/>
    <w:multiLevelType w:val="hybridMultilevel"/>
    <w:tmpl w:val="C2909572"/>
    <w:lvl w:ilvl="0" w:tplc="4C107F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4D92"/>
    <w:multiLevelType w:val="hybridMultilevel"/>
    <w:tmpl w:val="45E6D9DA"/>
    <w:lvl w:ilvl="0" w:tplc="B154708A">
      <w:start w:val="1"/>
      <w:numFmt w:val="decimal"/>
      <w:suff w:val="space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811785"/>
    <w:multiLevelType w:val="hybridMultilevel"/>
    <w:tmpl w:val="3F28300E"/>
    <w:lvl w:ilvl="0" w:tplc="7F86BDD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A14DA2"/>
    <w:multiLevelType w:val="hybridMultilevel"/>
    <w:tmpl w:val="D848BD64"/>
    <w:lvl w:ilvl="0" w:tplc="570E0EAA">
      <w:start w:val="1"/>
      <w:numFmt w:val="russianLower"/>
      <w:suff w:val="space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161DD3"/>
    <w:multiLevelType w:val="multilevel"/>
    <w:tmpl w:val="A9AA5558"/>
    <w:lvl w:ilvl="0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10B4C6F"/>
    <w:multiLevelType w:val="multilevel"/>
    <w:tmpl w:val="0E7C212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21">
    <w:nsid w:val="535101B5"/>
    <w:multiLevelType w:val="hybridMultilevel"/>
    <w:tmpl w:val="57327BB2"/>
    <w:lvl w:ilvl="0" w:tplc="A016EA82">
      <w:start w:val="1"/>
      <w:numFmt w:val="decimal"/>
      <w:suff w:val="space"/>
      <w:lvlText w:val="%1."/>
      <w:lvlJc w:val="left"/>
      <w:pPr>
        <w:ind w:left="36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2">
    <w:nsid w:val="59926F4B"/>
    <w:multiLevelType w:val="multilevel"/>
    <w:tmpl w:val="B72A72D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23">
    <w:nsid w:val="5DFD6FB8"/>
    <w:multiLevelType w:val="hybridMultilevel"/>
    <w:tmpl w:val="4AEA5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5F3D3B"/>
    <w:multiLevelType w:val="hybridMultilevel"/>
    <w:tmpl w:val="342A775A"/>
    <w:lvl w:ilvl="0" w:tplc="E6B4471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CF0689"/>
    <w:multiLevelType w:val="multilevel"/>
    <w:tmpl w:val="2D8EE920"/>
    <w:lvl w:ilvl="0">
      <w:start w:val="2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F107B0D"/>
    <w:multiLevelType w:val="multilevel"/>
    <w:tmpl w:val="0E7C212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27">
    <w:nsid w:val="77303EA7"/>
    <w:multiLevelType w:val="hybridMultilevel"/>
    <w:tmpl w:val="5B5C40CE"/>
    <w:lvl w:ilvl="0" w:tplc="A49094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C4DD0"/>
    <w:multiLevelType w:val="hybridMultilevel"/>
    <w:tmpl w:val="B8123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7E15A7"/>
    <w:multiLevelType w:val="multilevel"/>
    <w:tmpl w:val="F872E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8C6446"/>
    <w:multiLevelType w:val="multilevel"/>
    <w:tmpl w:val="6C14B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3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9"/>
  </w:num>
  <w:num w:numId="10">
    <w:abstractNumId w:val="10"/>
  </w:num>
  <w:num w:numId="11">
    <w:abstractNumId w:val="21"/>
  </w:num>
  <w:num w:numId="12">
    <w:abstractNumId w:val="7"/>
  </w:num>
  <w:num w:numId="13">
    <w:abstractNumId w:val="26"/>
  </w:num>
  <w:num w:numId="14">
    <w:abstractNumId w:val="4"/>
  </w:num>
  <w:num w:numId="15">
    <w:abstractNumId w:val="30"/>
  </w:num>
  <w:num w:numId="16">
    <w:abstractNumId w:val="9"/>
  </w:num>
  <w:num w:numId="17">
    <w:abstractNumId w:val="14"/>
  </w:num>
  <w:num w:numId="18">
    <w:abstractNumId w:val="15"/>
  </w:num>
  <w:num w:numId="19">
    <w:abstractNumId w:val="1"/>
  </w:num>
  <w:num w:numId="20">
    <w:abstractNumId w:val="25"/>
  </w:num>
  <w:num w:numId="21">
    <w:abstractNumId w:val="11"/>
  </w:num>
  <w:num w:numId="22">
    <w:abstractNumId w:val="28"/>
  </w:num>
  <w:num w:numId="23">
    <w:abstractNumId w:val="5"/>
  </w:num>
  <w:num w:numId="24">
    <w:abstractNumId w:val="22"/>
  </w:num>
  <w:num w:numId="25">
    <w:abstractNumId w:val="29"/>
  </w:num>
  <w:num w:numId="26">
    <w:abstractNumId w:val="23"/>
  </w:num>
  <w:num w:numId="27">
    <w:abstractNumId w:val="18"/>
  </w:num>
  <w:num w:numId="28">
    <w:abstractNumId w:val="8"/>
  </w:num>
  <w:num w:numId="29">
    <w:abstractNumId w:val="6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E"/>
    <w:rsid w:val="0000315B"/>
    <w:rsid w:val="00016AAB"/>
    <w:rsid w:val="00036CAF"/>
    <w:rsid w:val="00037C10"/>
    <w:rsid w:val="00043C86"/>
    <w:rsid w:val="0006533E"/>
    <w:rsid w:val="000827DA"/>
    <w:rsid w:val="000917DC"/>
    <w:rsid w:val="00092053"/>
    <w:rsid w:val="00095986"/>
    <w:rsid w:val="00104A46"/>
    <w:rsid w:val="001520A7"/>
    <w:rsid w:val="00162725"/>
    <w:rsid w:val="00180781"/>
    <w:rsid w:val="00183341"/>
    <w:rsid w:val="001F693A"/>
    <w:rsid w:val="00257AA8"/>
    <w:rsid w:val="002758CA"/>
    <w:rsid w:val="002822B5"/>
    <w:rsid w:val="00290376"/>
    <w:rsid w:val="00290DB5"/>
    <w:rsid w:val="00292BF8"/>
    <w:rsid w:val="00293F98"/>
    <w:rsid w:val="002D6E4D"/>
    <w:rsid w:val="002E69CD"/>
    <w:rsid w:val="00316B35"/>
    <w:rsid w:val="003229BA"/>
    <w:rsid w:val="00341B18"/>
    <w:rsid w:val="0035347F"/>
    <w:rsid w:val="0035616A"/>
    <w:rsid w:val="0037311B"/>
    <w:rsid w:val="003A18C4"/>
    <w:rsid w:val="003F76A7"/>
    <w:rsid w:val="00422646"/>
    <w:rsid w:val="004753E5"/>
    <w:rsid w:val="00486A00"/>
    <w:rsid w:val="004B1B37"/>
    <w:rsid w:val="004B1DD5"/>
    <w:rsid w:val="004C36B8"/>
    <w:rsid w:val="004D5A71"/>
    <w:rsid w:val="004D605C"/>
    <w:rsid w:val="004F211F"/>
    <w:rsid w:val="005067A5"/>
    <w:rsid w:val="0052347A"/>
    <w:rsid w:val="005327E3"/>
    <w:rsid w:val="0053746A"/>
    <w:rsid w:val="00542DDA"/>
    <w:rsid w:val="0057139E"/>
    <w:rsid w:val="005721A3"/>
    <w:rsid w:val="00594632"/>
    <w:rsid w:val="005A75B4"/>
    <w:rsid w:val="005D3C74"/>
    <w:rsid w:val="005F0568"/>
    <w:rsid w:val="00602887"/>
    <w:rsid w:val="00604A50"/>
    <w:rsid w:val="006357AF"/>
    <w:rsid w:val="00644F3E"/>
    <w:rsid w:val="00655026"/>
    <w:rsid w:val="006654F2"/>
    <w:rsid w:val="0069230E"/>
    <w:rsid w:val="0069288A"/>
    <w:rsid w:val="006C55A3"/>
    <w:rsid w:val="00740C0B"/>
    <w:rsid w:val="00781D72"/>
    <w:rsid w:val="00782F23"/>
    <w:rsid w:val="007C72CE"/>
    <w:rsid w:val="007D2F82"/>
    <w:rsid w:val="007E3BBB"/>
    <w:rsid w:val="007F66A7"/>
    <w:rsid w:val="00841834"/>
    <w:rsid w:val="00864EE8"/>
    <w:rsid w:val="00874D0C"/>
    <w:rsid w:val="00876CB4"/>
    <w:rsid w:val="00880B08"/>
    <w:rsid w:val="00881868"/>
    <w:rsid w:val="008B2997"/>
    <w:rsid w:val="008D6172"/>
    <w:rsid w:val="008E2036"/>
    <w:rsid w:val="009028D6"/>
    <w:rsid w:val="00904054"/>
    <w:rsid w:val="009058D2"/>
    <w:rsid w:val="00906F39"/>
    <w:rsid w:val="00915451"/>
    <w:rsid w:val="009227A6"/>
    <w:rsid w:val="00941A3F"/>
    <w:rsid w:val="00945DB3"/>
    <w:rsid w:val="009570B2"/>
    <w:rsid w:val="00984619"/>
    <w:rsid w:val="009A1565"/>
    <w:rsid w:val="009E6C87"/>
    <w:rsid w:val="009F0985"/>
    <w:rsid w:val="00A00152"/>
    <w:rsid w:val="00A00987"/>
    <w:rsid w:val="00A07731"/>
    <w:rsid w:val="00A44E72"/>
    <w:rsid w:val="00A53C6D"/>
    <w:rsid w:val="00A6136B"/>
    <w:rsid w:val="00A76A9B"/>
    <w:rsid w:val="00A80DA6"/>
    <w:rsid w:val="00A95E7E"/>
    <w:rsid w:val="00AA18D7"/>
    <w:rsid w:val="00AC3C4F"/>
    <w:rsid w:val="00AE5A39"/>
    <w:rsid w:val="00B10155"/>
    <w:rsid w:val="00B23F40"/>
    <w:rsid w:val="00B32ACB"/>
    <w:rsid w:val="00B341BD"/>
    <w:rsid w:val="00B36D68"/>
    <w:rsid w:val="00B513A0"/>
    <w:rsid w:val="00B526A6"/>
    <w:rsid w:val="00B546DE"/>
    <w:rsid w:val="00B770EB"/>
    <w:rsid w:val="00B97D23"/>
    <w:rsid w:val="00BC11C2"/>
    <w:rsid w:val="00BD53C4"/>
    <w:rsid w:val="00BF3B13"/>
    <w:rsid w:val="00C17C33"/>
    <w:rsid w:val="00C34C63"/>
    <w:rsid w:val="00C8798E"/>
    <w:rsid w:val="00C92D81"/>
    <w:rsid w:val="00CA78B1"/>
    <w:rsid w:val="00CE5A5A"/>
    <w:rsid w:val="00D038DC"/>
    <w:rsid w:val="00D47B33"/>
    <w:rsid w:val="00D5447E"/>
    <w:rsid w:val="00D60EF8"/>
    <w:rsid w:val="00D76FC7"/>
    <w:rsid w:val="00D85DFF"/>
    <w:rsid w:val="00D86082"/>
    <w:rsid w:val="00DA1341"/>
    <w:rsid w:val="00DA4EB1"/>
    <w:rsid w:val="00E616E8"/>
    <w:rsid w:val="00E6604C"/>
    <w:rsid w:val="00E8032D"/>
    <w:rsid w:val="00E83291"/>
    <w:rsid w:val="00E83BFA"/>
    <w:rsid w:val="00E9622C"/>
    <w:rsid w:val="00EB0AE2"/>
    <w:rsid w:val="00EB317A"/>
    <w:rsid w:val="00ED46D9"/>
    <w:rsid w:val="00ED67DB"/>
    <w:rsid w:val="00EF633E"/>
    <w:rsid w:val="00F1565A"/>
    <w:rsid w:val="00F15EBD"/>
    <w:rsid w:val="00F27A64"/>
    <w:rsid w:val="00F316D6"/>
    <w:rsid w:val="00F97021"/>
    <w:rsid w:val="00FA2E2B"/>
    <w:rsid w:val="00FB2ECE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BF3B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3B13"/>
    <w:pPr>
      <w:widowControl w:val="0"/>
      <w:shd w:val="clear" w:color="auto" w:fill="FFFFFF"/>
      <w:spacing w:before="360" w:after="360" w:line="0" w:lineRule="atLeast"/>
      <w:ind w:hanging="320"/>
      <w:jc w:val="both"/>
      <w:outlineLvl w:val="1"/>
    </w:pPr>
    <w:rPr>
      <w:rFonts w:eastAsia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BF3B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3B13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BF3B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3B13"/>
    <w:pPr>
      <w:widowControl w:val="0"/>
      <w:shd w:val="clear" w:color="auto" w:fill="FFFFFF"/>
      <w:spacing w:before="360" w:after="360" w:line="0" w:lineRule="atLeast"/>
      <w:ind w:hanging="320"/>
      <w:jc w:val="both"/>
      <w:outlineLvl w:val="1"/>
    </w:pPr>
    <w:rPr>
      <w:rFonts w:eastAsia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BF3B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3B13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31264/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0164072/230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4775778/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350592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26D1-1576-41C0-A1C3-970A3C77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6201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Ирина</cp:lastModifiedBy>
  <cp:revision>69</cp:revision>
  <cp:lastPrinted>2024-04-01T07:25:00Z</cp:lastPrinted>
  <dcterms:created xsi:type="dcterms:W3CDTF">2023-03-02T11:22:00Z</dcterms:created>
  <dcterms:modified xsi:type="dcterms:W3CDTF">2024-04-02T07:39:00Z</dcterms:modified>
</cp:coreProperties>
</file>