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2" w:rsidRPr="004C09CA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9020D" w:rsidRPr="00207C92" w:rsidRDefault="00F220C3" w:rsidP="00415B88">
      <w:pPr>
        <w:pStyle w:val="a3"/>
        <w:tabs>
          <w:tab w:val="left" w:pos="4536"/>
          <w:tab w:val="left" w:pos="4678"/>
          <w:tab w:val="left" w:pos="5103"/>
          <w:tab w:val="left" w:pos="5245"/>
          <w:tab w:val="left" w:pos="5670"/>
          <w:tab w:val="left" w:pos="9071"/>
          <w:tab w:val="left" w:pos="11340"/>
        </w:tabs>
        <w:ind w:right="4109"/>
        <w:rPr>
          <w:rFonts w:eastAsia="Times New Roman"/>
          <w:szCs w:val="28"/>
        </w:rPr>
      </w:pPr>
      <w:r w:rsidRPr="00207C92">
        <w:rPr>
          <w:spacing w:val="-2"/>
          <w:szCs w:val="28"/>
        </w:rPr>
        <w:t>О внесении изменений в постановлени</w:t>
      </w:r>
      <w:r w:rsidR="00415B88">
        <w:rPr>
          <w:spacing w:val="-2"/>
          <w:szCs w:val="28"/>
        </w:rPr>
        <w:t>я</w:t>
      </w:r>
      <w:r w:rsidRPr="00207C92">
        <w:rPr>
          <w:spacing w:val="-2"/>
          <w:szCs w:val="28"/>
        </w:rPr>
        <w:t xml:space="preserve"> администрации города Чебоксары от</w:t>
      </w:r>
      <w:r w:rsidR="0085454B">
        <w:rPr>
          <w:spacing w:val="-2"/>
          <w:szCs w:val="28"/>
        </w:rPr>
        <w:t> </w:t>
      </w:r>
      <w:r w:rsidRPr="00207C92">
        <w:rPr>
          <w:spacing w:val="-2"/>
          <w:szCs w:val="28"/>
        </w:rPr>
        <w:t xml:space="preserve">11.09.2023 </w:t>
      </w:r>
      <w:r w:rsidR="002F167A" w:rsidRPr="00207C92">
        <w:rPr>
          <w:spacing w:val="-2"/>
          <w:szCs w:val="28"/>
        </w:rPr>
        <w:t>№</w:t>
      </w:r>
      <w:r w:rsidR="0085454B">
        <w:rPr>
          <w:spacing w:val="-2"/>
          <w:szCs w:val="28"/>
        </w:rPr>
        <w:t> </w:t>
      </w:r>
      <w:r w:rsidRPr="00207C92">
        <w:rPr>
          <w:spacing w:val="-2"/>
          <w:szCs w:val="28"/>
        </w:rPr>
        <w:t>3345</w:t>
      </w:r>
      <w:r w:rsidR="00415B88">
        <w:rPr>
          <w:spacing w:val="-2"/>
          <w:szCs w:val="28"/>
        </w:rPr>
        <w:t>,</w:t>
      </w:r>
      <w:r w:rsidRPr="00207C92">
        <w:rPr>
          <w:spacing w:val="-2"/>
          <w:szCs w:val="28"/>
        </w:rPr>
        <w:t xml:space="preserve"> </w:t>
      </w:r>
      <w:r w:rsidR="00415B88">
        <w:rPr>
          <w:rFonts w:eastAsiaTheme="minorHAnsi"/>
          <w:szCs w:val="28"/>
          <w:lang w:eastAsia="en-US"/>
        </w:rPr>
        <w:t>от 20.12.2023 № 4666</w:t>
      </w:r>
    </w:p>
    <w:p w:rsidR="00D9020D" w:rsidRPr="00207C92" w:rsidRDefault="00D9020D" w:rsidP="00D9020D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560B35" w:rsidRPr="00DC0B04" w:rsidRDefault="002F167A" w:rsidP="0085454B">
      <w:pPr>
        <w:widowControl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C0B04">
        <w:rPr>
          <w:rFonts w:eastAsia="Times New Roman"/>
          <w:sz w:val="28"/>
          <w:szCs w:val="28"/>
        </w:rPr>
        <w:t>На основании</w:t>
      </w:r>
      <w:r w:rsidR="0085454B">
        <w:rPr>
          <w:rFonts w:eastAsia="Times New Roman"/>
          <w:sz w:val="28"/>
          <w:szCs w:val="28"/>
        </w:rPr>
        <w:t xml:space="preserve"> </w:t>
      </w:r>
      <w:r w:rsidR="005D7A45" w:rsidRPr="00DC0B04">
        <w:rPr>
          <w:rFonts w:eastAsia="Times New Roman"/>
          <w:sz w:val="28"/>
          <w:szCs w:val="28"/>
        </w:rPr>
        <w:t>р</w:t>
      </w:r>
      <w:r w:rsidRPr="00DC0B04">
        <w:rPr>
          <w:rFonts w:eastAsia="Times New Roman"/>
          <w:sz w:val="28"/>
          <w:szCs w:val="28"/>
        </w:rPr>
        <w:t>аспоряжения администрации города Чебоксары от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 xml:space="preserve">02.11.2023 </w:t>
      </w:r>
      <w:r w:rsidR="005D7A45" w:rsidRPr="00DC0B04">
        <w:rPr>
          <w:rFonts w:eastAsia="Times New Roman"/>
          <w:sz w:val="28"/>
          <w:szCs w:val="28"/>
        </w:rPr>
        <w:t>№ 701-р «</w:t>
      </w:r>
      <w:r w:rsidRPr="00DC0B04">
        <w:rPr>
          <w:rFonts w:eastAsia="Times New Roman"/>
          <w:sz w:val="28"/>
          <w:szCs w:val="28"/>
        </w:rPr>
        <w:t>О проведении организационно-штатных мероприятий в муниципальных учреждениях города Чебоксары</w:t>
      </w:r>
      <w:r w:rsidR="005D7A45" w:rsidRPr="00DC0B04">
        <w:rPr>
          <w:rFonts w:eastAsia="Times New Roman"/>
          <w:sz w:val="28"/>
          <w:szCs w:val="28"/>
        </w:rPr>
        <w:t>»</w:t>
      </w:r>
      <w:r w:rsidRPr="00DC0B04">
        <w:rPr>
          <w:rFonts w:eastAsia="Times New Roman"/>
          <w:sz w:val="28"/>
          <w:szCs w:val="28"/>
        </w:rPr>
        <w:t xml:space="preserve"> администрация города Чебоксары </w:t>
      </w:r>
      <w:proofErr w:type="gramStart"/>
      <w:r w:rsidRPr="00DC0B04">
        <w:rPr>
          <w:rFonts w:eastAsia="Times New Roman"/>
          <w:sz w:val="28"/>
          <w:szCs w:val="28"/>
        </w:rPr>
        <w:t>п</w:t>
      </w:r>
      <w:proofErr w:type="gramEnd"/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о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с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т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а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н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о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в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л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я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е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т:</w:t>
      </w:r>
    </w:p>
    <w:p w:rsidR="0043384F" w:rsidRDefault="00560B35" w:rsidP="0085454B">
      <w:pPr>
        <w:pStyle w:val="af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DC0B04">
        <w:rPr>
          <w:rFonts w:eastAsia="Times New Roman"/>
          <w:sz w:val="28"/>
          <w:szCs w:val="28"/>
        </w:rPr>
        <w:t>Внести в постановление администрации города Чебоксары от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>11.09.2023 №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>3345 «О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правонарушений» следующие изменения:</w:t>
      </w:r>
    </w:p>
    <w:p w:rsidR="004C09CA" w:rsidRPr="0043384F" w:rsidRDefault="0085454B" w:rsidP="0085454B">
      <w:pPr>
        <w:pStyle w:val="af"/>
        <w:widowControl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3384F">
        <w:rPr>
          <w:rFonts w:eastAsia="Times New Roman"/>
          <w:sz w:val="28"/>
          <w:szCs w:val="28"/>
        </w:rPr>
        <w:t>пункт 2.2</w:t>
      </w:r>
      <w:r>
        <w:rPr>
          <w:rFonts w:eastAsia="Times New Roman"/>
          <w:sz w:val="28"/>
          <w:szCs w:val="28"/>
        </w:rPr>
        <w:t xml:space="preserve"> </w:t>
      </w:r>
      <w:r w:rsidR="004C09CA" w:rsidRPr="0043384F">
        <w:rPr>
          <w:rFonts w:eastAsia="Times New Roman"/>
          <w:sz w:val="28"/>
          <w:szCs w:val="28"/>
        </w:rPr>
        <w:t>признать утратившим силу;</w:t>
      </w:r>
    </w:p>
    <w:p w:rsidR="00794282" w:rsidRPr="00DC0B04" w:rsidRDefault="0043384F" w:rsidP="0085454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3.2 раздела</w:t>
      </w:r>
      <w:r w:rsidR="00794282" w:rsidRPr="00DC0B04">
        <w:rPr>
          <w:rFonts w:eastAsia="Times New Roman"/>
          <w:sz w:val="28"/>
          <w:szCs w:val="28"/>
        </w:rPr>
        <w:t xml:space="preserve"> </w:t>
      </w:r>
      <w:r w:rsidR="00794282" w:rsidRPr="00DC0B04">
        <w:rPr>
          <w:rFonts w:eastAsia="Times New Roman"/>
          <w:sz w:val="28"/>
          <w:szCs w:val="28"/>
          <w:lang w:val="en-US"/>
        </w:rPr>
        <w:t>III</w:t>
      </w:r>
      <w:r w:rsidR="00794282" w:rsidRPr="00DC0B04">
        <w:rPr>
          <w:rFonts w:eastAsia="Times New Roman"/>
          <w:sz w:val="28"/>
          <w:szCs w:val="28"/>
        </w:rPr>
        <w:t xml:space="preserve"> «П</w:t>
      </w:r>
      <w:r w:rsidR="004C09CA" w:rsidRPr="00DC0B04">
        <w:rPr>
          <w:rFonts w:eastAsia="Times New Roman"/>
          <w:sz w:val="28"/>
          <w:szCs w:val="28"/>
        </w:rPr>
        <w:t>орядок вскрытия «Ящика доверия»</w:t>
      </w:r>
      <w:r w:rsidRPr="0043384F">
        <w:rPr>
          <w:rFonts w:eastAsia="Times New Roman"/>
          <w:sz w:val="28"/>
          <w:szCs w:val="28"/>
        </w:rPr>
        <w:t xml:space="preserve"> </w:t>
      </w:r>
      <w:r w:rsidR="00707EA8">
        <w:rPr>
          <w:rFonts w:eastAsia="Times New Roman"/>
          <w:sz w:val="28"/>
          <w:szCs w:val="28"/>
        </w:rPr>
        <w:t>П</w:t>
      </w:r>
      <w:r w:rsidRPr="00DC0B04">
        <w:rPr>
          <w:rFonts w:eastAsia="Times New Roman"/>
          <w:sz w:val="28"/>
          <w:szCs w:val="28"/>
        </w:rPr>
        <w:t>оложени</w:t>
      </w:r>
      <w:r>
        <w:rPr>
          <w:rFonts w:eastAsia="Times New Roman"/>
          <w:sz w:val="28"/>
          <w:szCs w:val="28"/>
        </w:rPr>
        <w:t>я</w:t>
      </w:r>
      <w:r w:rsidRPr="00DC0B04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Theme="minorHAnsi"/>
          <w:sz w:val="28"/>
          <w:szCs w:val="28"/>
          <w:lang w:eastAsia="en-US"/>
        </w:rPr>
        <w:t>о специальном ящике (</w:t>
      </w:r>
      <w:r w:rsidR="00707EA8">
        <w:rPr>
          <w:rFonts w:eastAsiaTheme="minorHAnsi"/>
          <w:sz w:val="28"/>
          <w:szCs w:val="28"/>
          <w:lang w:eastAsia="en-US"/>
        </w:rPr>
        <w:t>«</w:t>
      </w:r>
      <w:r w:rsidRPr="00DC0B04">
        <w:rPr>
          <w:rFonts w:eastAsiaTheme="minorHAnsi"/>
          <w:sz w:val="28"/>
          <w:szCs w:val="28"/>
          <w:lang w:eastAsia="en-US"/>
        </w:rPr>
        <w:t>Ящик доверия</w:t>
      </w:r>
      <w:r w:rsidR="00707EA8">
        <w:rPr>
          <w:rFonts w:eastAsiaTheme="minorHAnsi"/>
          <w:sz w:val="28"/>
          <w:szCs w:val="28"/>
          <w:lang w:eastAsia="en-US"/>
        </w:rPr>
        <w:t>»</w:t>
      </w:r>
      <w:r w:rsidRPr="00DC0B04">
        <w:rPr>
          <w:rFonts w:eastAsiaTheme="minorHAnsi"/>
          <w:sz w:val="28"/>
          <w:szCs w:val="28"/>
          <w:lang w:eastAsia="en-US"/>
        </w:rPr>
        <w:t>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>
        <w:rPr>
          <w:rFonts w:eastAsia="Times New Roman"/>
          <w:sz w:val="28"/>
          <w:szCs w:val="28"/>
        </w:rPr>
        <w:t xml:space="preserve"> </w:t>
      </w:r>
      <w:r w:rsidR="00794282" w:rsidRPr="00DC0B04">
        <w:rPr>
          <w:rFonts w:eastAsia="Times New Roman"/>
          <w:sz w:val="28"/>
          <w:szCs w:val="28"/>
        </w:rPr>
        <w:t>изложить в следующей редакции:</w:t>
      </w:r>
      <w:r w:rsidR="004C09CA" w:rsidRPr="00DC0B04">
        <w:rPr>
          <w:rFonts w:eastAsia="Times New Roman"/>
          <w:sz w:val="28"/>
          <w:szCs w:val="28"/>
        </w:rPr>
        <w:t xml:space="preserve"> </w:t>
      </w:r>
    </w:p>
    <w:p w:rsidR="004C09CA" w:rsidRDefault="004C09CA" w:rsidP="0085454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0B04">
        <w:rPr>
          <w:rFonts w:eastAsia="Times New Roman"/>
          <w:sz w:val="28"/>
          <w:szCs w:val="28"/>
        </w:rPr>
        <w:t>«</w:t>
      </w:r>
      <w:r w:rsidR="00794282" w:rsidRPr="00DC0B04">
        <w:rPr>
          <w:rFonts w:eastAsia="Times New Roman"/>
          <w:sz w:val="28"/>
          <w:szCs w:val="28"/>
        </w:rPr>
        <w:t>3.2.</w:t>
      </w:r>
      <w:r w:rsidR="00707EA8">
        <w:rPr>
          <w:rFonts w:eastAsia="Times New Roman"/>
          <w:sz w:val="28"/>
          <w:szCs w:val="28"/>
        </w:rPr>
        <w:t> </w:t>
      </w:r>
      <w:r w:rsidR="00794282" w:rsidRPr="00DC0B04">
        <w:rPr>
          <w:rFonts w:eastAsiaTheme="minorHAnsi"/>
          <w:sz w:val="28"/>
          <w:szCs w:val="28"/>
          <w:lang w:eastAsia="en-US"/>
        </w:rPr>
        <w:t>Выемка обращений из «Ящика доверия» производится еженедельно по четвергам членами рабочей группы в количестве не менее 3</w:t>
      </w:r>
      <w:r w:rsidR="00707EA8">
        <w:rPr>
          <w:rFonts w:eastAsiaTheme="minorHAnsi"/>
          <w:sz w:val="28"/>
          <w:szCs w:val="28"/>
          <w:lang w:eastAsia="en-US"/>
        </w:rPr>
        <w:t> </w:t>
      </w:r>
      <w:r w:rsidR="00794282" w:rsidRPr="00DC0B04">
        <w:rPr>
          <w:rFonts w:eastAsiaTheme="minorHAnsi"/>
          <w:sz w:val="28"/>
          <w:szCs w:val="28"/>
          <w:lang w:eastAsia="en-US"/>
        </w:rPr>
        <w:t xml:space="preserve">человек и оформляется </w:t>
      </w:r>
      <w:hyperlink r:id="rId9" w:history="1">
        <w:r w:rsidR="00794282" w:rsidRPr="00DC0B04">
          <w:rPr>
            <w:rFonts w:eastAsiaTheme="minorHAnsi"/>
            <w:sz w:val="28"/>
            <w:szCs w:val="28"/>
            <w:lang w:eastAsia="en-US"/>
          </w:rPr>
          <w:t>актом</w:t>
        </w:r>
      </w:hyperlink>
      <w:r w:rsidR="00794282" w:rsidRPr="00DC0B04">
        <w:rPr>
          <w:rFonts w:eastAsiaTheme="minorHAnsi"/>
          <w:sz w:val="28"/>
          <w:szCs w:val="28"/>
          <w:lang w:eastAsia="en-US"/>
        </w:rPr>
        <w:t xml:space="preserve"> (приложение № 1). </w:t>
      </w:r>
      <w:r w:rsidRPr="00DC0B04">
        <w:rPr>
          <w:rFonts w:eastAsia="Times New Roman"/>
          <w:sz w:val="28"/>
          <w:szCs w:val="28"/>
        </w:rPr>
        <w:t>Состав</w:t>
      </w:r>
      <w:r w:rsidRPr="00DC0B04">
        <w:rPr>
          <w:rFonts w:eastAsia="Times New Roman"/>
          <w:color w:val="FF0000"/>
          <w:sz w:val="28"/>
          <w:szCs w:val="28"/>
        </w:rPr>
        <w:t xml:space="preserve"> </w:t>
      </w:r>
      <w:r w:rsidRPr="00DC0B04">
        <w:rPr>
          <w:rFonts w:eastAsiaTheme="minorHAnsi"/>
          <w:sz w:val="28"/>
          <w:szCs w:val="28"/>
          <w:lang w:eastAsia="en-US"/>
        </w:rPr>
        <w:t>рабочей группы по выемке обращений из специального ящика (</w:t>
      </w:r>
      <w:r w:rsidR="00707EA8">
        <w:rPr>
          <w:rFonts w:eastAsiaTheme="minorHAnsi"/>
          <w:sz w:val="28"/>
          <w:szCs w:val="28"/>
          <w:lang w:eastAsia="en-US"/>
        </w:rPr>
        <w:t>«</w:t>
      </w:r>
      <w:r w:rsidRPr="00DC0B04">
        <w:rPr>
          <w:rFonts w:eastAsiaTheme="minorHAnsi"/>
          <w:sz w:val="28"/>
          <w:szCs w:val="28"/>
          <w:lang w:eastAsia="en-US"/>
        </w:rPr>
        <w:t>Ящик доверия</w:t>
      </w:r>
      <w:r w:rsidR="00707EA8">
        <w:rPr>
          <w:rFonts w:eastAsiaTheme="minorHAnsi"/>
          <w:sz w:val="28"/>
          <w:szCs w:val="28"/>
          <w:lang w:eastAsia="en-US"/>
        </w:rPr>
        <w:t>»</w:t>
      </w:r>
      <w:r w:rsidRPr="00DC0B04">
        <w:rPr>
          <w:rFonts w:eastAsiaTheme="minorHAnsi"/>
          <w:sz w:val="28"/>
          <w:szCs w:val="28"/>
          <w:lang w:eastAsia="en-US"/>
        </w:rPr>
        <w:t xml:space="preserve">) для письменных обращений граждан и организаций по фактам совершения муниципальными служащими администрации города Чебоксары </w:t>
      </w:r>
      <w:r w:rsidRPr="00DC0B04">
        <w:rPr>
          <w:rFonts w:eastAsiaTheme="minorHAnsi"/>
          <w:sz w:val="28"/>
          <w:szCs w:val="28"/>
          <w:lang w:eastAsia="en-US"/>
        </w:rPr>
        <w:lastRenderedPageBreak/>
        <w:t>коррупционных и иных правонарушений по должностям утверждается распоряжением а</w:t>
      </w:r>
      <w:r w:rsidR="00DC0B04" w:rsidRPr="00DC0B04">
        <w:rPr>
          <w:rFonts w:eastAsiaTheme="minorHAnsi"/>
          <w:sz w:val="28"/>
          <w:szCs w:val="28"/>
          <w:lang w:eastAsia="en-US"/>
        </w:rPr>
        <w:t>дминистрации города Чебоксары</w:t>
      </w:r>
      <w:proofErr w:type="gramStart"/>
      <w:r w:rsidR="00DC0B04" w:rsidRPr="00DC0B0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6D553B" w:rsidRPr="00DC0B04" w:rsidRDefault="006D553B" w:rsidP="006D553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15B88">
        <w:rPr>
          <w:rFonts w:eastAsiaTheme="minorHAnsi"/>
          <w:sz w:val="28"/>
          <w:szCs w:val="28"/>
          <w:lang w:eastAsia="en-US"/>
        </w:rPr>
        <w:t> П</w:t>
      </w:r>
      <w:r>
        <w:rPr>
          <w:rFonts w:eastAsiaTheme="minorHAnsi"/>
          <w:sz w:val="28"/>
          <w:szCs w:val="28"/>
          <w:lang w:eastAsia="en-US"/>
        </w:rPr>
        <w:t>ункт 1.2 п</w:t>
      </w:r>
      <w:r w:rsidRPr="006D553B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D553B"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6D553B">
        <w:rPr>
          <w:rFonts w:eastAsiaTheme="minorHAnsi"/>
          <w:sz w:val="28"/>
          <w:szCs w:val="28"/>
          <w:lang w:eastAsia="en-US"/>
        </w:rPr>
        <w:t xml:space="preserve"> Чебоксары </w:t>
      </w:r>
      <w:r>
        <w:rPr>
          <w:rFonts w:eastAsiaTheme="minorHAnsi"/>
          <w:sz w:val="28"/>
          <w:szCs w:val="28"/>
          <w:lang w:eastAsia="en-US"/>
        </w:rPr>
        <w:t>от</w:t>
      </w:r>
      <w:r w:rsidR="00415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20.12.2023 №</w:t>
      </w:r>
      <w:r w:rsidR="00415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4666 «</w:t>
      </w:r>
      <w:r w:rsidRPr="006D553B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Чебоксары от 11.09.2023 </w:t>
      </w:r>
      <w:r>
        <w:rPr>
          <w:rFonts w:eastAsiaTheme="minorHAnsi"/>
          <w:sz w:val="28"/>
          <w:szCs w:val="28"/>
          <w:lang w:eastAsia="en-US"/>
        </w:rPr>
        <w:t>№</w:t>
      </w:r>
      <w:r w:rsidR="00415B88">
        <w:rPr>
          <w:rFonts w:eastAsiaTheme="minorHAnsi"/>
          <w:sz w:val="28"/>
          <w:szCs w:val="28"/>
          <w:lang w:eastAsia="en-US"/>
        </w:rPr>
        <w:t> </w:t>
      </w:r>
      <w:r w:rsidRPr="006D553B">
        <w:rPr>
          <w:rFonts w:eastAsiaTheme="minorHAnsi"/>
          <w:sz w:val="28"/>
          <w:szCs w:val="28"/>
          <w:lang w:eastAsia="en-US"/>
        </w:rPr>
        <w:t xml:space="preserve">3345 </w:t>
      </w:r>
      <w:r>
        <w:rPr>
          <w:rFonts w:eastAsiaTheme="minorHAnsi"/>
          <w:sz w:val="28"/>
          <w:szCs w:val="28"/>
          <w:lang w:eastAsia="en-US"/>
        </w:rPr>
        <w:t>«</w:t>
      </w:r>
      <w:r w:rsidRPr="006D553B">
        <w:rPr>
          <w:rFonts w:eastAsiaTheme="minorHAnsi"/>
          <w:sz w:val="28"/>
          <w:szCs w:val="28"/>
          <w:lang w:eastAsia="en-US"/>
        </w:rPr>
        <w:t>О специальном ящике (</w:t>
      </w:r>
      <w:r>
        <w:rPr>
          <w:rFonts w:eastAsiaTheme="minorHAnsi"/>
          <w:sz w:val="28"/>
          <w:szCs w:val="28"/>
          <w:lang w:eastAsia="en-US"/>
        </w:rPr>
        <w:t>«</w:t>
      </w:r>
      <w:r w:rsidRPr="006D553B">
        <w:rPr>
          <w:rFonts w:eastAsiaTheme="minorHAnsi"/>
          <w:sz w:val="28"/>
          <w:szCs w:val="28"/>
          <w:lang w:eastAsia="en-US"/>
        </w:rPr>
        <w:t>Ящик доверия</w:t>
      </w:r>
      <w:r>
        <w:rPr>
          <w:rFonts w:eastAsiaTheme="minorHAnsi"/>
          <w:sz w:val="28"/>
          <w:szCs w:val="28"/>
          <w:lang w:eastAsia="en-US"/>
        </w:rPr>
        <w:t>»</w:t>
      </w:r>
      <w:r w:rsidRPr="006D553B">
        <w:rPr>
          <w:rFonts w:eastAsiaTheme="minorHAnsi"/>
          <w:sz w:val="28"/>
          <w:szCs w:val="28"/>
          <w:lang w:eastAsia="en-US"/>
        </w:rPr>
        <w:t>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>» признать утратившим силу.</w:t>
      </w:r>
    </w:p>
    <w:p w:rsidR="00207C92" w:rsidRPr="00DC0B04" w:rsidRDefault="006D553B" w:rsidP="0085454B">
      <w:pPr>
        <w:pStyle w:val="af"/>
        <w:widowControl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F167A" w:rsidRPr="00DC0B04">
        <w:rPr>
          <w:rFonts w:eastAsia="Times New Roman"/>
          <w:sz w:val="28"/>
          <w:szCs w:val="28"/>
        </w:rPr>
        <w:t>. Настоящее постановление вступает в силу со дня его</w:t>
      </w:r>
      <w:r w:rsidR="00707EA8">
        <w:rPr>
          <w:rFonts w:eastAsia="Times New Roman"/>
          <w:sz w:val="28"/>
          <w:szCs w:val="28"/>
        </w:rPr>
        <w:t xml:space="preserve"> </w:t>
      </w:r>
      <w:hyperlink r:id="rId10" w:anchor="/document/408258266/entry/0" w:history="1">
        <w:r w:rsidR="002F167A" w:rsidRPr="00DC0B04">
          <w:rPr>
            <w:rFonts w:eastAsia="Times New Roman"/>
            <w:sz w:val="28"/>
            <w:szCs w:val="28"/>
          </w:rPr>
          <w:t>официального опубликования</w:t>
        </w:r>
      </w:hyperlink>
      <w:r w:rsidR="002F167A" w:rsidRPr="00DC0B04">
        <w:rPr>
          <w:rFonts w:eastAsia="Times New Roman"/>
          <w:sz w:val="28"/>
          <w:szCs w:val="28"/>
        </w:rPr>
        <w:t>.</w:t>
      </w:r>
    </w:p>
    <w:p w:rsidR="00560B35" w:rsidRPr="00DC0B04" w:rsidRDefault="006D553B" w:rsidP="0085454B">
      <w:pPr>
        <w:pStyle w:val="af"/>
        <w:widowControl/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F167A" w:rsidRPr="00DC0B04">
        <w:rPr>
          <w:rFonts w:eastAsia="Times New Roman"/>
          <w:sz w:val="28"/>
          <w:szCs w:val="28"/>
        </w:rPr>
        <w:t>.</w:t>
      </w:r>
      <w:r w:rsidR="00707EA8">
        <w:rPr>
          <w:rFonts w:eastAsia="Times New Roman"/>
          <w:sz w:val="28"/>
          <w:szCs w:val="28"/>
        </w:rPr>
        <w:t> </w:t>
      </w:r>
      <w:proofErr w:type="gramStart"/>
      <w:r w:rsidR="002F167A" w:rsidRPr="00DC0B04">
        <w:rPr>
          <w:rFonts w:eastAsia="Times New Roman"/>
          <w:sz w:val="28"/>
          <w:szCs w:val="28"/>
        </w:rPr>
        <w:t>Контроль за</w:t>
      </w:r>
      <w:proofErr w:type="gramEnd"/>
      <w:r w:rsidR="002F167A" w:rsidRPr="00DC0B04">
        <w:rPr>
          <w:rFonts w:eastAsia="Times New Roman"/>
          <w:sz w:val="28"/>
          <w:szCs w:val="28"/>
        </w:rPr>
        <w:t xml:space="preserve"> исполнением настоящего постановления оставляю за</w:t>
      </w:r>
      <w:r w:rsidR="00707EA8">
        <w:rPr>
          <w:rFonts w:eastAsia="Times New Roman"/>
          <w:sz w:val="28"/>
          <w:szCs w:val="28"/>
        </w:rPr>
        <w:t> </w:t>
      </w:r>
      <w:r w:rsidR="002F167A" w:rsidRPr="00DC0B04">
        <w:rPr>
          <w:rFonts w:eastAsia="Times New Roman"/>
          <w:sz w:val="28"/>
          <w:szCs w:val="28"/>
        </w:rPr>
        <w:t>собой.</w:t>
      </w:r>
    </w:p>
    <w:p w:rsidR="00560B35" w:rsidRPr="00207C92" w:rsidRDefault="00560B35" w:rsidP="00560B3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1"/>
        <w:gridCol w:w="3081"/>
      </w:tblGrid>
      <w:tr w:rsidR="00560B35" w:rsidRPr="00207C92" w:rsidTr="00560B35">
        <w:tc>
          <w:tcPr>
            <w:tcW w:w="3333" w:type="pct"/>
            <w:shd w:val="clear" w:color="auto" w:fill="FFFFFF"/>
            <w:vAlign w:val="bottom"/>
            <w:hideMark/>
          </w:tcPr>
          <w:p w:rsidR="00560B35" w:rsidRPr="00207C92" w:rsidRDefault="002F167A" w:rsidP="00560B3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207C92">
              <w:rPr>
                <w:rFonts w:eastAsia="Times New Roman"/>
                <w:sz w:val="28"/>
                <w:szCs w:val="28"/>
              </w:rPr>
              <w:t xml:space="preserve">Временно </w:t>
            </w:r>
            <w:proofErr w:type="gramStart"/>
            <w:r w:rsidRPr="00207C92">
              <w:rPr>
                <w:rFonts w:eastAsia="Times New Roman"/>
                <w:sz w:val="28"/>
                <w:szCs w:val="28"/>
              </w:rPr>
              <w:t>исполняющий</w:t>
            </w:r>
            <w:proofErr w:type="gramEnd"/>
            <w:r w:rsidRPr="00207C92">
              <w:rPr>
                <w:rFonts w:eastAsia="Times New Roman"/>
                <w:sz w:val="28"/>
                <w:szCs w:val="28"/>
              </w:rPr>
              <w:t xml:space="preserve"> полномочия</w:t>
            </w:r>
          </w:p>
          <w:p w:rsidR="002F167A" w:rsidRPr="00207C92" w:rsidRDefault="002F167A" w:rsidP="00560B3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207C92">
              <w:rPr>
                <w:rFonts w:eastAsia="Times New Roman"/>
                <w:sz w:val="28"/>
                <w:szCs w:val="28"/>
              </w:rPr>
              <w:t>главы города Чебоксары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2F167A" w:rsidRPr="00207C92" w:rsidRDefault="00D8573C" w:rsidP="00560B35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207C92">
              <w:rPr>
                <w:rFonts w:eastAsia="Times New Roman"/>
                <w:sz w:val="28"/>
                <w:szCs w:val="28"/>
              </w:rPr>
              <w:t>В.А. Доброхотов</w:t>
            </w:r>
          </w:p>
        </w:tc>
      </w:tr>
    </w:tbl>
    <w:p w:rsidR="00D9020D" w:rsidRPr="00207C92" w:rsidRDefault="00D9020D" w:rsidP="00560B35">
      <w:pPr>
        <w:widowControl/>
        <w:shd w:val="clear" w:color="auto" w:fill="FFFFFF"/>
        <w:spacing w:before="100" w:beforeAutospacing="1"/>
        <w:jc w:val="right"/>
        <w:rPr>
          <w:rFonts w:eastAsia="Times New Roman"/>
          <w:color w:val="22272F"/>
          <w:sz w:val="23"/>
          <w:szCs w:val="23"/>
        </w:rPr>
      </w:pPr>
    </w:p>
    <w:p w:rsidR="00207C92" w:rsidRPr="00207C92" w:rsidRDefault="00207C92" w:rsidP="00560B35">
      <w:pPr>
        <w:widowControl/>
        <w:shd w:val="clear" w:color="auto" w:fill="FFFFFF"/>
        <w:spacing w:before="100" w:beforeAutospacing="1"/>
        <w:jc w:val="right"/>
        <w:rPr>
          <w:rFonts w:eastAsia="Times New Roman"/>
          <w:color w:val="22272F"/>
          <w:sz w:val="23"/>
          <w:szCs w:val="23"/>
        </w:rPr>
      </w:pPr>
    </w:p>
    <w:p w:rsidR="00341FF6" w:rsidRDefault="00341FF6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341FF6" w:rsidSect="00707EA8">
      <w:footerReference w:type="default" r:id="rId11"/>
      <w:pgSz w:w="11906" w:h="16838"/>
      <w:pgMar w:top="1134" w:right="851" w:bottom="993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A6" w:rsidRDefault="000411A6" w:rsidP="00CD5983">
      <w:r>
        <w:separator/>
      </w:r>
    </w:p>
  </w:endnote>
  <w:endnote w:type="continuationSeparator" w:id="0">
    <w:p w:rsidR="000411A6" w:rsidRDefault="000411A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07EA8" w:rsidP="006829DC">
    <w:pPr>
      <w:pStyle w:val="ab"/>
      <w:jc w:val="right"/>
      <w:rPr>
        <w:sz w:val="16"/>
        <w:szCs w:val="16"/>
      </w:rPr>
    </w:pPr>
    <w:r>
      <w:rPr>
        <w:sz w:val="16"/>
        <w:szCs w:val="16"/>
      </w:rPr>
      <w:t xml:space="preserve">011-2 </w:t>
    </w:r>
  </w:p>
  <w:p w:rsidR="00794282" w:rsidRPr="00CE13EC" w:rsidRDefault="00794282" w:rsidP="006829DC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A6" w:rsidRDefault="000411A6" w:rsidP="00CD5983">
      <w:r>
        <w:separator/>
      </w:r>
    </w:p>
  </w:footnote>
  <w:footnote w:type="continuationSeparator" w:id="0">
    <w:p w:rsidR="000411A6" w:rsidRDefault="000411A6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63E1F3B"/>
    <w:multiLevelType w:val="hybridMultilevel"/>
    <w:tmpl w:val="0DA2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49073E"/>
    <w:multiLevelType w:val="multilevel"/>
    <w:tmpl w:val="3822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0AFD"/>
    <w:rsid w:val="0000720F"/>
    <w:rsid w:val="00034FD8"/>
    <w:rsid w:val="000411A6"/>
    <w:rsid w:val="00077A82"/>
    <w:rsid w:val="000A45FD"/>
    <w:rsid w:val="000A5922"/>
    <w:rsid w:val="000B7377"/>
    <w:rsid w:val="000E2324"/>
    <w:rsid w:val="000E24C2"/>
    <w:rsid w:val="00104CC1"/>
    <w:rsid w:val="0011015E"/>
    <w:rsid w:val="00157366"/>
    <w:rsid w:val="001962CE"/>
    <w:rsid w:val="001A214A"/>
    <w:rsid w:val="001D309E"/>
    <w:rsid w:val="001E3E91"/>
    <w:rsid w:val="001F3068"/>
    <w:rsid w:val="00207C92"/>
    <w:rsid w:val="002515D8"/>
    <w:rsid w:val="00271F95"/>
    <w:rsid w:val="00273A7E"/>
    <w:rsid w:val="00293323"/>
    <w:rsid w:val="002B235F"/>
    <w:rsid w:val="002B68FC"/>
    <w:rsid w:val="002F167A"/>
    <w:rsid w:val="002F5403"/>
    <w:rsid w:val="00314BAE"/>
    <w:rsid w:val="0032266A"/>
    <w:rsid w:val="00341FF6"/>
    <w:rsid w:val="00343F65"/>
    <w:rsid w:val="00366199"/>
    <w:rsid w:val="003849A0"/>
    <w:rsid w:val="00385B73"/>
    <w:rsid w:val="00390675"/>
    <w:rsid w:val="003B0550"/>
    <w:rsid w:val="003D43FE"/>
    <w:rsid w:val="003D69DC"/>
    <w:rsid w:val="00415B88"/>
    <w:rsid w:val="0043384F"/>
    <w:rsid w:val="00442E9F"/>
    <w:rsid w:val="004537CB"/>
    <w:rsid w:val="004626A6"/>
    <w:rsid w:val="00467948"/>
    <w:rsid w:val="0047440E"/>
    <w:rsid w:val="004933E8"/>
    <w:rsid w:val="004C09CA"/>
    <w:rsid w:val="004C66C2"/>
    <w:rsid w:val="00507DAE"/>
    <w:rsid w:val="00525C10"/>
    <w:rsid w:val="00560B35"/>
    <w:rsid w:val="0058511D"/>
    <w:rsid w:val="005961F2"/>
    <w:rsid w:val="005A20A2"/>
    <w:rsid w:val="005A445F"/>
    <w:rsid w:val="005B085D"/>
    <w:rsid w:val="005B7F6B"/>
    <w:rsid w:val="005D7A45"/>
    <w:rsid w:val="005F51C9"/>
    <w:rsid w:val="0061414D"/>
    <w:rsid w:val="006313B9"/>
    <w:rsid w:val="006537C2"/>
    <w:rsid w:val="00667F42"/>
    <w:rsid w:val="006729BF"/>
    <w:rsid w:val="006829DC"/>
    <w:rsid w:val="00686973"/>
    <w:rsid w:val="006A4479"/>
    <w:rsid w:val="006C648B"/>
    <w:rsid w:val="006D553B"/>
    <w:rsid w:val="006E0240"/>
    <w:rsid w:val="006F6284"/>
    <w:rsid w:val="00706110"/>
    <w:rsid w:val="00707EA8"/>
    <w:rsid w:val="00717D06"/>
    <w:rsid w:val="00733478"/>
    <w:rsid w:val="00734429"/>
    <w:rsid w:val="00756022"/>
    <w:rsid w:val="007603D9"/>
    <w:rsid w:val="00762F41"/>
    <w:rsid w:val="007672AB"/>
    <w:rsid w:val="00794282"/>
    <w:rsid w:val="007A4245"/>
    <w:rsid w:val="007B242C"/>
    <w:rsid w:val="007B4D71"/>
    <w:rsid w:val="007C43E8"/>
    <w:rsid w:val="007E3A58"/>
    <w:rsid w:val="007E7252"/>
    <w:rsid w:val="007F16B2"/>
    <w:rsid w:val="00800B5D"/>
    <w:rsid w:val="00844CB2"/>
    <w:rsid w:val="0085454B"/>
    <w:rsid w:val="008728BA"/>
    <w:rsid w:val="00877361"/>
    <w:rsid w:val="008869B8"/>
    <w:rsid w:val="00895340"/>
    <w:rsid w:val="00896890"/>
    <w:rsid w:val="008A5A07"/>
    <w:rsid w:val="008B08AC"/>
    <w:rsid w:val="008C43E6"/>
    <w:rsid w:val="008D7152"/>
    <w:rsid w:val="008F032B"/>
    <w:rsid w:val="008F7942"/>
    <w:rsid w:val="008F7C53"/>
    <w:rsid w:val="00913C15"/>
    <w:rsid w:val="00915C96"/>
    <w:rsid w:val="009269AF"/>
    <w:rsid w:val="00931912"/>
    <w:rsid w:val="0096513C"/>
    <w:rsid w:val="00973950"/>
    <w:rsid w:val="00977076"/>
    <w:rsid w:val="009830D0"/>
    <w:rsid w:val="009A386F"/>
    <w:rsid w:val="009A74B7"/>
    <w:rsid w:val="009C4D91"/>
    <w:rsid w:val="009D0F3A"/>
    <w:rsid w:val="009D26B5"/>
    <w:rsid w:val="009E2138"/>
    <w:rsid w:val="009E7315"/>
    <w:rsid w:val="00A06E4E"/>
    <w:rsid w:val="00A23B19"/>
    <w:rsid w:val="00A31F27"/>
    <w:rsid w:val="00A405BA"/>
    <w:rsid w:val="00A577B4"/>
    <w:rsid w:val="00A6455B"/>
    <w:rsid w:val="00A66ADA"/>
    <w:rsid w:val="00A768F3"/>
    <w:rsid w:val="00A819EC"/>
    <w:rsid w:val="00A84B37"/>
    <w:rsid w:val="00AA2DDA"/>
    <w:rsid w:val="00AA4135"/>
    <w:rsid w:val="00AB2F2D"/>
    <w:rsid w:val="00AC3E72"/>
    <w:rsid w:val="00AD1765"/>
    <w:rsid w:val="00AE7105"/>
    <w:rsid w:val="00B12010"/>
    <w:rsid w:val="00B132E3"/>
    <w:rsid w:val="00B15965"/>
    <w:rsid w:val="00B225AC"/>
    <w:rsid w:val="00B268D5"/>
    <w:rsid w:val="00B37140"/>
    <w:rsid w:val="00B472E4"/>
    <w:rsid w:val="00B50466"/>
    <w:rsid w:val="00B55FF4"/>
    <w:rsid w:val="00B710DA"/>
    <w:rsid w:val="00B71105"/>
    <w:rsid w:val="00BA4F45"/>
    <w:rsid w:val="00BD2067"/>
    <w:rsid w:val="00BD292F"/>
    <w:rsid w:val="00BE2F0C"/>
    <w:rsid w:val="00BF4D94"/>
    <w:rsid w:val="00C018B2"/>
    <w:rsid w:val="00C03307"/>
    <w:rsid w:val="00C06B7A"/>
    <w:rsid w:val="00C17118"/>
    <w:rsid w:val="00C440A7"/>
    <w:rsid w:val="00C46973"/>
    <w:rsid w:val="00C547B7"/>
    <w:rsid w:val="00C5686A"/>
    <w:rsid w:val="00C61669"/>
    <w:rsid w:val="00C617C3"/>
    <w:rsid w:val="00C878F0"/>
    <w:rsid w:val="00C9698E"/>
    <w:rsid w:val="00CA1A99"/>
    <w:rsid w:val="00CD5983"/>
    <w:rsid w:val="00CD7D8A"/>
    <w:rsid w:val="00CE010C"/>
    <w:rsid w:val="00CE5782"/>
    <w:rsid w:val="00CE7A1C"/>
    <w:rsid w:val="00CF3650"/>
    <w:rsid w:val="00D14377"/>
    <w:rsid w:val="00D6131C"/>
    <w:rsid w:val="00D8573C"/>
    <w:rsid w:val="00D9020D"/>
    <w:rsid w:val="00DA7FD8"/>
    <w:rsid w:val="00DC0B04"/>
    <w:rsid w:val="00DC6FE2"/>
    <w:rsid w:val="00E44FF9"/>
    <w:rsid w:val="00E50566"/>
    <w:rsid w:val="00E60BE8"/>
    <w:rsid w:val="00E7653D"/>
    <w:rsid w:val="00E818D7"/>
    <w:rsid w:val="00E85FA1"/>
    <w:rsid w:val="00EA659D"/>
    <w:rsid w:val="00EA68AB"/>
    <w:rsid w:val="00EE107A"/>
    <w:rsid w:val="00F00C4A"/>
    <w:rsid w:val="00F07259"/>
    <w:rsid w:val="00F12045"/>
    <w:rsid w:val="00F220C3"/>
    <w:rsid w:val="00FA2E7B"/>
    <w:rsid w:val="00FC31B1"/>
    <w:rsid w:val="00FC4410"/>
    <w:rsid w:val="00FE0272"/>
    <w:rsid w:val="00FE7C2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A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A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192.168.152.1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70995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2265-20EA-4427-A440-053C176A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gcheb_pressa7</cp:lastModifiedBy>
  <cp:revision>10</cp:revision>
  <cp:lastPrinted>2024-05-28T13:34:00Z</cp:lastPrinted>
  <dcterms:created xsi:type="dcterms:W3CDTF">2024-05-08T08:42:00Z</dcterms:created>
  <dcterms:modified xsi:type="dcterms:W3CDTF">2024-06-03T07:54:00Z</dcterms:modified>
</cp:coreProperties>
</file>