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6E4052" w:rsidRPr="006E4052" w:rsidTr="00056F93">
        <w:trPr>
          <w:cantSplit/>
          <w:trHeight w:val="1399"/>
        </w:trPr>
        <w:tc>
          <w:tcPr>
            <w:tcW w:w="4195" w:type="dxa"/>
            <w:shd w:val="clear" w:color="auto" w:fill="auto"/>
          </w:tcPr>
          <w:tbl>
            <w:tblPr>
              <w:tblpPr w:leftFromText="180" w:rightFromText="180" w:vertAnchor="text" w:horzAnchor="margin" w:tblpY="-352"/>
              <w:tblW w:w="9672" w:type="dxa"/>
              <w:tblLayout w:type="fixed"/>
              <w:tblLook w:val="0000" w:firstRow="0" w:lastRow="0" w:firstColumn="0" w:lastColumn="0" w:noHBand="0" w:noVBand="0"/>
            </w:tblPr>
            <w:tblGrid>
              <w:gridCol w:w="4077"/>
              <w:gridCol w:w="1431"/>
              <w:gridCol w:w="4164"/>
            </w:tblGrid>
            <w:tr w:rsidR="006E4052" w:rsidRPr="006E4052" w:rsidTr="00056F93">
              <w:trPr>
                <w:cantSplit/>
                <w:trHeight w:val="420"/>
              </w:trPr>
              <w:tc>
                <w:tcPr>
                  <w:tcW w:w="4077" w:type="dxa"/>
                  <w:vAlign w:val="center"/>
                </w:tcPr>
                <w:p w:rsidR="006E4052" w:rsidRPr="006E4052" w:rsidRDefault="006E4052" w:rsidP="006E4052">
                  <w:pPr>
                    <w:widowControl/>
                    <w:suppressAutoHyphens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b/>
                      <w:bCs/>
                      <w:caps/>
                      <w:noProof/>
                      <w:sz w:val="24"/>
                      <w:szCs w:val="24"/>
                      <w:lang w:eastAsia="ar-SA"/>
                    </w:rPr>
                  </w:pPr>
                  <w:r w:rsidRPr="006E4052">
                    <w:rPr>
                      <w:rFonts w:ascii="Times New Roman" w:hAnsi="Times New Roman"/>
                      <w:b/>
                      <w:bCs/>
                      <w:caps/>
                      <w:noProof/>
                      <w:sz w:val="24"/>
                      <w:szCs w:val="24"/>
                    </w:rPr>
                    <w:drawing>
                      <wp:anchor distT="0" distB="0" distL="114300" distR="114300" simplePos="0" relativeHeight="251661312" behindDoc="0" locked="0" layoutInCell="1" allowOverlap="1">
                        <wp:simplePos x="0" y="0"/>
                        <wp:positionH relativeFrom="column">
                          <wp:posOffset>2606040</wp:posOffset>
                        </wp:positionH>
                        <wp:positionV relativeFrom="paragraph">
                          <wp:posOffset>-198120</wp:posOffset>
                        </wp:positionV>
                        <wp:extent cx="720090" cy="720090"/>
                        <wp:effectExtent l="0" t="0" r="3810" b="3810"/>
                        <wp:wrapNone/>
                        <wp:docPr id="1" name="Рисунок 1" descr="Gerb-ch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Gerb-ch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0090" cy="72009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6E4052">
                    <w:rPr>
                      <w:rFonts w:ascii="Times New Roman" w:hAnsi="Times New Roman"/>
                      <w:b/>
                      <w:bCs/>
                      <w:caps/>
                      <w:noProof/>
                      <w:sz w:val="24"/>
                      <w:szCs w:val="24"/>
                      <w:lang w:eastAsia="ar-SA"/>
                    </w:rPr>
                    <w:t>ЧĂВАШ РЕСПУБЛИКИ</w:t>
                  </w:r>
                </w:p>
                <w:p w:rsidR="006E4052" w:rsidRPr="006E4052" w:rsidRDefault="006E4052" w:rsidP="006E4052">
                  <w:pPr>
                    <w:widowControl/>
                    <w:suppressAutoHyphens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b/>
                      <w:bCs/>
                      <w:caps/>
                      <w:noProof/>
                      <w:sz w:val="24"/>
                      <w:szCs w:val="24"/>
                      <w:lang w:eastAsia="ar-SA"/>
                    </w:rPr>
                  </w:pPr>
                  <w:r w:rsidRPr="006E4052">
                    <w:rPr>
                      <w:rFonts w:ascii="Times New Roman" w:hAnsi="Times New Roman"/>
                      <w:b/>
                      <w:bCs/>
                      <w:caps/>
                      <w:noProof/>
                      <w:sz w:val="24"/>
                      <w:szCs w:val="24"/>
                      <w:lang w:eastAsia="ar-SA"/>
                    </w:rPr>
                    <w:t xml:space="preserve">ХĔРЛĔ ЧУТАЙ </w:t>
                  </w:r>
                </w:p>
                <w:p w:rsidR="006E4052" w:rsidRPr="006E4052" w:rsidRDefault="006E4052" w:rsidP="006E4052">
                  <w:pPr>
                    <w:widowControl/>
                    <w:suppressAutoHyphens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b/>
                      <w:bCs/>
                      <w:caps/>
                      <w:noProof/>
                      <w:sz w:val="24"/>
                      <w:szCs w:val="24"/>
                      <w:lang w:eastAsia="ar-SA"/>
                    </w:rPr>
                  </w:pPr>
                  <w:r w:rsidRPr="006E4052">
                    <w:rPr>
                      <w:rFonts w:ascii="Times New Roman" w:hAnsi="Times New Roman"/>
                      <w:b/>
                      <w:bCs/>
                      <w:caps/>
                      <w:noProof/>
                      <w:sz w:val="24"/>
                      <w:szCs w:val="24"/>
                      <w:lang w:eastAsia="ar-SA"/>
                    </w:rPr>
                    <w:t xml:space="preserve">МУНИЦИПАЛЛӐ ОКРУГӖН  </w:t>
                  </w:r>
                </w:p>
                <w:p w:rsidR="006E4052" w:rsidRPr="006E4052" w:rsidRDefault="006E4052" w:rsidP="006E4052">
                  <w:pPr>
                    <w:widowControl/>
                    <w:suppressAutoHyphens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6E4052">
                    <w:rPr>
                      <w:rFonts w:ascii="Times New Roman" w:hAnsi="Times New Roman"/>
                      <w:b/>
                      <w:bCs/>
                      <w:caps/>
                      <w:noProof/>
                      <w:sz w:val="24"/>
                      <w:szCs w:val="24"/>
                      <w:lang w:eastAsia="ar-SA"/>
                    </w:rPr>
                    <w:t xml:space="preserve"> АДМИНИСТРАЦИЙ</w:t>
                  </w:r>
                  <w:r w:rsidRPr="006E4052">
                    <w:rPr>
                      <w:rFonts w:ascii="Times New Roman" w:hAnsi="Times New Roman"/>
                      <w:b/>
                      <w:caps/>
                      <w:sz w:val="24"/>
                      <w:szCs w:val="24"/>
                      <w:lang w:eastAsia="ar-SA"/>
                    </w:rPr>
                    <w:t>ĕ</w:t>
                  </w:r>
                </w:p>
              </w:tc>
              <w:tc>
                <w:tcPr>
                  <w:tcW w:w="1431" w:type="dxa"/>
                  <w:vMerge w:val="restart"/>
                  <w:vAlign w:val="center"/>
                </w:tcPr>
                <w:p w:rsidR="006E4052" w:rsidRPr="006E4052" w:rsidRDefault="006E4052" w:rsidP="006E4052">
                  <w:pPr>
                    <w:widowControl/>
                    <w:suppressAutoHyphens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4164" w:type="dxa"/>
                  <w:vAlign w:val="center"/>
                </w:tcPr>
                <w:p w:rsidR="006E4052" w:rsidRPr="006E4052" w:rsidRDefault="006E4052" w:rsidP="006E4052">
                  <w:pPr>
                    <w:widowControl/>
                    <w:suppressAutoHyphens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noProof/>
                      <w:color w:val="26282F"/>
                      <w:sz w:val="24"/>
                      <w:szCs w:val="24"/>
                      <w:lang w:eastAsia="ar-SA"/>
                    </w:rPr>
                  </w:pPr>
                  <w:r w:rsidRPr="006E4052">
                    <w:rPr>
                      <w:rFonts w:ascii="Times New Roman" w:hAnsi="Times New Roman"/>
                      <w:b/>
                      <w:bCs/>
                      <w:noProof/>
                      <w:sz w:val="24"/>
                      <w:szCs w:val="24"/>
                      <w:lang w:eastAsia="ar-SA"/>
                    </w:rPr>
                    <w:t>ЧУВАШСКАЯ РЕСПУБЛИКА</w:t>
                  </w:r>
                  <w:r w:rsidRPr="006E4052">
                    <w:rPr>
                      <w:rFonts w:ascii="Times New Roman" w:hAnsi="Times New Roman"/>
                      <w:noProof/>
                      <w:color w:val="26282F"/>
                      <w:sz w:val="24"/>
                      <w:szCs w:val="24"/>
                      <w:lang w:eastAsia="ar-SA"/>
                    </w:rPr>
                    <w:t xml:space="preserve"> </w:t>
                  </w:r>
                </w:p>
                <w:p w:rsidR="006E4052" w:rsidRPr="006E4052" w:rsidRDefault="006E4052" w:rsidP="006E4052">
                  <w:pPr>
                    <w:widowControl/>
                    <w:suppressAutoHyphens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b/>
                      <w:bCs/>
                      <w:noProof/>
                      <w:color w:val="26282F"/>
                      <w:sz w:val="24"/>
                      <w:szCs w:val="24"/>
                      <w:lang w:eastAsia="ar-SA"/>
                    </w:rPr>
                  </w:pPr>
                  <w:r w:rsidRPr="006E4052">
                    <w:rPr>
                      <w:rFonts w:ascii="Times New Roman" w:hAnsi="Times New Roman"/>
                      <w:b/>
                      <w:bCs/>
                      <w:noProof/>
                      <w:color w:val="26282F"/>
                      <w:sz w:val="24"/>
                      <w:szCs w:val="24"/>
                      <w:lang w:eastAsia="ar-SA"/>
                    </w:rPr>
                    <w:t xml:space="preserve">АДМИНИСТРАЦИЯ  </w:t>
                  </w:r>
                </w:p>
                <w:p w:rsidR="006E4052" w:rsidRPr="006E4052" w:rsidRDefault="006E4052" w:rsidP="006E4052">
                  <w:pPr>
                    <w:widowControl/>
                    <w:suppressAutoHyphens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6E4052">
                    <w:rPr>
                      <w:rFonts w:ascii="Times New Roman" w:hAnsi="Times New Roman"/>
                      <w:b/>
                      <w:bCs/>
                      <w:noProof/>
                      <w:sz w:val="24"/>
                      <w:szCs w:val="24"/>
                      <w:lang w:eastAsia="ar-SA"/>
                    </w:rPr>
                    <w:t>КРАСНОЧЕТАЙСКОГО МУНИЦИПАЛЬНОГО ОКРУГА</w:t>
                  </w:r>
                </w:p>
              </w:tc>
            </w:tr>
            <w:tr w:rsidR="006E4052" w:rsidRPr="006E4052" w:rsidTr="00056F93">
              <w:trPr>
                <w:cantSplit/>
                <w:trHeight w:val="1399"/>
              </w:trPr>
              <w:tc>
                <w:tcPr>
                  <w:tcW w:w="4077" w:type="dxa"/>
                </w:tcPr>
                <w:p w:rsidR="006E4052" w:rsidRPr="006E4052" w:rsidRDefault="006E4052" w:rsidP="006E4052">
                  <w:pPr>
                    <w:widowControl/>
                    <w:suppressAutoHyphens/>
                    <w:autoSpaceDE/>
                    <w:autoSpaceDN/>
                    <w:adjustRightInd/>
                    <w:spacing w:line="192" w:lineRule="auto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</w:p>
                <w:p w:rsidR="006E4052" w:rsidRPr="006E4052" w:rsidRDefault="006E4052" w:rsidP="006E4052">
                  <w:pPr>
                    <w:tabs>
                      <w:tab w:val="left" w:pos="4285"/>
                    </w:tabs>
                    <w:suppressAutoHyphens/>
                    <w:autoSpaceDN/>
                    <w:adjustRightInd/>
                    <w:spacing w:line="192" w:lineRule="auto"/>
                    <w:jc w:val="center"/>
                    <w:rPr>
                      <w:rFonts w:ascii="Times New Roman" w:hAnsi="Times New Roman"/>
                      <w:b/>
                      <w:bCs/>
                      <w:noProof/>
                      <w:color w:val="26282F"/>
                      <w:sz w:val="24"/>
                      <w:szCs w:val="24"/>
                      <w:lang w:eastAsia="ar-SA"/>
                    </w:rPr>
                  </w:pPr>
                  <w:r w:rsidRPr="006E4052">
                    <w:rPr>
                      <w:rFonts w:ascii="Times New Roman" w:hAnsi="Times New Roman"/>
                      <w:b/>
                      <w:bCs/>
                      <w:noProof/>
                      <w:color w:val="26282F"/>
                      <w:sz w:val="24"/>
                      <w:szCs w:val="24"/>
                      <w:lang w:eastAsia="ar-SA"/>
                    </w:rPr>
                    <w:t xml:space="preserve">Й Ы Ш Ӑ Н У </w:t>
                  </w:r>
                </w:p>
                <w:p w:rsidR="006E4052" w:rsidRPr="006E4052" w:rsidRDefault="006E4052" w:rsidP="006E4052">
                  <w:pPr>
                    <w:suppressAutoHyphens/>
                    <w:autoSpaceDN/>
                    <w:adjustRightInd/>
                    <w:jc w:val="center"/>
                    <w:rPr>
                      <w:rFonts w:cs="Arial"/>
                      <w:sz w:val="24"/>
                      <w:szCs w:val="24"/>
                      <w:lang w:eastAsia="ar-SA"/>
                    </w:rPr>
                  </w:pPr>
                </w:p>
                <w:p w:rsidR="006E4052" w:rsidRPr="006E4052" w:rsidRDefault="006E4052" w:rsidP="006E4052">
                  <w:pPr>
                    <w:suppressAutoHyphens/>
                    <w:autoSpaceDN/>
                    <w:adjustRightInd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  <w:lang w:eastAsia="ar-SA"/>
                    </w:rPr>
                  </w:pPr>
                  <w:r w:rsidRPr="006E4052">
                    <w:rPr>
                      <w:rFonts w:ascii="Times New Roman" w:hAnsi="Times New Roman"/>
                      <w:noProof/>
                      <w:sz w:val="24"/>
                      <w:szCs w:val="24"/>
                      <w:lang w:eastAsia="ar-SA"/>
                    </w:rPr>
                    <w:t>________ № ____</w:t>
                  </w:r>
                </w:p>
                <w:p w:rsidR="006E4052" w:rsidRPr="006E4052" w:rsidRDefault="006E4052" w:rsidP="006E4052">
                  <w:pPr>
                    <w:widowControl/>
                    <w:suppressAutoHyphens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noProof/>
                      <w:sz w:val="24"/>
                      <w:szCs w:val="24"/>
                      <w:lang w:eastAsia="ar-SA"/>
                    </w:rPr>
                  </w:pPr>
                  <w:r w:rsidRPr="006E4052">
                    <w:rPr>
                      <w:rFonts w:ascii="Times New Roman" w:hAnsi="Times New Roman"/>
                      <w:noProof/>
                      <w:sz w:val="24"/>
                      <w:szCs w:val="24"/>
                      <w:lang w:eastAsia="ar-SA"/>
                    </w:rPr>
                    <w:t>Хĕрлĕ Чутай сали</w:t>
                  </w:r>
                </w:p>
              </w:tc>
              <w:tc>
                <w:tcPr>
                  <w:tcW w:w="1431" w:type="dxa"/>
                  <w:vMerge/>
                  <w:vAlign w:val="center"/>
                </w:tcPr>
                <w:p w:rsidR="006E4052" w:rsidRPr="006E4052" w:rsidRDefault="006E4052" w:rsidP="006E4052">
                  <w:pPr>
                    <w:widowControl/>
                    <w:suppressAutoHyphens/>
                    <w:autoSpaceDE/>
                    <w:autoSpaceDN/>
                    <w:adjustRightInd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4164" w:type="dxa"/>
                </w:tcPr>
                <w:p w:rsidR="006E4052" w:rsidRPr="006E4052" w:rsidRDefault="006E4052" w:rsidP="006E4052">
                  <w:pPr>
                    <w:suppressAutoHyphens/>
                    <w:autoSpaceDN/>
                    <w:adjustRightInd/>
                    <w:spacing w:line="192" w:lineRule="auto"/>
                    <w:jc w:val="center"/>
                    <w:rPr>
                      <w:rFonts w:ascii="Times New Roman" w:hAnsi="Times New Roman"/>
                      <w:b/>
                      <w:bCs/>
                      <w:noProof/>
                      <w:color w:val="26282F"/>
                      <w:sz w:val="24"/>
                      <w:szCs w:val="24"/>
                      <w:lang w:eastAsia="ar-SA"/>
                    </w:rPr>
                  </w:pPr>
                </w:p>
                <w:p w:rsidR="006E4052" w:rsidRPr="006E4052" w:rsidRDefault="006E4052" w:rsidP="006E4052">
                  <w:pPr>
                    <w:suppressAutoHyphens/>
                    <w:autoSpaceDN/>
                    <w:adjustRightInd/>
                    <w:spacing w:line="192" w:lineRule="auto"/>
                    <w:jc w:val="center"/>
                    <w:rPr>
                      <w:rFonts w:ascii="Times New Roman" w:hAnsi="Times New Roman"/>
                      <w:b/>
                      <w:bCs/>
                      <w:noProof/>
                      <w:color w:val="26282F"/>
                      <w:sz w:val="24"/>
                      <w:szCs w:val="24"/>
                      <w:lang w:eastAsia="ar-SA"/>
                    </w:rPr>
                  </w:pPr>
                  <w:r w:rsidRPr="006E4052">
                    <w:rPr>
                      <w:rFonts w:ascii="Times New Roman" w:hAnsi="Times New Roman"/>
                      <w:b/>
                      <w:bCs/>
                      <w:noProof/>
                      <w:color w:val="26282F"/>
                      <w:sz w:val="24"/>
                      <w:szCs w:val="24"/>
                      <w:lang w:eastAsia="ar-SA"/>
                    </w:rPr>
                    <w:t>ПОСТАНОВЛЕНИЕ</w:t>
                  </w:r>
                </w:p>
                <w:p w:rsidR="006E4052" w:rsidRPr="006E4052" w:rsidRDefault="006E4052" w:rsidP="006E4052">
                  <w:pPr>
                    <w:widowControl/>
                    <w:suppressAutoHyphens/>
                    <w:autoSpaceDE/>
                    <w:autoSpaceDN/>
                    <w:adjustRightInd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</w:p>
                <w:p w:rsidR="006E4052" w:rsidRPr="006E4052" w:rsidRDefault="006E4052" w:rsidP="006E4052">
                  <w:pPr>
                    <w:suppressAutoHyphens/>
                    <w:autoSpaceDN/>
                    <w:adjustRightInd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  <w:lang w:eastAsia="ar-SA"/>
                    </w:rPr>
                  </w:pPr>
                  <w:r w:rsidRPr="006E4052">
                    <w:rPr>
                      <w:rFonts w:ascii="Times New Roman" w:hAnsi="Times New Roman"/>
                      <w:noProof/>
                      <w:sz w:val="24"/>
                      <w:szCs w:val="24"/>
                      <w:u w:val="single"/>
                      <w:lang w:eastAsia="ar-SA"/>
                    </w:rPr>
                    <w:t>22.06.2023</w:t>
                  </w:r>
                  <w:r w:rsidRPr="006E4052">
                    <w:rPr>
                      <w:rFonts w:ascii="Times New Roman" w:hAnsi="Times New Roman"/>
                      <w:noProof/>
                      <w:sz w:val="24"/>
                      <w:szCs w:val="24"/>
                      <w:lang w:eastAsia="ar-SA"/>
                    </w:rPr>
                    <w:t xml:space="preserve"> № </w:t>
                  </w:r>
                  <w:r w:rsidRPr="006E4052">
                    <w:rPr>
                      <w:rFonts w:ascii="Times New Roman" w:hAnsi="Times New Roman"/>
                      <w:noProof/>
                      <w:sz w:val="24"/>
                      <w:szCs w:val="24"/>
                      <w:u w:val="single"/>
                      <w:lang w:eastAsia="ar-SA"/>
                    </w:rPr>
                    <w:t>477</w:t>
                  </w:r>
                </w:p>
                <w:p w:rsidR="006E4052" w:rsidRPr="006E4052" w:rsidRDefault="006E4052" w:rsidP="006E4052">
                  <w:pPr>
                    <w:widowControl/>
                    <w:suppressAutoHyphens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noProof/>
                      <w:sz w:val="24"/>
                      <w:szCs w:val="24"/>
                      <w:lang w:eastAsia="ar-SA"/>
                    </w:rPr>
                  </w:pPr>
                  <w:r w:rsidRPr="006E4052">
                    <w:rPr>
                      <w:rFonts w:ascii="Times New Roman" w:hAnsi="Times New Roman"/>
                      <w:noProof/>
                      <w:sz w:val="24"/>
                      <w:szCs w:val="24"/>
                      <w:lang w:eastAsia="ar-SA"/>
                    </w:rPr>
                    <w:t>село Красные Четаи</w:t>
                  </w:r>
                </w:p>
              </w:tc>
            </w:tr>
          </w:tbl>
          <w:p w:rsidR="006E4052" w:rsidRPr="006E4052" w:rsidRDefault="006E4052" w:rsidP="006E4052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73" w:type="dxa"/>
            <w:shd w:val="clear" w:color="auto" w:fill="auto"/>
          </w:tcPr>
          <w:p w:rsidR="006E4052" w:rsidRPr="006E4052" w:rsidRDefault="006E4052" w:rsidP="006E4052">
            <w:pPr>
              <w:widowControl/>
              <w:suppressAutoHyphens/>
              <w:autoSpaceDE/>
              <w:autoSpaceDN/>
              <w:adjustRightInd/>
              <w:snapToGrid w:val="0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202" w:type="dxa"/>
            <w:shd w:val="clear" w:color="auto" w:fill="auto"/>
          </w:tcPr>
          <w:tbl>
            <w:tblPr>
              <w:tblpPr w:leftFromText="180" w:rightFromText="180" w:vertAnchor="text" w:horzAnchor="margin" w:tblpY="-352"/>
              <w:tblW w:w="9672" w:type="dxa"/>
              <w:tblLayout w:type="fixed"/>
              <w:tblLook w:val="0000" w:firstRow="0" w:lastRow="0" w:firstColumn="0" w:lastColumn="0" w:noHBand="0" w:noVBand="0"/>
            </w:tblPr>
            <w:tblGrid>
              <w:gridCol w:w="4077"/>
              <w:gridCol w:w="1431"/>
              <w:gridCol w:w="4164"/>
            </w:tblGrid>
            <w:tr w:rsidR="006E4052" w:rsidRPr="006E4052" w:rsidTr="00056F93">
              <w:trPr>
                <w:cantSplit/>
                <w:trHeight w:val="420"/>
              </w:trPr>
              <w:tc>
                <w:tcPr>
                  <w:tcW w:w="4077" w:type="dxa"/>
                  <w:vAlign w:val="center"/>
                </w:tcPr>
                <w:p w:rsidR="006E4052" w:rsidRPr="006E4052" w:rsidRDefault="006E4052" w:rsidP="006E405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</w:pPr>
                  <w:r w:rsidRPr="006E4052">
                    <w:rPr>
                      <w:rFonts w:ascii="Times New Roman" w:hAnsi="Times New Roman"/>
                      <w:b/>
                      <w:bCs/>
                      <w:noProof/>
                      <w:sz w:val="24"/>
                      <w:szCs w:val="24"/>
                    </w:rPr>
                    <w:t>ЧУВАШСКАЯ РЕСПУБЛИКА</w:t>
                  </w:r>
                  <w:r w:rsidRPr="006E4052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 xml:space="preserve"> </w:t>
                  </w:r>
                </w:p>
                <w:p w:rsidR="006E4052" w:rsidRPr="006E4052" w:rsidRDefault="006E4052" w:rsidP="006E405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b/>
                      <w:bCs/>
                      <w:noProof/>
                      <w:sz w:val="24"/>
                      <w:szCs w:val="24"/>
                    </w:rPr>
                  </w:pPr>
                  <w:r w:rsidRPr="006E4052">
                    <w:rPr>
                      <w:rFonts w:ascii="Times New Roman" w:hAnsi="Times New Roman"/>
                      <w:b/>
                      <w:bCs/>
                      <w:noProof/>
                      <w:sz w:val="24"/>
                      <w:szCs w:val="24"/>
                    </w:rPr>
                    <w:t xml:space="preserve">АДМИНИСТРАЦИЯ  </w:t>
                  </w:r>
                </w:p>
                <w:p w:rsidR="006E4052" w:rsidRPr="006E4052" w:rsidRDefault="006E4052" w:rsidP="006E4052">
                  <w:pPr>
                    <w:widowControl/>
                    <w:suppressAutoHyphens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6E4052">
                    <w:rPr>
                      <w:rFonts w:ascii="Times New Roman" w:hAnsi="Times New Roman"/>
                      <w:b/>
                      <w:bCs/>
                      <w:noProof/>
                      <w:sz w:val="24"/>
                      <w:szCs w:val="24"/>
                    </w:rPr>
                    <w:t>КРАСНОЧЕТАЙСКОГО МУНИЦИПАЛЬНОГО ОКРУГА</w:t>
                  </w:r>
                </w:p>
              </w:tc>
              <w:tc>
                <w:tcPr>
                  <w:tcW w:w="1431" w:type="dxa"/>
                  <w:vMerge w:val="restart"/>
                  <w:vAlign w:val="center"/>
                </w:tcPr>
                <w:p w:rsidR="006E4052" w:rsidRPr="006E4052" w:rsidRDefault="006E4052" w:rsidP="006E4052">
                  <w:pPr>
                    <w:widowControl/>
                    <w:suppressAutoHyphens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4164" w:type="dxa"/>
                  <w:vAlign w:val="center"/>
                </w:tcPr>
                <w:p w:rsidR="006E4052" w:rsidRPr="006E4052" w:rsidRDefault="006E4052" w:rsidP="006E4052">
                  <w:pPr>
                    <w:widowControl/>
                    <w:suppressAutoHyphens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noProof/>
                      <w:color w:val="26282F"/>
                      <w:sz w:val="24"/>
                      <w:szCs w:val="24"/>
                      <w:lang w:eastAsia="ar-SA"/>
                    </w:rPr>
                  </w:pPr>
                  <w:r w:rsidRPr="006E4052">
                    <w:rPr>
                      <w:rFonts w:ascii="Times New Roman" w:hAnsi="Times New Roman"/>
                      <w:b/>
                      <w:bCs/>
                      <w:noProof/>
                      <w:sz w:val="24"/>
                      <w:szCs w:val="24"/>
                      <w:lang w:eastAsia="ar-SA"/>
                    </w:rPr>
                    <w:t>ЧУВАШСКАЯ РЕСПУБЛИКА</w:t>
                  </w:r>
                  <w:r w:rsidRPr="006E4052">
                    <w:rPr>
                      <w:rFonts w:ascii="Times New Roman" w:hAnsi="Times New Roman"/>
                      <w:noProof/>
                      <w:color w:val="26282F"/>
                      <w:sz w:val="24"/>
                      <w:szCs w:val="24"/>
                      <w:lang w:eastAsia="ar-SA"/>
                    </w:rPr>
                    <w:t xml:space="preserve"> </w:t>
                  </w:r>
                </w:p>
                <w:p w:rsidR="006E4052" w:rsidRPr="006E4052" w:rsidRDefault="006E4052" w:rsidP="006E4052">
                  <w:pPr>
                    <w:widowControl/>
                    <w:suppressAutoHyphens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b/>
                      <w:bCs/>
                      <w:noProof/>
                      <w:color w:val="26282F"/>
                      <w:sz w:val="24"/>
                      <w:szCs w:val="24"/>
                      <w:lang w:eastAsia="ar-SA"/>
                    </w:rPr>
                  </w:pPr>
                  <w:r w:rsidRPr="006E4052">
                    <w:rPr>
                      <w:rFonts w:ascii="Times New Roman" w:hAnsi="Times New Roman"/>
                      <w:b/>
                      <w:bCs/>
                      <w:noProof/>
                      <w:color w:val="26282F"/>
                      <w:sz w:val="24"/>
                      <w:szCs w:val="24"/>
                      <w:lang w:eastAsia="ar-SA"/>
                    </w:rPr>
                    <w:t xml:space="preserve">АДМИНИСТРАЦИЯ  </w:t>
                  </w:r>
                </w:p>
                <w:p w:rsidR="006E4052" w:rsidRPr="006E4052" w:rsidRDefault="006E4052" w:rsidP="006E4052">
                  <w:pPr>
                    <w:widowControl/>
                    <w:suppressAutoHyphens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6E4052">
                    <w:rPr>
                      <w:rFonts w:ascii="Times New Roman" w:hAnsi="Times New Roman"/>
                      <w:b/>
                      <w:bCs/>
                      <w:noProof/>
                      <w:sz w:val="24"/>
                      <w:szCs w:val="24"/>
                      <w:lang w:eastAsia="ar-SA"/>
                    </w:rPr>
                    <w:t>КРАСНОЧЕТАЙСКОГО МУНИЦИПАЛЬНОГО ОКРУГА</w:t>
                  </w:r>
                </w:p>
              </w:tc>
            </w:tr>
            <w:tr w:rsidR="006E4052" w:rsidRPr="006E4052" w:rsidTr="00056F93">
              <w:trPr>
                <w:cantSplit/>
                <w:trHeight w:val="1399"/>
              </w:trPr>
              <w:tc>
                <w:tcPr>
                  <w:tcW w:w="4077" w:type="dxa"/>
                </w:tcPr>
                <w:p w:rsidR="006E4052" w:rsidRPr="006E4052" w:rsidRDefault="006E4052" w:rsidP="006E4052">
                  <w:pPr>
                    <w:widowControl/>
                    <w:suppressAutoHyphens/>
                    <w:autoSpaceDE/>
                    <w:autoSpaceDN/>
                    <w:adjustRightInd/>
                    <w:spacing w:line="192" w:lineRule="auto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</w:p>
                <w:p w:rsidR="006E4052" w:rsidRPr="006E4052" w:rsidRDefault="006E4052" w:rsidP="006E4052">
                  <w:pPr>
                    <w:widowControl/>
                    <w:spacing w:line="192" w:lineRule="auto"/>
                    <w:jc w:val="center"/>
                    <w:rPr>
                      <w:rFonts w:ascii="Times New Roman" w:hAnsi="Times New Roman"/>
                      <w:b/>
                      <w:bCs/>
                      <w:noProof/>
                      <w:sz w:val="24"/>
                      <w:szCs w:val="24"/>
                    </w:rPr>
                  </w:pPr>
                  <w:r w:rsidRPr="006E4052">
                    <w:rPr>
                      <w:rFonts w:ascii="Times New Roman" w:hAnsi="Times New Roman"/>
                      <w:b/>
                      <w:bCs/>
                      <w:noProof/>
                      <w:sz w:val="24"/>
                      <w:szCs w:val="24"/>
                    </w:rPr>
                    <w:t>ПОСТАНОВЛЕНИЕ</w:t>
                  </w:r>
                </w:p>
                <w:p w:rsidR="006E4052" w:rsidRPr="006E4052" w:rsidRDefault="006E4052" w:rsidP="006E4052">
                  <w:pPr>
                    <w:suppressAutoHyphens/>
                    <w:autoSpaceDN/>
                    <w:adjustRightInd/>
                    <w:jc w:val="center"/>
                    <w:rPr>
                      <w:rFonts w:cs="Arial"/>
                      <w:sz w:val="24"/>
                      <w:szCs w:val="24"/>
                      <w:lang w:eastAsia="ar-SA"/>
                    </w:rPr>
                  </w:pPr>
                </w:p>
                <w:p w:rsidR="006E4052" w:rsidRPr="006E4052" w:rsidRDefault="006E4052" w:rsidP="006E4052">
                  <w:pPr>
                    <w:suppressAutoHyphens/>
                    <w:autoSpaceDN/>
                    <w:adjustRightInd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  <w:lang w:eastAsia="ar-SA"/>
                    </w:rPr>
                  </w:pPr>
                  <w:r w:rsidRPr="006E4052">
                    <w:rPr>
                      <w:rFonts w:ascii="Times New Roman" w:hAnsi="Times New Roman"/>
                      <w:noProof/>
                      <w:sz w:val="24"/>
                      <w:szCs w:val="24"/>
                      <w:lang w:eastAsia="ar-SA"/>
                    </w:rPr>
                    <w:t>________  №  ____</w:t>
                  </w:r>
                </w:p>
                <w:p w:rsidR="006E4052" w:rsidRPr="006E4052" w:rsidRDefault="006E4052" w:rsidP="006E4052">
                  <w:pPr>
                    <w:widowControl/>
                    <w:suppressAutoHyphens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noProof/>
                      <w:sz w:val="24"/>
                      <w:szCs w:val="24"/>
                      <w:lang w:eastAsia="ar-SA"/>
                    </w:rPr>
                  </w:pPr>
                  <w:r w:rsidRPr="006E4052">
                    <w:rPr>
                      <w:rFonts w:ascii="Times New Roman" w:hAnsi="Times New Roman"/>
                      <w:noProof/>
                      <w:sz w:val="24"/>
                      <w:szCs w:val="24"/>
                      <w:lang w:eastAsia="ar-SA"/>
                    </w:rPr>
                    <w:t>Хĕрлĕ Чутай сали</w:t>
                  </w:r>
                </w:p>
              </w:tc>
              <w:tc>
                <w:tcPr>
                  <w:tcW w:w="1431" w:type="dxa"/>
                  <w:vMerge/>
                  <w:vAlign w:val="center"/>
                </w:tcPr>
                <w:p w:rsidR="006E4052" w:rsidRPr="006E4052" w:rsidRDefault="006E4052" w:rsidP="006E4052">
                  <w:pPr>
                    <w:widowControl/>
                    <w:suppressAutoHyphens/>
                    <w:autoSpaceDE/>
                    <w:autoSpaceDN/>
                    <w:adjustRightInd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4164" w:type="dxa"/>
                </w:tcPr>
                <w:p w:rsidR="006E4052" w:rsidRPr="006E4052" w:rsidRDefault="006E4052" w:rsidP="006E4052">
                  <w:pPr>
                    <w:suppressAutoHyphens/>
                    <w:autoSpaceDN/>
                    <w:adjustRightInd/>
                    <w:spacing w:line="192" w:lineRule="auto"/>
                    <w:jc w:val="center"/>
                    <w:rPr>
                      <w:rFonts w:ascii="Times New Roman" w:hAnsi="Times New Roman"/>
                      <w:b/>
                      <w:bCs/>
                      <w:noProof/>
                      <w:color w:val="26282F"/>
                      <w:sz w:val="24"/>
                      <w:szCs w:val="24"/>
                      <w:lang w:eastAsia="ar-SA"/>
                    </w:rPr>
                  </w:pPr>
                </w:p>
                <w:p w:rsidR="006E4052" w:rsidRPr="006E4052" w:rsidRDefault="006E4052" w:rsidP="006E4052">
                  <w:pPr>
                    <w:suppressAutoHyphens/>
                    <w:autoSpaceDN/>
                    <w:adjustRightInd/>
                    <w:spacing w:line="192" w:lineRule="auto"/>
                    <w:jc w:val="center"/>
                    <w:rPr>
                      <w:rFonts w:ascii="Times New Roman" w:hAnsi="Times New Roman"/>
                      <w:b/>
                      <w:bCs/>
                      <w:noProof/>
                      <w:color w:val="26282F"/>
                      <w:sz w:val="24"/>
                      <w:szCs w:val="24"/>
                      <w:lang w:eastAsia="ar-SA"/>
                    </w:rPr>
                  </w:pPr>
                  <w:r w:rsidRPr="006E4052">
                    <w:rPr>
                      <w:rFonts w:ascii="Times New Roman" w:hAnsi="Times New Roman"/>
                      <w:b/>
                      <w:bCs/>
                      <w:noProof/>
                      <w:color w:val="26282F"/>
                      <w:sz w:val="24"/>
                      <w:szCs w:val="24"/>
                      <w:lang w:eastAsia="ar-SA"/>
                    </w:rPr>
                    <w:t>ПОСТАНОВЛЕНИЕ</w:t>
                  </w:r>
                </w:p>
                <w:p w:rsidR="006E4052" w:rsidRPr="006E4052" w:rsidRDefault="006E4052" w:rsidP="006E4052">
                  <w:pPr>
                    <w:widowControl/>
                    <w:suppressAutoHyphens/>
                    <w:autoSpaceDE/>
                    <w:autoSpaceDN/>
                    <w:adjustRightInd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</w:p>
                <w:p w:rsidR="006E4052" w:rsidRPr="006E4052" w:rsidRDefault="006E4052" w:rsidP="006E4052">
                  <w:pPr>
                    <w:suppressAutoHyphens/>
                    <w:autoSpaceDN/>
                    <w:adjustRightInd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  <w:lang w:eastAsia="ar-SA"/>
                    </w:rPr>
                  </w:pPr>
                  <w:r w:rsidRPr="006E4052">
                    <w:rPr>
                      <w:rFonts w:ascii="Times New Roman" w:hAnsi="Times New Roman"/>
                      <w:noProof/>
                      <w:sz w:val="24"/>
                      <w:szCs w:val="24"/>
                      <w:u w:val="single"/>
                      <w:lang w:eastAsia="ar-SA"/>
                    </w:rPr>
                    <w:t>22.06.2023</w:t>
                  </w:r>
                  <w:r w:rsidRPr="006E4052">
                    <w:rPr>
                      <w:rFonts w:ascii="Times New Roman" w:hAnsi="Times New Roman"/>
                      <w:noProof/>
                      <w:sz w:val="24"/>
                      <w:szCs w:val="24"/>
                      <w:lang w:eastAsia="ar-SA"/>
                    </w:rPr>
                    <w:t xml:space="preserve"> № </w:t>
                  </w:r>
                  <w:r w:rsidRPr="006E4052">
                    <w:rPr>
                      <w:rFonts w:ascii="Times New Roman" w:hAnsi="Times New Roman"/>
                      <w:noProof/>
                      <w:sz w:val="24"/>
                      <w:szCs w:val="24"/>
                      <w:u w:val="single"/>
                      <w:lang w:eastAsia="ar-SA"/>
                    </w:rPr>
                    <w:t>477</w:t>
                  </w:r>
                </w:p>
                <w:p w:rsidR="006E4052" w:rsidRPr="006E4052" w:rsidRDefault="006E4052" w:rsidP="006E4052">
                  <w:pPr>
                    <w:widowControl/>
                    <w:suppressAutoHyphens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noProof/>
                      <w:sz w:val="24"/>
                      <w:szCs w:val="24"/>
                      <w:lang w:eastAsia="ar-SA"/>
                    </w:rPr>
                  </w:pPr>
                  <w:r w:rsidRPr="006E4052">
                    <w:rPr>
                      <w:rFonts w:ascii="Times New Roman" w:hAnsi="Times New Roman"/>
                      <w:noProof/>
                      <w:sz w:val="24"/>
                      <w:szCs w:val="24"/>
                      <w:lang w:eastAsia="ar-SA"/>
                    </w:rPr>
                    <w:t>село Красные Четаи</w:t>
                  </w:r>
                </w:p>
              </w:tc>
            </w:tr>
          </w:tbl>
          <w:p w:rsidR="006E4052" w:rsidRPr="006E4052" w:rsidRDefault="006E4052" w:rsidP="006E4052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6E4052" w:rsidRDefault="006E4052" w:rsidP="005B3D8E">
      <w:pPr>
        <w:jc w:val="both"/>
        <w:rPr>
          <w:rFonts w:ascii="Times New Roman" w:hAnsi="Times New Roman"/>
          <w:sz w:val="24"/>
          <w:szCs w:val="24"/>
        </w:rPr>
      </w:pPr>
    </w:p>
    <w:p w:rsidR="006E4052" w:rsidRDefault="006E4052" w:rsidP="005B3D8E">
      <w:pPr>
        <w:jc w:val="both"/>
        <w:rPr>
          <w:rFonts w:ascii="Times New Roman" w:hAnsi="Times New Roman"/>
          <w:sz w:val="24"/>
          <w:szCs w:val="24"/>
        </w:rPr>
      </w:pPr>
    </w:p>
    <w:p w:rsidR="005B3D8E" w:rsidRPr="006E4052" w:rsidRDefault="005B3D8E" w:rsidP="005B3D8E">
      <w:pPr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6E4052">
        <w:rPr>
          <w:rFonts w:ascii="Times New Roman" w:hAnsi="Times New Roman"/>
          <w:b/>
          <w:sz w:val="24"/>
          <w:szCs w:val="24"/>
        </w:rPr>
        <w:t>Об</w:t>
      </w:r>
      <w:r w:rsidR="006E4052">
        <w:rPr>
          <w:rFonts w:ascii="Times New Roman" w:hAnsi="Times New Roman"/>
          <w:b/>
          <w:sz w:val="24"/>
          <w:szCs w:val="24"/>
        </w:rPr>
        <w:t xml:space="preserve"> </w:t>
      </w:r>
      <w:r w:rsidRPr="006E4052">
        <w:rPr>
          <w:rFonts w:ascii="Times New Roman" w:hAnsi="Times New Roman"/>
          <w:b/>
          <w:sz w:val="24"/>
          <w:szCs w:val="24"/>
        </w:rPr>
        <w:t xml:space="preserve"> утверждении</w:t>
      </w:r>
      <w:proofErr w:type="gramEnd"/>
      <w:r w:rsidR="006E4052">
        <w:rPr>
          <w:rFonts w:ascii="Times New Roman" w:hAnsi="Times New Roman"/>
          <w:b/>
          <w:sz w:val="24"/>
          <w:szCs w:val="24"/>
        </w:rPr>
        <w:t xml:space="preserve"> </w:t>
      </w:r>
      <w:r w:rsidRPr="006E4052">
        <w:rPr>
          <w:rFonts w:ascii="Times New Roman" w:hAnsi="Times New Roman"/>
          <w:b/>
          <w:sz w:val="24"/>
          <w:szCs w:val="24"/>
        </w:rPr>
        <w:t xml:space="preserve"> программы профилактики рисков </w:t>
      </w:r>
    </w:p>
    <w:p w:rsidR="006E4052" w:rsidRDefault="005B3D8E" w:rsidP="005B3D8E">
      <w:pPr>
        <w:jc w:val="both"/>
        <w:rPr>
          <w:rFonts w:ascii="Times New Roman" w:hAnsi="Times New Roman"/>
          <w:b/>
          <w:sz w:val="24"/>
          <w:szCs w:val="24"/>
        </w:rPr>
      </w:pPr>
      <w:r w:rsidRPr="006E4052">
        <w:rPr>
          <w:rFonts w:ascii="Times New Roman" w:hAnsi="Times New Roman"/>
          <w:b/>
          <w:sz w:val="24"/>
          <w:szCs w:val="24"/>
        </w:rPr>
        <w:t xml:space="preserve">причинения </w:t>
      </w:r>
      <w:r w:rsidR="006E4052">
        <w:rPr>
          <w:rFonts w:ascii="Times New Roman" w:hAnsi="Times New Roman"/>
          <w:b/>
          <w:sz w:val="24"/>
          <w:szCs w:val="24"/>
        </w:rPr>
        <w:t xml:space="preserve">   </w:t>
      </w:r>
      <w:proofErr w:type="gramStart"/>
      <w:r w:rsidRPr="006E4052">
        <w:rPr>
          <w:rFonts w:ascii="Times New Roman" w:hAnsi="Times New Roman"/>
          <w:b/>
          <w:sz w:val="24"/>
          <w:szCs w:val="24"/>
        </w:rPr>
        <w:t xml:space="preserve">вреда </w:t>
      </w:r>
      <w:r w:rsidR="006E4052">
        <w:rPr>
          <w:rFonts w:ascii="Times New Roman" w:hAnsi="Times New Roman"/>
          <w:b/>
          <w:sz w:val="24"/>
          <w:szCs w:val="24"/>
        </w:rPr>
        <w:t xml:space="preserve"> </w:t>
      </w:r>
      <w:r w:rsidRPr="006E4052">
        <w:rPr>
          <w:rFonts w:ascii="Times New Roman" w:hAnsi="Times New Roman"/>
          <w:b/>
          <w:sz w:val="24"/>
          <w:szCs w:val="24"/>
        </w:rPr>
        <w:t>(</w:t>
      </w:r>
      <w:proofErr w:type="gramEnd"/>
      <w:r w:rsidRPr="006E4052">
        <w:rPr>
          <w:rFonts w:ascii="Times New Roman" w:hAnsi="Times New Roman"/>
          <w:b/>
          <w:sz w:val="24"/>
          <w:szCs w:val="24"/>
        </w:rPr>
        <w:t xml:space="preserve">ущерба) </w:t>
      </w:r>
      <w:r w:rsidR="006E4052">
        <w:rPr>
          <w:rFonts w:ascii="Times New Roman" w:hAnsi="Times New Roman"/>
          <w:b/>
          <w:sz w:val="24"/>
          <w:szCs w:val="24"/>
        </w:rPr>
        <w:t xml:space="preserve"> </w:t>
      </w:r>
      <w:r w:rsidRPr="006E4052">
        <w:rPr>
          <w:rFonts w:ascii="Times New Roman" w:hAnsi="Times New Roman"/>
          <w:b/>
          <w:sz w:val="24"/>
          <w:szCs w:val="24"/>
        </w:rPr>
        <w:t xml:space="preserve">охраняемым законом </w:t>
      </w:r>
    </w:p>
    <w:p w:rsidR="006E4052" w:rsidRDefault="005B3D8E" w:rsidP="005B3D8E">
      <w:pPr>
        <w:jc w:val="both"/>
        <w:rPr>
          <w:rFonts w:ascii="Times New Roman" w:hAnsi="Times New Roman"/>
          <w:b/>
          <w:sz w:val="24"/>
          <w:szCs w:val="24"/>
        </w:rPr>
      </w:pPr>
      <w:r w:rsidRPr="006E4052">
        <w:rPr>
          <w:rFonts w:ascii="Times New Roman" w:hAnsi="Times New Roman"/>
          <w:b/>
          <w:sz w:val="24"/>
          <w:szCs w:val="24"/>
        </w:rPr>
        <w:t xml:space="preserve">ценностям </w:t>
      </w:r>
      <w:r w:rsidR="006E4052">
        <w:rPr>
          <w:rFonts w:ascii="Times New Roman" w:hAnsi="Times New Roman"/>
          <w:b/>
          <w:sz w:val="24"/>
          <w:szCs w:val="24"/>
        </w:rPr>
        <w:t xml:space="preserve">   </w:t>
      </w:r>
      <w:r w:rsidR="00523742" w:rsidRPr="006E4052">
        <w:rPr>
          <w:rFonts w:ascii="Times New Roman" w:hAnsi="Times New Roman"/>
          <w:b/>
          <w:color w:val="010101"/>
          <w:sz w:val="24"/>
          <w:szCs w:val="24"/>
        </w:rPr>
        <w:t xml:space="preserve">в </w:t>
      </w:r>
      <w:r w:rsidR="006E4052">
        <w:rPr>
          <w:rFonts w:ascii="Times New Roman" w:hAnsi="Times New Roman"/>
          <w:b/>
          <w:color w:val="010101"/>
          <w:sz w:val="24"/>
          <w:szCs w:val="24"/>
        </w:rPr>
        <w:t xml:space="preserve">  </w:t>
      </w:r>
      <w:r w:rsidR="00523742" w:rsidRPr="006E4052">
        <w:rPr>
          <w:rFonts w:ascii="Times New Roman" w:hAnsi="Times New Roman"/>
          <w:b/>
          <w:color w:val="010101"/>
          <w:sz w:val="24"/>
          <w:szCs w:val="24"/>
        </w:rPr>
        <w:t xml:space="preserve">сфере </w:t>
      </w:r>
      <w:r w:rsidR="006E4052">
        <w:rPr>
          <w:rFonts w:ascii="Times New Roman" w:hAnsi="Times New Roman"/>
          <w:b/>
          <w:color w:val="010101"/>
          <w:sz w:val="24"/>
          <w:szCs w:val="24"/>
        </w:rPr>
        <w:t xml:space="preserve">  </w:t>
      </w:r>
      <w:r w:rsidR="00523742" w:rsidRPr="006E4052">
        <w:rPr>
          <w:rFonts w:ascii="Times New Roman" w:hAnsi="Times New Roman"/>
          <w:b/>
          <w:color w:val="010101"/>
          <w:sz w:val="24"/>
          <w:szCs w:val="24"/>
        </w:rPr>
        <w:t>муниципального</w:t>
      </w:r>
      <w:r w:rsidR="006E4052">
        <w:rPr>
          <w:rFonts w:ascii="Times New Roman" w:hAnsi="Times New Roman"/>
          <w:b/>
          <w:color w:val="010101"/>
          <w:sz w:val="24"/>
          <w:szCs w:val="24"/>
        </w:rPr>
        <w:t xml:space="preserve">    </w:t>
      </w:r>
      <w:r w:rsidR="00523742" w:rsidRPr="006E4052">
        <w:rPr>
          <w:rFonts w:ascii="Times New Roman" w:hAnsi="Times New Roman"/>
          <w:b/>
          <w:color w:val="010101"/>
          <w:sz w:val="24"/>
          <w:szCs w:val="24"/>
        </w:rPr>
        <w:t xml:space="preserve"> </w:t>
      </w:r>
      <w:r w:rsidR="00523742" w:rsidRPr="006E4052">
        <w:rPr>
          <w:rFonts w:ascii="Times New Roman" w:hAnsi="Times New Roman"/>
          <w:b/>
          <w:sz w:val="24"/>
          <w:szCs w:val="24"/>
        </w:rPr>
        <w:t xml:space="preserve">контроля </w:t>
      </w:r>
    </w:p>
    <w:p w:rsidR="006E4052" w:rsidRDefault="00523742" w:rsidP="005B3D8E">
      <w:pPr>
        <w:jc w:val="both"/>
        <w:rPr>
          <w:rFonts w:ascii="Times New Roman" w:hAnsi="Times New Roman"/>
          <w:b/>
          <w:sz w:val="24"/>
          <w:szCs w:val="24"/>
        </w:rPr>
      </w:pPr>
      <w:r w:rsidRPr="006E4052">
        <w:rPr>
          <w:rFonts w:ascii="Times New Roman" w:hAnsi="Times New Roman"/>
          <w:b/>
          <w:sz w:val="24"/>
          <w:szCs w:val="24"/>
        </w:rPr>
        <w:t xml:space="preserve">на автомобильном транспорте, </w:t>
      </w:r>
      <w:proofErr w:type="gramStart"/>
      <w:r w:rsidRPr="006E4052">
        <w:rPr>
          <w:rFonts w:ascii="Times New Roman" w:hAnsi="Times New Roman"/>
          <w:b/>
          <w:sz w:val="24"/>
          <w:szCs w:val="24"/>
        </w:rPr>
        <w:t xml:space="preserve">городском </w:t>
      </w:r>
      <w:r w:rsidR="006E4052">
        <w:rPr>
          <w:rFonts w:ascii="Times New Roman" w:hAnsi="Times New Roman"/>
          <w:b/>
          <w:sz w:val="24"/>
          <w:szCs w:val="24"/>
        </w:rPr>
        <w:t xml:space="preserve"> </w:t>
      </w:r>
      <w:r w:rsidRPr="006E4052">
        <w:rPr>
          <w:rFonts w:ascii="Times New Roman" w:hAnsi="Times New Roman"/>
          <w:b/>
          <w:sz w:val="24"/>
          <w:szCs w:val="24"/>
        </w:rPr>
        <w:t>наземном</w:t>
      </w:r>
      <w:proofErr w:type="gramEnd"/>
      <w:r w:rsidRPr="006E4052">
        <w:rPr>
          <w:rFonts w:ascii="Times New Roman" w:hAnsi="Times New Roman"/>
          <w:b/>
          <w:sz w:val="24"/>
          <w:szCs w:val="24"/>
        </w:rPr>
        <w:t xml:space="preserve"> </w:t>
      </w:r>
    </w:p>
    <w:p w:rsidR="006E4052" w:rsidRDefault="00523742" w:rsidP="005B3D8E">
      <w:pPr>
        <w:jc w:val="both"/>
        <w:rPr>
          <w:rFonts w:ascii="Times New Roman" w:hAnsi="Times New Roman"/>
          <w:b/>
          <w:sz w:val="24"/>
          <w:szCs w:val="24"/>
        </w:rPr>
      </w:pPr>
      <w:r w:rsidRPr="006E4052">
        <w:rPr>
          <w:rFonts w:ascii="Times New Roman" w:hAnsi="Times New Roman"/>
          <w:b/>
          <w:sz w:val="24"/>
          <w:szCs w:val="24"/>
        </w:rPr>
        <w:t>электрическом транспорте</w:t>
      </w:r>
      <w:r w:rsidR="006E4052">
        <w:rPr>
          <w:rFonts w:ascii="Times New Roman" w:hAnsi="Times New Roman"/>
          <w:b/>
          <w:sz w:val="24"/>
          <w:szCs w:val="24"/>
        </w:rPr>
        <w:t xml:space="preserve"> </w:t>
      </w:r>
      <w:r w:rsidRPr="006E4052">
        <w:rPr>
          <w:rFonts w:ascii="Times New Roman" w:hAnsi="Times New Roman"/>
          <w:b/>
          <w:sz w:val="24"/>
          <w:szCs w:val="24"/>
        </w:rPr>
        <w:t xml:space="preserve">и в дорожном хозяйстве </w:t>
      </w:r>
    </w:p>
    <w:p w:rsidR="006E4052" w:rsidRDefault="00523742" w:rsidP="005B3D8E">
      <w:pPr>
        <w:jc w:val="both"/>
        <w:rPr>
          <w:rFonts w:ascii="Times New Roman" w:hAnsi="Times New Roman"/>
          <w:b/>
          <w:color w:val="010101"/>
          <w:sz w:val="24"/>
          <w:szCs w:val="24"/>
        </w:rPr>
      </w:pPr>
      <w:proofErr w:type="gramStart"/>
      <w:r w:rsidRPr="006E4052">
        <w:rPr>
          <w:rFonts w:ascii="Times New Roman" w:hAnsi="Times New Roman"/>
          <w:b/>
          <w:sz w:val="24"/>
          <w:szCs w:val="24"/>
        </w:rPr>
        <w:t>на</w:t>
      </w:r>
      <w:r w:rsidR="006E4052">
        <w:rPr>
          <w:rFonts w:ascii="Times New Roman" w:hAnsi="Times New Roman"/>
          <w:b/>
          <w:sz w:val="24"/>
          <w:szCs w:val="24"/>
        </w:rPr>
        <w:t xml:space="preserve"> </w:t>
      </w:r>
      <w:r w:rsidRPr="006E4052">
        <w:rPr>
          <w:rFonts w:ascii="Times New Roman" w:hAnsi="Times New Roman"/>
          <w:b/>
          <w:color w:val="010101"/>
          <w:sz w:val="24"/>
          <w:szCs w:val="24"/>
        </w:rPr>
        <w:t xml:space="preserve"> территории</w:t>
      </w:r>
      <w:proofErr w:type="gramEnd"/>
      <w:r w:rsidRPr="006E4052">
        <w:rPr>
          <w:rFonts w:ascii="Times New Roman" w:hAnsi="Times New Roman"/>
          <w:b/>
          <w:color w:val="010101"/>
          <w:sz w:val="24"/>
          <w:szCs w:val="24"/>
        </w:rPr>
        <w:t xml:space="preserve"> </w:t>
      </w:r>
      <w:r w:rsidR="006E4052">
        <w:rPr>
          <w:rFonts w:ascii="Times New Roman" w:hAnsi="Times New Roman"/>
          <w:b/>
          <w:color w:val="010101"/>
          <w:sz w:val="24"/>
          <w:szCs w:val="24"/>
        </w:rPr>
        <w:t xml:space="preserve"> </w:t>
      </w:r>
      <w:r w:rsidRPr="006E4052">
        <w:rPr>
          <w:rFonts w:ascii="Times New Roman" w:hAnsi="Times New Roman"/>
          <w:b/>
          <w:color w:val="010101"/>
          <w:sz w:val="24"/>
          <w:szCs w:val="24"/>
        </w:rPr>
        <w:t xml:space="preserve">Красночетайского </w:t>
      </w:r>
      <w:r w:rsidR="006E4052">
        <w:rPr>
          <w:rFonts w:ascii="Times New Roman" w:hAnsi="Times New Roman"/>
          <w:b/>
          <w:color w:val="010101"/>
          <w:sz w:val="24"/>
          <w:szCs w:val="24"/>
        </w:rPr>
        <w:t xml:space="preserve"> </w:t>
      </w:r>
      <w:r w:rsidR="00DD0E6D" w:rsidRPr="006E4052">
        <w:rPr>
          <w:rFonts w:ascii="Times New Roman" w:hAnsi="Times New Roman"/>
          <w:b/>
          <w:color w:val="010101"/>
          <w:sz w:val="24"/>
          <w:szCs w:val="24"/>
        </w:rPr>
        <w:t xml:space="preserve">муниципального </w:t>
      </w:r>
    </w:p>
    <w:p w:rsidR="005B3D8E" w:rsidRPr="006E4052" w:rsidRDefault="00DD0E6D" w:rsidP="005B3D8E">
      <w:pPr>
        <w:jc w:val="both"/>
        <w:rPr>
          <w:rFonts w:ascii="Times New Roman" w:hAnsi="Times New Roman"/>
          <w:b/>
          <w:sz w:val="24"/>
          <w:szCs w:val="24"/>
        </w:rPr>
      </w:pPr>
      <w:r w:rsidRPr="006E4052">
        <w:rPr>
          <w:rFonts w:ascii="Times New Roman" w:hAnsi="Times New Roman"/>
          <w:b/>
          <w:color w:val="010101"/>
          <w:sz w:val="24"/>
          <w:szCs w:val="24"/>
        </w:rPr>
        <w:t>округа</w:t>
      </w:r>
      <w:r w:rsidR="006E4052">
        <w:rPr>
          <w:rFonts w:ascii="Times New Roman" w:hAnsi="Times New Roman"/>
          <w:b/>
          <w:color w:val="010101"/>
          <w:sz w:val="24"/>
          <w:szCs w:val="24"/>
        </w:rPr>
        <w:t xml:space="preserve"> </w:t>
      </w:r>
      <w:proofErr w:type="gramStart"/>
      <w:r w:rsidRPr="006E4052">
        <w:rPr>
          <w:rFonts w:ascii="Times New Roman" w:hAnsi="Times New Roman"/>
          <w:b/>
          <w:color w:val="010101"/>
          <w:sz w:val="24"/>
          <w:szCs w:val="24"/>
        </w:rPr>
        <w:t>Чувашской</w:t>
      </w:r>
      <w:r w:rsidR="006E4052">
        <w:rPr>
          <w:rFonts w:ascii="Times New Roman" w:hAnsi="Times New Roman"/>
          <w:b/>
          <w:color w:val="010101"/>
          <w:sz w:val="24"/>
          <w:szCs w:val="24"/>
        </w:rPr>
        <w:t xml:space="preserve"> </w:t>
      </w:r>
      <w:r w:rsidRPr="006E4052">
        <w:rPr>
          <w:rFonts w:ascii="Times New Roman" w:hAnsi="Times New Roman"/>
          <w:b/>
          <w:color w:val="010101"/>
          <w:sz w:val="24"/>
          <w:szCs w:val="24"/>
        </w:rPr>
        <w:t xml:space="preserve"> Республики</w:t>
      </w:r>
      <w:proofErr w:type="gramEnd"/>
      <w:r w:rsidR="00523742" w:rsidRPr="006E4052">
        <w:rPr>
          <w:rFonts w:ascii="Times New Roman" w:hAnsi="Times New Roman"/>
          <w:b/>
          <w:color w:val="010101"/>
          <w:sz w:val="24"/>
          <w:szCs w:val="24"/>
        </w:rPr>
        <w:t xml:space="preserve"> </w:t>
      </w:r>
      <w:r w:rsidR="006E4052">
        <w:rPr>
          <w:rFonts w:ascii="Times New Roman" w:hAnsi="Times New Roman"/>
          <w:b/>
          <w:color w:val="010101"/>
          <w:sz w:val="24"/>
          <w:szCs w:val="24"/>
        </w:rPr>
        <w:t xml:space="preserve"> </w:t>
      </w:r>
      <w:r w:rsidR="00523742" w:rsidRPr="006E4052">
        <w:rPr>
          <w:rFonts w:ascii="Times New Roman" w:hAnsi="Times New Roman"/>
          <w:b/>
          <w:color w:val="010101"/>
          <w:sz w:val="24"/>
          <w:szCs w:val="24"/>
        </w:rPr>
        <w:t xml:space="preserve">на </w:t>
      </w:r>
      <w:r w:rsidR="006E4052">
        <w:rPr>
          <w:rFonts w:ascii="Times New Roman" w:hAnsi="Times New Roman"/>
          <w:b/>
          <w:color w:val="010101"/>
          <w:sz w:val="24"/>
          <w:szCs w:val="24"/>
        </w:rPr>
        <w:t xml:space="preserve"> </w:t>
      </w:r>
      <w:r w:rsidR="00523742" w:rsidRPr="006E4052">
        <w:rPr>
          <w:rFonts w:ascii="Times New Roman" w:hAnsi="Times New Roman"/>
          <w:b/>
          <w:color w:val="010101"/>
          <w:sz w:val="24"/>
          <w:szCs w:val="24"/>
        </w:rPr>
        <w:t>202</w:t>
      </w:r>
      <w:r w:rsidR="007067D1" w:rsidRPr="006E4052">
        <w:rPr>
          <w:rFonts w:ascii="Times New Roman" w:hAnsi="Times New Roman"/>
          <w:b/>
          <w:color w:val="010101"/>
          <w:sz w:val="24"/>
          <w:szCs w:val="24"/>
        </w:rPr>
        <w:t>4</w:t>
      </w:r>
      <w:r w:rsidR="00523742" w:rsidRPr="006E4052">
        <w:rPr>
          <w:rFonts w:ascii="Times New Roman" w:hAnsi="Times New Roman"/>
          <w:b/>
          <w:color w:val="010101"/>
          <w:sz w:val="24"/>
          <w:szCs w:val="24"/>
        </w:rPr>
        <w:t xml:space="preserve"> год</w:t>
      </w:r>
    </w:p>
    <w:p w:rsidR="005B3D8E" w:rsidRDefault="005B3D8E" w:rsidP="005B3D8E">
      <w:pPr>
        <w:jc w:val="both"/>
        <w:rPr>
          <w:rFonts w:ascii="Times New Roman" w:hAnsi="Times New Roman"/>
          <w:sz w:val="24"/>
          <w:szCs w:val="24"/>
        </w:rPr>
      </w:pPr>
    </w:p>
    <w:p w:rsidR="005B3D8E" w:rsidRPr="005B3D8E" w:rsidRDefault="005B3D8E" w:rsidP="005B3D8E">
      <w:pPr>
        <w:jc w:val="both"/>
        <w:rPr>
          <w:rFonts w:ascii="Times New Roman" w:hAnsi="Times New Roman"/>
          <w:sz w:val="24"/>
          <w:szCs w:val="24"/>
        </w:rPr>
      </w:pPr>
    </w:p>
    <w:p w:rsidR="00DD0E6D" w:rsidRPr="005B3D8E" w:rsidRDefault="005B3D8E" w:rsidP="005B3D8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B3D8E">
        <w:rPr>
          <w:rFonts w:ascii="Times New Roman" w:hAnsi="Times New Roman"/>
          <w:sz w:val="24"/>
          <w:szCs w:val="24"/>
        </w:rPr>
        <w:t xml:space="preserve">В соответствии с Федеральным законом от 31.07.2020 № 248-ФЗ «О государственном контроле (надзоре) и муниципальном </w:t>
      </w:r>
      <w:bookmarkStart w:id="0" w:name="_GoBack"/>
      <w:bookmarkEnd w:id="0"/>
      <w:r w:rsidRPr="005B3D8E">
        <w:rPr>
          <w:rFonts w:ascii="Times New Roman" w:hAnsi="Times New Roman"/>
          <w:sz w:val="24"/>
          <w:szCs w:val="24"/>
        </w:rPr>
        <w:t>контроле в Россий</w:t>
      </w:r>
      <w:r w:rsidRPr="005B3D8E">
        <w:rPr>
          <w:rFonts w:ascii="Times New Roman" w:hAnsi="Times New Roman"/>
          <w:sz w:val="24"/>
          <w:szCs w:val="24"/>
        </w:rPr>
        <w:softHyphen/>
        <w:t>ской Федерации», на основании постановления Правительства Р</w:t>
      </w:r>
      <w:r w:rsidR="00DD0E6D">
        <w:rPr>
          <w:rFonts w:ascii="Times New Roman" w:hAnsi="Times New Roman"/>
          <w:sz w:val="24"/>
          <w:szCs w:val="24"/>
        </w:rPr>
        <w:t xml:space="preserve">оссийской </w:t>
      </w:r>
      <w:r w:rsidRPr="005B3D8E">
        <w:rPr>
          <w:rFonts w:ascii="Times New Roman" w:hAnsi="Times New Roman"/>
          <w:sz w:val="24"/>
          <w:szCs w:val="24"/>
        </w:rPr>
        <w:t>Ф</w:t>
      </w:r>
      <w:r w:rsidR="00DD0E6D">
        <w:rPr>
          <w:rFonts w:ascii="Times New Roman" w:hAnsi="Times New Roman"/>
          <w:sz w:val="24"/>
          <w:szCs w:val="24"/>
        </w:rPr>
        <w:t>едерации</w:t>
      </w:r>
      <w:r w:rsidRPr="005B3D8E">
        <w:rPr>
          <w:rFonts w:ascii="Times New Roman" w:hAnsi="Times New Roman"/>
          <w:sz w:val="24"/>
          <w:szCs w:val="24"/>
        </w:rPr>
        <w:t xml:space="preserve">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решения Собрания депутатов </w:t>
      </w:r>
      <w:r>
        <w:rPr>
          <w:rFonts w:ascii="Times New Roman" w:hAnsi="Times New Roman"/>
          <w:sz w:val="24"/>
          <w:szCs w:val="24"/>
        </w:rPr>
        <w:t xml:space="preserve">Красночетайского </w:t>
      </w:r>
      <w:r w:rsidRPr="005B3D8E">
        <w:rPr>
          <w:rFonts w:ascii="Times New Roman" w:hAnsi="Times New Roman"/>
          <w:sz w:val="24"/>
          <w:szCs w:val="24"/>
        </w:rPr>
        <w:t xml:space="preserve">района от </w:t>
      </w:r>
      <w:r>
        <w:rPr>
          <w:rFonts w:ascii="Times New Roman" w:hAnsi="Times New Roman"/>
          <w:sz w:val="24"/>
          <w:szCs w:val="24"/>
        </w:rPr>
        <w:t>07.10</w:t>
      </w:r>
      <w:r w:rsidRPr="005B3D8E">
        <w:rPr>
          <w:rFonts w:ascii="Times New Roman" w:hAnsi="Times New Roman"/>
          <w:sz w:val="24"/>
          <w:szCs w:val="24"/>
        </w:rPr>
        <w:t xml:space="preserve">.2021 № </w:t>
      </w:r>
      <w:r>
        <w:rPr>
          <w:rFonts w:ascii="Times New Roman" w:hAnsi="Times New Roman"/>
          <w:sz w:val="24"/>
          <w:szCs w:val="24"/>
        </w:rPr>
        <w:t>03</w:t>
      </w:r>
      <w:r w:rsidRPr="005B3D8E">
        <w:rPr>
          <w:rFonts w:ascii="Times New Roman" w:hAnsi="Times New Roman"/>
          <w:sz w:val="24"/>
          <w:szCs w:val="24"/>
        </w:rPr>
        <w:t xml:space="preserve"> «</w:t>
      </w:r>
      <w:r w:rsidRPr="005B3D8E">
        <w:rPr>
          <w:rFonts w:ascii="Times New Roman" w:hAnsi="Times New Roman"/>
          <w:bCs/>
          <w:color w:val="000000"/>
          <w:sz w:val="24"/>
          <w:szCs w:val="24"/>
        </w:rPr>
        <w:t xml:space="preserve">Об утверждении Положения </w:t>
      </w:r>
      <w:bookmarkStart w:id="1" w:name="_Hlk77671647"/>
      <w:r w:rsidRPr="005B3D8E">
        <w:rPr>
          <w:rFonts w:ascii="Times New Roman" w:hAnsi="Times New Roman"/>
          <w:bCs/>
          <w:color w:val="000000"/>
          <w:sz w:val="24"/>
          <w:szCs w:val="24"/>
        </w:rPr>
        <w:t>о муниципальном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3D8E">
        <w:rPr>
          <w:rFonts w:ascii="Times New Roman" w:hAnsi="Times New Roman"/>
          <w:bCs/>
          <w:color w:val="000000"/>
          <w:sz w:val="24"/>
          <w:szCs w:val="24"/>
        </w:rPr>
        <w:t xml:space="preserve">контроле </w:t>
      </w:r>
      <w:bookmarkStart w:id="2" w:name="_Hlk77686366"/>
      <w:r w:rsidRPr="005B3D8E">
        <w:rPr>
          <w:rFonts w:ascii="Times New Roman" w:hAnsi="Times New Roman"/>
          <w:bCs/>
          <w:color w:val="000000"/>
          <w:sz w:val="24"/>
          <w:szCs w:val="24"/>
        </w:rPr>
        <w:t xml:space="preserve">на автомобильном транспорте,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3D8E">
        <w:rPr>
          <w:rFonts w:ascii="Times New Roman" w:hAnsi="Times New Roman"/>
          <w:bCs/>
          <w:color w:val="000000"/>
          <w:sz w:val="24"/>
          <w:szCs w:val="24"/>
        </w:rPr>
        <w:t>городском наземном электрическом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3D8E">
        <w:rPr>
          <w:rFonts w:ascii="Times New Roman" w:hAnsi="Times New Roman"/>
          <w:bCs/>
          <w:color w:val="000000"/>
          <w:sz w:val="24"/>
          <w:szCs w:val="24"/>
        </w:rPr>
        <w:t>транспорте и в дорожном хозяйстве</w:t>
      </w:r>
      <w:bookmarkEnd w:id="1"/>
      <w:bookmarkEnd w:id="2"/>
      <w:r w:rsidRPr="005B3D8E">
        <w:rPr>
          <w:rFonts w:ascii="Times New Roman" w:hAnsi="Times New Roman"/>
          <w:sz w:val="24"/>
          <w:szCs w:val="24"/>
        </w:rPr>
        <w:t>», руководству</w:t>
      </w:r>
      <w:r w:rsidRPr="005B3D8E">
        <w:rPr>
          <w:rFonts w:ascii="Times New Roman" w:hAnsi="Times New Roman"/>
          <w:sz w:val="24"/>
          <w:szCs w:val="24"/>
        </w:rPr>
        <w:softHyphen/>
        <w:t xml:space="preserve">ясь Уставом </w:t>
      </w:r>
      <w:r>
        <w:rPr>
          <w:rFonts w:ascii="Times New Roman" w:hAnsi="Times New Roman"/>
          <w:sz w:val="24"/>
          <w:szCs w:val="24"/>
        </w:rPr>
        <w:t>Красночетайского</w:t>
      </w:r>
      <w:r w:rsidR="00BC5443">
        <w:rPr>
          <w:rFonts w:ascii="Times New Roman" w:hAnsi="Times New Roman"/>
          <w:sz w:val="24"/>
          <w:szCs w:val="24"/>
        </w:rPr>
        <w:t xml:space="preserve"> </w:t>
      </w:r>
      <w:r w:rsidR="007C3E28" w:rsidRPr="007C3E28">
        <w:rPr>
          <w:rFonts w:ascii="Times New Roman" w:hAnsi="Times New Roman"/>
          <w:bCs/>
          <w:sz w:val="24"/>
          <w:szCs w:val="24"/>
        </w:rPr>
        <w:t>муниципального округа Чувашской Республики</w:t>
      </w:r>
      <w:r w:rsidR="00DD0E6D">
        <w:rPr>
          <w:rFonts w:ascii="Times New Roman" w:hAnsi="Times New Roman"/>
          <w:sz w:val="24"/>
          <w:szCs w:val="24"/>
        </w:rPr>
        <w:t xml:space="preserve">, </w:t>
      </w:r>
      <w:r w:rsidRPr="005B3D8E">
        <w:rPr>
          <w:rFonts w:ascii="Times New Roman" w:hAnsi="Times New Roman"/>
          <w:sz w:val="24"/>
          <w:szCs w:val="24"/>
        </w:rPr>
        <w:t xml:space="preserve">администрация </w:t>
      </w:r>
      <w:r>
        <w:rPr>
          <w:rFonts w:ascii="Times New Roman" w:hAnsi="Times New Roman"/>
          <w:sz w:val="24"/>
          <w:szCs w:val="24"/>
        </w:rPr>
        <w:t>Красночетайского</w:t>
      </w:r>
      <w:r w:rsidRPr="005B3D8E">
        <w:rPr>
          <w:rFonts w:ascii="Times New Roman" w:hAnsi="Times New Roman"/>
          <w:sz w:val="24"/>
          <w:szCs w:val="24"/>
        </w:rPr>
        <w:t xml:space="preserve"> </w:t>
      </w:r>
      <w:r w:rsidR="007C3E28" w:rsidRPr="007C3E28">
        <w:rPr>
          <w:rFonts w:ascii="Times New Roman" w:hAnsi="Times New Roman"/>
          <w:bCs/>
          <w:sz w:val="24"/>
          <w:szCs w:val="24"/>
        </w:rPr>
        <w:t>муниципального округа Чувашской Республики</w:t>
      </w:r>
      <w:r w:rsidRPr="005B3D8E">
        <w:rPr>
          <w:rFonts w:ascii="Times New Roman" w:hAnsi="Times New Roman"/>
          <w:sz w:val="24"/>
          <w:szCs w:val="24"/>
        </w:rPr>
        <w:t xml:space="preserve"> постановляет:</w:t>
      </w:r>
    </w:p>
    <w:p w:rsidR="005B3D8E" w:rsidRPr="005B3D8E" w:rsidRDefault="005B3D8E" w:rsidP="005B3D8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B3D8E">
        <w:rPr>
          <w:rFonts w:ascii="Times New Roman" w:hAnsi="Times New Roman"/>
          <w:sz w:val="24"/>
          <w:szCs w:val="24"/>
        </w:rPr>
        <w:t xml:space="preserve"> 1. Утвердить </w:t>
      </w:r>
      <w:r w:rsidRPr="005B3D8E">
        <w:rPr>
          <w:rFonts w:ascii="Times New Roman" w:hAnsi="Times New Roman"/>
          <w:color w:val="010101"/>
          <w:sz w:val="24"/>
          <w:szCs w:val="24"/>
        </w:rPr>
        <w:t xml:space="preserve">программу профилактики рисков причинения вреда (ущерба) охраняемым законом ценностям в сфере муниципального </w:t>
      </w:r>
      <w:r w:rsidRPr="005B3D8E">
        <w:rPr>
          <w:rFonts w:ascii="Times New Roman" w:hAnsi="Times New Roman"/>
          <w:sz w:val="24"/>
          <w:szCs w:val="24"/>
        </w:rPr>
        <w:t>контроля на автомобильном транспорте, городском наземном электрическом транспорте и в дорожном хозяйстве на</w:t>
      </w:r>
      <w:r w:rsidRPr="005B3D8E">
        <w:rPr>
          <w:rFonts w:ascii="Times New Roman" w:hAnsi="Times New Roman"/>
          <w:color w:val="010101"/>
          <w:sz w:val="24"/>
          <w:szCs w:val="24"/>
        </w:rPr>
        <w:t xml:space="preserve"> территории Красночетайского </w:t>
      </w:r>
      <w:r w:rsidR="00DD0E6D">
        <w:rPr>
          <w:rFonts w:ascii="Times New Roman" w:hAnsi="Times New Roman"/>
          <w:color w:val="010101"/>
          <w:sz w:val="24"/>
          <w:szCs w:val="24"/>
        </w:rPr>
        <w:t>муниципального округа</w:t>
      </w:r>
      <w:r w:rsidRPr="005B3D8E">
        <w:rPr>
          <w:rFonts w:ascii="Times New Roman" w:hAnsi="Times New Roman"/>
          <w:color w:val="010101"/>
          <w:sz w:val="24"/>
          <w:szCs w:val="24"/>
        </w:rPr>
        <w:t xml:space="preserve"> </w:t>
      </w:r>
      <w:r w:rsidR="00E018EA">
        <w:rPr>
          <w:rFonts w:ascii="Times New Roman" w:hAnsi="Times New Roman"/>
          <w:color w:val="010101"/>
          <w:sz w:val="24"/>
          <w:szCs w:val="24"/>
        </w:rPr>
        <w:t xml:space="preserve">Чувашской Республики </w:t>
      </w:r>
      <w:r w:rsidRPr="005B3D8E">
        <w:rPr>
          <w:rFonts w:ascii="Times New Roman" w:hAnsi="Times New Roman"/>
          <w:color w:val="010101"/>
          <w:sz w:val="24"/>
          <w:szCs w:val="24"/>
        </w:rPr>
        <w:t>на 202</w:t>
      </w:r>
      <w:r w:rsidR="006E4052">
        <w:rPr>
          <w:rFonts w:ascii="Times New Roman" w:hAnsi="Times New Roman"/>
          <w:color w:val="010101"/>
          <w:sz w:val="24"/>
          <w:szCs w:val="24"/>
        </w:rPr>
        <w:t>4</w:t>
      </w:r>
      <w:r w:rsidRPr="005B3D8E">
        <w:rPr>
          <w:rFonts w:ascii="Times New Roman" w:hAnsi="Times New Roman"/>
          <w:color w:val="010101"/>
          <w:sz w:val="24"/>
          <w:szCs w:val="24"/>
        </w:rPr>
        <w:t xml:space="preserve"> год</w:t>
      </w:r>
      <w:r w:rsidRPr="005B3D8E">
        <w:rPr>
          <w:rFonts w:ascii="Times New Roman" w:hAnsi="Times New Roman"/>
          <w:sz w:val="24"/>
          <w:szCs w:val="24"/>
        </w:rPr>
        <w:t>.</w:t>
      </w:r>
    </w:p>
    <w:p w:rsidR="007067D1" w:rsidRDefault="007067D1" w:rsidP="005B3D8E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7F1B47" w:rsidRPr="007F1B47">
        <w:rPr>
          <w:rFonts w:ascii="Times New Roman" w:hAnsi="Times New Roman"/>
          <w:sz w:val="24"/>
          <w:szCs w:val="24"/>
        </w:rPr>
        <w:t>Признать утратившим силу:</w:t>
      </w:r>
    </w:p>
    <w:p w:rsidR="007F1B47" w:rsidRPr="007F1B47" w:rsidRDefault="007F1B47" w:rsidP="007F1B4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F1B47">
        <w:rPr>
          <w:rFonts w:ascii="Times New Roman" w:hAnsi="Times New Roman"/>
          <w:sz w:val="24"/>
          <w:szCs w:val="24"/>
        </w:rPr>
        <w:t>постановление администрации Красночетайского муниципального округа от 02.12.2022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1B47">
        <w:rPr>
          <w:rFonts w:ascii="Times New Roman" w:hAnsi="Times New Roman"/>
          <w:sz w:val="24"/>
          <w:szCs w:val="24"/>
        </w:rPr>
        <w:t>742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3FE7">
        <w:rPr>
          <w:sz w:val="24"/>
          <w:szCs w:val="24"/>
        </w:rPr>
        <w:t>«</w:t>
      </w:r>
      <w:r w:rsidRPr="007F1B47">
        <w:rPr>
          <w:rFonts w:ascii="Times New Roman" w:hAnsi="Times New Roman"/>
          <w:sz w:val="24"/>
          <w:szCs w:val="24"/>
        </w:rPr>
        <w:t>Об утверждении</w:t>
      </w:r>
      <w:r>
        <w:rPr>
          <w:rFonts w:ascii="Times New Roman" w:hAnsi="Times New Roman"/>
          <w:sz w:val="24"/>
          <w:szCs w:val="24"/>
        </w:rPr>
        <w:t xml:space="preserve"> программы профилактики рисков </w:t>
      </w:r>
      <w:r w:rsidRPr="007F1B47">
        <w:rPr>
          <w:rFonts w:ascii="Times New Roman" w:hAnsi="Times New Roman"/>
          <w:sz w:val="24"/>
          <w:szCs w:val="24"/>
        </w:rPr>
        <w:t>причинения вреда (ущерба</w:t>
      </w:r>
      <w:r>
        <w:rPr>
          <w:rFonts w:ascii="Times New Roman" w:hAnsi="Times New Roman"/>
          <w:sz w:val="24"/>
          <w:szCs w:val="24"/>
        </w:rPr>
        <w:t xml:space="preserve">) охраняемым законом ценностям </w:t>
      </w:r>
      <w:r w:rsidRPr="007F1B47">
        <w:rPr>
          <w:rFonts w:ascii="Times New Roman" w:hAnsi="Times New Roman"/>
          <w:sz w:val="24"/>
          <w:szCs w:val="24"/>
        </w:rPr>
        <w:t>в сфере муниципального контроля на автомобил</w:t>
      </w:r>
      <w:r>
        <w:rPr>
          <w:rFonts w:ascii="Times New Roman" w:hAnsi="Times New Roman"/>
          <w:sz w:val="24"/>
          <w:szCs w:val="24"/>
        </w:rPr>
        <w:t xml:space="preserve">ьном </w:t>
      </w:r>
      <w:r w:rsidRPr="007F1B47">
        <w:rPr>
          <w:rFonts w:ascii="Times New Roman" w:hAnsi="Times New Roman"/>
          <w:sz w:val="24"/>
          <w:szCs w:val="24"/>
        </w:rPr>
        <w:t>транспорте, городском на</w:t>
      </w:r>
      <w:r>
        <w:rPr>
          <w:rFonts w:ascii="Times New Roman" w:hAnsi="Times New Roman"/>
          <w:sz w:val="24"/>
          <w:szCs w:val="24"/>
        </w:rPr>
        <w:t xml:space="preserve">земном электрическом транспорте </w:t>
      </w:r>
      <w:r w:rsidRPr="007F1B47">
        <w:rPr>
          <w:rFonts w:ascii="Times New Roman" w:hAnsi="Times New Roman"/>
          <w:sz w:val="24"/>
          <w:szCs w:val="24"/>
        </w:rPr>
        <w:t>и в до</w:t>
      </w:r>
      <w:r>
        <w:rPr>
          <w:rFonts w:ascii="Times New Roman" w:hAnsi="Times New Roman"/>
          <w:sz w:val="24"/>
          <w:szCs w:val="24"/>
        </w:rPr>
        <w:t xml:space="preserve">рожном хозяйстве на территории </w:t>
      </w:r>
      <w:r w:rsidRPr="007F1B47">
        <w:rPr>
          <w:rFonts w:ascii="Times New Roman" w:hAnsi="Times New Roman"/>
          <w:sz w:val="24"/>
          <w:szCs w:val="24"/>
        </w:rPr>
        <w:t>Красноч</w:t>
      </w:r>
      <w:r>
        <w:rPr>
          <w:rFonts w:ascii="Times New Roman" w:hAnsi="Times New Roman"/>
          <w:sz w:val="24"/>
          <w:szCs w:val="24"/>
        </w:rPr>
        <w:t xml:space="preserve">етайского муниципального округа </w:t>
      </w:r>
      <w:r w:rsidRPr="007F1B47">
        <w:rPr>
          <w:rFonts w:ascii="Times New Roman" w:hAnsi="Times New Roman"/>
          <w:sz w:val="24"/>
          <w:szCs w:val="24"/>
        </w:rPr>
        <w:t>Чувашской Республики на 202</w:t>
      </w:r>
      <w:r w:rsidR="006E4052">
        <w:rPr>
          <w:rFonts w:ascii="Times New Roman" w:hAnsi="Times New Roman"/>
          <w:sz w:val="24"/>
          <w:szCs w:val="24"/>
        </w:rPr>
        <w:t xml:space="preserve">3 </w:t>
      </w:r>
      <w:r w:rsidRPr="007F1B47">
        <w:rPr>
          <w:rFonts w:ascii="Times New Roman" w:hAnsi="Times New Roman"/>
          <w:sz w:val="24"/>
          <w:szCs w:val="24"/>
        </w:rPr>
        <w:t>год»;</w:t>
      </w:r>
    </w:p>
    <w:p w:rsidR="005B3D8E" w:rsidRDefault="007F1B47" w:rsidP="005B3D8E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5B3D8E">
        <w:rPr>
          <w:rFonts w:ascii="Times New Roman" w:hAnsi="Times New Roman"/>
          <w:sz w:val="24"/>
          <w:szCs w:val="24"/>
        </w:rPr>
        <w:t xml:space="preserve">. Контроль за исполнением постановления возложить </w:t>
      </w:r>
      <w:r w:rsidR="007C3E28" w:rsidRPr="007C3E28">
        <w:rPr>
          <w:rFonts w:ascii="Times New Roman" w:hAnsi="Times New Roman"/>
          <w:sz w:val="24"/>
          <w:szCs w:val="24"/>
        </w:rPr>
        <w:t>на Ильина А.Г.-</w:t>
      </w:r>
      <w:r w:rsidR="007C3E28" w:rsidRPr="007C3E28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7C3E28" w:rsidRPr="007C3E28">
        <w:rPr>
          <w:rFonts w:ascii="Times New Roman" w:hAnsi="Times New Roman"/>
          <w:bCs/>
          <w:sz w:val="24"/>
          <w:szCs w:val="24"/>
        </w:rPr>
        <w:t>и.о</w:t>
      </w:r>
      <w:proofErr w:type="spellEnd"/>
      <w:r w:rsidR="007C3E28" w:rsidRPr="007C3E28">
        <w:rPr>
          <w:rFonts w:ascii="Times New Roman" w:hAnsi="Times New Roman"/>
          <w:bCs/>
          <w:sz w:val="24"/>
          <w:szCs w:val="24"/>
        </w:rPr>
        <w:t>.</w:t>
      </w:r>
      <w:r w:rsidR="007C3E28" w:rsidRPr="007C3E2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C3E28" w:rsidRPr="007C3E28">
        <w:rPr>
          <w:rFonts w:ascii="Times New Roman" w:hAnsi="Times New Roman"/>
          <w:bCs/>
          <w:sz w:val="24"/>
          <w:szCs w:val="24"/>
        </w:rPr>
        <w:t>заместителя главы администрации муниципального округа - начальника Управления по благоустройству и развитию территорий Красночетайского муниципального округа Чувашской Республики</w:t>
      </w:r>
      <w:r w:rsidR="007C3E28">
        <w:rPr>
          <w:rFonts w:ascii="Times New Roman" w:hAnsi="Times New Roman"/>
          <w:bCs/>
          <w:sz w:val="24"/>
          <w:szCs w:val="24"/>
        </w:rPr>
        <w:t>.</w:t>
      </w:r>
    </w:p>
    <w:p w:rsidR="007A4A9E" w:rsidRPr="005B3D8E" w:rsidRDefault="007F1B47" w:rsidP="005B3D8E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7A4A9E" w:rsidRPr="005B3D8E">
        <w:rPr>
          <w:rFonts w:ascii="Times New Roman" w:hAnsi="Times New Roman"/>
          <w:sz w:val="24"/>
          <w:szCs w:val="24"/>
        </w:rPr>
        <w:t>. Настоящее пост</w:t>
      </w:r>
      <w:r w:rsidR="00943D6F">
        <w:rPr>
          <w:rFonts w:ascii="Times New Roman" w:hAnsi="Times New Roman"/>
          <w:sz w:val="24"/>
          <w:szCs w:val="24"/>
        </w:rPr>
        <w:t xml:space="preserve">ановление вступает в силу после его официального </w:t>
      </w:r>
      <w:r w:rsidR="007A4A9E" w:rsidRPr="005B3D8E">
        <w:rPr>
          <w:rFonts w:ascii="Times New Roman" w:hAnsi="Times New Roman"/>
          <w:sz w:val="24"/>
          <w:szCs w:val="24"/>
        </w:rPr>
        <w:t xml:space="preserve">опубликования в информационном издании «Вестник Красночетайского </w:t>
      </w:r>
      <w:r w:rsidR="00C36415">
        <w:rPr>
          <w:rFonts w:ascii="Times New Roman" w:hAnsi="Times New Roman"/>
          <w:sz w:val="24"/>
          <w:szCs w:val="24"/>
        </w:rPr>
        <w:t>муниципального округа</w:t>
      </w:r>
      <w:r w:rsidR="007A4A9E" w:rsidRPr="005B3D8E">
        <w:rPr>
          <w:rFonts w:ascii="Times New Roman" w:hAnsi="Times New Roman"/>
          <w:sz w:val="24"/>
          <w:szCs w:val="24"/>
        </w:rPr>
        <w:t>».</w:t>
      </w:r>
    </w:p>
    <w:p w:rsidR="007A4A9E" w:rsidRPr="005B3D8E" w:rsidRDefault="007A4A9E" w:rsidP="005B3D8E">
      <w:pPr>
        <w:jc w:val="both"/>
        <w:rPr>
          <w:rFonts w:ascii="Times New Roman" w:hAnsi="Times New Roman"/>
          <w:sz w:val="24"/>
          <w:szCs w:val="24"/>
        </w:rPr>
      </w:pPr>
    </w:p>
    <w:p w:rsidR="007A4A9E" w:rsidRPr="00C43446" w:rsidRDefault="007A4A9E" w:rsidP="007A4A9E">
      <w:pPr>
        <w:jc w:val="both"/>
        <w:rPr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08"/>
        <w:gridCol w:w="4647"/>
      </w:tblGrid>
      <w:tr w:rsidR="00EC1F70" w:rsidRPr="00C43446" w:rsidTr="001525CA"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6415" w:rsidRDefault="00EC1F70" w:rsidP="00C36415">
            <w:pPr>
              <w:pStyle w:val="ac"/>
              <w:ind w:right="-4928"/>
              <w:jc w:val="both"/>
              <w:rPr>
                <w:rFonts w:ascii="Times New Roman" w:hAnsi="Times New Roman" w:cs="Times New Roman"/>
              </w:rPr>
            </w:pPr>
            <w:r w:rsidRPr="00C43446">
              <w:rPr>
                <w:rFonts w:ascii="Times New Roman" w:hAnsi="Times New Roman" w:cs="Times New Roman"/>
              </w:rPr>
              <w:t xml:space="preserve">Глава </w:t>
            </w:r>
            <w:r w:rsidR="008268F0">
              <w:rPr>
                <w:rFonts w:ascii="Times New Roman" w:hAnsi="Times New Roman" w:cs="Times New Roman"/>
              </w:rPr>
              <w:t xml:space="preserve">Красночетайского </w:t>
            </w:r>
          </w:p>
          <w:p w:rsidR="00EC1F70" w:rsidRPr="00C43446" w:rsidRDefault="00C36415" w:rsidP="00C36415">
            <w:pPr>
              <w:pStyle w:val="ac"/>
              <w:ind w:right="-492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муниципального округа</w:t>
            </w:r>
          </w:p>
        </w:tc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1F70" w:rsidRPr="00C43446" w:rsidRDefault="00D83755" w:rsidP="00663D93">
            <w:pPr>
              <w:pStyle w:val="ad"/>
              <w:rPr>
                <w:rFonts w:ascii="Times New Roman" w:hAnsi="Times New Roman" w:cs="Times New Roman"/>
              </w:rPr>
            </w:pPr>
            <w:r w:rsidRPr="00C43446">
              <w:rPr>
                <w:rFonts w:ascii="Times New Roman" w:hAnsi="Times New Roman" w:cs="Times New Roman"/>
              </w:rPr>
              <w:t xml:space="preserve">                </w:t>
            </w:r>
            <w:r w:rsidR="009066E9">
              <w:rPr>
                <w:rFonts w:ascii="Times New Roman" w:hAnsi="Times New Roman" w:cs="Times New Roman"/>
              </w:rPr>
              <w:t xml:space="preserve">    </w:t>
            </w:r>
            <w:r w:rsidRPr="00C43446">
              <w:rPr>
                <w:rFonts w:ascii="Times New Roman" w:hAnsi="Times New Roman" w:cs="Times New Roman"/>
              </w:rPr>
              <w:t xml:space="preserve"> </w:t>
            </w:r>
            <w:r w:rsidR="009066E9">
              <w:rPr>
                <w:rFonts w:ascii="Times New Roman" w:hAnsi="Times New Roman" w:cs="Times New Roman"/>
              </w:rPr>
              <w:t xml:space="preserve"> </w:t>
            </w:r>
            <w:r w:rsidRPr="00C43446">
              <w:rPr>
                <w:rFonts w:ascii="Times New Roman" w:hAnsi="Times New Roman" w:cs="Times New Roman"/>
              </w:rPr>
              <w:t xml:space="preserve"> </w:t>
            </w:r>
            <w:r w:rsidR="00FE5B3E" w:rsidRPr="00C43446">
              <w:rPr>
                <w:rFonts w:ascii="Times New Roman" w:hAnsi="Times New Roman" w:cs="Times New Roman"/>
              </w:rPr>
              <w:t xml:space="preserve">И.Н. </w:t>
            </w:r>
            <w:r w:rsidR="00415AE8" w:rsidRPr="00C43446">
              <w:rPr>
                <w:rFonts w:ascii="Times New Roman" w:hAnsi="Times New Roman" w:cs="Times New Roman"/>
              </w:rPr>
              <w:t>Михопаров</w:t>
            </w:r>
          </w:p>
        </w:tc>
      </w:tr>
    </w:tbl>
    <w:p w:rsidR="00463FA3" w:rsidRPr="00C43446" w:rsidRDefault="00463FA3" w:rsidP="00043D62">
      <w:pPr>
        <w:rPr>
          <w:rFonts w:ascii="Times New Roman" w:hAnsi="Times New Roman"/>
          <w:sz w:val="24"/>
          <w:szCs w:val="24"/>
        </w:rPr>
      </w:pPr>
    </w:p>
    <w:p w:rsidR="004B1B64" w:rsidRPr="00C43446" w:rsidRDefault="004B1B64" w:rsidP="00043D62">
      <w:pPr>
        <w:rPr>
          <w:rFonts w:ascii="Times New Roman" w:hAnsi="Times New Roman"/>
          <w:sz w:val="24"/>
          <w:szCs w:val="24"/>
        </w:rPr>
      </w:pPr>
    </w:p>
    <w:p w:rsidR="004B1B64" w:rsidRDefault="004B1B64" w:rsidP="00043D62">
      <w:pPr>
        <w:rPr>
          <w:rFonts w:ascii="Times New Roman" w:hAnsi="Times New Roman"/>
          <w:sz w:val="24"/>
          <w:szCs w:val="24"/>
        </w:rPr>
      </w:pPr>
    </w:p>
    <w:p w:rsidR="004B1B64" w:rsidRDefault="004B1B64" w:rsidP="00043D62">
      <w:pPr>
        <w:rPr>
          <w:rFonts w:ascii="Times New Roman" w:hAnsi="Times New Roman"/>
          <w:sz w:val="24"/>
          <w:szCs w:val="24"/>
        </w:rPr>
      </w:pPr>
    </w:p>
    <w:p w:rsidR="004B1B64" w:rsidRDefault="004B1B64" w:rsidP="00043D62">
      <w:pPr>
        <w:rPr>
          <w:rFonts w:ascii="Times New Roman" w:hAnsi="Times New Roman"/>
          <w:sz w:val="24"/>
          <w:szCs w:val="24"/>
        </w:rPr>
      </w:pPr>
    </w:p>
    <w:p w:rsidR="004B1B64" w:rsidRDefault="004B1B64" w:rsidP="00043D62">
      <w:pPr>
        <w:rPr>
          <w:rFonts w:ascii="Times New Roman" w:hAnsi="Times New Roman"/>
          <w:sz w:val="24"/>
          <w:szCs w:val="24"/>
        </w:rPr>
      </w:pPr>
    </w:p>
    <w:p w:rsidR="004B1B64" w:rsidRDefault="004B1B64" w:rsidP="00043D62">
      <w:pPr>
        <w:rPr>
          <w:rFonts w:ascii="Times New Roman" w:hAnsi="Times New Roman"/>
          <w:sz w:val="24"/>
          <w:szCs w:val="24"/>
        </w:rPr>
      </w:pPr>
    </w:p>
    <w:p w:rsidR="004B1B64" w:rsidRDefault="004B1B64" w:rsidP="004B1B64">
      <w:pPr>
        <w:ind w:left="4956"/>
        <w:rPr>
          <w:rFonts w:ascii="Times New Roman" w:hAnsi="Times New Roman"/>
          <w:sz w:val="24"/>
          <w:szCs w:val="24"/>
        </w:rPr>
      </w:pPr>
    </w:p>
    <w:p w:rsidR="00943D6F" w:rsidRDefault="00943D6F" w:rsidP="004B1B64">
      <w:pPr>
        <w:ind w:left="4956"/>
        <w:rPr>
          <w:rFonts w:ascii="Times New Roman" w:hAnsi="Times New Roman"/>
          <w:sz w:val="24"/>
          <w:szCs w:val="24"/>
        </w:rPr>
      </w:pPr>
    </w:p>
    <w:p w:rsidR="00943D6F" w:rsidRDefault="00943D6F" w:rsidP="004B1B64">
      <w:pPr>
        <w:ind w:left="4956"/>
        <w:rPr>
          <w:rFonts w:ascii="Times New Roman" w:hAnsi="Times New Roman"/>
          <w:sz w:val="24"/>
          <w:szCs w:val="24"/>
        </w:rPr>
      </w:pPr>
    </w:p>
    <w:p w:rsidR="00943D6F" w:rsidRDefault="00943D6F" w:rsidP="004B1B64">
      <w:pPr>
        <w:ind w:left="4956"/>
        <w:rPr>
          <w:rFonts w:ascii="Times New Roman" w:hAnsi="Times New Roman"/>
          <w:sz w:val="24"/>
          <w:szCs w:val="24"/>
        </w:rPr>
      </w:pPr>
    </w:p>
    <w:p w:rsidR="00943D6F" w:rsidRDefault="00943D6F" w:rsidP="004B1B64">
      <w:pPr>
        <w:ind w:left="4956"/>
        <w:rPr>
          <w:rFonts w:ascii="Times New Roman" w:hAnsi="Times New Roman"/>
          <w:sz w:val="24"/>
          <w:szCs w:val="24"/>
        </w:rPr>
      </w:pPr>
    </w:p>
    <w:p w:rsidR="00943D6F" w:rsidRDefault="00943D6F" w:rsidP="004B1B64">
      <w:pPr>
        <w:ind w:left="4956"/>
        <w:rPr>
          <w:rFonts w:ascii="Times New Roman" w:hAnsi="Times New Roman"/>
          <w:sz w:val="24"/>
          <w:szCs w:val="24"/>
        </w:rPr>
      </w:pPr>
    </w:p>
    <w:p w:rsidR="00943D6F" w:rsidRDefault="00943D6F" w:rsidP="004B1B64">
      <w:pPr>
        <w:ind w:left="4956"/>
        <w:rPr>
          <w:rFonts w:ascii="Times New Roman" w:hAnsi="Times New Roman"/>
          <w:sz w:val="24"/>
          <w:szCs w:val="24"/>
        </w:rPr>
      </w:pPr>
    </w:p>
    <w:p w:rsidR="00943D6F" w:rsidRDefault="00943D6F" w:rsidP="004B1B64">
      <w:pPr>
        <w:ind w:left="4956"/>
        <w:rPr>
          <w:rFonts w:ascii="Times New Roman" w:hAnsi="Times New Roman"/>
          <w:sz w:val="24"/>
          <w:szCs w:val="24"/>
        </w:rPr>
      </w:pPr>
    </w:p>
    <w:p w:rsidR="00943D6F" w:rsidRDefault="00943D6F" w:rsidP="004B1B64">
      <w:pPr>
        <w:ind w:left="4956"/>
        <w:rPr>
          <w:rFonts w:ascii="Times New Roman" w:hAnsi="Times New Roman"/>
          <w:sz w:val="24"/>
          <w:szCs w:val="24"/>
        </w:rPr>
      </w:pPr>
    </w:p>
    <w:p w:rsidR="00943D6F" w:rsidRDefault="00943D6F" w:rsidP="004B1B64">
      <w:pPr>
        <w:ind w:left="4956"/>
        <w:rPr>
          <w:rFonts w:ascii="Times New Roman" w:hAnsi="Times New Roman"/>
          <w:sz w:val="24"/>
          <w:szCs w:val="24"/>
        </w:rPr>
      </w:pPr>
    </w:p>
    <w:p w:rsidR="00943D6F" w:rsidRDefault="00943D6F" w:rsidP="004B1B64">
      <w:pPr>
        <w:ind w:left="4956"/>
        <w:rPr>
          <w:rFonts w:ascii="Times New Roman" w:hAnsi="Times New Roman"/>
          <w:sz w:val="24"/>
          <w:szCs w:val="24"/>
        </w:rPr>
      </w:pPr>
    </w:p>
    <w:p w:rsidR="00943D6F" w:rsidRDefault="00943D6F" w:rsidP="004B1B64">
      <w:pPr>
        <w:ind w:left="4956"/>
        <w:rPr>
          <w:rFonts w:ascii="Times New Roman" w:hAnsi="Times New Roman"/>
          <w:sz w:val="24"/>
          <w:szCs w:val="24"/>
        </w:rPr>
      </w:pPr>
    </w:p>
    <w:p w:rsidR="00943D6F" w:rsidRDefault="00943D6F" w:rsidP="004B1B64">
      <w:pPr>
        <w:ind w:left="4956"/>
        <w:rPr>
          <w:rFonts w:ascii="Times New Roman" w:hAnsi="Times New Roman"/>
          <w:sz w:val="24"/>
          <w:szCs w:val="24"/>
        </w:rPr>
      </w:pPr>
    </w:p>
    <w:p w:rsidR="00943D6F" w:rsidRDefault="00943D6F" w:rsidP="004B1B64">
      <w:pPr>
        <w:ind w:left="4956"/>
        <w:rPr>
          <w:rFonts w:ascii="Times New Roman" w:hAnsi="Times New Roman"/>
          <w:sz w:val="24"/>
          <w:szCs w:val="24"/>
        </w:rPr>
      </w:pPr>
    </w:p>
    <w:p w:rsidR="00943D6F" w:rsidRDefault="00943D6F" w:rsidP="004B1B64">
      <w:pPr>
        <w:ind w:left="4956"/>
        <w:rPr>
          <w:rFonts w:ascii="Times New Roman" w:hAnsi="Times New Roman"/>
          <w:sz w:val="24"/>
          <w:szCs w:val="24"/>
        </w:rPr>
      </w:pPr>
    </w:p>
    <w:p w:rsidR="00943D6F" w:rsidRDefault="00943D6F" w:rsidP="004B1B64">
      <w:pPr>
        <w:ind w:left="4956"/>
        <w:rPr>
          <w:rFonts w:ascii="Times New Roman" w:hAnsi="Times New Roman"/>
          <w:sz w:val="24"/>
          <w:szCs w:val="24"/>
        </w:rPr>
      </w:pPr>
    </w:p>
    <w:p w:rsidR="00943D6F" w:rsidRDefault="00943D6F" w:rsidP="004B1B64">
      <w:pPr>
        <w:ind w:left="4956"/>
        <w:rPr>
          <w:rFonts w:ascii="Times New Roman" w:hAnsi="Times New Roman"/>
          <w:sz w:val="24"/>
          <w:szCs w:val="24"/>
        </w:rPr>
      </w:pPr>
    </w:p>
    <w:p w:rsidR="00943D6F" w:rsidRDefault="00943D6F" w:rsidP="004B1B64">
      <w:pPr>
        <w:ind w:left="4956"/>
        <w:rPr>
          <w:rFonts w:ascii="Times New Roman" w:hAnsi="Times New Roman"/>
          <w:sz w:val="24"/>
          <w:szCs w:val="24"/>
        </w:rPr>
      </w:pPr>
    </w:p>
    <w:p w:rsidR="00943D6F" w:rsidRDefault="00943D6F" w:rsidP="004B1B64">
      <w:pPr>
        <w:ind w:left="4956"/>
        <w:rPr>
          <w:rFonts w:ascii="Times New Roman" w:hAnsi="Times New Roman"/>
          <w:sz w:val="24"/>
          <w:szCs w:val="24"/>
        </w:rPr>
      </w:pPr>
    </w:p>
    <w:p w:rsidR="00943D6F" w:rsidRDefault="00943D6F" w:rsidP="004B1B64">
      <w:pPr>
        <w:ind w:left="4956"/>
        <w:rPr>
          <w:rFonts w:ascii="Times New Roman" w:hAnsi="Times New Roman"/>
          <w:sz w:val="24"/>
          <w:szCs w:val="24"/>
        </w:rPr>
      </w:pPr>
    </w:p>
    <w:p w:rsidR="00943D6F" w:rsidRDefault="00943D6F" w:rsidP="004B1B64">
      <w:pPr>
        <w:ind w:left="4956"/>
        <w:rPr>
          <w:rFonts w:ascii="Times New Roman" w:hAnsi="Times New Roman"/>
          <w:sz w:val="24"/>
          <w:szCs w:val="24"/>
        </w:rPr>
      </w:pPr>
    </w:p>
    <w:p w:rsidR="00943D6F" w:rsidRDefault="00943D6F" w:rsidP="004B1B64">
      <w:pPr>
        <w:ind w:left="4956"/>
        <w:rPr>
          <w:rFonts w:ascii="Times New Roman" w:hAnsi="Times New Roman"/>
          <w:sz w:val="24"/>
          <w:szCs w:val="24"/>
        </w:rPr>
      </w:pPr>
    </w:p>
    <w:p w:rsidR="00943D6F" w:rsidRDefault="00943D6F" w:rsidP="00AF5B06">
      <w:pPr>
        <w:rPr>
          <w:rFonts w:ascii="Times New Roman" w:hAnsi="Times New Roman"/>
          <w:sz w:val="24"/>
          <w:szCs w:val="24"/>
        </w:rPr>
      </w:pPr>
    </w:p>
    <w:p w:rsidR="00943D6F" w:rsidRDefault="00943D6F" w:rsidP="004B1B64">
      <w:pPr>
        <w:ind w:left="4956"/>
        <w:rPr>
          <w:rFonts w:ascii="Times New Roman" w:hAnsi="Times New Roman"/>
          <w:sz w:val="24"/>
          <w:szCs w:val="24"/>
        </w:rPr>
      </w:pPr>
    </w:p>
    <w:p w:rsidR="00943D6F" w:rsidRDefault="00943D6F" w:rsidP="004B1B64">
      <w:pPr>
        <w:ind w:left="4956"/>
        <w:rPr>
          <w:rFonts w:ascii="Times New Roman" w:hAnsi="Times New Roman"/>
          <w:sz w:val="24"/>
          <w:szCs w:val="24"/>
        </w:rPr>
      </w:pPr>
    </w:p>
    <w:p w:rsidR="00943D6F" w:rsidRDefault="00943D6F" w:rsidP="004B1B64">
      <w:pPr>
        <w:ind w:left="4956"/>
        <w:rPr>
          <w:rFonts w:ascii="Times New Roman" w:hAnsi="Times New Roman"/>
          <w:sz w:val="24"/>
          <w:szCs w:val="24"/>
        </w:rPr>
      </w:pPr>
    </w:p>
    <w:p w:rsidR="00943D6F" w:rsidRDefault="00943D6F" w:rsidP="004B1B64">
      <w:pPr>
        <w:ind w:left="4956"/>
        <w:rPr>
          <w:rFonts w:ascii="Times New Roman" w:hAnsi="Times New Roman"/>
          <w:sz w:val="24"/>
          <w:szCs w:val="24"/>
        </w:rPr>
      </w:pPr>
    </w:p>
    <w:p w:rsidR="00943D6F" w:rsidRDefault="00943D6F" w:rsidP="004B1B64">
      <w:pPr>
        <w:ind w:left="4956"/>
        <w:rPr>
          <w:rFonts w:ascii="Times New Roman" w:hAnsi="Times New Roman"/>
          <w:sz w:val="24"/>
          <w:szCs w:val="24"/>
        </w:rPr>
      </w:pPr>
    </w:p>
    <w:p w:rsidR="00943D6F" w:rsidRDefault="00943D6F" w:rsidP="004B1B64">
      <w:pPr>
        <w:ind w:left="4956"/>
        <w:rPr>
          <w:rFonts w:ascii="Times New Roman" w:hAnsi="Times New Roman"/>
          <w:sz w:val="24"/>
          <w:szCs w:val="24"/>
        </w:rPr>
      </w:pPr>
    </w:p>
    <w:p w:rsidR="00943D6F" w:rsidRDefault="00943D6F" w:rsidP="006210AA">
      <w:pPr>
        <w:rPr>
          <w:rFonts w:ascii="Times New Roman" w:hAnsi="Times New Roman"/>
          <w:sz w:val="24"/>
          <w:szCs w:val="24"/>
        </w:rPr>
      </w:pPr>
    </w:p>
    <w:p w:rsidR="00943D6F" w:rsidRDefault="00943D6F" w:rsidP="004B1B64">
      <w:pPr>
        <w:ind w:left="4956"/>
        <w:rPr>
          <w:rFonts w:ascii="Times New Roman" w:hAnsi="Times New Roman"/>
          <w:sz w:val="24"/>
          <w:szCs w:val="24"/>
        </w:rPr>
      </w:pPr>
    </w:p>
    <w:p w:rsidR="00943D6F" w:rsidRPr="00943D6F" w:rsidRDefault="00943D6F" w:rsidP="00943D6F">
      <w:pPr>
        <w:widowControl/>
        <w:autoSpaceDE/>
        <w:autoSpaceDN/>
        <w:adjustRightInd/>
        <w:rPr>
          <w:rFonts w:ascii="Times New Roman" w:hAnsi="Times New Roman"/>
          <w:b/>
          <w:sz w:val="24"/>
          <w:szCs w:val="24"/>
        </w:rPr>
      </w:pPr>
      <w:r w:rsidRPr="00943D6F">
        <w:rPr>
          <w:rFonts w:ascii="Times New Roman" w:hAnsi="Times New Roman"/>
          <w:b/>
          <w:sz w:val="24"/>
          <w:szCs w:val="24"/>
        </w:rPr>
        <w:t>Согласовано:</w:t>
      </w:r>
    </w:p>
    <w:p w:rsidR="00943D6F" w:rsidRPr="00943D6F" w:rsidRDefault="00943D6F" w:rsidP="00943D6F">
      <w:pPr>
        <w:widowControl/>
        <w:autoSpaceDE/>
        <w:autoSpaceDN/>
        <w:adjustRightInd/>
        <w:rPr>
          <w:rFonts w:ascii="Times New Roman" w:hAnsi="Times New Roman"/>
          <w:sz w:val="24"/>
          <w:szCs w:val="24"/>
        </w:rPr>
      </w:pPr>
    </w:p>
    <w:p w:rsidR="00AF5B06" w:rsidRDefault="00AF5B06" w:rsidP="00943D6F">
      <w:pPr>
        <w:widowControl/>
        <w:autoSpaceDE/>
        <w:autoSpaceDN/>
        <w:adjustRightInd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spellEnd"/>
      <w:r>
        <w:rPr>
          <w:rFonts w:ascii="Times New Roman" w:hAnsi="Times New Roman"/>
          <w:sz w:val="24"/>
          <w:szCs w:val="24"/>
        </w:rPr>
        <w:t xml:space="preserve">. начальника </w:t>
      </w:r>
    </w:p>
    <w:p w:rsidR="00AF5B06" w:rsidRDefault="00AF5B06" w:rsidP="00943D6F">
      <w:pPr>
        <w:widowControl/>
        <w:autoSpaceDE/>
        <w:autoSpaceDN/>
        <w:adjustRightInd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Управления по благоустройству</w:t>
      </w:r>
    </w:p>
    <w:p w:rsidR="00943D6F" w:rsidRPr="00943D6F" w:rsidRDefault="00AF5B06" w:rsidP="00943D6F">
      <w:pPr>
        <w:widowControl/>
        <w:autoSpaceDE/>
        <w:autoSpaceDN/>
        <w:adjustRightInd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развитию территорий</w:t>
      </w:r>
      <w:r w:rsidR="00943D6F" w:rsidRPr="00943D6F">
        <w:rPr>
          <w:rFonts w:ascii="Times New Roman" w:hAnsi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="006E4052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</w:t>
      </w:r>
      <w:r w:rsidR="006E4052">
        <w:rPr>
          <w:rFonts w:ascii="Times New Roman" w:hAnsi="Times New Roman"/>
          <w:sz w:val="24"/>
          <w:szCs w:val="24"/>
        </w:rPr>
        <w:t>А.Г. Ильин</w:t>
      </w:r>
    </w:p>
    <w:p w:rsidR="00943D6F" w:rsidRPr="00943D6F" w:rsidRDefault="00943D6F" w:rsidP="00943D6F">
      <w:pPr>
        <w:widowControl/>
        <w:tabs>
          <w:tab w:val="left" w:pos="7340"/>
        </w:tabs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943D6F">
        <w:rPr>
          <w:rFonts w:ascii="Times New Roman" w:hAnsi="Times New Roman"/>
          <w:sz w:val="24"/>
          <w:szCs w:val="24"/>
        </w:rPr>
        <w:t xml:space="preserve">    </w:t>
      </w:r>
    </w:p>
    <w:p w:rsidR="00C36415" w:rsidRDefault="00C36415" w:rsidP="00943D6F">
      <w:pPr>
        <w:widowControl/>
        <w:tabs>
          <w:tab w:val="left" w:pos="7340"/>
        </w:tabs>
        <w:autoSpaceDE/>
        <w:autoSpaceDN/>
        <w:adjustRightInd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Главный специалист-эксперт </w:t>
      </w:r>
    </w:p>
    <w:p w:rsidR="00943D6F" w:rsidRPr="00943D6F" w:rsidRDefault="00C36415" w:rsidP="00943D6F">
      <w:pPr>
        <w:widowControl/>
        <w:tabs>
          <w:tab w:val="left" w:pos="7340"/>
        </w:tabs>
        <w:autoSpaceDE/>
        <w:autoSpaceDN/>
        <w:adjustRightInd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отдела правового обеспечения</w:t>
      </w:r>
      <w:r w:rsidR="00943D6F" w:rsidRPr="00943D6F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="00AF5B06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>В.В. Михеев</w:t>
      </w:r>
    </w:p>
    <w:p w:rsidR="00943D6F" w:rsidRPr="00943D6F" w:rsidRDefault="00943D6F" w:rsidP="00943D6F">
      <w:pPr>
        <w:widowControl/>
        <w:autoSpaceDE/>
        <w:autoSpaceDN/>
        <w:adjustRightInd/>
        <w:rPr>
          <w:rFonts w:ascii="Times New Roman" w:hAnsi="Times New Roman"/>
          <w:sz w:val="24"/>
          <w:szCs w:val="24"/>
        </w:rPr>
      </w:pPr>
    </w:p>
    <w:p w:rsidR="00943D6F" w:rsidRPr="00943D6F" w:rsidRDefault="00943D6F" w:rsidP="00943D6F">
      <w:pPr>
        <w:widowControl/>
        <w:autoSpaceDE/>
        <w:autoSpaceDN/>
        <w:adjustRightInd/>
        <w:rPr>
          <w:rFonts w:ascii="Times New Roman" w:hAnsi="Times New Roman"/>
          <w:sz w:val="24"/>
          <w:szCs w:val="24"/>
        </w:rPr>
      </w:pPr>
    </w:p>
    <w:p w:rsidR="00943D6F" w:rsidRPr="00943D6F" w:rsidRDefault="00943D6F" w:rsidP="00943D6F">
      <w:pPr>
        <w:widowControl/>
        <w:autoSpaceDE/>
        <w:autoSpaceDN/>
        <w:adjustRightInd/>
        <w:rPr>
          <w:rFonts w:ascii="Times New Roman" w:hAnsi="Times New Roman"/>
          <w:b/>
          <w:sz w:val="24"/>
          <w:szCs w:val="24"/>
        </w:rPr>
      </w:pPr>
      <w:r w:rsidRPr="00943D6F">
        <w:rPr>
          <w:rFonts w:ascii="Times New Roman" w:hAnsi="Times New Roman"/>
          <w:b/>
          <w:sz w:val="24"/>
          <w:szCs w:val="24"/>
        </w:rPr>
        <w:t>Подготовил</w:t>
      </w:r>
      <w:r w:rsidR="00C36415">
        <w:rPr>
          <w:rFonts w:ascii="Times New Roman" w:hAnsi="Times New Roman"/>
          <w:b/>
          <w:sz w:val="24"/>
          <w:szCs w:val="24"/>
        </w:rPr>
        <w:t>а</w:t>
      </w:r>
      <w:r w:rsidRPr="00943D6F">
        <w:rPr>
          <w:rFonts w:ascii="Times New Roman" w:hAnsi="Times New Roman"/>
          <w:b/>
          <w:sz w:val="24"/>
          <w:szCs w:val="24"/>
        </w:rPr>
        <w:t>:</w:t>
      </w:r>
    </w:p>
    <w:p w:rsidR="00A529D3" w:rsidRDefault="00943D6F" w:rsidP="00943D6F">
      <w:pPr>
        <w:widowControl/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943D6F">
        <w:rPr>
          <w:rFonts w:ascii="Times New Roman" w:hAnsi="Times New Roman"/>
          <w:sz w:val="24"/>
          <w:szCs w:val="24"/>
        </w:rPr>
        <w:t>Сигаева А.М.</w:t>
      </w:r>
    </w:p>
    <w:p w:rsidR="00C36415" w:rsidRPr="00943D6F" w:rsidRDefault="00C36415" w:rsidP="00943D6F">
      <w:pPr>
        <w:widowControl/>
        <w:autoSpaceDE/>
        <w:autoSpaceDN/>
        <w:adjustRightInd/>
        <w:rPr>
          <w:rFonts w:ascii="Times New Roman" w:hAnsi="Times New Roman"/>
          <w:sz w:val="24"/>
          <w:szCs w:val="24"/>
        </w:rPr>
      </w:pPr>
    </w:p>
    <w:p w:rsidR="001525CA" w:rsidRDefault="001525CA" w:rsidP="00A529D3">
      <w:pPr>
        <w:jc w:val="right"/>
        <w:rPr>
          <w:rFonts w:ascii="Times New Roman" w:hAnsi="Times New Roman"/>
          <w:sz w:val="24"/>
          <w:szCs w:val="24"/>
        </w:rPr>
      </w:pPr>
    </w:p>
    <w:p w:rsidR="00A529D3" w:rsidRPr="00110720" w:rsidRDefault="00A529D3" w:rsidP="00A529D3">
      <w:pPr>
        <w:jc w:val="right"/>
        <w:rPr>
          <w:rFonts w:ascii="Times New Roman" w:hAnsi="Times New Roman"/>
          <w:sz w:val="24"/>
          <w:szCs w:val="24"/>
        </w:rPr>
      </w:pPr>
      <w:r w:rsidRPr="00110720">
        <w:rPr>
          <w:rFonts w:ascii="Times New Roman" w:hAnsi="Times New Roman"/>
          <w:sz w:val="24"/>
          <w:szCs w:val="24"/>
        </w:rPr>
        <w:lastRenderedPageBreak/>
        <w:t xml:space="preserve">Утверждена </w:t>
      </w:r>
    </w:p>
    <w:p w:rsidR="00A529D3" w:rsidRPr="00110720" w:rsidRDefault="00A529D3" w:rsidP="00A529D3">
      <w:pPr>
        <w:jc w:val="right"/>
        <w:rPr>
          <w:rFonts w:ascii="Times New Roman" w:hAnsi="Times New Roman"/>
          <w:sz w:val="24"/>
          <w:szCs w:val="24"/>
        </w:rPr>
      </w:pPr>
      <w:r w:rsidRPr="00110720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A529D3" w:rsidRDefault="00A529D3" w:rsidP="00A529D3">
      <w:pPr>
        <w:jc w:val="right"/>
        <w:rPr>
          <w:rFonts w:ascii="Times New Roman" w:hAnsi="Times New Roman"/>
          <w:sz w:val="24"/>
          <w:szCs w:val="24"/>
        </w:rPr>
      </w:pPr>
      <w:r w:rsidRPr="00110720">
        <w:rPr>
          <w:rFonts w:ascii="Times New Roman" w:hAnsi="Times New Roman"/>
          <w:sz w:val="24"/>
          <w:szCs w:val="24"/>
        </w:rPr>
        <w:t xml:space="preserve">Красночетайского </w:t>
      </w:r>
      <w:r w:rsidR="00AF5B06">
        <w:rPr>
          <w:rFonts w:ascii="Times New Roman" w:hAnsi="Times New Roman"/>
          <w:sz w:val="24"/>
          <w:szCs w:val="24"/>
        </w:rPr>
        <w:t>муниципального округа</w:t>
      </w:r>
    </w:p>
    <w:p w:rsidR="001525CA" w:rsidRPr="00110720" w:rsidRDefault="001525CA" w:rsidP="00A529D3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Чувашской Республики</w:t>
      </w:r>
    </w:p>
    <w:p w:rsidR="00A529D3" w:rsidRPr="00C07D21" w:rsidRDefault="00C07D21" w:rsidP="00A529D3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AF5B06">
        <w:rPr>
          <w:rFonts w:ascii="Times New Roman" w:hAnsi="Times New Roman"/>
          <w:sz w:val="24"/>
          <w:szCs w:val="24"/>
        </w:rPr>
        <w:t>___________</w:t>
      </w:r>
      <w:r w:rsidRPr="007067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№ </w:t>
      </w:r>
      <w:r w:rsidR="00AF5B06">
        <w:rPr>
          <w:rFonts w:ascii="Times New Roman" w:hAnsi="Times New Roman"/>
          <w:sz w:val="24"/>
          <w:szCs w:val="24"/>
        </w:rPr>
        <w:t>___</w:t>
      </w:r>
    </w:p>
    <w:p w:rsidR="00A529D3" w:rsidRPr="00110720" w:rsidRDefault="00A529D3" w:rsidP="00A529D3">
      <w:pPr>
        <w:shd w:val="clear" w:color="auto" w:fill="FFFFFF"/>
        <w:jc w:val="center"/>
        <w:outlineLvl w:val="1"/>
        <w:rPr>
          <w:rFonts w:ascii="Times New Roman" w:hAnsi="Times New Roman"/>
          <w:b/>
          <w:color w:val="010101"/>
          <w:sz w:val="28"/>
          <w:szCs w:val="28"/>
        </w:rPr>
      </w:pPr>
    </w:p>
    <w:p w:rsidR="00247188" w:rsidRDefault="00A529D3" w:rsidP="00A529D3">
      <w:pPr>
        <w:shd w:val="clear" w:color="auto" w:fill="FFFFFF"/>
        <w:jc w:val="center"/>
        <w:outlineLvl w:val="1"/>
        <w:rPr>
          <w:rFonts w:ascii="Times New Roman" w:hAnsi="Times New Roman"/>
          <w:b/>
          <w:color w:val="010101"/>
          <w:sz w:val="24"/>
          <w:szCs w:val="24"/>
        </w:rPr>
      </w:pPr>
      <w:r w:rsidRPr="00247188">
        <w:rPr>
          <w:rFonts w:ascii="Times New Roman" w:hAnsi="Times New Roman"/>
          <w:b/>
          <w:color w:val="010101"/>
          <w:sz w:val="24"/>
          <w:szCs w:val="24"/>
        </w:rPr>
        <w:t xml:space="preserve">Программа </w:t>
      </w:r>
    </w:p>
    <w:p w:rsidR="00A529D3" w:rsidRPr="00247188" w:rsidRDefault="00A529D3" w:rsidP="00A529D3">
      <w:pPr>
        <w:shd w:val="clear" w:color="auto" w:fill="FFFFFF"/>
        <w:jc w:val="center"/>
        <w:outlineLvl w:val="1"/>
        <w:rPr>
          <w:rFonts w:ascii="Times New Roman" w:hAnsi="Times New Roman"/>
          <w:b/>
          <w:color w:val="010101"/>
          <w:sz w:val="24"/>
          <w:szCs w:val="24"/>
        </w:rPr>
      </w:pPr>
      <w:r w:rsidRPr="00247188">
        <w:rPr>
          <w:rFonts w:ascii="Times New Roman" w:hAnsi="Times New Roman"/>
          <w:b/>
          <w:color w:val="010101"/>
          <w:sz w:val="24"/>
          <w:szCs w:val="24"/>
        </w:rPr>
        <w:t xml:space="preserve">профилактики рисков причинения вреда (ущерба) охраняемым законом ценностям в сфере муниципального </w:t>
      </w:r>
      <w:r w:rsidRPr="00247188">
        <w:rPr>
          <w:rFonts w:ascii="Times New Roman" w:hAnsi="Times New Roman"/>
          <w:b/>
          <w:sz w:val="24"/>
          <w:szCs w:val="24"/>
        </w:rPr>
        <w:t>контроля на автомобильном транспорте, городском наземном электрическом транспорте и в дорожном хозяйстве на</w:t>
      </w:r>
      <w:r w:rsidRPr="00247188">
        <w:rPr>
          <w:rFonts w:ascii="Times New Roman" w:hAnsi="Times New Roman"/>
          <w:b/>
          <w:color w:val="010101"/>
          <w:sz w:val="24"/>
          <w:szCs w:val="24"/>
        </w:rPr>
        <w:t xml:space="preserve"> территории Красночетайского </w:t>
      </w:r>
      <w:r w:rsidR="00FC7009" w:rsidRPr="00247188">
        <w:rPr>
          <w:rFonts w:ascii="Times New Roman" w:hAnsi="Times New Roman"/>
          <w:b/>
          <w:color w:val="010101"/>
          <w:sz w:val="24"/>
          <w:szCs w:val="24"/>
        </w:rPr>
        <w:t xml:space="preserve">муниципального </w:t>
      </w:r>
      <w:r w:rsidR="00943D6F" w:rsidRPr="00247188">
        <w:rPr>
          <w:rFonts w:ascii="Times New Roman" w:hAnsi="Times New Roman"/>
          <w:b/>
          <w:color w:val="010101"/>
          <w:sz w:val="24"/>
          <w:szCs w:val="24"/>
        </w:rPr>
        <w:t>округа</w:t>
      </w:r>
      <w:r w:rsidRPr="00247188">
        <w:rPr>
          <w:rFonts w:ascii="Times New Roman" w:hAnsi="Times New Roman"/>
          <w:b/>
          <w:color w:val="010101"/>
          <w:sz w:val="24"/>
          <w:szCs w:val="24"/>
        </w:rPr>
        <w:t xml:space="preserve"> </w:t>
      </w:r>
      <w:r w:rsidR="00EF6563" w:rsidRPr="00247188">
        <w:rPr>
          <w:rFonts w:ascii="Times New Roman" w:hAnsi="Times New Roman"/>
          <w:b/>
          <w:color w:val="010101"/>
          <w:sz w:val="24"/>
          <w:szCs w:val="24"/>
        </w:rPr>
        <w:t xml:space="preserve">Чувашской Республики </w:t>
      </w:r>
      <w:r w:rsidRPr="00247188">
        <w:rPr>
          <w:rFonts w:ascii="Times New Roman" w:hAnsi="Times New Roman"/>
          <w:b/>
          <w:color w:val="010101"/>
          <w:sz w:val="24"/>
          <w:szCs w:val="24"/>
        </w:rPr>
        <w:t>на 202</w:t>
      </w:r>
      <w:r w:rsidR="00AF5B06" w:rsidRPr="00247188">
        <w:rPr>
          <w:rFonts w:ascii="Times New Roman" w:hAnsi="Times New Roman"/>
          <w:b/>
          <w:color w:val="010101"/>
          <w:sz w:val="24"/>
          <w:szCs w:val="24"/>
        </w:rPr>
        <w:t>4</w:t>
      </w:r>
      <w:r w:rsidRPr="00247188">
        <w:rPr>
          <w:rFonts w:ascii="Times New Roman" w:hAnsi="Times New Roman"/>
          <w:b/>
          <w:color w:val="010101"/>
          <w:sz w:val="24"/>
          <w:szCs w:val="24"/>
        </w:rPr>
        <w:t xml:space="preserve"> год </w:t>
      </w:r>
    </w:p>
    <w:p w:rsidR="00A529D3" w:rsidRPr="00110720" w:rsidRDefault="00A529D3" w:rsidP="00A529D3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color w:val="010101"/>
          <w:sz w:val="24"/>
          <w:szCs w:val="24"/>
        </w:rPr>
      </w:pPr>
      <w:r w:rsidRPr="00110720">
        <w:rPr>
          <w:rFonts w:ascii="Times New Roman" w:hAnsi="Times New Roman"/>
          <w:b/>
          <w:bCs/>
          <w:color w:val="010101"/>
          <w:sz w:val="24"/>
          <w:szCs w:val="24"/>
        </w:rPr>
        <w:t>Раздел 1. Общие положения </w:t>
      </w:r>
    </w:p>
    <w:p w:rsidR="00A529D3" w:rsidRPr="00110720" w:rsidRDefault="00A529D3" w:rsidP="00A529D3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hAnsi="Times New Roman"/>
          <w:color w:val="010101"/>
          <w:sz w:val="24"/>
          <w:szCs w:val="24"/>
        </w:rPr>
      </w:pPr>
      <w:r w:rsidRPr="00110720">
        <w:rPr>
          <w:rFonts w:ascii="Times New Roman" w:hAnsi="Times New Roman"/>
          <w:color w:val="010101"/>
          <w:sz w:val="24"/>
          <w:szCs w:val="24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</w:t>
      </w:r>
      <w:r w:rsidRPr="00110720">
        <w:rPr>
          <w:rFonts w:ascii="Times New Roman" w:hAnsi="Times New Roman"/>
          <w:sz w:val="24"/>
          <w:szCs w:val="24"/>
        </w:rPr>
        <w:t xml:space="preserve">контроля на автомобильном транспорте, городском наземном электрическом транспорте и в дорожном хозяйстве </w:t>
      </w:r>
      <w:r w:rsidRPr="00110720">
        <w:rPr>
          <w:rFonts w:ascii="Times New Roman" w:hAnsi="Times New Roman"/>
          <w:color w:val="010101"/>
          <w:sz w:val="24"/>
          <w:szCs w:val="24"/>
        </w:rPr>
        <w:t>на территории Красночетайского</w:t>
      </w:r>
      <w:r w:rsidR="00943D6F">
        <w:rPr>
          <w:rFonts w:ascii="Times New Roman" w:hAnsi="Times New Roman"/>
          <w:color w:val="010101"/>
          <w:sz w:val="24"/>
          <w:szCs w:val="24"/>
        </w:rPr>
        <w:t xml:space="preserve"> муниципального округа Чувашской Республики</w:t>
      </w:r>
      <w:r w:rsidRPr="00110720">
        <w:rPr>
          <w:rFonts w:ascii="Times New Roman" w:hAnsi="Times New Roman"/>
          <w:color w:val="010101"/>
          <w:sz w:val="24"/>
          <w:szCs w:val="24"/>
        </w:rPr>
        <w:t>. </w:t>
      </w:r>
    </w:p>
    <w:p w:rsidR="00A529D3" w:rsidRPr="00110720" w:rsidRDefault="00A529D3" w:rsidP="00A529D3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color w:val="010101"/>
          <w:sz w:val="24"/>
          <w:szCs w:val="24"/>
        </w:rPr>
      </w:pPr>
      <w:r w:rsidRPr="00110720">
        <w:rPr>
          <w:rFonts w:ascii="Times New Roman" w:hAnsi="Times New Roman"/>
          <w:b/>
          <w:bCs/>
          <w:color w:val="010101"/>
          <w:sz w:val="24"/>
          <w:szCs w:val="24"/>
        </w:rPr>
        <w:t>Раздел 2. Аналитическая часть Программы </w:t>
      </w:r>
    </w:p>
    <w:p w:rsidR="00A529D3" w:rsidRPr="00110720" w:rsidRDefault="00A529D3" w:rsidP="00A529D3">
      <w:pPr>
        <w:shd w:val="clear" w:color="auto" w:fill="FFFFFF"/>
        <w:ind w:firstLine="539"/>
        <w:jc w:val="both"/>
        <w:rPr>
          <w:rFonts w:ascii="Times New Roman" w:hAnsi="Times New Roman"/>
          <w:color w:val="010101"/>
          <w:sz w:val="24"/>
          <w:szCs w:val="24"/>
        </w:rPr>
      </w:pPr>
      <w:r w:rsidRPr="00110720">
        <w:rPr>
          <w:rFonts w:ascii="Times New Roman" w:hAnsi="Times New Roman"/>
          <w:color w:val="010101"/>
          <w:sz w:val="24"/>
          <w:szCs w:val="24"/>
        </w:rPr>
        <w:t>2.1. Вид осуществляемого муниципального контроля.</w:t>
      </w:r>
    </w:p>
    <w:p w:rsidR="00A529D3" w:rsidRPr="00110720" w:rsidRDefault="00A529D3" w:rsidP="00A529D3">
      <w:pPr>
        <w:ind w:firstLine="539"/>
        <w:jc w:val="both"/>
        <w:rPr>
          <w:rFonts w:ascii="Times New Roman" w:hAnsi="Times New Roman"/>
          <w:sz w:val="24"/>
          <w:szCs w:val="24"/>
        </w:rPr>
      </w:pPr>
      <w:r w:rsidRPr="00110720">
        <w:rPr>
          <w:rFonts w:ascii="Times New Roman" w:hAnsi="Times New Roman"/>
          <w:color w:val="010101"/>
          <w:sz w:val="24"/>
          <w:szCs w:val="24"/>
        </w:rPr>
        <w:t>Муниципальный контроль</w:t>
      </w:r>
      <w:r w:rsidRPr="00110720">
        <w:rPr>
          <w:rFonts w:ascii="Times New Roman" w:hAnsi="Times New Roman"/>
          <w:sz w:val="24"/>
          <w:szCs w:val="24"/>
        </w:rPr>
        <w:t xml:space="preserve"> на автомобильном транспорте, городском наземном электрическом транспорте и в дорожном хозяйстве </w:t>
      </w:r>
      <w:r w:rsidRPr="00110720">
        <w:rPr>
          <w:rFonts w:ascii="Times New Roman" w:hAnsi="Times New Roman"/>
          <w:color w:val="010101"/>
          <w:sz w:val="24"/>
          <w:szCs w:val="24"/>
        </w:rPr>
        <w:t xml:space="preserve">на территории Красночетайского </w:t>
      </w:r>
      <w:r w:rsidR="00247188">
        <w:rPr>
          <w:rFonts w:ascii="Times New Roman" w:hAnsi="Times New Roman"/>
          <w:color w:val="010101"/>
          <w:sz w:val="24"/>
          <w:szCs w:val="24"/>
        </w:rPr>
        <w:t>муниципального округа</w:t>
      </w:r>
      <w:r w:rsidR="00247188" w:rsidRPr="00110720">
        <w:rPr>
          <w:rFonts w:ascii="Times New Roman" w:eastAsia="Calibri" w:hAnsi="Times New Roman"/>
          <w:sz w:val="24"/>
          <w:szCs w:val="24"/>
        </w:rPr>
        <w:t xml:space="preserve"> Чувашской Республики</w:t>
      </w:r>
      <w:r w:rsidRPr="00110720">
        <w:rPr>
          <w:rFonts w:ascii="Times New Roman" w:hAnsi="Times New Roman"/>
          <w:color w:val="010101"/>
          <w:sz w:val="24"/>
          <w:szCs w:val="24"/>
        </w:rPr>
        <w:t xml:space="preserve"> осуществляется </w:t>
      </w:r>
      <w:r w:rsidRPr="00110720">
        <w:rPr>
          <w:rFonts w:ascii="Times New Roman" w:eastAsia="Calibri" w:hAnsi="Times New Roman"/>
          <w:sz w:val="24"/>
          <w:szCs w:val="24"/>
        </w:rPr>
        <w:t xml:space="preserve">администрацией </w:t>
      </w:r>
      <w:r w:rsidRPr="00110720">
        <w:rPr>
          <w:rFonts w:ascii="Times New Roman" w:hAnsi="Times New Roman"/>
          <w:color w:val="010101"/>
          <w:sz w:val="24"/>
          <w:szCs w:val="24"/>
        </w:rPr>
        <w:t>Красночетайского</w:t>
      </w:r>
      <w:r w:rsidRPr="00110720">
        <w:rPr>
          <w:rFonts w:ascii="Times New Roman" w:eastAsia="Calibri" w:hAnsi="Times New Roman"/>
          <w:sz w:val="24"/>
          <w:szCs w:val="24"/>
        </w:rPr>
        <w:t xml:space="preserve"> </w:t>
      </w:r>
      <w:r w:rsidR="00FC7009">
        <w:rPr>
          <w:rFonts w:ascii="Times New Roman" w:hAnsi="Times New Roman"/>
          <w:color w:val="010101"/>
          <w:sz w:val="24"/>
          <w:szCs w:val="24"/>
        </w:rPr>
        <w:t>муниципального округа</w:t>
      </w:r>
      <w:r w:rsidRPr="00110720">
        <w:rPr>
          <w:rFonts w:ascii="Times New Roman" w:eastAsia="Calibri" w:hAnsi="Times New Roman"/>
          <w:sz w:val="24"/>
          <w:szCs w:val="24"/>
        </w:rPr>
        <w:t xml:space="preserve"> Чувашской Республики (далее - орган муниципального контроля).</w:t>
      </w:r>
    </w:p>
    <w:p w:rsidR="00A529D3" w:rsidRPr="00110720" w:rsidRDefault="00A529D3" w:rsidP="00A529D3">
      <w:pPr>
        <w:shd w:val="clear" w:color="auto" w:fill="FFFFFF"/>
        <w:ind w:firstLine="539"/>
        <w:jc w:val="both"/>
        <w:rPr>
          <w:rFonts w:ascii="Times New Roman" w:hAnsi="Times New Roman"/>
          <w:color w:val="010101"/>
          <w:sz w:val="24"/>
          <w:szCs w:val="24"/>
        </w:rPr>
      </w:pPr>
      <w:r w:rsidRPr="00110720">
        <w:rPr>
          <w:rFonts w:ascii="Times New Roman" w:hAnsi="Times New Roman"/>
          <w:color w:val="010101"/>
          <w:sz w:val="24"/>
          <w:szCs w:val="24"/>
        </w:rPr>
        <w:t>2.2.      Обзор по виду муниципального контроля.</w:t>
      </w:r>
    </w:p>
    <w:p w:rsidR="00A529D3" w:rsidRPr="00110720" w:rsidRDefault="00A529D3" w:rsidP="00A529D3">
      <w:pPr>
        <w:shd w:val="clear" w:color="auto" w:fill="FFFFFF"/>
        <w:ind w:firstLine="708"/>
        <w:jc w:val="both"/>
        <w:rPr>
          <w:rFonts w:ascii="Times New Roman" w:hAnsi="Times New Roman"/>
          <w:color w:val="010101"/>
          <w:sz w:val="24"/>
          <w:szCs w:val="24"/>
        </w:rPr>
      </w:pPr>
      <w:r w:rsidRPr="00110720">
        <w:rPr>
          <w:rFonts w:ascii="Times New Roman" w:hAnsi="Times New Roman"/>
          <w:color w:val="010101"/>
          <w:sz w:val="24"/>
          <w:szCs w:val="24"/>
        </w:rPr>
        <w:t xml:space="preserve">Муниципальный автодорожный контроль - это деятельность органа местного самоуправления, уполномоченного на организацию и проведение на территории Красночетайского </w:t>
      </w:r>
      <w:r w:rsidR="00247188">
        <w:rPr>
          <w:rFonts w:ascii="Times New Roman" w:hAnsi="Times New Roman"/>
          <w:color w:val="010101"/>
          <w:sz w:val="24"/>
          <w:szCs w:val="24"/>
        </w:rPr>
        <w:t>муниципального округа</w:t>
      </w:r>
      <w:r w:rsidR="00247188" w:rsidRPr="00110720">
        <w:rPr>
          <w:rFonts w:ascii="Times New Roman" w:eastAsia="Calibri" w:hAnsi="Times New Roman"/>
          <w:sz w:val="24"/>
          <w:szCs w:val="24"/>
        </w:rPr>
        <w:t xml:space="preserve"> Чувашской Республики </w:t>
      </w:r>
      <w:r w:rsidRPr="00110720">
        <w:rPr>
          <w:rFonts w:ascii="Times New Roman" w:hAnsi="Times New Roman"/>
          <w:color w:val="010101"/>
          <w:sz w:val="24"/>
          <w:szCs w:val="24"/>
        </w:rPr>
        <w:t>проверок соблюдения юридическими лицами, индивидуальными предпринимателями и гражданами обязательных требований, установленных федеральными законами и законами субъектов Российской Федерации, а также муниципальными правовыми актами.</w:t>
      </w:r>
    </w:p>
    <w:p w:rsidR="00A529D3" w:rsidRPr="00110720" w:rsidRDefault="00A529D3" w:rsidP="00A529D3">
      <w:pPr>
        <w:shd w:val="clear" w:color="auto" w:fill="FFFFFF"/>
        <w:ind w:firstLine="708"/>
        <w:jc w:val="both"/>
        <w:rPr>
          <w:rFonts w:ascii="Times New Roman" w:hAnsi="Times New Roman"/>
          <w:color w:val="010101"/>
          <w:sz w:val="24"/>
          <w:szCs w:val="24"/>
        </w:rPr>
      </w:pPr>
      <w:r w:rsidRPr="00110720">
        <w:rPr>
          <w:rFonts w:ascii="Times New Roman" w:hAnsi="Times New Roman"/>
          <w:color w:val="010101"/>
          <w:sz w:val="24"/>
          <w:szCs w:val="24"/>
        </w:rPr>
        <w:t>2.3. Муниципальный контроль осуществляется посредством:</w:t>
      </w:r>
    </w:p>
    <w:p w:rsidR="00A529D3" w:rsidRPr="00110720" w:rsidRDefault="00A529D3" w:rsidP="00A529D3">
      <w:pPr>
        <w:shd w:val="clear" w:color="auto" w:fill="FFFFFF"/>
        <w:ind w:firstLine="708"/>
        <w:jc w:val="both"/>
        <w:rPr>
          <w:rFonts w:ascii="Times New Roman" w:hAnsi="Times New Roman"/>
          <w:color w:val="010101"/>
          <w:sz w:val="24"/>
          <w:szCs w:val="24"/>
        </w:rPr>
      </w:pPr>
      <w:r w:rsidRPr="00110720">
        <w:rPr>
          <w:rFonts w:ascii="Times New Roman" w:hAnsi="Times New Roman"/>
          <w:color w:val="010101"/>
          <w:sz w:val="24"/>
          <w:szCs w:val="24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требований, </w:t>
      </w:r>
      <w:r w:rsidRPr="00110720">
        <w:rPr>
          <w:rFonts w:ascii="Times New Roman" w:eastAsia="Calibri" w:hAnsi="Times New Roman"/>
          <w:sz w:val="24"/>
          <w:szCs w:val="24"/>
        </w:rPr>
        <w:t>предусмотренных Федеральными законами</w:t>
      </w:r>
      <w:r w:rsidRPr="00110720">
        <w:rPr>
          <w:rFonts w:ascii="Times New Roman" w:hAnsi="Times New Roman"/>
          <w:color w:val="010101"/>
          <w:sz w:val="24"/>
          <w:szCs w:val="24"/>
        </w:rPr>
        <w:t>;</w:t>
      </w:r>
    </w:p>
    <w:p w:rsidR="00A529D3" w:rsidRPr="00110720" w:rsidRDefault="00A529D3" w:rsidP="00A529D3">
      <w:pPr>
        <w:shd w:val="clear" w:color="auto" w:fill="FFFFFF"/>
        <w:ind w:firstLine="708"/>
        <w:jc w:val="both"/>
        <w:rPr>
          <w:rFonts w:ascii="Times New Roman" w:hAnsi="Times New Roman"/>
          <w:color w:val="010101"/>
          <w:sz w:val="24"/>
          <w:szCs w:val="24"/>
        </w:rPr>
      </w:pPr>
      <w:r w:rsidRPr="00110720">
        <w:rPr>
          <w:rFonts w:ascii="Times New Roman" w:hAnsi="Times New Roman"/>
          <w:color w:val="010101"/>
          <w:sz w:val="24"/>
          <w:szCs w:val="24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A529D3" w:rsidRPr="00110720" w:rsidRDefault="00A529D3" w:rsidP="00A529D3">
      <w:pPr>
        <w:shd w:val="clear" w:color="auto" w:fill="FFFFFF"/>
        <w:ind w:firstLine="708"/>
        <w:jc w:val="both"/>
        <w:rPr>
          <w:rFonts w:ascii="Times New Roman" w:hAnsi="Times New Roman"/>
          <w:color w:val="010101"/>
          <w:sz w:val="24"/>
          <w:szCs w:val="24"/>
        </w:rPr>
      </w:pPr>
      <w:r w:rsidRPr="00110720">
        <w:rPr>
          <w:rFonts w:ascii="Times New Roman" w:hAnsi="Times New Roman"/>
          <w:color w:val="010101"/>
          <w:sz w:val="24"/>
          <w:szCs w:val="24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A529D3" w:rsidRPr="00110720" w:rsidRDefault="00A529D3" w:rsidP="00A529D3">
      <w:pPr>
        <w:shd w:val="clear" w:color="auto" w:fill="FFFFFF"/>
        <w:ind w:firstLine="708"/>
        <w:jc w:val="both"/>
        <w:rPr>
          <w:rFonts w:ascii="Times New Roman" w:hAnsi="Times New Roman"/>
          <w:color w:val="010101"/>
          <w:sz w:val="24"/>
          <w:szCs w:val="24"/>
        </w:rPr>
      </w:pPr>
      <w:r w:rsidRPr="00110720">
        <w:rPr>
          <w:rFonts w:ascii="Times New Roman" w:hAnsi="Times New Roman"/>
          <w:color w:val="010101"/>
          <w:sz w:val="24"/>
          <w:szCs w:val="24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A529D3" w:rsidRPr="00110720" w:rsidRDefault="00A529D3" w:rsidP="00A529D3">
      <w:pPr>
        <w:ind w:right="282" w:firstLine="851"/>
        <w:jc w:val="both"/>
        <w:rPr>
          <w:rFonts w:ascii="Times New Roman" w:hAnsi="Times New Roman"/>
          <w:sz w:val="24"/>
          <w:szCs w:val="24"/>
        </w:rPr>
      </w:pPr>
      <w:r w:rsidRPr="00110720">
        <w:rPr>
          <w:rFonts w:ascii="Times New Roman" w:hAnsi="Times New Roman"/>
          <w:sz w:val="24"/>
          <w:szCs w:val="24"/>
        </w:rPr>
        <w:t>2.4. Предметом муниципального контроля является соблюдение юридическими лицами, индивидуальными предпринимателями, гражданами (далее – контролируемые лица) обязательных требований:</w:t>
      </w:r>
    </w:p>
    <w:p w:rsidR="00A529D3" w:rsidRPr="00110720" w:rsidRDefault="00A529D3" w:rsidP="00A529D3">
      <w:pPr>
        <w:ind w:right="282" w:firstLine="851"/>
        <w:jc w:val="both"/>
        <w:rPr>
          <w:rFonts w:ascii="Times New Roman" w:hAnsi="Times New Roman"/>
          <w:sz w:val="24"/>
          <w:szCs w:val="24"/>
        </w:rPr>
      </w:pPr>
      <w:r w:rsidRPr="00110720">
        <w:rPr>
          <w:rFonts w:ascii="Times New Roman" w:hAnsi="Times New Roman"/>
          <w:sz w:val="24"/>
          <w:szCs w:val="24"/>
        </w:rPr>
        <w:t xml:space="preserve">а) в области автомобильных дорог и дорожной деятельности, установленных в </w:t>
      </w:r>
      <w:r w:rsidRPr="00110720">
        <w:rPr>
          <w:rFonts w:ascii="Times New Roman" w:hAnsi="Times New Roman"/>
          <w:sz w:val="24"/>
          <w:szCs w:val="24"/>
        </w:rPr>
        <w:lastRenderedPageBreak/>
        <w:t xml:space="preserve">отношении автомобильных дорог местного значения Красночетайского </w:t>
      </w:r>
      <w:r w:rsidR="00247188">
        <w:rPr>
          <w:rFonts w:ascii="Times New Roman" w:hAnsi="Times New Roman"/>
          <w:color w:val="010101"/>
          <w:sz w:val="24"/>
          <w:szCs w:val="24"/>
        </w:rPr>
        <w:t>муниципального округа</w:t>
      </w:r>
      <w:r w:rsidR="00247188" w:rsidRPr="00110720">
        <w:rPr>
          <w:rFonts w:ascii="Times New Roman" w:eastAsia="Calibri" w:hAnsi="Times New Roman"/>
          <w:sz w:val="24"/>
          <w:szCs w:val="24"/>
        </w:rPr>
        <w:t xml:space="preserve"> Чувашской Республики</w:t>
      </w:r>
      <w:r w:rsidRPr="00110720">
        <w:rPr>
          <w:rFonts w:ascii="Times New Roman" w:hAnsi="Times New Roman"/>
          <w:sz w:val="24"/>
          <w:szCs w:val="24"/>
        </w:rPr>
        <w:t xml:space="preserve"> (далее – автомобильные дороги местного значения или автомобильные дороги общего пользования местного значения):</w:t>
      </w:r>
    </w:p>
    <w:p w:rsidR="00A529D3" w:rsidRPr="00110720" w:rsidRDefault="00A529D3" w:rsidP="00A529D3">
      <w:pPr>
        <w:ind w:right="282" w:firstLine="851"/>
        <w:jc w:val="both"/>
        <w:rPr>
          <w:rFonts w:ascii="Times New Roman" w:hAnsi="Times New Roman"/>
          <w:sz w:val="24"/>
          <w:szCs w:val="24"/>
        </w:rPr>
      </w:pPr>
      <w:r w:rsidRPr="00110720">
        <w:rPr>
          <w:rFonts w:ascii="Times New Roman" w:hAnsi="Times New Roman"/>
          <w:sz w:val="24"/>
          <w:szCs w:val="24"/>
        </w:rPr>
        <w:t>б)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A529D3" w:rsidRPr="00110720" w:rsidRDefault="00A529D3" w:rsidP="00A529D3">
      <w:pPr>
        <w:ind w:right="282" w:firstLine="851"/>
        <w:jc w:val="both"/>
        <w:rPr>
          <w:rFonts w:ascii="Times New Roman" w:hAnsi="Times New Roman"/>
          <w:sz w:val="24"/>
          <w:szCs w:val="24"/>
        </w:rPr>
      </w:pPr>
      <w:r w:rsidRPr="00110720">
        <w:rPr>
          <w:rFonts w:ascii="Times New Roman" w:hAnsi="Times New Roman"/>
          <w:sz w:val="24"/>
          <w:szCs w:val="24"/>
        </w:rPr>
        <w:t>в)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A529D3" w:rsidRPr="00110720" w:rsidRDefault="00A529D3" w:rsidP="00A529D3">
      <w:pPr>
        <w:ind w:right="282" w:firstLine="851"/>
        <w:jc w:val="both"/>
        <w:rPr>
          <w:rFonts w:ascii="Times New Roman" w:hAnsi="Times New Roman"/>
          <w:sz w:val="24"/>
          <w:szCs w:val="24"/>
        </w:rPr>
      </w:pPr>
      <w:r w:rsidRPr="00110720">
        <w:rPr>
          <w:rFonts w:ascii="Times New Roman" w:hAnsi="Times New Roman"/>
          <w:sz w:val="24"/>
          <w:szCs w:val="24"/>
        </w:rPr>
        <w:t>г)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A529D3" w:rsidRPr="00110720" w:rsidRDefault="00A529D3" w:rsidP="00A529D3">
      <w:pPr>
        <w:ind w:right="282" w:firstLine="708"/>
        <w:jc w:val="both"/>
        <w:rPr>
          <w:rFonts w:ascii="Times New Roman" w:hAnsi="Times New Roman"/>
          <w:color w:val="010101"/>
          <w:sz w:val="24"/>
          <w:szCs w:val="24"/>
        </w:rPr>
      </w:pPr>
      <w:r w:rsidRPr="00110720">
        <w:rPr>
          <w:rFonts w:ascii="Times New Roman" w:hAnsi="Times New Roman"/>
          <w:color w:val="010101"/>
          <w:sz w:val="24"/>
          <w:szCs w:val="24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 w:rsidRPr="00110720">
        <w:rPr>
          <w:rFonts w:ascii="Times New Roman" w:eastAsia="Calibri" w:hAnsi="Times New Roman"/>
          <w:sz w:val="24"/>
          <w:szCs w:val="24"/>
        </w:rPr>
        <w:t>орган</w:t>
      </w:r>
      <w:r w:rsidRPr="00110720">
        <w:rPr>
          <w:rFonts w:ascii="Times New Roman" w:hAnsi="Times New Roman"/>
          <w:sz w:val="24"/>
          <w:szCs w:val="24"/>
        </w:rPr>
        <w:t>ом</w:t>
      </w:r>
      <w:r w:rsidRPr="00110720">
        <w:rPr>
          <w:rFonts w:ascii="Times New Roman" w:eastAsia="Calibri" w:hAnsi="Times New Roman"/>
          <w:sz w:val="24"/>
          <w:szCs w:val="24"/>
        </w:rPr>
        <w:t xml:space="preserve"> муниципального контроля</w:t>
      </w:r>
      <w:r w:rsidR="00316FD2">
        <w:rPr>
          <w:rFonts w:ascii="Times New Roman" w:hAnsi="Times New Roman"/>
          <w:color w:val="010101"/>
          <w:sz w:val="24"/>
          <w:szCs w:val="24"/>
        </w:rPr>
        <w:t xml:space="preserve"> мероприятий по муниципальному </w:t>
      </w:r>
      <w:r w:rsidRPr="00110720">
        <w:rPr>
          <w:rFonts w:ascii="Times New Roman" w:hAnsi="Times New Roman"/>
          <w:color w:val="010101"/>
          <w:sz w:val="24"/>
          <w:szCs w:val="24"/>
        </w:rPr>
        <w:t>контролю</w:t>
      </w:r>
      <w:r w:rsidRPr="00110720">
        <w:rPr>
          <w:rFonts w:ascii="Times New Roman" w:eastAsia="Calibri" w:hAnsi="Times New Roman"/>
          <w:sz w:val="24"/>
          <w:szCs w:val="24"/>
        </w:rPr>
        <w:t xml:space="preserve"> на автомобильном транспорте и в дорожном хозяйстве</w:t>
      </w:r>
      <w:r w:rsidRPr="00110720">
        <w:rPr>
          <w:rFonts w:ascii="Times New Roman" w:hAnsi="Times New Roman"/>
          <w:color w:val="010101"/>
          <w:sz w:val="24"/>
          <w:szCs w:val="24"/>
        </w:rPr>
        <w:t>:</w:t>
      </w:r>
    </w:p>
    <w:p w:rsidR="00A529D3" w:rsidRPr="00110720" w:rsidRDefault="00A529D3" w:rsidP="00A529D3">
      <w:pPr>
        <w:shd w:val="clear" w:color="auto" w:fill="FFFFFF"/>
        <w:ind w:firstLine="708"/>
        <w:jc w:val="both"/>
        <w:rPr>
          <w:rFonts w:ascii="Times New Roman" w:hAnsi="Times New Roman"/>
          <w:color w:val="010101"/>
          <w:sz w:val="24"/>
          <w:szCs w:val="24"/>
        </w:rPr>
      </w:pPr>
      <w:r w:rsidRPr="00110720">
        <w:rPr>
          <w:rFonts w:ascii="Times New Roman" w:hAnsi="Times New Roman"/>
          <w:color w:val="010101"/>
          <w:sz w:val="24"/>
          <w:szCs w:val="24"/>
        </w:rPr>
        <w:t xml:space="preserve">- </w:t>
      </w:r>
      <w:r w:rsidRPr="00110720">
        <w:rPr>
          <w:rFonts w:ascii="Times New Roman" w:hAnsi="Times New Roman"/>
          <w:sz w:val="24"/>
          <w:szCs w:val="24"/>
        </w:rPr>
        <w:t>Федеральный</w:t>
      </w:r>
      <w:r w:rsidRPr="00110720">
        <w:rPr>
          <w:rFonts w:ascii="Times New Roman" w:eastAsia="Calibri" w:hAnsi="Times New Roman"/>
          <w:sz w:val="24"/>
          <w:szCs w:val="24"/>
        </w:rPr>
        <w:t xml:space="preserve"> закон от 08.11.2007 №259-ФЗ «Устав автомобильного транспорта и городского наземного электрического транспорта»</w:t>
      </w:r>
      <w:r w:rsidRPr="00110720">
        <w:rPr>
          <w:rFonts w:ascii="Times New Roman" w:hAnsi="Times New Roman"/>
          <w:color w:val="010101"/>
          <w:sz w:val="24"/>
          <w:szCs w:val="24"/>
        </w:rPr>
        <w:t>;</w:t>
      </w:r>
    </w:p>
    <w:p w:rsidR="00A529D3" w:rsidRPr="00110720" w:rsidRDefault="00A529D3" w:rsidP="00A529D3">
      <w:pPr>
        <w:shd w:val="clear" w:color="auto" w:fill="FFFFFF"/>
        <w:ind w:firstLine="708"/>
        <w:jc w:val="both"/>
        <w:rPr>
          <w:rFonts w:ascii="Times New Roman" w:hAnsi="Times New Roman"/>
          <w:color w:val="010101"/>
          <w:sz w:val="24"/>
          <w:szCs w:val="24"/>
        </w:rPr>
      </w:pPr>
      <w:r w:rsidRPr="00110720">
        <w:rPr>
          <w:rFonts w:ascii="Times New Roman" w:hAnsi="Times New Roman"/>
          <w:color w:val="010101"/>
          <w:sz w:val="24"/>
          <w:szCs w:val="24"/>
        </w:rPr>
        <w:t>-</w:t>
      </w:r>
      <w:r w:rsidRPr="00110720">
        <w:rPr>
          <w:rFonts w:ascii="Times New Roman" w:hAnsi="Times New Roman"/>
          <w:sz w:val="24"/>
          <w:szCs w:val="24"/>
        </w:rPr>
        <w:t xml:space="preserve"> Федеральный</w:t>
      </w:r>
      <w:r w:rsidRPr="00110720">
        <w:rPr>
          <w:rFonts w:ascii="Times New Roman" w:eastAsia="Calibri" w:hAnsi="Times New Roman"/>
          <w:sz w:val="24"/>
          <w:szCs w:val="24"/>
        </w:rPr>
        <w:t xml:space="preserve"> закон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</w:p>
    <w:p w:rsidR="00A529D3" w:rsidRPr="00110720" w:rsidRDefault="00247188" w:rsidP="00A529D3">
      <w:pPr>
        <w:shd w:val="clear" w:color="auto" w:fill="FFFFFF"/>
        <w:ind w:firstLine="708"/>
        <w:jc w:val="both"/>
        <w:rPr>
          <w:rFonts w:ascii="Times New Roman" w:hAnsi="Times New Roman"/>
          <w:color w:val="010101"/>
          <w:sz w:val="24"/>
          <w:szCs w:val="24"/>
        </w:rPr>
      </w:pPr>
      <w:r>
        <w:rPr>
          <w:rFonts w:ascii="Times New Roman" w:hAnsi="Times New Roman"/>
          <w:color w:val="010101"/>
          <w:sz w:val="24"/>
          <w:szCs w:val="24"/>
        </w:rPr>
        <w:t>-Федеральный закон от 31.07.2020</w:t>
      </w:r>
      <w:r w:rsidR="00A529D3" w:rsidRPr="00110720">
        <w:rPr>
          <w:rFonts w:ascii="Times New Roman" w:hAnsi="Times New Roman"/>
          <w:color w:val="010101"/>
          <w:sz w:val="24"/>
          <w:szCs w:val="24"/>
        </w:rPr>
        <w:t xml:space="preserve"> № 248-ФЗ «</w:t>
      </w:r>
      <w:r w:rsidR="00A529D3" w:rsidRPr="00110720">
        <w:rPr>
          <w:rFonts w:ascii="Times New Roman" w:hAnsi="Times New Roman"/>
          <w:sz w:val="24"/>
          <w:szCs w:val="24"/>
        </w:rPr>
        <w:t>О государственном контроле (надзоре) и муниципальном контроле в Российской Федерации»</w:t>
      </w:r>
      <w:r w:rsidR="00A529D3" w:rsidRPr="00110720">
        <w:rPr>
          <w:rFonts w:ascii="Times New Roman" w:hAnsi="Times New Roman"/>
          <w:color w:val="010101"/>
          <w:sz w:val="24"/>
          <w:szCs w:val="24"/>
        </w:rPr>
        <w:t>;</w:t>
      </w:r>
    </w:p>
    <w:p w:rsidR="00A529D3" w:rsidRPr="00110720" w:rsidRDefault="00A529D3" w:rsidP="00A529D3">
      <w:pPr>
        <w:shd w:val="clear" w:color="auto" w:fill="FFFFFF"/>
        <w:ind w:firstLine="708"/>
        <w:jc w:val="both"/>
        <w:rPr>
          <w:rFonts w:ascii="Times New Roman" w:hAnsi="Times New Roman"/>
          <w:color w:val="010101"/>
          <w:sz w:val="24"/>
          <w:szCs w:val="24"/>
        </w:rPr>
      </w:pPr>
      <w:r w:rsidRPr="00110720">
        <w:rPr>
          <w:rFonts w:ascii="Times New Roman" w:hAnsi="Times New Roman"/>
          <w:color w:val="010101"/>
          <w:sz w:val="24"/>
          <w:szCs w:val="24"/>
        </w:rPr>
        <w:t>-Федерального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294-ФЗ.</w:t>
      </w:r>
    </w:p>
    <w:p w:rsidR="00A529D3" w:rsidRPr="00110720" w:rsidRDefault="00A529D3" w:rsidP="00A529D3">
      <w:pPr>
        <w:shd w:val="clear" w:color="auto" w:fill="FFFFFF"/>
        <w:ind w:firstLine="708"/>
        <w:jc w:val="both"/>
        <w:rPr>
          <w:rFonts w:ascii="Times New Roman" w:hAnsi="Times New Roman"/>
          <w:color w:val="010101"/>
          <w:sz w:val="24"/>
          <w:szCs w:val="24"/>
        </w:rPr>
      </w:pPr>
      <w:r w:rsidRPr="00110720">
        <w:rPr>
          <w:rFonts w:ascii="Times New Roman" w:hAnsi="Times New Roman"/>
          <w:color w:val="010101"/>
          <w:sz w:val="24"/>
          <w:szCs w:val="24"/>
        </w:rPr>
        <w:t>2.6. Данные о проведенных мероприятиях.</w:t>
      </w:r>
    </w:p>
    <w:p w:rsidR="00A529D3" w:rsidRPr="00110720" w:rsidRDefault="00A529D3" w:rsidP="00A529D3">
      <w:pPr>
        <w:shd w:val="clear" w:color="auto" w:fill="FFFFFF"/>
        <w:ind w:firstLine="708"/>
        <w:jc w:val="both"/>
        <w:rPr>
          <w:rFonts w:ascii="Times New Roman" w:hAnsi="Times New Roman"/>
          <w:color w:val="010101"/>
          <w:sz w:val="24"/>
          <w:szCs w:val="24"/>
        </w:rPr>
      </w:pPr>
      <w:r w:rsidRPr="00110720">
        <w:rPr>
          <w:rFonts w:ascii="Times New Roman" w:hAnsi="Times New Roman"/>
          <w:color w:val="010101"/>
          <w:sz w:val="24"/>
          <w:szCs w:val="24"/>
        </w:rPr>
        <w:t xml:space="preserve">В связи с запретом на проведение контрольных мероприятий, установленным ст. </w:t>
      </w:r>
      <w:r>
        <w:rPr>
          <w:rFonts w:ascii="Times New Roman" w:hAnsi="Times New Roman"/>
          <w:color w:val="010101"/>
          <w:sz w:val="24"/>
          <w:szCs w:val="24"/>
        </w:rPr>
        <w:t xml:space="preserve">       </w:t>
      </w:r>
      <w:r w:rsidRPr="00110720">
        <w:rPr>
          <w:rFonts w:ascii="Times New Roman" w:hAnsi="Times New Roman"/>
          <w:color w:val="010101"/>
          <w:sz w:val="24"/>
          <w:szCs w:val="24"/>
        </w:rPr>
        <w:t>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 среднему бизнесу, в 202</w:t>
      </w:r>
      <w:r w:rsidR="00316FD2">
        <w:rPr>
          <w:rFonts w:ascii="Times New Roman" w:hAnsi="Times New Roman"/>
          <w:color w:val="010101"/>
          <w:sz w:val="24"/>
          <w:szCs w:val="24"/>
        </w:rPr>
        <w:t>3</w:t>
      </w:r>
      <w:r w:rsidRPr="00110720">
        <w:rPr>
          <w:rFonts w:ascii="Times New Roman" w:hAnsi="Times New Roman"/>
          <w:color w:val="010101"/>
          <w:sz w:val="24"/>
          <w:szCs w:val="24"/>
        </w:rPr>
        <w:t xml:space="preserve"> году не проводились.</w:t>
      </w:r>
    </w:p>
    <w:p w:rsidR="00A529D3" w:rsidRPr="00110720" w:rsidRDefault="00A529D3" w:rsidP="00A529D3">
      <w:pPr>
        <w:shd w:val="clear" w:color="auto" w:fill="FFFFFF"/>
        <w:ind w:firstLine="708"/>
        <w:jc w:val="both"/>
        <w:rPr>
          <w:rFonts w:ascii="Times New Roman" w:hAnsi="Times New Roman"/>
          <w:color w:val="010101"/>
          <w:sz w:val="24"/>
          <w:szCs w:val="24"/>
        </w:rPr>
      </w:pPr>
      <w:r w:rsidRPr="00110720">
        <w:rPr>
          <w:rFonts w:ascii="Times New Roman" w:hAnsi="Times New Roman"/>
          <w:color w:val="010101"/>
          <w:sz w:val="24"/>
          <w:szCs w:val="24"/>
        </w:rPr>
        <w:t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муниципального контроля</w:t>
      </w:r>
      <w:r w:rsidRPr="00110720">
        <w:rPr>
          <w:rFonts w:ascii="Times New Roman" w:hAnsi="Times New Roman"/>
          <w:sz w:val="24"/>
          <w:szCs w:val="24"/>
        </w:rPr>
        <w:t xml:space="preserve"> на автомобильном транспорте, городском наземном электрическом транспорте и в дорожном хозяйстве</w:t>
      </w:r>
      <w:r w:rsidRPr="00110720">
        <w:rPr>
          <w:rFonts w:ascii="Times New Roman" w:hAnsi="Times New Roman"/>
          <w:color w:val="010101"/>
          <w:sz w:val="24"/>
          <w:szCs w:val="24"/>
        </w:rPr>
        <w:t xml:space="preserve">, устранения причин, факторов и условий, способствующих указанным нарушениям, </w:t>
      </w:r>
      <w:r w:rsidRPr="00110720">
        <w:rPr>
          <w:rFonts w:ascii="Times New Roman" w:eastAsia="Calibri" w:hAnsi="Times New Roman"/>
          <w:sz w:val="24"/>
          <w:szCs w:val="24"/>
        </w:rPr>
        <w:t>орган</w:t>
      </w:r>
      <w:r w:rsidRPr="00110720">
        <w:rPr>
          <w:rFonts w:ascii="Times New Roman" w:hAnsi="Times New Roman"/>
          <w:sz w:val="24"/>
          <w:szCs w:val="24"/>
        </w:rPr>
        <w:t>ом</w:t>
      </w:r>
      <w:r w:rsidRPr="00110720">
        <w:rPr>
          <w:rFonts w:ascii="Times New Roman" w:eastAsia="Calibri" w:hAnsi="Times New Roman"/>
          <w:sz w:val="24"/>
          <w:szCs w:val="24"/>
        </w:rPr>
        <w:t xml:space="preserve"> муниципального контроля</w:t>
      </w:r>
      <w:r w:rsidRPr="00110720">
        <w:rPr>
          <w:rFonts w:ascii="Times New Roman" w:hAnsi="Times New Roman"/>
          <w:color w:val="010101"/>
          <w:sz w:val="24"/>
          <w:szCs w:val="24"/>
        </w:rPr>
        <w:t xml:space="preserve"> администрации Красночетайского </w:t>
      </w:r>
      <w:r w:rsidR="00316FD2">
        <w:rPr>
          <w:rFonts w:ascii="Times New Roman" w:hAnsi="Times New Roman"/>
          <w:color w:val="010101"/>
          <w:sz w:val="24"/>
          <w:szCs w:val="24"/>
        </w:rPr>
        <w:t>муниципального округа</w:t>
      </w:r>
      <w:r w:rsidRPr="00110720">
        <w:rPr>
          <w:rFonts w:ascii="Times New Roman" w:hAnsi="Times New Roman"/>
          <w:color w:val="010101"/>
          <w:sz w:val="24"/>
          <w:szCs w:val="24"/>
        </w:rPr>
        <w:t xml:space="preserve"> осуществлялись мероприятия по профилактике таких нарушений. В 202</w:t>
      </w:r>
      <w:r w:rsidR="00316FD2">
        <w:rPr>
          <w:rFonts w:ascii="Times New Roman" w:hAnsi="Times New Roman"/>
          <w:color w:val="010101"/>
          <w:sz w:val="24"/>
          <w:szCs w:val="24"/>
        </w:rPr>
        <w:t>3</w:t>
      </w:r>
      <w:r w:rsidRPr="00110720">
        <w:rPr>
          <w:rFonts w:ascii="Times New Roman" w:hAnsi="Times New Roman"/>
          <w:color w:val="010101"/>
          <w:sz w:val="24"/>
          <w:szCs w:val="24"/>
        </w:rPr>
        <w:t xml:space="preserve"> году в целях профилактики нарушений обязательных требований на официальном сайте администрации Красночетайского </w:t>
      </w:r>
      <w:r w:rsidR="00AF5B06">
        <w:rPr>
          <w:rFonts w:ascii="Times New Roman" w:hAnsi="Times New Roman"/>
          <w:color w:val="010101"/>
          <w:sz w:val="24"/>
          <w:szCs w:val="24"/>
        </w:rPr>
        <w:t>муниципального округа</w:t>
      </w:r>
      <w:r w:rsidRPr="00110720">
        <w:rPr>
          <w:rFonts w:ascii="Times New Roman" w:hAnsi="Times New Roman"/>
          <w:color w:val="010101"/>
          <w:sz w:val="24"/>
          <w:szCs w:val="24"/>
        </w:rPr>
        <w:t xml:space="preserve"> в информационно-телекоммуникационной сети «Интернет» обеспечено размещение информации в отношении проведения муниципального контроля</w:t>
      </w:r>
      <w:r w:rsidRPr="00110720">
        <w:rPr>
          <w:rFonts w:ascii="Times New Roman" w:hAnsi="Times New Roman"/>
          <w:sz w:val="24"/>
          <w:szCs w:val="24"/>
        </w:rPr>
        <w:t xml:space="preserve"> на автомобильном транспорте, городском наземном электрическом транспорте и в дорожном хозяйстве</w:t>
      </w:r>
      <w:r w:rsidRPr="00110720">
        <w:rPr>
          <w:rFonts w:ascii="Times New Roman" w:hAnsi="Times New Roman"/>
          <w:color w:val="010101"/>
          <w:sz w:val="24"/>
          <w:szCs w:val="24"/>
        </w:rPr>
        <w:t xml:space="preserve">, в том числе разъяснения, полезная информация. Разъяснительная работа проводилась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 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памяток на </w:t>
      </w:r>
      <w:r w:rsidRPr="00110720">
        <w:rPr>
          <w:rFonts w:ascii="Times New Roman" w:hAnsi="Times New Roman"/>
          <w:color w:val="010101"/>
          <w:sz w:val="24"/>
          <w:szCs w:val="24"/>
        </w:rPr>
        <w:lastRenderedPageBreak/>
        <w:t xml:space="preserve">официальном сайте администрации Красночетайского </w:t>
      </w:r>
      <w:r w:rsidR="00AF5B06">
        <w:rPr>
          <w:rFonts w:ascii="Times New Roman" w:hAnsi="Times New Roman"/>
          <w:color w:val="010101"/>
          <w:sz w:val="24"/>
          <w:szCs w:val="24"/>
        </w:rPr>
        <w:t>муниципального округа</w:t>
      </w:r>
      <w:r w:rsidRPr="00110720">
        <w:rPr>
          <w:rFonts w:ascii="Times New Roman" w:hAnsi="Times New Roman"/>
          <w:color w:val="010101"/>
          <w:sz w:val="24"/>
          <w:szCs w:val="24"/>
        </w:rPr>
        <w:t xml:space="preserve"> в информационно-телекоммуникационной сети «Интернет». 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 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видеоконференций, с использованием электронной, телефонной связи и различных мессенджеров (совместные чаты с представителями юридических лиц).</w:t>
      </w:r>
    </w:p>
    <w:p w:rsidR="00A529D3" w:rsidRDefault="00A529D3" w:rsidP="00A529D3">
      <w:pPr>
        <w:shd w:val="clear" w:color="auto" w:fill="FFFFFF"/>
        <w:ind w:firstLine="708"/>
        <w:jc w:val="both"/>
        <w:rPr>
          <w:rFonts w:ascii="Times New Roman" w:hAnsi="Times New Roman"/>
          <w:color w:val="010101"/>
          <w:sz w:val="24"/>
          <w:szCs w:val="24"/>
        </w:rPr>
      </w:pPr>
      <w:r w:rsidRPr="00110720">
        <w:rPr>
          <w:rFonts w:ascii="Times New Roman" w:hAnsi="Times New Roman"/>
          <w:color w:val="010101"/>
          <w:sz w:val="24"/>
          <w:szCs w:val="24"/>
        </w:rPr>
        <w:t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контроля</w:t>
      </w:r>
      <w:r w:rsidRPr="00110720">
        <w:rPr>
          <w:rFonts w:ascii="Times New Roman" w:eastAsia="Calibri" w:hAnsi="Times New Roman"/>
          <w:sz w:val="24"/>
          <w:szCs w:val="24"/>
        </w:rPr>
        <w:t xml:space="preserve"> на автомобильном транспорте и в дорожном хозяйстве</w:t>
      </w:r>
      <w:r w:rsidRPr="00110720">
        <w:rPr>
          <w:rFonts w:ascii="Times New Roman" w:hAnsi="Times New Roman"/>
          <w:color w:val="010101"/>
          <w:sz w:val="24"/>
          <w:szCs w:val="24"/>
        </w:rPr>
        <w:t xml:space="preserve"> на территории Красночетайского района на 202</w:t>
      </w:r>
      <w:r w:rsidR="00316FD2">
        <w:rPr>
          <w:rFonts w:ascii="Times New Roman" w:hAnsi="Times New Roman"/>
          <w:color w:val="010101"/>
          <w:sz w:val="24"/>
          <w:szCs w:val="24"/>
        </w:rPr>
        <w:t>3</w:t>
      </w:r>
      <w:r w:rsidRPr="00110720">
        <w:rPr>
          <w:rFonts w:ascii="Times New Roman" w:hAnsi="Times New Roman"/>
          <w:color w:val="010101"/>
          <w:sz w:val="24"/>
          <w:szCs w:val="24"/>
        </w:rPr>
        <w:t xml:space="preserve"> год не утверждался. В 202</w:t>
      </w:r>
      <w:r w:rsidR="00316FD2">
        <w:rPr>
          <w:rFonts w:ascii="Times New Roman" w:hAnsi="Times New Roman"/>
          <w:color w:val="010101"/>
          <w:sz w:val="24"/>
          <w:szCs w:val="24"/>
        </w:rPr>
        <w:t>3</w:t>
      </w:r>
      <w:r w:rsidRPr="00110720">
        <w:rPr>
          <w:rFonts w:ascii="Times New Roman" w:hAnsi="Times New Roman"/>
          <w:color w:val="010101"/>
          <w:sz w:val="24"/>
          <w:szCs w:val="24"/>
        </w:rPr>
        <w:t xml:space="preserve"> году проводятся внеплановые проверки индивидуальных предпринимателей, юридических лиц.</w:t>
      </w:r>
    </w:p>
    <w:p w:rsidR="00A529D3" w:rsidRPr="00110720" w:rsidRDefault="00A529D3" w:rsidP="00A529D3">
      <w:pPr>
        <w:shd w:val="clear" w:color="auto" w:fill="FFFFFF"/>
        <w:ind w:firstLine="708"/>
        <w:jc w:val="both"/>
        <w:rPr>
          <w:rFonts w:ascii="Times New Roman" w:hAnsi="Times New Roman"/>
          <w:color w:val="010101"/>
          <w:sz w:val="24"/>
          <w:szCs w:val="24"/>
        </w:rPr>
      </w:pPr>
    </w:p>
    <w:p w:rsidR="00A529D3" w:rsidRDefault="00A529D3" w:rsidP="00A529D3">
      <w:pPr>
        <w:shd w:val="clear" w:color="auto" w:fill="FFFFFF"/>
        <w:jc w:val="center"/>
        <w:rPr>
          <w:rFonts w:ascii="Times New Roman" w:hAnsi="Times New Roman"/>
          <w:b/>
          <w:bCs/>
          <w:color w:val="010101"/>
          <w:sz w:val="24"/>
          <w:szCs w:val="24"/>
        </w:rPr>
      </w:pPr>
      <w:r w:rsidRPr="00110720">
        <w:rPr>
          <w:rFonts w:ascii="Times New Roman" w:hAnsi="Times New Roman"/>
          <w:b/>
          <w:bCs/>
          <w:color w:val="010101"/>
          <w:sz w:val="24"/>
          <w:szCs w:val="24"/>
        </w:rPr>
        <w:t>Раздел 3. Цели и задачи Программы </w:t>
      </w:r>
    </w:p>
    <w:p w:rsidR="00A529D3" w:rsidRPr="00110720" w:rsidRDefault="00A529D3" w:rsidP="00A529D3">
      <w:pPr>
        <w:shd w:val="clear" w:color="auto" w:fill="FFFFFF"/>
        <w:jc w:val="center"/>
        <w:rPr>
          <w:rFonts w:ascii="Times New Roman" w:hAnsi="Times New Roman"/>
          <w:color w:val="010101"/>
          <w:sz w:val="24"/>
          <w:szCs w:val="24"/>
        </w:rPr>
      </w:pPr>
    </w:p>
    <w:p w:rsidR="00A529D3" w:rsidRPr="00110720" w:rsidRDefault="00A529D3" w:rsidP="00A529D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110720">
        <w:rPr>
          <w:rFonts w:ascii="Times New Roman" w:hAnsi="Times New Roman"/>
          <w:sz w:val="24"/>
          <w:szCs w:val="24"/>
        </w:rPr>
        <w:t>2.1. Целями профилактической работы являются:</w:t>
      </w:r>
    </w:p>
    <w:p w:rsidR="00A529D3" w:rsidRPr="00110720" w:rsidRDefault="00A529D3" w:rsidP="00A529D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110720">
        <w:rPr>
          <w:rFonts w:ascii="Times New Roman" w:hAnsi="Times New Roman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A529D3" w:rsidRPr="00110720" w:rsidRDefault="00A529D3" w:rsidP="00A529D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110720">
        <w:rPr>
          <w:rFonts w:ascii="Times New Roman" w:hAnsi="Times New Roman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A529D3" w:rsidRPr="00110720" w:rsidRDefault="00A529D3" w:rsidP="00A529D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110720">
        <w:rPr>
          <w:rFonts w:ascii="Times New Roman" w:hAnsi="Times New Roman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A529D3" w:rsidRPr="00110720" w:rsidRDefault="00A529D3" w:rsidP="00A529D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110720">
        <w:rPr>
          <w:rFonts w:ascii="Times New Roman" w:hAnsi="Times New Roman"/>
          <w:sz w:val="24"/>
          <w:szCs w:val="24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A529D3" w:rsidRPr="00110720" w:rsidRDefault="00A529D3" w:rsidP="00A529D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110720">
        <w:rPr>
          <w:rFonts w:ascii="Times New Roman" w:hAnsi="Times New Roman"/>
          <w:sz w:val="24"/>
          <w:szCs w:val="24"/>
        </w:rPr>
        <w:t>5) снижение административной нагрузки на контролируемых лиц;</w:t>
      </w:r>
    </w:p>
    <w:p w:rsidR="00A529D3" w:rsidRPr="00110720" w:rsidRDefault="00A529D3" w:rsidP="00A529D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110720">
        <w:rPr>
          <w:rFonts w:ascii="Times New Roman" w:hAnsi="Times New Roman"/>
          <w:sz w:val="24"/>
          <w:szCs w:val="24"/>
        </w:rPr>
        <w:t>6) снижение размера ущерба, причиняемого охраняемым законом ценностям.</w:t>
      </w:r>
    </w:p>
    <w:p w:rsidR="00A529D3" w:rsidRPr="00110720" w:rsidRDefault="00A529D3" w:rsidP="00A529D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110720">
        <w:rPr>
          <w:rFonts w:ascii="Times New Roman" w:hAnsi="Times New Roman"/>
          <w:sz w:val="24"/>
          <w:szCs w:val="24"/>
        </w:rPr>
        <w:t>2.2. Задачами профилактической работы являются:</w:t>
      </w:r>
    </w:p>
    <w:p w:rsidR="00A529D3" w:rsidRPr="00110720" w:rsidRDefault="00A529D3" w:rsidP="00A529D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110720">
        <w:rPr>
          <w:rFonts w:ascii="Times New Roman" w:hAnsi="Times New Roman"/>
          <w:sz w:val="24"/>
          <w:szCs w:val="24"/>
        </w:rPr>
        <w:t>1) укрепление системы профилактики нарушений обязательных требований;</w:t>
      </w:r>
    </w:p>
    <w:p w:rsidR="00A529D3" w:rsidRPr="00110720" w:rsidRDefault="00A529D3" w:rsidP="00A529D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110720">
        <w:rPr>
          <w:rFonts w:ascii="Times New Roman" w:hAnsi="Times New Roman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A529D3" w:rsidRDefault="00A529D3" w:rsidP="00A529D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110720">
        <w:rPr>
          <w:rFonts w:ascii="Times New Roman" w:hAnsi="Times New Roman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A529D3" w:rsidRPr="00110720" w:rsidRDefault="00A529D3" w:rsidP="00A529D3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529D3" w:rsidRDefault="00A529D3" w:rsidP="00A529D3">
      <w:pPr>
        <w:shd w:val="clear" w:color="auto" w:fill="FFFFFF"/>
        <w:jc w:val="center"/>
        <w:rPr>
          <w:rFonts w:ascii="Times New Roman" w:hAnsi="Times New Roman"/>
          <w:b/>
          <w:bCs/>
          <w:color w:val="010101"/>
          <w:sz w:val="24"/>
          <w:szCs w:val="24"/>
        </w:rPr>
      </w:pPr>
      <w:r w:rsidRPr="00110720">
        <w:rPr>
          <w:rFonts w:ascii="Times New Roman" w:hAnsi="Times New Roman"/>
          <w:b/>
          <w:bCs/>
          <w:color w:val="010101"/>
          <w:sz w:val="24"/>
          <w:szCs w:val="24"/>
        </w:rPr>
        <w:t>Раздел 4. План мероприятий по профилактике нарушений </w:t>
      </w:r>
    </w:p>
    <w:p w:rsidR="00A529D3" w:rsidRPr="00110720" w:rsidRDefault="00A529D3" w:rsidP="00A529D3">
      <w:pPr>
        <w:shd w:val="clear" w:color="auto" w:fill="FFFFFF"/>
        <w:jc w:val="center"/>
        <w:rPr>
          <w:rFonts w:ascii="Times New Roman" w:hAnsi="Times New Roman"/>
          <w:color w:val="010101"/>
          <w:sz w:val="24"/>
          <w:szCs w:val="24"/>
        </w:rPr>
      </w:pPr>
    </w:p>
    <w:p w:rsidR="00A529D3" w:rsidRPr="00110720" w:rsidRDefault="00A529D3" w:rsidP="00A529D3">
      <w:pPr>
        <w:shd w:val="clear" w:color="auto" w:fill="FFFFFF"/>
        <w:ind w:firstLine="708"/>
        <w:jc w:val="both"/>
        <w:rPr>
          <w:rFonts w:ascii="Times New Roman" w:hAnsi="Times New Roman"/>
          <w:color w:val="010101"/>
          <w:sz w:val="24"/>
          <w:szCs w:val="24"/>
        </w:rPr>
      </w:pPr>
      <w:r w:rsidRPr="00110720">
        <w:rPr>
          <w:rFonts w:ascii="Times New Roman" w:hAnsi="Times New Roman"/>
          <w:color w:val="010101"/>
          <w:sz w:val="24"/>
          <w:szCs w:val="24"/>
        </w:rPr>
        <w:t xml:space="preserve"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</w:t>
      </w:r>
      <w:r w:rsidR="006E4052">
        <w:rPr>
          <w:rFonts w:ascii="Times New Roman" w:hAnsi="Times New Roman"/>
          <w:color w:val="010101"/>
          <w:sz w:val="24"/>
          <w:szCs w:val="24"/>
        </w:rPr>
        <w:t>2024</w:t>
      </w:r>
      <w:r w:rsidRPr="00110720">
        <w:rPr>
          <w:rFonts w:ascii="Times New Roman" w:hAnsi="Times New Roman"/>
          <w:color w:val="010101"/>
          <w:sz w:val="24"/>
          <w:szCs w:val="24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законодательства на </w:t>
      </w:r>
      <w:r w:rsidR="006E4052">
        <w:rPr>
          <w:rFonts w:ascii="Times New Roman" w:hAnsi="Times New Roman"/>
          <w:color w:val="010101"/>
          <w:sz w:val="24"/>
          <w:szCs w:val="24"/>
        </w:rPr>
        <w:t>2024</w:t>
      </w:r>
      <w:r w:rsidRPr="00110720">
        <w:rPr>
          <w:rFonts w:ascii="Times New Roman" w:hAnsi="Times New Roman"/>
          <w:color w:val="010101"/>
          <w:sz w:val="24"/>
          <w:szCs w:val="24"/>
        </w:rPr>
        <w:t xml:space="preserve"> год (приложение). </w:t>
      </w:r>
    </w:p>
    <w:p w:rsidR="00943D6F" w:rsidRDefault="00943D6F" w:rsidP="00A529D3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b/>
          <w:bCs/>
          <w:color w:val="010101"/>
          <w:sz w:val="24"/>
          <w:szCs w:val="24"/>
        </w:rPr>
      </w:pPr>
    </w:p>
    <w:p w:rsidR="00943D6F" w:rsidRDefault="00943D6F" w:rsidP="00A529D3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b/>
          <w:bCs/>
          <w:color w:val="010101"/>
          <w:sz w:val="24"/>
          <w:szCs w:val="24"/>
        </w:rPr>
      </w:pPr>
    </w:p>
    <w:p w:rsidR="00943D6F" w:rsidRDefault="00943D6F" w:rsidP="00A529D3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b/>
          <w:bCs/>
          <w:color w:val="010101"/>
          <w:sz w:val="24"/>
          <w:szCs w:val="24"/>
        </w:rPr>
      </w:pPr>
    </w:p>
    <w:p w:rsidR="00A529D3" w:rsidRPr="00110720" w:rsidRDefault="00A529D3" w:rsidP="00A529D3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color w:val="010101"/>
          <w:sz w:val="24"/>
          <w:szCs w:val="24"/>
        </w:rPr>
      </w:pPr>
      <w:r w:rsidRPr="00110720">
        <w:rPr>
          <w:rFonts w:ascii="Times New Roman" w:hAnsi="Times New Roman"/>
          <w:b/>
          <w:bCs/>
          <w:color w:val="010101"/>
          <w:sz w:val="24"/>
          <w:szCs w:val="24"/>
        </w:rPr>
        <w:t>Раздел 5. Показатели результативности и эффективности Программы. </w:t>
      </w: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6650"/>
        <w:gridCol w:w="2126"/>
      </w:tblGrid>
      <w:tr w:rsidR="00A529D3" w:rsidRPr="00110720" w:rsidTr="000504D4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29D3" w:rsidRPr="00110720" w:rsidRDefault="00A529D3" w:rsidP="000504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072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A529D3" w:rsidRPr="00110720" w:rsidRDefault="00A529D3" w:rsidP="000504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0720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29D3" w:rsidRPr="00110720" w:rsidRDefault="00A529D3" w:rsidP="000504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0720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29D3" w:rsidRPr="00110720" w:rsidRDefault="00A529D3" w:rsidP="000504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0720">
              <w:rPr>
                <w:rFonts w:ascii="Times New Roman" w:hAnsi="Times New Roman"/>
                <w:b/>
                <w:sz w:val="24"/>
                <w:szCs w:val="24"/>
              </w:rPr>
              <w:t>Величина</w:t>
            </w:r>
          </w:p>
        </w:tc>
      </w:tr>
      <w:tr w:rsidR="00A529D3" w:rsidRPr="00110720" w:rsidTr="000504D4">
        <w:trPr>
          <w:trHeight w:hRule="exact" w:val="145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29D3" w:rsidRPr="00110720" w:rsidRDefault="00A529D3" w:rsidP="000504D4">
            <w:pPr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720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29D3" w:rsidRPr="00110720" w:rsidRDefault="00A529D3" w:rsidP="000504D4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720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A529D3" w:rsidRPr="00110720" w:rsidRDefault="00A529D3" w:rsidP="000504D4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29D3" w:rsidRPr="00110720" w:rsidRDefault="00A529D3" w:rsidP="000504D4">
            <w:pPr>
              <w:ind w:right="5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720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A529D3" w:rsidRPr="00110720" w:rsidTr="000504D4">
        <w:trPr>
          <w:trHeight w:hRule="exact" w:val="226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29D3" w:rsidRPr="00110720" w:rsidRDefault="00A529D3" w:rsidP="000504D4">
            <w:pPr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11072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29D3" w:rsidRPr="00110720" w:rsidRDefault="00A529D3" w:rsidP="000504D4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720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</w:t>
            </w:r>
            <w:r w:rsidR="00FC7009">
              <w:rPr>
                <w:rFonts w:ascii="Times New Roman" w:hAnsi="Times New Roman" w:cs="Times New Roman"/>
                <w:sz w:val="24"/>
                <w:szCs w:val="24"/>
              </w:rPr>
              <w:t xml:space="preserve">татам рассмотрения обращений с </w:t>
            </w:r>
            <w:r w:rsidRPr="00110720">
              <w:rPr>
                <w:rFonts w:ascii="Times New Roman" w:hAnsi="Times New Roman" w:cs="Times New Roman"/>
                <w:sz w:val="24"/>
                <w:szCs w:val="24"/>
              </w:rPr>
              <w:t>подтвердившимися</w:t>
            </w:r>
            <w:r w:rsidR="00FC7009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сведениями о </w:t>
            </w:r>
            <w:r w:rsidRPr="00110720">
              <w:rPr>
                <w:rFonts w:ascii="Times New Roman" w:hAnsi="Times New Roman" w:cs="Times New Roman"/>
                <w:sz w:val="24"/>
                <w:szCs w:val="24"/>
              </w:rPr>
              <w:t xml:space="preserve">готовящихся нарушениях обязательных требований или признаках нарушений обязательных требований </w:t>
            </w:r>
            <w:proofErr w:type="gramStart"/>
            <w:r w:rsidRPr="00110720">
              <w:rPr>
                <w:rFonts w:ascii="Times New Roman" w:hAnsi="Times New Roman" w:cs="Times New Roman"/>
                <w:sz w:val="24"/>
                <w:szCs w:val="24"/>
              </w:rPr>
              <w:t>и  в</w:t>
            </w:r>
            <w:proofErr w:type="gramEnd"/>
            <w:r w:rsidRPr="00110720">
              <w:rPr>
                <w:rFonts w:ascii="Times New Roman" w:hAnsi="Times New Roman" w:cs="Times New Roman"/>
                <w:sz w:val="24"/>
                <w:szCs w:val="24"/>
              </w:rPr>
              <w:t xml:space="preserve">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9D3" w:rsidRPr="00110720" w:rsidRDefault="00A529D3" w:rsidP="00050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720">
              <w:rPr>
                <w:rFonts w:ascii="Times New Roman" w:hAnsi="Times New Roman"/>
                <w:sz w:val="24"/>
                <w:szCs w:val="24"/>
              </w:rPr>
              <w:t>20% и более</w:t>
            </w:r>
          </w:p>
        </w:tc>
      </w:tr>
      <w:tr w:rsidR="00A529D3" w:rsidRPr="00110720" w:rsidTr="000504D4">
        <w:trPr>
          <w:trHeight w:hRule="exact" w:val="5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29D3" w:rsidRPr="00110720" w:rsidRDefault="00A529D3" w:rsidP="000504D4">
            <w:pPr>
              <w:spacing w:line="230" w:lineRule="exact"/>
              <w:ind w:left="220"/>
              <w:rPr>
                <w:rFonts w:ascii="Times New Roman" w:hAnsi="Times New Roman"/>
                <w:sz w:val="24"/>
                <w:szCs w:val="24"/>
              </w:rPr>
            </w:pPr>
            <w:r w:rsidRPr="0011072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29D3" w:rsidRPr="00110720" w:rsidRDefault="00A529D3" w:rsidP="000504D4">
            <w:pPr>
              <w:spacing w:line="274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720">
              <w:rPr>
                <w:rFonts w:ascii="Times New Roman" w:hAnsi="Times New Roman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9D3" w:rsidRPr="00110720" w:rsidRDefault="00A529D3" w:rsidP="000504D4">
            <w:pPr>
              <w:spacing w:line="27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720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</w:tbl>
    <w:p w:rsidR="00A529D3" w:rsidRPr="00110720" w:rsidRDefault="00A529D3" w:rsidP="00A529D3">
      <w:pPr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A529D3" w:rsidRPr="00110720" w:rsidRDefault="00A529D3" w:rsidP="00A529D3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color w:val="010101"/>
          <w:sz w:val="24"/>
          <w:szCs w:val="24"/>
        </w:rPr>
      </w:pPr>
      <w:r w:rsidRPr="00110720">
        <w:rPr>
          <w:rFonts w:ascii="Times New Roman" w:hAnsi="Times New Roman"/>
          <w:b/>
          <w:bCs/>
          <w:color w:val="010101"/>
          <w:sz w:val="24"/>
          <w:szCs w:val="24"/>
        </w:rPr>
        <w:t>Раздел 6. Порядок управления Программой.</w:t>
      </w:r>
    </w:p>
    <w:p w:rsidR="00A529D3" w:rsidRPr="00110720" w:rsidRDefault="00A529D3" w:rsidP="00A529D3">
      <w:pPr>
        <w:shd w:val="clear" w:color="auto" w:fill="FFFFFF"/>
        <w:jc w:val="center"/>
        <w:rPr>
          <w:rFonts w:ascii="Times New Roman" w:hAnsi="Times New Roman"/>
          <w:b/>
          <w:bCs/>
          <w:color w:val="010101"/>
          <w:sz w:val="24"/>
          <w:szCs w:val="24"/>
        </w:rPr>
      </w:pPr>
      <w:r w:rsidRPr="00110720">
        <w:rPr>
          <w:rFonts w:ascii="Times New Roman" w:hAnsi="Times New Roman"/>
          <w:b/>
          <w:bCs/>
          <w:color w:val="010101"/>
          <w:sz w:val="24"/>
          <w:szCs w:val="24"/>
        </w:rPr>
        <w:t xml:space="preserve">Перечень должностных лиц </w:t>
      </w:r>
      <w:r w:rsidRPr="00110720">
        <w:rPr>
          <w:rFonts w:ascii="Times New Roman" w:eastAsia="Calibri" w:hAnsi="Times New Roman"/>
          <w:b/>
          <w:sz w:val="24"/>
          <w:szCs w:val="24"/>
        </w:rPr>
        <w:t>орган</w:t>
      </w:r>
      <w:r w:rsidRPr="00110720">
        <w:rPr>
          <w:rFonts w:ascii="Times New Roman" w:hAnsi="Times New Roman"/>
          <w:b/>
          <w:sz w:val="24"/>
          <w:szCs w:val="24"/>
        </w:rPr>
        <w:t>а</w:t>
      </w:r>
      <w:r w:rsidRPr="00110720">
        <w:rPr>
          <w:rFonts w:ascii="Times New Roman" w:eastAsia="Calibri" w:hAnsi="Times New Roman"/>
          <w:b/>
          <w:sz w:val="24"/>
          <w:szCs w:val="24"/>
        </w:rPr>
        <w:t xml:space="preserve"> муниципального контроля</w:t>
      </w:r>
      <w:r w:rsidRPr="00110720">
        <w:rPr>
          <w:rFonts w:ascii="Times New Roman" w:hAnsi="Times New Roman"/>
          <w:sz w:val="24"/>
          <w:szCs w:val="24"/>
        </w:rPr>
        <w:t xml:space="preserve"> </w:t>
      </w:r>
      <w:r w:rsidRPr="00110720">
        <w:rPr>
          <w:rFonts w:ascii="Times New Roman" w:hAnsi="Times New Roman"/>
          <w:b/>
          <w:sz w:val="24"/>
          <w:szCs w:val="24"/>
        </w:rPr>
        <w:t>на автомобильном транспорте, городском наземном электрическом транспорте и в дорожном хозяйстве</w:t>
      </w:r>
      <w:r w:rsidRPr="00110720">
        <w:rPr>
          <w:rFonts w:ascii="Times New Roman" w:hAnsi="Times New Roman"/>
          <w:b/>
          <w:bCs/>
          <w:color w:val="010101"/>
          <w:sz w:val="24"/>
          <w:szCs w:val="24"/>
        </w:rPr>
        <w:t>, ответственных за организацию и проведение профилактических мероприятий при осуществлении муниципального жилищного контроля на территории</w:t>
      </w:r>
    </w:p>
    <w:p w:rsidR="00A529D3" w:rsidRDefault="00A529D3" w:rsidP="00A529D3">
      <w:pPr>
        <w:shd w:val="clear" w:color="auto" w:fill="FFFFFF"/>
        <w:jc w:val="center"/>
        <w:rPr>
          <w:rFonts w:ascii="Times New Roman" w:hAnsi="Times New Roman"/>
          <w:b/>
          <w:bCs/>
          <w:color w:val="010101"/>
          <w:sz w:val="24"/>
          <w:szCs w:val="24"/>
        </w:rPr>
      </w:pPr>
      <w:r w:rsidRPr="00110720">
        <w:rPr>
          <w:rFonts w:ascii="Times New Roman" w:hAnsi="Times New Roman"/>
          <w:b/>
          <w:bCs/>
          <w:color w:val="010101"/>
          <w:sz w:val="24"/>
          <w:szCs w:val="24"/>
        </w:rPr>
        <w:t xml:space="preserve"> Красночетайского</w:t>
      </w:r>
      <w:r w:rsidR="00AF5B06">
        <w:rPr>
          <w:rFonts w:ascii="Times New Roman" w:hAnsi="Times New Roman"/>
          <w:b/>
          <w:bCs/>
          <w:color w:val="010101"/>
          <w:sz w:val="24"/>
          <w:szCs w:val="24"/>
        </w:rPr>
        <w:t xml:space="preserve"> муниципального округа</w:t>
      </w:r>
      <w:r w:rsidRPr="00110720">
        <w:rPr>
          <w:rFonts w:ascii="Times New Roman" w:hAnsi="Times New Roman"/>
          <w:b/>
          <w:bCs/>
          <w:color w:val="010101"/>
          <w:sz w:val="24"/>
          <w:szCs w:val="24"/>
        </w:rPr>
        <w:t> </w:t>
      </w:r>
    </w:p>
    <w:p w:rsidR="00A529D3" w:rsidRPr="00110720" w:rsidRDefault="00A529D3" w:rsidP="00A529D3">
      <w:pPr>
        <w:shd w:val="clear" w:color="auto" w:fill="FFFFFF"/>
        <w:jc w:val="center"/>
        <w:rPr>
          <w:rFonts w:ascii="Times New Roman" w:hAnsi="Times New Roman"/>
          <w:b/>
          <w:bCs/>
          <w:color w:val="010101"/>
          <w:sz w:val="24"/>
          <w:szCs w:val="24"/>
        </w:rPr>
      </w:pP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4970"/>
        <w:gridCol w:w="2360"/>
        <w:gridCol w:w="1292"/>
      </w:tblGrid>
      <w:tr w:rsidR="00A529D3" w:rsidRPr="00110720" w:rsidTr="000504D4">
        <w:tc>
          <w:tcPr>
            <w:tcW w:w="71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529D3" w:rsidRPr="00110720" w:rsidRDefault="00A529D3" w:rsidP="000504D4">
            <w:pPr>
              <w:jc w:val="center"/>
              <w:rPr>
                <w:rFonts w:ascii="Times New Roman" w:hAnsi="Times New Roman"/>
                <w:color w:val="010101"/>
                <w:sz w:val="24"/>
                <w:szCs w:val="24"/>
              </w:rPr>
            </w:pPr>
            <w:r w:rsidRPr="00110720">
              <w:rPr>
                <w:rFonts w:ascii="Times New Roman" w:hAnsi="Times New Roman"/>
                <w:b/>
                <w:bCs/>
                <w:color w:val="010101"/>
                <w:sz w:val="24"/>
                <w:szCs w:val="24"/>
              </w:rPr>
              <w:t>№</w:t>
            </w:r>
          </w:p>
          <w:p w:rsidR="00A529D3" w:rsidRPr="00110720" w:rsidRDefault="00A529D3" w:rsidP="000504D4">
            <w:pPr>
              <w:jc w:val="center"/>
              <w:rPr>
                <w:rFonts w:ascii="Times New Roman" w:hAnsi="Times New Roman"/>
                <w:color w:val="010101"/>
                <w:sz w:val="24"/>
                <w:szCs w:val="24"/>
              </w:rPr>
            </w:pPr>
            <w:r w:rsidRPr="00110720">
              <w:rPr>
                <w:rFonts w:ascii="Times New Roman" w:hAnsi="Times New Roman"/>
                <w:b/>
                <w:bCs/>
                <w:color w:val="010101"/>
                <w:sz w:val="24"/>
                <w:szCs w:val="24"/>
              </w:rPr>
              <w:t>п/п</w:t>
            </w:r>
          </w:p>
        </w:tc>
        <w:tc>
          <w:tcPr>
            <w:tcW w:w="497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529D3" w:rsidRPr="00110720" w:rsidRDefault="00A529D3" w:rsidP="000504D4">
            <w:pPr>
              <w:jc w:val="center"/>
              <w:rPr>
                <w:rFonts w:ascii="Times New Roman" w:hAnsi="Times New Roman"/>
                <w:color w:val="010101"/>
                <w:sz w:val="24"/>
                <w:szCs w:val="24"/>
              </w:rPr>
            </w:pPr>
            <w:r w:rsidRPr="00110720">
              <w:rPr>
                <w:rFonts w:ascii="Times New Roman" w:hAnsi="Times New Roman"/>
                <w:b/>
                <w:bCs/>
                <w:color w:val="010101"/>
                <w:sz w:val="24"/>
                <w:szCs w:val="24"/>
              </w:rPr>
              <w:t>Должностные лица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529D3" w:rsidRPr="00110720" w:rsidRDefault="00A529D3" w:rsidP="000504D4">
            <w:pPr>
              <w:jc w:val="center"/>
              <w:rPr>
                <w:rFonts w:ascii="Times New Roman" w:hAnsi="Times New Roman"/>
                <w:color w:val="010101"/>
                <w:sz w:val="24"/>
                <w:szCs w:val="24"/>
              </w:rPr>
            </w:pPr>
            <w:r w:rsidRPr="00110720">
              <w:rPr>
                <w:rFonts w:ascii="Times New Roman" w:hAnsi="Times New Roman"/>
                <w:b/>
                <w:bCs/>
                <w:color w:val="010101"/>
                <w:sz w:val="24"/>
                <w:szCs w:val="24"/>
              </w:rPr>
              <w:t>Функции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529D3" w:rsidRPr="00110720" w:rsidRDefault="00A529D3" w:rsidP="000504D4">
            <w:pPr>
              <w:jc w:val="center"/>
              <w:rPr>
                <w:rFonts w:ascii="Times New Roman" w:hAnsi="Times New Roman"/>
                <w:color w:val="010101"/>
                <w:sz w:val="24"/>
                <w:szCs w:val="24"/>
              </w:rPr>
            </w:pPr>
            <w:r w:rsidRPr="00110720">
              <w:rPr>
                <w:rFonts w:ascii="Times New Roman" w:hAnsi="Times New Roman"/>
                <w:b/>
                <w:bCs/>
                <w:color w:val="010101"/>
                <w:sz w:val="24"/>
                <w:szCs w:val="24"/>
              </w:rPr>
              <w:t>Контакты</w:t>
            </w:r>
          </w:p>
        </w:tc>
      </w:tr>
      <w:tr w:rsidR="00A529D3" w:rsidRPr="00110720" w:rsidTr="000504D4">
        <w:trPr>
          <w:trHeight w:val="1392"/>
        </w:trPr>
        <w:tc>
          <w:tcPr>
            <w:tcW w:w="71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529D3" w:rsidRPr="00110720" w:rsidRDefault="00A529D3" w:rsidP="000504D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10101"/>
              </w:rPr>
            </w:pPr>
            <w:r w:rsidRPr="00110720">
              <w:rPr>
                <w:rFonts w:ascii="Times New Roman" w:hAnsi="Times New Roman"/>
                <w:color w:val="010101"/>
              </w:rPr>
              <w:t>1</w:t>
            </w:r>
          </w:p>
        </w:tc>
        <w:tc>
          <w:tcPr>
            <w:tcW w:w="497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529D3" w:rsidRPr="00110720" w:rsidRDefault="00A529D3" w:rsidP="000504D4">
            <w:pPr>
              <w:ind w:right="28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110720">
              <w:rPr>
                <w:rFonts w:ascii="Times New Roman" w:hAnsi="Times New Roman"/>
                <w:sz w:val="24"/>
                <w:szCs w:val="24"/>
              </w:rPr>
              <w:t>- другие должностные лица структурных подразделений в соответствии с должностными обязанностями.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529D3" w:rsidRPr="00110720" w:rsidRDefault="00A529D3" w:rsidP="000504D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10101"/>
                <w:sz w:val="24"/>
                <w:szCs w:val="24"/>
              </w:rPr>
            </w:pPr>
            <w:r w:rsidRPr="00110720">
              <w:rPr>
                <w:rFonts w:ascii="Times New Roman" w:hAnsi="Times New Roman"/>
                <w:color w:val="010101"/>
                <w:sz w:val="24"/>
                <w:szCs w:val="24"/>
              </w:rPr>
              <w:t>Организация и проведение мероприятий по реализации программы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529D3" w:rsidRPr="00110720" w:rsidRDefault="00A529D3" w:rsidP="000504D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10101"/>
                <w:sz w:val="24"/>
                <w:szCs w:val="24"/>
              </w:rPr>
            </w:pPr>
            <w:r w:rsidRPr="00110720">
              <w:rPr>
                <w:rFonts w:ascii="Times New Roman" w:hAnsi="Times New Roman"/>
                <w:color w:val="262626"/>
                <w:sz w:val="23"/>
                <w:szCs w:val="23"/>
                <w:shd w:val="clear" w:color="auto" w:fill="FFFFFF"/>
              </w:rPr>
              <w:t>(8-83551) 2-16-61</w:t>
            </w:r>
          </w:p>
          <w:p w:rsidR="00A529D3" w:rsidRPr="00110720" w:rsidRDefault="00765C10" w:rsidP="000504D4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A529D3" w:rsidRPr="00110720">
                <w:rPr>
                  <w:rStyle w:val="a7"/>
                  <w:rFonts w:ascii="Times New Roman" w:hAnsi="Times New Roman"/>
                  <w:sz w:val="23"/>
                  <w:szCs w:val="23"/>
                  <w:shd w:val="clear" w:color="auto" w:fill="FFFFFF"/>
                </w:rPr>
                <w:t>krchet-</w:t>
              </w:r>
              <w:r w:rsidR="00A529D3" w:rsidRPr="00110720">
                <w:rPr>
                  <w:rStyle w:val="a7"/>
                  <w:rFonts w:ascii="Times New Roman" w:hAnsi="Times New Roman"/>
                  <w:sz w:val="23"/>
                  <w:szCs w:val="23"/>
                  <w:shd w:val="clear" w:color="auto" w:fill="FFFFFF"/>
                  <w:lang w:val="en-US"/>
                </w:rPr>
                <w:t>oks</w:t>
              </w:r>
              <w:r w:rsidR="00A529D3" w:rsidRPr="00110720">
                <w:rPr>
                  <w:rStyle w:val="a7"/>
                  <w:rFonts w:ascii="Times New Roman" w:hAnsi="Times New Roman"/>
                  <w:sz w:val="23"/>
                  <w:szCs w:val="23"/>
                  <w:shd w:val="clear" w:color="auto" w:fill="FFFFFF"/>
                </w:rPr>
                <w:t>@cap.ru</w:t>
              </w:r>
            </w:hyperlink>
            <w:r w:rsidR="00A529D3" w:rsidRPr="00110720">
              <w:rPr>
                <w:rFonts w:ascii="Times New Roman" w:hAnsi="Times New Roman"/>
                <w:color w:val="010101"/>
                <w:sz w:val="24"/>
                <w:szCs w:val="24"/>
              </w:rPr>
              <w:t> </w:t>
            </w:r>
          </w:p>
        </w:tc>
      </w:tr>
    </w:tbl>
    <w:p w:rsidR="00A529D3" w:rsidRDefault="00A529D3" w:rsidP="00A529D3">
      <w:pPr>
        <w:shd w:val="clear" w:color="auto" w:fill="FFFFFF"/>
        <w:ind w:firstLine="708"/>
        <w:jc w:val="both"/>
        <w:rPr>
          <w:rFonts w:ascii="Times New Roman" w:hAnsi="Times New Roman"/>
          <w:color w:val="010101"/>
          <w:sz w:val="24"/>
          <w:szCs w:val="24"/>
        </w:rPr>
      </w:pPr>
    </w:p>
    <w:p w:rsidR="00A529D3" w:rsidRPr="00110720" w:rsidRDefault="00A529D3" w:rsidP="00A529D3">
      <w:pPr>
        <w:shd w:val="clear" w:color="auto" w:fill="FFFFFF"/>
        <w:ind w:firstLine="708"/>
        <w:jc w:val="both"/>
        <w:rPr>
          <w:rFonts w:ascii="Times New Roman" w:hAnsi="Times New Roman"/>
          <w:color w:val="010101"/>
          <w:sz w:val="24"/>
          <w:szCs w:val="24"/>
        </w:rPr>
      </w:pPr>
      <w:r w:rsidRPr="00110720">
        <w:rPr>
          <w:rFonts w:ascii="Times New Roman" w:hAnsi="Times New Roman"/>
          <w:color w:val="010101"/>
          <w:sz w:val="24"/>
          <w:szCs w:val="24"/>
        </w:rPr>
        <w:t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контроля</w:t>
      </w:r>
      <w:r w:rsidRPr="00110720">
        <w:rPr>
          <w:rFonts w:ascii="Times New Roman" w:hAnsi="Times New Roman"/>
          <w:sz w:val="24"/>
          <w:szCs w:val="24"/>
        </w:rPr>
        <w:t xml:space="preserve"> на автомобильном транспорте, городском наземном электрическом транспорте и в дорожном хозяйстве</w:t>
      </w:r>
      <w:r w:rsidRPr="00110720">
        <w:rPr>
          <w:rFonts w:ascii="Times New Roman" w:hAnsi="Times New Roman"/>
          <w:color w:val="010101"/>
          <w:sz w:val="24"/>
          <w:szCs w:val="24"/>
        </w:rPr>
        <w:t xml:space="preserve"> на территории Красночетайского </w:t>
      </w:r>
      <w:r w:rsidR="00FC7009">
        <w:rPr>
          <w:rFonts w:ascii="Times New Roman" w:hAnsi="Times New Roman"/>
          <w:color w:val="010101"/>
          <w:sz w:val="24"/>
          <w:szCs w:val="24"/>
        </w:rPr>
        <w:t>муниципального округа</w:t>
      </w:r>
      <w:r>
        <w:rPr>
          <w:rFonts w:ascii="Times New Roman" w:hAnsi="Times New Roman"/>
          <w:color w:val="010101"/>
          <w:sz w:val="24"/>
          <w:szCs w:val="24"/>
        </w:rPr>
        <w:t xml:space="preserve"> на 202</w:t>
      </w:r>
      <w:r w:rsidR="00AF5B06">
        <w:rPr>
          <w:rFonts w:ascii="Times New Roman" w:hAnsi="Times New Roman"/>
          <w:color w:val="010101"/>
          <w:sz w:val="24"/>
          <w:szCs w:val="24"/>
        </w:rPr>
        <w:t>4</w:t>
      </w:r>
      <w:r w:rsidRPr="00110720">
        <w:rPr>
          <w:rFonts w:ascii="Times New Roman" w:hAnsi="Times New Roman"/>
          <w:color w:val="010101"/>
          <w:sz w:val="24"/>
          <w:szCs w:val="24"/>
        </w:rPr>
        <w:t xml:space="preserve"> год.</w:t>
      </w:r>
    </w:p>
    <w:p w:rsidR="00A529D3" w:rsidRPr="00110720" w:rsidRDefault="00A529D3" w:rsidP="00A529D3">
      <w:pPr>
        <w:shd w:val="clear" w:color="auto" w:fill="FFFFFF"/>
        <w:ind w:firstLine="708"/>
        <w:jc w:val="both"/>
        <w:rPr>
          <w:rFonts w:ascii="Times New Roman" w:hAnsi="Times New Roman"/>
          <w:color w:val="010101"/>
          <w:sz w:val="24"/>
          <w:szCs w:val="24"/>
        </w:rPr>
      </w:pPr>
      <w:r w:rsidRPr="00110720">
        <w:rPr>
          <w:rFonts w:ascii="Times New Roman" w:hAnsi="Times New Roman"/>
          <w:color w:val="010101"/>
          <w:sz w:val="24"/>
          <w:szCs w:val="24"/>
        </w:rPr>
        <w:t xml:space="preserve">Результаты профилактической работы </w:t>
      </w:r>
      <w:r w:rsidRPr="00110720">
        <w:rPr>
          <w:rFonts w:ascii="Times New Roman" w:eastAsia="Calibri" w:hAnsi="Times New Roman"/>
          <w:sz w:val="24"/>
          <w:szCs w:val="24"/>
        </w:rPr>
        <w:t>орган</w:t>
      </w:r>
      <w:r w:rsidRPr="00110720">
        <w:rPr>
          <w:rFonts w:ascii="Times New Roman" w:hAnsi="Times New Roman"/>
          <w:sz w:val="24"/>
          <w:szCs w:val="24"/>
        </w:rPr>
        <w:t>а</w:t>
      </w:r>
      <w:r w:rsidRPr="00110720">
        <w:rPr>
          <w:rFonts w:ascii="Times New Roman" w:eastAsia="Calibri" w:hAnsi="Times New Roman"/>
          <w:sz w:val="24"/>
          <w:szCs w:val="24"/>
        </w:rPr>
        <w:t xml:space="preserve"> муниципального автодорожного контроля</w:t>
      </w:r>
      <w:r w:rsidRPr="00110720">
        <w:rPr>
          <w:rFonts w:ascii="Times New Roman" w:hAnsi="Times New Roman"/>
          <w:color w:val="010101"/>
          <w:sz w:val="24"/>
          <w:szCs w:val="24"/>
        </w:rPr>
        <w:t xml:space="preserve"> включаются в Доклад об осуществлении муниципального контроля</w:t>
      </w:r>
      <w:r w:rsidRPr="00110720">
        <w:rPr>
          <w:rFonts w:ascii="Times New Roman" w:hAnsi="Times New Roman"/>
          <w:sz w:val="24"/>
          <w:szCs w:val="24"/>
        </w:rPr>
        <w:t xml:space="preserve"> на автомобильном транспорте, городском наземном электрическом транспорте и в дорожном хозяйстве</w:t>
      </w:r>
      <w:r w:rsidRPr="00110720">
        <w:rPr>
          <w:rFonts w:ascii="Times New Roman" w:hAnsi="Times New Roman"/>
          <w:color w:val="010101"/>
          <w:sz w:val="24"/>
          <w:szCs w:val="24"/>
        </w:rPr>
        <w:t xml:space="preserve"> на территории Красночетайского </w:t>
      </w:r>
      <w:r w:rsidR="00FC7009">
        <w:rPr>
          <w:rFonts w:ascii="Times New Roman" w:hAnsi="Times New Roman"/>
          <w:color w:val="010101"/>
          <w:sz w:val="24"/>
          <w:szCs w:val="24"/>
        </w:rPr>
        <w:t>муниципального округа</w:t>
      </w:r>
      <w:r>
        <w:rPr>
          <w:rFonts w:ascii="Times New Roman" w:hAnsi="Times New Roman"/>
          <w:color w:val="010101"/>
          <w:sz w:val="24"/>
          <w:szCs w:val="24"/>
        </w:rPr>
        <w:t xml:space="preserve"> на 202</w:t>
      </w:r>
      <w:r w:rsidR="00AF5B06">
        <w:rPr>
          <w:rFonts w:ascii="Times New Roman" w:hAnsi="Times New Roman"/>
          <w:color w:val="010101"/>
          <w:sz w:val="24"/>
          <w:szCs w:val="24"/>
        </w:rPr>
        <w:t>4</w:t>
      </w:r>
      <w:r w:rsidRPr="00110720">
        <w:rPr>
          <w:rFonts w:ascii="Times New Roman" w:hAnsi="Times New Roman"/>
          <w:color w:val="010101"/>
          <w:sz w:val="24"/>
          <w:szCs w:val="24"/>
        </w:rPr>
        <w:t xml:space="preserve"> год.</w:t>
      </w:r>
    </w:p>
    <w:p w:rsidR="00A529D3" w:rsidRDefault="00A529D3" w:rsidP="00A529D3">
      <w:pPr>
        <w:shd w:val="clear" w:color="auto" w:fill="FFFFFF"/>
        <w:spacing w:before="100" w:beforeAutospacing="1" w:after="100" w:afterAutospacing="1"/>
        <w:jc w:val="right"/>
        <w:rPr>
          <w:rFonts w:ascii="Times New Roman" w:hAnsi="Times New Roman"/>
          <w:color w:val="010101"/>
          <w:sz w:val="24"/>
          <w:szCs w:val="24"/>
        </w:rPr>
      </w:pPr>
    </w:p>
    <w:p w:rsidR="00A529D3" w:rsidRPr="00110720" w:rsidRDefault="00A529D3" w:rsidP="00A529D3">
      <w:pPr>
        <w:shd w:val="clear" w:color="auto" w:fill="FFFFFF"/>
        <w:spacing w:before="100" w:beforeAutospacing="1" w:after="100" w:afterAutospacing="1"/>
        <w:jc w:val="right"/>
        <w:rPr>
          <w:rFonts w:ascii="Times New Roman" w:hAnsi="Times New Roman"/>
          <w:color w:val="010101"/>
          <w:sz w:val="24"/>
          <w:szCs w:val="24"/>
        </w:rPr>
      </w:pPr>
    </w:p>
    <w:p w:rsidR="00A529D3" w:rsidRPr="00110720" w:rsidRDefault="00A529D3" w:rsidP="00A529D3">
      <w:pPr>
        <w:shd w:val="clear" w:color="auto" w:fill="FFFFFF"/>
        <w:spacing w:before="100" w:beforeAutospacing="1" w:after="100" w:afterAutospacing="1"/>
        <w:jc w:val="right"/>
        <w:rPr>
          <w:rFonts w:ascii="Times New Roman" w:hAnsi="Times New Roman"/>
          <w:color w:val="010101"/>
          <w:sz w:val="24"/>
          <w:szCs w:val="24"/>
        </w:rPr>
      </w:pPr>
      <w:r w:rsidRPr="00110720">
        <w:rPr>
          <w:rFonts w:ascii="Times New Roman" w:hAnsi="Times New Roman"/>
          <w:color w:val="010101"/>
          <w:sz w:val="24"/>
          <w:szCs w:val="24"/>
        </w:rPr>
        <w:t>   </w:t>
      </w:r>
      <w:r w:rsidRPr="00110720">
        <w:rPr>
          <w:rFonts w:ascii="Times New Roman" w:hAnsi="Times New Roman"/>
          <w:b/>
          <w:bCs/>
          <w:i/>
          <w:iCs/>
          <w:color w:val="010101"/>
          <w:sz w:val="24"/>
          <w:szCs w:val="24"/>
        </w:rPr>
        <w:t>Приложение к Программе профилактики рисков</w:t>
      </w:r>
      <w:r w:rsidRPr="00110720">
        <w:rPr>
          <w:rFonts w:ascii="Times New Roman" w:hAnsi="Times New Roman"/>
          <w:color w:val="010101"/>
          <w:sz w:val="24"/>
          <w:szCs w:val="24"/>
        </w:rPr>
        <w:br/>
      </w:r>
      <w:r w:rsidRPr="00110720">
        <w:rPr>
          <w:rFonts w:ascii="Times New Roman" w:hAnsi="Times New Roman"/>
          <w:b/>
          <w:bCs/>
          <w:i/>
          <w:iCs/>
          <w:color w:val="010101"/>
          <w:sz w:val="24"/>
          <w:szCs w:val="24"/>
        </w:rPr>
        <w:t>причинения вреда (ущерба)</w:t>
      </w:r>
      <w:r w:rsidRPr="00110720">
        <w:rPr>
          <w:rFonts w:ascii="Times New Roman" w:hAnsi="Times New Roman"/>
          <w:color w:val="010101"/>
          <w:sz w:val="24"/>
          <w:szCs w:val="24"/>
        </w:rPr>
        <w:br/>
      </w:r>
      <w:r w:rsidRPr="00110720">
        <w:rPr>
          <w:rFonts w:ascii="Times New Roman" w:hAnsi="Times New Roman"/>
          <w:b/>
          <w:bCs/>
          <w:i/>
          <w:iCs/>
          <w:color w:val="010101"/>
          <w:sz w:val="24"/>
          <w:szCs w:val="24"/>
        </w:rPr>
        <w:t>охраняемым законом ценностям</w:t>
      </w:r>
      <w:r w:rsidRPr="00110720">
        <w:rPr>
          <w:rFonts w:ascii="Times New Roman" w:hAnsi="Times New Roman"/>
          <w:color w:val="010101"/>
          <w:sz w:val="24"/>
          <w:szCs w:val="24"/>
        </w:rPr>
        <w:br/>
      </w:r>
      <w:r w:rsidRPr="00110720">
        <w:rPr>
          <w:rFonts w:ascii="Times New Roman" w:hAnsi="Times New Roman"/>
          <w:b/>
          <w:bCs/>
          <w:i/>
          <w:iCs/>
          <w:color w:val="010101"/>
          <w:sz w:val="24"/>
          <w:szCs w:val="24"/>
        </w:rPr>
        <w:t xml:space="preserve">на </w:t>
      </w:r>
      <w:r>
        <w:rPr>
          <w:rFonts w:ascii="Times New Roman" w:hAnsi="Times New Roman"/>
          <w:b/>
          <w:bCs/>
          <w:i/>
          <w:iCs/>
          <w:color w:val="010101"/>
          <w:sz w:val="24"/>
          <w:szCs w:val="24"/>
        </w:rPr>
        <w:t>202</w:t>
      </w:r>
      <w:r w:rsidR="00AF5B06">
        <w:rPr>
          <w:rFonts w:ascii="Times New Roman" w:hAnsi="Times New Roman"/>
          <w:b/>
          <w:bCs/>
          <w:i/>
          <w:iCs/>
          <w:color w:val="010101"/>
          <w:sz w:val="24"/>
          <w:szCs w:val="24"/>
        </w:rPr>
        <w:t>4</w:t>
      </w:r>
      <w:r w:rsidRPr="00110720">
        <w:rPr>
          <w:rFonts w:ascii="Times New Roman" w:hAnsi="Times New Roman"/>
          <w:b/>
          <w:bCs/>
          <w:i/>
          <w:iCs/>
          <w:color w:val="010101"/>
          <w:sz w:val="24"/>
          <w:szCs w:val="24"/>
        </w:rPr>
        <w:t xml:space="preserve"> год</w:t>
      </w:r>
    </w:p>
    <w:p w:rsidR="00A529D3" w:rsidRPr="00110720" w:rsidRDefault="00A529D3" w:rsidP="00A529D3">
      <w:pPr>
        <w:shd w:val="clear" w:color="auto" w:fill="FFFFFF"/>
        <w:jc w:val="center"/>
        <w:outlineLvl w:val="2"/>
        <w:rPr>
          <w:rFonts w:ascii="Times New Roman" w:hAnsi="Times New Roman"/>
          <w:b/>
          <w:bCs/>
          <w:color w:val="010101"/>
          <w:sz w:val="24"/>
          <w:szCs w:val="24"/>
        </w:rPr>
      </w:pPr>
      <w:r w:rsidRPr="0011072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Перечень профилактических мероприятий, сроки (периодичность) их проведения</w:t>
      </w:r>
      <w:r w:rsidRPr="00110720">
        <w:rPr>
          <w:rFonts w:ascii="Times New Roman" w:hAnsi="Times New Roman"/>
          <w:b/>
          <w:bCs/>
          <w:color w:val="010101"/>
          <w:sz w:val="24"/>
          <w:szCs w:val="24"/>
        </w:rPr>
        <w:t xml:space="preserve"> на территории Красночетайского </w:t>
      </w:r>
      <w:r w:rsidR="00943D6F">
        <w:rPr>
          <w:rFonts w:ascii="Times New Roman" w:hAnsi="Times New Roman"/>
          <w:b/>
          <w:bCs/>
          <w:color w:val="010101"/>
          <w:sz w:val="24"/>
          <w:szCs w:val="24"/>
        </w:rPr>
        <w:t>муниципального округа Чувашской Республики</w:t>
      </w:r>
      <w:r>
        <w:rPr>
          <w:rFonts w:ascii="Times New Roman" w:hAnsi="Times New Roman"/>
          <w:b/>
          <w:bCs/>
          <w:color w:val="010101"/>
          <w:sz w:val="24"/>
          <w:szCs w:val="24"/>
        </w:rPr>
        <w:t xml:space="preserve"> на 202</w:t>
      </w:r>
      <w:r w:rsidR="00AF5B06">
        <w:rPr>
          <w:rFonts w:ascii="Times New Roman" w:hAnsi="Times New Roman"/>
          <w:b/>
          <w:bCs/>
          <w:color w:val="010101"/>
          <w:sz w:val="24"/>
          <w:szCs w:val="24"/>
        </w:rPr>
        <w:t>4</w:t>
      </w:r>
      <w:r w:rsidRPr="00110720">
        <w:rPr>
          <w:rFonts w:ascii="Times New Roman" w:hAnsi="Times New Roman"/>
          <w:b/>
          <w:bCs/>
          <w:color w:val="010101"/>
          <w:sz w:val="24"/>
          <w:szCs w:val="24"/>
        </w:rPr>
        <w:t xml:space="preserve"> год </w:t>
      </w:r>
    </w:p>
    <w:p w:rsidR="00A529D3" w:rsidRPr="00110720" w:rsidRDefault="00A529D3" w:rsidP="00A529D3">
      <w:pPr>
        <w:shd w:val="clear" w:color="auto" w:fill="FFFFFF"/>
        <w:jc w:val="center"/>
        <w:outlineLvl w:val="2"/>
        <w:rPr>
          <w:rFonts w:ascii="Times New Roman" w:hAnsi="Times New Roman"/>
          <w:b/>
          <w:bCs/>
          <w:color w:val="010101"/>
          <w:sz w:val="24"/>
          <w:szCs w:val="24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0"/>
        <w:gridCol w:w="4039"/>
        <w:gridCol w:w="2449"/>
        <w:gridCol w:w="2297"/>
      </w:tblGrid>
      <w:tr w:rsidR="00A529D3" w:rsidRPr="00110720" w:rsidTr="000504D4">
        <w:tc>
          <w:tcPr>
            <w:tcW w:w="560" w:type="dxa"/>
            <w:vAlign w:val="center"/>
          </w:tcPr>
          <w:p w:rsidR="00A529D3" w:rsidRPr="00110720" w:rsidRDefault="00A529D3" w:rsidP="000504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110720">
              <w:rPr>
                <w:rFonts w:ascii="Times New Roman" w:hAnsi="Times New Roman"/>
                <w:b/>
                <w:sz w:val="24"/>
                <w:szCs w:val="24"/>
              </w:rPr>
              <w:t>№  п</w:t>
            </w:r>
            <w:proofErr w:type="gramEnd"/>
            <w:r w:rsidRPr="00110720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  <w:p w:rsidR="00A529D3" w:rsidRPr="00110720" w:rsidRDefault="00A529D3" w:rsidP="000504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79" w:type="dxa"/>
            <w:vAlign w:val="center"/>
          </w:tcPr>
          <w:p w:rsidR="00A529D3" w:rsidRPr="00110720" w:rsidRDefault="00A529D3" w:rsidP="000504D4">
            <w:pPr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0720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A529D3" w:rsidRPr="00110720" w:rsidRDefault="00A529D3" w:rsidP="000504D4">
            <w:pPr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0720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514" w:type="dxa"/>
            <w:vAlign w:val="center"/>
          </w:tcPr>
          <w:p w:rsidR="00A529D3" w:rsidRPr="00110720" w:rsidRDefault="00A529D3" w:rsidP="000504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0720">
              <w:rPr>
                <w:rFonts w:ascii="Times New Roman" w:hAnsi="Times New Roman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318" w:type="dxa"/>
            <w:vAlign w:val="center"/>
          </w:tcPr>
          <w:p w:rsidR="00A529D3" w:rsidRPr="00110720" w:rsidRDefault="00A529D3" w:rsidP="000504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0720">
              <w:rPr>
                <w:rFonts w:ascii="Times New Roman" w:hAnsi="Times New Roman"/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A529D3" w:rsidRPr="00110720" w:rsidTr="000504D4">
        <w:tc>
          <w:tcPr>
            <w:tcW w:w="560" w:type="dxa"/>
          </w:tcPr>
          <w:p w:rsidR="00A529D3" w:rsidRPr="00110720" w:rsidRDefault="00A529D3" w:rsidP="000504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7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79" w:type="dxa"/>
          </w:tcPr>
          <w:p w:rsidR="00A529D3" w:rsidRPr="00110720" w:rsidRDefault="00A529D3" w:rsidP="000504D4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720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администрацией </w:t>
            </w:r>
            <w:r w:rsidR="003D62B5">
              <w:rPr>
                <w:rFonts w:ascii="Times New Roman" w:hAnsi="Times New Roman" w:cs="Times New Roman"/>
                <w:sz w:val="24"/>
                <w:szCs w:val="24"/>
              </w:rPr>
              <w:t xml:space="preserve">Красночетайского муниципального округа </w:t>
            </w:r>
            <w:r w:rsidRPr="00110720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соблюдения обязательных требований посредством размещения соответствующих сведений на официальном сайте администрации </w:t>
            </w:r>
            <w:r w:rsidR="00E75A9F">
              <w:rPr>
                <w:rFonts w:ascii="Times New Roman" w:hAnsi="Times New Roman" w:cs="Times New Roman"/>
                <w:sz w:val="24"/>
                <w:szCs w:val="24"/>
              </w:rPr>
              <w:t>Красночетайского муниципального округа</w:t>
            </w:r>
            <w:r w:rsidRPr="00110720">
              <w:rPr>
                <w:rFonts w:ascii="Times New Roman" w:hAnsi="Times New Roman" w:cs="Times New Roman"/>
                <w:sz w:val="24"/>
                <w:szCs w:val="24"/>
              </w:rPr>
              <w:t xml:space="preserve"> и в печатном издании   муниципального образования </w:t>
            </w:r>
          </w:p>
        </w:tc>
        <w:tc>
          <w:tcPr>
            <w:tcW w:w="2514" w:type="dxa"/>
          </w:tcPr>
          <w:p w:rsidR="00A529D3" w:rsidRPr="00110720" w:rsidRDefault="00A529D3" w:rsidP="000504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720">
              <w:rPr>
                <w:rFonts w:ascii="Times New Roman" w:hAnsi="Times New Roman"/>
                <w:iCs/>
                <w:sz w:val="24"/>
                <w:szCs w:val="24"/>
              </w:rPr>
              <w:t>По мере необходимости</w:t>
            </w:r>
          </w:p>
        </w:tc>
        <w:tc>
          <w:tcPr>
            <w:tcW w:w="2318" w:type="dxa"/>
          </w:tcPr>
          <w:p w:rsidR="00A529D3" w:rsidRPr="00110720" w:rsidRDefault="00A529D3" w:rsidP="000504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720">
              <w:rPr>
                <w:rFonts w:ascii="Times New Roman" w:eastAsia="Calibri" w:hAnsi="Times New Roman"/>
                <w:sz w:val="24"/>
                <w:szCs w:val="24"/>
              </w:rPr>
              <w:t xml:space="preserve">Отдел строительства, дорожного хозяйства и ЖКХ администрации </w:t>
            </w:r>
            <w:r w:rsidR="003D62B5">
              <w:rPr>
                <w:rFonts w:ascii="Times New Roman" w:hAnsi="Times New Roman"/>
                <w:sz w:val="24"/>
                <w:szCs w:val="24"/>
              </w:rPr>
              <w:t>Красночетайского</w:t>
            </w:r>
            <w:r w:rsidR="003D62B5">
              <w:rPr>
                <w:rFonts w:ascii="Times New Roman" w:hAnsi="Times New Roman"/>
                <w:color w:val="010101"/>
                <w:sz w:val="24"/>
                <w:szCs w:val="24"/>
              </w:rPr>
              <w:t xml:space="preserve"> </w:t>
            </w:r>
            <w:r w:rsidR="00FC7009">
              <w:rPr>
                <w:rFonts w:ascii="Times New Roman" w:hAnsi="Times New Roman"/>
                <w:color w:val="010101"/>
                <w:sz w:val="24"/>
                <w:szCs w:val="24"/>
              </w:rPr>
              <w:t>муниципального округа</w:t>
            </w:r>
            <w:r w:rsidRPr="00110720">
              <w:rPr>
                <w:rFonts w:ascii="Times New Roman" w:eastAsia="Calibri" w:hAnsi="Times New Roman"/>
                <w:sz w:val="24"/>
                <w:szCs w:val="24"/>
              </w:rPr>
              <w:t xml:space="preserve">  </w:t>
            </w:r>
          </w:p>
        </w:tc>
      </w:tr>
      <w:tr w:rsidR="00A529D3" w:rsidRPr="00110720" w:rsidTr="000504D4">
        <w:tc>
          <w:tcPr>
            <w:tcW w:w="560" w:type="dxa"/>
          </w:tcPr>
          <w:p w:rsidR="00A529D3" w:rsidRPr="00110720" w:rsidRDefault="00A529D3" w:rsidP="000504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7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79" w:type="dxa"/>
          </w:tcPr>
          <w:p w:rsidR="00A529D3" w:rsidRPr="00110720" w:rsidRDefault="00A529D3" w:rsidP="000504D4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720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правоприменительной практики осуществляется администрацией </w:t>
            </w:r>
            <w:r w:rsidR="00E75A9F">
              <w:rPr>
                <w:rFonts w:ascii="Times New Roman" w:hAnsi="Times New Roman" w:cs="Times New Roman"/>
                <w:sz w:val="24"/>
                <w:szCs w:val="24"/>
              </w:rPr>
              <w:t>Красночетайского муниципального округа</w:t>
            </w:r>
            <w:r w:rsidR="00E75A9F" w:rsidRPr="001107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0720">
              <w:rPr>
                <w:rFonts w:ascii="Times New Roman" w:hAnsi="Times New Roman" w:cs="Times New Roman"/>
                <w:sz w:val="24"/>
                <w:szCs w:val="24"/>
              </w:rPr>
              <w:t>посредством сбора и анализа данных о проведенных контрольных мероприятиях и их результатах.</w:t>
            </w:r>
          </w:p>
          <w:p w:rsidR="00A529D3" w:rsidRPr="00110720" w:rsidRDefault="00A529D3" w:rsidP="000504D4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720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обобщения правоприменительной практики администрация </w:t>
            </w:r>
            <w:r w:rsidR="00E75A9F">
              <w:rPr>
                <w:rFonts w:ascii="Times New Roman" w:hAnsi="Times New Roman" w:cs="Times New Roman"/>
                <w:sz w:val="24"/>
                <w:szCs w:val="24"/>
              </w:rPr>
              <w:t>Красночетайского муниципального округа</w:t>
            </w:r>
            <w:r w:rsidR="00E75A9F" w:rsidRPr="001107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0720">
              <w:rPr>
                <w:rFonts w:ascii="Times New Roman" w:hAnsi="Times New Roman" w:cs="Times New Roman"/>
                <w:sz w:val="24"/>
                <w:szCs w:val="24"/>
              </w:rPr>
              <w:t xml:space="preserve">готовит доклад, содержащий результаты обобщения правоприменительной практики по осуществлению </w:t>
            </w:r>
            <w:proofErr w:type="gramStart"/>
            <w:r w:rsidRPr="00110720">
              <w:rPr>
                <w:rFonts w:ascii="Times New Roman" w:hAnsi="Times New Roman" w:cs="Times New Roman"/>
                <w:sz w:val="24"/>
                <w:szCs w:val="24"/>
              </w:rPr>
              <w:t>муниципального  контроля</w:t>
            </w:r>
            <w:proofErr w:type="gramEnd"/>
            <w:r w:rsidRPr="00110720">
              <w:rPr>
                <w:rFonts w:ascii="Times New Roman" w:hAnsi="Times New Roman" w:cs="Times New Roman"/>
                <w:sz w:val="24"/>
                <w:szCs w:val="24"/>
              </w:rPr>
              <w:t>, который утверждается руководителем контрольного органа</w:t>
            </w:r>
          </w:p>
        </w:tc>
        <w:tc>
          <w:tcPr>
            <w:tcW w:w="2514" w:type="dxa"/>
          </w:tcPr>
          <w:p w:rsidR="00A529D3" w:rsidRPr="00110720" w:rsidRDefault="00A529D3" w:rsidP="000504D4">
            <w:pPr>
              <w:pStyle w:val="HTML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720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  <w:p w:rsidR="00A529D3" w:rsidRPr="00110720" w:rsidRDefault="00A529D3" w:rsidP="000504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8" w:type="dxa"/>
          </w:tcPr>
          <w:p w:rsidR="00A529D3" w:rsidRPr="00110720" w:rsidRDefault="00A529D3" w:rsidP="000504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720">
              <w:rPr>
                <w:rFonts w:ascii="Times New Roman" w:eastAsia="Calibri" w:hAnsi="Times New Roman"/>
                <w:sz w:val="24"/>
                <w:szCs w:val="24"/>
              </w:rPr>
              <w:t>Отдел строительства, дорожного хозяйства и ЖКХ администрации</w:t>
            </w:r>
            <w:r w:rsidR="003D62B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3D62B5">
              <w:rPr>
                <w:rFonts w:ascii="Times New Roman" w:hAnsi="Times New Roman"/>
                <w:sz w:val="24"/>
                <w:szCs w:val="24"/>
              </w:rPr>
              <w:t>Красночетайского</w:t>
            </w:r>
            <w:r w:rsidRPr="0011072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FC7009">
              <w:rPr>
                <w:rFonts w:ascii="Times New Roman" w:hAnsi="Times New Roman"/>
                <w:color w:val="010101"/>
                <w:sz w:val="24"/>
                <w:szCs w:val="24"/>
              </w:rPr>
              <w:t>муниципального округа</w:t>
            </w:r>
            <w:r w:rsidRPr="00110720">
              <w:rPr>
                <w:rFonts w:ascii="Times New Roman" w:eastAsia="Calibri" w:hAnsi="Times New Roman"/>
                <w:sz w:val="24"/>
                <w:szCs w:val="24"/>
              </w:rPr>
              <w:t xml:space="preserve">  </w:t>
            </w:r>
          </w:p>
        </w:tc>
      </w:tr>
      <w:tr w:rsidR="00A529D3" w:rsidRPr="00110720" w:rsidTr="000504D4">
        <w:tc>
          <w:tcPr>
            <w:tcW w:w="560" w:type="dxa"/>
          </w:tcPr>
          <w:p w:rsidR="00A529D3" w:rsidRPr="00110720" w:rsidRDefault="00A529D3" w:rsidP="000504D4">
            <w:pPr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11072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79" w:type="dxa"/>
          </w:tcPr>
          <w:p w:rsidR="00A529D3" w:rsidRPr="00110720" w:rsidRDefault="00A529D3" w:rsidP="000504D4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720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  <w:p w:rsidR="00A529D3" w:rsidRPr="00110720" w:rsidRDefault="00A529D3" w:rsidP="000504D4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720">
              <w:rPr>
                <w:rFonts w:ascii="Times New Roman" w:hAnsi="Times New Roman" w:cs="Times New Roman"/>
                <w:sz w:val="24"/>
                <w:szCs w:val="24"/>
              </w:rPr>
              <w:t>о недопустимости нарушения обязательных требований объявляется контролируемому лицу в случае наличия у администрации</w:t>
            </w:r>
            <w:r w:rsidR="00E75A9F">
              <w:rPr>
                <w:rFonts w:ascii="Times New Roman" w:hAnsi="Times New Roman" w:cs="Times New Roman"/>
                <w:sz w:val="24"/>
                <w:szCs w:val="24"/>
              </w:rPr>
              <w:t xml:space="preserve"> Красночетайского муниципального округа</w:t>
            </w:r>
            <w:r w:rsidRPr="00110720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о готовящихся нарушениях обязательных </w:t>
            </w:r>
            <w:r w:rsidRPr="001107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w="2514" w:type="dxa"/>
          </w:tcPr>
          <w:p w:rsidR="00A529D3" w:rsidRPr="00110720" w:rsidRDefault="00A529D3" w:rsidP="000504D4">
            <w:pPr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110720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По мере необходимости</w:t>
            </w:r>
          </w:p>
        </w:tc>
        <w:tc>
          <w:tcPr>
            <w:tcW w:w="2318" w:type="dxa"/>
          </w:tcPr>
          <w:p w:rsidR="003D62B5" w:rsidRDefault="00A529D3" w:rsidP="000504D4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10720">
              <w:rPr>
                <w:rFonts w:ascii="Times New Roman" w:eastAsia="Calibri" w:hAnsi="Times New Roman"/>
                <w:sz w:val="24"/>
                <w:szCs w:val="24"/>
              </w:rPr>
              <w:t>Отдел строительства, дорожного хозяйства и ЖКХ</w:t>
            </w:r>
          </w:p>
          <w:p w:rsidR="00A529D3" w:rsidRPr="00110720" w:rsidRDefault="003D62B5" w:rsidP="000504D4">
            <w:pPr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Красночетайского</w:t>
            </w:r>
            <w:r w:rsidR="00A529D3" w:rsidRPr="0011072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FC7009">
              <w:rPr>
                <w:rFonts w:ascii="Times New Roman" w:hAnsi="Times New Roman"/>
                <w:color w:val="010101"/>
                <w:sz w:val="24"/>
                <w:szCs w:val="24"/>
              </w:rPr>
              <w:t>муниципального округа</w:t>
            </w:r>
            <w:r w:rsidR="00A529D3" w:rsidRPr="00110720">
              <w:rPr>
                <w:rFonts w:ascii="Times New Roman" w:eastAsia="Calibri" w:hAnsi="Times New Roman"/>
                <w:sz w:val="24"/>
                <w:szCs w:val="24"/>
              </w:rPr>
              <w:t xml:space="preserve">  </w:t>
            </w:r>
          </w:p>
        </w:tc>
      </w:tr>
      <w:tr w:rsidR="00A529D3" w:rsidRPr="00110720" w:rsidTr="000504D4">
        <w:tc>
          <w:tcPr>
            <w:tcW w:w="560" w:type="dxa"/>
          </w:tcPr>
          <w:p w:rsidR="00A529D3" w:rsidRPr="00110720" w:rsidRDefault="00A529D3" w:rsidP="000504D4">
            <w:pPr>
              <w:spacing w:line="23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72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79" w:type="dxa"/>
          </w:tcPr>
          <w:p w:rsidR="00A529D3" w:rsidRPr="00110720" w:rsidRDefault="00A529D3" w:rsidP="000504D4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10720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мероприятия</w:t>
            </w:r>
          </w:p>
        </w:tc>
        <w:tc>
          <w:tcPr>
            <w:tcW w:w="2514" w:type="dxa"/>
          </w:tcPr>
          <w:p w:rsidR="00A529D3" w:rsidRPr="00110720" w:rsidRDefault="00A529D3" w:rsidP="000504D4">
            <w:pPr>
              <w:spacing w:line="23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720">
              <w:rPr>
                <w:rFonts w:ascii="Times New Roman" w:hAnsi="Times New Roman"/>
                <w:iCs/>
                <w:sz w:val="24"/>
                <w:szCs w:val="24"/>
              </w:rPr>
              <w:t>По мере необходимости</w:t>
            </w:r>
          </w:p>
        </w:tc>
        <w:tc>
          <w:tcPr>
            <w:tcW w:w="2318" w:type="dxa"/>
          </w:tcPr>
          <w:p w:rsidR="003D62B5" w:rsidRDefault="00A529D3" w:rsidP="000504D4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10720">
              <w:rPr>
                <w:rFonts w:ascii="Times New Roman" w:eastAsia="Calibri" w:hAnsi="Times New Roman"/>
                <w:sz w:val="24"/>
                <w:szCs w:val="24"/>
              </w:rPr>
              <w:t>Отдел строител</w:t>
            </w:r>
            <w:r w:rsidR="003D62B5">
              <w:rPr>
                <w:rFonts w:ascii="Times New Roman" w:eastAsia="Calibri" w:hAnsi="Times New Roman"/>
                <w:sz w:val="24"/>
                <w:szCs w:val="24"/>
              </w:rPr>
              <w:t>ьства, дорожного хозяйства и ЖКХ</w:t>
            </w:r>
          </w:p>
          <w:p w:rsidR="00A529D3" w:rsidRPr="00110720" w:rsidRDefault="003D62B5" w:rsidP="000504D4">
            <w:pPr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Красночетайского</w:t>
            </w:r>
            <w:r w:rsidR="00A529D3" w:rsidRPr="0011072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FC7009">
              <w:rPr>
                <w:rFonts w:ascii="Times New Roman" w:hAnsi="Times New Roman"/>
                <w:color w:val="010101"/>
                <w:sz w:val="24"/>
                <w:szCs w:val="24"/>
              </w:rPr>
              <w:t>муниципального округа</w:t>
            </w:r>
            <w:r w:rsidR="00A529D3" w:rsidRPr="00110720">
              <w:rPr>
                <w:rFonts w:ascii="Times New Roman" w:eastAsia="Calibri" w:hAnsi="Times New Roman"/>
                <w:sz w:val="24"/>
                <w:szCs w:val="24"/>
              </w:rPr>
              <w:t xml:space="preserve">  </w:t>
            </w:r>
          </w:p>
        </w:tc>
      </w:tr>
      <w:tr w:rsidR="00A529D3" w:rsidRPr="00110720" w:rsidTr="000504D4">
        <w:tc>
          <w:tcPr>
            <w:tcW w:w="560" w:type="dxa"/>
          </w:tcPr>
          <w:p w:rsidR="00A529D3" w:rsidRPr="00110720" w:rsidRDefault="00A529D3" w:rsidP="000504D4">
            <w:pPr>
              <w:spacing w:line="23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720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  <w:p w:rsidR="00A529D3" w:rsidRPr="00110720" w:rsidRDefault="00A529D3" w:rsidP="000504D4">
            <w:pPr>
              <w:spacing w:line="23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9" w:type="dxa"/>
          </w:tcPr>
          <w:p w:rsidR="00A529D3" w:rsidRPr="00110720" w:rsidRDefault="00A529D3" w:rsidP="000504D4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720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514" w:type="dxa"/>
          </w:tcPr>
          <w:p w:rsidR="00A529D3" w:rsidRPr="00110720" w:rsidRDefault="00A529D3" w:rsidP="000504D4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720">
              <w:rPr>
                <w:rFonts w:ascii="Times New Roman" w:hAnsi="Times New Roman"/>
                <w:iCs/>
                <w:sz w:val="24"/>
                <w:szCs w:val="24"/>
              </w:rPr>
              <w:t>По мере необходимости</w:t>
            </w:r>
          </w:p>
          <w:p w:rsidR="00A529D3" w:rsidRPr="00110720" w:rsidRDefault="00A529D3" w:rsidP="000504D4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72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529D3" w:rsidRPr="00110720" w:rsidRDefault="00A529D3" w:rsidP="000504D4">
            <w:pPr>
              <w:spacing w:line="23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8" w:type="dxa"/>
          </w:tcPr>
          <w:p w:rsidR="003D62B5" w:rsidRDefault="00A529D3" w:rsidP="000504D4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10720">
              <w:rPr>
                <w:rFonts w:ascii="Times New Roman" w:eastAsia="Calibri" w:hAnsi="Times New Roman"/>
                <w:sz w:val="24"/>
                <w:szCs w:val="24"/>
              </w:rPr>
              <w:t>Отдел строительства, дорожного хозяйства и ЖКХ</w:t>
            </w:r>
          </w:p>
          <w:p w:rsidR="003D62B5" w:rsidRDefault="003D62B5" w:rsidP="000504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  <w:p w:rsidR="00A529D3" w:rsidRPr="00110720" w:rsidRDefault="003D62B5" w:rsidP="000504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Красночетайского</w:t>
            </w:r>
            <w:r w:rsidR="00A529D3" w:rsidRPr="0011072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FC7009">
              <w:rPr>
                <w:rFonts w:ascii="Times New Roman" w:hAnsi="Times New Roman"/>
                <w:color w:val="010101"/>
                <w:sz w:val="24"/>
                <w:szCs w:val="24"/>
              </w:rPr>
              <w:t>муниципального округа</w:t>
            </w:r>
          </w:p>
        </w:tc>
      </w:tr>
    </w:tbl>
    <w:p w:rsidR="00A529D3" w:rsidRPr="00110720" w:rsidRDefault="00A529D3" w:rsidP="00A529D3">
      <w:pPr>
        <w:shd w:val="clear" w:color="auto" w:fill="FFFFFF"/>
        <w:jc w:val="center"/>
        <w:outlineLvl w:val="2"/>
        <w:rPr>
          <w:rFonts w:ascii="Times New Roman" w:hAnsi="Times New Roman"/>
          <w:b/>
          <w:bCs/>
          <w:color w:val="010101"/>
          <w:sz w:val="24"/>
          <w:szCs w:val="24"/>
        </w:rPr>
      </w:pPr>
    </w:p>
    <w:p w:rsidR="00A529D3" w:rsidRPr="00A529D3" w:rsidRDefault="00A529D3" w:rsidP="00A529D3"/>
    <w:p w:rsidR="004B1B64" w:rsidRPr="00043D62" w:rsidRDefault="004B1B64" w:rsidP="00043D62">
      <w:pPr>
        <w:rPr>
          <w:rFonts w:ascii="Times New Roman" w:hAnsi="Times New Roman"/>
          <w:sz w:val="24"/>
          <w:szCs w:val="24"/>
        </w:rPr>
      </w:pPr>
    </w:p>
    <w:sectPr w:rsidR="004B1B64" w:rsidRPr="00043D62" w:rsidSect="00134C54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C10" w:rsidRDefault="00765C10" w:rsidP="008D0498">
      <w:r>
        <w:separator/>
      </w:r>
    </w:p>
  </w:endnote>
  <w:endnote w:type="continuationSeparator" w:id="0">
    <w:p w:rsidR="00765C10" w:rsidRDefault="00765C10" w:rsidP="008D0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C10" w:rsidRDefault="00765C10" w:rsidP="008D0498">
      <w:r>
        <w:separator/>
      </w:r>
    </w:p>
  </w:footnote>
  <w:footnote w:type="continuationSeparator" w:id="0">
    <w:p w:rsidR="00765C10" w:rsidRDefault="00765C10" w:rsidP="008D04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B38" w:rsidRDefault="008529FF" w:rsidP="00C00B38">
    <w:pPr>
      <w:pStyle w:val="af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F0A43"/>
    <w:multiLevelType w:val="hybridMultilevel"/>
    <w:tmpl w:val="217C0754"/>
    <w:lvl w:ilvl="0" w:tplc="F11A2238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4C76DA8"/>
    <w:multiLevelType w:val="hybridMultilevel"/>
    <w:tmpl w:val="D8DCFB80"/>
    <w:lvl w:ilvl="0" w:tplc="26C47B54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9F05B4C"/>
    <w:multiLevelType w:val="hybridMultilevel"/>
    <w:tmpl w:val="AD0E84B0"/>
    <w:lvl w:ilvl="0" w:tplc="FC76C798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3061E1"/>
    <w:multiLevelType w:val="hybridMultilevel"/>
    <w:tmpl w:val="D8DCFB80"/>
    <w:lvl w:ilvl="0" w:tplc="26C47B54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9CE1876"/>
    <w:multiLevelType w:val="hybridMultilevel"/>
    <w:tmpl w:val="6AB0561C"/>
    <w:lvl w:ilvl="0" w:tplc="31782DCC">
      <w:start w:val="1"/>
      <w:numFmt w:val="decimal"/>
      <w:lvlText w:val="%1."/>
      <w:lvlJc w:val="left"/>
      <w:pPr>
        <w:ind w:left="659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C522821"/>
    <w:multiLevelType w:val="multilevel"/>
    <w:tmpl w:val="6986922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68C"/>
    <w:rsid w:val="00001ADD"/>
    <w:rsid w:val="000035FC"/>
    <w:rsid w:val="0000433C"/>
    <w:rsid w:val="00005087"/>
    <w:rsid w:val="00005906"/>
    <w:rsid w:val="00010BDF"/>
    <w:rsid w:val="00011D58"/>
    <w:rsid w:val="000142AB"/>
    <w:rsid w:val="000147D4"/>
    <w:rsid w:val="00015447"/>
    <w:rsid w:val="00020E54"/>
    <w:rsid w:val="00026071"/>
    <w:rsid w:val="00031A65"/>
    <w:rsid w:val="000337F0"/>
    <w:rsid w:val="00033D57"/>
    <w:rsid w:val="000342EE"/>
    <w:rsid w:val="00035936"/>
    <w:rsid w:val="000410B6"/>
    <w:rsid w:val="000422C6"/>
    <w:rsid w:val="00043D62"/>
    <w:rsid w:val="00046096"/>
    <w:rsid w:val="00053129"/>
    <w:rsid w:val="00055DAA"/>
    <w:rsid w:val="000613F2"/>
    <w:rsid w:val="0006414F"/>
    <w:rsid w:val="0006563A"/>
    <w:rsid w:val="000678E4"/>
    <w:rsid w:val="00070CDD"/>
    <w:rsid w:val="000711C8"/>
    <w:rsid w:val="00072D9E"/>
    <w:rsid w:val="00073564"/>
    <w:rsid w:val="00074A8E"/>
    <w:rsid w:val="00075581"/>
    <w:rsid w:val="00077E4B"/>
    <w:rsid w:val="0008089E"/>
    <w:rsid w:val="00080EA5"/>
    <w:rsid w:val="00080EAE"/>
    <w:rsid w:val="00087295"/>
    <w:rsid w:val="00087385"/>
    <w:rsid w:val="00092DFE"/>
    <w:rsid w:val="000948D5"/>
    <w:rsid w:val="00095187"/>
    <w:rsid w:val="00095CB7"/>
    <w:rsid w:val="00096047"/>
    <w:rsid w:val="000A016C"/>
    <w:rsid w:val="000A0726"/>
    <w:rsid w:val="000A16E2"/>
    <w:rsid w:val="000A1833"/>
    <w:rsid w:val="000A1C1F"/>
    <w:rsid w:val="000A48D6"/>
    <w:rsid w:val="000A4D17"/>
    <w:rsid w:val="000B3274"/>
    <w:rsid w:val="000B4452"/>
    <w:rsid w:val="000B5D47"/>
    <w:rsid w:val="000C0728"/>
    <w:rsid w:val="000C3C1C"/>
    <w:rsid w:val="000C49EC"/>
    <w:rsid w:val="000C5111"/>
    <w:rsid w:val="000C5B5D"/>
    <w:rsid w:val="000C5EE1"/>
    <w:rsid w:val="000C6578"/>
    <w:rsid w:val="000D1303"/>
    <w:rsid w:val="000D17FF"/>
    <w:rsid w:val="000D51B6"/>
    <w:rsid w:val="000D6E33"/>
    <w:rsid w:val="000F1DE0"/>
    <w:rsid w:val="000F38BC"/>
    <w:rsid w:val="000F3F8D"/>
    <w:rsid w:val="000F5ABA"/>
    <w:rsid w:val="000F6153"/>
    <w:rsid w:val="000F68A4"/>
    <w:rsid w:val="000F7CD8"/>
    <w:rsid w:val="00100102"/>
    <w:rsid w:val="001053EF"/>
    <w:rsid w:val="0011167C"/>
    <w:rsid w:val="00115C23"/>
    <w:rsid w:val="00116B99"/>
    <w:rsid w:val="001208E2"/>
    <w:rsid w:val="00121945"/>
    <w:rsid w:val="0012228F"/>
    <w:rsid w:val="00122301"/>
    <w:rsid w:val="0013234A"/>
    <w:rsid w:val="0013235B"/>
    <w:rsid w:val="00133BB0"/>
    <w:rsid w:val="00134C54"/>
    <w:rsid w:val="00135D2E"/>
    <w:rsid w:val="00137B4C"/>
    <w:rsid w:val="0014068D"/>
    <w:rsid w:val="00144CC0"/>
    <w:rsid w:val="001450FA"/>
    <w:rsid w:val="00145F28"/>
    <w:rsid w:val="00147727"/>
    <w:rsid w:val="001525CA"/>
    <w:rsid w:val="001545D1"/>
    <w:rsid w:val="00156656"/>
    <w:rsid w:val="00162C64"/>
    <w:rsid w:val="00166144"/>
    <w:rsid w:val="0016629F"/>
    <w:rsid w:val="001717C4"/>
    <w:rsid w:val="00182F11"/>
    <w:rsid w:val="00184DB0"/>
    <w:rsid w:val="0018525C"/>
    <w:rsid w:val="0018657B"/>
    <w:rsid w:val="001902ED"/>
    <w:rsid w:val="0019150E"/>
    <w:rsid w:val="00191CB0"/>
    <w:rsid w:val="00194180"/>
    <w:rsid w:val="001A0E6E"/>
    <w:rsid w:val="001A14C2"/>
    <w:rsid w:val="001A44F5"/>
    <w:rsid w:val="001B09AB"/>
    <w:rsid w:val="001B3A30"/>
    <w:rsid w:val="001B5765"/>
    <w:rsid w:val="001C0FD4"/>
    <w:rsid w:val="001C10C7"/>
    <w:rsid w:val="001C1903"/>
    <w:rsid w:val="001C2474"/>
    <w:rsid w:val="001C619F"/>
    <w:rsid w:val="001C6488"/>
    <w:rsid w:val="001C74A1"/>
    <w:rsid w:val="001C78C8"/>
    <w:rsid w:val="001D01C5"/>
    <w:rsid w:val="001D1012"/>
    <w:rsid w:val="001D2FC3"/>
    <w:rsid w:val="001D7A33"/>
    <w:rsid w:val="001D7C92"/>
    <w:rsid w:val="001E4AB6"/>
    <w:rsid w:val="001E5918"/>
    <w:rsid w:val="001F089B"/>
    <w:rsid w:val="001F1874"/>
    <w:rsid w:val="001F3302"/>
    <w:rsid w:val="001F33FA"/>
    <w:rsid w:val="002037C9"/>
    <w:rsid w:val="0020476A"/>
    <w:rsid w:val="0021049A"/>
    <w:rsid w:val="00210755"/>
    <w:rsid w:val="002118E8"/>
    <w:rsid w:val="00213559"/>
    <w:rsid w:val="00213825"/>
    <w:rsid w:val="0021572C"/>
    <w:rsid w:val="002161FA"/>
    <w:rsid w:val="0021711A"/>
    <w:rsid w:val="002203FD"/>
    <w:rsid w:val="00221373"/>
    <w:rsid w:val="002217C9"/>
    <w:rsid w:val="00224415"/>
    <w:rsid w:val="002274E7"/>
    <w:rsid w:val="0024208C"/>
    <w:rsid w:val="00243912"/>
    <w:rsid w:val="00246071"/>
    <w:rsid w:val="002467CC"/>
    <w:rsid w:val="00247188"/>
    <w:rsid w:val="00247A28"/>
    <w:rsid w:val="002517FA"/>
    <w:rsid w:val="00253C1E"/>
    <w:rsid w:val="00253E34"/>
    <w:rsid w:val="002561B7"/>
    <w:rsid w:val="00260F77"/>
    <w:rsid w:val="00264237"/>
    <w:rsid w:val="00265C88"/>
    <w:rsid w:val="00267CFF"/>
    <w:rsid w:val="00274F4C"/>
    <w:rsid w:val="00277C82"/>
    <w:rsid w:val="002813EC"/>
    <w:rsid w:val="00281719"/>
    <w:rsid w:val="002879A1"/>
    <w:rsid w:val="00287E63"/>
    <w:rsid w:val="00290ACF"/>
    <w:rsid w:val="00292003"/>
    <w:rsid w:val="0029227E"/>
    <w:rsid w:val="002926AF"/>
    <w:rsid w:val="00294AA5"/>
    <w:rsid w:val="00297BC1"/>
    <w:rsid w:val="002A626B"/>
    <w:rsid w:val="002A7A7E"/>
    <w:rsid w:val="002A7DAB"/>
    <w:rsid w:val="002B031E"/>
    <w:rsid w:val="002B3F29"/>
    <w:rsid w:val="002B58E4"/>
    <w:rsid w:val="002B669C"/>
    <w:rsid w:val="002C2272"/>
    <w:rsid w:val="002D17CE"/>
    <w:rsid w:val="002D5AEF"/>
    <w:rsid w:val="002E0E4C"/>
    <w:rsid w:val="002E20F1"/>
    <w:rsid w:val="002E4D44"/>
    <w:rsid w:val="002E61D0"/>
    <w:rsid w:val="002E6F66"/>
    <w:rsid w:val="002F7518"/>
    <w:rsid w:val="00302D18"/>
    <w:rsid w:val="0030307C"/>
    <w:rsid w:val="00311652"/>
    <w:rsid w:val="003144AE"/>
    <w:rsid w:val="00316FD2"/>
    <w:rsid w:val="003203BC"/>
    <w:rsid w:val="003269BE"/>
    <w:rsid w:val="003305F9"/>
    <w:rsid w:val="00334343"/>
    <w:rsid w:val="00335027"/>
    <w:rsid w:val="0034294F"/>
    <w:rsid w:val="00342FC8"/>
    <w:rsid w:val="00344CD6"/>
    <w:rsid w:val="00354066"/>
    <w:rsid w:val="00357030"/>
    <w:rsid w:val="00360F66"/>
    <w:rsid w:val="00362EDF"/>
    <w:rsid w:val="00362F7C"/>
    <w:rsid w:val="003658FB"/>
    <w:rsid w:val="00373FAB"/>
    <w:rsid w:val="0038023F"/>
    <w:rsid w:val="00380E8C"/>
    <w:rsid w:val="00381497"/>
    <w:rsid w:val="003834F1"/>
    <w:rsid w:val="00383D68"/>
    <w:rsid w:val="00390620"/>
    <w:rsid w:val="003930B4"/>
    <w:rsid w:val="003945AE"/>
    <w:rsid w:val="00395093"/>
    <w:rsid w:val="00395DA8"/>
    <w:rsid w:val="003A148E"/>
    <w:rsid w:val="003A4DDA"/>
    <w:rsid w:val="003B2B6D"/>
    <w:rsid w:val="003B62F8"/>
    <w:rsid w:val="003C1E18"/>
    <w:rsid w:val="003C5F60"/>
    <w:rsid w:val="003D3671"/>
    <w:rsid w:val="003D5854"/>
    <w:rsid w:val="003D62B5"/>
    <w:rsid w:val="003E00E1"/>
    <w:rsid w:val="003E150A"/>
    <w:rsid w:val="003E1D5C"/>
    <w:rsid w:val="003E756F"/>
    <w:rsid w:val="003F0175"/>
    <w:rsid w:val="003F3E8C"/>
    <w:rsid w:val="003F3E92"/>
    <w:rsid w:val="003F7867"/>
    <w:rsid w:val="00402CE4"/>
    <w:rsid w:val="00403A3D"/>
    <w:rsid w:val="0040636A"/>
    <w:rsid w:val="004064E3"/>
    <w:rsid w:val="00410E33"/>
    <w:rsid w:val="00414D4A"/>
    <w:rsid w:val="00415AE8"/>
    <w:rsid w:val="00416C54"/>
    <w:rsid w:val="00421D30"/>
    <w:rsid w:val="00425413"/>
    <w:rsid w:val="00427B00"/>
    <w:rsid w:val="00437B62"/>
    <w:rsid w:val="0044419B"/>
    <w:rsid w:val="00447F1E"/>
    <w:rsid w:val="004524A3"/>
    <w:rsid w:val="00453082"/>
    <w:rsid w:val="00453884"/>
    <w:rsid w:val="00455BFC"/>
    <w:rsid w:val="00456F42"/>
    <w:rsid w:val="00462242"/>
    <w:rsid w:val="0046370F"/>
    <w:rsid w:val="00463F6A"/>
    <w:rsid w:val="00463FA3"/>
    <w:rsid w:val="00464BF6"/>
    <w:rsid w:val="0046740A"/>
    <w:rsid w:val="004710A1"/>
    <w:rsid w:val="004745F3"/>
    <w:rsid w:val="00474CA7"/>
    <w:rsid w:val="004763DA"/>
    <w:rsid w:val="00477249"/>
    <w:rsid w:val="00477490"/>
    <w:rsid w:val="004777D9"/>
    <w:rsid w:val="004905F9"/>
    <w:rsid w:val="00491C21"/>
    <w:rsid w:val="00492D84"/>
    <w:rsid w:val="00492F08"/>
    <w:rsid w:val="004936F7"/>
    <w:rsid w:val="004A0927"/>
    <w:rsid w:val="004A59C9"/>
    <w:rsid w:val="004B1B64"/>
    <w:rsid w:val="004C3797"/>
    <w:rsid w:val="004C3BC0"/>
    <w:rsid w:val="004D18D2"/>
    <w:rsid w:val="004D1B88"/>
    <w:rsid w:val="004D1F94"/>
    <w:rsid w:val="004D30E8"/>
    <w:rsid w:val="004D3146"/>
    <w:rsid w:val="004D4FF0"/>
    <w:rsid w:val="004E43CA"/>
    <w:rsid w:val="004E655E"/>
    <w:rsid w:val="004E66D9"/>
    <w:rsid w:val="004F40C6"/>
    <w:rsid w:val="004F58CB"/>
    <w:rsid w:val="004F74D7"/>
    <w:rsid w:val="00500E93"/>
    <w:rsid w:val="00502C5E"/>
    <w:rsid w:val="00505294"/>
    <w:rsid w:val="00510758"/>
    <w:rsid w:val="00510801"/>
    <w:rsid w:val="00514324"/>
    <w:rsid w:val="00515824"/>
    <w:rsid w:val="005165E4"/>
    <w:rsid w:val="00517769"/>
    <w:rsid w:val="00520143"/>
    <w:rsid w:val="00520472"/>
    <w:rsid w:val="00523742"/>
    <w:rsid w:val="00524905"/>
    <w:rsid w:val="00530EB5"/>
    <w:rsid w:val="00532478"/>
    <w:rsid w:val="00542DDD"/>
    <w:rsid w:val="005437E3"/>
    <w:rsid w:val="00544BF4"/>
    <w:rsid w:val="005455B0"/>
    <w:rsid w:val="00546974"/>
    <w:rsid w:val="00553FDA"/>
    <w:rsid w:val="00563AEC"/>
    <w:rsid w:val="00563B02"/>
    <w:rsid w:val="00565C27"/>
    <w:rsid w:val="00570173"/>
    <w:rsid w:val="00570FE1"/>
    <w:rsid w:val="00572172"/>
    <w:rsid w:val="005756E6"/>
    <w:rsid w:val="005757B7"/>
    <w:rsid w:val="0057746A"/>
    <w:rsid w:val="00586F2E"/>
    <w:rsid w:val="005877DD"/>
    <w:rsid w:val="005964BA"/>
    <w:rsid w:val="005967ED"/>
    <w:rsid w:val="005A30B1"/>
    <w:rsid w:val="005A6435"/>
    <w:rsid w:val="005B11DE"/>
    <w:rsid w:val="005B2A45"/>
    <w:rsid w:val="005B2DEB"/>
    <w:rsid w:val="005B3D8E"/>
    <w:rsid w:val="005B56CF"/>
    <w:rsid w:val="005C5757"/>
    <w:rsid w:val="005D195F"/>
    <w:rsid w:val="005D5C3D"/>
    <w:rsid w:val="005E1E44"/>
    <w:rsid w:val="005E69D1"/>
    <w:rsid w:val="005F2B82"/>
    <w:rsid w:val="005F317B"/>
    <w:rsid w:val="005F4FA9"/>
    <w:rsid w:val="005F6B0E"/>
    <w:rsid w:val="00605AD7"/>
    <w:rsid w:val="006102B1"/>
    <w:rsid w:val="00610562"/>
    <w:rsid w:val="00610B9B"/>
    <w:rsid w:val="00613185"/>
    <w:rsid w:val="006138CD"/>
    <w:rsid w:val="00613E19"/>
    <w:rsid w:val="00616398"/>
    <w:rsid w:val="006210AA"/>
    <w:rsid w:val="00624792"/>
    <w:rsid w:val="006379FF"/>
    <w:rsid w:val="00640B38"/>
    <w:rsid w:val="00641973"/>
    <w:rsid w:val="00647C6D"/>
    <w:rsid w:val="00650DB1"/>
    <w:rsid w:val="0065303C"/>
    <w:rsid w:val="00654538"/>
    <w:rsid w:val="00657FCC"/>
    <w:rsid w:val="00661323"/>
    <w:rsid w:val="00661673"/>
    <w:rsid w:val="0066326E"/>
    <w:rsid w:val="00672E25"/>
    <w:rsid w:val="00673E62"/>
    <w:rsid w:val="00677516"/>
    <w:rsid w:val="00680CEA"/>
    <w:rsid w:val="00681EFA"/>
    <w:rsid w:val="00685079"/>
    <w:rsid w:val="006851D2"/>
    <w:rsid w:val="0068531E"/>
    <w:rsid w:val="00687051"/>
    <w:rsid w:val="00692C2A"/>
    <w:rsid w:val="00692C6E"/>
    <w:rsid w:val="00695B9D"/>
    <w:rsid w:val="006A37DD"/>
    <w:rsid w:val="006A4664"/>
    <w:rsid w:val="006A5449"/>
    <w:rsid w:val="006A7A0D"/>
    <w:rsid w:val="006B01B8"/>
    <w:rsid w:val="006B1998"/>
    <w:rsid w:val="006B2241"/>
    <w:rsid w:val="006B27F3"/>
    <w:rsid w:val="006B4E64"/>
    <w:rsid w:val="006B5D2E"/>
    <w:rsid w:val="006B7276"/>
    <w:rsid w:val="006B7476"/>
    <w:rsid w:val="006C216D"/>
    <w:rsid w:val="006C29F4"/>
    <w:rsid w:val="006C7186"/>
    <w:rsid w:val="006D2D1D"/>
    <w:rsid w:val="006D45C9"/>
    <w:rsid w:val="006D4D09"/>
    <w:rsid w:val="006D5319"/>
    <w:rsid w:val="006E0EA6"/>
    <w:rsid w:val="006E4052"/>
    <w:rsid w:val="006E5429"/>
    <w:rsid w:val="006E7DD6"/>
    <w:rsid w:val="006F2ACB"/>
    <w:rsid w:val="006F7867"/>
    <w:rsid w:val="0070644E"/>
    <w:rsid w:val="007067D1"/>
    <w:rsid w:val="0071083C"/>
    <w:rsid w:val="0071166E"/>
    <w:rsid w:val="0071268C"/>
    <w:rsid w:val="00715A2C"/>
    <w:rsid w:val="00715ABB"/>
    <w:rsid w:val="00724874"/>
    <w:rsid w:val="00725E33"/>
    <w:rsid w:val="0073363F"/>
    <w:rsid w:val="00735401"/>
    <w:rsid w:val="00736E5C"/>
    <w:rsid w:val="00745F2C"/>
    <w:rsid w:val="0075209A"/>
    <w:rsid w:val="00755E1A"/>
    <w:rsid w:val="007575D4"/>
    <w:rsid w:val="0076387F"/>
    <w:rsid w:val="00763EB3"/>
    <w:rsid w:val="007656BB"/>
    <w:rsid w:val="00765C10"/>
    <w:rsid w:val="0077193D"/>
    <w:rsid w:val="00774BE7"/>
    <w:rsid w:val="00775CAE"/>
    <w:rsid w:val="00776ADB"/>
    <w:rsid w:val="00780153"/>
    <w:rsid w:val="007813FD"/>
    <w:rsid w:val="007843C7"/>
    <w:rsid w:val="0078479C"/>
    <w:rsid w:val="00786B5E"/>
    <w:rsid w:val="00791E9B"/>
    <w:rsid w:val="007930E0"/>
    <w:rsid w:val="00794017"/>
    <w:rsid w:val="007949FC"/>
    <w:rsid w:val="0079758F"/>
    <w:rsid w:val="007A0D78"/>
    <w:rsid w:val="007A1C76"/>
    <w:rsid w:val="007A4A9E"/>
    <w:rsid w:val="007A603A"/>
    <w:rsid w:val="007A67D8"/>
    <w:rsid w:val="007A71DD"/>
    <w:rsid w:val="007B498D"/>
    <w:rsid w:val="007B4EFB"/>
    <w:rsid w:val="007B63A8"/>
    <w:rsid w:val="007B6AE7"/>
    <w:rsid w:val="007B6B28"/>
    <w:rsid w:val="007B7B4F"/>
    <w:rsid w:val="007C0206"/>
    <w:rsid w:val="007C274B"/>
    <w:rsid w:val="007C3E28"/>
    <w:rsid w:val="007C3E66"/>
    <w:rsid w:val="007C60F0"/>
    <w:rsid w:val="007C6E9E"/>
    <w:rsid w:val="007C7849"/>
    <w:rsid w:val="007D13AD"/>
    <w:rsid w:val="007D1636"/>
    <w:rsid w:val="007D40CC"/>
    <w:rsid w:val="007D4169"/>
    <w:rsid w:val="007D52CE"/>
    <w:rsid w:val="007D58ED"/>
    <w:rsid w:val="007D5B55"/>
    <w:rsid w:val="007D5FF3"/>
    <w:rsid w:val="007D6CB1"/>
    <w:rsid w:val="007E267A"/>
    <w:rsid w:val="007E27C3"/>
    <w:rsid w:val="007E3D16"/>
    <w:rsid w:val="007E765D"/>
    <w:rsid w:val="007E7E71"/>
    <w:rsid w:val="007F124C"/>
    <w:rsid w:val="007F1B47"/>
    <w:rsid w:val="007F2A07"/>
    <w:rsid w:val="007F6D8C"/>
    <w:rsid w:val="007F7840"/>
    <w:rsid w:val="008004B2"/>
    <w:rsid w:val="00801C5D"/>
    <w:rsid w:val="0080243E"/>
    <w:rsid w:val="00803E69"/>
    <w:rsid w:val="00810141"/>
    <w:rsid w:val="00810724"/>
    <w:rsid w:val="00811F3F"/>
    <w:rsid w:val="008129C1"/>
    <w:rsid w:val="00813473"/>
    <w:rsid w:val="00817003"/>
    <w:rsid w:val="00820ED5"/>
    <w:rsid w:val="008252A1"/>
    <w:rsid w:val="008254F5"/>
    <w:rsid w:val="008268F0"/>
    <w:rsid w:val="008274AA"/>
    <w:rsid w:val="00832BFA"/>
    <w:rsid w:val="00833EB1"/>
    <w:rsid w:val="00834961"/>
    <w:rsid w:val="00837CF0"/>
    <w:rsid w:val="00843D94"/>
    <w:rsid w:val="00844E21"/>
    <w:rsid w:val="008512BB"/>
    <w:rsid w:val="00851D0D"/>
    <w:rsid w:val="008529FF"/>
    <w:rsid w:val="00861F8F"/>
    <w:rsid w:val="008636E5"/>
    <w:rsid w:val="00867539"/>
    <w:rsid w:val="00870549"/>
    <w:rsid w:val="00870A9D"/>
    <w:rsid w:val="00874450"/>
    <w:rsid w:val="00874BB6"/>
    <w:rsid w:val="00874DDF"/>
    <w:rsid w:val="0088081B"/>
    <w:rsid w:val="00882FFD"/>
    <w:rsid w:val="0088634A"/>
    <w:rsid w:val="008872EC"/>
    <w:rsid w:val="008960F6"/>
    <w:rsid w:val="008A3352"/>
    <w:rsid w:val="008A3D88"/>
    <w:rsid w:val="008A4F26"/>
    <w:rsid w:val="008A52C3"/>
    <w:rsid w:val="008A56DC"/>
    <w:rsid w:val="008A6B8F"/>
    <w:rsid w:val="008A7A23"/>
    <w:rsid w:val="008A7B0B"/>
    <w:rsid w:val="008A7DEE"/>
    <w:rsid w:val="008B036F"/>
    <w:rsid w:val="008B0505"/>
    <w:rsid w:val="008B2AEE"/>
    <w:rsid w:val="008B4DA0"/>
    <w:rsid w:val="008C337C"/>
    <w:rsid w:val="008D02B6"/>
    <w:rsid w:val="008D0498"/>
    <w:rsid w:val="008D1F83"/>
    <w:rsid w:val="008D26E9"/>
    <w:rsid w:val="008D4B79"/>
    <w:rsid w:val="008D6397"/>
    <w:rsid w:val="008E0A00"/>
    <w:rsid w:val="008E18DA"/>
    <w:rsid w:val="008E4806"/>
    <w:rsid w:val="008E74F3"/>
    <w:rsid w:val="008F1DE8"/>
    <w:rsid w:val="008F3134"/>
    <w:rsid w:val="008F4805"/>
    <w:rsid w:val="008F49D5"/>
    <w:rsid w:val="0090146F"/>
    <w:rsid w:val="009017BB"/>
    <w:rsid w:val="00903EE4"/>
    <w:rsid w:val="009043FB"/>
    <w:rsid w:val="009059F8"/>
    <w:rsid w:val="009066E9"/>
    <w:rsid w:val="00907771"/>
    <w:rsid w:val="00910695"/>
    <w:rsid w:val="00910E23"/>
    <w:rsid w:val="0092061B"/>
    <w:rsid w:val="00923178"/>
    <w:rsid w:val="00923F24"/>
    <w:rsid w:val="00924947"/>
    <w:rsid w:val="00930E5F"/>
    <w:rsid w:val="00930E69"/>
    <w:rsid w:val="00931E8B"/>
    <w:rsid w:val="00937B2C"/>
    <w:rsid w:val="00941EAB"/>
    <w:rsid w:val="00943D6F"/>
    <w:rsid w:val="00943F5A"/>
    <w:rsid w:val="009454B5"/>
    <w:rsid w:val="0094681C"/>
    <w:rsid w:val="0094720F"/>
    <w:rsid w:val="009505B3"/>
    <w:rsid w:val="00950ABD"/>
    <w:rsid w:val="009539CD"/>
    <w:rsid w:val="00953AE6"/>
    <w:rsid w:val="00966C1A"/>
    <w:rsid w:val="009749FA"/>
    <w:rsid w:val="009754B2"/>
    <w:rsid w:val="00980785"/>
    <w:rsid w:val="00982056"/>
    <w:rsid w:val="00983549"/>
    <w:rsid w:val="0099253F"/>
    <w:rsid w:val="009932BB"/>
    <w:rsid w:val="00995FDA"/>
    <w:rsid w:val="0099621F"/>
    <w:rsid w:val="00997E32"/>
    <w:rsid w:val="009A0880"/>
    <w:rsid w:val="009A1B82"/>
    <w:rsid w:val="009A1C63"/>
    <w:rsid w:val="009A1CD5"/>
    <w:rsid w:val="009A299B"/>
    <w:rsid w:val="009A341A"/>
    <w:rsid w:val="009A365A"/>
    <w:rsid w:val="009A405B"/>
    <w:rsid w:val="009A62BF"/>
    <w:rsid w:val="009B13B4"/>
    <w:rsid w:val="009B2E6F"/>
    <w:rsid w:val="009B4111"/>
    <w:rsid w:val="009B42FE"/>
    <w:rsid w:val="009B43DC"/>
    <w:rsid w:val="009B56C3"/>
    <w:rsid w:val="009B6E10"/>
    <w:rsid w:val="009B6E3A"/>
    <w:rsid w:val="009C55D9"/>
    <w:rsid w:val="009E023B"/>
    <w:rsid w:val="009F04FE"/>
    <w:rsid w:val="009F0888"/>
    <w:rsid w:val="009F0F0A"/>
    <w:rsid w:val="009F1FE9"/>
    <w:rsid w:val="009F4041"/>
    <w:rsid w:val="009F7024"/>
    <w:rsid w:val="00A01C33"/>
    <w:rsid w:val="00A04034"/>
    <w:rsid w:val="00A10465"/>
    <w:rsid w:val="00A134E1"/>
    <w:rsid w:val="00A25346"/>
    <w:rsid w:val="00A30B78"/>
    <w:rsid w:val="00A30BF5"/>
    <w:rsid w:val="00A31B4B"/>
    <w:rsid w:val="00A32526"/>
    <w:rsid w:val="00A42E5B"/>
    <w:rsid w:val="00A5128D"/>
    <w:rsid w:val="00A529D3"/>
    <w:rsid w:val="00A52D1A"/>
    <w:rsid w:val="00A5534A"/>
    <w:rsid w:val="00A568A8"/>
    <w:rsid w:val="00A56FE2"/>
    <w:rsid w:val="00A601E7"/>
    <w:rsid w:val="00A62C1E"/>
    <w:rsid w:val="00A66DC0"/>
    <w:rsid w:val="00A70A0A"/>
    <w:rsid w:val="00A7606D"/>
    <w:rsid w:val="00A777A1"/>
    <w:rsid w:val="00A800BE"/>
    <w:rsid w:val="00A83169"/>
    <w:rsid w:val="00A855B8"/>
    <w:rsid w:val="00A85B2B"/>
    <w:rsid w:val="00A862BB"/>
    <w:rsid w:val="00A925A1"/>
    <w:rsid w:val="00A94A7E"/>
    <w:rsid w:val="00A94FCB"/>
    <w:rsid w:val="00AA05DA"/>
    <w:rsid w:val="00AA152D"/>
    <w:rsid w:val="00AA1EE4"/>
    <w:rsid w:val="00AB2CD5"/>
    <w:rsid w:val="00AB2E36"/>
    <w:rsid w:val="00AB30C2"/>
    <w:rsid w:val="00AC48ED"/>
    <w:rsid w:val="00AC7F46"/>
    <w:rsid w:val="00AD0C62"/>
    <w:rsid w:val="00AD232F"/>
    <w:rsid w:val="00AD3CCC"/>
    <w:rsid w:val="00AD46F2"/>
    <w:rsid w:val="00AD706D"/>
    <w:rsid w:val="00AE095F"/>
    <w:rsid w:val="00AE18A0"/>
    <w:rsid w:val="00AE306A"/>
    <w:rsid w:val="00AE4611"/>
    <w:rsid w:val="00AE6376"/>
    <w:rsid w:val="00AF05C6"/>
    <w:rsid w:val="00AF0CC3"/>
    <w:rsid w:val="00AF372F"/>
    <w:rsid w:val="00AF3BE4"/>
    <w:rsid w:val="00AF4D7A"/>
    <w:rsid w:val="00AF5635"/>
    <w:rsid w:val="00AF5B06"/>
    <w:rsid w:val="00AF5D74"/>
    <w:rsid w:val="00AF7766"/>
    <w:rsid w:val="00B00755"/>
    <w:rsid w:val="00B01A82"/>
    <w:rsid w:val="00B02609"/>
    <w:rsid w:val="00B0297D"/>
    <w:rsid w:val="00B04D93"/>
    <w:rsid w:val="00B069E6"/>
    <w:rsid w:val="00B07797"/>
    <w:rsid w:val="00B07BF2"/>
    <w:rsid w:val="00B07EF4"/>
    <w:rsid w:val="00B12D92"/>
    <w:rsid w:val="00B164CA"/>
    <w:rsid w:val="00B17ECC"/>
    <w:rsid w:val="00B21800"/>
    <w:rsid w:val="00B24D25"/>
    <w:rsid w:val="00B318BF"/>
    <w:rsid w:val="00B353D5"/>
    <w:rsid w:val="00B41901"/>
    <w:rsid w:val="00B423F4"/>
    <w:rsid w:val="00B426F2"/>
    <w:rsid w:val="00B44C52"/>
    <w:rsid w:val="00B47F1D"/>
    <w:rsid w:val="00B52F78"/>
    <w:rsid w:val="00B53B07"/>
    <w:rsid w:val="00B555C7"/>
    <w:rsid w:val="00B56A5B"/>
    <w:rsid w:val="00B61D65"/>
    <w:rsid w:val="00B62D4E"/>
    <w:rsid w:val="00B73688"/>
    <w:rsid w:val="00B74579"/>
    <w:rsid w:val="00B812CE"/>
    <w:rsid w:val="00B82C63"/>
    <w:rsid w:val="00B85A77"/>
    <w:rsid w:val="00B9454F"/>
    <w:rsid w:val="00BA1ED5"/>
    <w:rsid w:val="00BA2D60"/>
    <w:rsid w:val="00BA4EFF"/>
    <w:rsid w:val="00BB2BFC"/>
    <w:rsid w:val="00BB3402"/>
    <w:rsid w:val="00BB657A"/>
    <w:rsid w:val="00BB7C80"/>
    <w:rsid w:val="00BB7D15"/>
    <w:rsid w:val="00BC0BD4"/>
    <w:rsid w:val="00BC196F"/>
    <w:rsid w:val="00BC2822"/>
    <w:rsid w:val="00BC35EE"/>
    <w:rsid w:val="00BC5429"/>
    <w:rsid w:val="00BC5443"/>
    <w:rsid w:val="00BD0690"/>
    <w:rsid w:val="00BD0D09"/>
    <w:rsid w:val="00BD4448"/>
    <w:rsid w:val="00BD67D1"/>
    <w:rsid w:val="00BE1602"/>
    <w:rsid w:val="00BE17B3"/>
    <w:rsid w:val="00BE45D5"/>
    <w:rsid w:val="00BE6220"/>
    <w:rsid w:val="00BE7713"/>
    <w:rsid w:val="00BF002A"/>
    <w:rsid w:val="00BF7500"/>
    <w:rsid w:val="00BF77B8"/>
    <w:rsid w:val="00C00B38"/>
    <w:rsid w:val="00C02153"/>
    <w:rsid w:val="00C051C5"/>
    <w:rsid w:val="00C05437"/>
    <w:rsid w:val="00C057B4"/>
    <w:rsid w:val="00C0740E"/>
    <w:rsid w:val="00C07D21"/>
    <w:rsid w:val="00C1018C"/>
    <w:rsid w:val="00C15804"/>
    <w:rsid w:val="00C15C48"/>
    <w:rsid w:val="00C2149E"/>
    <w:rsid w:val="00C21EA1"/>
    <w:rsid w:val="00C221AB"/>
    <w:rsid w:val="00C23804"/>
    <w:rsid w:val="00C249D4"/>
    <w:rsid w:val="00C270B0"/>
    <w:rsid w:val="00C306F6"/>
    <w:rsid w:val="00C31823"/>
    <w:rsid w:val="00C33D94"/>
    <w:rsid w:val="00C347D8"/>
    <w:rsid w:val="00C35D06"/>
    <w:rsid w:val="00C36415"/>
    <w:rsid w:val="00C37364"/>
    <w:rsid w:val="00C4019A"/>
    <w:rsid w:val="00C43446"/>
    <w:rsid w:val="00C449C9"/>
    <w:rsid w:val="00C45CEA"/>
    <w:rsid w:val="00C46943"/>
    <w:rsid w:val="00C53D9E"/>
    <w:rsid w:val="00C55706"/>
    <w:rsid w:val="00C600C4"/>
    <w:rsid w:val="00C6356A"/>
    <w:rsid w:val="00C636B5"/>
    <w:rsid w:val="00C70DBF"/>
    <w:rsid w:val="00C74320"/>
    <w:rsid w:val="00C76F72"/>
    <w:rsid w:val="00C770E4"/>
    <w:rsid w:val="00C80025"/>
    <w:rsid w:val="00C807F7"/>
    <w:rsid w:val="00C816F7"/>
    <w:rsid w:val="00C855A8"/>
    <w:rsid w:val="00C85BEA"/>
    <w:rsid w:val="00C86623"/>
    <w:rsid w:val="00C93BC4"/>
    <w:rsid w:val="00C9439C"/>
    <w:rsid w:val="00C95CF5"/>
    <w:rsid w:val="00C96D55"/>
    <w:rsid w:val="00CA0B93"/>
    <w:rsid w:val="00CB1990"/>
    <w:rsid w:val="00CB31F5"/>
    <w:rsid w:val="00CB6BD8"/>
    <w:rsid w:val="00CD2872"/>
    <w:rsid w:val="00CD3709"/>
    <w:rsid w:val="00CD711F"/>
    <w:rsid w:val="00CD7DE2"/>
    <w:rsid w:val="00CE0F52"/>
    <w:rsid w:val="00CE77A7"/>
    <w:rsid w:val="00CF1DC9"/>
    <w:rsid w:val="00CF6599"/>
    <w:rsid w:val="00CF7227"/>
    <w:rsid w:val="00D0203F"/>
    <w:rsid w:val="00D034E8"/>
    <w:rsid w:val="00D036A6"/>
    <w:rsid w:val="00D03CD9"/>
    <w:rsid w:val="00D04549"/>
    <w:rsid w:val="00D0652A"/>
    <w:rsid w:val="00D07362"/>
    <w:rsid w:val="00D07A50"/>
    <w:rsid w:val="00D101F2"/>
    <w:rsid w:val="00D13BF5"/>
    <w:rsid w:val="00D15310"/>
    <w:rsid w:val="00D16AD4"/>
    <w:rsid w:val="00D20DA4"/>
    <w:rsid w:val="00D21056"/>
    <w:rsid w:val="00D23A37"/>
    <w:rsid w:val="00D24DA6"/>
    <w:rsid w:val="00D30EB7"/>
    <w:rsid w:val="00D31885"/>
    <w:rsid w:val="00D31A26"/>
    <w:rsid w:val="00D31E0A"/>
    <w:rsid w:val="00D339B7"/>
    <w:rsid w:val="00D3480C"/>
    <w:rsid w:val="00D34D23"/>
    <w:rsid w:val="00D414C3"/>
    <w:rsid w:val="00D42B0A"/>
    <w:rsid w:val="00D4314E"/>
    <w:rsid w:val="00D43442"/>
    <w:rsid w:val="00D43871"/>
    <w:rsid w:val="00D451C2"/>
    <w:rsid w:val="00D507DE"/>
    <w:rsid w:val="00D50C3E"/>
    <w:rsid w:val="00D5432F"/>
    <w:rsid w:val="00D5464D"/>
    <w:rsid w:val="00D54C55"/>
    <w:rsid w:val="00D640CD"/>
    <w:rsid w:val="00D64879"/>
    <w:rsid w:val="00D66931"/>
    <w:rsid w:val="00D67125"/>
    <w:rsid w:val="00D678BF"/>
    <w:rsid w:val="00D710A1"/>
    <w:rsid w:val="00D71AE3"/>
    <w:rsid w:val="00D7304D"/>
    <w:rsid w:val="00D74AC9"/>
    <w:rsid w:val="00D766C7"/>
    <w:rsid w:val="00D807E0"/>
    <w:rsid w:val="00D80C9B"/>
    <w:rsid w:val="00D820C5"/>
    <w:rsid w:val="00D828C0"/>
    <w:rsid w:val="00D82D50"/>
    <w:rsid w:val="00D834B1"/>
    <w:rsid w:val="00D83755"/>
    <w:rsid w:val="00D84470"/>
    <w:rsid w:val="00D8759E"/>
    <w:rsid w:val="00D91D0C"/>
    <w:rsid w:val="00D921E6"/>
    <w:rsid w:val="00D9466E"/>
    <w:rsid w:val="00D9707C"/>
    <w:rsid w:val="00D97228"/>
    <w:rsid w:val="00DA1E05"/>
    <w:rsid w:val="00DA28B3"/>
    <w:rsid w:val="00DA4347"/>
    <w:rsid w:val="00DB43CF"/>
    <w:rsid w:val="00DC0CB8"/>
    <w:rsid w:val="00DC6328"/>
    <w:rsid w:val="00DC6544"/>
    <w:rsid w:val="00DC6D69"/>
    <w:rsid w:val="00DD0E6D"/>
    <w:rsid w:val="00DD25B8"/>
    <w:rsid w:val="00DD2FAE"/>
    <w:rsid w:val="00DD46F0"/>
    <w:rsid w:val="00DD5F09"/>
    <w:rsid w:val="00DE4779"/>
    <w:rsid w:val="00DE5181"/>
    <w:rsid w:val="00DE523E"/>
    <w:rsid w:val="00DE672C"/>
    <w:rsid w:val="00DE6A8B"/>
    <w:rsid w:val="00DE6F65"/>
    <w:rsid w:val="00DF531C"/>
    <w:rsid w:val="00DF627D"/>
    <w:rsid w:val="00E018EA"/>
    <w:rsid w:val="00E021C5"/>
    <w:rsid w:val="00E034BF"/>
    <w:rsid w:val="00E03FBC"/>
    <w:rsid w:val="00E064CB"/>
    <w:rsid w:val="00E07C95"/>
    <w:rsid w:val="00E10731"/>
    <w:rsid w:val="00E20345"/>
    <w:rsid w:val="00E22DC7"/>
    <w:rsid w:val="00E237A5"/>
    <w:rsid w:val="00E240DA"/>
    <w:rsid w:val="00E24416"/>
    <w:rsid w:val="00E25681"/>
    <w:rsid w:val="00E258CE"/>
    <w:rsid w:val="00E30294"/>
    <w:rsid w:val="00E30CAF"/>
    <w:rsid w:val="00E324EC"/>
    <w:rsid w:val="00E35B3F"/>
    <w:rsid w:val="00E36802"/>
    <w:rsid w:val="00E37B9E"/>
    <w:rsid w:val="00E42FC5"/>
    <w:rsid w:val="00E43FB5"/>
    <w:rsid w:val="00E46519"/>
    <w:rsid w:val="00E5407A"/>
    <w:rsid w:val="00E57AC0"/>
    <w:rsid w:val="00E60F5B"/>
    <w:rsid w:val="00E61EB6"/>
    <w:rsid w:val="00E61FC9"/>
    <w:rsid w:val="00E66877"/>
    <w:rsid w:val="00E676DD"/>
    <w:rsid w:val="00E74EAA"/>
    <w:rsid w:val="00E75A9F"/>
    <w:rsid w:val="00E76255"/>
    <w:rsid w:val="00E80FD2"/>
    <w:rsid w:val="00E81178"/>
    <w:rsid w:val="00E81B69"/>
    <w:rsid w:val="00E83961"/>
    <w:rsid w:val="00E86114"/>
    <w:rsid w:val="00E87185"/>
    <w:rsid w:val="00E9193D"/>
    <w:rsid w:val="00E92848"/>
    <w:rsid w:val="00E95950"/>
    <w:rsid w:val="00E95DB2"/>
    <w:rsid w:val="00E976CE"/>
    <w:rsid w:val="00EA5110"/>
    <w:rsid w:val="00EB148C"/>
    <w:rsid w:val="00EB37B2"/>
    <w:rsid w:val="00EB48DB"/>
    <w:rsid w:val="00EB7575"/>
    <w:rsid w:val="00EC02F6"/>
    <w:rsid w:val="00EC1F70"/>
    <w:rsid w:val="00EC44AE"/>
    <w:rsid w:val="00ED0EF6"/>
    <w:rsid w:val="00ED45F8"/>
    <w:rsid w:val="00ED53C3"/>
    <w:rsid w:val="00ED7B2C"/>
    <w:rsid w:val="00EE089E"/>
    <w:rsid w:val="00EE47C8"/>
    <w:rsid w:val="00EE47D4"/>
    <w:rsid w:val="00EE560A"/>
    <w:rsid w:val="00EE5F9D"/>
    <w:rsid w:val="00EF33D4"/>
    <w:rsid w:val="00EF3C4B"/>
    <w:rsid w:val="00EF3DFA"/>
    <w:rsid w:val="00EF4107"/>
    <w:rsid w:val="00EF6563"/>
    <w:rsid w:val="00EF7F3A"/>
    <w:rsid w:val="00F0165E"/>
    <w:rsid w:val="00F030C2"/>
    <w:rsid w:val="00F05D68"/>
    <w:rsid w:val="00F1092F"/>
    <w:rsid w:val="00F113B4"/>
    <w:rsid w:val="00F15113"/>
    <w:rsid w:val="00F24355"/>
    <w:rsid w:val="00F24D26"/>
    <w:rsid w:val="00F27A28"/>
    <w:rsid w:val="00F31C60"/>
    <w:rsid w:val="00F32C69"/>
    <w:rsid w:val="00F34379"/>
    <w:rsid w:val="00F34C3B"/>
    <w:rsid w:val="00F44DE7"/>
    <w:rsid w:val="00F54BC9"/>
    <w:rsid w:val="00F62725"/>
    <w:rsid w:val="00F64D4E"/>
    <w:rsid w:val="00F64EB8"/>
    <w:rsid w:val="00F654C4"/>
    <w:rsid w:val="00F70133"/>
    <w:rsid w:val="00F72832"/>
    <w:rsid w:val="00F7295E"/>
    <w:rsid w:val="00F72C26"/>
    <w:rsid w:val="00F72DEB"/>
    <w:rsid w:val="00F741C9"/>
    <w:rsid w:val="00F744C9"/>
    <w:rsid w:val="00F75182"/>
    <w:rsid w:val="00F77815"/>
    <w:rsid w:val="00F80830"/>
    <w:rsid w:val="00F82C26"/>
    <w:rsid w:val="00F84286"/>
    <w:rsid w:val="00F84EF4"/>
    <w:rsid w:val="00F85838"/>
    <w:rsid w:val="00F86625"/>
    <w:rsid w:val="00F90391"/>
    <w:rsid w:val="00F91870"/>
    <w:rsid w:val="00F92C3B"/>
    <w:rsid w:val="00F95D70"/>
    <w:rsid w:val="00F964C5"/>
    <w:rsid w:val="00FA14C7"/>
    <w:rsid w:val="00FA2545"/>
    <w:rsid w:val="00FA26E6"/>
    <w:rsid w:val="00FA2F29"/>
    <w:rsid w:val="00FA5066"/>
    <w:rsid w:val="00FB2F18"/>
    <w:rsid w:val="00FB5D13"/>
    <w:rsid w:val="00FB7854"/>
    <w:rsid w:val="00FC4264"/>
    <w:rsid w:val="00FC6064"/>
    <w:rsid w:val="00FC7009"/>
    <w:rsid w:val="00FD0C72"/>
    <w:rsid w:val="00FD0F18"/>
    <w:rsid w:val="00FD2492"/>
    <w:rsid w:val="00FE1766"/>
    <w:rsid w:val="00FE34BE"/>
    <w:rsid w:val="00FE5B3E"/>
    <w:rsid w:val="00FF37D5"/>
    <w:rsid w:val="00FF3ECC"/>
    <w:rsid w:val="00FF4186"/>
    <w:rsid w:val="00FF5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21EBEB-36A3-445E-8F3B-EE6766562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3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szCs w:val="26"/>
      <w:lang w:eastAsia="ru-RU"/>
    </w:rPr>
  </w:style>
  <w:style w:type="paragraph" w:styleId="1">
    <w:name w:val="heading 1"/>
    <w:basedOn w:val="a"/>
    <w:next w:val="a"/>
    <w:link w:val="10"/>
    <w:qFormat/>
    <w:rsid w:val="00043D62"/>
    <w:pPr>
      <w:keepNext/>
      <w:widowControl/>
      <w:autoSpaceDE/>
      <w:autoSpaceDN/>
      <w:adjustRightInd/>
      <w:jc w:val="center"/>
      <w:outlineLvl w:val="0"/>
    </w:pPr>
    <w:rPr>
      <w:rFonts w:ascii="Times New Roman" w:hAnsi="Times New Roman"/>
      <w:b/>
      <w:b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221373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4">
    <w:name w:val="Цветовое выделение"/>
    <w:rsid w:val="00221373"/>
    <w:rPr>
      <w:b/>
      <w:bCs/>
      <w:color w:val="26282F"/>
      <w:sz w:val="26"/>
      <w:szCs w:val="26"/>
    </w:rPr>
  </w:style>
  <w:style w:type="character" w:customStyle="1" w:styleId="10">
    <w:name w:val="Заголовок 1 Знак"/>
    <w:basedOn w:val="a0"/>
    <w:link w:val="1"/>
    <w:rsid w:val="00043D62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5">
    <w:name w:val="Body Text"/>
    <w:basedOn w:val="a"/>
    <w:link w:val="11"/>
    <w:semiHidden/>
    <w:rsid w:val="00043D62"/>
    <w:pPr>
      <w:widowControl/>
      <w:autoSpaceDE/>
      <w:autoSpaceDN/>
      <w:adjustRightInd/>
    </w:pPr>
    <w:rPr>
      <w:rFonts w:ascii="Times New Roman" w:hAnsi="Times New Roman"/>
      <w:b/>
      <w:bCs/>
      <w:sz w:val="24"/>
      <w:szCs w:val="20"/>
    </w:rPr>
  </w:style>
  <w:style w:type="character" w:customStyle="1" w:styleId="a6">
    <w:name w:val="Основной текст Знак"/>
    <w:basedOn w:val="a0"/>
    <w:uiPriority w:val="99"/>
    <w:semiHidden/>
    <w:rsid w:val="00043D62"/>
    <w:rPr>
      <w:rFonts w:ascii="Arial" w:eastAsia="Times New Roman" w:hAnsi="Arial" w:cs="Times New Roman"/>
      <w:sz w:val="26"/>
      <w:szCs w:val="26"/>
      <w:lang w:eastAsia="ru-RU"/>
    </w:rPr>
  </w:style>
  <w:style w:type="character" w:customStyle="1" w:styleId="11">
    <w:name w:val="Основной текст Знак1"/>
    <w:basedOn w:val="a0"/>
    <w:link w:val="a5"/>
    <w:semiHidden/>
    <w:locked/>
    <w:rsid w:val="00043D62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styleId="a7">
    <w:name w:val="Hyperlink"/>
    <w:basedOn w:val="a0"/>
    <w:rsid w:val="00043D62"/>
    <w:rPr>
      <w:color w:val="0000FF"/>
      <w:u w:val="single"/>
    </w:rPr>
  </w:style>
  <w:style w:type="character" w:customStyle="1" w:styleId="a8">
    <w:name w:val="Гипертекстовая ссылка"/>
    <w:rsid w:val="00043D62"/>
    <w:rPr>
      <w:color w:val="106BBE"/>
    </w:rPr>
  </w:style>
  <w:style w:type="paragraph" w:styleId="a9">
    <w:name w:val="List Paragraph"/>
    <w:basedOn w:val="a"/>
    <w:uiPriority w:val="34"/>
    <w:qFormat/>
    <w:rsid w:val="00277C82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80FD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80FD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c">
    <w:name w:val="Текст (лев. подпись)"/>
    <w:basedOn w:val="a"/>
    <w:next w:val="a"/>
    <w:rsid w:val="003A4DDA"/>
    <w:rPr>
      <w:rFonts w:cs="Arial"/>
      <w:sz w:val="24"/>
      <w:szCs w:val="24"/>
    </w:rPr>
  </w:style>
  <w:style w:type="paragraph" w:customStyle="1" w:styleId="ad">
    <w:name w:val="Текст (прав. подпись)"/>
    <w:basedOn w:val="a"/>
    <w:next w:val="a"/>
    <w:rsid w:val="003A4DDA"/>
    <w:pPr>
      <w:jc w:val="right"/>
    </w:pPr>
    <w:rPr>
      <w:rFonts w:cs="Arial"/>
      <w:sz w:val="24"/>
      <w:szCs w:val="24"/>
    </w:rPr>
  </w:style>
  <w:style w:type="character" w:customStyle="1" w:styleId="2">
    <w:name w:val="Основной текст (2)_"/>
    <w:basedOn w:val="a0"/>
    <w:link w:val="20"/>
    <w:rsid w:val="003A4DDA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3A4DDA"/>
    <w:pPr>
      <w:shd w:val="clear" w:color="auto" w:fill="FFFFFF"/>
      <w:autoSpaceDE/>
      <w:autoSpaceDN/>
      <w:adjustRightInd/>
      <w:spacing w:before="480"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544BF4"/>
    <w:pPr>
      <w:widowControl/>
      <w:autoSpaceDE/>
      <w:autoSpaceDN/>
      <w:adjustRightInd/>
      <w:spacing w:after="120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544BF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544BF4"/>
    <w:pPr>
      <w:widowControl/>
    </w:pPr>
    <w:rPr>
      <w:sz w:val="24"/>
      <w:szCs w:val="24"/>
    </w:rPr>
  </w:style>
  <w:style w:type="paragraph" w:customStyle="1" w:styleId="msonormalbullet2gif">
    <w:name w:val="msonormalbullet2.gif"/>
    <w:basedOn w:val="a"/>
    <w:uiPriority w:val="99"/>
    <w:rsid w:val="00544BF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4">
    <w:name w:val="Основной текст (4)_"/>
    <w:basedOn w:val="a0"/>
    <w:link w:val="40"/>
    <w:locked/>
    <w:rsid w:val="005B3D8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B3D8E"/>
    <w:pPr>
      <w:shd w:val="clear" w:color="auto" w:fill="FFFFFF"/>
      <w:autoSpaceDE/>
      <w:autoSpaceDN/>
      <w:adjustRightInd/>
      <w:spacing w:before="360" w:after="360" w:line="0" w:lineRule="atLeast"/>
      <w:jc w:val="both"/>
    </w:pPr>
    <w:rPr>
      <w:rFonts w:ascii="Times New Roman" w:hAnsi="Times New Roman"/>
      <w:lang w:eastAsia="en-US"/>
    </w:rPr>
  </w:style>
  <w:style w:type="paragraph" w:styleId="af">
    <w:name w:val="header"/>
    <w:basedOn w:val="a"/>
    <w:link w:val="af0"/>
    <w:uiPriority w:val="99"/>
    <w:unhideWhenUsed/>
    <w:rsid w:val="008D049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D0498"/>
    <w:rPr>
      <w:rFonts w:ascii="Arial" w:eastAsia="Times New Roman" w:hAnsi="Arial" w:cs="Times New Roman"/>
      <w:sz w:val="26"/>
      <w:szCs w:val="26"/>
      <w:lang w:eastAsia="ru-RU"/>
    </w:rPr>
  </w:style>
  <w:style w:type="paragraph" w:styleId="af1">
    <w:name w:val="footer"/>
    <w:basedOn w:val="a"/>
    <w:link w:val="af2"/>
    <w:uiPriority w:val="99"/>
    <w:unhideWhenUsed/>
    <w:rsid w:val="008D049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D0498"/>
    <w:rPr>
      <w:rFonts w:ascii="Arial" w:eastAsia="Times New Roman" w:hAnsi="Arial" w:cs="Times New Roman"/>
      <w:sz w:val="26"/>
      <w:szCs w:val="26"/>
      <w:lang w:eastAsia="ru-RU"/>
    </w:rPr>
  </w:style>
  <w:style w:type="paragraph" w:customStyle="1" w:styleId="ConsPlusNormal">
    <w:name w:val="ConsPlusNormal"/>
    <w:link w:val="ConsPlusNormal1"/>
    <w:rsid w:val="00A529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A529D3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A529D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A529D3"/>
    <w:rPr>
      <w:rFonts w:ascii="Courier New" w:eastAsia="Times New Roman" w:hAnsi="Courier New" w:cs="Times New Roman"/>
      <w:sz w:val="20"/>
      <w:szCs w:val="20"/>
    </w:rPr>
  </w:style>
  <w:style w:type="table" w:styleId="af3">
    <w:name w:val="Table Grid"/>
    <w:basedOn w:val="a1"/>
    <w:uiPriority w:val="59"/>
    <w:rsid w:val="00A52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6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chet-oks@cap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2584</Words>
  <Characters>14735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krchet-law2</dc:creator>
  <cp:lastModifiedBy>Мокшина Алина Игоревна</cp:lastModifiedBy>
  <cp:revision>13</cp:revision>
  <cp:lastPrinted>2023-09-28T08:39:00Z</cp:lastPrinted>
  <dcterms:created xsi:type="dcterms:W3CDTF">2023-09-28T08:52:00Z</dcterms:created>
  <dcterms:modified xsi:type="dcterms:W3CDTF">2023-09-29T06:40:00Z</dcterms:modified>
</cp:coreProperties>
</file>