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635056" w:rsidRDefault="00635056" w:rsidP="00DD7E50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35056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35056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63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5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250E77" w:rsidP="0055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="00557C9C">
        <w:rPr>
          <w:rFonts w:ascii="Times New Roman" w:hAnsi="Times New Roman" w:cs="Times New Roman"/>
          <w:b/>
          <w:color w:val="000000"/>
          <w:sz w:val="26"/>
          <w:szCs w:val="26"/>
        </w:rPr>
        <w:t>утверждении Порядка предоставления субсидий, в том числе 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Алатырского муниципального округа Чувашской Республики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635056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hyperlink r:id="rId10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пунктом 3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и </w:t>
      </w:r>
      <w:hyperlink r:id="rId11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абзацем вторым пункта 7 статьи 78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, </w:t>
      </w:r>
      <w:hyperlink r:id="rId12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абзацем третьим пункта 2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и </w:t>
      </w:r>
      <w:hyperlink r:id="rId13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абзацем вторым пункта 4 статьи 78.1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Постановлением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557C9C">
        <w:rPr>
          <w:rFonts w:ascii="Times New Roman CYR" w:eastAsia="Times New Roman" w:hAnsi="Times New Roman CYR" w:cs="Times New Roman CYR"/>
          <w:sz w:val="24"/>
          <w:szCs w:val="24"/>
        </w:rPr>
        <w:t>Правительства Российской Федерации от 18.09.2020 N 1492 "Об общих требованиях к нормативным правовым актам, муниципальным правовым актам</w:t>
      </w:r>
      <w:proofErr w:type="gramEnd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>утратившими</w:t>
      </w:r>
      <w:proofErr w:type="gramEnd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Алатырского  муниципального округа 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57C9C">
        <w:rPr>
          <w:rFonts w:ascii="Times New Roman CYR" w:eastAsia="Times New Roman" w:hAnsi="Times New Roman CYR" w:cs="Times New Roman CYR"/>
          <w:b/>
          <w:sz w:val="24"/>
          <w:szCs w:val="24"/>
        </w:rPr>
        <w:t>постановляет: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1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>уг из бюджета Алатырского  муниципального округа</w:t>
      </w: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(</w:t>
      </w:r>
      <w:hyperlink w:anchor="sub_1000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Приложение</w:t>
        </w:r>
      </w:hyperlink>
      <w:r w:rsidRPr="00557C9C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2"/>
      <w:bookmarkEnd w:id="0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А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>латырского  муниципального округа</w:t>
      </w: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Республики:</w:t>
      </w:r>
    </w:p>
    <w:bookmarkEnd w:id="1"/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субсидий в целях реализации соглашений о государственно-частном партнерстве, </w:t>
      </w:r>
      <w:proofErr w:type="spellStart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>муниципально</w:t>
      </w:r>
      <w:proofErr w:type="spellEnd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-частном партнерстве, концессионных соглашений, заключаемых в порядке, определенном </w:t>
      </w:r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соответственно </w:t>
      </w:r>
      <w:hyperlink r:id="rId16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Российской Федерации о государственно-частном партнерстве, </w:t>
      </w:r>
      <w:proofErr w:type="spellStart"/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муниципально</w:t>
      </w:r>
      <w:proofErr w:type="spellEnd"/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-частном партнерстве, </w:t>
      </w:r>
      <w:hyperlink r:id="rId17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Российской Федерации о концессионных соглашениях, предусмотренных </w:t>
      </w:r>
      <w:hyperlink r:id="rId18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пунктом 6 статьи 78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proofErr w:type="gramStart"/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</w:t>
      </w:r>
      <w:hyperlink r:id="rId19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пунктом 8 статьи 78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Бюджетного кодекса </w:t>
      </w:r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>Российской Федерации;</w:t>
      </w:r>
      <w:proofErr w:type="gramEnd"/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субсидий государственным (муниципальным) учреждениям, за исключением грантов в форме субсидий, предусмотренных </w:t>
      </w:r>
      <w:hyperlink r:id="rId20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пунктом 4 статьи 78.1</w:t>
        </w:r>
      </w:hyperlink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Бюджетного кодекса Российской Федерации.</w:t>
      </w:r>
    </w:p>
    <w:p w:rsidR="0075366B" w:rsidRPr="0050510F" w:rsidRDefault="00557C9C" w:rsidP="0075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 w:rsidR="0075366B" w:rsidRPr="0050510F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21" w:history="1">
        <w:r w:rsidRPr="0075366B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постановление</w:t>
        </w:r>
      </w:hyperlink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Алатырского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айона Чувашской Республики от 29.04.2021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 xml:space="preserve"> №</w:t>
      </w:r>
      <w:r>
        <w:rPr>
          <w:rFonts w:ascii="Times New Roman CYR" w:eastAsia="Times New Roman" w:hAnsi="Times New Roman CYR" w:cs="Times New Roman CYR"/>
          <w:sz w:val="24"/>
          <w:szCs w:val="24"/>
        </w:rPr>
        <w:t> 152</w:t>
      </w:r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>го района Чувашской Республики";</w:t>
      </w:r>
    </w:p>
    <w:p w:rsidR="0075366B" w:rsidRDefault="00CD6ED1" w:rsidP="007536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hyperlink r:id="rId22" w:history="1">
        <w:r w:rsidR="0075366B" w:rsidRPr="0075366B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постановление</w:t>
        </w:r>
      </w:hyperlink>
      <w:r w:rsidR="0075366B"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Алатырского р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 xml:space="preserve">айона Чувашской Республики от 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>28.12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>.2021  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>152 "О внесении изменений в постановление администрации Алатырского района от 29.04.2021 №152 «Об</w:t>
      </w:r>
      <w:r w:rsidR="0075366B"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>го района Чувашской Республики";</w:t>
      </w:r>
    </w:p>
    <w:p w:rsidR="0075366B" w:rsidRDefault="00CD6ED1" w:rsidP="007536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hyperlink r:id="rId23" w:history="1">
        <w:r w:rsidR="0075366B" w:rsidRPr="0075366B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постановление</w:t>
        </w:r>
      </w:hyperlink>
      <w:r w:rsidR="0075366B"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Алатырского р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 xml:space="preserve">айона Чувашской Республики от </w:t>
      </w:r>
      <w:r w:rsidR="00635056">
        <w:rPr>
          <w:rFonts w:ascii="Times New Roman CYR" w:eastAsia="Times New Roman" w:hAnsi="Times New Roman CYR" w:cs="Times New Roman CYR"/>
          <w:sz w:val="24"/>
          <w:szCs w:val="24"/>
        </w:rPr>
        <w:t>21.04.2022 № 154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 xml:space="preserve"> "О внесении изменений в постановление администрации Алатырского района от 29.04.2021 №152 «Об</w:t>
      </w:r>
      <w:r w:rsidR="0075366B"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</w:t>
      </w:r>
      <w:r w:rsidR="0075366B">
        <w:rPr>
          <w:rFonts w:ascii="Times New Roman CYR" w:eastAsia="Times New Roman" w:hAnsi="Times New Roman CYR" w:cs="Times New Roman CYR"/>
          <w:sz w:val="24"/>
          <w:szCs w:val="24"/>
        </w:rPr>
        <w:t>го района Чувашской Республики";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4"/>
      <w:bookmarkEnd w:id="2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4. </w:t>
      </w:r>
      <w:proofErr w:type="gramStart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финансового отдела.</w:t>
      </w:r>
    </w:p>
    <w:p w:rsidR="00557C9C" w:rsidRPr="00557C9C" w:rsidRDefault="00557C9C" w:rsidP="00557C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bookmarkStart w:id="4" w:name="sub_5"/>
      <w:bookmarkEnd w:id="3"/>
      <w:r w:rsidRPr="00557C9C">
        <w:rPr>
          <w:rFonts w:ascii="Times New Roman CYR" w:eastAsia="Times New Roman" w:hAnsi="Times New Roman CYR" w:cs="Times New Roman CYR"/>
          <w:sz w:val="24"/>
          <w:szCs w:val="24"/>
        </w:rPr>
        <w:t xml:space="preserve">5. Настоящее постановление вступает в силу после его </w:t>
      </w:r>
      <w:hyperlink r:id="rId24" w:history="1">
        <w:r w:rsidRPr="00635056">
          <w:rPr>
            <w:rFonts w:ascii="Times New Roman CYR" w:eastAsia="Times New Roman" w:hAnsi="Times New Roman CYR" w:cs="Times New Roman"/>
            <w:color w:val="000000" w:themeColor="text1"/>
            <w:sz w:val="24"/>
            <w:szCs w:val="24"/>
          </w:rPr>
          <w:t>официального опубликования</w:t>
        </w:r>
      </w:hyperlink>
      <w:r w:rsidRPr="00557C9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bookmarkEnd w:id="4"/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000"/>
      <w:r w:rsidRPr="002874E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Приложение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br/>
        <w:t xml:space="preserve">утверждено </w:t>
      </w:r>
      <w:hyperlink r:id="rId25" w:anchor="sub_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постановлением</w:t>
        </w:r>
      </w:hyperlink>
      <w:r w:rsidRPr="002874E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br/>
        <w:t>Алатырского муниципального округа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br/>
        <w:t>от   .01.2023 N </w:t>
      </w:r>
    </w:p>
    <w:bookmarkEnd w:id="5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муниципального округа 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" w:name="sub_1001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bookmarkEnd w:id="6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1.1.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Алатырского муниципального округа Чувашской Республики (далее - Порядок) разработан в соответствии 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26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пунктом 3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7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7 статьи 78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28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третьим пункта 2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9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4</w:t>
        </w:r>
        <w:proofErr w:type="gramEnd"/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 xml:space="preserve"> </w:t>
        </w:r>
        <w:proofErr w:type="gramStart"/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статьи 78.1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Бюджетного кодекса Российской Федерации, </w:t>
      </w:r>
      <w:hyperlink r:id="rId3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Постановлением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положений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Алатырского муниципального округа Чувашской Республики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2"/>
      <w:bookmarkEnd w:id="7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21"/>
      <w:bookmarkEnd w:id="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а) возмещения недополученных доходов;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22"/>
      <w:bookmarkEnd w:id="9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б) финансового обеспечения (возмещения) затрат;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23"/>
      <w:bookmarkEnd w:id="10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в) предоставления грантов в форме субсидий.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3"/>
      <w:bookmarkEnd w:id="1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1.3.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Администрация Алатырского муниципального округа Чувашской Республики (далее - Администрация) является главным распорядителем средств бюджета Алатырского муниципального округа Чувашской Республики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Алатырского муниципального округа Чувашской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субсидий.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4"/>
      <w:bookmarkEnd w:id="1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1.4.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определенный в соответствии с решением Собрания депутатов Алатырского муниципального округа Чувашской Республики о бюджете Алатырского района Чувашской Республики (далее - решение о бюджете) на очередной финансовый год и плановый период с указанием цели предоставления субсидий, с указанием наименования национального проекта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Алатырского  муниципального округа Чувашской Республики.</w:t>
      </w:r>
    </w:p>
    <w:bookmarkEnd w:id="13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Критерии, условия и порядок конкурсного отбора утверждены настоящим постановлением.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1.5. Критериями отбора получателей субсидий, имеющих право на получение субсидий из бюджета Алатырского  муниципального округа Чувашской Республики, являются: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51"/>
      <w:bookmarkEnd w:id="14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1) осуществление получателем субсидии деятельности на территории Алатырского муниципального округа Чувашской Республики;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52"/>
      <w:bookmarkEnd w:id="1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Алатырского района Чувашской Республики на очередной финансовый год и плановый период;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53"/>
      <w:bookmarkEnd w:id="16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1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законодательством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налогах и сборах;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54"/>
      <w:bookmarkEnd w:id="17"/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4) отсутствие просроченной задолженности по возврату в бюджет Алатырского муниципального округа Чувашской Республики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Алатырским</w:t>
      </w:r>
      <w:proofErr w:type="spell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муниципальным округом Чувашской Республики,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, работ, услуг из бюджета Алатырского муниципального округа Чувашской Республики;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55"/>
      <w:bookmarkEnd w:id="1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56"/>
      <w:bookmarkEnd w:id="19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о физическом лице - производителе товаров, работ, услуг, являющихся участниками отбора;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57"/>
      <w:bookmarkEnd w:id="20"/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22" w:name="sub_158"/>
      <w:bookmarkEnd w:id="2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8) получатели субсидий не должны получать средства из бюджета Алатырского муниципального округа Чувашской Республики в соответствии с иными нормативными правовыми актами Российской Федерации, муниципальными правовыми актами на цели, указанные в </w:t>
      </w:r>
      <w:hyperlink r:id="rId32" w:anchor="sub_12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пункте 1.2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настоящего Порядка;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59"/>
      <w:bookmarkEnd w:id="2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9) наличие у участников отбора:</w:t>
      </w:r>
    </w:p>
    <w:bookmarkEnd w:id="23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- документов, необходимых для подтверждения соответствия участника отбора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требованиям, предусмотренным настоящим подпунктом;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иные требования, установленные в правовом акте.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1.6. При формировании проекта решения о бюджете (проекта решения о внесении изменений в решение о бюджете) сведения о субсидиях размещаются на </w:t>
      </w:r>
      <w:hyperlink r:id="rId33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 (в разделе единого портала).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4" w:name="sub_1002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2. Условия и порядок предоставления субсидий</w:t>
      </w:r>
    </w:p>
    <w:bookmarkEnd w:id="24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2.1. Субсидии из бюджета Алатырского муниципального округа Чувашской Республики предоставляются на основе результатов отбора. Способы проведения отбора: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r:id="rId34" w:anchor="sub_15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1.5.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21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Комиссия, созданная при отделе экономики и муниципального имущества администрации Алатырского муниципального округа, осуществляет отбор получателей субсидий на основании критериев отбора, установленных настоящим Порядком.</w:t>
      </w:r>
    </w:p>
    <w:bookmarkEnd w:id="25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Постановление размещается на </w:t>
      </w:r>
      <w:hyperlink r:id="rId35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"Интернет", а также на </w:t>
      </w:r>
      <w:hyperlink r:id="rId36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официальном сайте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администрации Алатырского муниципального округа Чувашской Республики в информационно-телекоммуникационной сети "Интернет" в течение 10 рабочих дней со дня даты его вступления в законную силу.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Срок приема документов для участия в отборе не может превышать 30 календарных дней.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224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В целях установления порядка проведения отбора (в случае, если субсидия предоставляется по результатам отбора) в правовом акте указываются:</w:t>
      </w:r>
    </w:p>
    <w:bookmarkEnd w:id="26"/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</w:rPr>
      </w:pPr>
      <w:r w:rsidRPr="002874E9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</w:rPr>
        <w:t>ГАРАНТ: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</w:pPr>
      <w:r w:rsidRPr="002874E9">
        <w:rPr>
          <w:rFonts w:ascii="Times New Roman CYR" w:eastAsia="Times New Roman" w:hAnsi="Times New Roman CYR" w:cs="Times New Roman CYR"/>
          <w:color w:val="353842"/>
          <w:sz w:val="24"/>
          <w:szCs w:val="24"/>
        </w:rPr>
        <w:t xml:space="preserve"> </w:t>
      </w:r>
      <w:r w:rsidRPr="002874E9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 xml:space="preserve">Положения абзаца пятого пункта 2.2. раздела 2 </w:t>
      </w:r>
      <w:hyperlink r:id="rId37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  <w:shd w:val="clear" w:color="auto" w:fill="F0F0F0"/>
          </w:rPr>
          <w:t>применяются</w:t>
        </w:r>
      </w:hyperlink>
      <w:r w:rsidRPr="002874E9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 xml:space="preserve"> в отношении субсидий, предоставляемых из бюджета Алатырского района, начиная с 1 января 2025 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225"/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дата размещения объявления о проведении отбора 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на </w:t>
      </w:r>
      <w:hyperlink r:id="rId38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"Интернет" с указанием в объявлении о проведении отбора:</w:t>
      </w:r>
    </w:p>
    <w:bookmarkEnd w:id="27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- 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определяющего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- правила рассмотрения и оценки предложений (заявок) участников отбора,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включающие: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сроки размещения информации о результатах рассмотрения предложений (заявок) на </w:t>
      </w:r>
      <w:hyperlink r:id="rId39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"Интернет", включающей следующие сведения: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дата, время и место проведения рассмотрения предложений (заявок);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дата, время и место оценки предложений (заявок) участников отбора (в случае проведения конкурса);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рассмотрены;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, оказанием услуг, предусмотрено заключение соглашения);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- условий признания победителя (победителей) отбора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уклонившимся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от заключения соглашения;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23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1) заявление для участия в отборе 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</w:t>
      </w:r>
      <w:hyperlink r:id="rId40" w:anchor="sub_110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 №1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232"/>
      <w:bookmarkEnd w:id="2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2)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предоставляются в порядке межведомственного взаимодействия, при этом получатели субсидий могут представить данные документы по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собственной инициативе;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233"/>
      <w:bookmarkEnd w:id="29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3) расчет доходов и расходов по направлениям деятельности;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234"/>
      <w:bookmarkEnd w:id="30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4) документы, подтверждающие фактически произведенные затраты (недополученные доходы).</w:t>
      </w:r>
    </w:p>
    <w:bookmarkEnd w:id="31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Документы, предусмотренные в </w:t>
      </w:r>
      <w:hyperlink r:id="rId41" w:anchor="sub_23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2.3.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r:id="rId42" w:anchor="sub_23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 2.3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дств дл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я предоставления субсидии.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дств дл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23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5) При определении условий и порядка предоставления субсидий в правовом акте указывается следующая информация: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2351"/>
      <w:bookmarkEnd w:id="3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а) дата, на которую получатель субсидии должен соответствовать требованиям, указанным в </w:t>
      </w:r>
      <w:hyperlink r:id="rId43" w:anchor="sub_15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1.5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Порядка;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2352"/>
      <w:bookmarkEnd w:id="33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б) перечень документов, представляемых получателем субсидии для подтверждения соответствия требованиям, указанным в </w:t>
      </w:r>
      <w:hyperlink r:id="rId44" w:anchor="sub_23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2.3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>. настоящего Порядка;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2353"/>
      <w:bookmarkEnd w:id="34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в) порядок и сроки рассмотрения документов;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2354"/>
      <w:bookmarkEnd w:id="3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г) основания для отказа получателю субсидии в предоставлении субсидии, в том числе:</w:t>
      </w:r>
    </w:p>
    <w:bookmarkEnd w:id="36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несоответствие представленных получателем субсидии документов требованиям, определенным в соответствии с подпунктом "б" или непредставление (представление не в полном объеме) указанных документов;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2355"/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д) размер субсидии и (или) порядок расчета размера субсидии с указанием информации,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2356"/>
      <w:bookmarkEnd w:id="37"/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2357"/>
      <w:bookmarkEnd w:id="3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2358"/>
      <w:bookmarkEnd w:id="39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з) порядок и сроки расчета штрафных санкций (при необходимости)";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2359"/>
      <w:bookmarkEnd w:id="40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и) о направлениях затрат (недополученных доходов), на возмещение которых предоставляется субсидия;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23510"/>
      <w:bookmarkEnd w:id="4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bookmarkEnd w:id="42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2.4. В случае если получатель субсидии определен в соответствии с решением Собрания депутатов Алатырского района Чувашской Республики, заявитель предоставляет в администрацию следующие документы: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24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1) заявление (</w:t>
      </w:r>
      <w:hyperlink r:id="rId45" w:anchor="sub_110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N 1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242"/>
      <w:bookmarkEnd w:id="43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2)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предоставленные в порядке межведомственного взаимодействия, при этом получатели субсидий могут представить данные документы по собственной инициативе;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243"/>
      <w:bookmarkEnd w:id="44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bookmarkEnd w:id="45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дств дл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2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2.5. Соглашение содержит в себе следующие условия и порядок предоставления субсидии:</w:t>
      </w:r>
    </w:p>
    <w:bookmarkEnd w:id="46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25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2) обязательство получателя субсидий использовать субсидии бюджета Алатырского муниципального округа Чувашской Республики по целевому назначению;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8" w:name="sub_253"/>
      <w:bookmarkEnd w:id="47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3) перечень документов, необходимых для предоставления субсидии;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9" w:name="sub_254"/>
      <w:bookmarkEnd w:id="4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4) порядок предоставления отчетности о результатах выполнения получателем субсидий установленных условий;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255"/>
      <w:bookmarkEnd w:id="49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5) согласие получателя субсидий на осуществление главным распорядителем средств бюджета Алатырского муниципального округа Чувашской Республики, предоставившим субсидии, и органами муниципального финансового контроля Алатырского района Чувашской Республики проверок соблюдения получателями субсидий условий, целей и порядка их предоставления;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51" w:name="sub_256"/>
      <w:bookmarkEnd w:id="50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)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выявленного</w:t>
      </w:r>
      <w:proofErr w:type="gramEnd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недостижения</w:t>
      </w:r>
      <w:proofErr w:type="spellEnd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значений результатов;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257"/>
      <w:bookmarkEnd w:id="5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7) ответственность за несоблюдение сторонами условий Соглашения;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258"/>
      <w:bookmarkEnd w:id="5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46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валютным законодательством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259"/>
      <w:bookmarkEnd w:id="53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9) показатели результативности использования субсидии;</w:t>
      </w:r>
    </w:p>
    <w:bookmarkEnd w:id="54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10) 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2510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а) оплата труда физических лиц, участвующих в реализации проектов;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25102"/>
      <w:bookmarkEnd w:id="5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б) оплата товаров, работ, услуг, необходимых для реализации проектов;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7" w:name="sub_25103"/>
      <w:bookmarkEnd w:id="56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в) арендная плата или затраты на содержание помещений;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8" w:name="sub_25104"/>
      <w:bookmarkEnd w:id="57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25105"/>
      <w:bookmarkEnd w:id="5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д) прочие расходы, непосредственно связанные с осуществлением мероприятий проекта;</w:t>
      </w:r>
    </w:p>
    <w:bookmarkEnd w:id="59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11) перечень документов, подтверждающих фактически произведенные затраты;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12) о возможности заключения казенным учреждением Алатырского муниципального округа соглашения (в случае если правовым актом предусмотрено 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установленных федеральным законом, законом субъекта Российской Федерации (решениями Собрания депутатов Алатырского муниципального округа).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26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2.6. Основанием для отказа в выделении субсидий является:</w:t>
      </w:r>
    </w:p>
    <w:bookmarkEnd w:id="60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r:id="rId47" w:anchor="sub_23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пунктами 2.3</w:t>
        </w:r>
      </w:hyperlink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48" w:anchor="sub_24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2.4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недостоверность представленной получателем субсидии информации;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Алатырского района Чувашской Республики о бюджете.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27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2.7. Для перечисления субсидии получатель субсидии ежемесячно направляет отчет (</w:t>
      </w:r>
      <w:hyperlink r:id="rId49" w:anchor="sub_140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N 4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отчетным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61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Средства субсидии могут быть направлены получателем субсидии только на цели, указанные в </w:t>
      </w:r>
      <w:hyperlink r:id="rId50" w:anchor="sub_12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1.2.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Использование субсидии на иные цели не допускается.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2" w:name="sub_2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2.8. Размеры субсидий на соответствующий ее вид определяется в решении о бюджете </w:t>
      </w:r>
      <w:r w:rsidRPr="002874E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Алатырского района Чувашской Республики на год, в котором планируется предоставление субсидии, и плановые периоды.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29"/>
      <w:bookmarkEnd w:id="6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Алатырского муниципального округа Чувашской Республики и Соглашением для соответствующего вида субсидии.</w:t>
      </w:r>
    </w:p>
    <w:bookmarkEnd w:id="63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4" w:name="sub_1003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3. Требования к отчетности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5" w:name="sub_31"/>
      <w:bookmarkEnd w:id="64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hyperlink r:id="rId51" w:anchor="sub_1400" w:history="1">
        <w:r w:rsidRPr="002874E9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N 4</w:t>
        </w:r>
      </w:hyperlink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2874E9" w:rsidRPr="002874E9" w:rsidRDefault="002874E9" w:rsidP="002874E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7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</w:t>
      </w:r>
      <w:r w:rsidRPr="002874E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в пункте 1.4. </w:t>
      </w:r>
      <w:r w:rsidRPr="00287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документа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 для достижения результатов</w:t>
      </w:r>
      <w:proofErr w:type="gramEnd"/>
      <w:r w:rsidRPr="00287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субсидии) (далее - характеристики), значения которых устанавливаются в соглашениях.</w:t>
      </w:r>
      <w:r w:rsidRPr="00287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66" w:name="sub_32"/>
      <w:bookmarkEnd w:id="65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3.2. </w:t>
      </w:r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мониторинга достижения результатов предоставления субсидии</w:t>
      </w:r>
      <w:bookmarkStart w:id="67" w:name="sub_33"/>
      <w:bookmarkEnd w:id="66"/>
      <w:proofErr w:type="gramEnd"/>
      <w:r w:rsidRPr="002874E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8" w:name="sub_34"/>
      <w:bookmarkEnd w:id="67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3.4. Возврат субсидии осуществляется в бюджет Алатырского муниципального округа Чувашской Республики.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35"/>
      <w:bookmarkEnd w:id="68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9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70" w:name="sub_1004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4. Требования об осуществлении </w:t>
      </w:r>
      <w:proofErr w:type="gramStart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контроля за</w:t>
      </w:r>
      <w:proofErr w:type="gramEnd"/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bookmarkEnd w:id="70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1" w:name="sub_4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4.1. Финансовый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предоставлением субсидии осуществляется администрацией Алатырского муниципального округа Чувашской Республики.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2" w:name="sub_42"/>
      <w:bookmarkEnd w:id="71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3" w:name="sub_43"/>
      <w:bookmarkEnd w:id="72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администрации Алатырского муниципального округа Чувашской Республики подлежат возврату получателем субсидии в бюджет Алатырского муниципального округа Чувашской Республики в текущем финансовом году.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4" w:name="sub_44"/>
      <w:bookmarkEnd w:id="73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4"/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Приложение N 1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 xml:space="preserve">к </w:t>
      </w:r>
      <w:hyperlink r:id="rId52" w:anchor="sub_1000" w:history="1">
        <w:r w:rsidRPr="002874E9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в том числе грантов в форме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юридическим лицам (за исключением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субсидий государственным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(муниципальным) учреждениям),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индивидуальным предпринимателям,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физическим лицам - производителям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товаров, работ, услуг из бюджета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Алатырского муниципального округа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Форма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Главе администрации Алатырского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округа 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(фамилия, имя, отчество (последнее -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при наличии) руководителя, наименование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организации)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ЗАЯВКА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на получение субсидий из бюджета Алатырского муниципального округа Чувашской Республики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Прошу принять на рассмотрение документы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2874E9">
        <w:rPr>
          <w:rFonts w:ascii="Courier New" w:eastAsia="Times New Roman" w:hAnsi="Courier New" w:cs="Courier New"/>
          <w:sz w:val="20"/>
          <w:szCs w:val="20"/>
        </w:rPr>
        <w:t xml:space="preserve"> 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(полное и сокращенное наименование организации, фамилия, имя, отчество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индивидуального предпринимателя)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для предоставления субсидий из бюджета Алатырского муниципального округа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Сумма запрашиваемой субсидии _________________________________ тыс. рублей.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Цель получения субсидии ___________________________________________________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С условиями отбора </w:t>
      </w:r>
      <w:proofErr w:type="gramStart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ознакомлен</w:t>
      </w:r>
      <w:proofErr w:type="gramEnd"/>
      <w:r w:rsidRPr="002874E9">
        <w:rPr>
          <w:rFonts w:ascii="Times New Roman CYR" w:eastAsia="Times New Roman" w:hAnsi="Times New Roman CYR" w:cs="Times New Roman CYR"/>
          <w:sz w:val="24"/>
          <w:szCs w:val="24"/>
        </w:rPr>
        <w:t xml:space="preserve"> и предоставляю согласно Порядку предоставления субсидий из бюджета Алатырского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Перечень представленных документов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860"/>
        <w:gridCol w:w="2520"/>
      </w:tblGrid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</w:p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листов</w:t>
            </w: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Дата подачи заявки: "___" _________ 20___ 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lastRenderedPageBreak/>
        <w:t>Руководитель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(индивидуальный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предприниматель) _______________ ____________________ 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(дата)            (подпись)     (фамилия, имя, отчество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(последнее - при наличии))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Приложение N 2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 xml:space="preserve">к </w:t>
      </w:r>
      <w:hyperlink r:id="rId53" w:anchor="sub_1000" w:history="1">
        <w:r w:rsidRPr="002874E9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в том числе грантов в форме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юридическим лицам (за исключением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субсидий государственным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(муниципальным) учреждениям),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индивидуальным предпринимателям,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физическим лицам - производителям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товаров, работ, услуг из бюджета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Алатырского муниципального округа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Форма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Сведения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получателе субсидий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280"/>
        <w:gridCol w:w="2100"/>
      </w:tblGrid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Учредител</w:t>
            </w:r>
            <w:proofErr w:type="gramStart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ь(</w:t>
            </w:r>
            <w:proofErr w:type="gramEnd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Основной вид деятельности (</w:t>
            </w:r>
            <w:hyperlink r:id="rId54" w:history="1">
              <w:r w:rsidRPr="002874E9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</w:rPr>
                <w:t>ОКВЭД</w:t>
              </w:r>
            </w:hyperlink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Юридический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Фактический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Банковские реквизиты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созданных (сохраненных) рабочих ме</w:t>
            </w:r>
            <w:proofErr w:type="gramStart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 в сл</w:t>
            </w:r>
            <w:proofErr w:type="gramEnd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учае получения муниципальной поддержки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>Руководитель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proofErr w:type="gramStart"/>
      <w:r w:rsidRPr="002874E9">
        <w:rPr>
          <w:rFonts w:ascii="Courier New" w:eastAsia="Times New Roman" w:hAnsi="Courier New" w:cs="Courier New"/>
        </w:rPr>
        <w:t>(индивидуальный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>предприниматель) _____________________ 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 xml:space="preserve">                        </w:t>
      </w:r>
      <w:proofErr w:type="gramStart"/>
      <w:r w:rsidRPr="002874E9">
        <w:rPr>
          <w:rFonts w:ascii="Courier New" w:eastAsia="Times New Roman" w:hAnsi="Courier New" w:cs="Courier New"/>
        </w:rPr>
        <w:t>(подпись)      (фамилия, имя, отчество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 xml:space="preserve">                                        (последнее - при наличии))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>"___" _________ 20__ 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2874E9">
        <w:rPr>
          <w:rFonts w:ascii="Courier New" w:eastAsia="Times New Roman" w:hAnsi="Courier New" w:cs="Courier New"/>
        </w:rPr>
        <w:t xml:space="preserve">      МП (при наличии)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5" w:name="_GoBack"/>
      <w:bookmarkEnd w:id="75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Приложение N 3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 xml:space="preserve">к </w:t>
      </w:r>
      <w:hyperlink r:id="rId55" w:anchor="sub_1000" w:history="1">
        <w:r w:rsidRPr="002874E9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в том числе грантов в форме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юридическим лицам (за исключением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субсидий государственным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(муниципальным) учреждениям),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индивидуальным предпринимателям,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физическим лицам - производителям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товаров, работ, услуг из бюджета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Алатырского муниципального округа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СПРАВКА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__________________________________________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(наименование субъекта)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по состоянию на "___" _________ 20___ года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0"/>
        <w:gridCol w:w="3780"/>
      </w:tblGrid>
      <w:tr w:rsidR="002874E9" w:rsidRPr="002874E9" w:rsidTr="002874E9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Состав учредителей и их доля в уставном капитале:</w:t>
            </w:r>
          </w:p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__________________________________ %</w:t>
            </w:r>
          </w:p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__________________________________ %</w:t>
            </w:r>
          </w:p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__________________________________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sz w:val="24"/>
          <w:szCs w:val="24"/>
        </w:rPr>
        <w:t>Задолженности перед работниками по выплате заработной платы нет.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Руководитель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(индивидуальный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предприниматель) _____________________ 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proofErr w:type="gramStart"/>
      <w:r w:rsidRPr="002874E9">
        <w:rPr>
          <w:rFonts w:ascii="Courier New" w:eastAsia="Times New Roman" w:hAnsi="Courier New" w:cs="Courier New"/>
          <w:sz w:val="20"/>
          <w:szCs w:val="20"/>
        </w:rPr>
        <w:t>(подпись)        (фамилия, имя, отчество</w:t>
      </w:r>
      <w:proofErr w:type="gramEnd"/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(последнее - при наличии))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"___" _________ 20__ 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МП (при наличии)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lastRenderedPageBreak/>
        <w:t>Приложение N 4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 xml:space="preserve">к </w:t>
      </w:r>
      <w:hyperlink r:id="rId56" w:anchor="sub_1000" w:history="1">
        <w:r w:rsidRPr="002874E9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в том числе грантов в форме субсидий,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юридическим лицам (за исключением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субсидий государственным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(муниципальным) учреждениям),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индивидуальным предпринимателям,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физическим лицам - производителям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товаров, работ, услуг из бюджета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Алатырского муниципального округа</w:t>
      </w:r>
      <w:r w:rsidRPr="002874E9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br/>
        <w:t>Чувашской Республики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Отчет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затратах (недополученных доходах), в связи с производством (реализацией) товаров, выполнением работ, оказанием услуг на</w:t>
      </w:r>
      <w:r w:rsidRPr="002874E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"___" _____________ 20__ г.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20"/>
        <w:gridCol w:w="1400"/>
        <w:gridCol w:w="1540"/>
        <w:gridCol w:w="1260"/>
        <w:gridCol w:w="1260"/>
        <w:gridCol w:w="2100"/>
      </w:tblGrid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gramStart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 (количество)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Цена за единицу (без НДС),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НДС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к возмещению, руб.</w:t>
            </w: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874E9" w:rsidRPr="002874E9" w:rsidTr="00287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74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E9" w:rsidRPr="002874E9" w:rsidRDefault="002874E9" w:rsidP="002874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Директор ______________________ _________________________________________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(подпись)   (фамилия, имя, отчество (последнее - при наличии))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Главный бухгалтер __________________ ____________________________________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 xml:space="preserve">                 (подпись)   (фамилия, имя, отчество (последнее - при наличии))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Согласовано: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74E9">
        <w:rPr>
          <w:rFonts w:ascii="Courier New" w:eastAsia="Times New Roman" w:hAnsi="Courier New" w:cs="Courier New"/>
          <w:sz w:val="20"/>
          <w:szCs w:val="20"/>
        </w:rPr>
        <w:t>_________________ ____________________________</w:t>
      </w:r>
    </w:p>
    <w:p w:rsidR="002874E9" w:rsidRPr="002874E9" w:rsidRDefault="002874E9" w:rsidP="002874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4E9" w:rsidSect="00CC7730">
      <w:headerReference w:type="even" r:id="rId57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D1" w:rsidRDefault="00CD6ED1" w:rsidP="00FC7127">
      <w:pPr>
        <w:spacing w:after="0" w:line="240" w:lineRule="auto"/>
      </w:pPr>
      <w:r>
        <w:separator/>
      </w:r>
    </w:p>
  </w:endnote>
  <w:endnote w:type="continuationSeparator" w:id="0">
    <w:p w:rsidR="00CD6ED1" w:rsidRDefault="00CD6ED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D1" w:rsidRDefault="00CD6ED1" w:rsidP="00FC7127">
      <w:pPr>
        <w:spacing w:after="0" w:line="240" w:lineRule="auto"/>
      </w:pPr>
      <w:r>
        <w:separator/>
      </w:r>
    </w:p>
  </w:footnote>
  <w:footnote w:type="continuationSeparator" w:id="0">
    <w:p w:rsidR="00CD6ED1" w:rsidRDefault="00CD6ED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4" w:rsidRDefault="00D8253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2534" w:rsidRDefault="00D825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74E9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57C9C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056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366B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33C4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D6ED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12604/78142" TargetMode="External"/><Relationship Id="rId18" Type="http://schemas.openxmlformats.org/officeDocument/2006/relationships/hyperlink" Target="http://internet.garant.ru/document/redirect/12112604/786" TargetMode="External"/><Relationship Id="rId26" Type="http://schemas.openxmlformats.org/officeDocument/2006/relationships/hyperlink" Target="http://internet.garant.ru/document/redirect/12112604/783" TargetMode="External"/><Relationship Id="rId39" Type="http://schemas.openxmlformats.org/officeDocument/2006/relationships/hyperlink" Target="http://internet.garant.ru/document/redirect/17520999/1387" TargetMode="External"/><Relationship Id="rId21" Type="http://schemas.openxmlformats.org/officeDocument/2006/relationships/hyperlink" Target="http://internet.garant.ru/document/redirect/73763329/0" TargetMode="External"/><Relationship Id="rId34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2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7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0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5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78123" TargetMode="External"/><Relationship Id="rId17" Type="http://schemas.openxmlformats.org/officeDocument/2006/relationships/hyperlink" Target="http://internet.garant.ru/document/redirect/12141176/0" TargetMode="External"/><Relationship Id="rId25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3" Type="http://schemas.openxmlformats.org/officeDocument/2006/relationships/hyperlink" Target="http://internet.garant.ru/document/redirect/17520999/1387" TargetMode="External"/><Relationship Id="rId38" Type="http://schemas.openxmlformats.org/officeDocument/2006/relationships/hyperlink" Target="http://internet.garant.ru/document/redirect/17520999/1387" TargetMode="External"/><Relationship Id="rId46" Type="http://schemas.openxmlformats.org/officeDocument/2006/relationships/hyperlink" Target="http://internet.garant.ru/document/redirect/12133556/4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129190/0" TargetMode="External"/><Relationship Id="rId20" Type="http://schemas.openxmlformats.org/officeDocument/2006/relationships/hyperlink" Target="http://internet.garant.ru/document/redirect/12112604/7814" TargetMode="External"/><Relationship Id="rId29" Type="http://schemas.openxmlformats.org/officeDocument/2006/relationships/hyperlink" Target="http://internet.garant.ru/document/redirect/12112604/78142" TargetMode="External"/><Relationship Id="rId41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4" Type="http://schemas.openxmlformats.org/officeDocument/2006/relationships/hyperlink" Target="http://internet.garant.ru/document/redirect/7065072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787022" TargetMode="External"/><Relationship Id="rId24" Type="http://schemas.openxmlformats.org/officeDocument/2006/relationships/hyperlink" Target="http://internet.garant.ru/document/redirect/400754376/0" TargetMode="External"/><Relationship Id="rId32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7" Type="http://schemas.openxmlformats.org/officeDocument/2006/relationships/hyperlink" Target="http://internet.garant.ru/document/redirect/404739487/2" TargetMode="External"/><Relationship Id="rId40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5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3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3763329/0" TargetMode="External"/><Relationship Id="rId28" Type="http://schemas.openxmlformats.org/officeDocument/2006/relationships/hyperlink" Target="http://internet.garant.ru/document/redirect/12112604/78123" TargetMode="External"/><Relationship Id="rId36" Type="http://schemas.openxmlformats.org/officeDocument/2006/relationships/hyperlink" Target="http://internet.garant.ru/document/redirect/17520999/194" TargetMode="External"/><Relationship Id="rId49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7" Type="http://schemas.openxmlformats.org/officeDocument/2006/relationships/header" Target="header1.xml"/><Relationship Id="rId10" Type="http://schemas.openxmlformats.org/officeDocument/2006/relationships/hyperlink" Target="http://internet.garant.ru/document/redirect/12112604/783" TargetMode="External"/><Relationship Id="rId19" Type="http://schemas.openxmlformats.org/officeDocument/2006/relationships/hyperlink" Target="http://internet.garant.ru/document/redirect/12112604/788" TargetMode="External"/><Relationship Id="rId31" Type="http://schemas.openxmlformats.org/officeDocument/2006/relationships/hyperlink" Target="http://internet.garant.ru/document/redirect/10900200/1" TargetMode="External"/><Relationship Id="rId44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2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86367/17" TargetMode="External"/><Relationship Id="rId22" Type="http://schemas.openxmlformats.org/officeDocument/2006/relationships/hyperlink" Target="http://internet.garant.ru/document/redirect/73763329/0" TargetMode="External"/><Relationship Id="rId27" Type="http://schemas.openxmlformats.org/officeDocument/2006/relationships/hyperlink" Target="http://internet.garant.ru/document/redirect/12112604/787022" TargetMode="External"/><Relationship Id="rId30" Type="http://schemas.openxmlformats.org/officeDocument/2006/relationships/hyperlink" Target="http://internet.garant.ru/document/redirect/74681710/0" TargetMode="External"/><Relationship Id="rId35" Type="http://schemas.openxmlformats.org/officeDocument/2006/relationships/hyperlink" Target="http://internet.garant.ru/document/redirect/17520999/1387" TargetMode="External"/><Relationship Id="rId43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8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6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40;&#1076;&#1084;&#1080;&#1085;&#1080;&#1089;&#1090;&#1088;&#1072;&#1094;&#1080;&#1103;\Desktop\DOC%202023\01%20&#1103;&#1085;&#1074;&#1072;&#1088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C742-FED3-4D36-B096-20B5381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7</cp:revision>
  <cp:lastPrinted>2021-06-03T13:41:00Z</cp:lastPrinted>
  <dcterms:created xsi:type="dcterms:W3CDTF">2022-09-07T07:13:00Z</dcterms:created>
  <dcterms:modified xsi:type="dcterms:W3CDTF">2023-01-04T11:13:00Z</dcterms:modified>
</cp:coreProperties>
</file>