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4D64C6" w:rsidRPr="00101141" w:rsidTr="00813B34">
        <w:trPr>
          <w:trHeight w:val="980"/>
        </w:trPr>
        <w:tc>
          <w:tcPr>
            <w:tcW w:w="3970" w:type="dxa"/>
          </w:tcPr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</w:t>
            </w:r>
          </w:p>
        </w:tc>
      </w:tr>
      <w:tr w:rsidR="004D64C6" w:rsidRPr="00101141" w:rsidTr="00813B34">
        <w:tc>
          <w:tcPr>
            <w:tcW w:w="3970" w:type="dxa"/>
          </w:tcPr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АдминистрацияПорецкого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4D64C6" w:rsidRPr="00101141" w:rsidRDefault="00FD7DA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256</w:t>
            </w:r>
          </w:p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4D64C6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1403" w:rsidRPr="00101141" w:rsidRDefault="00021403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ЧăвашРеспубликин</w:t>
            </w:r>
            <w:proofErr w:type="spellEnd"/>
          </w:p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4D64C6" w:rsidRPr="00101141" w:rsidRDefault="004D64C6" w:rsidP="00813B3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D64C6" w:rsidRPr="00101141" w:rsidRDefault="00FD7DA0" w:rsidP="00FD7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256</w:t>
            </w:r>
          </w:p>
          <w:p w:rsidR="004D64C6" w:rsidRPr="00101141" w:rsidRDefault="004D64C6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ăрачкавсали</w:t>
            </w:r>
            <w:proofErr w:type="spellEnd"/>
          </w:p>
        </w:tc>
      </w:tr>
    </w:tbl>
    <w:p w:rsidR="00036961" w:rsidRPr="00B42D6F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6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Правил выплаты </w:t>
      </w:r>
      <w:r w:rsidRPr="00B42D6F">
        <w:rPr>
          <w:rFonts w:ascii="Times New Roman" w:hAnsi="Times New Roman" w:cs="Times New Roman"/>
          <w:b/>
          <w:sz w:val="24"/>
          <w:szCs w:val="24"/>
        </w:rPr>
        <w:t>компенсации</w:t>
      </w:r>
    </w:p>
    <w:p w:rsidR="00036961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6F">
        <w:rPr>
          <w:rFonts w:ascii="Times New Roman" w:hAnsi="Times New Roman" w:cs="Times New Roman"/>
          <w:b/>
          <w:sz w:val="24"/>
          <w:szCs w:val="24"/>
        </w:rPr>
        <w:t xml:space="preserve">за использование должностными лицами </w:t>
      </w:r>
    </w:p>
    <w:p w:rsidR="00036961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42D6F">
        <w:rPr>
          <w:rFonts w:ascii="Times New Roman" w:hAnsi="Times New Roman" w:cs="Times New Roman"/>
          <w:b/>
          <w:sz w:val="24"/>
          <w:szCs w:val="24"/>
        </w:rPr>
        <w:t>Порецкого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036961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Pr="00B42D6F">
        <w:rPr>
          <w:rFonts w:ascii="Times New Roman" w:hAnsi="Times New Roman" w:cs="Times New Roman"/>
          <w:b/>
          <w:sz w:val="24"/>
          <w:szCs w:val="24"/>
        </w:rPr>
        <w:t>личного транспорта (легковые автомобили</w:t>
      </w:r>
    </w:p>
    <w:p w:rsidR="00036961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6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мото</w:t>
      </w:r>
      <w:r w:rsidRPr="00B42D6F">
        <w:rPr>
          <w:rFonts w:ascii="Times New Roman" w:hAnsi="Times New Roman" w:cs="Times New Roman"/>
          <w:b/>
          <w:sz w:val="24"/>
          <w:szCs w:val="24"/>
        </w:rPr>
        <w:t>циклы) в служебных целях и возмещения</w:t>
      </w:r>
    </w:p>
    <w:p w:rsidR="00036961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</w:t>
      </w:r>
      <w:r w:rsidRPr="00B42D6F">
        <w:rPr>
          <w:rFonts w:ascii="Times New Roman" w:hAnsi="Times New Roman" w:cs="Times New Roman"/>
          <w:b/>
          <w:sz w:val="24"/>
          <w:szCs w:val="24"/>
        </w:rPr>
        <w:t>ходов, связанных с его использованием</w:t>
      </w:r>
    </w:p>
    <w:p w:rsidR="00036961" w:rsidRPr="00036961" w:rsidRDefault="00036961" w:rsidP="000369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61" w:rsidRPr="00036961" w:rsidRDefault="00036961" w:rsidP="0003696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36961" w:rsidRPr="00036961" w:rsidRDefault="00036961" w:rsidP="00036961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bookmarkStart w:id="0" w:name="sub_5"/>
      <w:r w:rsidRPr="0003696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руководствуясьпостановлением Правительства РФот 2 июля 2013 г.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036961">
        <w:rPr>
          <w:rFonts w:ascii="Times New Roman" w:hAnsi="Times New Roman"/>
          <w:sz w:val="24"/>
          <w:szCs w:val="24"/>
        </w:rPr>
        <w:t xml:space="preserve"> Порецкого муниципального округа </w:t>
      </w:r>
      <w:r w:rsidRPr="0018361D">
        <w:rPr>
          <w:rFonts w:ascii="Times New Roman" w:hAnsi="Times New Roman"/>
          <w:sz w:val="24"/>
          <w:szCs w:val="24"/>
        </w:rPr>
        <w:t>п о с т а н о в л я е т :</w:t>
      </w:r>
    </w:p>
    <w:p w:rsidR="00036961" w:rsidRPr="00036961" w:rsidRDefault="00036961" w:rsidP="00036961">
      <w:pPr>
        <w:tabs>
          <w:tab w:val="left" w:pos="-14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выплаты компенсации за использование должностными лицами администрации Порецкого муниципального округа личного транспорта (легковые автомобили и мотоциклы) в служебных целях и возмещения расходов, связанных с его использованием. </w:t>
      </w: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2. Установить, что финансовое обеспечение расходных обязательств администрации Порецкого муниципального округа, связанных с реализацией настоящего решения, осуществляется в пределах бюджетных ассигнований, предусмотренных в бюджете Порецкого муниципального округа на обеспечение деятельности администрации Порецкого муниципального округа на соответствующий финансовый год.</w:t>
      </w:r>
      <w:bookmarkEnd w:id="0"/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696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Pr="00036961">
        <w:rPr>
          <w:rFonts w:ascii="Times New Roman" w:hAnsi="Times New Roman" w:cs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036961" w:rsidRPr="00036961" w:rsidRDefault="00036961" w:rsidP="0003696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3696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036961" w:rsidRPr="00036961" w:rsidRDefault="00036961" w:rsidP="0003696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36961" w:rsidRPr="00036961" w:rsidRDefault="00036961" w:rsidP="0003696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36961" w:rsidRDefault="00036961" w:rsidP="00036961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       </w:t>
      </w:r>
      <w:r w:rsidR="005B76F0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  Е.В. Лебедев</w:t>
      </w:r>
    </w:p>
    <w:p w:rsidR="00036961" w:rsidRDefault="00036961" w:rsidP="00036961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036961" w:rsidRDefault="00036961" w:rsidP="00036961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036961" w:rsidRDefault="00036961" w:rsidP="00036961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6A2B55" w:rsidRDefault="006A2B55" w:rsidP="00036961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036961" w:rsidRDefault="00036961" w:rsidP="00036961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F96C96" w:rsidRDefault="00F96C96" w:rsidP="00036961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4D64C6" w:rsidRDefault="004D64C6" w:rsidP="00036961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036961" w:rsidRDefault="00036961" w:rsidP="00036961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036961" w:rsidRDefault="00036961" w:rsidP="00036961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036961" w:rsidRPr="0018361D" w:rsidRDefault="00036961" w:rsidP="00036961">
      <w:pPr>
        <w:pStyle w:val="a3"/>
        <w:ind w:right="-284"/>
        <w:rPr>
          <w:rFonts w:ascii="Times New Roman" w:hAnsi="Times New Roman"/>
          <w:kern w:val="24"/>
          <w:sz w:val="24"/>
          <w:szCs w:val="24"/>
        </w:rPr>
      </w:pPr>
    </w:p>
    <w:p w:rsidR="00036961" w:rsidRPr="0018361D" w:rsidRDefault="0099735A" w:rsidP="00036961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</w:t>
      </w:r>
    </w:p>
    <w:p w:rsidR="00036961" w:rsidRPr="0018361D" w:rsidRDefault="00036961" w:rsidP="00036961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>постановл</w:t>
      </w:r>
      <w:r w:rsidR="0099735A">
        <w:rPr>
          <w:rFonts w:ascii="Times New Roman" w:hAnsi="Times New Roman"/>
          <w:sz w:val="24"/>
          <w:szCs w:val="24"/>
        </w:rPr>
        <w:t>ению</w:t>
      </w:r>
      <w:r w:rsidRPr="0018361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36961" w:rsidRPr="0018361D" w:rsidRDefault="00036961" w:rsidP="00036961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036961" w:rsidRPr="0018361D" w:rsidRDefault="00036961" w:rsidP="00036961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36961" w:rsidRPr="0018361D" w:rsidRDefault="00FD7DA0" w:rsidP="00036961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25B3D">
        <w:rPr>
          <w:rFonts w:ascii="Times New Roman" w:hAnsi="Times New Roman"/>
          <w:sz w:val="24"/>
          <w:szCs w:val="24"/>
        </w:rPr>
        <w:t xml:space="preserve">  21.04.2023  № 256</w:t>
      </w:r>
    </w:p>
    <w:p w:rsidR="00036961" w:rsidRPr="00E50FA5" w:rsidRDefault="00036961" w:rsidP="00036961">
      <w:pPr>
        <w:widowControl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6961" w:rsidRPr="00036961" w:rsidRDefault="00036961" w:rsidP="00036961">
      <w:pPr>
        <w:pStyle w:val="a8"/>
        <w:spacing w:before="0" w:after="0"/>
        <w:ind w:right="-284"/>
        <w:rPr>
          <w:rStyle w:val="a7"/>
          <w:rFonts w:ascii="Times New Roman" w:hAnsi="Times New Roman"/>
          <w:i w:val="0"/>
          <w:sz w:val="24"/>
          <w:szCs w:val="24"/>
        </w:rPr>
      </w:pPr>
      <w:bookmarkStart w:id="1" w:name="sub_1000"/>
      <w:r w:rsidRPr="00036961">
        <w:rPr>
          <w:rStyle w:val="a7"/>
          <w:rFonts w:ascii="Times New Roman" w:hAnsi="Times New Roman"/>
          <w:i w:val="0"/>
          <w:sz w:val="24"/>
          <w:szCs w:val="24"/>
        </w:rPr>
        <w:t>Правила</w:t>
      </w:r>
      <w:r w:rsidRPr="00036961">
        <w:rPr>
          <w:rStyle w:val="a7"/>
          <w:rFonts w:ascii="Times New Roman" w:hAnsi="Times New Roman"/>
          <w:i w:val="0"/>
          <w:sz w:val="24"/>
          <w:szCs w:val="24"/>
        </w:rPr>
        <w:br/>
        <w:t xml:space="preserve">выплаты компенсации за использование должностными лицами </w:t>
      </w:r>
      <w:r w:rsidRPr="00036961">
        <w:rPr>
          <w:rFonts w:ascii="Times New Roman" w:hAnsi="Times New Roman"/>
          <w:sz w:val="24"/>
          <w:szCs w:val="24"/>
        </w:rPr>
        <w:t xml:space="preserve">администрации Порецкого муниципального округа </w:t>
      </w:r>
      <w:r w:rsidRPr="00036961">
        <w:rPr>
          <w:rStyle w:val="a7"/>
          <w:rFonts w:ascii="Times New Roman" w:hAnsi="Times New Roman"/>
          <w:i w:val="0"/>
          <w:sz w:val="24"/>
          <w:szCs w:val="24"/>
        </w:rPr>
        <w:t>личного транспорта (легковые автомобили и мотоциклы) в служебных целях и возмещения расходов, связанных с его использованием</w:t>
      </w:r>
    </w:p>
    <w:bookmarkEnd w:id="1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03696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выплаты компенсации за использование личного транспорта (легковые автомобили и мотоциклы) в </w:t>
      </w:r>
      <w:r w:rsidRPr="00036961">
        <w:rPr>
          <w:rFonts w:ascii="Times New Roman" w:hAnsi="Times New Roman" w:cs="Times New Roman"/>
          <w:sz w:val="24"/>
          <w:szCs w:val="24"/>
        </w:rPr>
        <w:br/>
        <w:t>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должностными лицами администрации Порецкого муниципального округа, служебная деятельность которых связана с постоянными служебными поездками в соответствии с их должностными обязанностями (далее - должностные лица).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036961">
        <w:rPr>
          <w:rFonts w:ascii="Times New Roman" w:hAnsi="Times New Roman" w:cs="Times New Roman"/>
          <w:sz w:val="24"/>
          <w:szCs w:val="24"/>
        </w:rPr>
        <w:t>2. Под личным транспортом в настоящих Правилах понимается легковой автомобиль или мотоцикл, принадлежащий должностному лицу на праве собственности либо находящийся в его владении и пользовании на основании правоустанавливающего документа.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bookmarkEnd w:id="3"/>
      <w:r w:rsidRPr="00036961">
        <w:rPr>
          <w:rFonts w:ascii="Times New Roman" w:hAnsi="Times New Roman" w:cs="Times New Roman"/>
          <w:sz w:val="24"/>
          <w:szCs w:val="24"/>
        </w:rPr>
        <w:t>3. Перечень должностных лиц, для исполнения должностных обязанностей по которым, связанных с постоянными служебными поездками, существует необходимость использования личного транспорта, и при замещении которых должностным лицам выплачивается компенсация за использование ими личного</w:t>
      </w:r>
      <w:r w:rsidRPr="00036961">
        <w:rPr>
          <w:rFonts w:ascii="Times New Roman" w:hAnsi="Times New Roman" w:cs="Times New Roman"/>
          <w:sz w:val="24"/>
          <w:szCs w:val="24"/>
        </w:rPr>
        <w:br/>
        <w:t xml:space="preserve">транспорта в служебных целях и возмещаются расходы, связанные с его </w:t>
      </w:r>
      <w:r w:rsidRPr="00036961">
        <w:rPr>
          <w:rFonts w:ascii="Times New Roman" w:hAnsi="Times New Roman" w:cs="Times New Roman"/>
          <w:sz w:val="24"/>
          <w:szCs w:val="24"/>
        </w:rPr>
        <w:br/>
        <w:t xml:space="preserve">использованием, утверждается главой Порецкого муниципального округа. </w:t>
      </w:r>
      <w:bookmarkStart w:id="5" w:name="sub_104"/>
      <w:bookmarkEnd w:id="4"/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 xml:space="preserve">4. Должностные лица ведут учет служебных поездок на личном транспорте в маршрутных листах по форме согласно </w:t>
      </w:r>
      <w:hyperlink w:anchor="sub_10000" w:history="1">
        <w:r w:rsidRPr="0003696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961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"/>
      <w:bookmarkEnd w:id="5"/>
      <w:r w:rsidRPr="00036961">
        <w:rPr>
          <w:rFonts w:ascii="Times New Roman" w:hAnsi="Times New Roman" w:cs="Times New Roman"/>
          <w:sz w:val="24"/>
          <w:szCs w:val="24"/>
        </w:rPr>
        <w:t>5. Для получения компенсации и возмещения расходов должностное лицо подает представителю нанимателя заявление о выплате компенсации и возмещении расходов (далее - заявление) с указанием должностных обязанностей, для исполнения которых использовался личный транспорт.</w:t>
      </w:r>
    </w:p>
    <w:bookmarkEnd w:id="6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копия свидетельства о регистрации транспортного средства;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владения и право пользования (в случае если личный транспорт не принадлежит должностному лицу на праве собственности);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копия водительского удостоверения;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маршрутный лист;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понесенные расходы на приобретение </w:t>
      </w:r>
      <w:r w:rsidRPr="00036961">
        <w:rPr>
          <w:rFonts w:ascii="Times New Roman" w:hAnsi="Times New Roman" w:cs="Times New Roman"/>
          <w:sz w:val="24"/>
          <w:szCs w:val="24"/>
        </w:rPr>
        <w:br/>
        <w:t xml:space="preserve">горюче-смазочных материалов, в соответствии с правилами бухгалтерского </w:t>
      </w:r>
      <w:r w:rsidRPr="00036961">
        <w:rPr>
          <w:rFonts w:ascii="Times New Roman" w:hAnsi="Times New Roman" w:cs="Times New Roman"/>
          <w:sz w:val="24"/>
          <w:szCs w:val="24"/>
        </w:rPr>
        <w:br/>
        <w:t>учета (счета, квитанции, кассовые чеки).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представляются ежемесячно, до 5-го числа месяца, следующего за отчетным.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r w:rsidRPr="00036961">
        <w:rPr>
          <w:rFonts w:ascii="Times New Roman" w:hAnsi="Times New Roman" w:cs="Times New Roman"/>
          <w:sz w:val="24"/>
          <w:szCs w:val="24"/>
        </w:rPr>
        <w:t xml:space="preserve">6. Решение о выплате компенсации и возмещении расходов принимается представителем нанимателя в течение 10 календарных дней со дня получения </w:t>
      </w:r>
      <w:r w:rsidRPr="00036961">
        <w:rPr>
          <w:rFonts w:ascii="Times New Roman" w:hAnsi="Times New Roman" w:cs="Times New Roman"/>
          <w:sz w:val="24"/>
          <w:szCs w:val="24"/>
        </w:rPr>
        <w:br/>
        <w:t>заявления должностного лица с учетом:</w:t>
      </w:r>
    </w:p>
    <w:bookmarkEnd w:id="7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 xml:space="preserve">необходимости использования личного транспорта для исполнения </w:t>
      </w:r>
      <w:r w:rsidRPr="00036961">
        <w:rPr>
          <w:rFonts w:ascii="Times New Roman" w:hAnsi="Times New Roman" w:cs="Times New Roman"/>
          <w:sz w:val="24"/>
          <w:szCs w:val="24"/>
        </w:rPr>
        <w:br/>
        <w:t>должностных обязанностей, связанных с постоянными служебными поездками;</w:t>
      </w: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времени использования личного транспорта в служебных целях;</w:t>
      </w:r>
    </w:p>
    <w:p w:rsidR="00036961" w:rsidRPr="00036961" w:rsidRDefault="00036961" w:rsidP="00D0424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lastRenderedPageBreak/>
        <w:t>объема бюджетных ассигнований, предусмотренных на выплату компенсации за использование личного транспорта в служебных целях и возмещения расходов, связанных с его использованием на соответствующий финансовый год.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"/>
      <w:r w:rsidRPr="00036961">
        <w:rPr>
          <w:rFonts w:ascii="Times New Roman" w:hAnsi="Times New Roman" w:cs="Times New Roman"/>
          <w:sz w:val="24"/>
          <w:szCs w:val="24"/>
        </w:rPr>
        <w:t xml:space="preserve">7. Максимальный размер компенсации в месяц не должен превышать: </w:t>
      </w:r>
    </w:p>
    <w:bookmarkEnd w:id="8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 xml:space="preserve">для легковых автомобилей с рабочим объемом двигателя до 2 000 куб. </w:t>
      </w:r>
      <w:r w:rsidRPr="00036961">
        <w:rPr>
          <w:rFonts w:ascii="Times New Roman" w:hAnsi="Times New Roman" w:cs="Times New Roman"/>
          <w:sz w:val="24"/>
          <w:szCs w:val="24"/>
        </w:rPr>
        <w:br/>
        <w:t>сантиметров включительно - 2 400 рублей;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 xml:space="preserve">для легковых автомобилей с рабочим объемом двигателя свыше 2 000 куб. </w:t>
      </w:r>
      <w:r w:rsidRPr="00036961">
        <w:rPr>
          <w:rFonts w:ascii="Times New Roman" w:hAnsi="Times New Roman" w:cs="Times New Roman"/>
          <w:sz w:val="24"/>
          <w:szCs w:val="24"/>
        </w:rPr>
        <w:br/>
        <w:t>сантиметров - 3 000 рублей;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для мотоциклов - 1 200 рублей.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"/>
      <w:r w:rsidRPr="00036961">
        <w:rPr>
          <w:rFonts w:ascii="Times New Roman" w:hAnsi="Times New Roman" w:cs="Times New Roman"/>
          <w:sz w:val="24"/>
          <w:szCs w:val="24"/>
        </w:rPr>
        <w:t>8. Компенсация выплачивается пропорционально количеству рабочих дней, в течение которых использовался личный транспорт в служебных целях.</w:t>
      </w:r>
    </w:p>
    <w:bookmarkEnd w:id="9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За время нахождения должностных лиц в отпуске, командировке, их временной нетрудоспособности, а также по иным причинам, когда личный транспорт не эксплуатировался, компенсация не выплачивается.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Расходы, связанные с проездом должностного лица на личном транспорте от места жительства до места работы и обратно, компенсации не подлежат.</w:t>
      </w:r>
    </w:p>
    <w:p w:rsidR="00036961" w:rsidRPr="00836FFB" w:rsidRDefault="00036961" w:rsidP="00836FFB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"/>
      <w:r w:rsidRPr="00036961">
        <w:rPr>
          <w:rFonts w:ascii="Times New Roman" w:hAnsi="Times New Roman" w:cs="Times New Roman"/>
          <w:sz w:val="24"/>
          <w:szCs w:val="24"/>
        </w:rPr>
        <w:t xml:space="preserve">9. Возмещение расходов на приобретение горюче-смазочных материалов осуществляется исходя из данных о пробеге автомобиля за месяц, определяемых в соответствии с </w:t>
      </w:r>
      <w:r w:rsidR="0099153E">
        <w:rPr>
          <w:rFonts w:ascii="Times New Roman" w:hAnsi="Times New Roman" w:cs="Times New Roman"/>
          <w:sz w:val="24"/>
          <w:szCs w:val="24"/>
        </w:rPr>
        <w:t xml:space="preserve">прилагаемым </w:t>
      </w:r>
      <w:r w:rsidRPr="00036961">
        <w:rPr>
          <w:rFonts w:ascii="Times New Roman" w:hAnsi="Times New Roman" w:cs="Times New Roman"/>
          <w:sz w:val="24"/>
          <w:szCs w:val="24"/>
        </w:rPr>
        <w:t xml:space="preserve">маршрутным листом, документально подтвержденных </w:t>
      </w:r>
      <w:r w:rsidRPr="00036961">
        <w:rPr>
          <w:rFonts w:ascii="Times New Roman" w:hAnsi="Times New Roman" w:cs="Times New Roman"/>
          <w:sz w:val="24"/>
          <w:szCs w:val="24"/>
        </w:rPr>
        <w:br/>
        <w:t xml:space="preserve">расходов на приобретение горюче-смазочных материалов, норм расхода </w:t>
      </w:r>
      <w:r w:rsidRPr="00036961">
        <w:rPr>
          <w:rFonts w:ascii="Times New Roman" w:hAnsi="Times New Roman" w:cs="Times New Roman"/>
          <w:sz w:val="24"/>
          <w:szCs w:val="24"/>
        </w:rPr>
        <w:br/>
        <w:t xml:space="preserve">горюче-смазочных материалов, определенных в соответствии с </w:t>
      </w:r>
      <w:hyperlink r:id="rId5" w:history="1">
        <w:r w:rsidRPr="00036961">
          <w:rPr>
            <w:rFonts w:ascii="Times New Roman" w:hAnsi="Times New Roman" w:cs="Times New Roman"/>
            <w:sz w:val="24"/>
            <w:szCs w:val="24"/>
          </w:rPr>
          <w:t>методическими рекомендациями</w:t>
        </w:r>
      </w:hyperlink>
      <w:r w:rsidRPr="00036961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</w:t>
      </w:r>
      <w:r w:rsidRPr="00036961">
        <w:rPr>
          <w:rFonts w:ascii="Times New Roman" w:hAnsi="Times New Roman" w:cs="Times New Roman"/>
          <w:sz w:val="24"/>
          <w:szCs w:val="24"/>
        </w:rPr>
        <w:br/>
        <w:t xml:space="preserve">автомобильном транспорте», введенных в действие </w:t>
      </w:r>
      <w:hyperlink r:id="rId6" w:history="1">
        <w:r w:rsidRPr="00036961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036961">
        <w:rPr>
          <w:rFonts w:ascii="Times New Roman" w:hAnsi="Times New Roman" w:cs="Times New Roman"/>
          <w:sz w:val="24"/>
          <w:szCs w:val="24"/>
        </w:rPr>
        <w:br/>
        <w:t>Министерства транспорта Российской Федерации</w:t>
      </w:r>
      <w:r w:rsidR="00836FFB">
        <w:rPr>
          <w:rFonts w:ascii="Times New Roman" w:hAnsi="Times New Roman" w:cs="Times New Roman"/>
          <w:sz w:val="24"/>
          <w:szCs w:val="24"/>
        </w:rPr>
        <w:t xml:space="preserve"> от 14 марта 2008 г. </w:t>
      </w:r>
      <w:r w:rsidR="00836FFB">
        <w:rPr>
          <w:rFonts w:ascii="Times New Roman" w:hAnsi="Times New Roman" w:cs="Times New Roman"/>
          <w:sz w:val="24"/>
          <w:szCs w:val="24"/>
        </w:rPr>
        <w:br/>
        <w:t>№ АМ-23-р</w:t>
      </w:r>
      <w:r w:rsidR="0099153E">
        <w:rPr>
          <w:rFonts w:ascii="Times New Roman" w:hAnsi="Times New Roman" w:cs="Times New Roman"/>
          <w:sz w:val="24"/>
          <w:szCs w:val="24"/>
        </w:rPr>
        <w:t>.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bookmarkEnd w:id="10"/>
      <w:r w:rsidRPr="00036961">
        <w:rPr>
          <w:rFonts w:ascii="Times New Roman" w:hAnsi="Times New Roman" w:cs="Times New Roman"/>
          <w:sz w:val="24"/>
          <w:szCs w:val="24"/>
        </w:rPr>
        <w:t>10. Выплата компенсации и возмещение расходов должностному лицу производятся 1 раз в текущем месяце за истекший месяц на основании акта органа местного самоуправления, в котором определены размеры компенсации и возмещения расходов в соответствии с настоящими Правилами.</w:t>
      </w:r>
    </w:p>
    <w:bookmarkEnd w:id="11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242" w:rsidRDefault="00D04242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bookmarkStart w:id="12" w:name="sub_10000"/>
      <w:r w:rsidRPr="00036961">
        <w:rPr>
          <w:rFonts w:ascii="Times New Roman" w:hAnsi="Times New Roman"/>
          <w:b w:val="0"/>
          <w:bCs w:val="0"/>
          <w:color w:val="26282F"/>
          <w:sz w:val="24"/>
          <w:szCs w:val="24"/>
        </w:rPr>
        <w:lastRenderedPageBreak/>
        <w:t>Приложение</w:t>
      </w:r>
      <w:r w:rsidRPr="00036961">
        <w:rPr>
          <w:rFonts w:ascii="Times New Roman" w:hAnsi="Times New Roman"/>
          <w:b w:val="0"/>
          <w:bCs w:val="0"/>
          <w:color w:val="26282F"/>
          <w:sz w:val="24"/>
          <w:szCs w:val="24"/>
        </w:rPr>
        <w:br/>
        <w:t xml:space="preserve">к </w:t>
      </w:r>
      <w:r w:rsidRPr="00036961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Правилам выплаты компенсации за </w:t>
      </w: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036961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использование должностными лицами </w:t>
      </w: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Fonts w:ascii="Times New Roman" w:hAnsi="Times New Roman"/>
          <w:b w:val="0"/>
          <w:sz w:val="24"/>
          <w:szCs w:val="24"/>
        </w:rPr>
      </w:pPr>
      <w:r w:rsidRPr="00036961">
        <w:rPr>
          <w:rFonts w:ascii="Times New Roman" w:hAnsi="Times New Roman"/>
          <w:b w:val="0"/>
          <w:sz w:val="24"/>
          <w:szCs w:val="24"/>
        </w:rPr>
        <w:t xml:space="preserve">администрации Порецкого муниципального </w:t>
      </w: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036961">
        <w:rPr>
          <w:rFonts w:ascii="Times New Roman" w:hAnsi="Times New Roman"/>
          <w:b w:val="0"/>
          <w:sz w:val="24"/>
          <w:szCs w:val="24"/>
        </w:rPr>
        <w:t xml:space="preserve">округа </w:t>
      </w:r>
      <w:r w:rsidRPr="00036961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личного транспорта (легковые </w:t>
      </w: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036961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автомобили и мотоциклы) в служебных </w:t>
      </w: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036961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целях и возмещения расходов, связанных с </w:t>
      </w:r>
    </w:p>
    <w:p w:rsidR="00036961" w:rsidRPr="00036961" w:rsidRDefault="00036961" w:rsidP="00D04242">
      <w:pPr>
        <w:pStyle w:val="a8"/>
        <w:spacing w:before="0" w:after="0"/>
        <w:ind w:right="-284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036961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его использованием </w:t>
      </w:r>
    </w:p>
    <w:bookmarkEnd w:id="12"/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D04242">
      <w:pPr>
        <w:autoSpaceDE w:val="0"/>
        <w:autoSpaceDN w:val="0"/>
        <w:adjustRightInd w:val="0"/>
        <w:spacing w:after="0" w:line="240" w:lineRule="auto"/>
        <w:ind w:left="538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УТВЕРЖДАЮ</w:t>
      </w:r>
    </w:p>
    <w:p w:rsidR="00036961" w:rsidRPr="00036961" w:rsidRDefault="00D04242" w:rsidP="00D0424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Руководителя органа местного самоуправления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hAnsi="Times New Roman" w:cs="Times New Roman"/>
          <w:sz w:val="20"/>
          <w:szCs w:val="20"/>
        </w:rPr>
      </w:pPr>
      <w:r w:rsidRPr="00036961">
        <w:rPr>
          <w:rFonts w:ascii="Times New Roman" w:hAnsi="Times New Roman" w:cs="Times New Roman"/>
          <w:sz w:val="20"/>
          <w:szCs w:val="20"/>
        </w:rPr>
        <w:t>(подпись)  (фамилия, инициалы)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«____» _____________ 20___ года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D0424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bCs/>
          <w:color w:val="26282F"/>
          <w:sz w:val="24"/>
          <w:szCs w:val="24"/>
        </w:rPr>
        <w:t>Маршрутный лист</w:t>
      </w:r>
    </w:p>
    <w:p w:rsidR="00036961" w:rsidRPr="00036961" w:rsidRDefault="00036961" w:rsidP="00D0424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за _________________ 20_____ года</w:t>
      </w:r>
    </w:p>
    <w:p w:rsidR="00036961" w:rsidRPr="00036961" w:rsidRDefault="00036961" w:rsidP="00D0424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036961">
        <w:rPr>
          <w:rFonts w:ascii="Times New Roman" w:hAnsi="Times New Roman" w:cs="Times New Roman"/>
          <w:sz w:val="20"/>
          <w:szCs w:val="20"/>
        </w:rPr>
        <w:t>(месяц)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36961" w:rsidRPr="00036961" w:rsidRDefault="00036961" w:rsidP="00D0424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036961">
        <w:rPr>
          <w:rFonts w:ascii="Times New Roman" w:hAnsi="Times New Roman" w:cs="Times New Roman"/>
          <w:sz w:val="20"/>
          <w:szCs w:val="20"/>
        </w:rPr>
        <w:t>(должность, фамилия, инициалы должностного лица)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3290"/>
        <w:gridCol w:w="2127"/>
        <w:gridCol w:w="1559"/>
      </w:tblGrid>
      <w:tr w:rsidR="00036961" w:rsidRPr="00036961" w:rsidTr="00375A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Маршрут поездки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Пробег (км)</w:t>
            </w:r>
          </w:p>
        </w:tc>
      </w:tr>
      <w:tr w:rsidR="00036961" w:rsidRPr="00036961" w:rsidTr="00375A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61" w:rsidRPr="00036961" w:rsidTr="00375A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61" w:rsidRPr="00036961" w:rsidTr="00375A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61" w:rsidRPr="00036961" w:rsidTr="00375A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61" w:rsidRPr="00036961" w:rsidRDefault="00036961" w:rsidP="0003696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Подпись должностного лица                           ______________________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36961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36961">
        <w:rPr>
          <w:rFonts w:ascii="Times New Roman" w:hAnsi="Times New Roman" w:cs="Times New Roman"/>
          <w:sz w:val="24"/>
          <w:szCs w:val="24"/>
        </w:rPr>
        <w:t>«____» __________________ 20_____ года</w:t>
      </w:r>
    </w:p>
    <w:p w:rsidR="00036961" w:rsidRPr="00036961" w:rsidRDefault="00036961" w:rsidP="00036961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6961" w:rsidRPr="00036961" w:rsidRDefault="00036961" w:rsidP="000369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66B1" w:rsidRPr="00036961" w:rsidRDefault="004066B1" w:rsidP="000369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066B1" w:rsidRPr="00036961" w:rsidSect="00F96C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61"/>
    <w:rsid w:val="00021403"/>
    <w:rsid w:val="00036961"/>
    <w:rsid w:val="001842F8"/>
    <w:rsid w:val="001844B7"/>
    <w:rsid w:val="00216A45"/>
    <w:rsid w:val="002924A9"/>
    <w:rsid w:val="00363099"/>
    <w:rsid w:val="004066B1"/>
    <w:rsid w:val="00481FFD"/>
    <w:rsid w:val="004D64C6"/>
    <w:rsid w:val="005B76F0"/>
    <w:rsid w:val="006A2B55"/>
    <w:rsid w:val="00836FFB"/>
    <w:rsid w:val="008474EC"/>
    <w:rsid w:val="0099153E"/>
    <w:rsid w:val="0099735A"/>
    <w:rsid w:val="00A25B3D"/>
    <w:rsid w:val="00D04242"/>
    <w:rsid w:val="00F175EB"/>
    <w:rsid w:val="00F45602"/>
    <w:rsid w:val="00F765C7"/>
    <w:rsid w:val="00F81BDA"/>
    <w:rsid w:val="00F96C96"/>
    <w:rsid w:val="00FB608D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036961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3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9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6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036961"/>
    <w:rPr>
      <w:i/>
      <w:iCs/>
    </w:rPr>
  </w:style>
  <w:style w:type="paragraph" w:styleId="a8">
    <w:name w:val="Title"/>
    <w:basedOn w:val="a"/>
    <w:next w:val="a"/>
    <w:link w:val="a9"/>
    <w:qFormat/>
    <w:rsid w:val="000369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369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83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9439.0" TargetMode="External"/><Relationship Id="rId5" Type="http://schemas.openxmlformats.org/officeDocument/2006/relationships/hyperlink" Target="garantF1://12059439.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2023-04-24T12:00:00Z</cp:lastPrinted>
  <dcterms:created xsi:type="dcterms:W3CDTF">2023-04-03T11:36:00Z</dcterms:created>
  <dcterms:modified xsi:type="dcterms:W3CDTF">2023-04-24T12:02:00Z</dcterms:modified>
</cp:coreProperties>
</file>