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FD" w:rsidRDefault="00137635" w:rsidP="00B60070">
      <w:pPr>
        <w:overflowPunct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F0AF0" w:rsidRDefault="002F0AF0" w:rsidP="00B60070">
      <w:pPr>
        <w:spacing w:after="120"/>
        <w:ind w:right="4251"/>
        <w:jc w:val="both"/>
        <w:rPr>
          <w:sz w:val="28"/>
          <w:szCs w:val="28"/>
        </w:rPr>
      </w:pPr>
    </w:p>
    <w:p w:rsidR="00EA45FD" w:rsidRDefault="00BB17F5" w:rsidP="00B60070">
      <w:pPr>
        <w:spacing w:after="120"/>
        <w:ind w:right="4251"/>
        <w:jc w:val="both"/>
        <w:rPr>
          <w:sz w:val="28"/>
          <w:szCs w:val="28"/>
        </w:rPr>
      </w:pPr>
      <w:r w:rsidRPr="00BB17F5">
        <w:rPr>
          <w:sz w:val="28"/>
          <w:szCs w:val="28"/>
        </w:rPr>
        <w:t>Об утверждении Порядка и размеров возмещения расходов, связанны</w:t>
      </w:r>
      <w:r>
        <w:rPr>
          <w:sz w:val="28"/>
          <w:szCs w:val="28"/>
        </w:rPr>
        <w:t>х со служебными командировками</w:t>
      </w:r>
      <w:r w:rsidR="002F0AF0">
        <w:rPr>
          <w:sz w:val="28"/>
          <w:szCs w:val="28"/>
        </w:rPr>
        <w:t>,</w:t>
      </w:r>
      <w:r w:rsidR="00004746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2F0AF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F3329">
        <w:rPr>
          <w:sz w:val="28"/>
          <w:szCs w:val="28"/>
        </w:rPr>
        <w:t xml:space="preserve">муниципального образования города Чебоксары </w:t>
      </w:r>
    </w:p>
    <w:p w:rsidR="00EA45FD" w:rsidRDefault="00EA45FD" w:rsidP="00B60070">
      <w:pPr>
        <w:jc w:val="both"/>
        <w:rPr>
          <w:sz w:val="28"/>
          <w:szCs w:val="28"/>
        </w:rPr>
      </w:pPr>
    </w:p>
    <w:p w:rsidR="002C6D59" w:rsidRDefault="002C6D59" w:rsidP="00716438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C6D59">
        <w:rPr>
          <w:rFonts w:ascii="Times New Roman" w:hAnsi="Times New Roman" w:cs="Times New Roman"/>
          <w:sz w:val="28"/>
        </w:rPr>
        <w:t xml:space="preserve">В соответствии с </w:t>
      </w:r>
      <w:r w:rsidR="00BB17F5" w:rsidRPr="00BB17F5">
        <w:rPr>
          <w:rFonts w:ascii="Times New Roman" w:hAnsi="Times New Roman" w:cs="Times New Roman"/>
          <w:sz w:val="28"/>
        </w:rPr>
        <w:t>Трудовым кодексом Российской Федерации, постановлени</w:t>
      </w:r>
      <w:r w:rsidR="007E67D8">
        <w:rPr>
          <w:rFonts w:ascii="Times New Roman" w:hAnsi="Times New Roman" w:cs="Times New Roman"/>
          <w:sz w:val="28"/>
        </w:rPr>
        <w:t>ями</w:t>
      </w:r>
      <w:r w:rsidR="00BB17F5" w:rsidRPr="00BB17F5">
        <w:rPr>
          <w:rFonts w:ascii="Times New Roman" w:hAnsi="Times New Roman" w:cs="Times New Roman"/>
          <w:sz w:val="28"/>
        </w:rPr>
        <w:t xml:space="preserve"> Правительства Росс</w:t>
      </w:r>
      <w:r w:rsidR="00BB17F5">
        <w:rPr>
          <w:rFonts w:ascii="Times New Roman" w:hAnsi="Times New Roman" w:cs="Times New Roman"/>
          <w:sz w:val="28"/>
        </w:rPr>
        <w:t>ийской Федерации от 13.10.2008 № 749 «</w:t>
      </w:r>
      <w:r w:rsidR="00BB17F5" w:rsidRPr="00BB17F5">
        <w:rPr>
          <w:rFonts w:ascii="Times New Roman" w:hAnsi="Times New Roman" w:cs="Times New Roman"/>
          <w:sz w:val="28"/>
        </w:rPr>
        <w:t>Об особенностях направления рабо</w:t>
      </w:r>
      <w:r w:rsidR="00BB17F5">
        <w:rPr>
          <w:rFonts w:ascii="Times New Roman" w:hAnsi="Times New Roman" w:cs="Times New Roman"/>
          <w:sz w:val="28"/>
        </w:rPr>
        <w:t>тников в служебные командировки»</w:t>
      </w:r>
      <w:r w:rsidR="007E67D8">
        <w:rPr>
          <w:rFonts w:ascii="Times New Roman" w:hAnsi="Times New Roman" w:cs="Times New Roman"/>
          <w:sz w:val="28"/>
        </w:rPr>
        <w:t xml:space="preserve"> и</w:t>
      </w:r>
      <w:r w:rsidR="007E67D8" w:rsidRPr="007E67D8">
        <w:rPr>
          <w:rFonts w:ascii="Times New Roman" w:hAnsi="Times New Roman" w:cs="Times New Roman"/>
          <w:sz w:val="28"/>
        </w:rPr>
        <w:t xml:space="preserve"> от 28.10.2022 </w:t>
      </w:r>
      <w:r w:rsidR="007E67D8">
        <w:rPr>
          <w:rFonts w:ascii="Times New Roman" w:hAnsi="Times New Roman" w:cs="Times New Roman"/>
          <w:sz w:val="28"/>
        </w:rPr>
        <w:t>№</w:t>
      </w:r>
      <w:r w:rsidR="007E67D8" w:rsidRPr="0084254E">
        <w:rPr>
          <w:rFonts w:ascii="Times New Roman" w:hAnsi="Times New Roman" w:cs="Times New Roman"/>
          <w:sz w:val="28"/>
        </w:rPr>
        <w:t xml:space="preserve">1915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области», </w:t>
      </w:r>
      <w:r w:rsidRPr="002C6D59">
        <w:rPr>
          <w:rFonts w:ascii="Times New Roman" w:hAnsi="Times New Roman" w:cs="Times New Roman"/>
          <w:sz w:val="28"/>
        </w:rPr>
        <w:t>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</w:t>
      </w:r>
      <w:r w:rsidR="00B078F5">
        <w:rPr>
          <w:rFonts w:ascii="Times New Roman" w:hAnsi="Times New Roman" w:cs="Times New Roman"/>
          <w:sz w:val="28"/>
        </w:rPr>
        <w:t>.11.2005</w:t>
      </w:r>
      <w:proofErr w:type="gramEnd"/>
      <w:r w:rsidR="007B3F16">
        <w:rPr>
          <w:rFonts w:ascii="Times New Roman" w:hAnsi="Times New Roman" w:cs="Times New Roman"/>
          <w:sz w:val="28"/>
        </w:rPr>
        <w:t xml:space="preserve"> №</w:t>
      </w:r>
      <w:r w:rsidR="00BB17F5">
        <w:rPr>
          <w:rFonts w:ascii="Times New Roman" w:hAnsi="Times New Roman" w:cs="Times New Roman"/>
          <w:sz w:val="28"/>
        </w:rPr>
        <w:t>40</w:t>
      </w:r>
      <w:r w:rsidR="002F0AF0">
        <w:rPr>
          <w:rFonts w:ascii="Times New Roman" w:hAnsi="Times New Roman" w:cs="Times New Roman"/>
          <w:sz w:val="28"/>
        </w:rPr>
        <w:t>,</w:t>
      </w:r>
    </w:p>
    <w:p w:rsidR="00043E7B" w:rsidRDefault="00043E7B" w:rsidP="00B60070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:rsidR="00EA45FD" w:rsidRPr="00FC1B28" w:rsidRDefault="00EA45FD" w:rsidP="00B60070">
      <w:pPr>
        <w:pStyle w:val="ad"/>
        <w:jc w:val="center"/>
        <w:rPr>
          <w:rFonts w:ascii="Times New Roman" w:hAnsi="Times New Roman" w:cs="Times New Roman"/>
          <w:sz w:val="28"/>
        </w:rPr>
      </w:pPr>
      <w:r w:rsidRPr="00FC1B28"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 w:rsidR="00EA45FD" w:rsidRDefault="00EA45FD" w:rsidP="00B6007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043E7B" w:rsidRDefault="00043E7B" w:rsidP="00B60070">
      <w:pPr>
        <w:jc w:val="center"/>
        <w:rPr>
          <w:sz w:val="28"/>
          <w:szCs w:val="28"/>
        </w:rPr>
      </w:pPr>
    </w:p>
    <w:p w:rsidR="00BB17F5" w:rsidRPr="002A7E8D" w:rsidRDefault="00EA45FD" w:rsidP="008C4BC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 w:rsidRPr="00967262">
        <w:rPr>
          <w:sz w:val="28"/>
        </w:rPr>
        <w:t>1.</w:t>
      </w:r>
      <w:r w:rsidR="0084254E">
        <w:rPr>
          <w:sz w:val="28"/>
        </w:rPr>
        <w:t> </w:t>
      </w:r>
      <w:r w:rsidR="00BB17F5">
        <w:rPr>
          <w:sz w:val="28"/>
        </w:rPr>
        <w:t xml:space="preserve">Утвердить </w:t>
      </w:r>
      <w:r w:rsidR="002F0AF0">
        <w:rPr>
          <w:sz w:val="28"/>
        </w:rPr>
        <w:t xml:space="preserve">прилагаемый </w:t>
      </w:r>
      <w:r w:rsidR="00BB17F5" w:rsidRPr="00BB17F5">
        <w:rPr>
          <w:sz w:val="28"/>
        </w:rPr>
        <w:t xml:space="preserve">Порядок и размеры возмещения расходов, связанных со </w:t>
      </w:r>
      <w:r w:rsidR="00BB17F5" w:rsidRPr="002F0AF0">
        <w:rPr>
          <w:sz w:val="28"/>
        </w:rPr>
        <w:t>служебными командировками</w:t>
      </w:r>
      <w:r w:rsidR="002F0AF0" w:rsidRPr="002F0AF0">
        <w:rPr>
          <w:sz w:val="28"/>
        </w:rPr>
        <w:t>,</w:t>
      </w:r>
      <w:r w:rsidR="00BB17F5" w:rsidRPr="002F0AF0">
        <w:rPr>
          <w:sz w:val="28"/>
        </w:rPr>
        <w:t xml:space="preserve"> глав</w:t>
      </w:r>
      <w:r w:rsidR="002F0AF0" w:rsidRPr="002F0AF0">
        <w:rPr>
          <w:sz w:val="28"/>
        </w:rPr>
        <w:t>е</w:t>
      </w:r>
      <w:r w:rsidR="00BB17F5" w:rsidRPr="002F0AF0">
        <w:rPr>
          <w:sz w:val="28"/>
        </w:rPr>
        <w:t xml:space="preserve"> </w:t>
      </w:r>
      <w:r w:rsidR="002F0AF0" w:rsidRPr="002F0AF0">
        <w:rPr>
          <w:sz w:val="28"/>
        </w:rPr>
        <w:t xml:space="preserve">муниципального образования </w:t>
      </w:r>
      <w:r w:rsidR="002F0AF0" w:rsidRPr="002A7E8D">
        <w:rPr>
          <w:sz w:val="28"/>
        </w:rPr>
        <w:t>города Чебоксары</w:t>
      </w:r>
      <w:r w:rsidR="00BB17F5" w:rsidRPr="002A7E8D">
        <w:rPr>
          <w:sz w:val="28"/>
        </w:rPr>
        <w:t>.</w:t>
      </w:r>
    </w:p>
    <w:p w:rsidR="00C711FA" w:rsidRPr="002A7E8D" w:rsidRDefault="00C711FA" w:rsidP="00C711FA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7E8D">
        <w:rPr>
          <w:rFonts w:eastAsiaTheme="minorHAnsi"/>
          <w:sz w:val="28"/>
          <w:szCs w:val="28"/>
          <w:lang w:eastAsia="en-US"/>
        </w:rPr>
        <w:t>2.</w:t>
      </w:r>
      <w:r w:rsidR="0084254E" w:rsidRPr="002A7E8D">
        <w:rPr>
          <w:rFonts w:eastAsiaTheme="minorHAnsi"/>
          <w:sz w:val="28"/>
          <w:szCs w:val="28"/>
          <w:lang w:eastAsia="en-US"/>
        </w:rPr>
        <w:t> </w:t>
      </w:r>
      <w:r w:rsidRPr="00FF3BDB">
        <w:rPr>
          <w:rFonts w:eastAsiaTheme="minorHAnsi"/>
          <w:sz w:val="28"/>
          <w:szCs w:val="28"/>
          <w:lang w:eastAsia="en-US"/>
        </w:rPr>
        <w:t>Установить, что убытие главы города Чебоксары в служебную командировку оформляется распоряжением главы города Чебоксары по согласованию  с председателем Чебоксарского городского</w:t>
      </w:r>
      <w:r w:rsidRPr="002A7E8D">
        <w:rPr>
          <w:rFonts w:eastAsiaTheme="minorHAnsi"/>
          <w:sz w:val="28"/>
          <w:szCs w:val="28"/>
          <w:lang w:eastAsia="en-US"/>
        </w:rPr>
        <w:t xml:space="preserve"> Собрания депутатов.  </w:t>
      </w:r>
    </w:p>
    <w:p w:rsidR="00002EEC" w:rsidRPr="002A7E8D" w:rsidRDefault="0084254E" w:rsidP="00002EE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 w:rsidRPr="002A7E8D">
        <w:rPr>
          <w:sz w:val="28"/>
        </w:rPr>
        <w:t>3</w:t>
      </w:r>
      <w:r w:rsidR="00002EEC" w:rsidRPr="002A7E8D">
        <w:rPr>
          <w:sz w:val="28"/>
        </w:rPr>
        <w:t>.</w:t>
      </w:r>
      <w:r w:rsidRPr="002A7E8D">
        <w:rPr>
          <w:sz w:val="28"/>
        </w:rPr>
        <w:t> </w:t>
      </w:r>
      <w:r w:rsidR="00002EEC" w:rsidRPr="002A7E8D">
        <w:rPr>
          <w:sz w:val="28"/>
        </w:rPr>
        <w:t>Финансовое обеспечение расходов, связанных со служебными командировками, главе муниципального образования города Чебоксары осуществлять в пределах бюджетных ассигнований, предусмотренных в бюджете города Чебоксары на содержание администрации города Чебоксары.</w:t>
      </w:r>
    </w:p>
    <w:p w:rsidR="00EA45FD" w:rsidRPr="002F0AF0" w:rsidRDefault="0084254E" w:rsidP="00BB17F5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EA45FD" w:rsidRPr="002F0AF0">
        <w:rPr>
          <w:sz w:val="28"/>
        </w:rPr>
        <w:t xml:space="preserve">. </w:t>
      </w:r>
      <w:r w:rsidR="00C62373" w:rsidRPr="002F0AF0">
        <w:rPr>
          <w:sz w:val="28"/>
        </w:rPr>
        <w:t>Настоящее решение вступает в силу со дня его официального опубликования</w:t>
      </w:r>
      <w:r w:rsidR="00201D69" w:rsidRPr="002F0AF0">
        <w:rPr>
          <w:sz w:val="28"/>
        </w:rPr>
        <w:t xml:space="preserve">. </w:t>
      </w:r>
    </w:p>
    <w:p w:rsidR="00EA45FD" w:rsidRPr="00B60070" w:rsidRDefault="0084254E" w:rsidP="008C4BC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EA45FD" w:rsidRPr="002F0AF0">
        <w:rPr>
          <w:sz w:val="28"/>
        </w:rPr>
        <w:t>.</w:t>
      </w:r>
      <w:r w:rsidR="004369BC" w:rsidRPr="002F0AF0">
        <w:rPr>
          <w:sz w:val="28"/>
        </w:rPr>
        <w:t> </w:t>
      </w:r>
      <w:proofErr w:type="gramStart"/>
      <w:r w:rsidR="00EA45FD" w:rsidRPr="002F0AF0">
        <w:rPr>
          <w:sz w:val="28"/>
        </w:rPr>
        <w:t>Контроль за</w:t>
      </w:r>
      <w:proofErr w:type="gramEnd"/>
      <w:r w:rsidR="00EA45FD" w:rsidRPr="00B60070">
        <w:rPr>
          <w:sz w:val="28"/>
        </w:rPr>
        <w:t xml:space="preserve"> исполнением настоящего решения </w:t>
      </w:r>
      <w:r w:rsidR="00201D69">
        <w:rPr>
          <w:sz w:val="28"/>
        </w:rPr>
        <w:t xml:space="preserve">оставляю за собой </w:t>
      </w:r>
    </w:p>
    <w:p w:rsidR="00AC60F2" w:rsidRDefault="00AC60F2" w:rsidP="008C4BCC"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62373" w:rsidRDefault="00C62373" w:rsidP="00C6237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C62373" w:rsidTr="00544808">
        <w:tc>
          <w:tcPr>
            <w:tcW w:w="4361" w:type="dxa"/>
          </w:tcPr>
          <w:p w:rsidR="00C62373" w:rsidRDefault="00C62373" w:rsidP="00544808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полномочия гл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ав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ы 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города Чебоксары</w:t>
            </w:r>
          </w:p>
          <w:p w:rsidR="00C62373" w:rsidRDefault="00C62373" w:rsidP="00544808"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C62373" w:rsidRDefault="00C62373" w:rsidP="0054480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62373" w:rsidRDefault="00C62373" w:rsidP="00544808">
            <w:pPr>
              <w:autoSpaceDE w:val="0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62373" w:rsidRDefault="00C62373" w:rsidP="00544808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f2"/>
                <w:b w:val="0"/>
                <w:bCs/>
                <w:sz w:val="28"/>
                <w:szCs w:val="28"/>
              </w:rPr>
              <w:t xml:space="preserve">Председатель </w:t>
            </w:r>
            <w:r w:rsidRPr="00E207F6">
              <w:rPr>
                <w:rStyle w:val="af2"/>
                <w:b w:val="0"/>
                <w:bCs/>
                <w:sz w:val="28"/>
                <w:szCs w:val="28"/>
              </w:rPr>
              <w:t>Чебоксарского городского Собрания депутатов</w:t>
            </w:r>
          </w:p>
        </w:tc>
      </w:tr>
      <w:tr w:rsidR="00C62373" w:rsidTr="00544808">
        <w:tc>
          <w:tcPr>
            <w:tcW w:w="4361" w:type="dxa"/>
          </w:tcPr>
          <w:p w:rsidR="00C62373" w:rsidRDefault="00C62373" w:rsidP="0054480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 w:rsidR="00C62373" w:rsidRDefault="00C62373" w:rsidP="00544808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 w:rsidR="00C62373" w:rsidRDefault="00C62373" w:rsidP="00544808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 w:rsidR="00C62373" w:rsidRDefault="00C62373" w:rsidP="00D10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373" w:rsidRDefault="00C62373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0ECD" w:rsidRDefault="00D10ECD" w:rsidP="00BB17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480D" w:rsidRDefault="00004746" w:rsidP="00004746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B17F5" w:rsidRDefault="00004746" w:rsidP="00004746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B17F5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BB17F5">
        <w:rPr>
          <w:sz w:val="28"/>
          <w:szCs w:val="28"/>
        </w:rPr>
        <w:t xml:space="preserve"> </w:t>
      </w:r>
      <w:r w:rsidRPr="00004746">
        <w:rPr>
          <w:sz w:val="28"/>
          <w:szCs w:val="28"/>
        </w:rPr>
        <w:t>Чебоксарско</w:t>
      </w:r>
      <w:r w:rsidR="00223440">
        <w:rPr>
          <w:sz w:val="28"/>
          <w:szCs w:val="28"/>
        </w:rPr>
        <w:t>го</w:t>
      </w:r>
      <w:r w:rsidRPr="00004746">
        <w:rPr>
          <w:sz w:val="28"/>
          <w:szCs w:val="28"/>
        </w:rPr>
        <w:t xml:space="preserve"> городско</w:t>
      </w:r>
      <w:r w:rsidR="00223440">
        <w:rPr>
          <w:sz w:val="28"/>
          <w:szCs w:val="28"/>
        </w:rPr>
        <w:t>го</w:t>
      </w:r>
      <w:r w:rsidRPr="00004746">
        <w:rPr>
          <w:sz w:val="28"/>
          <w:szCs w:val="28"/>
        </w:rPr>
        <w:t xml:space="preserve"> Собрани</w:t>
      </w:r>
      <w:r w:rsidR="00223440">
        <w:rPr>
          <w:sz w:val="28"/>
          <w:szCs w:val="28"/>
        </w:rPr>
        <w:t>я</w:t>
      </w:r>
      <w:r w:rsidRPr="00004746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proofErr w:type="gramStart"/>
      <w:r w:rsidR="00BD3179">
        <w:rPr>
          <w:sz w:val="28"/>
          <w:szCs w:val="28"/>
        </w:rPr>
        <w:t>от</w:t>
      </w:r>
      <w:proofErr w:type="gramEnd"/>
      <w:r w:rsidR="00BD3179">
        <w:rPr>
          <w:sz w:val="28"/>
          <w:szCs w:val="28"/>
        </w:rPr>
        <w:t xml:space="preserve"> </w:t>
      </w:r>
      <w:r w:rsidR="00BB17F5">
        <w:rPr>
          <w:sz w:val="28"/>
          <w:szCs w:val="28"/>
        </w:rPr>
        <w:t xml:space="preserve">______№______ </w:t>
      </w:r>
    </w:p>
    <w:p w:rsidR="00BB17F5" w:rsidRDefault="00BB17F5" w:rsidP="00BB17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04746" w:rsidRDefault="00BB17F5" w:rsidP="009F33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7B2F">
        <w:rPr>
          <w:b/>
          <w:sz w:val="28"/>
          <w:szCs w:val="28"/>
        </w:rPr>
        <w:t>Порядок</w:t>
      </w:r>
      <w:r w:rsidR="009F3329" w:rsidRPr="009E7B2F">
        <w:rPr>
          <w:b/>
          <w:sz w:val="28"/>
          <w:szCs w:val="28"/>
        </w:rPr>
        <w:t xml:space="preserve"> и размеры</w:t>
      </w:r>
      <w:r w:rsidRPr="009E7B2F">
        <w:rPr>
          <w:b/>
          <w:sz w:val="28"/>
          <w:szCs w:val="28"/>
        </w:rPr>
        <w:t xml:space="preserve"> </w:t>
      </w:r>
    </w:p>
    <w:p w:rsidR="00004746" w:rsidRDefault="00BB17F5" w:rsidP="009F33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7B2F">
        <w:rPr>
          <w:b/>
          <w:sz w:val="28"/>
          <w:szCs w:val="28"/>
        </w:rPr>
        <w:t>возмещения расходов, связанных со служебными командировками</w:t>
      </w:r>
      <w:r w:rsidR="002F0AF0">
        <w:rPr>
          <w:b/>
          <w:sz w:val="28"/>
          <w:szCs w:val="28"/>
        </w:rPr>
        <w:t>,</w:t>
      </w:r>
      <w:r w:rsidRPr="009E7B2F">
        <w:rPr>
          <w:b/>
          <w:sz w:val="28"/>
          <w:szCs w:val="28"/>
        </w:rPr>
        <w:t xml:space="preserve"> </w:t>
      </w:r>
    </w:p>
    <w:p w:rsidR="00BB17F5" w:rsidRPr="009E7B2F" w:rsidRDefault="009F3329" w:rsidP="009F33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7B2F">
        <w:rPr>
          <w:b/>
          <w:sz w:val="28"/>
          <w:szCs w:val="28"/>
        </w:rPr>
        <w:t>глав</w:t>
      </w:r>
      <w:r w:rsidR="002F0AF0">
        <w:rPr>
          <w:b/>
          <w:sz w:val="28"/>
          <w:szCs w:val="28"/>
        </w:rPr>
        <w:t>е</w:t>
      </w:r>
      <w:r w:rsidRPr="009E7B2F">
        <w:rPr>
          <w:b/>
          <w:sz w:val="28"/>
          <w:szCs w:val="28"/>
        </w:rPr>
        <w:t xml:space="preserve"> муниципального образования города Чебоксары</w:t>
      </w:r>
    </w:p>
    <w:p w:rsidR="009F3329" w:rsidRPr="009E7B2F" w:rsidRDefault="009F3329" w:rsidP="009F33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3329" w:rsidRDefault="009F3329" w:rsidP="009F3329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Настоящий </w:t>
      </w:r>
      <w:r w:rsidRPr="009F3329">
        <w:rPr>
          <w:rFonts w:eastAsiaTheme="minorHAnsi"/>
          <w:color w:val="000000" w:themeColor="text1"/>
          <w:sz w:val="28"/>
          <w:szCs w:val="28"/>
          <w:lang w:eastAsia="en-US"/>
        </w:rPr>
        <w:t>Порядок разра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ботан</w:t>
      </w:r>
      <w:r w:rsidRPr="009F33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Трудовым кодекс</w:t>
      </w:r>
      <w:r w:rsidR="002F0AF0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9F33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м Российской Федерации, </w:t>
      </w:r>
      <w:r w:rsidR="007E67D8" w:rsidRPr="00BB17F5">
        <w:rPr>
          <w:sz w:val="28"/>
        </w:rPr>
        <w:t>постановлени</w:t>
      </w:r>
      <w:r w:rsidR="007E67D8">
        <w:rPr>
          <w:sz w:val="28"/>
        </w:rPr>
        <w:t>ями</w:t>
      </w:r>
      <w:r w:rsidR="007E67D8" w:rsidRPr="00BB17F5">
        <w:rPr>
          <w:sz w:val="28"/>
        </w:rPr>
        <w:t xml:space="preserve"> Правительства Росс</w:t>
      </w:r>
      <w:r w:rsidR="007E67D8">
        <w:rPr>
          <w:sz w:val="28"/>
        </w:rPr>
        <w:t>ийской Федерации от 13.10.2008 № 749 «</w:t>
      </w:r>
      <w:r w:rsidR="007E67D8" w:rsidRPr="00BB17F5">
        <w:rPr>
          <w:sz w:val="28"/>
        </w:rPr>
        <w:t>Об особенностях направления рабо</w:t>
      </w:r>
      <w:r w:rsidR="007E67D8">
        <w:rPr>
          <w:sz w:val="28"/>
        </w:rPr>
        <w:t>тников в служебные командировки» и</w:t>
      </w:r>
      <w:r w:rsidR="007E67D8" w:rsidRPr="007E67D8">
        <w:rPr>
          <w:sz w:val="28"/>
        </w:rPr>
        <w:t xml:space="preserve"> от 28.10.2022 </w:t>
      </w:r>
      <w:r w:rsidR="007E67D8">
        <w:rPr>
          <w:sz w:val="28"/>
        </w:rPr>
        <w:t>№</w:t>
      </w:r>
      <w:r w:rsidR="007E67D8" w:rsidRPr="007E67D8">
        <w:rPr>
          <w:sz w:val="28"/>
        </w:rPr>
        <w:t xml:space="preserve">1915 </w:t>
      </w:r>
      <w:r w:rsidR="007E67D8">
        <w:rPr>
          <w:sz w:val="28"/>
        </w:rPr>
        <w:t>«</w:t>
      </w:r>
      <w:r w:rsidR="007E67D8" w:rsidRPr="007E67D8">
        <w:rPr>
          <w:sz w:val="28"/>
        </w:rPr>
        <w:t>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</w:t>
      </w:r>
      <w:r w:rsidR="007E67D8">
        <w:rPr>
          <w:sz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F3329">
        <w:rPr>
          <w:rFonts w:eastAsiaTheme="minorHAnsi"/>
          <w:sz w:val="28"/>
          <w:szCs w:val="28"/>
          <w:lang w:eastAsia="en-US"/>
        </w:rPr>
        <w:t>Устав</w:t>
      </w:r>
      <w:r>
        <w:rPr>
          <w:rFonts w:eastAsiaTheme="minorHAnsi"/>
          <w:sz w:val="28"/>
          <w:szCs w:val="28"/>
          <w:lang w:eastAsia="en-US"/>
        </w:rPr>
        <w:t>ом</w:t>
      </w:r>
      <w:r w:rsidRPr="009F3329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Чебоксары – столицы Чувашской Республики, принятого решением Чебоксарского городского Собрания</w:t>
      </w:r>
      <w:proofErr w:type="gramEnd"/>
      <w:r w:rsidRPr="009F3329">
        <w:rPr>
          <w:rFonts w:eastAsiaTheme="minorHAnsi"/>
          <w:sz w:val="28"/>
          <w:szCs w:val="28"/>
          <w:lang w:eastAsia="en-US"/>
        </w:rPr>
        <w:t xml:space="preserve"> депутатов от 30.11.2005 №</w:t>
      </w:r>
      <w:r>
        <w:rPr>
          <w:rFonts w:eastAsiaTheme="minorHAnsi"/>
          <w:sz w:val="28"/>
          <w:szCs w:val="28"/>
          <w:lang w:eastAsia="en-US"/>
        </w:rPr>
        <w:t>4</w:t>
      </w:r>
      <w:r w:rsidRPr="009F3329">
        <w:rPr>
          <w:rFonts w:eastAsiaTheme="minorHAnsi"/>
          <w:sz w:val="28"/>
          <w:szCs w:val="28"/>
          <w:lang w:eastAsia="en-US"/>
        </w:rPr>
        <w:t>0</w:t>
      </w:r>
      <w:r w:rsidR="0000474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и определяет порядок и размеры </w:t>
      </w:r>
      <w:r w:rsidRPr="009F3329">
        <w:rPr>
          <w:rFonts w:eastAsiaTheme="minorHAnsi"/>
          <w:sz w:val="28"/>
          <w:szCs w:val="28"/>
          <w:lang w:eastAsia="en-US"/>
        </w:rPr>
        <w:t>возмещения расходов, связанных со служебными командировками</w:t>
      </w:r>
      <w:r w:rsidR="002F0AF0">
        <w:rPr>
          <w:rFonts w:eastAsiaTheme="minorHAnsi"/>
          <w:sz w:val="28"/>
          <w:szCs w:val="28"/>
          <w:lang w:eastAsia="en-US"/>
        </w:rPr>
        <w:t>,</w:t>
      </w:r>
      <w:r w:rsidRPr="009F3329">
        <w:rPr>
          <w:rFonts w:eastAsiaTheme="minorHAnsi"/>
          <w:sz w:val="28"/>
          <w:szCs w:val="28"/>
          <w:lang w:eastAsia="en-US"/>
        </w:rPr>
        <w:t xml:space="preserve"> глав</w:t>
      </w:r>
      <w:r w:rsidR="002F0AF0">
        <w:rPr>
          <w:rFonts w:eastAsiaTheme="minorHAnsi"/>
          <w:sz w:val="28"/>
          <w:szCs w:val="28"/>
          <w:lang w:eastAsia="en-US"/>
        </w:rPr>
        <w:t>е</w:t>
      </w:r>
      <w:r w:rsidRPr="009F3329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Чебоксары</w:t>
      </w:r>
      <w:r>
        <w:rPr>
          <w:rFonts w:eastAsiaTheme="minorHAnsi"/>
          <w:sz w:val="28"/>
          <w:szCs w:val="28"/>
          <w:lang w:eastAsia="en-US"/>
        </w:rPr>
        <w:t xml:space="preserve"> (далее – глава города Чебоксары). </w:t>
      </w:r>
    </w:p>
    <w:p w:rsidR="00C711FA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  <w:r w:rsidR="00BE3A1F">
        <w:rPr>
          <w:rFonts w:ascii="Times New Roman" w:hAnsi="Times New Roman" w:cs="Times New Roman"/>
          <w:sz w:val="28"/>
          <w:szCs w:val="28"/>
        </w:rPr>
        <w:t> 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Главе города Чебоксары возмещаются следующие расходы, связанные с его направлением в служебную командировку: </w:t>
      </w:r>
    </w:p>
    <w:p w:rsidR="00C711FA" w:rsidRPr="00CE5238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38">
        <w:rPr>
          <w:rFonts w:ascii="Times New Roman" w:hAnsi="Times New Roman" w:cs="Times New Roman"/>
          <w:sz w:val="28"/>
          <w:szCs w:val="28"/>
        </w:rPr>
        <w:t>на проезд до места командирования и обратно к месту постоянной работы</w:t>
      </w:r>
      <w:r w:rsidR="00C711FA" w:rsidRPr="00CE5238">
        <w:rPr>
          <w:rFonts w:ascii="Times New Roman" w:hAnsi="Times New Roman" w:cs="Times New Roman"/>
          <w:sz w:val="28"/>
          <w:szCs w:val="28"/>
        </w:rPr>
        <w:t xml:space="preserve"> согласно пункту 3 настоящего Порядка</w:t>
      </w:r>
      <w:r w:rsidRPr="00CE5238">
        <w:rPr>
          <w:rFonts w:ascii="Times New Roman" w:hAnsi="Times New Roman" w:cs="Times New Roman"/>
          <w:sz w:val="28"/>
          <w:szCs w:val="28"/>
        </w:rPr>
        <w:t>;</w:t>
      </w:r>
    </w:p>
    <w:p w:rsidR="00C711FA" w:rsidRPr="00CE5238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38">
        <w:rPr>
          <w:rFonts w:ascii="Times New Roman" w:hAnsi="Times New Roman" w:cs="Times New Roman"/>
          <w:sz w:val="28"/>
          <w:szCs w:val="28"/>
        </w:rPr>
        <w:t>по найму жилого помещения</w:t>
      </w:r>
      <w:r w:rsidR="00C711FA" w:rsidRPr="00CE5238">
        <w:rPr>
          <w:rFonts w:ascii="Times New Roman" w:hAnsi="Times New Roman" w:cs="Times New Roman"/>
          <w:sz w:val="28"/>
          <w:szCs w:val="28"/>
        </w:rPr>
        <w:t xml:space="preserve"> согласно пункту </w:t>
      </w:r>
      <w:r w:rsidR="00CE5238" w:rsidRPr="00CE5238">
        <w:rPr>
          <w:rFonts w:ascii="Times New Roman" w:hAnsi="Times New Roman" w:cs="Times New Roman"/>
          <w:sz w:val="28"/>
          <w:szCs w:val="28"/>
        </w:rPr>
        <w:t>4</w:t>
      </w:r>
      <w:r w:rsidR="00C711FA" w:rsidRPr="00CE523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E52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11FA" w:rsidRPr="00CE5238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38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места постоянного жительства (суточные)</w:t>
      </w:r>
      <w:r w:rsidR="00DC18AD">
        <w:rPr>
          <w:rFonts w:ascii="Times New Roman" w:hAnsi="Times New Roman" w:cs="Times New Roman"/>
          <w:sz w:val="28"/>
          <w:szCs w:val="28"/>
        </w:rPr>
        <w:t>,</w:t>
      </w:r>
      <w:r w:rsidR="00C711FA" w:rsidRPr="00CE5238">
        <w:rPr>
          <w:rFonts w:ascii="Times New Roman" w:hAnsi="Times New Roman" w:cs="Times New Roman"/>
          <w:sz w:val="28"/>
          <w:szCs w:val="28"/>
        </w:rPr>
        <w:t xml:space="preserve"> согласно пункту </w:t>
      </w:r>
      <w:r w:rsidR="00CE5238" w:rsidRPr="00CE5238">
        <w:rPr>
          <w:rFonts w:ascii="Times New Roman" w:hAnsi="Times New Roman" w:cs="Times New Roman"/>
          <w:sz w:val="28"/>
          <w:szCs w:val="28"/>
        </w:rPr>
        <w:t>5</w:t>
      </w:r>
      <w:r w:rsidR="00C711FA" w:rsidRPr="00CE523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E52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11FA" w:rsidRPr="00CE5238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38">
        <w:rPr>
          <w:rFonts w:ascii="Times New Roman" w:hAnsi="Times New Roman" w:cs="Times New Roman"/>
          <w:sz w:val="28"/>
          <w:szCs w:val="28"/>
        </w:rPr>
        <w:t xml:space="preserve">иные документально подтвержденные расходы, произведенные главе города Чебоксары с разрешения или </w:t>
      </w:r>
      <w:proofErr w:type="gramStart"/>
      <w:r w:rsidRPr="00CE5238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E5238">
        <w:rPr>
          <w:rFonts w:ascii="Times New Roman" w:hAnsi="Times New Roman" w:cs="Times New Roman"/>
          <w:sz w:val="28"/>
          <w:szCs w:val="28"/>
        </w:rPr>
        <w:t xml:space="preserve"> председателя Чебоксарского городского Собрания депутатов</w:t>
      </w:r>
      <w:r w:rsidR="00DC18AD">
        <w:rPr>
          <w:rFonts w:ascii="Times New Roman" w:hAnsi="Times New Roman" w:cs="Times New Roman"/>
          <w:sz w:val="28"/>
          <w:szCs w:val="28"/>
        </w:rPr>
        <w:t>,</w:t>
      </w:r>
      <w:r w:rsidR="00C711FA" w:rsidRPr="00CE5238">
        <w:rPr>
          <w:rFonts w:ascii="Times New Roman" w:hAnsi="Times New Roman" w:cs="Times New Roman"/>
          <w:sz w:val="28"/>
          <w:szCs w:val="28"/>
        </w:rPr>
        <w:t xml:space="preserve"> согласно пункту </w:t>
      </w:r>
      <w:r w:rsidR="00A116F4">
        <w:rPr>
          <w:rFonts w:ascii="Times New Roman" w:hAnsi="Times New Roman" w:cs="Times New Roman"/>
          <w:sz w:val="28"/>
          <w:szCs w:val="28"/>
        </w:rPr>
        <w:t>6</w:t>
      </w:r>
      <w:r w:rsidR="00C711FA" w:rsidRPr="00CE523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580E">
        <w:rPr>
          <w:rFonts w:ascii="Times New Roman" w:hAnsi="Times New Roman" w:cs="Times New Roman"/>
          <w:sz w:val="28"/>
          <w:szCs w:val="28"/>
        </w:rPr>
        <w:t xml:space="preserve">возмещение фактически понесенных расходов, </w:t>
      </w:r>
      <w:r w:rsidRPr="00E76BA7">
        <w:rPr>
          <w:rFonts w:ascii="Times New Roman" w:hAnsi="Times New Roman" w:cs="Times New Roman"/>
          <w:sz w:val="28"/>
          <w:szCs w:val="28"/>
        </w:rPr>
        <w:t>связанных с отменой или изменением сроков служебной командировки</w:t>
      </w:r>
      <w:r w:rsidR="00DC18AD" w:rsidRPr="00E76BA7">
        <w:rPr>
          <w:rFonts w:ascii="Times New Roman" w:hAnsi="Times New Roman" w:cs="Times New Roman"/>
          <w:sz w:val="28"/>
          <w:szCs w:val="28"/>
        </w:rPr>
        <w:t>,</w:t>
      </w:r>
      <w:r w:rsidR="00C711FA" w:rsidRPr="00E76BA7">
        <w:rPr>
          <w:rFonts w:ascii="Times New Roman" w:hAnsi="Times New Roman" w:cs="Times New Roman"/>
          <w:sz w:val="28"/>
          <w:szCs w:val="28"/>
        </w:rPr>
        <w:t xml:space="preserve"> согласно пункту </w:t>
      </w:r>
      <w:r w:rsidR="00A116F4" w:rsidRPr="00E76BA7">
        <w:rPr>
          <w:rFonts w:ascii="Times New Roman" w:hAnsi="Times New Roman" w:cs="Times New Roman"/>
          <w:sz w:val="28"/>
          <w:szCs w:val="28"/>
        </w:rPr>
        <w:t>9</w:t>
      </w:r>
      <w:r w:rsidR="00C711FA" w:rsidRPr="00E76BA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711F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A4580E">
        <w:rPr>
          <w:rFonts w:ascii="Times New Roman" w:hAnsi="Times New Roman" w:cs="Times New Roman"/>
          <w:sz w:val="28"/>
          <w:szCs w:val="28"/>
        </w:rPr>
        <w:t>.</w:t>
      </w:r>
    </w:p>
    <w:p w:rsidR="00BE3A1F" w:rsidRPr="00BE3A1F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BE3A1F" w:rsidRPr="00BE3A1F">
        <w:rPr>
          <w:rFonts w:ascii="Times New Roman" w:hAnsi="Times New Roman" w:cs="Times New Roman"/>
          <w:sz w:val="28"/>
          <w:szCs w:val="28"/>
        </w:rPr>
        <w:t>. Возмещение расходов на проезд.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3.1. Расходы на проезд к месту командирования (как на территории Российской Федерации, так и на территории иностранных государств) и обратно к месту постоянной работы возмещаются </w:t>
      </w:r>
      <w:r>
        <w:rPr>
          <w:rFonts w:ascii="Times New Roman" w:hAnsi="Times New Roman" w:cs="Times New Roman"/>
          <w:sz w:val="28"/>
          <w:szCs w:val="28"/>
        </w:rPr>
        <w:t>главе города Чебоксары</w:t>
      </w:r>
      <w:r w:rsidRPr="00BE3A1F">
        <w:rPr>
          <w:rFonts w:ascii="Times New Roman" w:hAnsi="Times New Roman" w:cs="Times New Roman"/>
          <w:sz w:val="28"/>
          <w:szCs w:val="28"/>
        </w:rPr>
        <w:t xml:space="preserve"> по фактическим затратам, подтвержденным соответствующими документами, по следующим нормам:</w:t>
      </w:r>
    </w:p>
    <w:p w:rsidR="00BE3A1F" w:rsidRPr="00180626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26">
        <w:rPr>
          <w:rFonts w:ascii="Times New Roman" w:hAnsi="Times New Roman" w:cs="Times New Roman"/>
          <w:sz w:val="28"/>
          <w:szCs w:val="28"/>
        </w:rPr>
        <w:t xml:space="preserve">воздушным транспортом - по стоимости билета </w:t>
      </w:r>
      <w:r w:rsidR="00180626" w:rsidRPr="00180626">
        <w:rPr>
          <w:rFonts w:ascii="Times New Roman" w:hAnsi="Times New Roman" w:cs="Times New Roman"/>
          <w:sz w:val="28"/>
          <w:szCs w:val="28"/>
        </w:rPr>
        <w:t>I класса</w:t>
      </w:r>
      <w:r w:rsidRPr="00180626">
        <w:rPr>
          <w:rFonts w:ascii="Times New Roman" w:hAnsi="Times New Roman" w:cs="Times New Roman"/>
          <w:sz w:val="28"/>
          <w:szCs w:val="28"/>
        </w:rPr>
        <w:t>;</w:t>
      </w:r>
    </w:p>
    <w:p w:rsidR="00BE3A1F" w:rsidRPr="00547455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A1F">
        <w:rPr>
          <w:rFonts w:ascii="Times New Roman" w:hAnsi="Times New Roman" w:cs="Times New Roman"/>
          <w:sz w:val="28"/>
          <w:szCs w:val="28"/>
        </w:rPr>
        <w:t xml:space="preserve">железнодорожным транспортом - по стоимости билета </w:t>
      </w:r>
      <w:r w:rsidR="00547455" w:rsidRPr="00547455">
        <w:rPr>
          <w:rFonts w:ascii="Times New Roman" w:hAnsi="Times New Roman" w:cs="Times New Roman"/>
          <w:sz w:val="28"/>
          <w:szCs w:val="28"/>
        </w:rPr>
        <w:t>в вагоне повышенной комфортности, отнесенном к вагонам бизнес-класса, с двухместными купе категории "СВ" или в вагоне категории "С" с местами для сидения с местами для сидения, соответствующими требованиям, предъявляемым к вагонам бизнес-класса</w:t>
      </w:r>
      <w:r w:rsidRPr="005474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3A1F" w:rsidRPr="00547455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55">
        <w:rPr>
          <w:rFonts w:ascii="Times New Roman" w:hAnsi="Times New Roman" w:cs="Times New Roman"/>
          <w:sz w:val="28"/>
          <w:szCs w:val="28"/>
        </w:rPr>
        <w:t xml:space="preserve">морским и речным транспортом - по тарифам, установленным перевозчиком, но не выше стоимости проезда </w:t>
      </w:r>
      <w:r w:rsidR="00547455" w:rsidRPr="00547455">
        <w:rPr>
          <w:rFonts w:ascii="Times New Roman" w:hAnsi="Times New Roman" w:cs="Times New Roman"/>
          <w:sz w:val="28"/>
          <w:szCs w:val="28"/>
        </w:rPr>
        <w:t xml:space="preserve">в каюте «люкс» </w:t>
      </w:r>
      <w:r w:rsidRPr="00547455">
        <w:rPr>
          <w:rFonts w:ascii="Times New Roman" w:hAnsi="Times New Roman" w:cs="Times New Roman"/>
          <w:sz w:val="28"/>
          <w:szCs w:val="28"/>
        </w:rPr>
        <w:t>с комплексным обслуживанием пассажиров;</w:t>
      </w:r>
    </w:p>
    <w:p w:rsidR="00BE3A1F" w:rsidRPr="00547455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55">
        <w:rPr>
          <w:rFonts w:ascii="Times New Roman" w:hAnsi="Times New Roman" w:cs="Times New Roman"/>
          <w:sz w:val="28"/>
          <w:szCs w:val="28"/>
        </w:rPr>
        <w:t>автомобильным транспортом - по стоимости билета на любом автотранспортном средстве (кроме такси).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3.2.</w:t>
      </w:r>
      <w:r w:rsidR="00CE5238">
        <w:rPr>
          <w:rFonts w:ascii="Times New Roman" w:hAnsi="Times New Roman" w:cs="Times New Roman"/>
          <w:sz w:val="28"/>
          <w:szCs w:val="28"/>
        </w:rPr>
        <w:t> </w:t>
      </w:r>
      <w:r w:rsidRPr="00BE3A1F">
        <w:rPr>
          <w:rFonts w:ascii="Times New Roman" w:hAnsi="Times New Roman" w:cs="Times New Roman"/>
          <w:sz w:val="28"/>
          <w:szCs w:val="28"/>
        </w:rPr>
        <w:t xml:space="preserve">При направлении в служебную командировку (как на территории Российской Федерации, так и на территории иностранных государств) </w:t>
      </w:r>
      <w:r>
        <w:rPr>
          <w:rFonts w:ascii="Times New Roman" w:hAnsi="Times New Roman" w:cs="Times New Roman"/>
          <w:sz w:val="28"/>
          <w:szCs w:val="28"/>
        </w:rPr>
        <w:t>главе города Чебоксары</w:t>
      </w:r>
      <w:r w:rsidRPr="00BE3A1F">
        <w:rPr>
          <w:rFonts w:ascii="Times New Roman" w:hAnsi="Times New Roman" w:cs="Times New Roman"/>
          <w:sz w:val="28"/>
          <w:szCs w:val="28"/>
        </w:rPr>
        <w:t xml:space="preserve"> возмещаются следующие фактически подтвержденные расходы: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а) расходы на прое</w:t>
      </w:r>
      <w:proofErr w:type="gramStart"/>
      <w:r w:rsidRPr="00BE3A1F">
        <w:rPr>
          <w:rFonts w:ascii="Times New Roman" w:hAnsi="Times New Roman" w:cs="Times New Roman"/>
          <w:sz w:val="28"/>
          <w:szCs w:val="28"/>
        </w:rPr>
        <w:t>зд в тр</w:t>
      </w:r>
      <w:proofErr w:type="gramEnd"/>
      <w:r w:rsidRPr="00BE3A1F">
        <w:rPr>
          <w:rFonts w:ascii="Times New Roman" w:hAnsi="Times New Roman" w:cs="Times New Roman"/>
          <w:sz w:val="28"/>
          <w:szCs w:val="28"/>
        </w:rPr>
        <w:t xml:space="preserve">анспорте </w:t>
      </w:r>
      <w:r w:rsidRPr="00CE5238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BE3A1F">
        <w:rPr>
          <w:rFonts w:ascii="Times New Roman" w:hAnsi="Times New Roman" w:cs="Times New Roman"/>
          <w:sz w:val="28"/>
          <w:szCs w:val="28"/>
        </w:rPr>
        <w:t xml:space="preserve">до аэропорта, станции или пристани, а также в случае, если в городе или ином населенном пункте, куда </w:t>
      </w:r>
      <w:r>
        <w:rPr>
          <w:rFonts w:ascii="Times New Roman" w:hAnsi="Times New Roman" w:cs="Times New Roman"/>
          <w:sz w:val="28"/>
          <w:szCs w:val="28"/>
        </w:rPr>
        <w:t xml:space="preserve">глава города Чебоксары </w:t>
      </w:r>
      <w:r w:rsidRPr="00BE3A1F">
        <w:rPr>
          <w:rFonts w:ascii="Times New Roman" w:hAnsi="Times New Roman" w:cs="Times New Roman"/>
          <w:sz w:val="28"/>
          <w:szCs w:val="28"/>
        </w:rPr>
        <w:t xml:space="preserve"> направлен в служебную командировку,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E3A1F">
        <w:rPr>
          <w:rFonts w:ascii="Times New Roman" w:hAnsi="Times New Roman" w:cs="Times New Roman"/>
          <w:sz w:val="28"/>
          <w:szCs w:val="28"/>
        </w:rPr>
        <w:t xml:space="preserve"> для выполнения служебного поручения необходимо посетить более двух мест;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б) расходы на оплату услуг по оформлению проездных документов;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3A1F">
        <w:rPr>
          <w:rFonts w:ascii="Times New Roman" w:hAnsi="Times New Roman" w:cs="Times New Roman"/>
          <w:sz w:val="28"/>
          <w:szCs w:val="28"/>
        </w:rPr>
        <w:t>расходы на оплату услуг по предварительной регистрации пассажиров и багажа;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г) расходы на оплату провоза багажа;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д)</w:t>
      </w:r>
      <w:r w:rsidR="00CE5238">
        <w:rPr>
          <w:rFonts w:ascii="Times New Roman" w:hAnsi="Times New Roman" w:cs="Times New Roman"/>
          <w:sz w:val="28"/>
          <w:szCs w:val="28"/>
        </w:rPr>
        <w:t> </w:t>
      </w:r>
      <w:r w:rsidRPr="00BE3A1F">
        <w:rPr>
          <w:rFonts w:ascii="Times New Roman" w:hAnsi="Times New Roman" w:cs="Times New Roman"/>
          <w:sz w:val="28"/>
          <w:szCs w:val="28"/>
        </w:rPr>
        <w:t>расходы на оплату добровольного страхования пассажиров от несчастных случаев, оформленного отдельным страховым полисом, являющимся приложением к билету;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е) расходов за пользование в поездах постельными принадлежностями.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3A1F">
        <w:rPr>
          <w:rFonts w:ascii="Times New Roman" w:hAnsi="Times New Roman" w:cs="Times New Roman"/>
          <w:sz w:val="28"/>
          <w:szCs w:val="28"/>
        </w:rPr>
        <w:t>Документами, подтверждающими расходы на проезд (как на территории Российской Федерации, так и на территории иностранных государств), являются: проездные документы - билеты на железнодорожный, воздушный, автомобильный и водный транспорт общего пользования; распечатка электронного билета; посадочный талон; квитанции об оплате дополнительных услуг и сборов перевозчика; билеты на оплату проезда на транспорте общего пользования.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3A1F">
        <w:rPr>
          <w:rFonts w:ascii="Times New Roman" w:hAnsi="Times New Roman" w:cs="Times New Roman"/>
          <w:sz w:val="28"/>
          <w:szCs w:val="28"/>
        </w:rPr>
        <w:t>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расходов на проезд не производится.</w:t>
      </w:r>
    </w:p>
    <w:p w:rsidR="00BE3A1F" w:rsidRPr="00BE3A1F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BE3A1F" w:rsidRPr="00BE3A1F">
        <w:rPr>
          <w:rFonts w:ascii="Times New Roman" w:hAnsi="Times New Roman" w:cs="Times New Roman"/>
          <w:sz w:val="28"/>
          <w:szCs w:val="28"/>
        </w:rPr>
        <w:t>. Возмещение расходов по найму жилого помещения.</w:t>
      </w:r>
    </w:p>
    <w:p w:rsidR="00BE3A1F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3A1F" w:rsidRPr="00BE3A1F">
        <w:rPr>
          <w:rFonts w:ascii="Times New Roman" w:hAnsi="Times New Roman" w:cs="Times New Roman"/>
          <w:sz w:val="28"/>
          <w:szCs w:val="28"/>
        </w:rPr>
        <w:t>.1.</w:t>
      </w:r>
      <w:r w:rsidR="00BE3A1F">
        <w:rPr>
          <w:rFonts w:ascii="Times New Roman" w:hAnsi="Times New Roman" w:cs="Times New Roman"/>
          <w:sz w:val="28"/>
          <w:szCs w:val="28"/>
        </w:rPr>
        <w:t> 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Расходы по бронированию и найму жилого помещения на территории Российской Федерации возмещаются </w:t>
      </w:r>
      <w:r w:rsidR="00BE3A1F">
        <w:rPr>
          <w:rFonts w:ascii="Times New Roman" w:hAnsi="Times New Roman" w:cs="Times New Roman"/>
          <w:sz w:val="28"/>
          <w:szCs w:val="28"/>
        </w:rPr>
        <w:t>главе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по фактическим затратам, подтвержденным документами, в размере стоимости проживания в однокомнатном (одноместном) номере повышенной комфортности</w:t>
      </w:r>
      <w:r w:rsidR="00BE3A1F">
        <w:rPr>
          <w:rFonts w:ascii="Times New Roman" w:hAnsi="Times New Roman" w:cs="Times New Roman"/>
          <w:sz w:val="28"/>
          <w:szCs w:val="28"/>
        </w:rPr>
        <w:t>.</w:t>
      </w:r>
    </w:p>
    <w:p w:rsidR="00ED3B8D" w:rsidRPr="00CE5238" w:rsidRDefault="00ED3B8D" w:rsidP="00ED3B8D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238">
        <w:rPr>
          <w:rFonts w:ascii="Times New Roman" w:hAnsi="Times New Roman" w:cs="Times New Roman"/>
          <w:sz w:val="28"/>
          <w:szCs w:val="28"/>
        </w:rPr>
        <w:t xml:space="preserve">В случае направления главы города Чебоксары в служебную командировку на территории Донецкой Народной Республики, Луганской Народной Республики, Запорожской области и Херсонской области расходы по найму жилого помещения возмещаются главе города Чебоксары по фактическим затратам, подтвержденным соответствующими документами, но не более суммы, утвержденной </w:t>
      </w:r>
      <w:hyperlink r:id="rId9" w:history="1">
        <w:r w:rsidRPr="00CE52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52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28.10.2022 №1915 «Об отдельных вопросах, связанных с командированием на территории Донецкой Народной Республики</w:t>
      </w:r>
      <w:proofErr w:type="gramEnd"/>
      <w:r w:rsidRPr="00CE5238">
        <w:rPr>
          <w:rFonts w:ascii="Times New Roman" w:hAnsi="Times New Roman" w:cs="Times New Roman"/>
          <w:sz w:val="28"/>
          <w:szCs w:val="28"/>
        </w:rPr>
        <w:t>, Луганской Народной Республики, Запорожской области и Херсонской области»  (кроме тех случаев, когда ему предоставляется бесплатное жилое помещение).</w:t>
      </w:r>
    </w:p>
    <w:p w:rsidR="00BE3A1F" w:rsidRPr="00BE3A1F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фактические затраты </w:t>
      </w:r>
      <w:r w:rsidR="00ED3B8D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по найму жилого помещения, являются: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а) при проживании в гостинице: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10" w:history="1">
        <w:r w:rsidRPr="00BE3A1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E3A1F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Федерации;</w:t>
      </w:r>
    </w:p>
    <w:p w:rsid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б) при проживании в ином жилом помещении: договор аренды жилого помещения (квартиры или комнаты), документы, подтверждающие оплату проживания (расписка наймодателя о получении денежных средств и т.д.).</w:t>
      </w:r>
    </w:p>
    <w:p w:rsidR="00BE3A1F" w:rsidRPr="00BE3A1F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. Расходы по бронированию и найму жилого помещения (гостиницы) на территории иностранного государства возмещаются </w:t>
      </w:r>
      <w:r w:rsidR="00BE3A1F">
        <w:rPr>
          <w:rFonts w:ascii="Times New Roman" w:hAnsi="Times New Roman" w:cs="Times New Roman"/>
          <w:sz w:val="28"/>
          <w:szCs w:val="28"/>
        </w:rPr>
        <w:t>главе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по фактическим затратам, подтвержденным документами, но не превышающим предельные нормы, установленные Правительством Российской Федерации для федеральных государственных гражданских служащих.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Документами, подтверждающими фактические затраты на оплату бронирования и проживания в гостинице на территории иностранного государства, являются: выставленный счет, кассовый чек и чек, выдаваемый к операциям с использованием пластиковых банковских карт.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Документы, подтверждающие расходы на проживание в гостинице на территории иностранного государства, должны быть представлены с построчным переводом на русский язык.</w:t>
      </w:r>
    </w:p>
    <w:p w:rsidR="00BE3A1F" w:rsidRPr="00BE3A1F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E3A1F" w:rsidRPr="00BE3A1F">
        <w:rPr>
          <w:rFonts w:ascii="Times New Roman" w:hAnsi="Times New Roman" w:cs="Times New Roman"/>
          <w:sz w:val="28"/>
          <w:szCs w:val="28"/>
        </w:rPr>
        <w:t>В случае вынужденной задержки (остановки) в пути расходы по бронированию и найму жилого помещения возмещаются работнику в размерах, установленных настоящим Порядком. Факт задержки (остановки) сотрудника в пути по не зависящим от него причинам должен быть удостоверен должностными лицами аэропортов, станций или пристаней.</w:t>
      </w:r>
    </w:p>
    <w:p w:rsidR="00BE3A1F" w:rsidRPr="00BE3A1F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  <w:r w:rsidR="00BE3A1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E3A1F" w:rsidRPr="00BE3A1F">
        <w:rPr>
          <w:rFonts w:ascii="Times New Roman" w:hAnsi="Times New Roman" w:cs="Times New Roman"/>
          <w:sz w:val="28"/>
          <w:szCs w:val="28"/>
        </w:rPr>
        <w:t xml:space="preserve">В случае временной нетрудоспособности </w:t>
      </w:r>
      <w:r w:rsidR="00BE3A1F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ему возмещаются расходы по найму жилого помещения (кроме случаев, когда </w:t>
      </w:r>
      <w:r w:rsidR="00BE3A1F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находится на стационарном лечении) в размерах, установленных настоящим Порядком,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местожительства.</w:t>
      </w:r>
      <w:proofErr w:type="gramEnd"/>
    </w:p>
    <w:p w:rsidR="00BE3A1F" w:rsidRPr="00BE3A1F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  <w:r w:rsidR="00BE3A1F">
        <w:rPr>
          <w:rFonts w:ascii="Times New Roman" w:hAnsi="Times New Roman" w:cs="Times New Roman"/>
          <w:sz w:val="28"/>
          <w:szCs w:val="28"/>
        </w:rPr>
        <w:t> 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При отсутствии документов, подтверждающих фактические затраты </w:t>
      </w:r>
      <w:r w:rsidR="00BE3A1F">
        <w:rPr>
          <w:rFonts w:ascii="Times New Roman" w:hAnsi="Times New Roman" w:cs="Times New Roman"/>
          <w:sz w:val="28"/>
          <w:szCs w:val="28"/>
        </w:rPr>
        <w:t>главы города Чебоксар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по найму жилого помещения, оплата расходов по бронированию и найму жилого помещения не производится.</w:t>
      </w:r>
    </w:p>
    <w:p w:rsidR="00BE3A1F" w:rsidRPr="00BE3A1F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A1F" w:rsidRPr="00BE3A1F">
        <w:rPr>
          <w:rFonts w:ascii="Times New Roman" w:hAnsi="Times New Roman" w:cs="Times New Roman"/>
          <w:sz w:val="28"/>
          <w:szCs w:val="28"/>
        </w:rPr>
        <w:t>. Возмещение дополнительных расходов, связанных с проживанием вне места постоянного жительства (суточные).</w:t>
      </w:r>
    </w:p>
    <w:p w:rsidR="00BE3A1F" w:rsidRPr="00BE3A1F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A1F" w:rsidRPr="00BE3A1F">
        <w:rPr>
          <w:rFonts w:ascii="Times New Roman" w:hAnsi="Times New Roman" w:cs="Times New Roman"/>
          <w:sz w:val="28"/>
          <w:szCs w:val="28"/>
        </w:rPr>
        <w:t>.1.</w:t>
      </w:r>
      <w:r w:rsidR="00BE3A1F">
        <w:rPr>
          <w:rFonts w:ascii="Times New Roman" w:hAnsi="Times New Roman" w:cs="Times New Roman"/>
          <w:sz w:val="28"/>
          <w:szCs w:val="28"/>
        </w:rPr>
        <w:t> 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Суточные выплачиваются за каждый день нахождения </w:t>
      </w:r>
      <w:r w:rsidR="00BE3A1F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в служебной командировке (за фактический срок </w:t>
      </w:r>
      <w:r w:rsidR="00BE3A1F">
        <w:rPr>
          <w:rFonts w:ascii="Times New Roman" w:hAnsi="Times New Roman" w:cs="Times New Roman"/>
          <w:sz w:val="28"/>
          <w:szCs w:val="28"/>
        </w:rPr>
        <w:t xml:space="preserve">его </w:t>
      </w:r>
      <w:r w:rsidR="00BE3A1F" w:rsidRPr="00BE3A1F">
        <w:rPr>
          <w:rFonts w:ascii="Times New Roman" w:hAnsi="Times New Roman" w:cs="Times New Roman"/>
          <w:sz w:val="28"/>
          <w:szCs w:val="28"/>
        </w:rPr>
        <w:t>пребывания в служебной командировке), включая выходные и праздничные дни, а также за дни нахождения в пути, в том числе за время вынужденной остановки в пути.</w:t>
      </w:r>
    </w:p>
    <w:p w:rsidR="00BE3A1F" w:rsidRPr="00BE3A1F" w:rsidRDefault="00CE5238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A1F" w:rsidRPr="00BE3A1F">
        <w:rPr>
          <w:rFonts w:ascii="Times New Roman" w:hAnsi="Times New Roman" w:cs="Times New Roman"/>
          <w:sz w:val="28"/>
          <w:szCs w:val="28"/>
        </w:rPr>
        <w:t>.2.</w:t>
      </w:r>
      <w:r w:rsidR="00BE3A1F">
        <w:rPr>
          <w:rFonts w:ascii="Times New Roman" w:hAnsi="Times New Roman" w:cs="Times New Roman"/>
          <w:sz w:val="28"/>
          <w:szCs w:val="28"/>
        </w:rPr>
        <w:t> 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Фактический срок пребывания </w:t>
      </w:r>
      <w:r w:rsidR="00BE3A1F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в служебной командировке определяется по проездным документам (поезд, самолет, автобус, судно), представленным им по возвращении из служебной командировки (за исключением случаев, когда </w:t>
      </w:r>
      <w:r w:rsidR="00BE3A1F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едет к месту командирования и (или) обратно к месту постоянной работы на служебном автотранспорте).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Днем выезда в служебную командировку считается дата отправления транспортного средства (поезда, самолета, автобуса, судна) от места постоянной работы </w:t>
      </w:r>
      <w:r w:rsidR="006C48EC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Pr="00BE3A1F">
        <w:rPr>
          <w:rFonts w:ascii="Times New Roman" w:hAnsi="Times New Roman" w:cs="Times New Roman"/>
          <w:sz w:val="28"/>
          <w:szCs w:val="28"/>
        </w:rPr>
        <w:t>. При отправлении указанного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Днем приезда из служебной командировки считается дата прибытия транспортного средства (поезда, самолета, автобуса, судна) </w:t>
      </w:r>
      <w:proofErr w:type="gramStart"/>
      <w:r w:rsidRPr="00BE3A1F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BE3A1F">
        <w:rPr>
          <w:rFonts w:ascii="Times New Roman" w:hAnsi="Times New Roman" w:cs="Times New Roman"/>
          <w:sz w:val="28"/>
          <w:szCs w:val="28"/>
        </w:rPr>
        <w:t xml:space="preserve">. При прибытии транспортного средства до 24 часов (включительно) днем приезда из командировки считаются текущие сутки, а с 00 часов и позднее - последующие сутки. В случае прибытия транспортного средства с опозданием днем приезда из командировки считается дата фактического прибытия указанного транспортного средства </w:t>
      </w:r>
      <w:proofErr w:type="gramStart"/>
      <w:r w:rsidRPr="00BE3A1F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BE3A1F">
        <w:rPr>
          <w:rFonts w:ascii="Times New Roman" w:hAnsi="Times New Roman" w:cs="Times New Roman"/>
          <w:sz w:val="28"/>
          <w:szCs w:val="28"/>
        </w:rPr>
        <w:t>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Если станция, аэропорт или пристань находятся за чертой населенного пункта, в целях определения дня выезда и дня приезда из командировки учитывается время, необходимое для проезда </w:t>
      </w:r>
      <w:proofErr w:type="gramStart"/>
      <w:r w:rsidRPr="00BE3A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E3A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3A1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E3A1F">
        <w:rPr>
          <w:rFonts w:ascii="Times New Roman" w:hAnsi="Times New Roman" w:cs="Times New Roman"/>
          <w:sz w:val="28"/>
          <w:szCs w:val="28"/>
        </w:rPr>
        <w:t>) станции, аэропорта или пристани.</w:t>
      </w:r>
    </w:p>
    <w:p w:rsidR="006A485C" w:rsidRPr="00CE5238" w:rsidRDefault="006A485C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38">
        <w:rPr>
          <w:rFonts w:ascii="Times New Roman" w:hAnsi="Times New Roman" w:cs="Times New Roman"/>
          <w:sz w:val="28"/>
          <w:szCs w:val="28"/>
        </w:rPr>
        <w:t>Если глава города Чебоксары едет к месту командирования и (или) обратно к месту постоянной работы на служебном автотранспорте, то фактический срок его пребывания в служебной командировке определяется по документам, подтверждающим использование указанного транспорта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в служебной командировке </w:t>
      </w:r>
      <w:r w:rsidR="006A485C">
        <w:rPr>
          <w:rFonts w:ascii="Times New Roman" w:hAnsi="Times New Roman" w:cs="Times New Roman"/>
          <w:sz w:val="28"/>
          <w:szCs w:val="28"/>
        </w:rPr>
        <w:t xml:space="preserve">глава города Чебоксары </w:t>
      </w:r>
      <w:r w:rsidRPr="00BE3A1F">
        <w:rPr>
          <w:rFonts w:ascii="Times New Roman" w:hAnsi="Times New Roman" w:cs="Times New Roman"/>
          <w:sz w:val="28"/>
          <w:szCs w:val="28"/>
        </w:rPr>
        <w:t>подтверждает документами об оказании гостиничных услуг или документами по найму иного отдельного жилого помещения в месте командирования.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A1F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документов об оказании гостиничных услуг или документов по найму иного отдельного жилого помещения к месту командирования для подтверждения фактического срока пребывания в месте командирования </w:t>
      </w:r>
      <w:r w:rsidR="006A485C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BE3A1F">
        <w:rPr>
          <w:rFonts w:ascii="Times New Roman" w:hAnsi="Times New Roman" w:cs="Times New Roman"/>
          <w:sz w:val="28"/>
          <w:szCs w:val="28"/>
        </w:rPr>
        <w:t xml:space="preserve"> представляет пояснительную записку о фактическом сроке его пребывания в служебной командировке, а также подтверждение принимающей </w:t>
      </w:r>
      <w:r w:rsidR="006A485C">
        <w:rPr>
          <w:rFonts w:ascii="Times New Roman" w:hAnsi="Times New Roman" w:cs="Times New Roman"/>
          <w:sz w:val="28"/>
          <w:szCs w:val="28"/>
        </w:rPr>
        <w:t>его</w:t>
      </w:r>
      <w:r w:rsidRPr="00BE3A1F">
        <w:rPr>
          <w:rFonts w:ascii="Times New Roman" w:hAnsi="Times New Roman" w:cs="Times New Roman"/>
          <w:sz w:val="28"/>
          <w:szCs w:val="28"/>
        </w:rPr>
        <w:t xml:space="preserve"> стороны (организации либо должностного лица) срока прибытия (убытия) к месту командирования (из места</w:t>
      </w:r>
      <w:proofErr w:type="gramEnd"/>
      <w:r w:rsidRPr="00BE3A1F">
        <w:rPr>
          <w:rFonts w:ascii="Times New Roman" w:hAnsi="Times New Roman" w:cs="Times New Roman"/>
          <w:sz w:val="28"/>
          <w:szCs w:val="28"/>
        </w:rPr>
        <w:t xml:space="preserve"> командирования).</w:t>
      </w:r>
    </w:p>
    <w:p w:rsidR="00C634A5" w:rsidRPr="00C829C7" w:rsidRDefault="00C829C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BE3A1F" w:rsidRPr="00BE3A1F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E3A1F" w:rsidRPr="00BE3A1F">
        <w:rPr>
          <w:rFonts w:ascii="Times New Roman" w:hAnsi="Times New Roman" w:cs="Times New Roman"/>
          <w:sz w:val="28"/>
          <w:szCs w:val="28"/>
        </w:rPr>
        <w:t xml:space="preserve">Выплата суточных при направлении </w:t>
      </w:r>
      <w:r w:rsidR="006817FD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территории Российской Федерации производится в размере, установленном </w:t>
      </w:r>
      <w:hyperlink r:id="rId11" w:history="1">
        <w:r w:rsidR="00BE3A1F" w:rsidRPr="006817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02.10.2002 </w:t>
      </w:r>
      <w:r w:rsidR="006817FD">
        <w:rPr>
          <w:rFonts w:ascii="Times New Roman" w:hAnsi="Times New Roman" w:cs="Times New Roman"/>
          <w:sz w:val="28"/>
          <w:szCs w:val="28"/>
        </w:rPr>
        <w:t>№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729 </w:t>
      </w:r>
      <w:r w:rsidR="006817FD">
        <w:rPr>
          <w:rFonts w:ascii="Times New Roman" w:hAnsi="Times New Roman" w:cs="Times New Roman"/>
          <w:sz w:val="28"/>
          <w:szCs w:val="28"/>
        </w:rPr>
        <w:t>«</w:t>
      </w:r>
      <w:r w:rsidR="00BE3A1F" w:rsidRPr="00BE3A1F">
        <w:rPr>
          <w:rFonts w:ascii="Times New Roman" w:hAnsi="Times New Roman" w:cs="Times New Roman"/>
          <w:sz w:val="28"/>
          <w:szCs w:val="28"/>
        </w:rPr>
        <w:t>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</w:t>
      </w:r>
      <w:r w:rsidR="006817FD">
        <w:rPr>
          <w:rFonts w:ascii="Times New Roman" w:hAnsi="Times New Roman" w:cs="Times New Roman"/>
          <w:sz w:val="28"/>
          <w:szCs w:val="28"/>
        </w:rPr>
        <w:t>»</w:t>
      </w:r>
      <w:r w:rsidR="00C634A5">
        <w:rPr>
          <w:rFonts w:ascii="Times New Roman" w:hAnsi="Times New Roman" w:cs="Times New Roman"/>
          <w:sz w:val="28"/>
          <w:szCs w:val="28"/>
        </w:rPr>
        <w:t xml:space="preserve"> </w:t>
      </w:r>
      <w:r w:rsidR="00C634A5" w:rsidRPr="00C829C7">
        <w:rPr>
          <w:rFonts w:ascii="Times New Roman" w:hAnsi="Times New Roman" w:cs="Times New Roman"/>
          <w:sz w:val="28"/>
          <w:szCs w:val="28"/>
        </w:rPr>
        <w:t>(за иключением случая направления</w:t>
      </w:r>
      <w:proofErr w:type="gramEnd"/>
      <w:r w:rsidR="00C634A5" w:rsidRPr="00C829C7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территории Донецкой Народной Республики, Луганской Народной Республики, Запорожской области и Херсонской области).</w:t>
      </w:r>
    </w:p>
    <w:p w:rsidR="00C634A5" w:rsidRPr="00C829C7" w:rsidRDefault="00C634A5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9C7">
        <w:rPr>
          <w:rFonts w:ascii="Times New Roman" w:hAnsi="Times New Roman" w:cs="Times New Roman"/>
          <w:sz w:val="28"/>
          <w:szCs w:val="28"/>
        </w:rPr>
        <w:t xml:space="preserve">В случае направления главы города Чебоксары в служебную командировку на территории Донецкой Народной Республики, Луганской Народной Республики, Запорожской области и Херсонской области выплата суточных производится в размере, установленном </w:t>
      </w:r>
      <w:hyperlink r:id="rId12" w:history="1">
        <w:r w:rsidRPr="00C829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29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28.10.2022 №1915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области».</w:t>
      </w:r>
      <w:proofErr w:type="gramEnd"/>
    </w:p>
    <w:p w:rsidR="00BE3A1F" w:rsidRPr="00BE3A1F" w:rsidRDefault="00437FB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A1F" w:rsidRPr="00BE3A1F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Выплата суточных при направлении </w:t>
      </w:r>
      <w:r w:rsidR="006817FD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территорию иностранного государства производится по следующим нормам: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при проезде по территории Российской Федерации - в размерах, установленных </w:t>
      </w:r>
      <w:hyperlink w:anchor="Par40" w:history="1">
        <w:r w:rsidRPr="006817FD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8F7D0E">
          <w:rPr>
            <w:rFonts w:ascii="Times New Roman" w:hAnsi="Times New Roman" w:cs="Times New Roman"/>
            <w:sz w:val="28"/>
            <w:szCs w:val="28"/>
          </w:rPr>
          <w:t>5</w:t>
        </w:r>
        <w:r w:rsidRPr="006817FD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BE3A1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A1F">
        <w:rPr>
          <w:rFonts w:ascii="Times New Roman" w:hAnsi="Times New Roman" w:cs="Times New Roman"/>
          <w:sz w:val="28"/>
          <w:szCs w:val="28"/>
        </w:rPr>
        <w:t xml:space="preserve">при проезде по территории иностранного государства - в размерах, установленных </w:t>
      </w:r>
      <w:hyperlink r:id="rId13" w:history="1">
        <w:r w:rsidRPr="006817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E3A1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26.12.2005 </w:t>
      </w:r>
      <w:r w:rsidR="006817FD">
        <w:rPr>
          <w:rFonts w:ascii="Times New Roman" w:hAnsi="Times New Roman" w:cs="Times New Roman"/>
          <w:sz w:val="28"/>
          <w:szCs w:val="28"/>
        </w:rPr>
        <w:t>№</w:t>
      </w:r>
      <w:r w:rsidRPr="00BE3A1F">
        <w:rPr>
          <w:rFonts w:ascii="Times New Roman" w:hAnsi="Times New Roman" w:cs="Times New Roman"/>
          <w:sz w:val="28"/>
          <w:szCs w:val="28"/>
        </w:rPr>
        <w:t xml:space="preserve">812 </w:t>
      </w:r>
      <w:r w:rsidR="006817FD">
        <w:rPr>
          <w:rFonts w:ascii="Times New Roman" w:hAnsi="Times New Roman" w:cs="Times New Roman"/>
          <w:sz w:val="28"/>
          <w:szCs w:val="28"/>
        </w:rPr>
        <w:t>«</w:t>
      </w:r>
      <w:r w:rsidRPr="00BE3A1F">
        <w:rPr>
          <w:rFonts w:ascii="Times New Roman" w:hAnsi="Times New Roman" w:cs="Times New Roman"/>
          <w:sz w:val="28"/>
          <w:szCs w:val="28"/>
        </w:rPr>
        <w:t>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</w:t>
      </w:r>
      <w:proofErr w:type="gramEnd"/>
      <w:r w:rsidRPr="00BE3A1F">
        <w:rPr>
          <w:rFonts w:ascii="Times New Roman" w:hAnsi="Times New Roman" w:cs="Times New Roman"/>
          <w:sz w:val="28"/>
          <w:szCs w:val="28"/>
        </w:rPr>
        <w:t xml:space="preserve">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</w:t>
      </w:r>
      <w:r w:rsidR="006817FD">
        <w:rPr>
          <w:rFonts w:ascii="Times New Roman" w:hAnsi="Times New Roman" w:cs="Times New Roman"/>
          <w:sz w:val="28"/>
          <w:szCs w:val="28"/>
        </w:rPr>
        <w:t>»</w:t>
      </w:r>
      <w:r w:rsidRPr="00BE3A1F">
        <w:rPr>
          <w:rFonts w:ascii="Times New Roman" w:hAnsi="Times New Roman" w:cs="Times New Roman"/>
          <w:sz w:val="28"/>
          <w:szCs w:val="28"/>
        </w:rPr>
        <w:t>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При следовании </w:t>
      </w:r>
      <w:r w:rsidR="006817FD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Pr="00BE3A1F">
        <w:rPr>
          <w:rFonts w:ascii="Times New Roman" w:hAnsi="Times New Roman" w:cs="Times New Roman"/>
          <w:sz w:val="28"/>
          <w:szCs w:val="28"/>
        </w:rPr>
        <w:t xml:space="preserve">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 или в рублях,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Даты пересечения государственной границы Российской Федерации определяются по отметкам пограничных органов в паспорте </w:t>
      </w:r>
      <w:r w:rsidR="006817FD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Pr="00BE3A1F">
        <w:rPr>
          <w:rFonts w:ascii="Times New Roman" w:hAnsi="Times New Roman" w:cs="Times New Roman"/>
          <w:sz w:val="28"/>
          <w:szCs w:val="28"/>
        </w:rPr>
        <w:t xml:space="preserve">. При направлении </w:t>
      </w:r>
      <w:r w:rsidR="006817FD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Pr="00BE3A1F">
        <w:rPr>
          <w:rFonts w:ascii="Times New Roman" w:hAnsi="Times New Roman" w:cs="Times New Roman"/>
          <w:sz w:val="28"/>
          <w:szCs w:val="28"/>
        </w:rPr>
        <w:t xml:space="preserve">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BE3A1F" w:rsidRPr="00BE3A1F" w:rsidRDefault="00FC5D1B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3A1F" w:rsidRPr="00BE3A1F">
        <w:rPr>
          <w:rFonts w:ascii="Times New Roman" w:hAnsi="Times New Roman" w:cs="Times New Roman"/>
          <w:sz w:val="28"/>
          <w:szCs w:val="28"/>
        </w:rPr>
        <w:t>выехавшему</w:t>
      </w:r>
      <w:proofErr w:type="gramEnd"/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или в рублях выплачиваются в размере 50% нормы расходов на выплату суточных, установленной в абзаце третьем данного пункта.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A1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73193E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BE3A1F">
        <w:rPr>
          <w:rFonts w:ascii="Times New Roman" w:hAnsi="Times New Roman" w:cs="Times New Roman"/>
          <w:sz w:val="28"/>
          <w:szCs w:val="28"/>
        </w:rPr>
        <w:t>, направленный в служебную командировку на территорию иностранного государства, в период служебной командировки обеспечивается иностранной валютой или рублями за счет принимающей стороны, выплат</w:t>
      </w:r>
      <w:r w:rsidR="0073193E">
        <w:rPr>
          <w:rFonts w:ascii="Times New Roman" w:hAnsi="Times New Roman" w:cs="Times New Roman"/>
          <w:sz w:val="28"/>
          <w:szCs w:val="28"/>
        </w:rPr>
        <w:t>а</w:t>
      </w:r>
      <w:r w:rsidRPr="00BE3A1F">
        <w:rPr>
          <w:rFonts w:ascii="Times New Roman" w:hAnsi="Times New Roman" w:cs="Times New Roman"/>
          <w:sz w:val="28"/>
          <w:szCs w:val="28"/>
        </w:rPr>
        <w:t xml:space="preserve"> суточных не производит</w:t>
      </w:r>
      <w:r w:rsidR="0073193E">
        <w:rPr>
          <w:rFonts w:ascii="Times New Roman" w:hAnsi="Times New Roman" w:cs="Times New Roman"/>
          <w:sz w:val="28"/>
          <w:szCs w:val="28"/>
        </w:rPr>
        <w:t>ся</w:t>
      </w:r>
      <w:r w:rsidRPr="00BE3A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3A1F">
        <w:rPr>
          <w:rFonts w:ascii="Times New Roman" w:hAnsi="Times New Roman" w:cs="Times New Roman"/>
          <w:sz w:val="28"/>
          <w:szCs w:val="28"/>
        </w:rPr>
        <w:t xml:space="preserve"> Если принимающая сторона не выплачивает </w:t>
      </w:r>
      <w:r w:rsidR="0073193E">
        <w:rPr>
          <w:rFonts w:ascii="Times New Roman" w:hAnsi="Times New Roman" w:cs="Times New Roman"/>
          <w:sz w:val="28"/>
          <w:szCs w:val="28"/>
        </w:rPr>
        <w:t>главе города Чебоксары</w:t>
      </w:r>
      <w:r w:rsidR="0073193E" w:rsidRPr="00BE3A1F">
        <w:rPr>
          <w:rFonts w:ascii="Times New Roman" w:hAnsi="Times New Roman" w:cs="Times New Roman"/>
          <w:sz w:val="28"/>
          <w:szCs w:val="28"/>
        </w:rPr>
        <w:t xml:space="preserve"> </w:t>
      </w:r>
      <w:r w:rsidRPr="00BE3A1F">
        <w:rPr>
          <w:rFonts w:ascii="Times New Roman" w:hAnsi="Times New Roman" w:cs="Times New Roman"/>
          <w:sz w:val="28"/>
          <w:szCs w:val="28"/>
        </w:rPr>
        <w:t xml:space="preserve">иностранную валюту или рубли на личные расходы, но предоставляет ему за свой счет питание, </w:t>
      </w:r>
      <w:r w:rsidR="0073193E">
        <w:rPr>
          <w:rFonts w:ascii="Times New Roman" w:hAnsi="Times New Roman" w:cs="Times New Roman"/>
          <w:sz w:val="28"/>
          <w:szCs w:val="28"/>
        </w:rPr>
        <w:t>суточные</w:t>
      </w:r>
      <w:r w:rsidRPr="00BE3A1F">
        <w:rPr>
          <w:rFonts w:ascii="Times New Roman" w:hAnsi="Times New Roman" w:cs="Times New Roman"/>
          <w:sz w:val="28"/>
          <w:szCs w:val="28"/>
        </w:rPr>
        <w:t xml:space="preserve"> выплачива</w:t>
      </w:r>
      <w:r w:rsidR="0073193E">
        <w:rPr>
          <w:rFonts w:ascii="Times New Roman" w:hAnsi="Times New Roman" w:cs="Times New Roman"/>
          <w:sz w:val="28"/>
          <w:szCs w:val="28"/>
        </w:rPr>
        <w:t>ются</w:t>
      </w:r>
      <w:r w:rsidRPr="00BE3A1F">
        <w:rPr>
          <w:rFonts w:ascii="Times New Roman" w:hAnsi="Times New Roman" w:cs="Times New Roman"/>
          <w:sz w:val="28"/>
          <w:szCs w:val="28"/>
        </w:rPr>
        <w:t xml:space="preserve"> в иностранной валюте или в рублях в размере 30 процентов указанной нормы.</w:t>
      </w:r>
    </w:p>
    <w:p w:rsidR="00BE3A1F" w:rsidRPr="00BE3A1F" w:rsidRDefault="00437FB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.5. В случае вынужденной задержки (остановки) в пути суточные за время задержки выплачиваются </w:t>
      </w:r>
      <w:r w:rsidR="0073193E">
        <w:rPr>
          <w:rFonts w:ascii="Times New Roman" w:hAnsi="Times New Roman" w:cs="Times New Roman"/>
          <w:sz w:val="28"/>
          <w:szCs w:val="28"/>
        </w:rPr>
        <w:t>главе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в размерах, установленных настоящим Порядком. Факт задержки (остановки) </w:t>
      </w:r>
      <w:r w:rsidR="007C4F6C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="007C4F6C" w:rsidRPr="00BE3A1F">
        <w:rPr>
          <w:rFonts w:ascii="Times New Roman" w:hAnsi="Times New Roman" w:cs="Times New Roman"/>
          <w:sz w:val="28"/>
          <w:szCs w:val="28"/>
        </w:rPr>
        <w:t xml:space="preserve"> </w:t>
      </w:r>
      <w:r w:rsidR="007C4F6C">
        <w:rPr>
          <w:rFonts w:ascii="Times New Roman" w:hAnsi="Times New Roman" w:cs="Times New Roman"/>
          <w:sz w:val="28"/>
          <w:szCs w:val="28"/>
        </w:rPr>
        <w:t xml:space="preserve">в </w:t>
      </w:r>
      <w:r w:rsidR="00BE3A1F" w:rsidRPr="00BE3A1F">
        <w:rPr>
          <w:rFonts w:ascii="Times New Roman" w:hAnsi="Times New Roman" w:cs="Times New Roman"/>
          <w:sz w:val="28"/>
          <w:szCs w:val="28"/>
        </w:rPr>
        <w:t>пути по не зависящим от него причинам должен быть удостоверен должностными лицами аэропортов, станций или пристаней.</w:t>
      </w:r>
    </w:p>
    <w:p w:rsidR="00BE3A1F" w:rsidRPr="00BE3A1F" w:rsidRDefault="00437FB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A1F" w:rsidRPr="00BE3A1F">
        <w:rPr>
          <w:rFonts w:ascii="Times New Roman" w:hAnsi="Times New Roman" w:cs="Times New Roman"/>
          <w:sz w:val="28"/>
          <w:szCs w:val="28"/>
        </w:rPr>
        <w:t>.6.</w:t>
      </w:r>
      <w:r w:rsidR="00CA5623">
        <w:rPr>
          <w:rFonts w:ascii="Times New Roman" w:hAnsi="Times New Roman" w:cs="Times New Roman"/>
          <w:sz w:val="28"/>
          <w:szCs w:val="28"/>
        </w:rPr>
        <w:t> 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В случае временной нетрудоспособности </w:t>
      </w:r>
      <w:r w:rsidR="00CA5623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>, удостоверенной в установленном порядке, ему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постоянной работы.</w:t>
      </w:r>
    </w:p>
    <w:p w:rsidR="00BE3A1F" w:rsidRPr="00BE3A1F" w:rsidRDefault="00437FB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.7. При командировках в такую местность, откуда </w:t>
      </w:r>
      <w:r w:rsidR="005432BA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может ежедневно возвращаться к месту постоянного жительства, суточные не выплачиваются.</w:t>
      </w:r>
    </w:p>
    <w:p w:rsidR="00BE3A1F" w:rsidRPr="00E76BA7" w:rsidRDefault="00437FB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E76BA7">
        <w:rPr>
          <w:rFonts w:ascii="Times New Roman" w:hAnsi="Times New Roman" w:cs="Times New Roman"/>
          <w:sz w:val="28"/>
          <w:szCs w:val="28"/>
        </w:rPr>
        <w:t>6</w:t>
      </w:r>
      <w:r w:rsidR="00BE3A1F" w:rsidRPr="00E76BA7">
        <w:rPr>
          <w:rFonts w:ascii="Times New Roman" w:hAnsi="Times New Roman" w:cs="Times New Roman"/>
          <w:sz w:val="28"/>
          <w:szCs w:val="28"/>
        </w:rPr>
        <w:t>.</w:t>
      </w:r>
      <w:r w:rsidR="00A4580E" w:rsidRPr="00E76BA7">
        <w:rPr>
          <w:rFonts w:ascii="Times New Roman" w:hAnsi="Times New Roman" w:cs="Times New Roman"/>
          <w:sz w:val="28"/>
          <w:szCs w:val="28"/>
        </w:rPr>
        <w:t> </w:t>
      </w:r>
      <w:r w:rsidR="00BE3A1F" w:rsidRPr="00E76BA7">
        <w:rPr>
          <w:rFonts w:ascii="Times New Roman" w:hAnsi="Times New Roman" w:cs="Times New Roman"/>
          <w:sz w:val="28"/>
          <w:szCs w:val="28"/>
        </w:rPr>
        <w:t xml:space="preserve">Возмещение иных расходов, произведенных </w:t>
      </w:r>
      <w:r w:rsidR="00E76BA7">
        <w:rPr>
          <w:rFonts w:ascii="Times New Roman" w:hAnsi="Times New Roman" w:cs="Times New Roman"/>
          <w:sz w:val="28"/>
          <w:szCs w:val="28"/>
        </w:rPr>
        <w:t>главой города Чебоксары</w:t>
      </w:r>
      <w:r w:rsidR="00BE3A1F" w:rsidRPr="00E76BA7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r w:rsidR="00DC18AD" w:rsidRPr="00E76BA7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DC18AD" w:rsidRPr="00E76BA7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DC18AD" w:rsidRPr="00E76BA7">
        <w:rPr>
          <w:rFonts w:ascii="Times New Roman" w:hAnsi="Times New Roman" w:cs="Times New Roman"/>
          <w:sz w:val="28"/>
          <w:szCs w:val="28"/>
        </w:rPr>
        <w:t xml:space="preserve"> председателя Чебоксарского городского Собрания депутатов</w:t>
      </w:r>
      <w:r w:rsidR="00BE3A1F" w:rsidRPr="00E76BA7">
        <w:rPr>
          <w:rFonts w:ascii="Times New Roman" w:hAnsi="Times New Roman" w:cs="Times New Roman"/>
          <w:sz w:val="28"/>
          <w:szCs w:val="28"/>
        </w:rPr>
        <w:t>.</w:t>
      </w:r>
    </w:p>
    <w:p w:rsidR="00BE3A1F" w:rsidRPr="00E76BA7" w:rsidRDefault="00E76BA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3A1F" w:rsidRPr="00E76BA7">
        <w:rPr>
          <w:rFonts w:ascii="Times New Roman" w:hAnsi="Times New Roman" w:cs="Times New Roman"/>
          <w:sz w:val="28"/>
          <w:szCs w:val="28"/>
        </w:rPr>
        <w:t>.1</w:t>
      </w:r>
      <w:r w:rsidR="00864B14" w:rsidRPr="00E76BA7">
        <w:rPr>
          <w:rFonts w:ascii="Times New Roman" w:hAnsi="Times New Roman" w:cs="Times New Roman"/>
          <w:sz w:val="28"/>
          <w:szCs w:val="28"/>
        </w:rPr>
        <w:t>. Главе города Чебоксары</w:t>
      </w:r>
      <w:r w:rsidR="00BE3A1F" w:rsidRPr="00E76BA7">
        <w:rPr>
          <w:rFonts w:ascii="Times New Roman" w:hAnsi="Times New Roman" w:cs="Times New Roman"/>
          <w:sz w:val="28"/>
          <w:szCs w:val="28"/>
        </w:rPr>
        <w:t xml:space="preserve"> возмещаются иные расходы при условии, что они произведены с разрешения или </w:t>
      </w:r>
      <w:proofErr w:type="gramStart"/>
      <w:r w:rsidR="00BE3A1F" w:rsidRPr="00E76BA7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BE3A1F" w:rsidRPr="00E76BA7">
        <w:rPr>
          <w:rFonts w:ascii="Times New Roman" w:hAnsi="Times New Roman" w:cs="Times New Roman"/>
          <w:sz w:val="28"/>
          <w:szCs w:val="28"/>
        </w:rPr>
        <w:t xml:space="preserve"> </w:t>
      </w:r>
      <w:r w:rsidR="00864B14" w:rsidRPr="00E76BA7">
        <w:rPr>
          <w:rFonts w:ascii="Times New Roman" w:hAnsi="Times New Roman" w:cs="Times New Roman"/>
          <w:sz w:val="28"/>
          <w:szCs w:val="28"/>
        </w:rPr>
        <w:t>председателя Чебоксарского городского Собрания депутатов, а именно:</w:t>
      </w:r>
    </w:p>
    <w:p w:rsidR="00BE3A1F" w:rsidRDefault="00160C7E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A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E3A1F" w:rsidRPr="00E76BA7">
        <w:rPr>
          <w:rFonts w:ascii="Times New Roman" w:hAnsi="Times New Roman" w:cs="Times New Roman"/>
          <w:sz w:val="28"/>
          <w:szCs w:val="28"/>
        </w:rPr>
        <w:t>по оплате услуг зала повышенной комфортности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в аэропорту</w:t>
      </w:r>
      <w:r w:rsidR="00E76BA7">
        <w:rPr>
          <w:rFonts w:ascii="Times New Roman" w:hAnsi="Times New Roman" w:cs="Times New Roman"/>
          <w:sz w:val="28"/>
          <w:szCs w:val="28"/>
        </w:rPr>
        <w:t>;</w:t>
      </w:r>
    </w:p>
    <w:p w:rsidR="00160C7E" w:rsidRDefault="00160C7E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расходы на оформление заграничного паспорта, визы и других выездных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BE3A1F">
        <w:rPr>
          <w:rFonts w:ascii="Times New Roman" w:hAnsi="Times New Roman" w:cs="Times New Roman"/>
          <w:sz w:val="28"/>
          <w:szCs w:val="28"/>
        </w:rPr>
        <w:t>ри направлении в служебную командировку на территорию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3A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0C7E" w:rsidRDefault="00160C7E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обязательные консульские и аэродромные сборы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BE3A1F">
        <w:rPr>
          <w:rFonts w:ascii="Times New Roman" w:hAnsi="Times New Roman" w:cs="Times New Roman"/>
          <w:sz w:val="28"/>
          <w:szCs w:val="28"/>
        </w:rPr>
        <w:t>ри направлении в служебную командировку на территорию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3A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0C7E" w:rsidRDefault="00160C7E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сборы за право въезда или транзита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BE3A1F">
        <w:rPr>
          <w:rFonts w:ascii="Times New Roman" w:hAnsi="Times New Roman" w:cs="Times New Roman"/>
          <w:sz w:val="28"/>
          <w:szCs w:val="28"/>
        </w:rPr>
        <w:t>ри направлении в служебную командировку на территорию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3A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4B14" w:rsidRDefault="00160C7E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расходы на оформление обязательной медицинской страховки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E3A1F">
        <w:rPr>
          <w:rFonts w:ascii="Times New Roman" w:hAnsi="Times New Roman" w:cs="Times New Roman"/>
          <w:sz w:val="28"/>
          <w:szCs w:val="28"/>
        </w:rPr>
        <w:t xml:space="preserve">иные обязательные </w:t>
      </w:r>
      <w:proofErr w:type="gramStart"/>
      <w:r w:rsidRPr="00BE3A1F">
        <w:rPr>
          <w:rFonts w:ascii="Times New Roman" w:hAnsi="Times New Roman" w:cs="Times New Roman"/>
          <w:sz w:val="28"/>
          <w:szCs w:val="28"/>
        </w:rPr>
        <w:t>платежи</w:t>
      </w:r>
      <w:proofErr w:type="gramEnd"/>
      <w:r w:rsidRPr="00BE3A1F">
        <w:rPr>
          <w:rFonts w:ascii="Times New Roman" w:hAnsi="Times New Roman" w:cs="Times New Roman"/>
          <w:sz w:val="28"/>
          <w:szCs w:val="28"/>
        </w:rPr>
        <w:t xml:space="preserve"> и сборы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BE3A1F">
        <w:rPr>
          <w:rFonts w:ascii="Times New Roman" w:hAnsi="Times New Roman" w:cs="Times New Roman"/>
          <w:sz w:val="28"/>
          <w:szCs w:val="28"/>
        </w:rPr>
        <w:t>ри направлении в служебную командировку на территорию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6BA7">
        <w:rPr>
          <w:rFonts w:ascii="Times New Roman" w:hAnsi="Times New Roman" w:cs="Times New Roman"/>
          <w:sz w:val="28"/>
          <w:szCs w:val="28"/>
        </w:rPr>
        <w:t>.</w:t>
      </w:r>
    </w:p>
    <w:p w:rsidR="00BE3A1F" w:rsidRPr="00BE3A1F" w:rsidRDefault="00E76BA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  <w:r w:rsidR="00160C7E">
        <w:rPr>
          <w:rFonts w:ascii="Times New Roman" w:hAnsi="Times New Roman" w:cs="Times New Roman"/>
          <w:sz w:val="28"/>
          <w:szCs w:val="28"/>
        </w:rPr>
        <w:t> </w:t>
      </w:r>
      <w:r w:rsidR="00BE3A1F" w:rsidRPr="00E76BA7">
        <w:rPr>
          <w:rFonts w:ascii="Times New Roman" w:hAnsi="Times New Roman" w:cs="Times New Roman"/>
          <w:sz w:val="28"/>
          <w:szCs w:val="28"/>
        </w:rPr>
        <w:t xml:space="preserve">Возмещение иных расходов, произведенных </w:t>
      </w:r>
      <w:r w:rsidR="00864B14" w:rsidRPr="00E76BA7">
        <w:rPr>
          <w:rFonts w:ascii="Times New Roman" w:hAnsi="Times New Roman" w:cs="Times New Roman"/>
          <w:sz w:val="28"/>
          <w:szCs w:val="28"/>
        </w:rPr>
        <w:t>главой города Чебоксары</w:t>
      </w:r>
      <w:r w:rsidR="00BE3A1F" w:rsidRPr="00E76BA7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r w:rsidR="00864B14" w:rsidRPr="00E76BA7">
        <w:rPr>
          <w:rFonts w:ascii="Times New Roman" w:hAnsi="Times New Roman" w:cs="Times New Roman"/>
          <w:sz w:val="28"/>
          <w:szCs w:val="28"/>
        </w:rPr>
        <w:t>председателя Чебоксарского городского Собрания депутатов</w:t>
      </w:r>
      <w:r w:rsidR="00BE3A1F" w:rsidRPr="00E76BA7">
        <w:rPr>
          <w:rFonts w:ascii="Times New Roman" w:hAnsi="Times New Roman" w:cs="Times New Roman"/>
          <w:sz w:val="28"/>
          <w:szCs w:val="28"/>
        </w:rPr>
        <w:t xml:space="preserve">, </w:t>
      </w:r>
      <w:r w:rsidR="00BE3A1F" w:rsidRPr="00BE3A1F">
        <w:rPr>
          <w:rFonts w:ascii="Times New Roman" w:hAnsi="Times New Roman" w:cs="Times New Roman"/>
          <w:sz w:val="28"/>
          <w:szCs w:val="28"/>
        </w:rPr>
        <w:t>осуществляется при представлении документов, подтверждающих эти расходы.</w:t>
      </w:r>
    </w:p>
    <w:p w:rsidR="00BE3A1F" w:rsidRPr="00BE3A1F" w:rsidRDefault="00E76BA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  <w:r w:rsidR="00160C7E">
        <w:rPr>
          <w:rFonts w:ascii="Times New Roman" w:hAnsi="Times New Roman" w:cs="Times New Roman"/>
          <w:sz w:val="28"/>
          <w:szCs w:val="28"/>
        </w:rPr>
        <w:t> Глава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возвращени</w:t>
      </w:r>
      <w:r w:rsidR="00160C7E">
        <w:rPr>
          <w:rFonts w:ascii="Times New Roman" w:hAnsi="Times New Roman" w:cs="Times New Roman"/>
          <w:sz w:val="28"/>
          <w:szCs w:val="28"/>
        </w:rPr>
        <w:t>я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из служебной командировки обязан представить в ответственное подразделение</w:t>
      </w:r>
      <w:r w:rsidR="00160C7E">
        <w:rPr>
          <w:rFonts w:ascii="Times New Roman" w:hAnsi="Times New Roman" w:cs="Times New Roman"/>
          <w:sz w:val="28"/>
          <w:szCs w:val="28"/>
        </w:rPr>
        <w:t xml:space="preserve"> 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за </w:t>
      </w:r>
      <w:r w:rsidR="00160C7E">
        <w:rPr>
          <w:rFonts w:ascii="Times New Roman" w:hAnsi="Times New Roman" w:cs="Times New Roman"/>
          <w:sz w:val="28"/>
          <w:szCs w:val="28"/>
        </w:rPr>
        <w:t>первичный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учет </w:t>
      </w:r>
      <w:r w:rsidR="00160C7E">
        <w:rPr>
          <w:rFonts w:ascii="Times New Roman" w:hAnsi="Times New Roman" w:cs="Times New Roman"/>
          <w:sz w:val="28"/>
          <w:szCs w:val="28"/>
        </w:rPr>
        <w:t>и финансово-экономическое обеспечение деятельности администрации города Чебоксары</w:t>
      </w:r>
      <w:r w:rsidR="00160C7E" w:rsidRPr="00BE3A1F">
        <w:rPr>
          <w:rFonts w:ascii="Times New Roman" w:hAnsi="Times New Roman" w:cs="Times New Roman"/>
          <w:sz w:val="28"/>
          <w:szCs w:val="28"/>
        </w:rPr>
        <w:t xml:space="preserve"> </w:t>
      </w:r>
      <w:r w:rsidR="00BE3A1F" w:rsidRPr="00BE3A1F">
        <w:rPr>
          <w:rFonts w:ascii="Times New Roman" w:hAnsi="Times New Roman" w:cs="Times New Roman"/>
          <w:sz w:val="28"/>
          <w:szCs w:val="28"/>
        </w:rPr>
        <w:t>авансовый отчет и произвести окончательный расчет по выданному ему перед отъездом в служебную командировку денежному авансу.</w:t>
      </w:r>
    </w:p>
    <w:p w:rsidR="00BE3A1F" w:rsidRPr="00BE3A1F" w:rsidRDefault="00160C7E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вансовый </w:t>
      </w:r>
      <w:hyperlink r:id="rId14" w:history="1">
        <w:r w:rsidR="00BE3A1F" w:rsidRPr="00160C7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BE3A1F" w:rsidRPr="00BE3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города Чебоксары</w:t>
      </w:r>
      <w:r w:rsidRPr="00BE3A1F">
        <w:rPr>
          <w:rFonts w:ascii="Times New Roman" w:hAnsi="Times New Roman" w:cs="Times New Roman"/>
          <w:sz w:val="28"/>
          <w:szCs w:val="28"/>
        </w:rPr>
        <w:t xml:space="preserve"> 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предоставляется по унифицированной форме 0504505, утвержденной Приказом Минфина России от 30.03.2015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52н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3A1F" w:rsidRPr="00BE3A1F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</w:p>
    <w:p w:rsidR="00BE3A1F" w:rsidRPr="00BE3A1F" w:rsidRDefault="00E76BA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. К авансовому отчету </w:t>
      </w:r>
      <w:r w:rsidR="00160C7E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прикладывает:</w:t>
      </w:r>
    </w:p>
    <w:p w:rsidR="00BE3A1F" w:rsidRPr="00BE3A1F" w:rsidRDefault="00E76BA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A1F" w:rsidRPr="00BE3A1F">
        <w:rPr>
          <w:rFonts w:ascii="Times New Roman" w:hAnsi="Times New Roman" w:cs="Times New Roman"/>
          <w:sz w:val="28"/>
          <w:szCs w:val="28"/>
        </w:rPr>
        <w:t>.1. документы (в оригинале), подтверждающие размер произведенных расходов, вошедших в авансовый отчет:</w:t>
      </w:r>
    </w:p>
    <w:p w:rsidR="00BE3A1F" w:rsidRPr="00160C7E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>а)</w:t>
      </w:r>
      <w:r w:rsidR="00160C7E">
        <w:rPr>
          <w:rFonts w:ascii="Times New Roman" w:hAnsi="Times New Roman" w:cs="Times New Roman"/>
          <w:sz w:val="28"/>
          <w:szCs w:val="28"/>
        </w:rPr>
        <w:t> </w:t>
      </w:r>
      <w:r w:rsidRPr="00BE3A1F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160C7E">
        <w:rPr>
          <w:rFonts w:ascii="Times New Roman" w:hAnsi="Times New Roman" w:cs="Times New Roman"/>
          <w:sz w:val="28"/>
          <w:szCs w:val="28"/>
        </w:rPr>
        <w:t>расходы на проезд до места командирования и обратно к месту постоянной работы (</w:t>
      </w:r>
      <w:hyperlink w:anchor="Par1" w:history="1">
        <w:r w:rsidRPr="00160C7E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E76BA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60C7E">
        <w:rPr>
          <w:rFonts w:ascii="Times New Roman" w:hAnsi="Times New Roman" w:cs="Times New Roman"/>
          <w:sz w:val="28"/>
          <w:szCs w:val="28"/>
        </w:rPr>
        <w:t xml:space="preserve"> настоящего Порядка), а также фактически понесенные расходы, связанные с возвращением проездных документов в случае отмены или изменения сроков служебной командировки;</w:t>
      </w:r>
    </w:p>
    <w:p w:rsidR="00BE3A1F" w:rsidRPr="00160C7E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б) документы, подтверждающие расходы по найму жилого помещения </w:t>
      </w:r>
      <w:r w:rsidRPr="00160C7E">
        <w:rPr>
          <w:rFonts w:ascii="Times New Roman" w:hAnsi="Times New Roman" w:cs="Times New Roman"/>
          <w:sz w:val="28"/>
          <w:szCs w:val="28"/>
        </w:rPr>
        <w:t>(</w:t>
      </w:r>
      <w:hyperlink w:anchor="Par17" w:history="1">
        <w:r w:rsidRPr="00160C7E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E76BA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60C7E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в) документы, подтверждающие иные документально подтвержденные расходы, </w:t>
      </w:r>
      <w:r w:rsidRPr="00E76BA7">
        <w:rPr>
          <w:rFonts w:ascii="Times New Roman" w:hAnsi="Times New Roman" w:cs="Times New Roman"/>
          <w:sz w:val="28"/>
          <w:szCs w:val="28"/>
        </w:rPr>
        <w:t xml:space="preserve">произведенные </w:t>
      </w:r>
      <w:r w:rsidR="00160C7E" w:rsidRPr="00E76BA7">
        <w:rPr>
          <w:rFonts w:ascii="Times New Roman" w:hAnsi="Times New Roman" w:cs="Times New Roman"/>
          <w:sz w:val="28"/>
          <w:szCs w:val="28"/>
        </w:rPr>
        <w:t>им</w:t>
      </w:r>
      <w:r w:rsidRPr="00E76BA7">
        <w:rPr>
          <w:rFonts w:ascii="Times New Roman" w:hAnsi="Times New Roman" w:cs="Times New Roman"/>
          <w:sz w:val="28"/>
          <w:szCs w:val="28"/>
        </w:rPr>
        <w:t xml:space="preserve"> с разрешения или </w:t>
      </w:r>
      <w:proofErr w:type="gramStart"/>
      <w:r w:rsidRPr="00E76BA7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E76BA7">
        <w:rPr>
          <w:rFonts w:ascii="Times New Roman" w:hAnsi="Times New Roman" w:cs="Times New Roman"/>
          <w:sz w:val="28"/>
          <w:szCs w:val="28"/>
        </w:rPr>
        <w:t xml:space="preserve"> </w:t>
      </w:r>
      <w:r w:rsidR="00160C7E" w:rsidRPr="00E76BA7">
        <w:rPr>
          <w:rFonts w:ascii="Times New Roman" w:hAnsi="Times New Roman" w:cs="Times New Roman"/>
          <w:sz w:val="28"/>
          <w:szCs w:val="28"/>
        </w:rPr>
        <w:t>председателя Чебоксарского городского Собрания депутато</w:t>
      </w:r>
      <w:r w:rsidR="00180626" w:rsidRPr="00E76BA7">
        <w:rPr>
          <w:rFonts w:ascii="Times New Roman" w:hAnsi="Times New Roman" w:cs="Times New Roman"/>
          <w:sz w:val="28"/>
          <w:szCs w:val="28"/>
        </w:rPr>
        <w:t>в</w:t>
      </w:r>
      <w:r w:rsidR="00160C7E" w:rsidRPr="00E76BA7">
        <w:rPr>
          <w:rFonts w:ascii="Times New Roman" w:hAnsi="Times New Roman" w:cs="Times New Roman"/>
          <w:sz w:val="28"/>
          <w:szCs w:val="28"/>
        </w:rPr>
        <w:t xml:space="preserve"> </w:t>
      </w:r>
      <w:r w:rsidRPr="00E76BA7">
        <w:rPr>
          <w:rFonts w:ascii="Times New Roman" w:hAnsi="Times New Roman" w:cs="Times New Roman"/>
          <w:sz w:val="28"/>
          <w:szCs w:val="28"/>
        </w:rPr>
        <w:t>(</w:t>
      </w:r>
      <w:hyperlink w:anchor="Par55" w:history="1">
        <w:r w:rsidRPr="00E76BA7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E76BA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76BA7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BE3A1F" w:rsidRPr="00E76BA7" w:rsidRDefault="00E76BA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  <w:r w:rsidR="00160C7E">
        <w:rPr>
          <w:rFonts w:ascii="Times New Roman" w:hAnsi="Times New Roman" w:cs="Times New Roman"/>
          <w:sz w:val="28"/>
          <w:szCs w:val="28"/>
        </w:rPr>
        <w:t>2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  <w:r w:rsidR="00160C7E">
        <w:rPr>
          <w:rFonts w:ascii="Times New Roman" w:hAnsi="Times New Roman" w:cs="Times New Roman"/>
          <w:sz w:val="28"/>
          <w:szCs w:val="28"/>
        </w:rPr>
        <w:t> </w:t>
      </w:r>
      <w:r w:rsidR="00BE3A1F" w:rsidRPr="00BE3A1F">
        <w:rPr>
          <w:rFonts w:ascii="Times New Roman" w:hAnsi="Times New Roman" w:cs="Times New Roman"/>
          <w:sz w:val="28"/>
          <w:szCs w:val="28"/>
        </w:rPr>
        <w:t>документ</w:t>
      </w:r>
      <w:r w:rsidR="00160C7E">
        <w:rPr>
          <w:rFonts w:ascii="Times New Roman" w:hAnsi="Times New Roman" w:cs="Times New Roman"/>
          <w:sz w:val="28"/>
          <w:szCs w:val="28"/>
        </w:rPr>
        <w:t>ы</w:t>
      </w:r>
      <w:r w:rsidR="00BE3A1F" w:rsidRPr="00BE3A1F">
        <w:rPr>
          <w:rFonts w:ascii="Times New Roman" w:hAnsi="Times New Roman" w:cs="Times New Roman"/>
          <w:sz w:val="28"/>
          <w:szCs w:val="28"/>
        </w:rPr>
        <w:t>, подтверждающи</w:t>
      </w:r>
      <w:r w:rsidR="00160C7E">
        <w:rPr>
          <w:rFonts w:ascii="Times New Roman" w:hAnsi="Times New Roman" w:cs="Times New Roman"/>
          <w:sz w:val="28"/>
          <w:szCs w:val="28"/>
        </w:rPr>
        <w:t>е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использование служебного транспорта (путевой лист, маршрутный лист, счета, квитанции, кассовые чеки и иные документы, подтверждающие маршрут следования транспорта) в случае, если </w:t>
      </w:r>
      <w:r w:rsidR="00160C7E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к ехал к месту командирования и (или) обратно к месту </w:t>
      </w:r>
      <w:r w:rsidR="00BE3A1F" w:rsidRPr="00E76BA7">
        <w:rPr>
          <w:rFonts w:ascii="Times New Roman" w:hAnsi="Times New Roman" w:cs="Times New Roman"/>
          <w:sz w:val="28"/>
          <w:szCs w:val="28"/>
        </w:rPr>
        <w:t>постоянной работы на служебном автотранспорте;</w:t>
      </w:r>
    </w:p>
    <w:p w:rsidR="00BE3A1F" w:rsidRPr="00BE3A1F" w:rsidRDefault="00E76BA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BA7">
        <w:rPr>
          <w:rFonts w:ascii="Times New Roman" w:hAnsi="Times New Roman" w:cs="Times New Roman"/>
          <w:sz w:val="28"/>
          <w:szCs w:val="28"/>
        </w:rPr>
        <w:t>8</w:t>
      </w:r>
      <w:r w:rsidR="00BE3A1F" w:rsidRPr="00E76BA7">
        <w:rPr>
          <w:rFonts w:ascii="Times New Roman" w:hAnsi="Times New Roman" w:cs="Times New Roman"/>
          <w:sz w:val="28"/>
          <w:szCs w:val="28"/>
        </w:rPr>
        <w:t>.</w:t>
      </w:r>
      <w:r w:rsidR="00160C7E" w:rsidRPr="00E76BA7">
        <w:rPr>
          <w:rFonts w:ascii="Times New Roman" w:hAnsi="Times New Roman" w:cs="Times New Roman"/>
          <w:sz w:val="28"/>
          <w:szCs w:val="28"/>
        </w:rPr>
        <w:t>3</w:t>
      </w:r>
      <w:r w:rsidR="00BE3A1F" w:rsidRPr="00E76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E3A1F" w:rsidRPr="00E76BA7">
        <w:rPr>
          <w:rFonts w:ascii="Times New Roman" w:hAnsi="Times New Roman" w:cs="Times New Roman"/>
          <w:sz w:val="28"/>
          <w:szCs w:val="28"/>
        </w:rPr>
        <w:t xml:space="preserve">пояснительную записку о 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фактическом сроке его пребывания в служебной командировке, а также подтверждение принимающей стороны (организации либо должностного лица) срока </w:t>
      </w:r>
      <w:r w:rsidR="00160C7E">
        <w:rPr>
          <w:rFonts w:ascii="Times New Roman" w:hAnsi="Times New Roman" w:cs="Times New Roman"/>
          <w:sz w:val="28"/>
          <w:szCs w:val="28"/>
        </w:rPr>
        <w:t xml:space="preserve">его 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прибытия (убытия) к месту командирования (из места командирования) в случае отсутствия у </w:t>
      </w:r>
      <w:r w:rsidR="00160C7E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проездных документов, документов об оказании гостиничных услуг или документов по найму иного жилого помещения к месту командирования;</w:t>
      </w:r>
      <w:proofErr w:type="gramEnd"/>
    </w:p>
    <w:p w:rsidR="00BE3A1F" w:rsidRPr="00BE3A1F" w:rsidRDefault="00E76BA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  <w:r w:rsidR="00160C7E">
        <w:rPr>
          <w:rFonts w:ascii="Times New Roman" w:hAnsi="Times New Roman" w:cs="Times New Roman"/>
          <w:sz w:val="28"/>
          <w:szCs w:val="28"/>
        </w:rPr>
        <w:t>4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  <w:r w:rsidR="005A4174">
        <w:rPr>
          <w:rFonts w:ascii="Times New Roman" w:hAnsi="Times New Roman" w:cs="Times New Roman"/>
          <w:sz w:val="28"/>
          <w:szCs w:val="28"/>
        </w:rPr>
        <w:t> 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ксерокопию страниц загранпаспорта с отметками пограничных органов о пересечении государственной границы Российской Федерации в случае, если </w:t>
      </w:r>
      <w:r w:rsidR="00160C7E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был направлен в служебную командировку на территорию иностранных государств (за исключением случаев направления </w:t>
      </w:r>
      <w:r w:rsidR="005A4174">
        <w:rPr>
          <w:rFonts w:ascii="Times New Roman" w:hAnsi="Times New Roman" w:cs="Times New Roman"/>
          <w:sz w:val="28"/>
          <w:szCs w:val="28"/>
        </w:rPr>
        <w:t>его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в командировку на территории государств - участников Содружества Независимых Государств, с которыми заключены межправительственные соглашения).</w:t>
      </w:r>
    </w:p>
    <w:p w:rsidR="00BE3A1F" w:rsidRPr="00BE3A1F" w:rsidRDefault="00E76BA7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3A1F" w:rsidRPr="00BE3A1F">
        <w:rPr>
          <w:rFonts w:ascii="Times New Roman" w:hAnsi="Times New Roman" w:cs="Times New Roman"/>
          <w:sz w:val="28"/>
          <w:szCs w:val="28"/>
        </w:rPr>
        <w:t>.</w:t>
      </w:r>
      <w:r w:rsidR="005A4174">
        <w:rPr>
          <w:rFonts w:ascii="Times New Roman" w:hAnsi="Times New Roman" w:cs="Times New Roman"/>
          <w:sz w:val="28"/>
          <w:szCs w:val="28"/>
        </w:rPr>
        <w:t> </w:t>
      </w:r>
      <w:r w:rsidR="00BE3A1F" w:rsidRPr="00E76BA7">
        <w:rPr>
          <w:rFonts w:ascii="Times New Roman" w:hAnsi="Times New Roman" w:cs="Times New Roman"/>
          <w:sz w:val="28"/>
          <w:szCs w:val="28"/>
        </w:rPr>
        <w:t xml:space="preserve">Если </w:t>
      </w:r>
      <w:r w:rsidR="005A4174" w:rsidRPr="00E76BA7">
        <w:rPr>
          <w:rFonts w:ascii="Times New Roman" w:hAnsi="Times New Roman" w:cs="Times New Roman"/>
          <w:sz w:val="28"/>
          <w:szCs w:val="28"/>
        </w:rPr>
        <w:t>главой города Чебоксары</w:t>
      </w:r>
      <w:r w:rsidR="00BE3A1F" w:rsidRPr="00E76BA7">
        <w:rPr>
          <w:rFonts w:ascii="Times New Roman" w:hAnsi="Times New Roman" w:cs="Times New Roman"/>
          <w:sz w:val="28"/>
          <w:szCs w:val="28"/>
        </w:rPr>
        <w:t xml:space="preserve"> после подписания распоряжения о</w:t>
      </w:r>
      <w:r w:rsidRPr="00E76BA7">
        <w:rPr>
          <w:rFonts w:ascii="Times New Roman" w:hAnsi="Times New Roman" w:cs="Times New Roman"/>
          <w:sz w:val="28"/>
          <w:szCs w:val="28"/>
        </w:rPr>
        <w:t>б</w:t>
      </w:r>
      <w:r w:rsidR="00BE3A1F" w:rsidRPr="00E76BA7">
        <w:rPr>
          <w:rFonts w:ascii="Times New Roman" w:hAnsi="Times New Roman" w:cs="Times New Roman"/>
          <w:sz w:val="28"/>
          <w:szCs w:val="28"/>
        </w:rPr>
        <w:t xml:space="preserve"> </w:t>
      </w:r>
      <w:r w:rsidRPr="00E76BA7">
        <w:rPr>
          <w:rFonts w:ascii="Times New Roman" w:hAnsi="Times New Roman" w:cs="Times New Roman"/>
          <w:sz w:val="28"/>
          <w:szCs w:val="28"/>
        </w:rPr>
        <w:t>убытии</w:t>
      </w:r>
      <w:r w:rsidR="00BE3A1F" w:rsidRPr="00E76BA7">
        <w:rPr>
          <w:rFonts w:ascii="Times New Roman" w:hAnsi="Times New Roman" w:cs="Times New Roman"/>
          <w:sz w:val="28"/>
          <w:szCs w:val="28"/>
        </w:rPr>
        <w:t xml:space="preserve"> его в командировку были произведены расходы на проезд до места командирования и обратно к месту постоянной работы, то в случае отмены служебной командировки ему возмещаются расходы в связи с возвращением проездных документов.</w:t>
      </w:r>
    </w:p>
    <w:p w:rsidR="00BE3A1F" w:rsidRPr="00BE3A1F" w:rsidRDefault="00BE3A1F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1F">
        <w:rPr>
          <w:rFonts w:ascii="Times New Roman" w:hAnsi="Times New Roman" w:cs="Times New Roman"/>
          <w:sz w:val="28"/>
          <w:szCs w:val="28"/>
        </w:rPr>
        <w:t xml:space="preserve">Для возмещения расходов </w:t>
      </w:r>
      <w:r w:rsidR="00180626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BE3A1F">
        <w:rPr>
          <w:rFonts w:ascii="Times New Roman" w:hAnsi="Times New Roman" w:cs="Times New Roman"/>
          <w:sz w:val="28"/>
          <w:szCs w:val="28"/>
        </w:rPr>
        <w:t xml:space="preserve"> на основании документов (в оригинале), подтверждающих такие расходы, оформляет и представляет в ответственное подразделение</w:t>
      </w:r>
      <w:r w:rsidR="00180626" w:rsidRPr="00180626">
        <w:rPr>
          <w:rFonts w:ascii="Times New Roman" w:hAnsi="Times New Roman" w:cs="Times New Roman"/>
          <w:sz w:val="28"/>
          <w:szCs w:val="28"/>
        </w:rPr>
        <w:t xml:space="preserve"> </w:t>
      </w:r>
      <w:r w:rsidR="00180626" w:rsidRPr="00BE3A1F">
        <w:rPr>
          <w:rFonts w:ascii="Times New Roman" w:hAnsi="Times New Roman" w:cs="Times New Roman"/>
          <w:sz w:val="28"/>
          <w:szCs w:val="28"/>
        </w:rPr>
        <w:t xml:space="preserve">за </w:t>
      </w:r>
      <w:r w:rsidR="00180626">
        <w:rPr>
          <w:rFonts w:ascii="Times New Roman" w:hAnsi="Times New Roman" w:cs="Times New Roman"/>
          <w:sz w:val="28"/>
          <w:szCs w:val="28"/>
        </w:rPr>
        <w:t>первичный</w:t>
      </w:r>
      <w:r w:rsidR="00180626" w:rsidRPr="00BE3A1F">
        <w:rPr>
          <w:rFonts w:ascii="Times New Roman" w:hAnsi="Times New Roman" w:cs="Times New Roman"/>
          <w:sz w:val="28"/>
          <w:szCs w:val="28"/>
        </w:rPr>
        <w:t xml:space="preserve"> учет </w:t>
      </w:r>
      <w:r w:rsidR="00180626">
        <w:rPr>
          <w:rFonts w:ascii="Times New Roman" w:hAnsi="Times New Roman" w:cs="Times New Roman"/>
          <w:sz w:val="28"/>
          <w:szCs w:val="28"/>
        </w:rPr>
        <w:t>и финансово-экономическое обеспечение деятельности администрации города Чебоксары</w:t>
      </w:r>
      <w:r w:rsidR="00180626" w:rsidRPr="00BE3A1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80626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E3A1F">
        <w:rPr>
          <w:rFonts w:ascii="Times New Roman" w:hAnsi="Times New Roman" w:cs="Times New Roman"/>
          <w:sz w:val="28"/>
          <w:szCs w:val="28"/>
        </w:rPr>
        <w:t xml:space="preserve"> об израсходованных в связи с планируемой служебной командировкой суммах, составленн</w:t>
      </w:r>
      <w:r w:rsidR="00180626">
        <w:rPr>
          <w:rFonts w:ascii="Times New Roman" w:hAnsi="Times New Roman" w:cs="Times New Roman"/>
          <w:sz w:val="28"/>
          <w:szCs w:val="28"/>
        </w:rPr>
        <w:t>ый по форме согласно приложению</w:t>
      </w:r>
      <w:r w:rsidRPr="00BE3A1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E3A1F" w:rsidRPr="00BE3A1F" w:rsidRDefault="00FF3BDB" w:rsidP="00BE3A1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D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Остаток неиспользованной суммы денежного аванса удерживается из </w:t>
      </w:r>
      <w:r w:rsidRPr="00FF3BDB">
        <w:rPr>
          <w:rFonts w:ascii="Times New Roman" w:hAnsi="Times New Roman" w:cs="Times New Roman"/>
          <w:sz w:val="28"/>
          <w:szCs w:val="28"/>
        </w:rPr>
        <w:t>денежного содержания</w:t>
      </w:r>
      <w:r w:rsidR="00BE3A1F" w:rsidRPr="00FF3BDB">
        <w:rPr>
          <w:rFonts w:ascii="Times New Roman" w:hAnsi="Times New Roman" w:cs="Times New Roman"/>
          <w:sz w:val="28"/>
          <w:szCs w:val="28"/>
        </w:rPr>
        <w:t xml:space="preserve"> </w:t>
      </w:r>
      <w:r w:rsidR="00180626">
        <w:rPr>
          <w:rFonts w:ascii="Times New Roman" w:hAnsi="Times New Roman" w:cs="Times New Roman"/>
          <w:sz w:val="28"/>
          <w:szCs w:val="28"/>
        </w:rPr>
        <w:t>главы города Чебоксары</w:t>
      </w:r>
      <w:r w:rsidR="00BE3A1F" w:rsidRPr="00BE3A1F">
        <w:rPr>
          <w:rFonts w:ascii="Times New Roman" w:hAnsi="Times New Roman" w:cs="Times New Roman"/>
          <w:sz w:val="28"/>
          <w:szCs w:val="28"/>
        </w:rPr>
        <w:t xml:space="preserve"> на основании его письменного заявления</w:t>
      </w:r>
      <w:r w:rsidR="00BE3A1F" w:rsidRPr="00FF3BDB">
        <w:rPr>
          <w:rFonts w:ascii="Times New Roman" w:hAnsi="Times New Roman" w:cs="Times New Roman"/>
          <w:sz w:val="28"/>
          <w:szCs w:val="28"/>
        </w:rPr>
        <w:t>.</w:t>
      </w:r>
    </w:p>
    <w:p w:rsidR="00BE3A1F" w:rsidRDefault="00180626" w:rsidP="00180626">
      <w:pPr>
        <w:widowControl/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</w:t>
      </w:r>
    </w:p>
    <w:p w:rsidR="00180626" w:rsidRDefault="00180626" w:rsidP="00180626">
      <w:pPr>
        <w:widowControl/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D53B48" w:rsidRDefault="00D53B48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67D8" w:rsidRDefault="007E67D8" w:rsidP="007E67D8">
      <w:pPr>
        <w:ind w:left="4320" w:firstLine="64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E67D8" w:rsidRPr="007E67D8" w:rsidRDefault="007E67D8" w:rsidP="007E67D8">
      <w:pPr>
        <w:pStyle w:val="ad"/>
        <w:tabs>
          <w:tab w:val="left" w:pos="9214"/>
        </w:tabs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7D8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и размерам возмещения расходов, связанных со служебными командировками, главе муниципального образования города Чебоксары</w:t>
      </w:r>
    </w:p>
    <w:p w:rsidR="007E67D8" w:rsidRDefault="007E67D8" w:rsidP="007E67D8">
      <w:pPr>
        <w:pStyle w:val="ad"/>
        <w:tabs>
          <w:tab w:val="left" w:pos="9214"/>
        </w:tabs>
        <w:ind w:left="4956"/>
        <w:rPr>
          <w:rFonts w:ascii="Times New Roman" w:hAnsi="Times New Roman" w:cs="Arial"/>
          <w:sz w:val="28"/>
          <w:szCs w:val="28"/>
        </w:rPr>
      </w:pPr>
    </w:p>
    <w:p w:rsidR="007E67D8" w:rsidRDefault="007E67D8" w:rsidP="007E67D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отчета об </w:t>
      </w:r>
      <w:proofErr w:type="gramStart"/>
      <w:r>
        <w:rPr>
          <w:rFonts w:ascii="Times New Roman" w:hAnsi="Times New Roman"/>
          <w:b/>
          <w:sz w:val="28"/>
          <w:szCs w:val="28"/>
        </w:rPr>
        <w:t>израсходованных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связи со служебной </w:t>
      </w:r>
    </w:p>
    <w:p w:rsidR="007E67D8" w:rsidRDefault="007E67D8" w:rsidP="007E67D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командировкой </w:t>
      </w:r>
      <w:proofErr w:type="gramStart"/>
      <w:r>
        <w:rPr>
          <w:rFonts w:ascii="Times New Roman" w:hAnsi="Times New Roman"/>
          <w:b/>
          <w:sz w:val="28"/>
          <w:szCs w:val="28"/>
        </w:rPr>
        <w:t>суммах</w:t>
      </w:r>
      <w:proofErr w:type="gramEnd"/>
      <w:r>
        <w:rPr>
          <w:rStyle w:val="af3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67D8" w:rsidTr="007E67D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B48" w:rsidRDefault="00D53B4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7D8" w:rsidRPr="00D53B48" w:rsidRDefault="007E67D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B48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7E67D8" w:rsidRPr="00D53B48" w:rsidRDefault="007E67D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B48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D53B48">
              <w:rPr>
                <w:rFonts w:ascii="Times New Roman" w:hAnsi="Times New Roman"/>
                <w:sz w:val="28"/>
                <w:szCs w:val="28"/>
              </w:rPr>
              <w:t>израсходованных</w:t>
            </w:r>
            <w:proofErr w:type="gramEnd"/>
            <w:r w:rsidRPr="00D53B48">
              <w:rPr>
                <w:rFonts w:ascii="Times New Roman" w:hAnsi="Times New Roman"/>
                <w:sz w:val="28"/>
                <w:szCs w:val="28"/>
              </w:rPr>
              <w:t xml:space="preserve"> в связи с планируемой</w:t>
            </w:r>
          </w:p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B48">
              <w:rPr>
                <w:rFonts w:ascii="Times New Roman" w:hAnsi="Times New Roman"/>
                <w:sz w:val="28"/>
                <w:szCs w:val="28"/>
              </w:rPr>
              <w:t xml:space="preserve"> служебной командировкой </w:t>
            </w:r>
            <w:proofErr w:type="gramStart"/>
            <w:r w:rsidRPr="00D53B48">
              <w:rPr>
                <w:rFonts w:ascii="Times New Roman" w:hAnsi="Times New Roman"/>
                <w:sz w:val="28"/>
                <w:szCs w:val="28"/>
              </w:rPr>
              <w:t>суммах</w:t>
            </w:r>
            <w:proofErr w:type="gramEnd"/>
          </w:p>
        </w:tc>
      </w:tr>
    </w:tbl>
    <w:p w:rsidR="007E67D8" w:rsidRDefault="007E67D8" w:rsidP="007E67D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7E67D8" w:rsidTr="00D53B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8" w:rsidRDefault="007E67D8" w:rsidP="00FF3B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</w:t>
            </w:r>
            <w:r w:rsidR="00FF3B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должность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D8" w:rsidRDefault="007E67D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7D8" w:rsidTr="00D53B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8" w:rsidRDefault="007E67D8" w:rsidP="007E67D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Реквизиты распоряжения о направлении в служебную командировку (при необходимости и об изменении сроков командировки)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D8" w:rsidRDefault="007E67D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7D8" w:rsidTr="00D53B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D8" w:rsidRDefault="007E67D8" w:rsidP="007E67D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Реквизиты распоряжения об отмене служебной командировки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D8" w:rsidRDefault="007E67D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67D8" w:rsidRDefault="007E67D8" w:rsidP="007E67D8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943" w:type="dxa"/>
        <w:tblInd w:w="-34" w:type="dxa"/>
        <w:tblLook w:val="04A0" w:firstRow="1" w:lastRow="0" w:firstColumn="1" w:lastColumn="0" w:noHBand="0" w:noVBand="1"/>
      </w:tblPr>
      <w:tblGrid>
        <w:gridCol w:w="484"/>
        <w:gridCol w:w="1965"/>
        <w:gridCol w:w="2938"/>
        <w:gridCol w:w="1192"/>
        <w:gridCol w:w="1134"/>
        <w:gridCol w:w="1161"/>
        <w:gridCol w:w="1069"/>
      </w:tblGrid>
      <w:tr w:rsidR="007E67D8" w:rsidTr="007E67D8">
        <w:trPr>
          <w:trHeight w:val="229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67D8" w:rsidRDefault="007E67D8">
            <w:pPr>
              <w:pStyle w:val="ad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(расхода)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7D8" w:rsidRDefault="007E67D8">
            <w:pPr>
              <w:pStyle w:val="ad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производственные расходы (дата, номер)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E67D8" w:rsidRDefault="007E67D8">
            <w:pPr>
              <w:pStyle w:val="ad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расхода</w:t>
            </w:r>
          </w:p>
        </w:tc>
      </w:tr>
      <w:tr w:rsidR="007E67D8" w:rsidTr="007E67D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8" w:rsidRDefault="007E67D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8" w:rsidRDefault="007E67D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8" w:rsidRDefault="007E67D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E67D8" w:rsidRDefault="007E67D8">
            <w:pPr>
              <w:pStyle w:val="ad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отчету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E67D8" w:rsidRDefault="007E67D8">
            <w:pPr>
              <w:pStyle w:val="ad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учету</w:t>
            </w:r>
          </w:p>
        </w:tc>
      </w:tr>
      <w:tr w:rsidR="007E67D8" w:rsidTr="007E67D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8" w:rsidRDefault="007E67D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8" w:rsidRDefault="007E67D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8" w:rsidRDefault="007E67D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E67D8" w:rsidRDefault="007E67D8">
            <w:pPr>
              <w:pStyle w:val="ad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руб.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E67D8" w:rsidRDefault="007E67D8">
            <w:pPr>
              <w:pStyle w:val="ad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валюте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E67D8" w:rsidRDefault="007E67D8">
            <w:pPr>
              <w:pStyle w:val="ad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руб. коп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E67D8" w:rsidRDefault="007E67D8">
            <w:pPr>
              <w:pStyle w:val="ad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валюте</w:t>
            </w:r>
          </w:p>
        </w:tc>
      </w:tr>
      <w:tr w:rsidR="007E67D8" w:rsidTr="007E67D8">
        <w:trPr>
          <w:trHeight w:val="2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D8" w:rsidTr="007E67D8">
        <w:trPr>
          <w:trHeight w:val="2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D8" w:rsidRDefault="007E67D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67D8" w:rsidRDefault="007E67D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7D8" w:rsidRDefault="007E67D8" w:rsidP="007E67D8">
      <w:pPr>
        <w:pStyle w:val="ad"/>
        <w:rPr>
          <w:rFonts w:ascii="Times New Roman" w:hAnsi="Times New Roman"/>
          <w:sz w:val="28"/>
          <w:szCs w:val="28"/>
        </w:rPr>
      </w:pPr>
    </w:p>
    <w:p w:rsidR="007E67D8" w:rsidRDefault="007E67D8" w:rsidP="007E67D8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Приложения </w:t>
      </w:r>
      <w:r>
        <w:rPr>
          <w:bCs/>
          <w:sz w:val="28"/>
          <w:szCs w:val="28"/>
        </w:rPr>
        <w:t>_________</w:t>
      </w:r>
      <w:r>
        <w:rPr>
          <w:sz w:val="28"/>
          <w:szCs w:val="28"/>
        </w:rPr>
        <w:t xml:space="preserve"> документов на________ листах.</w:t>
      </w:r>
    </w:p>
    <w:p w:rsidR="007E67D8" w:rsidRDefault="007E67D8" w:rsidP="007E67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7D8" w:rsidRDefault="007E67D8" w:rsidP="007E67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города Чебоксары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____________/______________/  «____» ________20__</w:t>
      </w:r>
    </w:p>
    <w:p w:rsidR="00BB17F5" w:rsidRDefault="00BB17F5" w:rsidP="00D10E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B17F5" w:rsidSect="0020480D">
      <w:pgSz w:w="11906" w:h="16838"/>
      <w:pgMar w:top="678" w:right="707" w:bottom="709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0B" w:rsidRDefault="00C3250B" w:rsidP="00CD5983">
      <w:r>
        <w:separator/>
      </w:r>
    </w:p>
  </w:endnote>
  <w:endnote w:type="continuationSeparator" w:id="0">
    <w:p w:rsidR="00C3250B" w:rsidRDefault="00C3250B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0B" w:rsidRDefault="00C3250B" w:rsidP="00CD5983">
      <w:r>
        <w:separator/>
      </w:r>
    </w:p>
  </w:footnote>
  <w:footnote w:type="continuationSeparator" w:id="0">
    <w:p w:rsidR="00C3250B" w:rsidRDefault="00C3250B" w:rsidP="00CD5983">
      <w:r>
        <w:continuationSeparator/>
      </w:r>
    </w:p>
  </w:footnote>
  <w:footnote w:id="1">
    <w:p w:rsidR="007E67D8" w:rsidRDefault="007E67D8" w:rsidP="007E67D8">
      <w:pPr>
        <w:pStyle w:val="ad"/>
        <w:jc w:val="both"/>
        <w:rPr>
          <w:rFonts w:ascii="Arial" w:hAnsi="Arial"/>
          <w:sz w:val="24"/>
          <w:szCs w:val="24"/>
        </w:rPr>
      </w:pPr>
      <w:r>
        <w:rPr>
          <w:rStyle w:val="af3"/>
          <w:i/>
          <w:sz w:val="20"/>
        </w:rPr>
        <w:footnoteRef/>
      </w:r>
      <w:r>
        <w:rPr>
          <w:rFonts w:ascii="Times New Roman" w:hAnsi="Times New Roman" w:cs="Times New Roman"/>
          <w:i/>
          <w:sz w:val="20"/>
        </w:rPr>
        <w:t xml:space="preserve"> Форма заполняется в случае отмены служебной командировки при условии, если после подписания распоряжения о направлении в командировку главой города Чебоксары были произведены расходы на проезд до места командирования и обратно к месту постоянной работы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54DF"/>
    <w:multiLevelType w:val="hybridMultilevel"/>
    <w:tmpl w:val="FD38DCD6"/>
    <w:lvl w:ilvl="0" w:tplc="5A9A554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FF62FD"/>
    <w:multiLevelType w:val="hybridMultilevel"/>
    <w:tmpl w:val="4250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8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1C63"/>
    <w:rsid w:val="00001D2A"/>
    <w:rsid w:val="00002EEC"/>
    <w:rsid w:val="00004746"/>
    <w:rsid w:val="000056FA"/>
    <w:rsid w:val="0000720F"/>
    <w:rsid w:val="00010826"/>
    <w:rsid w:val="000128F4"/>
    <w:rsid w:val="000237DD"/>
    <w:rsid w:val="000259D2"/>
    <w:rsid w:val="0003130F"/>
    <w:rsid w:val="00032943"/>
    <w:rsid w:val="00035CD2"/>
    <w:rsid w:val="00036536"/>
    <w:rsid w:val="00043E7B"/>
    <w:rsid w:val="00045DBB"/>
    <w:rsid w:val="00056D1D"/>
    <w:rsid w:val="00072328"/>
    <w:rsid w:val="00077A82"/>
    <w:rsid w:val="000810C7"/>
    <w:rsid w:val="000838BE"/>
    <w:rsid w:val="00095900"/>
    <w:rsid w:val="000967CF"/>
    <w:rsid w:val="000A45FD"/>
    <w:rsid w:val="000A4804"/>
    <w:rsid w:val="000A5922"/>
    <w:rsid w:val="000B62BC"/>
    <w:rsid w:val="000B6608"/>
    <w:rsid w:val="000C64F8"/>
    <w:rsid w:val="000D385C"/>
    <w:rsid w:val="000E2324"/>
    <w:rsid w:val="000E24C2"/>
    <w:rsid w:val="000E5141"/>
    <w:rsid w:val="000F2EDC"/>
    <w:rsid w:val="000F328D"/>
    <w:rsid w:val="000F4AD3"/>
    <w:rsid w:val="000F6AEC"/>
    <w:rsid w:val="000F6B83"/>
    <w:rsid w:val="0010482D"/>
    <w:rsid w:val="00104CC1"/>
    <w:rsid w:val="0011015E"/>
    <w:rsid w:val="0011605C"/>
    <w:rsid w:val="0012794C"/>
    <w:rsid w:val="001330AA"/>
    <w:rsid w:val="00137635"/>
    <w:rsid w:val="0015129A"/>
    <w:rsid w:val="00160915"/>
    <w:rsid w:val="00160C7E"/>
    <w:rsid w:val="00162DF7"/>
    <w:rsid w:val="00172043"/>
    <w:rsid w:val="0017404D"/>
    <w:rsid w:val="00180626"/>
    <w:rsid w:val="0018113F"/>
    <w:rsid w:val="00181715"/>
    <w:rsid w:val="00193455"/>
    <w:rsid w:val="001962CE"/>
    <w:rsid w:val="001A214A"/>
    <w:rsid w:val="001A770F"/>
    <w:rsid w:val="001B2407"/>
    <w:rsid w:val="001C02A3"/>
    <w:rsid w:val="001C6435"/>
    <w:rsid w:val="001D10C7"/>
    <w:rsid w:val="001D12C7"/>
    <w:rsid w:val="001D309E"/>
    <w:rsid w:val="001D40EC"/>
    <w:rsid w:val="001D5B32"/>
    <w:rsid w:val="001E3E91"/>
    <w:rsid w:val="001E3F90"/>
    <w:rsid w:val="001F0B8F"/>
    <w:rsid w:val="001F3068"/>
    <w:rsid w:val="001F4F85"/>
    <w:rsid w:val="00201D69"/>
    <w:rsid w:val="0020480D"/>
    <w:rsid w:val="0021397F"/>
    <w:rsid w:val="00223440"/>
    <w:rsid w:val="002303B7"/>
    <w:rsid w:val="00234ECC"/>
    <w:rsid w:val="002437BB"/>
    <w:rsid w:val="002543E8"/>
    <w:rsid w:val="0025719F"/>
    <w:rsid w:val="00260E73"/>
    <w:rsid w:val="00273A7E"/>
    <w:rsid w:val="00293323"/>
    <w:rsid w:val="00295B56"/>
    <w:rsid w:val="002A7E8B"/>
    <w:rsid w:val="002A7E8D"/>
    <w:rsid w:val="002B32DC"/>
    <w:rsid w:val="002B68FC"/>
    <w:rsid w:val="002C6D59"/>
    <w:rsid w:val="002D19DB"/>
    <w:rsid w:val="002D57CD"/>
    <w:rsid w:val="002D685F"/>
    <w:rsid w:val="002E5EB6"/>
    <w:rsid w:val="002E662C"/>
    <w:rsid w:val="002F0AF0"/>
    <w:rsid w:val="002F1355"/>
    <w:rsid w:val="002F5403"/>
    <w:rsid w:val="00305C55"/>
    <w:rsid w:val="003129ED"/>
    <w:rsid w:val="00314070"/>
    <w:rsid w:val="00317187"/>
    <w:rsid w:val="0032126F"/>
    <w:rsid w:val="0032266A"/>
    <w:rsid w:val="00324A7D"/>
    <w:rsid w:val="00355220"/>
    <w:rsid w:val="00362EE1"/>
    <w:rsid w:val="003660C3"/>
    <w:rsid w:val="00373A37"/>
    <w:rsid w:val="00376430"/>
    <w:rsid w:val="00380437"/>
    <w:rsid w:val="00390675"/>
    <w:rsid w:val="003A007D"/>
    <w:rsid w:val="003A0E9A"/>
    <w:rsid w:val="003A74B3"/>
    <w:rsid w:val="003A75D8"/>
    <w:rsid w:val="003C32DD"/>
    <w:rsid w:val="003C3DE5"/>
    <w:rsid w:val="003D2133"/>
    <w:rsid w:val="003D29B8"/>
    <w:rsid w:val="003D7CCC"/>
    <w:rsid w:val="003F3AB7"/>
    <w:rsid w:val="003F7241"/>
    <w:rsid w:val="00407C29"/>
    <w:rsid w:val="0042025B"/>
    <w:rsid w:val="004242AA"/>
    <w:rsid w:val="00424956"/>
    <w:rsid w:val="00430311"/>
    <w:rsid w:val="004369BC"/>
    <w:rsid w:val="00436CFA"/>
    <w:rsid w:val="00437FB7"/>
    <w:rsid w:val="00451C98"/>
    <w:rsid w:val="004537CB"/>
    <w:rsid w:val="00457E08"/>
    <w:rsid w:val="00462B5A"/>
    <w:rsid w:val="00464D69"/>
    <w:rsid w:val="00465233"/>
    <w:rsid w:val="00467873"/>
    <w:rsid w:val="00467948"/>
    <w:rsid w:val="0047440E"/>
    <w:rsid w:val="004838C7"/>
    <w:rsid w:val="00484E0A"/>
    <w:rsid w:val="00491BB5"/>
    <w:rsid w:val="004933E8"/>
    <w:rsid w:val="004968B1"/>
    <w:rsid w:val="004A1681"/>
    <w:rsid w:val="004A4038"/>
    <w:rsid w:val="004B0F96"/>
    <w:rsid w:val="004C3C56"/>
    <w:rsid w:val="004D0AC5"/>
    <w:rsid w:val="004D1BC2"/>
    <w:rsid w:val="004D6896"/>
    <w:rsid w:val="004F0EE6"/>
    <w:rsid w:val="004F73C2"/>
    <w:rsid w:val="005076E1"/>
    <w:rsid w:val="00517142"/>
    <w:rsid w:val="00534CA7"/>
    <w:rsid w:val="005432BA"/>
    <w:rsid w:val="005468DB"/>
    <w:rsid w:val="00547455"/>
    <w:rsid w:val="00552D46"/>
    <w:rsid w:val="00583E1B"/>
    <w:rsid w:val="00592C8A"/>
    <w:rsid w:val="00593CAB"/>
    <w:rsid w:val="00594652"/>
    <w:rsid w:val="005961F2"/>
    <w:rsid w:val="005A20A2"/>
    <w:rsid w:val="005A4174"/>
    <w:rsid w:val="005B0CBC"/>
    <w:rsid w:val="005B1666"/>
    <w:rsid w:val="005B1A49"/>
    <w:rsid w:val="005B7F6B"/>
    <w:rsid w:val="005D44FC"/>
    <w:rsid w:val="005D4A25"/>
    <w:rsid w:val="005D7AED"/>
    <w:rsid w:val="005F2DBE"/>
    <w:rsid w:val="005F4D08"/>
    <w:rsid w:val="005F51C9"/>
    <w:rsid w:val="00606236"/>
    <w:rsid w:val="0061414D"/>
    <w:rsid w:val="006235DE"/>
    <w:rsid w:val="00642388"/>
    <w:rsid w:val="00646D0C"/>
    <w:rsid w:val="00647E5C"/>
    <w:rsid w:val="00655D25"/>
    <w:rsid w:val="006729BF"/>
    <w:rsid w:val="006817FD"/>
    <w:rsid w:val="00681BA7"/>
    <w:rsid w:val="0068226B"/>
    <w:rsid w:val="00692272"/>
    <w:rsid w:val="00695470"/>
    <w:rsid w:val="006A3003"/>
    <w:rsid w:val="006A4479"/>
    <w:rsid w:val="006A485C"/>
    <w:rsid w:val="006C48EC"/>
    <w:rsid w:val="006C648B"/>
    <w:rsid w:val="006C7281"/>
    <w:rsid w:val="006D0913"/>
    <w:rsid w:val="006E0240"/>
    <w:rsid w:val="006E55DE"/>
    <w:rsid w:val="006E7A16"/>
    <w:rsid w:val="006F6284"/>
    <w:rsid w:val="00705497"/>
    <w:rsid w:val="00707021"/>
    <w:rsid w:val="007134F1"/>
    <w:rsid w:val="00714528"/>
    <w:rsid w:val="00715438"/>
    <w:rsid w:val="007156FF"/>
    <w:rsid w:val="00715C3F"/>
    <w:rsid w:val="00716438"/>
    <w:rsid w:val="0073193E"/>
    <w:rsid w:val="00733478"/>
    <w:rsid w:val="007341F0"/>
    <w:rsid w:val="00734429"/>
    <w:rsid w:val="00736C3E"/>
    <w:rsid w:val="00743B53"/>
    <w:rsid w:val="00744197"/>
    <w:rsid w:val="00752AC0"/>
    <w:rsid w:val="00756022"/>
    <w:rsid w:val="007603D9"/>
    <w:rsid w:val="00762F41"/>
    <w:rsid w:val="007672AB"/>
    <w:rsid w:val="00793526"/>
    <w:rsid w:val="00795BE1"/>
    <w:rsid w:val="00797CBE"/>
    <w:rsid w:val="007B1547"/>
    <w:rsid w:val="007B3F16"/>
    <w:rsid w:val="007B4D71"/>
    <w:rsid w:val="007B7492"/>
    <w:rsid w:val="007C43E8"/>
    <w:rsid w:val="007C4F6C"/>
    <w:rsid w:val="007D499A"/>
    <w:rsid w:val="007E2CCD"/>
    <w:rsid w:val="007E3A58"/>
    <w:rsid w:val="007E67D8"/>
    <w:rsid w:val="007E7252"/>
    <w:rsid w:val="007F16B2"/>
    <w:rsid w:val="007F49A2"/>
    <w:rsid w:val="00800B5D"/>
    <w:rsid w:val="00803D68"/>
    <w:rsid w:val="00811388"/>
    <w:rsid w:val="00811539"/>
    <w:rsid w:val="00814843"/>
    <w:rsid w:val="008149D5"/>
    <w:rsid w:val="00822ABD"/>
    <w:rsid w:val="00833BCF"/>
    <w:rsid w:val="00835840"/>
    <w:rsid w:val="0084254E"/>
    <w:rsid w:val="00844CB2"/>
    <w:rsid w:val="00852558"/>
    <w:rsid w:val="008601EC"/>
    <w:rsid w:val="00863B9F"/>
    <w:rsid w:val="00864B14"/>
    <w:rsid w:val="00866F28"/>
    <w:rsid w:val="008728BA"/>
    <w:rsid w:val="008745B5"/>
    <w:rsid w:val="0088329C"/>
    <w:rsid w:val="00883CC7"/>
    <w:rsid w:val="008869B8"/>
    <w:rsid w:val="00893F7B"/>
    <w:rsid w:val="00895340"/>
    <w:rsid w:val="00896890"/>
    <w:rsid w:val="008A1757"/>
    <w:rsid w:val="008A273B"/>
    <w:rsid w:val="008A315B"/>
    <w:rsid w:val="008A5A07"/>
    <w:rsid w:val="008A71C1"/>
    <w:rsid w:val="008A7A99"/>
    <w:rsid w:val="008B08AC"/>
    <w:rsid w:val="008B435F"/>
    <w:rsid w:val="008C0B2B"/>
    <w:rsid w:val="008C323D"/>
    <w:rsid w:val="008C4BCC"/>
    <w:rsid w:val="008C63B4"/>
    <w:rsid w:val="008D7152"/>
    <w:rsid w:val="008E57E6"/>
    <w:rsid w:val="008F020A"/>
    <w:rsid w:val="008F032B"/>
    <w:rsid w:val="008F7318"/>
    <w:rsid w:val="008F7942"/>
    <w:rsid w:val="008F7C53"/>
    <w:rsid w:val="008F7D0E"/>
    <w:rsid w:val="009027F5"/>
    <w:rsid w:val="00913C15"/>
    <w:rsid w:val="00915C96"/>
    <w:rsid w:val="00920CC0"/>
    <w:rsid w:val="009269AF"/>
    <w:rsid w:val="009310D4"/>
    <w:rsid w:val="00931912"/>
    <w:rsid w:val="00934C75"/>
    <w:rsid w:val="00950CF2"/>
    <w:rsid w:val="009530D5"/>
    <w:rsid w:val="0096513C"/>
    <w:rsid w:val="00967262"/>
    <w:rsid w:val="00967BCA"/>
    <w:rsid w:val="00972D9B"/>
    <w:rsid w:val="00973950"/>
    <w:rsid w:val="00977076"/>
    <w:rsid w:val="00983EBD"/>
    <w:rsid w:val="009A386F"/>
    <w:rsid w:val="009B4300"/>
    <w:rsid w:val="009C5ED6"/>
    <w:rsid w:val="009D0F3A"/>
    <w:rsid w:val="009D21B5"/>
    <w:rsid w:val="009D26B5"/>
    <w:rsid w:val="009E2138"/>
    <w:rsid w:val="009E42E6"/>
    <w:rsid w:val="009E7B2F"/>
    <w:rsid w:val="009F3329"/>
    <w:rsid w:val="009F5DF3"/>
    <w:rsid w:val="00A03908"/>
    <w:rsid w:val="00A0596E"/>
    <w:rsid w:val="00A116F4"/>
    <w:rsid w:val="00A17ADF"/>
    <w:rsid w:val="00A17C23"/>
    <w:rsid w:val="00A23B19"/>
    <w:rsid w:val="00A31EEB"/>
    <w:rsid w:val="00A33C61"/>
    <w:rsid w:val="00A405BA"/>
    <w:rsid w:val="00A4425A"/>
    <w:rsid w:val="00A4580E"/>
    <w:rsid w:val="00A526C8"/>
    <w:rsid w:val="00A577B4"/>
    <w:rsid w:val="00A62092"/>
    <w:rsid w:val="00A66ADA"/>
    <w:rsid w:val="00A768F3"/>
    <w:rsid w:val="00A774F5"/>
    <w:rsid w:val="00A82123"/>
    <w:rsid w:val="00A84B37"/>
    <w:rsid w:val="00A958B0"/>
    <w:rsid w:val="00A960EE"/>
    <w:rsid w:val="00AA2DDA"/>
    <w:rsid w:val="00AA7C79"/>
    <w:rsid w:val="00AB067C"/>
    <w:rsid w:val="00AB2F2D"/>
    <w:rsid w:val="00AB5470"/>
    <w:rsid w:val="00AB727A"/>
    <w:rsid w:val="00AC3E72"/>
    <w:rsid w:val="00AC60F2"/>
    <w:rsid w:val="00AD1765"/>
    <w:rsid w:val="00AE2B0D"/>
    <w:rsid w:val="00AE7105"/>
    <w:rsid w:val="00AE7BE1"/>
    <w:rsid w:val="00AF2128"/>
    <w:rsid w:val="00AF4DA8"/>
    <w:rsid w:val="00B078F5"/>
    <w:rsid w:val="00B212ED"/>
    <w:rsid w:val="00B225AC"/>
    <w:rsid w:val="00B24E80"/>
    <w:rsid w:val="00B24FF2"/>
    <w:rsid w:val="00B268D5"/>
    <w:rsid w:val="00B367FD"/>
    <w:rsid w:val="00B37140"/>
    <w:rsid w:val="00B44A8B"/>
    <w:rsid w:val="00B50165"/>
    <w:rsid w:val="00B50466"/>
    <w:rsid w:val="00B516DF"/>
    <w:rsid w:val="00B5202A"/>
    <w:rsid w:val="00B536BD"/>
    <w:rsid w:val="00B55FF4"/>
    <w:rsid w:val="00B60070"/>
    <w:rsid w:val="00B6204E"/>
    <w:rsid w:val="00B6504A"/>
    <w:rsid w:val="00B65442"/>
    <w:rsid w:val="00B7060B"/>
    <w:rsid w:val="00B710DA"/>
    <w:rsid w:val="00B71105"/>
    <w:rsid w:val="00B83899"/>
    <w:rsid w:val="00B92C95"/>
    <w:rsid w:val="00B92DB8"/>
    <w:rsid w:val="00B9627A"/>
    <w:rsid w:val="00BA15B2"/>
    <w:rsid w:val="00BB17F5"/>
    <w:rsid w:val="00BB508E"/>
    <w:rsid w:val="00BB77B7"/>
    <w:rsid w:val="00BC4113"/>
    <w:rsid w:val="00BC4EF3"/>
    <w:rsid w:val="00BD3179"/>
    <w:rsid w:val="00BD6A31"/>
    <w:rsid w:val="00BE2F0C"/>
    <w:rsid w:val="00BE3A1F"/>
    <w:rsid w:val="00BE5199"/>
    <w:rsid w:val="00BE6832"/>
    <w:rsid w:val="00BF334A"/>
    <w:rsid w:val="00BF4D94"/>
    <w:rsid w:val="00C00A60"/>
    <w:rsid w:val="00C018B2"/>
    <w:rsid w:val="00C024A0"/>
    <w:rsid w:val="00C03307"/>
    <w:rsid w:val="00C06C23"/>
    <w:rsid w:val="00C06CE6"/>
    <w:rsid w:val="00C21699"/>
    <w:rsid w:val="00C23F38"/>
    <w:rsid w:val="00C25653"/>
    <w:rsid w:val="00C25CC7"/>
    <w:rsid w:val="00C3250B"/>
    <w:rsid w:val="00C377BF"/>
    <w:rsid w:val="00C440A7"/>
    <w:rsid w:val="00C47E90"/>
    <w:rsid w:val="00C5686A"/>
    <w:rsid w:val="00C61669"/>
    <w:rsid w:val="00C617C3"/>
    <w:rsid w:val="00C62373"/>
    <w:rsid w:val="00C634A5"/>
    <w:rsid w:val="00C645C9"/>
    <w:rsid w:val="00C711FA"/>
    <w:rsid w:val="00C7363D"/>
    <w:rsid w:val="00C829C7"/>
    <w:rsid w:val="00C841D0"/>
    <w:rsid w:val="00C93FE4"/>
    <w:rsid w:val="00C9698E"/>
    <w:rsid w:val="00CA1A99"/>
    <w:rsid w:val="00CA2C6F"/>
    <w:rsid w:val="00CA2F98"/>
    <w:rsid w:val="00CA3CFF"/>
    <w:rsid w:val="00CA5623"/>
    <w:rsid w:val="00CB787B"/>
    <w:rsid w:val="00CC0D30"/>
    <w:rsid w:val="00CD4E7D"/>
    <w:rsid w:val="00CD5983"/>
    <w:rsid w:val="00CD7D8A"/>
    <w:rsid w:val="00CE010C"/>
    <w:rsid w:val="00CE3D5F"/>
    <w:rsid w:val="00CE4DC6"/>
    <w:rsid w:val="00CE5238"/>
    <w:rsid w:val="00CE5782"/>
    <w:rsid w:val="00CF3650"/>
    <w:rsid w:val="00CF7587"/>
    <w:rsid w:val="00D024A7"/>
    <w:rsid w:val="00D06EF1"/>
    <w:rsid w:val="00D104AB"/>
    <w:rsid w:val="00D10ECD"/>
    <w:rsid w:val="00D14377"/>
    <w:rsid w:val="00D17455"/>
    <w:rsid w:val="00D26C50"/>
    <w:rsid w:val="00D40605"/>
    <w:rsid w:val="00D509B7"/>
    <w:rsid w:val="00D50B1C"/>
    <w:rsid w:val="00D53B48"/>
    <w:rsid w:val="00D60E21"/>
    <w:rsid w:val="00D60EE5"/>
    <w:rsid w:val="00D76C3C"/>
    <w:rsid w:val="00D8191F"/>
    <w:rsid w:val="00D91DA5"/>
    <w:rsid w:val="00DA2D09"/>
    <w:rsid w:val="00DA7325"/>
    <w:rsid w:val="00DA7FD8"/>
    <w:rsid w:val="00DB394C"/>
    <w:rsid w:val="00DB620C"/>
    <w:rsid w:val="00DC18AD"/>
    <w:rsid w:val="00DC1F8B"/>
    <w:rsid w:val="00DE72B9"/>
    <w:rsid w:val="00DF1148"/>
    <w:rsid w:val="00DF29F5"/>
    <w:rsid w:val="00E13070"/>
    <w:rsid w:val="00E1512F"/>
    <w:rsid w:val="00E33EEF"/>
    <w:rsid w:val="00E44FF9"/>
    <w:rsid w:val="00E51A4B"/>
    <w:rsid w:val="00E60BE8"/>
    <w:rsid w:val="00E71BBF"/>
    <w:rsid w:val="00E74D33"/>
    <w:rsid w:val="00E7653D"/>
    <w:rsid w:val="00E76BA7"/>
    <w:rsid w:val="00E818D7"/>
    <w:rsid w:val="00E85FA1"/>
    <w:rsid w:val="00EA087D"/>
    <w:rsid w:val="00EA45FD"/>
    <w:rsid w:val="00EA659D"/>
    <w:rsid w:val="00EC4B87"/>
    <w:rsid w:val="00ED17F3"/>
    <w:rsid w:val="00ED3B8D"/>
    <w:rsid w:val="00ED6B5D"/>
    <w:rsid w:val="00EE107A"/>
    <w:rsid w:val="00EE40FC"/>
    <w:rsid w:val="00EE7F1E"/>
    <w:rsid w:val="00EF5F11"/>
    <w:rsid w:val="00EF75D2"/>
    <w:rsid w:val="00EF7954"/>
    <w:rsid w:val="00F025B1"/>
    <w:rsid w:val="00F100A1"/>
    <w:rsid w:val="00F10D1C"/>
    <w:rsid w:val="00F12045"/>
    <w:rsid w:val="00F13611"/>
    <w:rsid w:val="00F13A77"/>
    <w:rsid w:val="00F24F0E"/>
    <w:rsid w:val="00F30938"/>
    <w:rsid w:val="00F3335F"/>
    <w:rsid w:val="00F403FD"/>
    <w:rsid w:val="00F51E10"/>
    <w:rsid w:val="00F62D22"/>
    <w:rsid w:val="00F64C40"/>
    <w:rsid w:val="00F64D59"/>
    <w:rsid w:val="00F676AA"/>
    <w:rsid w:val="00F72B28"/>
    <w:rsid w:val="00F73ECB"/>
    <w:rsid w:val="00F80219"/>
    <w:rsid w:val="00F8071C"/>
    <w:rsid w:val="00F91CBD"/>
    <w:rsid w:val="00F92D12"/>
    <w:rsid w:val="00FA2E7B"/>
    <w:rsid w:val="00FA5A19"/>
    <w:rsid w:val="00FA5C76"/>
    <w:rsid w:val="00FB3AA5"/>
    <w:rsid w:val="00FB434A"/>
    <w:rsid w:val="00FC1B28"/>
    <w:rsid w:val="00FC31B1"/>
    <w:rsid w:val="00FC5D1B"/>
    <w:rsid w:val="00FC773F"/>
    <w:rsid w:val="00FD08F7"/>
    <w:rsid w:val="00FE0272"/>
    <w:rsid w:val="00FE18B4"/>
    <w:rsid w:val="00FE276F"/>
    <w:rsid w:val="00FF1B81"/>
    <w:rsid w:val="00FF34DB"/>
    <w:rsid w:val="00FF3BDB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2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C62373"/>
    <w:rPr>
      <w:b/>
      <w:color w:val="26282F"/>
    </w:rPr>
  </w:style>
  <w:style w:type="paragraph" w:customStyle="1" w:styleId="ConsPlusNonformat">
    <w:name w:val="ConsPlusNonformat"/>
    <w:rsid w:val="007E67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E67D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2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C62373"/>
    <w:rPr>
      <w:b/>
      <w:color w:val="26282F"/>
    </w:rPr>
  </w:style>
  <w:style w:type="paragraph" w:customStyle="1" w:styleId="ConsPlusNonformat">
    <w:name w:val="ConsPlusNonformat"/>
    <w:rsid w:val="007E67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E67D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B04FFC37F15BE886FC407999F4C31BB4C81489A5ABCD4C85983D1FAAF85556A15326C649BFAA0B1D1BB92F33ZDFB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B04FFC37F15BE886FC407999F4C31BB4C81489A5ACCD4C85983D1FAAF85556A15326C649BFAA0B1D1BB92F33ZDF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B04FFC37F15BE886FC407999F4C31BB4C81489A5ACCD4C85983D1FAAF85556A15326C649BFAA0B1D1BB92F33ZDF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B04FFC37F15BE886FC5E748F989D1FB8C04A80A3A9C01DDACE3B48F5A85303F313789F08FFB90B1C05BA2E30D34938D6DCEFF858C4796DD9DF2D43Z9FCH" TargetMode="External"/><Relationship Id="rId10" Type="http://schemas.openxmlformats.org/officeDocument/2006/relationships/hyperlink" Target="consultantplus://offline/ref=DAB04FFC37F15BE886FC407999F4C31BB3C3158FAAA6CD4C85983D1FAAF85556B3537ECA4BBBB40A150EEF7E758D106B9697E3FB42D8786EZCF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B04FFC37F15BE886FC407999F4C31BB4C81489A5ACCD4C85983D1FAAF85556A15326C649BFAA0B1D1BB92F33ZDFBH" TargetMode="External"/><Relationship Id="rId14" Type="http://schemas.openxmlformats.org/officeDocument/2006/relationships/hyperlink" Target="consultantplus://offline/ref=DAB04FFC37F15BE886FC407999F4C31BB3CD168BA0A8CD4C85983D1FAAF85556B3537ECA4BB9B4081D0EEF7E758D106B9697E3FB42D8786EZC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CEB0-079F-497E-9118-AFCE61BB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40</cp:revision>
  <cp:lastPrinted>2023-11-24T10:26:00Z</cp:lastPrinted>
  <dcterms:created xsi:type="dcterms:W3CDTF">2023-11-24T07:05:00Z</dcterms:created>
  <dcterms:modified xsi:type="dcterms:W3CDTF">2023-11-27T07:33:00Z</dcterms:modified>
</cp:coreProperties>
</file>