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E3" w:rsidRPr="00234D47" w:rsidRDefault="00A54FE3" w:rsidP="00A54FE3">
      <w:pPr>
        <w:pStyle w:val="a3"/>
        <w:ind w:left="469" w:right="657"/>
        <w:jc w:val="right"/>
      </w:pPr>
      <w:r w:rsidRPr="00234D47">
        <w:t>Приложение</w:t>
      </w:r>
    </w:p>
    <w:p w:rsidR="00A54FE3" w:rsidRPr="00234D47" w:rsidRDefault="00A54FE3" w:rsidP="00A54FE3">
      <w:pPr>
        <w:pStyle w:val="a3"/>
        <w:ind w:left="469" w:right="657"/>
      </w:pPr>
      <w:r w:rsidRPr="00234D47">
        <w:t>Форма № 1</w:t>
      </w:r>
    </w:p>
    <w:p w:rsidR="00A54FE3" w:rsidRPr="00234D47" w:rsidRDefault="00A54FE3">
      <w:pPr>
        <w:pStyle w:val="a3"/>
        <w:ind w:left="469" w:right="657"/>
        <w:jc w:val="center"/>
      </w:pPr>
      <w:r w:rsidRPr="00234D47">
        <w:t>Отчет по плану системных мероприятий («дорожной карте»)</w:t>
      </w:r>
    </w:p>
    <w:p w:rsidR="00136757" w:rsidRPr="00234D47" w:rsidRDefault="009611EF">
      <w:pPr>
        <w:pStyle w:val="a3"/>
        <w:ind w:left="469" w:right="657"/>
        <w:jc w:val="center"/>
      </w:pPr>
      <w:r w:rsidRPr="00234D47">
        <w:t>по содействию развитию конкуренции в Чувашской Республике и плану мероприятий</w:t>
      </w:r>
      <w:r w:rsidRPr="00234D47">
        <w:rPr>
          <w:spacing w:val="-57"/>
        </w:rPr>
        <w:t xml:space="preserve"> </w:t>
      </w:r>
      <w:r w:rsidRPr="00234D47">
        <w:t>(«дорожной карты») по содействию развитию конкуренции на товарных рынках</w:t>
      </w:r>
      <w:r w:rsidRPr="00234D47">
        <w:rPr>
          <w:spacing w:val="1"/>
        </w:rPr>
        <w:t xml:space="preserve"> </w:t>
      </w:r>
      <w:r w:rsidRPr="00234D47">
        <w:t>Ч</w:t>
      </w:r>
      <w:r w:rsidRPr="00234D47">
        <w:t>у</w:t>
      </w:r>
      <w:r w:rsidRPr="00234D47">
        <w:t>вашской</w:t>
      </w:r>
      <w:r w:rsidRPr="00234D47">
        <w:rPr>
          <w:spacing w:val="1"/>
        </w:rPr>
        <w:t xml:space="preserve"> </w:t>
      </w:r>
      <w:r w:rsidRPr="00234D47">
        <w:t>Республики</w:t>
      </w:r>
      <w:r w:rsidRPr="00234D47">
        <w:rPr>
          <w:spacing w:val="-1"/>
        </w:rPr>
        <w:t xml:space="preserve"> </w:t>
      </w:r>
      <w:r w:rsidRPr="00234D47">
        <w:t>(по распоряжению №</w:t>
      </w:r>
      <w:r w:rsidRPr="00234D47">
        <w:rPr>
          <w:spacing w:val="-1"/>
        </w:rPr>
        <w:t xml:space="preserve"> </w:t>
      </w:r>
      <w:r w:rsidRPr="00234D47">
        <w:t>513-рг)</w:t>
      </w:r>
    </w:p>
    <w:p w:rsidR="00136757" w:rsidRPr="00234D47" w:rsidRDefault="00136757">
      <w:pPr>
        <w:pStyle w:val="a3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7"/>
        <w:gridCol w:w="5036"/>
        <w:gridCol w:w="15"/>
        <w:gridCol w:w="106"/>
        <w:gridCol w:w="3802"/>
        <w:gridCol w:w="13"/>
        <w:gridCol w:w="13"/>
      </w:tblGrid>
      <w:tr w:rsidR="00136757" w:rsidRPr="00234D47" w:rsidTr="007A4336">
        <w:trPr>
          <w:gridAfter w:val="2"/>
          <w:wAfter w:w="20" w:type="dxa"/>
          <w:trHeight w:val="1589"/>
        </w:trPr>
        <w:tc>
          <w:tcPr>
            <w:tcW w:w="698" w:type="dxa"/>
            <w:gridSpan w:val="2"/>
          </w:tcPr>
          <w:p w:rsidR="00136757" w:rsidRPr="00234D47" w:rsidRDefault="009611EF">
            <w:pPr>
              <w:pStyle w:val="TableParagraph"/>
              <w:ind w:left="184" w:right="160" w:firstLine="48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№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4D4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34D47">
              <w:rPr>
                <w:sz w:val="24"/>
                <w:szCs w:val="24"/>
              </w:rPr>
              <w:t>/</w:t>
            </w:r>
            <w:proofErr w:type="spellStart"/>
            <w:r w:rsidRPr="00234D4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57" w:type="dxa"/>
            <w:gridSpan w:val="3"/>
          </w:tcPr>
          <w:p w:rsidR="00136757" w:rsidRPr="00234D47" w:rsidRDefault="009611EF">
            <w:pPr>
              <w:pStyle w:val="TableParagraph"/>
              <w:ind w:left="583" w:right="575" w:hanging="4"/>
              <w:jc w:val="center"/>
              <w:rPr>
                <w:sz w:val="24"/>
                <w:szCs w:val="24"/>
              </w:rPr>
            </w:pPr>
            <w:proofErr w:type="gramStart"/>
            <w:r w:rsidRPr="00234D47">
              <w:rPr>
                <w:sz w:val="24"/>
                <w:szCs w:val="24"/>
              </w:rPr>
              <w:t>Наименование мероприятия /срок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z w:val="24"/>
                <w:szCs w:val="24"/>
              </w:rPr>
              <w:t>с</w:t>
            </w:r>
            <w:r w:rsidRPr="00234D47">
              <w:rPr>
                <w:sz w:val="24"/>
                <w:szCs w:val="24"/>
              </w:rPr>
              <w:t>полнения/ответственные исполнители</w:t>
            </w:r>
            <w:r w:rsidRPr="00234D47">
              <w:rPr>
                <w:spacing w:val="-55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(в соответствии с приложением 1 и 2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ра</w:t>
            </w:r>
            <w:r w:rsidRPr="00234D47">
              <w:rPr>
                <w:sz w:val="24"/>
                <w:szCs w:val="24"/>
              </w:rPr>
              <w:t>с</w:t>
            </w:r>
            <w:r w:rsidRPr="00234D47">
              <w:rPr>
                <w:sz w:val="24"/>
                <w:szCs w:val="24"/>
              </w:rPr>
              <w:t>поряжения</w:t>
            </w:r>
            <w:proofErr w:type="gramEnd"/>
          </w:p>
          <w:p w:rsidR="00136757" w:rsidRPr="00234D47" w:rsidRDefault="009611EF">
            <w:pPr>
              <w:pStyle w:val="TableParagraph"/>
              <w:spacing w:line="263" w:lineRule="exact"/>
              <w:ind w:left="1001" w:right="1001"/>
              <w:jc w:val="center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Главы</w:t>
            </w:r>
            <w:r w:rsidRPr="00234D47">
              <w:rPr>
                <w:spacing w:val="-2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Чувашской</w:t>
            </w:r>
            <w:r w:rsidRPr="00234D47">
              <w:rPr>
                <w:spacing w:val="-4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Республики</w:t>
            </w:r>
          </w:p>
          <w:p w:rsidR="00136757" w:rsidRPr="00234D47" w:rsidRDefault="009611EF">
            <w:pPr>
              <w:pStyle w:val="TableParagraph"/>
              <w:spacing w:line="250" w:lineRule="exact"/>
              <w:ind w:left="1006" w:right="1001"/>
              <w:jc w:val="center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от</w:t>
            </w:r>
            <w:r w:rsidRPr="00234D47">
              <w:rPr>
                <w:spacing w:val="-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28 декабря 2019</w:t>
            </w:r>
            <w:r w:rsidRPr="00234D47">
              <w:rPr>
                <w:spacing w:val="-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г. №</w:t>
            </w:r>
            <w:r w:rsidRPr="00234D47">
              <w:rPr>
                <w:spacing w:val="-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513-рг)</w:t>
            </w:r>
          </w:p>
        </w:tc>
        <w:tc>
          <w:tcPr>
            <w:tcW w:w="3802" w:type="dxa"/>
          </w:tcPr>
          <w:p w:rsidR="00136757" w:rsidRPr="00234D47" w:rsidRDefault="009611EF">
            <w:pPr>
              <w:pStyle w:val="TableParagraph"/>
              <w:ind w:left="1190" w:right="561" w:hanging="610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Отчет о ходе реализации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мероприятия</w:t>
            </w:r>
          </w:p>
        </w:tc>
      </w:tr>
      <w:tr w:rsidR="00136757" w:rsidRPr="00234D47" w:rsidTr="007A4336">
        <w:trPr>
          <w:gridAfter w:val="2"/>
          <w:wAfter w:w="20" w:type="dxa"/>
          <w:trHeight w:val="1931"/>
        </w:trPr>
        <w:tc>
          <w:tcPr>
            <w:tcW w:w="698" w:type="dxa"/>
            <w:gridSpan w:val="2"/>
          </w:tcPr>
          <w:p w:rsidR="00136757" w:rsidRPr="00234D47" w:rsidRDefault="009611E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4.6</w:t>
            </w:r>
          </w:p>
        </w:tc>
        <w:tc>
          <w:tcPr>
            <w:tcW w:w="5157" w:type="dxa"/>
            <w:gridSpan w:val="3"/>
          </w:tcPr>
          <w:p w:rsidR="00136757" w:rsidRPr="00234D47" w:rsidRDefault="009611EF" w:rsidP="00232C45">
            <w:pPr>
              <w:pStyle w:val="TableParagraph"/>
              <w:ind w:left="108" w:right="101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Оптимизация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процессов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предоставления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гос</w:t>
            </w:r>
            <w:r w:rsidRPr="00234D47">
              <w:rPr>
                <w:sz w:val="24"/>
                <w:szCs w:val="24"/>
              </w:rPr>
              <w:t>у</w:t>
            </w:r>
            <w:r w:rsidRPr="00234D47">
              <w:rPr>
                <w:sz w:val="24"/>
                <w:szCs w:val="24"/>
              </w:rPr>
              <w:t>дарственных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муниципальных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услуг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субъе</w:t>
            </w:r>
            <w:r w:rsidRPr="00234D47">
              <w:rPr>
                <w:sz w:val="24"/>
                <w:szCs w:val="24"/>
              </w:rPr>
              <w:t>к</w:t>
            </w:r>
            <w:r w:rsidRPr="00234D47">
              <w:rPr>
                <w:sz w:val="24"/>
                <w:szCs w:val="24"/>
              </w:rPr>
              <w:t>там предпринимательской деятельности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орг</w:t>
            </w:r>
            <w:r w:rsidRPr="00234D47">
              <w:rPr>
                <w:sz w:val="24"/>
                <w:szCs w:val="24"/>
              </w:rPr>
              <w:t>а</w:t>
            </w:r>
            <w:r w:rsidRPr="00234D47">
              <w:rPr>
                <w:sz w:val="24"/>
                <w:szCs w:val="24"/>
              </w:rPr>
              <w:t>нами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исполнительной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власти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Чувашской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</w:t>
            </w:r>
            <w:r w:rsidRPr="00234D47">
              <w:rPr>
                <w:sz w:val="24"/>
                <w:szCs w:val="24"/>
              </w:rPr>
              <w:t>с</w:t>
            </w:r>
            <w:r w:rsidRPr="00234D47">
              <w:rPr>
                <w:sz w:val="24"/>
                <w:szCs w:val="24"/>
              </w:rPr>
              <w:t>публики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органами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местного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самоуправления</w:t>
            </w:r>
            <w:r w:rsidRPr="00234D47">
              <w:rPr>
                <w:spacing w:val="46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муниципальных</w:t>
            </w:r>
            <w:r w:rsidRPr="00234D47">
              <w:rPr>
                <w:spacing w:val="49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районов,</w:t>
            </w:r>
            <w:r w:rsidR="00232C45" w:rsidRPr="00234D47">
              <w:rPr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муниципальных</w:t>
            </w:r>
            <w:r w:rsidRPr="00234D47">
              <w:rPr>
                <w:spacing w:val="-5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</w:t>
            </w:r>
            <w:r w:rsidRPr="00234D47">
              <w:rPr>
                <w:sz w:val="24"/>
                <w:szCs w:val="24"/>
              </w:rPr>
              <w:t>к</w:t>
            </w:r>
            <w:r w:rsidRPr="00234D47">
              <w:rPr>
                <w:sz w:val="24"/>
                <w:szCs w:val="24"/>
              </w:rPr>
              <w:t>ругов</w:t>
            </w:r>
            <w:r w:rsidRPr="00234D47">
              <w:rPr>
                <w:spacing w:val="-6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-5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городских</w:t>
            </w:r>
            <w:r w:rsidRPr="00234D47">
              <w:rPr>
                <w:spacing w:val="-3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округов</w:t>
            </w:r>
          </w:p>
        </w:tc>
        <w:tc>
          <w:tcPr>
            <w:tcW w:w="3802" w:type="dxa"/>
          </w:tcPr>
          <w:p w:rsidR="00136757" w:rsidRPr="003B739F" w:rsidRDefault="001C3546" w:rsidP="0075111B">
            <w:pPr>
              <w:pStyle w:val="TableParagraph"/>
              <w:ind w:left="127" w:right="52" w:firstLine="268"/>
              <w:jc w:val="both"/>
              <w:rPr>
                <w:sz w:val="24"/>
                <w:szCs w:val="24"/>
              </w:rPr>
            </w:pPr>
            <w:proofErr w:type="gramStart"/>
            <w:r w:rsidRPr="003B739F">
              <w:rPr>
                <w:color w:val="000000"/>
                <w:sz w:val="24"/>
                <w:szCs w:val="24"/>
              </w:rPr>
              <w:t>Постановлением администр</w:t>
            </w:r>
            <w:r w:rsidRPr="003B739F">
              <w:rPr>
                <w:color w:val="000000"/>
                <w:sz w:val="24"/>
                <w:szCs w:val="24"/>
              </w:rPr>
              <w:t>а</w:t>
            </w:r>
            <w:r w:rsidRPr="003B739F">
              <w:rPr>
                <w:color w:val="000000"/>
                <w:sz w:val="24"/>
                <w:szCs w:val="24"/>
              </w:rPr>
              <w:t>ции Порецкого муниципального округа Чувашской Республики от 26 декабря 2023 г. № 794 утве</w:t>
            </w:r>
            <w:r w:rsidRPr="003B739F">
              <w:rPr>
                <w:color w:val="000000"/>
                <w:sz w:val="24"/>
                <w:szCs w:val="24"/>
              </w:rPr>
              <w:t>р</w:t>
            </w:r>
            <w:r w:rsidRPr="003B739F">
              <w:rPr>
                <w:color w:val="000000"/>
                <w:sz w:val="24"/>
                <w:szCs w:val="24"/>
              </w:rPr>
              <w:t>жден П</w:t>
            </w:r>
            <w:r w:rsidRPr="003B739F">
              <w:rPr>
                <w:color w:val="000000"/>
                <w:sz w:val="24"/>
                <w:szCs w:val="24"/>
              </w:rPr>
              <w:t>е</w:t>
            </w:r>
            <w:r w:rsidRPr="003B739F">
              <w:rPr>
                <w:color w:val="000000"/>
                <w:sz w:val="24"/>
                <w:szCs w:val="24"/>
              </w:rPr>
              <w:t>речень государственных услуг по переданным полномоч</w:t>
            </w:r>
            <w:r w:rsidRPr="003B739F">
              <w:rPr>
                <w:color w:val="000000"/>
                <w:sz w:val="24"/>
                <w:szCs w:val="24"/>
              </w:rPr>
              <w:t>и</w:t>
            </w:r>
            <w:r w:rsidRPr="003B739F">
              <w:rPr>
                <w:color w:val="000000"/>
                <w:sz w:val="24"/>
                <w:szCs w:val="24"/>
              </w:rPr>
              <w:t>ям и муниципальных услуг адм</w:t>
            </w:r>
            <w:r w:rsidRPr="003B739F">
              <w:rPr>
                <w:color w:val="000000"/>
                <w:sz w:val="24"/>
                <w:szCs w:val="24"/>
              </w:rPr>
              <w:t>и</w:t>
            </w:r>
            <w:r w:rsidRPr="003B739F">
              <w:rPr>
                <w:color w:val="000000"/>
                <w:sz w:val="24"/>
                <w:szCs w:val="24"/>
              </w:rPr>
              <w:t>нистрации Порецкого муниц</w:t>
            </w:r>
            <w:r w:rsidRPr="003B739F">
              <w:rPr>
                <w:color w:val="000000"/>
                <w:sz w:val="24"/>
                <w:szCs w:val="24"/>
              </w:rPr>
              <w:t>и</w:t>
            </w:r>
            <w:r w:rsidRPr="003B739F">
              <w:rPr>
                <w:color w:val="000000"/>
                <w:sz w:val="24"/>
                <w:szCs w:val="24"/>
              </w:rPr>
              <w:t>пального округа Чувашской Ре</w:t>
            </w:r>
            <w:r w:rsidRPr="003B739F">
              <w:rPr>
                <w:color w:val="000000"/>
                <w:sz w:val="24"/>
                <w:szCs w:val="24"/>
              </w:rPr>
              <w:t>с</w:t>
            </w:r>
            <w:r w:rsidRPr="003B739F">
              <w:rPr>
                <w:color w:val="000000"/>
                <w:sz w:val="24"/>
                <w:szCs w:val="24"/>
              </w:rPr>
              <w:t>публики, предоста</w:t>
            </w:r>
            <w:r w:rsidRPr="003B739F">
              <w:rPr>
                <w:color w:val="000000"/>
                <w:sz w:val="24"/>
                <w:szCs w:val="24"/>
              </w:rPr>
              <w:t>в</w:t>
            </w:r>
            <w:r w:rsidRPr="003B739F">
              <w:rPr>
                <w:color w:val="000000"/>
                <w:sz w:val="24"/>
                <w:szCs w:val="24"/>
              </w:rPr>
              <w:t>ление которых осуществляется по принципу «о</w:t>
            </w:r>
            <w:r w:rsidRPr="003B739F">
              <w:rPr>
                <w:color w:val="000000"/>
                <w:sz w:val="24"/>
                <w:szCs w:val="24"/>
              </w:rPr>
              <w:t>д</w:t>
            </w:r>
            <w:r w:rsidRPr="003B739F">
              <w:rPr>
                <w:color w:val="000000"/>
                <w:sz w:val="24"/>
                <w:szCs w:val="24"/>
              </w:rPr>
              <w:t>ного окна», в том числе в авт</w:t>
            </w:r>
            <w:r w:rsidRPr="003B739F">
              <w:rPr>
                <w:color w:val="000000"/>
                <w:sz w:val="24"/>
                <w:szCs w:val="24"/>
              </w:rPr>
              <w:t>о</w:t>
            </w:r>
            <w:r w:rsidRPr="003B739F">
              <w:rPr>
                <w:color w:val="000000"/>
                <w:sz w:val="24"/>
                <w:szCs w:val="24"/>
              </w:rPr>
              <w:t>номном учреждении Чувашской Республики «Многофункционал</w:t>
            </w:r>
            <w:r w:rsidRPr="003B739F">
              <w:rPr>
                <w:color w:val="000000"/>
                <w:sz w:val="24"/>
                <w:szCs w:val="24"/>
              </w:rPr>
              <w:t>ь</w:t>
            </w:r>
            <w:r w:rsidRPr="003B739F">
              <w:rPr>
                <w:color w:val="000000"/>
                <w:sz w:val="24"/>
                <w:szCs w:val="24"/>
              </w:rPr>
              <w:t>ный центр предоставления гос</w:t>
            </w:r>
            <w:r w:rsidRPr="003B739F">
              <w:rPr>
                <w:color w:val="000000"/>
                <w:sz w:val="24"/>
                <w:szCs w:val="24"/>
              </w:rPr>
              <w:t>у</w:t>
            </w:r>
            <w:r w:rsidRPr="003B739F">
              <w:rPr>
                <w:color w:val="000000"/>
                <w:sz w:val="24"/>
                <w:szCs w:val="24"/>
              </w:rPr>
              <w:t xml:space="preserve">дарственных и муниципальных услуг» </w:t>
            </w:r>
            <w:r w:rsidRPr="003B739F">
              <w:rPr>
                <w:sz w:val="24"/>
                <w:szCs w:val="24"/>
              </w:rPr>
              <w:t>Министерства экономич</w:t>
            </w:r>
            <w:r w:rsidRPr="003B739F">
              <w:rPr>
                <w:sz w:val="24"/>
                <w:szCs w:val="24"/>
              </w:rPr>
              <w:t>е</w:t>
            </w:r>
            <w:r w:rsidRPr="003B739F">
              <w:rPr>
                <w:sz w:val="24"/>
                <w:szCs w:val="24"/>
              </w:rPr>
              <w:t>ского развития и имущес</w:t>
            </w:r>
            <w:r w:rsidRPr="003B739F">
              <w:rPr>
                <w:sz w:val="24"/>
                <w:szCs w:val="24"/>
              </w:rPr>
              <w:t>т</w:t>
            </w:r>
            <w:r w:rsidRPr="003B739F">
              <w:rPr>
                <w:sz w:val="24"/>
                <w:szCs w:val="24"/>
              </w:rPr>
              <w:t>венных отношений Чувашской Республ</w:t>
            </w:r>
            <w:r w:rsidRPr="003B739F">
              <w:rPr>
                <w:sz w:val="24"/>
                <w:szCs w:val="24"/>
              </w:rPr>
              <w:t>и</w:t>
            </w:r>
            <w:r w:rsidRPr="003B739F">
              <w:rPr>
                <w:sz w:val="24"/>
                <w:szCs w:val="24"/>
              </w:rPr>
              <w:t>ки.</w:t>
            </w:r>
            <w:proofErr w:type="gramEnd"/>
          </w:p>
          <w:p w:rsidR="001C3546" w:rsidRPr="003B739F" w:rsidRDefault="001C3546" w:rsidP="0075111B">
            <w:pPr>
              <w:pStyle w:val="TableParagraph"/>
              <w:ind w:left="0" w:right="52" w:firstLine="268"/>
              <w:jc w:val="both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Ведется работа по оптимизации процессов предоставления муниц</w:t>
            </w:r>
            <w:r w:rsidRPr="003B739F">
              <w:rPr>
                <w:sz w:val="24"/>
                <w:szCs w:val="24"/>
              </w:rPr>
              <w:t>и</w:t>
            </w:r>
            <w:r w:rsidRPr="003B739F">
              <w:rPr>
                <w:sz w:val="24"/>
                <w:szCs w:val="24"/>
              </w:rPr>
              <w:t>пальных услуг субъектам предпр</w:t>
            </w:r>
            <w:r w:rsidRPr="003B739F">
              <w:rPr>
                <w:sz w:val="24"/>
                <w:szCs w:val="24"/>
              </w:rPr>
              <w:t>и</w:t>
            </w:r>
            <w:r w:rsidRPr="003B739F">
              <w:rPr>
                <w:sz w:val="24"/>
                <w:szCs w:val="24"/>
              </w:rPr>
              <w:t>нимательской деятельности.</w:t>
            </w:r>
          </w:p>
        </w:tc>
      </w:tr>
      <w:tr w:rsidR="00136757" w:rsidRPr="00234D47" w:rsidTr="007A4336">
        <w:trPr>
          <w:gridAfter w:val="2"/>
          <w:wAfter w:w="20" w:type="dxa"/>
          <w:trHeight w:val="2483"/>
        </w:trPr>
        <w:tc>
          <w:tcPr>
            <w:tcW w:w="698" w:type="dxa"/>
            <w:gridSpan w:val="2"/>
          </w:tcPr>
          <w:p w:rsidR="00136757" w:rsidRPr="00234D47" w:rsidRDefault="009611E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4.7</w:t>
            </w:r>
          </w:p>
        </w:tc>
        <w:tc>
          <w:tcPr>
            <w:tcW w:w="5157" w:type="dxa"/>
            <w:gridSpan w:val="3"/>
          </w:tcPr>
          <w:p w:rsidR="00136757" w:rsidRPr="00234D47" w:rsidRDefault="009611EF">
            <w:pPr>
              <w:pStyle w:val="TableParagraph"/>
              <w:tabs>
                <w:tab w:val="left" w:pos="1796"/>
                <w:tab w:val="left" w:pos="1885"/>
                <w:tab w:val="left" w:pos="1930"/>
                <w:tab w:val="left" w:pos="2127"/>
                <w:tab w:val="left" w:pos="2506"/>
                <w:tab w:val="left" w:pos="2544"/>
                <w:tab w:val="left" w:pos="2578"/>
                <w:tab w:val="left" w:pos="3415"/>
                <w:tab w:val="left" w:pos="4104"/>
                <w:tab w:val="left" w:pos="4146"/>
                <w:tab w:val="left" w:pos="4240"/>
                <w:tab w:val="left" w:pos="4479"/>
              </w:tabs>
              <w:ind w:left="108" w:right="101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Оптимизация</w:t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z w:val="24"/>
                <w:szCs w:val="24"/>
              </w:rPr>
              <w:tab/>
              <w:t>процессов</w:t>
            </w:r>
            <w:r w:rsidRPr="00234D47">
              <w:rPr>
                <w:sz w:val="24"/>
                <w:szCs w:val="24"/>
              </w:rPr>
              <w:tab/>
              <w:t>предоставления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государственных</w:t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z w:val="24"/>
                <w:szCs w:val="24"/>
              </w:rPr>
              <w:tab/>
              <w:t>и</w:t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z w:val="24"/>
                <w:szCs w:val="24"/>
              </w:rPr>
              <w:tab/>
              <w:t>муниципальных</w:t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pacing w:val="-2"/>
                <w:sz w:val="24"/>
                <w:szCs w:val="24"/>
              </w:rPr>
              <w:t>услуг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субъектам</w:t>
            </w:r>
            <w:r w:rsidRPr="00234D47">
              <w:rPr>
                <w:spacing w:val="46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предпринимательской</w:t>
            </w:r>
            <w:r w:rsidRPr="00234D47">
              <w:rPr>
                <w:spacing w:val="46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деятельности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органами</w:t>
            </w:r>
            <w:r w:rsidRPr="00234D47">
              <w:rPr>
                <w:spacing w:val="30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исполнительной</w:t>
            </w:r>
            <w:r w:rsidRPr="00234D47">
              <w:rPr>
                <w:spacing w:val="30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власти</w:t>
            </w:r>
            <w:r w:rsidRPr="00234D47">
              <w:rPr>
                <w:spacing w:val="3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Чувашской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Республики</w:t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z w:val="24"/>
                <w:szCs w:val="24"/>
              </w:rPr>
              <w:tab/>
              <w:t>и</w:t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z w:val="24"/>
                <w:szCs w:val="24"/>
              </w:rPr>
              <w:tab/>
              <w:t>органами</w:t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pacing w:val="-1"/>
                <w:sz w:val="24"/>
                <w:szCs w:val="24"/>
              </w:rPr>
              <w:t>местного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самоуправления</w:t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z w:val="24"/>
                <w:szCs w:val="24"/>
              </w:rPr>
              <w:tab/>
              <w:t>муниципальных</w:t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pacing w:val="-1"/>
                <w:sz w:val="24"/>
                <w:szCs w:val="24"/>
              </w:rPr>
              <w:t>районов,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муниципальных округов и городских округов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Внедрение</w:t>
            </w:r>
            <w:r w:rsidRPr="00234D47">
              <w:rPr>
                <w:sz w:val="24"/>
                <w:szCs w:val="24"/>
              </w:rPr>
              <w:tab/>
              <w:t>и</w:t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z w:val="24"/>
                <w:szCs w:val="24"/>
              </w:rPr>
              <w:tab/>
              <w:t>реализация</w:t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pacing w:val="-1"/>
                <w:sz w:val="24"/>
                <w:szCs w:val="24"/>
              </w:rPr>
              <w:t>проекта</w:t>
            </w:r>
          </w:p>
          <w:p w:rsidR="00136757" w:rsidRPr="00234D47" w:rsidRDefault="009611EF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«Эффективный</w:t>
            </w:r>
            <w:r w:rsidRPr="00234D47">
              <w:rPr>
                <w:spacing w:val="-3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регион»</w:t>
            </w:r>
          </w:p>
        </w:tc>
        <w:tc>
          <w:tcPr>
            <w:tcW w:w="3802" w:type="dxa"/>
          </w:tcPr>
          <w:p w:rsidR="00136757" w:rsidRPr="003B739F" w:rsidRDefault="009652D7" w:rsidP="0075111B">
            <w:pPr>
              <w:pStyle w:val="TableParagraph"/>
              <w:ind w:left="127" w:right="52" w:firstLine="141"/>
              <w:jc w:val="both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 xml:space="preserve"> </w:t>
            </w:r>
            <w:r w:rsidR="00274B2A" w:rsidRPr="003B739F">
              <w:rPr>
                <w:sz w:val="24"/>
                <w:szCs w:val="24"/>
              </w:rPr>
              <w:t>В рамках реализации проекта «Эффективный регион» оптимиз</w:t>
            </w:r>
            <w:r w:rsidR="00274B2A" w:rsidRPr="003B739F">
              <w:rPr>
                <w:sz w:val="24"/>
                <w:szCs w:val="24"/>
              </w:rPr>
              <w:t>а</w:t>
            </w:r>
            <w:r w:rsidR="00274B2A" w:rsidRPr="003B739F">
              <w:rPr>
                <w:sz w:val="24"/>
                <w:szCs w:val="24"/>
              </w:rPr>
              <w:t>ция процессов предоставления муниципальных услуг субъектам предпринимательской деятельн</w:t>
            </w:r>
            <w:r w:rsidR="00274B2A" w:rsidRPr="003B739F">
              <w:rPr>
                <w:sz w:val="24"/>
                <w:szCs w:val="24"/>
              </w:rPr>
              <w:t>о</w:t>
            </w:r>
            <w:r w:rsidR="00274B2A" w:rsidRPr="003B739F">
              <w:rPr>
                <w:sz w:val="24"/>
                <w:szCs w:val="24"/>
              </w:rPr>
              <w:t>сти не пр</w:t>
            </w:r>
            <w:r w:rsidR="00274B2A" w:rsidRPr="003B739F">
              <w:rPr>
                <w:sz w:val="24"/>
                <w:szCs w:val="24"/>
              </w:rPr>
              <w:t>о</w:t>
            </w:r>
            <w:r w:rsidR="00274B2A" w:rsidRPr="003B739F">
              <w:rPr>
                <w:sz w:val="24"/>
                <w:szCs w:val="24"/>
              </w:rPr>
              <w:t>водилась.</w:t>
            </w:r>
          </w:p>
        </w:tc>
      </w:tr>
      <w:tr w:rsidR="00136757" w:rsidRPr="00234D47" w:rsidTr="007A4336">
        <w:trPr>
          <w:gridAfter w:val="2"/>
          <w:wAfter w:w="20" w:type="dxa"/>
          <w:trHeight w:val="2760"/>
        </w:trPr>
        <w:tc>
          <w:tcPr>
            <w:tcW w:w="698" w:type="dxa"/>
            <w:gridSpan w:val="2"/>
          </w:tcPr>
          <w:p w:rsidR="00136757" w:rsidRPr="00234D47" w:rsidRDefault="009611E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5157" w:type="dxa"/>
            <w:gridSpan w:val="3"/>
          </w:tcPr>
          <w:p w:rsidR="00136757" w:rsidRPr="00234D47" w:rsidRDefault="009611EF">
            <w:pPr>
              <w:pStyle w:val="TableParagraph"/>
              <w:ind w:left="108" w:right="100"/>
              <w:jc w:val="both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Создание</w:t>
            </w:r>
            <w:r w:rsidRPr="003B739F">
              <w:rPr>
                <w:spacing w:val="1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п</w:t>
            </w:r>
            <w:r w:rsidRPr="00234D47">
              <w:rPr>
                <w:sz w:val="24"/>
                <w:szCs w:val="24"/>
              </w:rPr>
              <w:t>еречней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государственных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(муниц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z w:val="24"/>
                <w:szCs w:val="24"/>
              </w:rPr>
              <w:t>пальных)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объектов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недвижимого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имущества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социальной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сфере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их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размещение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офиц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z w:val="24"/>
                <w:szCs w:val="24"/>
              </w:rPr>
              <w:t>альных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сайтах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органов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исполнительной власти Чувашской Республики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органов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местного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</w:t>
            </w:r>
            <w:r w:rsidRPr="00234D47">
              <w:rPr>
                <w:sz w:val="24"/>
                <w:szCs w:val="24"/>
              </w:rPr>
              <w:t>а</w:t>
            </w:r>
            <w:r w:rsidRPr="00234D47">
              <w:rPr>
                <w:sz w:val="24"/>
                <w:szCs w:val="24"/>
              </w:rPr>
              <w:t>моуправления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муниципальных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районов,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мун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z w:val="24"/>
                <w:szCs w:val="24"/>
              </w:rPr>
              <w:t>ципальных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округов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городских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округов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Портале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органов</w:t>
            </w:r>
            <w:r w:rsidRPr="00234D47">
              <w:rPr>
                <w:spacing w:val="4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власти</w:t>
            </w:r>
            <w:r w:rsidRPr="00234D47">
              <w:rPr>
                <w:spacing w:val="44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Чувашской</w:t>
            </w:r>
            <w:r w:rsidRPr="00234D47">
              <w:rPr>
                <w:spacing w:val="43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Респу</w:t>
            </w:r>
            <w:r w:rsidRPr="00234D47">
              <w:rPr>
                <w:sz w:val="24"/>
                <w:szCs w:val="24"/>
              </w:rPr>
              <w:t>б</w:t>
            </w:r>
            <w:r w:rsidRPr="00234D47">
              <w:rPr>
                <w:sz w:val="24"/>
                <w:szCs w:val="24"/>
              </w:rPr>
              <w:t>лики</w:t>
            </w:r>
            <w:r w:rsidRPr="00234D47">
              <w:rPr>
                <w:spacing w:val="43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</w:t>
            </w:r>
            <w:r w:rsidRPr="00234D47">
              <w:rPr>
                <w:spacing w:val="4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сети</w:t>
            </w:r>
          </w:p>
          <w:p w:rsidR="00136757" w:rsidRPr="00234D47" w:rsidRDefault="009611EF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«Интернет»</w:t>
            </w:r>
          </w:p>
        </w:tc>
        <w:tc>
          <w:tcPr>
            <w:tcW w:w="3802" w:type="dxa"/>
          </w:tcPr>
          <w:p w:rsidR="0091562A" w:rsidRPr="00234D47" w:rsidRDefault="00EB1845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hyperlink r:id="rId5" w:history="1">
              <w:r w:rsidRPr="00234D47">
                <w:rPr>
                  <w:rStyle w:val="a6"/>
                  <w:sz w:val="24"/>
                  <w:szCs w:val="24"/>
                </w:rPr>
                <w:t>https://porezk.cap.ru/doc/laws/2024/05/27/rul</w:t>
              </w:r>
              <w:r w:rsidRPr="00234D47">
                <w:rPr>
                  <w:rStyle w:val="a6"/>
                  <w:sz w:val="24"/>
                  <w:szCs w:val="24"/>
                </w:rPr>
                <w:t>i</w:t>
              </w:r>
              <w:r w:rsidRPr="00234D47">
                <w:rPr>
                  <w:rStyle w:val="a6"/>
                  <w:sz w:val="24"/>
                  <w:szCs w:val="24"/>
                </w:rPr>
                <w:t>ng-208/</w:t>
              </w:r>
            </w:hyperlink>
            <w:r w:rsidRPr="00234D47">
              <w:rPr>
                <w:sz w:val="24"/>
                <w:szCs w:val="24"/>
              </w:rPr>
              <w:t xml:space="preserve">   </w:t>
            </w:r>
          </w:p>
          <w:p w:rsidR="00F77B13" w:rsidRPr="00234D47" w:rsidRDefault="00F77B13" w:rsidP="00EB1845">
            <w:pPr>
              <w:pStyle w:val="TableParagraph"/>
              <w:spacing w:line="268" w:lineRule="exact"/>
              <w:ind w:left="105"/>
              <w:rPr>
                <w:color w:val="FF0000"/>
                <w:sz w:val="24"/>
                <w:szCs w:val="24"/>
              </w:rPr>
            </w:pPr>
          </w:p>
        </w:tc>
      </w:tr>
      <w:tr w:rsidR="00D15B2E" w:rsidRPr="00234D47" w:rsidTr="007A4336">
        <w:trPr>
          <w:gridAfter w:val="2"/>
          <w:wAfter w:w="20" w:type="dxa"/>
          <w:trHeight w:val="3601"/>
        </w:trPr>
        <w:tc>
          <w:tcPr>
            <w:tcW w:w="698" w:type="dxa"/>
            <w:gridSpan w:val="2"/>
          </w:tcPr>
          <w:p w:rsidR="00D15B2E" w:rsidRPr="00234D47" w:rsidRDefault="00D15B2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7.2</w:t>
            </w:r>
          </w:p>
        </w:tc>
        <w:tc>
          <w:tcPr>
            <w:tcW w:w="5157" w:type="dxa"/>
            <w:gridSpan w:val="3"/>
          </w:tcPr>
          <w:p w:rsidR="00D15B2E" w:rsidRPr="00234D47" w:rsidRDefault="00D15B2E" w:rsidP="00D62E29">
            <w:pPr>
              <w:pStyle w:val="TableParagraph"/>
              <w:tabs>
                <w:tab w:val="left" w:pos="2535"/>
                <w:tab w:val="left" w:pos="2825"/>
                <w:tab w:val="left" w:pos="3759"/>
                <w:tab w:val="left" w:pos="4935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Передача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государственных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(муниципальных)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объектов недвижимого имущества, включая не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используемые</w:t>
            </w:r>
            <w:r w:rsidRPr="00234D47">
              <w:rPr>
                <w:sz w:val="24"/>
                <w:szCs w:val="24"/>
              </w:rPr>
              <w:tab/>
              <w:t>по</w:t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z w:val="24"/>
                <w:szCs w:val="24"/>
              </w:rPr>
              <w:tab/>
              <w:t>назначению,</w:t>
            </w:r>
            <w:r w:rsidRPr="00234D47">
              <w:rPr>
                <w:spacing w:val="-58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негосударственным</w:t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z w:val="24"/>
                <w:szCs w:val="24"/>
              </w:rPr>
              <w:tab/>
              <w:t>организациям</w:t>
            </w:r>
            <w:r w:rsidRPr="00234D47">
              <w:rPr>
                <w:sz w:val="24"/>
                <w:szCs w:val="24"/>
              </w:rPr>
              <w:tab/>
              <w:t>с</w:t>
            </w:r>
            <w:r w:rsidRPr="00234D47">
              <w:rPr>
                <w:spacing w:val="-58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применением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механизмов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государственн</w:t>
            </w:r>
            <w:proofErr w:type="gramStart"/>
            <w:r w:rsidRPr="00234D47">
              <w:rPr>
                <w:sz w:val="24"/>
                <w:szCs w:val="24"/>
              </w:rPr>
              <w:t>о-</w:t>
            </w:r>
            <w:proofErr w:type="gramEnd"/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ч</w:t>
            </w:r>
            <w:r w:rsidRPr="00234D47">
              <w:rPr>
                <w:sz w:val="24"/>
                <w:szCs w:val="24"/>
              </w:rPr>
              <w:t>а</w:t>
            </w:r>
            <w:r w:rsidRPr="00234D47">
              <w:rPr>
                <w:sz w:val="24"/>
                <w:szCs w:val="24"/>
              </w:rPr>
              <w:t>стного партнерства посредством заключения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концессионного соглашения, с обязательством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сохранения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целевого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назначения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использов</w:t>
            </w:r>
            <w:r w:rsidRPr="00234D47">
              <w:rPr>
                <w:sz w:val="24"/>
                <w:szCs w:val="24"/>
              </w:rPr>
              <w:t>а</w:t>
            </w:r>
            <w:r w:rsidRPr="00234D47">
              <w:rPr>
                <w:sz w:val="24"/>
                <w:szCs w:val="24"/>
              </w:rPr>
              <w:t>ния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объекта</w:t>
            </w:r>
            <w:r w:rsidRPr="00234D47">
              <w:rPr>
                <w:spacing w:val="6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недвижимого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имущества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таких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сферах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деятельности,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как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дошкольное</w:t>
            </w:r>
            <w:r w:rsidRPr="00234D47">
              <w:rPr>
                <w:spacing w:val="54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образ</w:t>
            </w:r>
            <w:r w:rsidRPr="00234D47">
              <w:rPr>
                <w:sz w:val="24"/>
                <w:szCs w:val="24"/>
              </w:rPr>
              <w:t>о</w:t>
            </w:r>
            <w:r w:rsidRPr="00234D47">
              <w:rPr>
                <w:sz w:val="24"/>
                <w:szCs w:val="24"/>
              </w:rPr>
              <w:t>вание,</w:t>
            </w:r>
            <w:r w:rsidRPr="00234D47">
              <w:rPr>
                <w:spacing w:val="55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организация</w:t>
            </w:r>
            <w:r w:rsidRPr="00234D47">
              <w:rPr>
                <w:spacing w:val="55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отдыха</w:t>
            </w:r>
            <w:r w:rsidR="00D62E29" w:rsidRPr="00234D47">
              <w:rPr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детей</w:t>
            </w:r>
            <w:r w:rsidRPr="00234D47">
              <w:rPr>
                <w:spacing w:val="118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116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их   о</w:t>
            </w:r>
            <w:r w:rsidRPr="00234D47">
              <w:rPr>
                <w:sz w:val="24"/>
                <w:szCs w:val="24"/>
              </w:rPr>
              <w:t>з</w:t>
            </w:r>
            <w:r w:rsidRPr="00234D47">
              <w:rPr>
                <w:sz w:val="24"/>
                <w:szCs w:val="24"/>
              </w:rPr>
              <w:t>доровления,</w:t>
            </w:r>
            <w:r w:rsidRPr="00234D47">
              <w:rPr>
                <w:spacing w:val="118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здравоохранение,</w:t>
            </w:r>
            <w:r w:rsidR="00D62E29" w:rsidRPr="00234D47">
              <w:rPr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социальное</w:t>
            </w:r>
            <w:r w:rsidRPr="00234D47">
              <w:rPr>
                <w:spacing w:val="-5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</w:t>
            </w:r>
            <w:r w:rsidRPr="00234D47">
              <w:rPr>
                <w:sz w:val="24"/>
                <w:szCs w:val="24"/>
              </w:rPr>
              <w:t>б</w:t>
            </w:r>
            <w:r w:rsidRPr="00234D47">
              <w:rPr>
                <w:sz w:val="24"/>
                <w:szCs w:val="24"/>
              </w:rPr>
              <w:t>служивание</w:t>
            </w:r>
            <w:r w:rsidRPr="00234D47">
              <w:rPr>
                <w:spacing w:val="-4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населения</w:t>
            </w:r>
          </w:p>
        </w:tc>
        <w:tc>
          <w:tcPr>
            <w:tcW w:w="3802" w:type="dxa"/>
          </w:tcPr>
          <w:p w:rsidR="00D15B2E" w:rsidRPr="003B739F" w:rsidRDefault="00D15B2E" w:rsidP="00BF343C">
            <w:pPr>
              <w:pStyle w:val="TableParagraph"/>
              <w:ind w:left="105" w:right="47" w:firstLine="163"/>
              <w:jc w:val="both"/>
              <w:rPr>
                <w:sz w:val="24"/>
                <w:szCs w:val="24"/>
                <w:lang w:eastAsia="ru-RU"/>
              </w:rPr>
            </w:pPr>
            <w:r w:rsidRPr="003B739F">
              <w:rPr>
                <w:sz w:val="24"/>
                <w:szCs w:val="24"/>
                <w:lang w:eastAsia="ru-RU"/>
              </w:rPr>
              <w:t>Концессионные соглашения с обязательством сохранения цел</w:t>
            </w:r>
            <w:r w:rsidRPr="003B739F">
              <w:rPr>
                <w:sz w:val="24"/>
                <w:szCs w:val="24"/>
                <w:lang w:eastAsia="ru-RU"/>
              </w:rPr>
              <w:t>е</w:t>
            </w:r>
            <w:r w:rsidRPr="003B739F">
              <w:rPr>
                <w:sz w:val="24"/>
                <w:szCs w:val="24"/>
                <w:lang w:eastAsia="ru-RU"/>
              </w:rPr>
              <w:t>вого назначения и использования об</w:t>
            </w:r>
            <w:r w:rsidRPr="003B739F">
              <w:rPr>
                <w:sz w:val="24"/>
                <w:szCs w:val="24"/>
                <w:lang w:eastAsia="ru-RU"/>
              </w:rPr>
              <w:t>ъ</w:t>
            </w:r>
            <w:r w:rsidRPr="003B739F">
              <w:rPr>
                <w:sz w:val="24"/>
                <w:szCs w:val="24"/>
                <w:lang w:eastAsia="ru-RU"/>
              </w:rPr>
              <w:t>екта недвижимого имущества в таких сферах деятельности, как дошкольное образование, орган</w:t>
            </w:r>
            <w:r w:rsidRPr="003B739F">
              <w:rPr>
                <w:sz w:val="24"/>
                <w:szCs w:val="24"/>
                <w:lang w:eastAsia="ru-RU"/>
              </w:rPr>
              <w:t>и</w:t>
            </w:r>
            <w:r w:rsidRPr="003B739F">
              <w:rPr>
                <w:sz w:val="24"/>
                <w:szCs w:val="24"/>
                <w:lang w:eastAsia="ru-RU"/>
              </w:rPr>
              <w:t>зация отдыха детей и их оздоро</w:t>
            </w:r>
            <w:r w:rsidRPr="003B739F">
              <w:rPr>
                <w:sz w:val="24"/>
                <w:szCs w:val="24"/>
                <w:lang w:eastAsia="ru-RU"/>
              </w:rPr>
              <w:t>в</w:t>
            </w:r>
            <w:r w:rsidRPr="003B739F">
              <w:rPr>
                <w:sz w:val="24"/>
                <w:szCs w:val="24"/>
                <w:lang w:eastAsia="ru-RU"/>
              </w:rPr>
              <w:t>ления, здравоохранение, социал</w:t>
            </w:r>
            <w:r w:rsidRPr="003B739F">
              <w:rPr>
                <w:sz w:val="24"/>
                <w:szCs w:val="24"/>
                <w:lang w:eastAsia="ru-RU"/>
              </w:rPr>
              <w:t>ь</w:t>
            </w:r>
            <w:r w:rsidRPr="003B739F">
              <w:rPr>
                <w:sz w:val="24"/>
                <w:szCs w:val="24"/>
                <w:lang w:eastAsia="ru-RU"/>
              </w:rPr>
              <w:t>ное обслуживание населения, а</w:t>
            </w:r>
            <w:r w:rsidRPr="003B739F">
              <w:rPr>
                <w:sz w:val="24"/>
                <w:szCs w:val="24"/>
                <w:lang w:eastAsia="ru-RU"/>
              </w:rPr>
              <w:t>д</w:t>
            </w:r>
            <w:r w:rsidRPr="003B739F">
              <w:rPr>
                <w:sz w:val="24"/>
                <w:szCs w:val="24"/>
                <w:lang w:eastAsia="ru-RU"/>
              </w:rPr>
              <w:t>министрацией Порецкого муниц</w:t>
            </w:r>
            <w:r w:rsidRPr="003B739F">
              <w:rPr>
                <w:sz w:val="24"/>
                <w:szCs w:val="24"/>
                <w:lang w:eastAsia="ru-RU"/>
              </w:rPr>
              <w:t>и</w:t>
            </w:r>
            <w:r w:rsidRPr="003B739F">
              <w:rPr>
                <w:sz w:val="24"/>
                <w:szCs w:val="24"/>
                <w:lang w:eastAsia="ru-RU"/>
              </w:rPr>
              <w:t>пал</w:t>
            </w:r>
            <w:r w:rsidRPr="003B739F">
              <w:rPr>
                <w:sz w:val="24"/>
                <w:szCs w:val="24"/>
                <w:lang w:eastAsia="ru-RU"/>
              </w:rPr>
              <w:t>ь</w:t>
            </w:r>
            <w:r w:rsidRPr="003B739F">
              <w:rPr>
                <w:sz w:val="24"/>
                <w:szCs w:val="24"/>
                <w:lang w:eastAsia="ru-RU"/>
              </w:rPr>
              <w:t>ного округа не заключались.</w:t>
            </w:r>
          </w:p>
          <w:p w:rsidR="00F77B13" w:rsidRPr="003B739F" w:rsidRDefault="00F77B13" w:rsidP="00CF0FB5">
            <w:pPr>
              <w:pStyle w:val="TableParagraph"/>
              <w:ind w:left="105" w:right="47"/>
              <w:jc w:val="both"/>
              <w:rPr>
                <w:sz w:val="24"/>
                <w:szCs w:val="24"/>
              </w:rPr>
            </w:pPr>
          </w:p>
        </w:tc>
      </w:tr>
      <w:tr w:rsidR="00136757" w:rsidRPr="00234D47" w:rsidTr="007A4336">
        <w:trPr>
          <w:gridAfter w:val="2"/>
          <w:wAfter w:w="20" w:type="dxa"/>
          <w:trHeight w:val="2483"/>
        </w:trPr>
        <w:tc>
          <w:tcPr>
            <w:tcW w:w="698" w:type="dxa"/>
            <w:gridSpan w:val="2"/>
          </w:tcPr>
          <w:p w:rsidR="00136757" w:rsidRPr="00234D47" w:rsidRDefault="009611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14.1</w:t>
            </w:r>
          </w:p>
        </w:tc>
        <w:tc>
          <w:tcPr>
            <w:tcW w:w="5157" w:type="dxa"/>
            <w:gridSpan w:val="3"/>
          </w:tcPr>
          <w:p w:rsidR="00136757" w:rsidRPr="00234D47" w:rsidRDefault="009611EF">
            <w:pPr>
              <w:pStyle w:val="TableParagraph"/>
              <w:ind w:left="109" w:right="101"/>
              <w:jc w:val="both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Допол</w:t>
            </w:r>
            <w:r w:rsidRPr="00234D47">
              <w:rPr>
                <w:sz w:val="24"/>
                <w:szCs w:val="24"/>
              </w:rPr>
              <w:t>нительное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размещение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информации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реализации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государственного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имущества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Ч</w:t>
            </w:r>
            <w:r w:rsidRPr="00234D47">
              <w:rPr>
                <w:sz w:val="24"/>
                <w:szCs w:val="24"/>
              </w:rPr>
              <w:t>у</w:t>
            </w:r>
            <w:r w:rsidRPr="00234D47">
              <w:rPr>
                <w:sz w:val="24"/>
                <w:szCs w:val="24"/>
              </w:rPr>
              <w:t>вашской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Республики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муниципального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имущ</w:t>
            </w:r>
            <w:r w:rsidRPr="00234D47">
              <w:rPr>
                <w:sz w:val="24"/>
                <w:szCs w:val="24"/>
              </w:rPr>
              <w:t>е</w:t>
            </w:r>
            <w:r w:rsidRPr="00234D47">
              <w:rPr>
                <w:sz w:val="24"/>
                <w:szCs w:val="24"/>
              </w:rPr>
              <w:t>ства, в том числе о предоставлении его 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аре</w:t>
            </w:r>
            <w:r w:rsidRPr="00234D47">
              <w:rPr>
                <w:sz w:val="24"/>
                <w:szCs w:val="24"/>
              </w:rPr>
              <w:t>н</w:t>
            </w:r>
            <w:r w:rsidRPr="00234D47">
              <w:rPr>
                <w:sz w:val="24"/>
                <w:szCs w:val="24"/>
              </w:rPr>
              <w:t>ду,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официальных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сайтах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Минэкономразвития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Чувашии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органов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местного самоуправления на Портале органов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власти</w:t>
            </w:r>
            <w:r w:rsidRPr="00234D47">
              <w:rPr>
                <w:spacing w:val="32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Чувашской</w:t>
            </w:r>
            <w:r w:rsidRPr="00234D47">
              <w:rPr>
                <w:spacing w:val="3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Респу</w:t>
            </w:r>
            <w:r w:rsidRPr="00234D47">
              <w:rPr>
                <w:sz w:val="24"/>
                <w:szCs w:val="24"/>
              </w:rPr>
              <w:t>б</w:t>
            </w:r>
            <w:r w:rsidRPr="00234D47">
              <w:rPr>
                <w:sz w:val="24"/>
                <w:szCs w:val="24"/>
              </w:rPr>
              <w:t>лики</w:t>
            </w:r>
            <w:r w:rsidRPr="00234D47">
              <w:rPr>
                <w:spacing w:val="3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</w:t>
            </w:r>
            <w:r w:rsidRPr="00234D47">
              <w:rPr>
                <w:spacing w:val="29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сети</w:t>
            </w:r>
          </w:p>
          <w:p w:rsidR="00136757" w:rsidRPr="00234D47" w:rsidRDefault="009611EF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«Интернет»</w:t>
            </w:r>
          </w:p>
        </w:tc>
        <w:tc>
          <w:tcPr>
            <w:tcW w:w="3802" w:type="dxa"/>
          </w:tcPr>
          <w:p w:rsidR="008A13E1" w:rsidRPr="003B739F" w:rsidRDefault="008A13E1" w:rsidP="008A13E1">
            <w:pPr>
              <w:pStyle w:val="TableParagraph"/>
              <w:ind w:left="105" w:right="192"/>
              <w:rPr>
                <w:sz w:val="24"/>
                <w:szCs w:val="24"/>
              </w:rPr>
            </w:pPr>
            <w:hyperlink r:id="rId6" w:history="1">
              <w:r w:rsidRPr="003B739F">
                <w:rPr>
                  <w:rStyle w:val="a6"/>
                  <w:sz w:val="24"/>
                  <w:szCs w:val="24"/>
                </w:rPr>
                <w:t>https://porezk.cap.ru/action/activity/land_an</w:t>
              </w:r>
              <w:r w:rsidRPr="003B739F">
                <w:rPr>
                  <w:rStyle w:val="a6"/>
                  <w:sz w:val="24"/>
                  <w:szCs w:val="24"/>
                </w:rPr>
                <w:t>d</w:t>
              </w:r>
              <w:r w:rsidRPr="003B739F">
                <w:rPr>
                  <w:rStyle w:val="a6"/>
                  <w:sz w:val="24"/>
                  <w:szCs w:val="24"/>
                </w:rPr>
                <w:t>_estate/informaciya-o-provedenii-aukcionov-po-prodazhe-ili</w:t>
              </w:r>
            </w:hyperlink>
            <w:r w:rsidRPr="003B739F">
              <w:rPr>
                <w:sz w:val="24"/>
                <w:szCs w:val="24"/>
              </w:rPr>
              <w:t xml:space="preserve"> </w:t>
            </w:r>
          </w:p>
          <w:p w:rsidR="008A13E1" w:rsidRPr="003B739F" w:rsidRDefault="008A13E1">
            <w:pPr>
              <w:pStyle w:val="TableParagraph"/>
              <w:ind w:left="105" w:right="192"/>
              <w:rPr>
                <w:sz w:val="24"/>
                <w:szCs w:val="24"/>
              </w:rPr>
            </w:pPr>
          </w:p>
          <w:p w:rsidR="008A13E1" w:rsidRPr="003B739F" w:rsidRDefault="008A13E1">
            <w:pPr>
              <w:pStyle w:val="TableParagraph"/>
              <w:ind w:left="105" w:right="192"/>
              <w:rPr>
                <w:sz w:val="24"/>
                <w:szCs w:val="24"/>
              </w:rPr>
            </w:pPr>
          </w:p>
          <w:p w:rsidR="00F77B13" w:rsidRPr="003B739F" w:rsidRDefault="00F77B13">
            <w:pPr>
              <w:pStyle w:val="TableParagraph"/>
              <w:ind w:left="105" w:right="192"/>
              <w:rPr>
                <w:sz w:val="24"/>
                <w:szCs w:val="24"/>
              </w:rPr>
            </w:pPr>
          </w:p>
        </w:tc>
      </w:tr>
      <w:tr w:rsidR="00136757" w:rsidRPr="00234D47" w:rsidTr="007A4336">
        <w:trPr>
          <w:gridAfter w:val="2"/>
          <w:wAfter w:w="20" w:type="dxa"/>
          <w:trHeight w:val="4692"/>
        </w:trPr>
        <w:tc>
          <w:tcPr>
            <w:tcW w:w="698" w:type="dxa"/>
            <w:gridSpan w:val="2"/>
          </w:tcPr>
          <w:p w:rsidR="00136757" w:rsidRPr="00234D47" w:rsidRDefault="009611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14.4.</w:t>
            </w:r>
          </w:p>
        </w:tc>
        <w:tc>
          <w:tcPr>
            <w:tcW w:w="5157" w:type="dxa"/>
            <w:gridSpan w:val="3"/>
          </w:tcPr>
          <w:p w:rsidR="00136757" w:rsidRPr="00234D47" w:rsidRDefault="009611EF">
            <w:pPr>
              <w:pStyle w:val="TableParagraph"/>
              <w:tabs>
                <w:tab w:val="left" w:pos="2656"/>
                <w:tab w:val="left" w:pos="3575"/>
              </w:tabs>
              <w:ind w:left="109" w:right="99"/>
              <w:jc w:val="both"/>
              <w:rPr>
                <w:sz w:val="24"/>
                <w:szCs w:val="24"/>
              </w:rPr>
            </w:pPr>
            <w:proofErr w:type="gramStart"/>
            <w:r w:rsidRPr="00234D47">
              <w:rPr>
                <w:sz w:val="24"/>
                <w:szCs w:val="24"/>
              </w:rPr>
              <w:t>Определение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состава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муниципального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имущ</w:t>
            </w:r>
            <w:r w:rsidRPr="00234D47">
              <w:rPr>
                <w:sz w:val="24"/>
                <w:szCs w:val="24"/>
              </w:rPr>
              <w:t>е</w:t>
            </w:r>
            <w:r w:rsidRPr="00234D47">
              <w:rPr>
                <w:sz w:val="24"/>
                <w:szCs w:val="24"/>
              </w:rPr>
              <w:t>ства, не соответствующего требованиям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отн</w:t>
            </w:r>
            <w:r w:rsidRPr="00234D47">
              <w:rPr>
                <w:sz w:val="24"/>
                <w:szCs w:val="24"/>
              </w:rPr>
              <w:t>е</w:t>
            </w:r>
            <w:r w:rsidRPr="00234D47">
              <w:rPr>
                <w:sz w:val="24"/>
                <w:szCs w:val="24"/>
              </w:rPr>
              <w:t>сения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к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категории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имущества,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предназначенн</w:t>
            </w:r>
            <w:r w:rsidRPr="00234D47">
              <w:rPr>
                <w:sz w:val="24"/>
                <w:szCs w:val="24"/>
              </w:rPr>
              <w:t>о</w:t>
            </w:r>
            <w:r w:rsidRPr="00234D47">
              <w:rPr>
                <w:sz w:val="24"/>
                <w:szCs w:val="24"/>
              </w:rPr>
              <w:t>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для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реализации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функций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полномочий орг</w:t>
            </w:r>
            <w:r w:rsidRPr="00234D47">
              <w:rPr>
                <w:sz w:val="24"/>
                <w:szCs w:val="24"/>
              </w:rPr>
              <w:t>а</w:t>
            </w:r>
            <w:r w:rsidRPr="00234D47">
              <w:rPr>
                <w:sz w:val="24"/>
                <w:szCs w:val="24"/>
              </w:rPr>
              <w:t>нов местного самоуправления: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внесение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изм</w:t>
            </w:r>
            <w:r w:rsidRPr="00234D47">
              <w:rPr>
                <w:sz w:val="24"/>
                <w:szCs w:val="24"/>
              </w:rPr>
              <w:t>е</w:t>
            </w:r>
            <w:r w:rsidRPr="00234D47">
              <w:rPr>
                <w:sz w:val="24"/>
                <w:szCs w:val="24"/>
              </w:rPr>
              <w:t>нений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планы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мероприятий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(«дорожные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ка</w:t>
            </w:r>
            <w:r w:rsidRPr="00234D47">
              <w:rPr>
                <w:sz w:val="24"/>
                <w:szCs w:val="24"/>
              </w:rPr>
              <w:t>р</w:t>
            </w:r>
            <w:r w:rsidRPr="00234D47">
              <w:rPr>
                <w:sz w:val="24"/>
                <w:szCs w:val="24"/>
              </w:rPr>
              <w:t>ты»)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организации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инвентаризации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недв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z w:val="24"/>
                <w:szCs w:val="24"/>
              </w:rPr>
              <w:t>жимого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имущества,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находящегося в муниц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z w:val="24"/>
                <w:szCs w:val="24"/>
              </w:rPr>
              <w:t>пальной собственности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муниципальных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обр</w:t>
            </w:r>
            <w:r w:rsidRPr="00234D47">
              <w:rPr>
                <w:sz w:val="24"/>
                <w:szCs w:val="24"/>
              </w:rPr>
              <w:t>а</w:t>
            </w:r>
            <w:r w:rsidRPr="00234D47">
              <w:rPr>
                <w:sz w:val="24"/>
                <w:szCs w:val="24"/>
              </w:rPr>
              <w:t>зований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Чувашской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Республики,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целях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выя</w:t>
            </w:r>
            <w:r w:rsidRPr="00234D47">
              <w:rPr>
                <w:sz w:val="24"/>
                <w:szCs w:val="24"/>
              </w:rPr>
              <w:t>в</w:t>
            </w:r>
            <w:r w:rsidRPr="00234D47">
              <w:rPr>
                <w:sz w:val="24"/>
                <w:szCs w:val="24"/>
              </w:rPr>
              <w:t>ления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неиспользуемого</w:t>
            </w:r>
            <w:r w:rsidRPr="00234D47">
              <w:rPr>
                <w:sz w:val="24"/>
                <w:szCs w:val="24"/>
              </w:rPr>
              <w:tab/>
              <w:t>и</w:t>
            </w:r>
            <w:r w:rsidRPr="00234D47">
              <w:rPr>
                <w:sz w:val="24"/>
                <w:szCs w:val="24"/>
              </w:rPr>
              <w:tab/>
              <w:t>неэффективно</w:t>
            </w:r>
            <w:r w:rsidRPr="00234D47">
              <w:rPr>
                <w:spacing w:val="-58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используемого имущества и вовлечения его 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хозяйственный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оборот,</w:t>
            </w:r>
            <w:r w:rsidRPr="00234D47">
              <w:rPr>
                <w:spacing w:val="6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утвержденные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орган</w:t>
            </w:r>
            <w:r w:rsidRPr="00234D47">
              <w:rPr>
                <w:sz w:val="24"/>
                <w:szCs w:val="24"/>
              </w:rPr>
              <w:t>а</w:t>
            </w:r>
            <w:r w:rsidRPr="00234D47">
              <w:rPr>
                <w:sz w:val="24"/>
                <w:szCs w:val="24"/>
              </w:rPr>
              <w:t>ми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местного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самоуправления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(далее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-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доро</w:t>
            </w:r>
            <w:r w:rsidRPr="00234D47">
              <w:rPr>
                <w:sz w:val="24"/>
                <w:szCs w:val="24"/>
              </w:rPr>
              <w:t>ж</w:t>
            </w:r>
            <w:r w:rsidRPr="00234D47">
              <w:rPr>
                <w:sz w:val="24"/>
                <w:szCs w:val="24"/>
              </w:rPr>
              <w:t>ные</w:t>
            </w:r>
            <w:proofErr w:type="gramEnd"/>
            <w:r w:rsidRPr="00234D47">
              <w:rPr>
                <w:spacing w:val="-2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карты);</w:t>
            </w:r>
          </w:p>
          <w:p w:rsidR="00136757" w:rsidRPr="00234D47" w:rsidRDefault="009611EF">
            <w:pPr>
              <w:pStyle w:val="TableParagraph"/>
              <w:spacing w:line="269" w:lineRule="exact"/>
              <w:ind w:left="109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реализация</w:t>
            </w:r>
            <w:r w:rsidRPr="00234D47">
              <w:rPr>
                <w:spacing w:val="-3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мероприятий</w:t>
            </w:r>
            <w:r w:rsidRPr="00234D47">
              <w:rPr>
                <w:spacing w:val="-3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дорожных карт</w:t>
            </w:r>
          </w:p>
        </w:tc>
        <w:tc>
          <w:tcPr>
            <w:tcW w:w="3802" w:type="dxa"/>
          </w:tcPr>
          <w:p w:rsidR="00136757" w:rsidRPr="003B739F" w:rsidRDefault="00282217" w:rsidP="00BF343C">
            <w:pPr>
              <w:pStyle w:val="TableParagraph"/>
              <w:spacing w:line="262" w:lineRule="exact"/>
              <w:ind w:left="105" w:right="52" w:firstLine="163"/>
              <w:jc w:val="both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В собственности муниципальн</w:t>
            </w:r>
            <w:r w:rsidRPr="003B739F">
              <w:rPr>
                <w:sz w:val="24"/>
                <w:szCs w:val="24"/>
              </w:rPr>
              <w:t>о</w:t>
            </w:r>
            <w:r w:rsidRPr="003B739F">
              <w:rPr>
                <w:sz w:val="24"/>
                <w:szCs w:val="24"/>
              </w:rPr>
              <w:t>го образования Порецкого мун</w:t>
            </w:r>
            <w:r w:rsidRPr="003B739F">
              <w:rPr>
                <w:sz w:val="24"/>
                <w:szCs w:val="24"/>
              </w:rPr>
              <w:t>и</w:t>
            </w:r>
            <w:r w:rsidRPr="003B739F">
              <w:rPr>
                <w:sz w:val="24"/>
                <w:szCs w:val="24"/>
              </w:rPr>
              <w:t>ципального округа отсутствует муниципальное</w:t>
            </w:r>
            <w:r w:rsidRPr="003B739F">
              <w:rPr>
                <w:spacing w:val="-57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имущество, не с</w:t>
            </w:r>
            <w:r w:rsidRPr="003B739F">
              <w:rPr>
                <w:sz w:val="24"/>
                <w:szCs w:val="24"/>
              </w:rPr>
              <w:t>о</w:t>
            </w:r>
            <w:r w:rsidRPr="003B739F">
              <w:rPr>
                <w:sz w:val="24"/>
                <w:szCs w:val="24"/>
              </w:rPr>
              <w:t>ответствующее требованиям</w:t>
            </w:r>
            <w:r w:rsidRPr="003B739F">
              <w:rPr>
                <w:spacing w:val="1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отн</w:t>
            </w:r>
            <w:r w:rsidRPr="003B739F">
              <w:rPr>
                <w:sz w:val="24"/>
                <w:szCs w:val="24"/>
              </w:rPr>
              <w:t>е</w:t>
            </w:r>
            <w:r w:rsidRPr="003B739F">
              <w:rPr>
                <w:sz w:val="24"/>
                <w:szCs w:val="24"/>
              </w:rPr>
              <w:t>сения</w:t>
            </w:r>
            <w:r w:rsidRPr="003B739F">
              <w:rPr>
                <w:spacing w:val="1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к</w:t>
            </w:r>
            <w:r w:rsidRPr="003B739F">
              <w:rPr>
                <w:spacing w:val="1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категории</w:t>
            </w:r>
            <w:r w:rsidRPr="003B739F">
              <w:rPr>
                <w:spacing w:val="1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имущества,</w:t>
            </w:r>
            <w:r w:rsidRPr="003B739F">
              <w:rPr>
                <w:spacing w:val="1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предназначенного</w:t>
            </w:r>
            <w:r w:rsidRPr="003B739F">
              <w:rPr>
                <w:spacing w:val="1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для</w:t>
            </w:r>
            <w:r w:rsidRPr="003B739F">
              <w:rPr>
                <w:spacing w:val="1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реализации</w:t>
            </w:r>
            <w:r w:rsidRPr="003B739F">
              <w:rPr>
                <w:spacing w:val="1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функций</w:t>
            </w:r>
            <w:r w:rsidRPr="003B739F">
              <w:rPr>
                <w:spacing w:val="1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и</w:t>
            </w:r>
            <w:r w:rsidRPr="003B739F">
              <w:rPr>
                <w:spacing w:val="-57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полномочий органов местного самоуправления.</w:t>
            </w:r>
          </w:p>
          <w:p w:rsidR="00F77B13" w:rsidRPr="003B739F" w:rsidRDefault="00F77B13" w:rsidP="007A4336">
            <w:pPr>
              <w:pStyle w:val="TableParagraph"/>
              <w:spacing w:line="262" w:lineRule="exact"/>
              <w:ind w:left="105" w:right="52"/>
              <w:jc w:val="both"/>
              <w:rPr>
                <w:sz w:val="24"/>
                <w:szCs w:val="24"/>
              </w:rPr>
            </w:pPr>
          </w:p>
          <w:p w:rsidR="00F77B13" w:rsidRPr="003B739F" w:rsidRDefault="00F77B13" w:rsidP="007A4336">
            <w:pPr>
              <w:pStyle w:val="TableParagraph"/>
              <w:spacing w:line="262" w:lineRule="exact"/>
              <w:ind w:left="105" w:right="52"/>
              <w:jc w:val="both"/>
              <w:rPr>
                <w:sz w:val="24"/>
                <w:szCs w:val="24"/>
              </w:rPr>
            </w:pPr>
          </w:p>
        </w:tc>
      </w:tr>
      <w:tr w:rsidR="00136757" w:rsidRPr="00234D47" w:rsidTr="007A4336">
        <w:trPr>
          <w:gridAfter w:val="2"/>
          <w:wAfter w:w="20" w:type="dxa"/>
          <w:trHeight w:val="3312"/>
        </w:trPr>
        <w:tc>
          <w:tcPr>
            <w:tcW w:w="698" w:type="dxa"/>
            <w:gridSpan w:val="2"/>
          </w:tcPr>
          <w:p w:rsidR="00136757" w:rsidRPr="00234D47" w:rsidRDefault="009611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lastRenderedPageBreak/>
              <w:t>14.5</w:t>
            </w:r>
          </w:p>
        </w:tc>
        <w:tc>
          <w:tcPr>
            <w:tcW w:w="5157" w:type="dxa"/>
            <w:gridSpan w:val="3"/>
          </w:tcPr>
          <w:p w:rsidR="00136757" w:rsidRPr="00234D47" w:rsidRDefault="009611EF">
            <w:pPr>
              <w:pStyle w:val="TableParagraph"/>
              <w:tabs>
                <w:tab w:val="left" w:pos="2723"/>
                <w:tab w:val="left" w:pos="4805"/>
              </w:tabs>
              <w:ind w:left="109" w:right="101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Приватизация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либо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перепрофилирование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(и</w:t>
            </w:r>
            <w:r w:rsidRPr="00234D47">
              <w:rPr>
                <w:sz w:val="24"/>
                <w:szCs w:val="24"/>
              </w:rPr>
              <w:t>з</w:t>
            </w:r>
            <w:r w:rsidRPr="00234D47">
              <w:rPr>
                <w:sz w:val="24"/>
                <w:szCs w:val="24"/>
              </w:rPr>
              <w:t>менение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целевого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назначения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имущества)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</w:t>
            </w:r>
            <w:r w:rsidRPr="00234D47">
              <w:rPr>
                <w:sz w:val="24"/>
                <w:szCs w:val="24"/>
              </w:rPr>
              <w:t>у</w:t>
            </w:r>
            <w:r w:rsidRPr="00234D47">
              <w:rPr>
                <w:sz w:val="24"/>
                <w:szCs w:val="24"/>
              </w:rPr>
              <w:t>ниципального</w:t>
            </w:r>
            <w:r w:rsidRPr="00234D47">
              <w:rPr>
                <w:sz w:val="24"/>
                <w:szCs w:val="24"/>
              </w:rPr>
              <w:tab/>
              <w:t>имущества,</w:t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pacing w:val="-1"/>
                <w:sz w:val="24"/>
                <w:szCs w:val="24"/>
              </w:rPr>
              <w:t>не</w:t>
            </w:r>
            <w:r w:rsidRPr="00234D47">
              <w:rPr>
                <w:spacing w:val="-58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соответствующего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требованиям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отнесения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к</w:t>
            </w:r>
            <w:r w:rsidR="00C56CE5" w:rsidRPr="00234D47">
              <w:rPr>
                <w:sz w:val="24"/>
                <w:szCs w:val="24"/>
              </w:rPr>
              <w:t xml:space="preserve"> 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="00C56CE5" w:rsidRPr="00234D47">
              <w:rPr>
                <w:spacing w:val="-57"/>
                <w:sz w:val="24"/>
                <w:szCs w:val="24"/>
              </w:rPr>
              <w:t xml:space="preserve">   </w:t>
            </w:r>
            <w:r w:rsidRPr="00234D47">
              <w:rPr>
                <w:sz w:val="24"/>
                <w:szCs w:val="24"/>
              </w:rPr>
              <w:t>категории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имущества,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предназначенного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для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реализации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функций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полномочий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органов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мес</w:t>
            </w:r>
            <w:r w:rsidRPr="00234D47">
              <w:rPr>
                <w:sz w:val="24"/>
                <w:szCs w:val="24"/>
              </w:rPr>
              <w:t>т</w:t>
            </w:r>
            <w:r w:rsidRPr="00234D47">
              <w:rPr>
                <w:sz w:val="24"/>
                <w:szCs w:val="24"/>
              </w:rPr>
              <w:t>ного</w:t>
            </w:r>
            <w:r w:rsidRPr="00234D47">
              <w:rPr>
                <w:spacing w:val="-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самоуправления:</w:t>
            </w:r>
          </w:p>
          <w:p w:rsidR="00136757" w:rsidRPr="00234D47" w:rsidRDefault="009611EF">
            <w:pPr>
              <w:pStyle w:val="TableParagraph"/>
              <w:ind w:left="109" w:right="104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организация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приватизации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муниципального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имущества, в том числе проведение публичных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торгов;</w:t>
            </w:r>
          </w:p>
          <w:p w:rsidR="00136757" w:rsidRPr="00234D47" w:rsidRDefault="009611EF">
            <w:pPr>
              <w:pStyle w:val="TableParagraph"/>
              <w:spacing w:line="270" w:lineRule="atLeast"/>
              <w:ind w:left="109" w:right="101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перепрофилирование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(изменение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целевого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</w:t>
            </w:r>
            <w:r w:rsidRPr="00234D47">
              <w:rPr>
                <w:sz w:val="24"/>
                <w:szCs w:val="24"/>
              </w:rPr>
              <w:t>а</w:t>
            </w:r>
            <w:r w:rsidRPr="00234D47">
              <w:rPr>
                <w:sz w:val="24"/>
                <w:szCs w:val="24"/>
              </w:rPr>
              <w:t>значения</w:t>
            </w:r>
            <w:r w:rsidRPr="00234D47">
              <w:rPr>
                <w:spacing w:val="-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имущества)</w:t>
            </w:r>
          </w:p>
        </w:tc>
        <w:tc>
          <w:tcPr>
            <w:tcW w:w="3802" w:type="dxa"/>
          </w:tcPr>
          <w:p w:rsidR="00C56CE5" w:rsidRPr="00234D47" w:rsidRDefault="00C56CE5" w:rsidP="00BF343C">
            <w:pPr>
              <w:pStyle w:val="TableParagraph"/>
              <w:ind w:left="105" w:right="47" w:firstLine="163"/>
              <w:jc w:val="both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Администрацией Порецкого м</w:t>
            </w:r>
            <w:r w:rsidRPr="003B739F">
              <w:rPr>
                <w:sz w:val="24"/>
                <w:szCs w:val="24"/>
              </w:rPr>
              <w:t>у</w:t>
            </w:r>
            <w:r w:rsidRPr="003B739F">
              <w:rPr>
                <w:sz w:val="24"/>
                <w:szCs w:val="24"/>
              </w:rPr>
              <w:t>ниципального округа в 2024 по приватизации</w:t>
            </w:r>
            <w:r w:rsidR="00BF343C">
              <w:rPr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муниципального имущества было объявлено 2 пр</w:t>
            </w:r>
            <w:r w:rsidRPr="00234D47">
              <w:rPr>
                <w:sz w:val="24"/>
                <w:szCs w:val="24"/>
              </w:rPr>
              <w:t>о</w:t>
            </w:r>
            <w:r w:rsidRPr="00234D47">
              <w:rPr>
                <w:sz w:val="24"/>
                <w:szCs w:val="24"/>
              </w:rPr>
              <w:t>цедуры, в результате которых з</w:t>
            </w:r>
            <w:r w:rsidRPr="00234D47">
              <w:rPr>
                <w:sz w:val="24"/>
                <w:szCs w:val="24"/>
              </w:rPr>
              <w:t>а</w:t>
            </w:r>
            <w:r w:rsidRPr="00234D47">
              <w:rPr>
                <w:sz w:val="24"/>
                <w:szCs w:val="24"/>
              </w:rPr>
              <w:t>ключен договор купли-продажи по продаже транспортного средс</w:t>
            </w:r>
            <w:r w:rsidRPr="00234D47">
              <w:rPr>
                <w:sz w:val="24"/>
                <w:szCs w:val="24"/>
              </w:rPr>
              <w:t>т</w:t>
            </w:r>
            <w:r w:rsidRPr="00234D47">
              <w:rPr>
                <w:sz w:val="24"/>
                <w:szCs w:val="24"/>
              </w:rPr>
              <w:t>ва.</w:t>
            </w:r>
          </w:p>
          <w:p w:rsidR="00F77B13" w:rsidRPr="00234D47" w:rsidRDefault="00F77B13" w:rsidP="00386B4C">
            <w:pPr>
              <w:pStyle w:val="TableParagraph"/>
              <w:ind w:left="105" w:right="47"/>
              <w:jc w:val="both"/>
              <w:rPr>
                <w:sz w:val="24"/>
                <w:szCs w:val="24"/>
              </w:rPr>
            </w:pPr>
          </w:p>
        </w:tc>
      </w:tr>
      <w:tr w:rsidR="00136757" w:rsidRPr="00234D47" w:rsidTr="003B739F">
        <w:trPr>
          <w:gridAfter w:val="2"/>
          <w:wAfter w:w="20" w:type="dxa"/>
          <w:trHeight w:val="551"/>
        </w:trPr>
        <w:tc>
          <w:tcPr>
            <w:tcW w:w="698" w:type="dxa"/>
            <w:gridSpan w:val="2"/>
          </w:tcPr>
          <w:p w:rsidR="00136757" w:rsidRPr="00234D47" w:rsidRDefault="009611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22.2</w:t>
            </w:r>
          </w:p>
        </w:tc>
        <w:tc>
          <w:tcPr>
            <w:tcW w:w="5157" w:type="dxa"/>
            <w:gridSpan w:val="3"/>
          </w:tcPr>
          <w:p w:rsidR="00136757" w:rsidRPr="00234D47" w:rsidRDefault="009611EF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Открытие</w:t>
            </w:r>
            <w:r w:rsidRPr="00234D47">
              <w:rPr>
                <w:spacing w:val="-2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дополнительных офисов</w:t>
            </w:r>
            <w:r w:rsidRPr="00234D47">
              <w:rPr>
                <w:spacing w:val="-2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финансовых</w:t>
            </w:r>
          </w:p>
          <w:p w:rsidR="00136757" w:rsidRPr="00234D47" w:rsidRDefault="009611EF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организаций</w:t>
            </w:r>
            <w:r w:rsidRPr="00234D47">
              <w:rPr>
                <w:spacing w:val="-3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</w:t>
            </w:r>
            <w:r w:rsidRPr="00234D47">
              <w:rPr>
                <w:spacing w:val="-4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сельской</w:t>
            </w:r>
            <w:r w:rsidRPr="00234D47">
              <w:rPr>
                <w:spacing w:val="-4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местности</w:t>
            </w:r>
          </w:p>
        </w:tc>
        <w:tc>
          <w:tcPr>
            <w:tcW w:w="3802" w:type="dxa"/>
            <w:shd w:val="clear" w:color="auto" w:fill="auto"/>
          </w:tcPr>
          <w:p w:rsidR="00136757" w:rsidRPr="003B739F" w:rsidRDefault="005E55BD" w:rsidP="00BF343C">
            <w:pPr>
              <w:pStyle w:val="TableParagraph"/>
              <w:spacing w:line="262" w:lineRule="exact"/>
              <w:ind w:left="105" w:right="52" w:firstLine="163"/>
              <w:jc w:val="both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В 202</w:t>
            </w:r>
            <w:r w:rsidR="00CA6E2A" w:rsidRPr="003B739F">
              <w:rPr>
                <w:sz w:val="24"/>
                <w:szCs w:val="24"/>
              </w:rPr>
              <w:t>4</w:t>
            </w:r>
            <w:r w:rsidRPr="003B739F">
              <w:rPr>
                <w:sz w:val="24"/>
                <w:szCs w:val="24"/>
              </w:rPr>
              <w:t xml:space="preserve"> году дополнительных офисов финансовых организаций в Порецком муниципальном округе не открывалось.</w:t>
            </w:r>
          </w:p>
        </w:tc>
      </w:tr>
      <w:tr w:rsidR="00136757" w:rsidRPr="00234D47" w:rsidTr="0075111B">
        <w:trPr>
          <w:gridAfter w:val="2"/>
          <w:wAfter w:w="20" w:type="dxa"/>
          <w:trHeight w:val="7663"/>
        </w:trPr>
        <w:tc>
          <w:tcPr>
            <w:tcW w:w="698" w:type="dxa"/>
            <w:gridSpan w:val="2"/>
            <w:tcBorders>
              <w:bottom w:val="single" w:sz="8" w:space="0" w:color="000000"/>
            </w:tcBorders>
          </w:tcPr>
          <w:p w:rsidR="00136757" w:rsidRPr="00234D47" w:rsidRDefault="009611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28.4.</w:t>
            </w:r>
          </w:p>
        </w:tc>
        <w:tc>
          <w:tcPr>
            <w:tcW w:w="5157" w:type="dxa"/>
            <w:gridSpan w:val="3"/>
            <w:tcBorders>
              <w:bottom w:val="single" w:sz="8" w:space="0" w:color="000000"/>
            </w:tcBorders>
          </w:tcPr>
          <w:p w:rsidR="00136757" w:rsidRPr="00234D47" w:rsidRDefault="009611EF">
            <w:pPr>
              <w:pStyle w:val="TableParagraph"/>
              <w:tabs>
                <w:tab w:val="left" w:pos="1961"/>
                <w:tab w:val="left" w:pos="3640"/>
              </w:tabs>
              <w:ind w:left="109" w:right="103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Внедрение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лучших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региональных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практик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</w:t>
            </w:r>
            <w:r w:rsidRPr="00234D47">
              <w:rPr>
                <w:sz w:val="24"/>
                <w:szCs w:val="24"/>
              </w:rPr>
              <w:t>о</w:t>
            </w:r>
            <w:r w:rsidRPr="00234D47">
              <w:rPr>
                <w:sz w:val="24"/>
                <w:szCs w:val="24"/>
              </w:rPr>
              <w:t>действия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развитию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конкуренции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практик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</w:t>
            </w:r>
            <w:r w:rsidRPr="00234D47">
              <w:rPr>
                <w:sz w:val="24"/>
                <w:szCs w:val="24"/>
              </w:rPr>
              <w:t>о</w:t>
            </w:r>
            <w:r w:rsidRPr="00234D47">
              <w:rPr>
                <w:sz w:val="24"/>
                <w:szCs w:val="24"/>
              </w:rPr>
              <w:t>действия</w:t>
            </w:r>
            <w:r w:rsidRPr="00234D47">
              <w:rPr>
                <w:sz w:val="24"/>
                <w:szCs w:val="24"/>
              </w:rPr>
              <w:tab/>
              <w:t>развитию</w:t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pacing w:val="-1"/>
                <w:sz w:val="24"/>
                <w:szCs w:val="24"/>
              </w:rPr>
              <w:t>конкуренции,</w:t>
            </w:r>
            <w:r w:rsidRPr="00234D47">
              <w:rPr>
                <w:spacing w:val="-58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рекомендованных</w:t>
            </w:r>
            <w:r w:rsidRPr="00234D47">
              <w:rPr>
                <w:spacing w:val="-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для</w:t>
            </w:r>
            <w:r w:rsidRPr="00234D47">
              <w:rPr>
                <w:spacing w:val="-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внедрения</w:t>
            </w:r>
            <w:r w:rsidRPr="00234D47">
              <w:rPr>
                <w:spacing w:val="-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</w:t>
            </w:r>
            <w:r w:rsidRPr="00234D47">
              <w:rPr>
                <w:spacing w:val="-3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территории</w:t>
            </w:r>
          </w:p>
          <w:p w:rsidR="00136757" w:rsidRPr="00234D47" w:rsidRDefault="009611EF">
            <w:pPr>
              <w:pStyle w:val="TableParagraph"/>
              <w:spacing w:line="269" w:lineRule="exact"/>
              <w:ind w:left="109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субъектов</w:t>
            </w:r>
            <w:r w:rsidRPr="00234D47">
              <w:rPr>
                <w:spacing w:val="-5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Российской</w:t>
            </w:r>
            <w:r w:rsidRPr="00234D47">
              <w:rPr>
                <w:spacing w:val="-4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Федерации</w:t>
            </w:r>
          </w:p>
        </w:tc>
        <w:tc>
          <w:tcPr>
            <w:tcW w:w="3802" w:type="dxa"/>
            <w:tcBorders>
              <w:bottom w:val="single" w:sz="8" w:space="0" w:color="000000"/>
            </w:tcBorders>
            <w:shd w:val="clear" w:color="auto" w:fill="auto"/>
          </w:tcPr>
          <w:p w:rsidR="00CA6E2A" w:rsidRPr="003B739F" w:rsidRDefault="00CA6E2A" w:rsidP="00CA6E2A">
            <w:pPr>
              <w:pStyle w:val="TableParagraph"/>
              <w:ind w:left="105" w:right="132" w:firstLine="163"/>
              <w:jc w:val="both"/>
              <w:rPr>
                <w:sz w:val="24"/>
                <w:szCs w:val="24"/>
              </w:rPr>
            </w:pPr>
            <w:r w:rsidRPr="003B739F">
              <w:rPr>
                <w:spacing w:val="-4"/>
                <w:sz w:val="24"/>
                <w:szCs w:val="24"/>
              </w:rPr>
              <w:t xml:space="preserve">По итогам </w:t>
            </w:r>
            <w:r w:rsidRPr="003B739F">
              <w:rPr>
                <w:sz w:val="24"/>
                <w:szCs w:val="24"/>
              </w:rPr>
              <w:t>2024</w:t>
            </w:r>
            <w:r w:rsidRPr="003B739F">
              <w:rPr>
                <w:spacing w:val="-2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г.</w:t>
            </w:r>
            <w:r w:rsidRPr="003B739F">
              <w:rPr>
                <w:spacing w:val="-3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лучшими</w:t>
            </w:r>
            <w:r w:rsidRPr="003B739F">
              <w:rPr>
                <w:spacing w:val="-2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 xml:space="preserve">практиками </w:t>
            </w:r>
            <w:r w:rsidRPr="003B739F">
              <w:rPr>
                <w:spacing w:val="-57"/>
                <w:sz w:val="24"/>
                <w:szCs w:val="24"/>
              </w:rPr>
              <w:t xml:space="preserve">   </w:t>
            </w:r>
            <w:r w:rsidRPr="003B739F">
              <w:rPr>
                <w:sz w:val="24"/>
                <w:szCs w:val="24"/>
              </w:rPr>
              <w:t>являются:</w:t>
            </w:r>
          </w:p>
          <w:p w:rsidR="00CA6E2A" w:rsidRPr="003B739F" w:rsidRDefault="001148A6" w:rsidP="001148A6">
            <w:pPr>
              <w:pStyle w:val="a9"/>
              <w:ind w:left="127" w:right="132" w:firstLine="141"/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У</w:t>
            </w:r>
            <w:r w:rsidR="00CA6E2A" w:rsidRPr="003B739F">
              <w:rPr>
                <w:rFonts w:ascii="Times New Roman" w:hAnsi="Times New Roman" w:cs="Times New Roman"/>
              </w:rPr>
              <w:t>частие МБОУ «</w:t>
            </w:r>
            <w:proofErr w:type="spellStart"/>
            <w:r w:rsidR="00CA6E2A" w:rsidRPr="003B739F">
              <w:rPr>
                <w:rFonts w:ascii="Times New Roman" w:hAnsi="Times New Roman" w:cs="Times New Roman"/>
              </w:rPr>
              <w:t>Анастасовская</w:t>
            </w:r>
            <w:proofErr w:type="spellEnd"/>
            <w:r w:rsidR="00CA6E2A" w:rsidRPr="003B739F">
              <w:rPr>
                <w:rFonts w:ascii="Times New Roman" w:hAnsi="Times New Roman" w:cs="Times New Roman"/>
              </w:rPr>
              <w:t xml:space="preserve"> СОШ» и МБОУ «</w:t>
            </w:r>
            <w:proofErr w:type="spellStart"/>
            <w:r w:rsidR="00CA6E2A" w:rsidRPr="003B739F">
              <w:rPr>
                <w:rFonts w:ascii="Times New Roman" w:hAnsi="Times New Roman" w:cs="Times New Roman"/>
              </w:rPr>
              <w:t>Кудеихинская</w:t>
            </w:r>
            <w:proofErr w:type="spellEnd"/>
            <w:r w:rsidR="00CA6E2A" w:rsidRPr="003B739F">
              <w:rPr>
                <w:rFonts w:ascii="Times New Roman" w:hAnsi="Times New Roman" w:cs="Times New Roman"/>
              </w:rPr>
              <w:t xml:space="preserve"> СОШ» в </w:t>
            </w:r>
            <w:proofErr w:type="spellStart"/>
            <w:r w:rsidR="00CA6E2A" w:rsidRPr="003B739F">
              <w:rPr>
                <w:rFonts w:ascii="Times New Roman" w:hAnsi="Times New Roman" w:cs="Times New Roman"/>
              </w:rPr>
              <w:t>грантовом</w:t>
            </w:r>
            <w:proofErr w:type="spellEnd"/>
            <w:r w:rsidR="00CA6E2A" w:rsidRPr="003B739F">
              <w:rPr>
                <w:rFonts w:ascii="Times New Roman" w:hAnsi="Times New Roman" w:cs="Times New Roman"/>
              </w:rPr>
              <w:t xml:space="preserve">  конкурсе «Премия</w:t>
            </w:r>
            <w:proofErr w:type="gramStart"/>
            <w:r w:rsidR="00CA6E2A" w:rsidRPr="003B739F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="00CA6E2A" w:rsidRPr="003B739F">
              <w:rPr>
                <w:rFonts w:ascii="Times New Roman" w:hAnsi="Times New Roman" w:cs="Times New Roman"/>
              </w:rPr>
              <w:t>ервых»</w:t>
            </w:r>
            <w:r w:rsidRPr="003B739F">
              <w:rPr>
                <w:rFonts w:ascii="Times New Roman" w:hAnsi="Times New Roman" w:cs="Times New Roman"/>
              </w:rPr>
              <w:t xml:space="preserve">. По итогам конкурса </w:t>
            </w:r>
            <w:r w:rsidR="009F48D9" w:rsidRPr="003B739F">
              <w:rPr>
                <w:rFonts w:ascii="Times New Roman" w:hAnsi="Times New Roman" w:cs="Times New Roman"/>
              </w:rPr>
              <w:t>образовательные учр</w:t>
            </w:r>
            <w:r w:rsidR="009F48D9" w:rsidRPr="003B739F">
              <w:rPr>
                <w:rFonts w:ascii="Times New Roman" w:hAnsi="Times New Roman" w:cs="Times New Roman"/>
              </w:rPr>
              <w:t>е</w:t>
            </w:r>
            <w:r w:rsidR="009F48D9" w:rsidRPr="003B739F">
              <w:rPr>
                <w:rFonts w:ascii="Times New Roman" w:hAnsi="Times New Roman" w:cs="Times New Roman"/>
              </w:rPr>
              <w:t xml:space="preserve">ждения </w:t>
            </w:r>
            <w:r w:rsidRPr="003B739F">
              <w:rPr>
                <w:rFonts w:ascii="Times New Roman" w:hAnsi="Times New Roman" w:cs="Times New Roman"/>
              </w:rPr>
              <w:t>получили</w:t>
            </w:r>
            <w:r w:rsidR="00CA6E2A" w:rsidRPr="003B739F">
              <w:rPr>
                <w:rFonts w:ascii="Times New Roman" w:hAnsi="Times New Roman" w:cs="Times New Roman"/>
              </w:rPr>
              <w:t xml:space="preserve"> грант на общую сумму 700 тыс.</w:t>
            </w:r>
            <w:r w:rsidRPr="003B739F">
              <w:rPr>
                <w:rFonts w:ascii="Times New Roman" w:hAnsi="Times New Roman" w:cs="Times New Roman"/>
              </w:rPr>
              <w:t xml:space="preserve"> </w:t>
            </w:r>
            <w:r w:rsidR="00CA6E2A" w:rsidRPr="003B739F">
              <w:rPr>
                <w:rFonts w:ascii="Times New Roman" w:hAnsi="Times New Roman" w:cs="Times New Roman"/>
              </w:rPr>
              <w:t>руб</w:t>
            </w:r>
            <w:r w:rsidRPr="003B739F">
              <w:rPr>
                <w:rFonts w:ascii="Times New Roman" w:hAnsi="Times New Roman" w:cs="Times New Roman"/>
              </w:rPr>
              <w:t>лей</w:t>
            </w:r>
            <w:r w:rsidR="00CA6E2A" w:rsidRPr="003B739F">
              <w:rPr>
                <w:rFonts w:ascii="Times New Roman" w:hAnsi="Times New Roman" w:cs="Times New Roman"/>
              </w:rPr>
              <w:t>.</w:t>
            </w:r>
          </w:p>
          <w:p w:rsidR="00CA6E2A" w:rsidRPr="003B739F" w:rsidRDefault="00CA6E2A" w:rsidP="009F48D9">
            <w:pPr>
              <w:pStyle w:val="a9"/>
              <w:ind w:left="127" w:right="132" w:firstLine="141"/>
              <w:rPr>
                <w:rFonts w:ascii="Times New Roman" w:hAnsi="Times New Roman" w:cs="Times New Roman"/>
              </w:rPr>
            </w:pPr>
            <w:r w:rsidRPr="003B739F">
              <w:rPr>
                <w:rFonts w:ascii="Times New Roman" w:hAnsi="Times New Roman" w:cs="Times New Roman"/>
              </w:rPr>
              <w:t>В школах введены предметы ОБЗР, внеурочный курс «Моя с</w:t>
            </w:r>
            <w:r w:rsidRPr="003B739F">
              <w:rPr>
                <w:rFonts w:ascii="Times New Roman" w:hAnsi="Times New Roman" w:cs="Times New Roman"/>
              </w:rPr>
              <w:t>е</w:t>
            </w:r>
            <w:r w:rsidRPr="003B739F">
              <w:rPr>
                <w:rFonts w:ascii="Times New Roman" w:hAnsi="Times New Roman" w:cs="Times New Roman"/>
              </w:rPr>
              <w:t>мья».</w:t>
            </w:r>
          </w:p>
          <w:p w:rsidR="00407EE0" w:rsidRPr="003B739F" w:rsidRDefault="009F48D9" w:rsidP="00407EE0">
            <w:pPr>
              <w:pStyle w:val="a4"/>
              <w:pBdr>
                <w:bottom w:val="single" w:sz="4" w:space="31" w:color="FFFFFF"/>
              </w:pBdr>
              <w:ind w:left="112" w:right="52" w:firstLine="157"/>
              <w:jc w:val="both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  <w:lang w:eastAsia="ru-RU"/>
              </w:rPr>
              <w:t xml:space="preserve">В целях реализации </w:t>
            </w:r>
            <w:r w:rsidRPr="003B739F">
              <w:rPr>
                <w:sz w:val="24"/>
                <w:szCs w:val="24"/>
              </w:rPr>
              <w:t>дополн</w:t>
            </w:r>
            <w:r w:rsidRPr="003B739F">
              <w:rPr>
                <w:sz w:val="24"/>
                <w:szCs w:val="24"/>
              </w:rPr>
              <w:t>и</w:t>
            </w:r>
            <w:r w:rsidRPr="003B739F">
              <w:rPr>
                <w:sz w:val="24"/>
                <w:szCs w:val="24"/>
              </w:rPr>
              <w:t xml:space="preserve">тельных </w:t>
            </w:r>
            <w:proofErr w:type="spellStart"/>
            <w:r w:rsidRPr="003B739F">
              <w:rPr>
                <w:sz w:val="24"/>
                <w:szCs w:val="24"/>
              </w:rPr>
              <w:t>общеразвивающих</w:t>
            </w:r>
            <w:proofErr w:type="spellEnd"/>
            <w:r w:rsidRPr="003B739F">
              <w:rPr>
                <w:sz w:val="24"/>
                <w:szCs w:val="24"/>
              </w:rPr>
              <w:t xml:space="preserve"> пр</w:t>
            </w:r>
            <w:r w:rsidRPr="003B739F">
              <w:rPr>
                <w:sz w:val="24"/>
                <w:szCs w:val="24"/>
              </w:rPr>
              <w:t>о</w:t>
            </w:r>
            <w:r w:rsidRPr="003B739F">
              <w:rPr>
                <w:sz w:val="24"/>
                <w:szCs w:val="24"/>
              </w:rPr>
              <w:t xml:space="preserve">грамм всех направленностей в 2024 году создано 105 новых </w:t>
            </w:r>
            <w:proofErr w:type="spellStart"/>
            <w:r w:rsidRPr="003B739F">
              <w:rPr>
                <w:sz w:val="24"/>
                <w:szCs w:val="24"/>
              </w:rPr>
              <w:t>уч</w:t>
            </w:r>
            <w:r w:rsidRPr="003B739F">
              <w:rPr>
                <w:sz w:val="24"/>
                <w:szCs w:val="24"/>
              </w:rPr>
              <w:t>е</w:t>
            </w:r>
            <w:r w:rsidRPr="003B739F">
              <w:rPr>
                <w:sz w:val="24"/>
                <w:szCs w:val="24"/>
              </w:rPr>
              <w:t>нико</w:t>
            </w:r>
            <w:proofErr w:type="spellEnd"/>
            <w:r w:rsidRPr="003B739F">
              <w:rPr>
                <w:sz w:val="24"/>
                <w:szCs w:val="24"/>
              </w:rPr>
              <w:t xml:space="preserve"> - мест физкультурно-спортивной направленности на б</w:t>
            </w:r>
            <w:r w:rsidRPr="003B739F">
              <w:rPr>
                <w:sz w:val="24"/>
                <w:szCs w:val="24"/>
              </w:rPr>
              <w:t>а</w:t>
            </w:r>
            <w:r w:rsidRPr="003B739F">
              <w:rPr>
                <w:sz w:val="24"/>
                <w:szCs w:val="24"/>
              </w:rPr>
              <w:t>зе МБОУ «</w:t>
            </w:r>
            <w:proofErr w:type="spellStart"/>
            <w:r w:rsidRPr="003B739F">
              <w:rPr>
                <w:sz w:val="24"/>
                <w:szCs w:val="24"/>
              </w:rPr>
              <w:t>Напольновская</w:t>
            </w:r>
            <w:proofErr w:type="spellEnd"/>
            <w:r w:rsidRPr="003B739F">
              <w:rPr>
                <w:sz w:val="24"/>
                <w:szCs w:val="24"/>
              </w:rPr>
              <w:t xml:space="preserve"> СОШ» и МАОУ «</w:t>
            </w:r>
            <w:proofErr w:type="spellStart"/>
            <w:r w:rsidRPr="003B739F">
              <w:rPr>
                <w:sz w:val="24"/>
                <w:szCs w:val="24"/>
              </w:rPr>
              <w:t>Порецкая</w:t>
            </w:r>
            <w:proofErr w:type="spellEnd"/>
            <w:r w:rsidRPr="003B739F">
              <w:rPr>
                <w:sz w:val="24"/>
                <w:szCs w:val="24"/>
              </w:rPr>
              <w:t xml:space="preserve"> СОШ»</w:t>
            </w:r>
            <w:r w:rsidR="001B4155" w:rsidRPr="003B739F">
              <w:rPr>
                <w:sz w:val="24"/>
                <w:szCs w:val="24"/>
              </w:rPr>
              <w:t>. Зак</w:t>
            </w:r>
            <w:r w:rsidR="001B4155" w:rsidRPr="003B739F">
              <w:rPr>
                <w:sz w:val="24"/>
                <w:szCs w:val="24"/>
              </w:rPr>
              <w:t>у</w:t>
            </w:r>
            <w:r w:rsidR="001B4155" w:rsidRPr="003B739F">
              <w:rPr>
                <w:sz w:val="24"/>
                <w:szCs w:val="24"/>
              </w:rPr>
              <w:t>плено оборудование на сумму 621,26 тыс. рублей.</w:t>
            </w:r>
          </w:p>
          <w:p w:rsidR="00F77B13" w:rsidRPr="003B739F" w:rsidRDefault="00CA6E2A" w:rsidP="00447A77">
            <w:pPr>
              <w:pStyle w:val="a4"/>
              <w:pBdr>
                <w:bottom w:val="single" w:sz="4" w:space="31" w:color="FFFFFF"/>
              </w:pBdr>
              <w:ind w:left="112" w:right="52" w:firstLine="157"/>
              <w:jc w:val="both"/>
              <w:rPr>
                <w:color w:val="FF0000"/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В 2024 году в рамках Федерал</w:t>
            </w:r>
            <w:r w:rsidRPr="003B739F">
              <w:rPr>
                <w:sz w:val="24"/>
                <w:szCs w:val="24"/>
              </w:rPr>
              <w:t>ь</w:t>
            </w:r>
            <w:r w:rsidRPr="003B739F">
              <w:rPr>
                <w:sz w:val="24"/>
                <w:szCs w:val="24"/>
              </w:rPr>
              <w:t>ного проекта «Цифровая образов</w:t>
            </w:r>
            <w:r w:rsidRPr="003B739F">
              <w:rPr>
                <w:sz w:val="24"/>
                <w:szCs w:val="24"/>
              </w:rPr>
              <w:t>а</w:t>
            </w:r>
            <w:r w:rsidRPr="003B739F">
              <w:rPr>
                <w:sz w:val="24"/>
                <w:szCs w:val="24"/>
              </w:rPr>
              <w:t xml:space="preserve">тельная среда» </w:t>
            </w:r>
            <w:r w:rsidR="00447A77" w:rsidRPr="003B739F">
              <w:rPr>
                <w:sz w:val="24"/>
                <w:szCs w:val="24"/>
              </w:rPr>
              <w:t>в МАОУ «</w:t>
            </w:r>
            <w:proofErr w:type="spellStart"/>
            <w:r w:rsidR="00447A77" w:rsidRPr="003B739F">
              <w:rPr>
                <w:sz w:val="24"/>
                <w:szCs w:val="24"/>
              </w:rPr>
              <w:t>Поре</w:t>
            </w:r>
            <w:r w:rsidR="00447A77" w:rsidRPr="003B739F">
              <w:rPr>
                <w:sz w:val="24"/>
                <w:szCs w:val="24"/>
              </w:rPr>
              <w:t>ц</w:t>
            </w:r>
            <w:r w:rsidR="00447A77" w:rsidRPr="003B739F">
              <w:rPr>
                <w:sz w:val="24"/>
                <w:szCs w:val="24"/>
              </w:rPr>
              <w:t>кая</w:t>
            </w:r>
            <w:proofErr w:type="spellEnd"/>
            <w:r w:rsidR="00447A77" w:rsidRPr="003B739F">
              <w:rPr>
                <w:sz w:val="24"/>
                <w:szCs w:val="24"/>
              </w:rPr>
              <w:t xml:space="preserve"> СОШ» </w:t>
            </w:r>
            <w:r w:rsidRPr="003B739F">
              <w:rPr>
                <w:sz w:val="24"/>
                <w:szCs w:val="24"/>
              </w:rPr>
              <w:t>поступило оборудов</w:t>
            </w:r>
            <w:r w:rsidRPr="003B739F">
              <w:rPr>
                <w:sz w:val="24"/>
                <w:szCs w:val="24"/>
              </w:rPr>
              <w:t>а</w:t>
            </w:r>
            <w:r w:rsidRPr="003B739F">
              <w:rPr>
                <w:sz w:val="24"/>
                <w:szCs w:val="24"/>
              </w:rPr>
              <w:t xml:space="preserve">ние на сумму 2 187,04 тыс. </w:t>
            </w:r>
            <w:r w:rsidR="00407EE0" w:rsidRPr="003B739F">
              <w:rPr>
                <w:sz w:val="24"/>
                <w:szCs w:val="24"/>
              </w:rPr>
              <w:t>рублей.</w:t>
            </w:r>
          </w:p>
        </w:tc>
      </w:tr>
      <w:tr w:rsidR="00136757" w:rsidRPr="00234D47" w:rsidTr="007A4336">
        <w:trPr>
          <w:gridAfter w:val="2"/>
          <w:wAfter w:w="20" w:type="dxa"/>
          <w:trHeight w:val="551"/>
        </w:trPr>
        <w:tc>
          <w:tcPr>
            <w:tcW w:w="9657" w:type="dxa"/>
            <w:gridSpan w:val="6"/>
            <w:tcBorders>
              <w:top w:val="single" w:sz="8" w:space="0" w:color="000000"/>
            </w:tcBorders>
          </w:tcPr>
          <w:p w:rsidR="00136757" w:rsidRPr="00234D47" w:rsidRDefault="009611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План</w:t>
            </w:r>
            <w:r w:rsidRPr="00234D47">
              <w:rPr>
                <w:spacing w:val="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мероприятий</w:t>
            </w:r>
            <w:r w:rsidRPr="00234D47">
              <w:rPr>
                <w:spacing w:val="115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(«дорожной</w:t>
            </w:r>
            <w:r w:rsidRPr="00234D47">
              <w:rPr>
                <w:spacing w:val="116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карты»)</w:t>
            </w:r>
            <w:r w:rsidRPr="00234D47">
              <w:rPr>
                <w:spacing w:val="116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по</w:t>
            </w:r>
            <w:r w:rsidRPr="00234D47">
              <w:rPr>
                <w:spacing w:val="11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содействию</w:t>
            </w:r>
            <w:r w:rsidRPr="00234D47">
              <w:rPr>
                <w:spacing w:val="115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развитию</w:t>
            </w:r>
            <w:r w:rsidRPr="00234D47">
              <w:rPr>
                <w:spacing w:val="115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конкуренции</w:t>
            </w:r>
            <w:r w:rsidRPr="00234D47">
              <w:rPr>
                <w:spacing w:val="116"/>
                <w:sz w:val="24"/>
                <w:szCs w:val="24"/>
              </w:rPr>
              <w:t xml:space="preserve"> </w:t>
            </w:r>
            <w:proofErr w:type="gramStart"/>
            <w:r w:rsidRPr="00234D47">
              <w:rPr>
                <w:sz w:val="24"/>
                <w:szCs w:val="24"/>
              </w:rPr>
              <w:t>на</w:t>
            </w:r>
            <w:proofErr w:type="gramEnd"/>
          </w:p>
          <w:p w:rsidR="00136757" w:rsidRPr="00234D47" w:rsidRDefault="009611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товарных</w:t>
            </w:r>
            <w:r w:rsidRPr="00234D4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34D47">
              <w:rPr>
                <w:sz w:val="24"/>
                <w:szCs w:val="24"/>
              </w:rPr>
              <w:t>рынках</w:t>
            </w:r>
            <w:proofErr w:type="gramEnd"/>
            <w:r w:rsidRPr="00234D47">
              <w:rPr>
                <w:spacing w:val="-2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Чувашской</w:t>
            </w:r>
            <w:r w:rsidRPr="00234D47">
              <w:rPr>
                <w:spacing w:val="-4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Республики</w:t>
            </w:r>
          </w:p>
        </w:tc>
      </w:tr>
      <w:tr w:rsidR="00136757" w:rsidRPr="00234D47" w:rsidTr="007A4336">
        <w:trPr>
          <w:gridAfter w:val="2"/>
          <w:wAfter w:w="20" w:type="dxa"/>
          <w:trHeight w:val="278"/>
        </w:trPr>
        <w:tc>
          <w:tcPr>
            <w:tcW w:w="9657" w:type="dxa"/>
            <w:gridSpan w:val="6"/>
          </w:tcPr>
          <w:p w:rsidR="00136757" w:rsidRPr="00234D47" w:rsidRDefault="009611EF">
            <w:pPr>
              <w:pStyle w:val="TableParagraph"/>
              <w:spacing w:line="258" w:lineRule="exact"/>
              <w:rPr>
                <w:b/>
                <w:i/>
                <w:sz w:val="24"/>
                <w:szCs w:val="24"/>
              </w:rPr>
            </w:pPr>
            <w:r w:rsidRPr="00234D47">
              <w:rPr>
                <w:b/>
                <w:i/>
                <w:sz w:val="24"/>
                <w:szCs w:val="24"/>
              </w:rPr>
              <w:t>1.</w:t>
            </w:r>
            <w:r w:rsidRPr="00234D47">
              <w:rPr>
                <w:b/>
                <w:i/>
                <w:spacing w:val="55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Рынок</w:t>
            </w:r>
            <w:r w:rsidRPr="00234D4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услуг</w:t>
            </w:r>
            <w:r w:rsidRPr="00234D4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дошкольного</w:t>
            </w:r>
            <w:r w:rsidRPr="00234D4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образования</w:t>
            </w:r>
          </w:p>
        </w:tc>
      </w:tr>
      <w:tr w:rsidR="00205DAD" w:rsidRPr="003B739F" w:rsidTr="007A4336">
        <w:trPr>
          <w:gridAfter w:val="2"/>
          <w:wAfter w:w="20" w:type="dxa"/>
          <w:trHeight w:val="1051"/>
        </w:trPr>
        <w:tc>
          <w:tcPr>
            <w:tcW w:w="698" w:type="dxa"/>
            <w:gridSpan w:val="2"/>
          </w:tcPr>
          <w:p w:rsidR="00205DAD" w:rsidRPr="00234D47" w:rsidRDefault="00205DA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1.1</w:t>
            </w:r>
          </w:p>
          <w:p w:rsidR="00205DAD" w:rsidRPr="00234D47" w:rsidRDefault="00205DAD" w:rsidP="00A854EC">
            <w:pPr>
              <w:pStyle w:val="TableParagraph"/>
              <w:ind w:left="0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36" w:type="dxa"/>
          </w:tcPr>
          <w:p w:rsidR="00205DAD" w:rsidRPr="00234D47" w:rsidRDefault="00205DAD">
            <w:pPr>
              <w:pStyle w:val="TableParagraph"/>
              <w:tabs>
                <w:tab w:val="left" w:pos="2491"/>
              </w:tabs>
              <w:spacing w:line="262" w:lineRule="exact"/>
              <w:ind w:left="106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Введение</w:t>
            </w:r>
            <w:r w:rsidRPr="00234D47">
              <w:rPr>
                <w:sz w:val="24"/>
                <w:szCs w:val="24"/>
              </w:rPr>
              <w:tab/>
            </w:r>
            <w:proofErr w:type="gramStart"/>
            <w:r w:rsidRPr="00234D47">
              <w:rPr>
                <w:sz w:val="24"/>
                <w:szCs w:val="24"/>
              </w:rPr>
              <w:t>персонифицированного</w:t>
            </w:r>
            <w:proofErr w:type="gramEnd"/>
          </w:p>
          <w:p w:rsidR="00205DAD" w:rsidRPr="00234D47" w:rsidRDefault="00205DAD">
            <w:pPr>
              <w:pStyle w:val="TableParagraph"/>
              <w:tabs>
                <w:tab w:val="left" w:pos="2670"/>
                <w:tab w:val="left" w:pos="3656"/>
              </w:tabs>
              <w:spacing w:line="269" w:lineRule="exact"/>
              <w:ind w:left="106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финансирования</w:t>
            </w:r>
            <w:r w:rsidRPr="00234D47">
              <w:rPr>
                <w:sz w:val="24"/>
                <w:szCs w:val="24"/>
              </w:rPr>
              <w:tab/>
              <w:t>и</w:t>
            </w:r>
            <w:r w:rsidRPr="00234D47">
              <w:rPr>
                <w:sz w:val="24"/>
                <w:szCs w:val="24"/>
              </w:rPr>
              <w:tab/>
              <w:t>организация</w:t>
            </w:r>
          </w:p>
          <w:p w:rsidR="00205DAD" w:rsidRPr="00234D47" w:rsidRDefault="00205DAD" w:rsidP="00A854EC">
            <w:pPr>
              <w:pStyle w:val="TableParagraph"/>
              <w:tabs>
                <w:tab w:val="left" w:pos="2273"/>
                <w:tab w:val="left" w:pos="3626"/>
              </w:tabs>
              <w:ind w:right="99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субсидирования</w:t>
            </w:r>
            <w:r w:rsidRPr="00234D47">
              <w:rPr>
                <w:sz w:val="24"/>
                <w:szCs w:val="24"/>
              </w:rPr>
              <w:tab/>
              <w:t>частных</w:t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pacing w:val="-1"/>
                <w:sz w:val="24"/>
                <w:szCs w:val="24"/>
              </w:rPr>
              <w:t>дошкольных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923" w:type="dxa"/>
            <w:gridSpan w:val="3"/>
          </w:tcPr>
          <w:p w:rsidR="007377EC" w:rsidRPr="003B739F" w:rsidRDefault="00205DAD" w:rsidP="00BF343C">
            <w:pPr>
              <w:pStyle w:val="TableParagraph"/>
              <w:spacing w:line="262" w:lineRule="exact"/>
              <w:ind w:right="52" w:firstLine="282"/>
              <w:jc w:val="both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Частных дошкольных образов</w:t>
            </w:r>
            <w:r w:rsidRPr="003B739F">
              <w:rPr>
                <w:sz w:val="24"/>
                <w:szCs w:val="24"/>
              </w:rPr>
              <w:t>а</w:t>
            </w:r>
            <w:r w:rsidRPr="003B739F">
              <w:rPr>
                <w:sz w:val="24"/>
                <w:szCs w:val="24"/>
              </w:rPr>
              <w:t>тельных организаций</w:t>
            </w:r>
            <w:r w:rsidR="006E04D6" w:rsidRPr="003B739F">
              <w:rPr>
                <w:sz w:val="24"/>
                <w:szCs w:val="24"/>
              </w:rPr>
              <w:t xml:space="preserve"> в Порецком муниципальном округе </w:t>
            </w:r>
            <w:r w:rsidRPr="003B739F">
              <w:rPr>
                <w:sz w:val="24"/>
                <w:szCs w:val="24"/>
              </w:rPr>
              <w:t xml:space="preserve">  не имеется</w:t>
            </w:r>
          </w:p>
          <w:p w:rsidR="00205DAD" w:rsidRPr="003B739F" w:rsidRDefault="00205DAD" w:rsidP="00D65DD8">
            <w:pPr>
              <w:pStyle w:val="TableParagraph"/>
              <w:spacing w:line="262" w:lineRule="exact"/>
              <w:ind w:right="52"/>
              <w:jc w:val="both"/>
              <w:rPr>
                <w:sz w:val="24"/>
                <w:szCs w:val="24"/>
              </w:rPr>
            </w:pPr>
          </w:p>
        </w:tc>
      </w:tr>
      <w:tr w:rsidR="00136757" w:rsidRPr="00234D47" w:rsidTr="007A4336">
        <w:trPr>
          <w:gridAfter w:val="2"/>
          <w:wAfter w:w="20" w:type="dxa"/>
          <w:trHeight w:val="275"/>
        </w:trPr>
        <w:tc>
          <w:tcPr>
            <w:tcW w:w="9657" w:type="dxa"/>
            <w:gridSpan w:val="6"/>
          </w:tcPr>
          <w:p w:rsidR="00136757" w:rsidRPr="00234D47" w:rsidRDefault="009611EF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234D47">
              <w:rPr>
                <w:b/>
                <w:sz w:val="24"/>
                <w:szCs w:val="24"/>
              </w:rPr>
              <w:t>4.</w:t>
            </w:r>
            <w:r w:rsidRPr="00234D4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4D47">
              <w:rPr>
                <w:b/>
                <w:sz w:val="24"/>
                <w:szCs w:val="24"/>
              </w:rPr>
              <w:t>Рынок услуг</w:t>
            </w:r>
            <w:r w:rsidRPr="00234D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4D47">
              <w:rPr>
                <w:b/>
                <w:sz w:val="24"/>
                <w:szCs w:val="24"/>
              </w:rPr>
              <w:t>дополнительного</w:t>
            </w:r>
            <w:r w:rsidRPr="00234D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34D47">
              <w:rPr>
                <w:b/>
                <w:sz w:val="24"/>
                <w:szCs w:val="24"/>
              </w:rPr>
              <w:t>образования</w:t>
            </w:r>
            <w:r w:rsidRPr="00234D4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4D47">
              <w:rPr>
                <w:b/>
                <w:sz w:val="24"/>
                <w:szCs w:val="24"/>
              </w:rPr>
              <w:t>детей</w:t>
            </w:r>
          </w:p>
        </w:tc>
      </w:tr>
      <w:tr w:rsidR="00136757" w:rsidRPr="00234D47" w:rsidTr="007A4336">
        <w:trPr>
          <w:gridAfter w:val="2"/>
          <w:wAfter w:w="20" w:type="dxa"/>
          <w:trHeight w:val="827"/>
        </w:trPr>
        <w:tc>
          <w:tcPr>
            <w:tcW w:w="698" w:type="dxa"/>
            <w:gridSpan w:val="2"/>
          </w:tcPr>
          <w:p w:rsidR="00136757" w:rsidRPr="00234D47" w:rsidRDefault="009611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5036" w:type="dxa"/>
          </w:tcPr>
          <w:p w:rsidR="00136757" w:rsidRPr="00234D47" w:rsidRDefault="009611EF">
            <w:pPr>
              <w:pStyle w:val="TableParagraph"/>
              <w:tabs>
                <w:tab w:val="left" w:pos="1419"/>
                <w:tab w:val="left" w:pos="2491"/>
                <w:tab w:val="left" w:pos="3152"/>
              </w:tabs>
              <w:ind w:right="96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Внедрение</w:t>
            </w:r>
            <w:r w:rsidRPr="00234D47">
              <w:rPr>
                <w:sz w:val="24"/>
                <w:szCs w:val="24"/>
              </w:rPr>
              <w:tab/>
              <w:t>системы</w:t>
            </w:r>
            <w:r w:rsidRPr="00234D47">
              <w:rPr>
                <w:sz w:val="24"/>
                <w:szCs w:val="24"/>
              </w:rPr>
              <w:tab/>
              <w:t>персонифицированного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финансирования</w:t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pacing w:val="-1"/>
                <w:sz w:val="24"/>
                <w:szCs w:val="24"/>
              </w:rPr>
              <w:t>дополнительного</w:t>
            </w:r>
          </w:p>
          <w:p w:rsidR="00136757" w:rsidRPr="00234D47" w:rsidRDefault="009611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образования</w:t>
            </w:r>
            <w:r w:rsidRPr="00234D47">
              <w:rPr>
                <w:spacing w:val="-2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детей</w:t>
            </w:r>
          </w:p>
        </w:tc>
        <w:tc>
          <w:tcPr>
            <w:tcW w:w="3923" w:type="dxa"/>
            <w:gridSpan w:val="3"/>
          </w:tcPr>
          <w:p w:rsidR="009927A1" w:rsidRPr="003B739F" w:rsidRDefault="00A854EC" w:rsidP="00A854EC">
            <w:pPr>
              <w:spacing w:line="0" w:lineRule="atLeast"/>
              <w:ind w:left="90" w:right="52" w:firstLine="299"/>
              <w:jc w:val="both"/>
              <w:rPr>
                <w:sz w:val="24"/>
                <w:szCs w:val="24"/>
              </w:rPr>
            </w:pPr>
            <w:r w:rsidRPr="003B739F">
              <w:rPr>
                <w:color w:val="000000"/>
                <w:sz w:val="24"/>
                <w:szCs w:val="24"/>
                <w:lang w:bidi="ru-RU"/>
              </w:rPr>
              <w:t>В</w:t>
            </w:r>
            <w:r w:rsidR="009B579D" w:rsidRPr="003B739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9B579D" w:rsidRPr="003B739F">
              <w:rPr>
                <w:color w:val="000000"/>
                <w:sz w:val="24"/>
                <w:szCs w:val="24"/>
              </w:rPr>
              <w:t>соответствии с Федеральным законом от 13 июля 2020 г. № 189-ФЗ «О государственном (муниц</w:t>
            </w:r>
            <w:r w:rsidR="009B579D" w:rsidRPr="003B739F">
              <w:rPr>
                <w:color w:val="000000"/>
                <w:sz w:val="24"/>
                <w:szCs w:val="24"/>
              </w:rPr>
              <w:t>и</w:t>
            </w:r>
            <w:r w:rsidR="009B579D" w:rsidRPr="003B739F">
              <w:rPr>
                <w:color w:val="000000"/>
                <w:sz w:val="24"/>
                <w:szCs w:val="24"/>
              </w:rPr>
              <w:t>пальном) социальном заказе на ок</w:t>
            </w:r>
            <w:r w:rsidR="009B579D" w:rsidRPr="003B739F">
              <w:rPr>
                <w:color w:val="000000"/>
                <w:sz w:val="24"/>
                <w:szCs w:val="24"/>
              </w:rPr>
              <w:t>а</w:t>
            </w:r>
            <w:r w:rsidR="009B579D" w:rsidRPr="003B739F">
              <w:rPr>
                <w:color w:val="000000"/>
                <w:sz w:val="24"/>
                <w:szCs w:val="24"/>
              </w:rPr>
              <w:t>зание государственных (муниц</w:t>
            </w:r>
            <w:r w:rsidR="009B579D" w:rsidRPr="003B739F">
              <w:rPr>
                <w:color w:val="000000"/>
                <w:sz w:val="24"/>
                <w:szCs w:val="24"/>
              </w:rPr>
              <w:t>и</w:t>
            </w:r>
            <w:r w:rsidR="009B579D" w:rsidRPr="003B739F">
              <w:rPr>
                <w:color w:val="000000"/>
                <w:sz w:val="24"/>
                <w:szCs w:val="24"/>
              </w:rPr>
              <w:t>пальных) услуг в социальной сф</w:t>
            </w:r>
            <w:r w:rsidR="009B579D" w:rsidRPr="003B739F">
              <w:rPr>
                <w:color w:val="000000"/>
                <w:sz w:val="24"/>
                <w:szCs w:val="24"/>
              </w:rPr>
              <w:t>е</w:t>
            </w:r>
            <w:r w:rsidR="009B579D" w:rsidRPr="003B739F">
              <w:rPr>
                <w:color w:val="000000"/>
                <w:sz w:val="24"/>
                <w:szCs w:val="24"/>
              </w:rPr>
              <w:t xml:space="preserve">ре» </w:t>
            </w:r>
            <w:r w:rsidRPr="003B739F">
              <w:rPr>
                <w:color w:val="000000"/>
                <w:sz w:val="24"/>
                <w:szCs w:val="24"/>
              </w:rPr>
              <w:t>с</w:t>
            </w:r>
            <w:r w:rsidRPr="003B739F">
              <w:rPr>
                <w:sz w:val="24"/>
                <w:szCs w:val="24"/>
              </w:rPr>
              <w:t xml:space="preserve"> </w:t>
            </w:r>
            <w:r w:rsidRPr="003B739F">
              <w:rPr>
                <w:color w:val="000000"/>
                <w:sz w:val="24"/>
                <w:szCs w:val="24"/>
                <w:lang w:bidi="ru-RU"/>
              </w:rPr>
              <w:t xml:space="preserve">1 сентября 2023 года </w:t>
            </w:r>
            <w:r w:rsidR="009B579D" w:rsidRPr="003B739F">
              <w:rPr>
                <w:color w:val="000000"/>
                <w:sz w:val="24"/>
                <w:szCs w:val="24"/>
              </w:rPr>
              <w:t>все м</w:t>
            </w:r>
            <w:r w:rsidR="009B579D" w:rsidRPr="003B739F">
              <w:rPr>
                <w:color w:val="000000"/>
                <w:sz w:val="24"/>
                <w:szCs w:val="24"/>
              </w:rPr>
              <w:t>у</w:t>
            </w:r>
            <w:r w:rsidR="009B579D" w:rsidRPr="003B739F">
              <w:rPr>
                <w:color w:val="000000"/>
                <w:sz w:val="24"/>
                <w:szCs w:val="24"/>
              </w:rPr>
              <w:t>ниципалитеты Чувашской Респу</w:t>
            </w:r>
            <w:r w:rsidR="009B579D" w:rsidRPr="003B739F">
              <w:rPr>
                <w:color w:val="000000"/>
                <w:sz w:val="24"/>
                <w:szCs w:val="24"/>
              </w:rPr>
              <w:t>б</w:t>
            </w:r>
            <w:r w:rsidR="009B579D" w:rsidRPr="003B739F">
              <w:rPr>
                <w:color w:val="000000"/>
                <w:sz w:val="24"/>
                <w:szCs w:val="24"/>
              </w:rPr>
              <w:t>лики перешли на муниципальны</w:t>
            </w:r>
            <w:r w:rsidR="007766CA" w:rsidRPr="003B739F">
              <w:rPr>
                <w:color w:val="000000"/>
                <w:sz w:val="24"/>
                <w:szCs w:val="24"/>
              </w:rPr>
              <w:t>й</w:t>
            </w:r>
            <w:r w:rsidR="009B579D" w:rsidRPr="003B739F">
              <w:rPr>
                <w:color w:val="000000"/>
                <w:sz w:val="24"/>
                <w:szCs w:val="24"/>
              </w:rPr>
              <w:t xml:space="preserve"> социальный заказ.</w:t>
            </w:r>
            <w:r w:rsidR="007766CA" w:rsidRPr="003B739F">
              <w:rPr>
                <w:color w:val="000000"/>
                <w:sz w:val="24"/>
                <w:szCs w:val="24"/>
              </w:rPr>
              <w:t xml:space="preserve"> </w:t>
            </w:r>
            <w:r w:rsidR="007766CA" w:rsidRPr="003B739F">
              <w:rPr>
                <w:sz w:val="24"/>
                <w:szCs w:val="24"/>
              </w:rPr>
              <w:t xml:space="preserve">В 2024 году </w:t>
            </w:r>
            <w:r w:rsidR="009927A1" w:rsidRPr="003B739F">
              <w:rPr>
                <w:sz w:val="24"/>
                <w:szCs w:val="24"/>
              </w:rPr>
              <w:t xml:space="preserve">в Порецком муниципальном округе </w:t>
            </w:r>
            <w:r w:rsidR="007766CA" w:rsidRPr="003B739F">
              <w:rPr>
                <w:sz w:val="24"/>
                <w:szCs w:val="24"/>
              </w:rPr>
              <w:t xml:space="preserve">на эти цели было направлено 2500,5 тыс. рублей. </w:t>
            </w:r>
            <w:r w:rsidR="009927A1" w:rsidRPr="003B739F">
              <w:rPr>
                <w:sz w:val="24"/>
                <w:szCs w:val="24"/>
              </w:rPr>
              <w:t>Выдано 333 сертиф</w:t>
            </w:r>
            <w:r w:rsidR="009927A1" w:rsidRPr="003B739F">
              <w:rPr>
                <w:sz w:val="24"/>
                <w:szCs w:val="24"/>
              </w:rPr>
              <w:t>и</w:t>
            </w:r>
            <w:r w:rsidR="009927A1" w:rsidRPr="003B739F">
              <w:rPr>
                <w:sz w:val="24"/>
                <w:szCs w:val="24"/>
              </w:rPr>
              <w:t>ката дополнительного образов</w:t>
            </w:r>
            <w:r w:rsidR="009927A1" w:rsidRPr="003B739F">
              <w:rPr>
                <w:sz w:val="24"/>
                <w:szCs w:val="24"/>
              </w:rPr>
              <w:t>а</w:t>
            </w:r>
            <w:r w:rsidR="009927A1" w:rsidRPr="003B739F">
              <w:rPr>
                <w:sz w:val="24"/>
                <w:szCs w:val="24"/>
              </w:rPr>
              <w:t>ния. О</w:t>
            </w:r>
            <w:r w:rsidR="007766CA" w:rsidRPr="003B739F">
              <w:rPr>
                <w:sz w:val="24"/>
                <w:szCs w:val="24"/>
              </w:rPr>
              <w:t>хват детей в возрасте от 5 до 17 лет системой дополнительного о</w:t>
            </w:r>
            <w:r w:rsidR="007766CA" w:rsidRPr="003B739F">
              <w:rPr>
                <w:sz w:val="24"/>
                <w:szCs w:val="24"/>
              </w:rPr>
              <w:t>б</w:t>
            </w:r>
            <w:r w:rsidR="007766CA" w:rsidRPr="003B739F">
              <w:rPr>
                <w:sz w:val="24"/>
                <w:szCs w:val="24"/>
              </w:rPr>
              <w:t>разования составил</w:t>
            </w:r>
            <w:r w:rsidR="009927A1" w:rsidRPr="003B739F">
              <w:rPr>
                <w:sz w:val="24"/>
                <w:szCs w:val="24"/>
              </w:rPr>
              <w:t xml:space="preserve"> 87,58 %.</w:t>
            </w:r>
            <w:r w:rsidR="007766CA" w:rsidRPr="003B739F">
              <w:rPr>
                <w:sz w:val="24"/>
                <w:szCs w:val="24"/>
              </w:rPr>
              <w:t xml:space="preserve"> </w:t>
            </w:r>
          </w:p>
          <w:p w:rsidR="009927A1" w:rsidRPr="003B739F" w:rsidRDefault="007766CA" w:rsidP="009927A1">
            <w:pPr>
              <w:spacing w:line="0" w:lineRule="atLeast"/>
              <w:ind w:left="90" w:right="52" w:firstLine="299"/>
              <w:jc w:val="both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В 202</w:t>
            </w:r>
            <w:r w:rsidR="009927A1" w:rsidRPr="003B739F">
              <w:rPr>
                <w:sz w:val="24"/>
                <w:szCs w:val="24"/>
              </w:rPr>
              <w:t>5</w:t>
            </w:r>
            <w:r w:rsidRPr="003B739F">
              <w:rPr>
                <w:sz w:val="24"/>
                <w:szCs w:val="24"/>
              </w:rPr>
              <w:t xml:space="preserve"> году на реализацию да</w:t>
            </w:r>
            <w:r w:rsidRPr="003B739F">
              <w:rPr>
                <w:sz w:val="24"/>
                <w:szCs w:val="24"/>
              </w:rPr>
              <w:t>н</w:t>
            </w:r>
            <w:r w:rsidRPr="003B739F">
              <w:rPr>
                <w:sz w:val="24"/>
                <w:szCs w:val="24"/>
              </w:rPr>
              <w:t>ного мероприятия в бюджете округа пр</w:t>
            </w:r>
            <w:r w:rsidRPr="003B739F">
              <w:rPr>
                <w:sz w:val="24"/>
                <w:szCs w:val="24"/>
              </w:rPr>
              <w:t>е</w:t>
            </w:r>
            <w:r w:rsidRPr="003B739F">
              <w:rPr>
                <w:sz w:val="24"/>
                <w:szCs w:val="24"/>
              </w:rPr>
              <w:t>дусмотрено 3210,0 тыс. рублей</w:t>
            </w:r>
            <w:r w:rsidR="009927A1" w:rsidRPr="003B739F">
              <w:rPr>
                <w:sz w:val="24"/>
                <w:szCs w:val="24"/>
              </w:rPr>
              <w:t>.</w:t>
            </w:r>
          </w:p>
          <w:p w:rsidR="00D65DD8" w:rsidRPr="003B739F" w:rsidRDefault="009B579D" w:rsidP="009927A1">
            <w:pPr>
              <w:spacing w:line="0" w:lineRule="atLeast"/>
              <w:ind w:left="90" w:right="52" w:firstLine="299"/>
              <w:jc w:val="both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 xml:space="preserve"> </w:t>
            </w:r>
          </w:p>
        </w:tc>
      </w:tr>
      <w:tr w:rsidR="00136757" w:rsidRPr="00234D47" w:rsidTr="007A4336">
        <w:trPr>
          <w:gridAfter w:val="2"/>
          <w:wAfter w:w="20" w:type="dxa"/>
          <w:trHeight w:val="275"/>
        </w:trPr>
        <w:tc>
          <w:tcPr>
            <w:tcW w:w="9657" w:type="dxa"/>
            <w:gridSpan w:val="6"/>
          </w:tcPr>
          <w:p w:rsidR="00136757" w:rsidRPr="003B739F" w:rsidRDefault="009611EF">
            <w:pPr>
              <w:pStyle w:val="TableParagraph"/>
              <w:spacing w:line="256" w:lineRule="exact"/>
              <w:rPr>
                <w:b/>
                <w:i/>
                <w:sz w:val="24"/>
                <w:szCs w:val="24"/>
              </w:rPr>
            </w:pPr>
            <w:r w:rsidRPr="003B739F">
              <w:rPr>
                <w:b/>
                <w:i/>
                <w:sz w:val="24"/>
                <w:szCs w:val="24"/>
              </w:rPr>
              <w:t>9.</w:t>
            </w:r>
            <w:r w:rsidRPr="003B739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Рынок</w:t>
            </w:r>
            <w:r w:rsidRPr="003B739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социальных</w:t>
            </w:r>
            <w:r w:rsidRPr="003B739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услуг</w:t>
            </w:r>
          </w:p>
        </w:tc>
      </w:tr>
      <w:tr w:rsidR="00136757" w:rsidRPr="00234D47" w:rsidTr="007A4336">
        <w:trPr>
          <w:gridAfter w:val="2"/>
          <w:wAfter w:w="20" w:type="dxa"/>
          <w:trHeight w:val="2208"/>
        </w:trPr>
        <w:tc>
          <w:tcPr>
            <w:tcW w:w="698" w:type="dxa"/>
            <w:gridSpan w:val="2"/>
          </w:tcPr>
          <w:p w:rsidR="00136757" w:rsidRPr="00234D47" w:rsidRDefault="009611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9.2.</w:t>
            </w:r>
          </w:p>
        </w:tc>
        <w:tc>
          <w:tcPr>
            <w:tcW w:w="5036" w:type="dxa"/>
          </w:tcPr>
          <w:p w:rsidR="00136757" w:rsidRPr="00234D47" w:rsidRDefault="009611EF" w:rsidP="00C56CE5">
            <w:pPr>
              <w:pStyle w:val="TableParagraph"/>
              <w:tabs>
                <w:tab w:val="left" w:pos="2839"/>
              </w:tabs>
              <w:ind w:right="94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Проведение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анализа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целевого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использования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государственных и муниципальных объектов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недвижимого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имущества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целях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выявления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неиспользуемого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имущества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его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передачи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негосударственным</w:t>
            </w:r>
            <w:r w:rsidRPr="00234D47">
              <w:rPr>
                <w:sz w:val="24"/>
                <w:szCs w:val="24"/>
              </w:rPr>
              <w:tab/>
              <w:t>(немуниципальным)</w:t>
            </w:r>
            <w:r w:rsidRPr="00234D47">
              <w:rPr>
                <w:spacing w:val="-58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организациям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применением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механизмов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г</w:t>
            </w:r>
            <w:r w:rsidRPr="00234D47">
              <w:rPr>
                <w:sz w:val="24"/>
                <w:szCs w:val="24"/>
              </w:rPr>
              <w:t>о</w:t>
            </w:r>
            <w:r w:rsidRPr="00234D47">
              <w:rPr>
                <w:sz w:val="24"/>
                <w:szCs w:val="24"/>
              </w:rPr>
              <w:t>сударственно-частного</w:t>
            </w:r>
            <w:r w:rsidRPr="00234D47">
              <w:rPr>
                <w:spacing w:val="5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партнерства</w:t>
            </w:r>
            <w:r w:rsidRPr="00234D47">
              <w:rPr>
                <w:spacing w:val="4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="00C56CE5" w:rsidRPr="00234D47">
              <w:rPr>
                <w:sz w:val="24"/>
                <w:szCs w:val="24"/>
              </w:rPr>
              <w:t xml:space="preserve"> </w:t>
            </w:r>
            <w:proofErr w:type="spellStart"/>
            <w:r w:rsidRPr="00234D47">
              <w:rPr>
                <w:sz w:val="24"/>
                <w:szCs w:val="24"/>
              </w:rPr>
              <w:t>мун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z w:val="24"/>
                <w:szCs w:val="24"/>
              </w:rPr>
              <w:t>ципально</w:t>
            </w:r>
            <w:proofErr w:type="spellEnd"/>
            <w:r w:rsidR="00C56CE5" w:rsidRPr="00234D47">
              <w:rPr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-</w:t>
            </w:r>
            <w:r w:rsidR="00C56CE5" w:rsidRPr="00234D47">
              <w:rPr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частного</w:t>
            </w:r>
            <w:r w:rsidRPr="00234D47">
              <w:rPr>
                <w:spacing w:val="-5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партнерства</w:t>
            </w:r>
          </w:p>
        </w:tc>
        <w:tc>
          <w:tcPr>
            <w:tcW w:w="3923" w:type="dxa"/>
            <w:gridSpan w:val="3"/>
          </w:tcPr>
          <w:p w:rsidR="00136757" w:rsidRPr="003B739F" w:rsidRDefault="007E46FA" w:rsidP="007C51A7">
            <w:pPr>
              <w:pStyle w:val="TableParagraph"/>
              <w:ind w:right="52" w:firstLine="282"/>
              <w:jc w:val="both"/>
              <w:rPr>
                <w:sz w:val="24"/>
                <w:szCs w:val="24"/>
                <w:lang w:eastAsia="ru-RU"/>
              </w:rPr>
            </w:pPr>
            <w:r w:rsidRPr="003B739F">
              <w:rPr>
                <w:sz w:val="24"/>
                <w:szCs w:val="24"/>
                <w:lang w:eastAsia="ru-RU"/>
              </w:rPr>
              <w:t>Администрацией Порецкого м</w:t>
            </w:r>
            <w:r w:rsidRPr="003B739F">
              <w:rPr>
                <w:sz w:val="24"/>
                <w:szCs w:val="24"/>
                <w:lang w:eastAsia="ru-RU"/>
              </w:rPr>
              <w:t>у</w:t>
            </w:r>
            <w:r w:rsidRPr="003B739F">
              <w:rPr>
                <w:sz w:val="24"/>
                <w:szCs w:val="24"/>
                <w:lang w:eastAsia="ru-RU"/>
              </w:rPr>
              <w:t>ниципального округа заключено 1 концессионное соглашение на 3 объекта недвижимости в отношении объектов электроснабжения.</w:t>
            </w:r>
          </w:p>
          <w:p w:rsidR="00D65DD8" w:rsidRPr="003B739F" w:rsidRDefault="00D65DD8" w:rsidP="007A4336">
            <w:pPr>
              <w:pStyle w:val="TableParagraph"/>
              <w:ind w:right="52"/>
              <w:jc w:val="both"/>
              <w:rPr>
                <w:sz w:val="24"/>
                <w:szCs w:val="24"/>
                <w:lang w:eastAsia="ru-RU"/>
              </w:rPr>
            </w:pPr>
          </w:p>
          <w:p w:rsidR="00D65DD8" w:rsidRPr="003B739F" w:rsidRDefault="00D65DD8" w:rsidP="007A4336">
            <w:pPr>
              <w:pStyle w:val="TableParagraph"/>
              <w:ind w:right="52"/>
              <w:jc w:val="both"/>
              <w:rPr>
                <w:sz w:val="24"/>
                <w:szCs w:val="24"/>
              </w:rPr>
            </w:pPr>
          </w:p>
        </w:tc>
      </w:tr>
      <w:tr w:rsidR="00136757" w:rsidRPr="00234D47" w:rsidTr="007A4336">
        <w:trPr>
          <w:gridAfter w:val="2"/>
          <w:wAfter w:w="20" w:type="dxa"/>
          <w:trHeight w:val="275"/>
        </w:trPr>
        <w:tc>
          <w:tcPr>
            <w:tcW w:w="9657" w:type="dxa"/>
            <w:gridSpan w:val="6"/>
          </w:tcPr>
          <w:p w:rsidR="00136757" w:rsidRPr="00234D47" w:rsidRDefault="009611EF">
            <w:pPr>
              <w:pStyle w:val="TableParagraph"/>
              <w:spacing w:line="256" w:lineRule="exact"/>
              <w:rPr>
                <w:b/>
                <w:i/>
                <w:sz w:val="24"/>
                <w:szCs w:val="24"/>
              </w:rPr>
            </w:pPr>
            <w:r w:rsidRPr="00234D47">
              <w:rPr>
                <w:b/>
                <w:i/>
                <w:sz w:val="24"/>
                <w:szCs w:val="24"/>
              </w:rPr>
              <w:t>10.</w:t>
            </w:r>
            <w:r w:rsidRPr="00234D4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Рынок</w:t>
            </w:r>
            <w:r w:rsidRPr="00234D4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ритуальных</w:t>
            </w:r>
            <w:r w:rsidRPr="00234D4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услуг</w:t>
            </w:r>
          </w:p>
        </w:tc>
      </w:tr>
      <w:tr w:rsidR="00136757" w:rsidRPr="00234D47" w:rsidTr="007A4336">
        <w:trPr>
          <w:gridAfter w:val="2"/>
          <w:wAfter w:w="20" w:type="dxa"/>
          <w:trHeight w:val="1103"/>
        </w:trPr>
        <w:tc>
          <w:tcPr>
            <w:tcW w:w="698" w:type="dxa"/>
            <w:gridSpan w:val="2"/>
          </w:tcPr>
          <w:p w:rsidR="00136757" w:rsidRPr="00234D47" w:rsidRDefault="009611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10.1</w:t>
            </w:r>
          </w:p>
        </w:tc>
        <w:tc>
          <w:tcPr>
            <w:tcW w:w="5036" w:type="dxa"/>
          </w:tcPr>
          <w:p w:rsidR="00136757" w:rsidRPr="00234D47" w:rsidRDefault="009611EF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Проведение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ежегодного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мониторинга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состо</w:t>
            </w:r>
            <w:r w:rsidRPr="00234D47">
              <w:rPr>
                <w:sz w:val="24"/>
                <w:szCs w:val="24"/>
              </w:rPr>
              <w:t>я</w:t>
            </w:r>
            <w:r w:rsidRPr="00234D47">
              <w:rPr>
                <w:sz w:val="24"/>
                <w:szCs w:val="24"/>
              </w:rPr>
              <w:t>ния конкуренции на рынке ритуальных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услуг,</w:t>
            </w:r>
            <w:r w:rsidRPr="00234D47">
              <w:rPr>
                <w:spacing w:val="12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мониторинга</w:t>
            </w:r>
            <w:r w:rsidRPr="00234D47">
              <w:rPr>
                <w:spacing w:val="1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ценовой</w:t>
            </w:r>
            <w:r w:rsidRPr="00234D47">
              <w:rPr>
                <w:spacing w:val="13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конкуренции</w:t>
            </w:r>
            <w:r w:rsidRPr="00234D47">
              <w:rPr>
                <w:spacing w:val="1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</w:p>
          <w:p w:rsidR="00136757" w:rsidRPr="00234D47" w:rsidRDefault="009611EF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качества</w:t>
            </w:r>
            <w:r w:rsidRPr="00234D47">
              <w:rPr>
                <w:spacing w:val="-5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предоставляемых</w:t>
            </w:r>
            <w:r w:rsidRPr="00234D47">
              <w:rPr>
                <w:spacing w:val="-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услуг</w:t>
            </w:r>
          </w:p>
        </w:tc>
        <w:tc>
          <w:tcPr>
            <w:tcW w:w="3923" w:type="dxa"/>
            <w:gridSpan w:val="3"/>
          </w:tcPr>
          <w:p w:rsidR="00136757" w:rsidRPr="00234D47" w:rsidRDefault="007C537B" w:rsidP="00376041">
            <w:pPr>
              <w:pStyle w:val="TableParagraph"/>
              <w:ind w:right="93" w:firstLine="282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Проводится ежегодный монит</w:t>
            </w:r>
            <w:r w:rsidRPr="00234D47">
              <w:rPr>
                <w:sz w:val="24"/>
                <w:szCs w:val="24"/>
              </w:rPr>
              <w:t>о</w:t>
            </w:r>
            <w:r w:rsidRPr="00234D47">
              <w:rPr>
                <w:sz w:val="24"/>
                <w:szCs w:val="24"/>
              </w:rPr>
              <w:t>ринг состояния конкуренции на рынке ритуальных услуг. В 202</w:t>
            </w:r>
            <w:r w:rsidR="00F531AE" w:rsidRPr="00234D47">
              <w:rPr>
                <w:sz w:val="24"/>
                <w:szCs w:val="24"/>
              </w:rPr>
              <w:t>4</w:t>
            </w:r>
            <w:r w:rsidRPr="00234D47">
              <w:rPr>
                <w:sz w:val="24"/>
                <w:szCs w:val="24"/>
              </w:rPr>
              <w:t xml:space="preserve"> году на территории округа рит</w:t>
            </w:r>
            <w:r w:rsidRPr="00234D47">
              <w:rPr>
                <w:sz w:val="24"/>
                <w:szCs w:val="24"/>
              </w:rPr>
              <w:t>у</w:t>
            </w:r>
            <w:r w:rsidRPr="00234D47">
              <w:rPr>
                <w:sz w:val="24"/>
                <w:szCs w:val="24"/>
              </w:rPr>
              <w:t xml:space="preserve">альные услуги предоставлялись </w:t>
            </w:r>
            <w:proofErr w:type="spellStart"/>
            <w:r w:rsidRPr="00234D47">
              <w:rPr>
                <w:sz w:val="24"/>
                <w:szCs w:val="24"/>
              </w:rPr>
              <w:t>с</w:t>
            </w:r>
            <w:r w:rsidRPr="00234D47">
              <w:rPr>
                <w:sz w:val="24"/>
                <w:szCs w:val="24"/>
              </w:rPr>
              <w:t>а</w:t>
            </w:r>
            <w:r w:rsidRPr="00234D47">
              <w:rPr>
                <w:sz w:val="24"/>
                <w:szCs w:val="24"/>
              </w:rPr>
              <w:t>мозанятым</w:t>
            </w:r>
            <w:r w:rsidR="005B082D" w:rsidRPr="00234D47">
              <w:rPr>
                <w:sz w:val="24"/>
                <w:szCs w:val="24"/>
              </w:rPr>
              <w:t>и</w:t>
            </w:r>
            <w:proofErr w:type="spellEnd"/>
            <w:r w:rsidRPr="00234D47">
              <w:rPr>
                <w:sz w:val="24"/>
                <w:szCs w:val="24"/>
              </w:rPr>
              <w:t xml:space="preserve"> Бусыгиным </w:t>
            </w:r>
            <w:r w:rsidR="005B082D" w:rsidRPr="00234D47">
              <w:rPr>
                <w:sz w:val="24"/>
                <w:szCs w:val="24"/>
              </w:rPr>
              <w:t>Ю</w:t>
            </w:r>
            <w:r w:rsidRPr="00234D47">
              <w:rPr>
                <w:sz w:val="24"/>
                <w:szCs w:val="24"/>
              </w:rPr>
              <w:t>.</w:t>
            </w:r>
            <w:r w:rsidR="005B082D" w:rsidRPr="00234D47">
              <w:rPr>
                <w:sz w:val="24"/>
                <w:szCs w:val="24"/>
              </w:rPr>
              <w:t>В</w:t>
            </w:r>
            <w:r w:rsidRPr="00234D47">
              <w:rPr>
                <w:sz w:val="24"/>
                <w:szCs w:val="24"/>
              </w:rPr>
              <w:t>.</w:t>
            </w:r>
            <w:r w:rsidR="005B082D" w:rsidRPr="00234D47">
              <w:rPr>
                <w:sz w:val="24"/>
                <w:szCs w:val="24"/>
              </w:rPr>
              <w:t xml:space="preserve"> и Сергеевым В.В.</w:t>
            </w:r>
          </w:p>
          <w:p w:rsidR="004F46B3" w:rsidRPr="00234D47" w:rsidRDefault="00B23743" w:rsidP="005B082D">
            <w:pPr>
              <w:pStyle w:val="TableParagraph"/>
              <w:ind w:right="93" w:firstLine="282"/>
              <w:jc w:val="both"/>
              <w:rPr>
                <w:sz w:val="24"/>
                <w:szCs w:val="24"/>
              </w:rPr>
            </w:pPr>
            <w:r w:rsidRPr="00234D47">
              <w:rPr>
                <w:color w:val="000000"/>
                <w:sz w:val="24"/>
                <w:szCs w:val="24"/>
              </w:rPr>
              <w:t>Ежегодно постановлением а</w:t>
            </w:r>
            <w:r w:rsidRPr="00234D47">
              <w:rPr>
                <w:color w:val="000000"/>
                <w:sz w:val="24"/>
                <w:szCs w:val="24"/>
              </w:rPr>
              <w:t>д</w:t>
            </w:r>
            <w:r w:rsidRPr="00234D47">
              <w:rPr>
                <w:color w:val="000000"/>
                <w:sz w:val="24"/>
                <w:szCs w:val="24"/>
              </w:rPr>
              <w:t>министрации Порецкого муниц</w:t>
            </w:r>
            <w:r w:rsidRPr="00234D47">
              <w:rPr>
                <w:color w:val="000000"/>
                <w:sz w:val="24"/>
                <w:szCs w:val="24"/>
              </w:rPr>
              <w:t>и</w:t>
            </w:r>
            <w:r w:rsidRPr="00234D47">
              <w:rPr>
                <w:color w:val="000000"/>
                <w:sz w:val="24"/>
                <w:szCs w:val="24"/>
              </w:rPr>
              <w:t>пального округа утверждается стоимость услуг, предоставляемых согласно гарантированному пере</w:t>
            </w:r>
            <w:r w:rsidRPr="00234D47">
              <w:rPr>
                <w:color w:val="000000"/>
                <w:sz w:val="24"/>
                <w:szCs w:val="24"/>
              </w:rPr>
              <w:t>ч</w:t>
            </w:r>
            <w:r w:rsidRPr="00234D47">
              <w:rPr>
                <w:color w:val="000000"/>
                <w:sz w:val="24"/>
                <w:szCs w:val="24"/>
              </w:rPr>
              <w:t>ню услуг по погребению (пост</w:t>
            </w:r>
            <w:r w:rsidRPr="00234D47">
              <w:rPr>
                <w:color w:val="000000"/>
                <w:sz w:val="24"/>
                <w:szCs w:val="24"/>
              </w:rPr>
              <w:t>а</w:t>
            </w:r>
            <w:r w:rsidRPr="00234D47">
              <w:rPr>
                <w:color w:val="000000"/>
                <w:sz w:val="24"/>
                <w:szCs w:val="24"/>
              </w:rPr>
              <w:t>новление администрации Порецк</w:t>
            </w:r>
            <w:r w:rsidRPr="00234D47">
              <w:rPr>
                <w:color w:val="000000"/>
                <w:sz w:val="24"/>
                <w:szCs w:val="24"/>
              </w:rPr>
              <w:t>о</w:t>
            </w:r>
            <w:r w:rsidRPr="00234D47">
              <w:rPr>
                <w:color w:val="000000"/>
                <w:sz w:val="24"/>
                <w:szCs w:val="24"/>
              </w:rPr>
              <w:t>го муниципального округа Чува</w:t>
            </w:r>
            <w:r w:rsidRPr="00234D47">
              <w:rPr>
                <w:color w:val="000000"/>
                <w:sz w:val="24"/>
                <w:szCs w:val="24"/>
              </w:rPr>
              <w:t>ш</w:t>
            </w:r>
            <w:r w:rsidRPr="00234D47">
              <w:rPr>
                <w:color w:val="000000"/>
                <w:sz w:val="24"/>
                <w:szCs w:val="24"/>
              </w:rPr>
              <w:t xml:space="preserve">ской </w:t>
            </w:r>
            <w:r w:rsidRPr="00234D47">
              <w:rPr>
                <w:sz w:val="24"/>
                <w:szCs w:val="24"/>
              </w:rPr>
              <w:t>Республики №</w:t>
            </w:r>
            <w:r w:rsidR="003A09EE" w:rsidRPr="00234D47">
              <w:rPr>
                <w:sz w:val="24"/>
                <w:szCs w:val="24"/>
              </w:rPr>
              <w:t xml:space="preserve"> </w:t>
            </w:r>
            <w:r w:rsidR="005B082D" w:rsidRPr="00234D47">
              <w:rPr>
                <w:sz w:val="24"/>
                <w:szCs w:val="24"/>
              </w:rPr>
              <w:t>30</w:t>
            </w:r>
            <w:r w:rsidRPr="00234D47">
              <w:rPr>
                <w:sz w:val="24"/>
                <w:szCs w:val="24"/>
              </w:rPr>
              <w:t xml:space="preserve"> от </w:t>
            </w:r>
            <w:r w:rsidR="005B082D" w:rsidRPr="00234D47">
              <w:rPr>
                <w:sz w:val="24"/>
                <w:szCs w:val="24"/>
              </w:rPr>
              <w:t>7</w:t>
            </w:r>
            <w:r w:rsidR="007B3981" w:rsidRPr="00234D47">
              <w:rPr>
                <w:sz w:val="24"/>
                <w:szCs w:val="24"/>
              </w:rPr>
              <w:t xml:space="preserve"> </w:t>
            </w:r>
            <w:r w:rsidR="005B082D" w:rsidRPr="00234D47">
              <w:rPr>
                <w:sz w:val="24"/>
                <w:szCs w:val="24"/>
              </w:rPr>
              <w:t>февраля</w:t>
            </w:r>
            <w:r w:rsidR="007B3981" w:rsidRPr="00234D47">
              <w:rPr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202</w:t>
            </w:r>
            <w:r w:rsidR="005B082D" w:rsidRPr="00234D47">
              <w:rPr>
                <w:sz w:val="24"/>
                <w:szCs w:val="24"/>
              </w:rPr>
              <w:t>4</w:t>
            </w:r>
            <w:r w:rsidR="007B3981" w:rsidRPr="00234D47">
              <w:rPr>
                <w:sz w:val="24"/>
                <w:szCs w:val="24"/>
              </w:rPr>
              <w:t xml:space="preserve"> г.</w:t>
            </w:r>
            <w:r w:rsidRPr="00234D47">
              <w:rPr>
                <w:color w:val="000000"/>
                <w:sz w:val="24"/>
                <w:szCs w:val="24"/>
              </w:rPr>
              <w:t xml:space="preserve"> «О стоимости услуг, пр</w:t>
            </w:r>
            <w:r w:rsidRPr="00234D47">
              <w:rPr>
                <w:color w:val="000000"/>
                <w:sz w:val="24"/>
                <w:szCs w:val="24"/>
              </w:rPr>
              <w:t>е</w:t>
            </w:r>
            <w:r w:rsidRPr="00234D47">
              <w:rPr>
                <w:color w:val="000000"/>
                <w:sz w:val="24"/>
                <w:szCs w:val="24"/>
              </w:rPr>
              <w:t>доставляемых согласно гарантир</w:t>
            </w:r>
            <w:r w:rsidRPr="00234D47">
              <w:rPr>
                <w:color w:val="000000"/>
                <w:sz w:val="24"/>
                <w:szCs w:val="24"/>
              </w:rPr>
              <w:t>о</w:t>
            </w:r>
            <w:r w:rsidRPr="00234D47">
              <w:rPr>
                <w:color w:val="000000"/>
                <w:sz w:val="24"/>
                <w:szCs w:val="24"/>
              </w:rPr>
              <w:t>ванному перечню услуг по погр</w:t>
            </w:r>
            <w:r w:rsidRPr="00234D47">
              <w:rPr>
                <w:color w:val="000000"/>
                <w:sz w:val="24"/>
                <w:szCs w:val="24"/>
              </w:rPr>
              <w:t>е</w:t>
            </w:r>
            <w:r w:rsidRPr="00234D47">
              <w:rPr>
                <w:color w:val="000000"/>
                <w:sz w:val="24"/>
                <w:szCs w:val="24"/>
              </w:rPr>
              <w:t xml:space="preserve">бению на территории Порецкого </w:t>
            </w:r>
            <w:r w:rsidR="007B3981" w:rsidRPr="00234D47">
              <w:rPr>
                <w:color w:val="000000"/>
                <w:sz w:val="24"/>
                <w:szCs w:val="24"/>
              </w:rPr>
              <w:t>муниц</w:t>
            </w:r>
            <w:r w:rsidR="007B3981" w:rsidRPr="00234D47">
              <w:rPr>
                <w:color w:val="000000"/>
                <w:sz w:val="24"/>
                <w:szCs w:val="24"/>
              </w:rPr>
              <w:t>и</w:t>
            </w:r>
            <w:r w:rsidR="007B3981" w:rsidRPr="00234D47">
              <w:rPr>
                <w:color w:val="000000"/>
                <w:sz w:val="24"/>
                <w:szCs w:val="24"/>
              </w:rPr>
              <w:t>пального округа</w:t>
            </w:r>
            <w:r w:rsidRPr="00234D47">
              <w:rPr>
                <w:color w:val="000000"/>
                <w:sz w:val="24"/>
                <w:szCs w:val="24"/>
              </w:rPr>
              <w:t>»).</w:t>
            </w:r>
          </w:p>
        </w:tc>
      </w:tr>
      <w:tr w:rsidR="00136757" w:rsidRPr="00234D47" w:rsidTr="007A4336">
        <w:trPr>
          <w:gridAfter w:val="2"/>
          <w:wAfter w:w="20" w:type="dxa"/>
          <w:trHeight w:val="983"/>
        </w:trPr>
        <w:tc>
          <w:tcPr>
            <w:tcW w:w="698" w:type="dxa"/>
            <w:gridSpan w:val="2"/>
          </w:tcPr>
          <w:p w:rsidR="00136757" w:rsidRPr="00234D47" w:rsidRDefault="009611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lastRenderedPageBreak/>
              <w:t>10.2</w:t>
            </w:r>
          </w:p>
        </w:tc>
        <w:tc>
          <w:tcPr>
            <w:tcW w:w="5036" w:type="dxa"/>
          </w:tcPr>
          <w:p w:rsidR="00136757" w:rsidRPr="00234D47" w:rsidRDefault="009611EF">
            <w:pPr>
              <w:pStyle w:val="TableParagraph"/>
              <w:tabs>
                <w:tab w:val="left" w:pos="2310"/>
                <w:tab w:val="left" w:pos="3411"/>
              </w:tabs>
              <w:ind w:right="98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Включение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муниципальные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программы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</w:t>
            </w:r>
            <w:r w:rsidRPr="00234D47">
              <w:rPr>
                <w:sz w:val="24"/>
                <w:szCs w:val="24"/>
              </w:rPr>
              <w:t>е</w:t>
            </w:r>
            <w:r w:rsidRPr="00234D47">
              <w:rPr>
                <w:sz w:val="24"/>
                <w:szCs w:val="24"/>
              </w:rPr>
              <w:t>роприятий</w:t>
            </w:r>
            <w:r w:rsidRPr="00234D47">
              <w:rPr>
                <w:sz w:val="24"/>
                <w:szCs w:val="24"/>
              </w:rPr>
              <w:tab/>
              <w:t>по</w:t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pacing w:val="-1"/>
                <w:sz w:val="24"/>
                <w:szCs w:val="24"/>
              </w:rPr>
              <w:t>реорганизации</w:t>
            </w:r>
            <w:r w:rsidRPr="00234D47">
              <w:rPr>
                <w:spacing w:val="-58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муниципальных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унитарных</w:t>
            </w:r>
            <w:r w:rsidRPr="00234D47">
              <w:rPr>
                <w:spacing w:val="-2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предприятий</w:t>
            </w:r>
          </w:p>
        </w:tc>
        <w:tc>
          <w:tcPr>
            <w:tcW w:w="3923" w:type="dxa"/>
            <w:gridSpan w:val="3"/>
          </w:tcPr>
          <w:p w:rsidR="00136757" w:rsidRPr="003B739F" w:rsidRDefault="00131D10" w:rsidP="00376041">
            <w:pPr>
              <w:pStyle w:val="TableParagraph"/>
              <w:tabs>
                <w:tab w:val="left" w:pos="2220"/>
                <w:tab w:val="left" w:pos="2976"/>
              </w:tabs>
              <w:ind w:right="96" w:firstLine="282"/>
              <w:jc w:val="both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Муниципальных унитарных предприятий на рынке ритуальных у</w:t>
            </w:r>
            <w:r w:rsidRPr="003B739F">
              <w:rPr>
                <w:sz w:val="24"/>
                <w:szCs w:val="24"/>
              </w:rPr>
              <w:t>с</w:t>
            </w:r>
            <w:r w:rsidRPr="003B739F">
              <w:rPr>
                <w:sz w:val="24"/>
                <w:szCs w:val="24"/>
              </w:rPr>
              <w:t>луг не имеется.</w:t>
            </w:r>
          </w:p>
        </w:tc>
      </w:tr>
      <w:tr w:rsidR="00136757" w:rsidRPr="00234D47" w:rsidTr="007A4336">
        <w:trPr>
          <w:gridAfter w:val="2"/>
          <w:wAfter w:w="20" w:type="dxa"/>
          <w:trHeight w:val="2483"/>
        </w:trPr>
        <w:tc>
          <w:tcPr>
            <w:tcW w:w="698" w:type="dxa"/>
            <w:gridSpan w:val="2"/>
          </w:tcPr>
          <w:p w:rsidR="00136757" w:rsidRPr="00234D47" w:rsidRDefault="009611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10.3.</w:t>
            </w:r>
          </w:p>
        </w:tc>
        <w:tc>
          <w:tcPr>
            <w:tcW w:w="5036" w:type="dxa"/>
          </w:tcPr>
          <w:p w:rsidR="00136757" w:rsidRPr="00234D47" w:rsidRDefault="009611EF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Организация инвентаризации кладбищ и мест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захоронений</w:t>
            </w:r>
            <w:r w:rsidRPr="00234D47">
              <w:rPr>
                <w:spacing w:val="-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</w:t>
            </w:r>
            <w:r w:rsidRPr="00234D47">
              <w:rPr>
                <w:spacing w:val="-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них;</w:t>
            </w:r>
          </w:p>
          <w:p w:rsidR="005E1001" w:rsidRPr="00234D47" w:rsidRDefault="005E1001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</w:p>
          <w:p w:rsidR="00136757" w:rsidRPr="00234D47" w:rsidRDefault="009611EF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создание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результатам</w:t>
            </w:r>
            <w:r w:rsidRPr="00234D47">
              <w:rPr>
                <w:spacing w:val="6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такой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инвентариз</w:t>
            </w:r>
            <w:r w:rsidRPr="00234D47">
              <w:rPr>
                <w:sz w:val="24"/>
                <w:szCs w:val="24"/>
              </w:rPr>
              <w:t>а</w:t>
            </w:r>
            <w:r w:rsidRPr="00234D47">
              <w:rPr>
                <w:sz w:val="24"/>
                <w:szCs w:val="24"/>
              </w:rPr>
              <w:t>ции и ведение реестров кладбищ и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мест зах</w:t>
            </w:r>
            <w:r w:rsidRPr="00234D47">
              <w:rPr>
                <w:sz w:val="24"/>
                <w:szCs w:val="24"/>
              </w:rPr>
              <w:t>о</w:t>
            </w:r>
            <w:r w:rsidRPr="00234D47">
              <w:rPr>
                <w:sz w:val="24"/>
                <w:szCs w:val="24"/>
              </w:rPr>
              <w:t>ронений с размещением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указанных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реестров</w:t>
            </w:r>
            <w:r w:rsidRPr="00234D47">
              <w:rPr>
                <w:spacing w:val="-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</w:t>
            </w:r>
            <w:r w:rsidRPr="00234D47">
              <w:rPr>
                <w:spacing w:val="-2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информационном</w:t>
            </w:r>
            <w:r w:rsidRPr="00234D47">
              <w:rPr>
                <w:spacing w:val="-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ресурсе;</w:t>
            </w:r>
          </w:p>
          <w:p w:rsidR="005E1001" w:rsidRPr="00234D47" w:rsidRDefault="005E100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</w:p>
          <w:p w:rsidR="00136757" w:rsidRPr="00234D47" w:rsidRDefault="009611EF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доведение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до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населения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информации,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том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числе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использованием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средств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массовой</w:t>
            </w:r>
            <w:r w:rsidR="00376041" w:rsidRPr="00234D47">
              <w:rPr>
                <w:sz w:val="24"/>
                <w:szCs w:val="24"/>
              </w:rPr>
              <w:t xml:space="preserve"> 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z w:val="24"/>
                <w:szCs w:val="24"/>
              </w:rPr>
              <w:t>н</w:t>
            </w:r>
            <w:r w:rsidRPr="00234D47">
              <w:rPr>
                <w:sz w:val="24"/>
                <w:szCs w:val="24"/>
              </w:rPr>
              <w:t>формации,</w:t>
            </w:r>
            <w:r w:rsidRPr="00234D47">
              <w:rPr>
                <w:spacing w:val="-3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</w:t>
            </w:r>
            <w:r w:rsidRPr="00234D47">
              <w:rPr>
                <w:spacing w:val="-3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создании</w:t>
            </w:r>
            <w:r w:rsidRPr="00234D47">
              <w:rPr>
                <w:spacing w:val="-3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названных реестров</w:t>
            </w:r>
          </w:p>
        </w:tc>
        <w:tc>
          <w:tcPr>
            <w:tcW w:w="3923" w:type="dxa"/>
            <w:gridSpan w:val="3"/>
          </w:tcPr>
          <w:p w:rsidR="00835745" w:rsidRPr="003B739F" w:rsidRDefault="00835745" w:rsidP="00376041">
            <w:pPr>
              <w:pStyle w:val="TableParagraph"/>
              <w:spacing w:line="262" w:lineRule="exact"/>
              <w:ind w:right="52" w:firstLine="282"/>
              <w:jc w:val="both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На территории Порецкого мун</w:t>
            </w:r>
            <w:r w:rsidRPr="003B739F">
              <w:rPr>
                <w:sz w:val="24"/>
                <w:szCs w:val="24"/>
              </w:rPr>
              <w:t>и</w:t>
            </w:r>
            <w:r w:rsidRPr="003B739F">
              <w:rPr>
                <w:sz w:val="24"/>
                <w:szCs w:val="24"/>
              </w:rPr>
              <w:t>ципального округа имеется 31 кла</w:t>
            </w:r>
            <w:r w:rsidRPr="003B739F">
              <w:rPr>
                <w:sz w:val="24"/>
                <w:szCs w:val="24"/>
              </w:rPr>
              <w:t>д</w:t>
            </w:r>
            <w:r w:rsidRPr="003B739F">
              <w:rPr>
                <w:sz w:val="24"/>
                <w:szCs w:val="24"/>
              </w:rPr>
              <w:t xml:space="preserve">бище. </w:t>
            </w:r>
          </w:p>
          <w:p w:rsidR="00136757" w:rsidRPr="003B739F" w:rsidRDefault="00835745" w:rsidP="00376041">
            <w:pPr>
              <w:pStyle w:val="TableParagraph"/>
              <w:spacing w:line="262" w:lineRule="exact"/>
              <w:ind w:right="52" w:firstLine="282"/>
              <w:jc w:val="both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Инвентаризация мест захорон</w:t>
            </w:r>
            <w:r w:rsidRPr="003B739F">
              <w:rPr>
                <w:sz w:val="24"/>
                <w:szCs w:val="24"/>
              </w:rPr>
              <w:t>е</w:t>
            </w:r>
            <w:r w:rsidRPr="003B739F">
              <w:rPr>
                <w:sz w:val="24"/>
                <w:szCs w:val="24"/>
              </w:rPr>
              <w:t>ний находится в стадии работы.</w:t>
            </w:r>
          </w:p>
          <w:p w:rsidR="00D65DD8" w:rsidRPr="003B739F" w:rsidRDefault="00D65DD8" w:rsidP="007A4336">
            <w:pPr>
              <w:pStyle w:val="TableParagraph"/>
              <w:spacing w:line="262" w:lineRule="exact"/>
              <w:ind w:right="52"/>
              <w:jc w:val="both"/>
              <w:rPr>
                <w:sz w:val="24"/>
                <w:szCs w:val="24"/>
              </w:rPr>
            </w:pPr>
          </w:p>
          <w:p w:rsidR="00D65DD8" w:rsidRPr="003B739F" w:rsidRDefault="00D65DD8" w:rsidP="007A4336">
            <w:pPr>
              <w:pStyle w:val="TableParagraph"/>
              <w:spacing w:line="262" w:lineRule="exact"/>
              <w:ind w:right="52"/>
              <w:jc w:val="both"/>
              <w:rPr>
                <w:sz w:val="24"/>
                <w:szCs w:val="24"/>
              </w:rPr>
            </w:pPr>
          </w:p>
        </w:tc>
      </w:tr>
      <w:tr w:rsidR="00136757" w:rsidRPr="00234D47" w:rsidTr="007A4336">
        <w:trPr>
          <w:gridAfter w:val="2"/>
          <w:wAfter w:w="20" w:type="dxa"/>
          <w:trHeight w:val="2208"/>
        </w:trPr>
        <w:tc>
          <w:tcPr>
            <w:tcW w:w="698" w:type="dxa"/>
            <w:gridSpan w:val="2"/>
          </w:tcPr>
          <w:p w:rsidR="00136757" w:rsidRPr="00234D47" w:rsidRDefault="009611E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10.4.</w:t>
            </w:r>
          </w:p>
        </w:tc>
        <w:tc>
          <w:tcPr>
            <w:tcW w:w="5036" w:type="dxa"/>
          </w:tcPr>
          <w:p w:rsidR="00136757" w:rsidRPr="00234D47" w:rsidRDefault="009611EF" w:rsidP="00376041">
            <w:pPr>
              <w:pStyle w:val="TableParagraph"/>
              <w:tabs>
                <w:tab w:val="left" w:pos="4015"/>
              </w:tabs>
              <w:ind w:right="93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Принятие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нормативного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правового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акта,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</w:t>
            </w:r>
            <w:r w:rsidRPr="00234D47">
              <w:rPr>
                <w:sz w:val="24"/>
                <w:szCs w:val="24"/>
              </w:rPr>
              <w:t>е</w:t>
            </w:r>
            <w:r w:rsidRPr="00234D47">
              <w:rPr>
                <w:sz w:val="24"/>
                <w:szCs w:val="24"/>
              </w:rPr>
              <w:t>дусматривающего</w:t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pacing w:val="-1"/>
                <w:sz w:val="24"/>
                <w:szCs w:val="24"/>
              </w:rPr>
              <w:t>создание</w:t>
            </w:r>
            <w:r w:rsidRPr="00234D47">
              <w:rPr>
                <w:spacing w:val="-58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информационного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ресурса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реестром</w:t>
            </w:r>
            <w:r w:rsidR="00376041" w:rsidRPr="00234D47">
              <w:rPr>
                <w:sz w:val="24"/>
                <w:szCs w:val="24"/>
              </w:rPr>
              <w:t xml:space="preserve"> 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хозя</w:t>
            </w:r>
            <w:r w:rsidRPr="00234D47">
              <w:rPr>
                <w:sz w:val="24"/>
                <w:szCs w:val="24"/>
              </w:rPr>
              <w:t>й</w:t>
            </w:r>
            <w:r w:rsidRPr="00234D47">
              <w:rPr>
                <w:sz w:val="24"/>
                <w:szCs w:val="24"/>
              </w:rPr>
              <w:t>ствующих субъектов, имеющих право на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ок</w:t>
            </w:r>
            <w:r w:rsidRPr="00234D47">
              <w:rPr>
                <w:sz w:val="24"/>
                <w:szCs w:val="24"/>
              </w:rPr>
              <w:t>а</w:t>
            </w:r>
            <w:r w:rsidRPr="00234D47">
              <w:rPr>
                <w:sz w:val="24"/>
                <w:szCs w:val="24"/>
              </w:rPr>
              <w:t>зание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услуг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организации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похорон,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включая</w:t>
            </w:r>
            <w:r w:rsidRPr="00234D47">
              <w:rPr>
                <w:spacing w:val="13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стоимость</w:t>
            </w:r>
            <w:r w:rsidRPr="00234D47">
              <w:rPr>
                <w:spacing w:val="15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оказываемых</w:t>
            </w:r>
            <w:r w:rsidRPr="00234D47">
              <w:rPr>
                <w:spacing w:val="15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ими</w:t>
            </w:r>
            <w:r w:rsidR="00376041" w:rsidRPr="00234D47">
              <w:rPr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ритуальных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у</w:t>
            </w:r>
            <w:r w:rsidRPr="00234D47">
              <w:rPr>
                <w:sz w:val="24"/>
                <w:szCs w:val="24"/>
              </w:rPr>
              <w:t>с</w:t>
            </w:r>
            <w:r w:rsidRPr="00234D47">
              <w:rPr>
                <w:sz w:val="24"/>
                <w:szCs w:val="24"/>
              </w:rPr>
              <w:t>луг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(после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принятия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федерального</w:t>
            </w:r>
            <w:r w:rsidRPr="00234D47">
              <w:rPr>
                <w:spacing w:val="-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законод</w:t>
            </w:r>
            <w:r w:rsidRPr="00234D47">
              <w:rPr>
                <w:sz w:val="24"/>
                <w:szCs w:val="24"/>
              </w:rPr>
              <w:t>а</w:t>
            </w:r>
            <w:r w:rsidRPr="00234D47">
              <w:rPr>
                <w:sz w:val="24"/>
                <w:szCs w:val="24"/>
              </w:rPr>
              <w:t>тельства)</w:t>
            </w:r>
          </w:p>
        </w:tc>
        <w:tc>
          <w:tcPr>
            <w:tcW w:w="3923" w:type="dxa"/>
            <w:gridSpan w:val="3"/>
          </w:tcPr>
          <w:p w:rsidR="00590368" w:rsidRPr="003B739F" w:rsidRDefault="00590368" w:rsidP="00590368">
            <w:pPr>
              <w:pStyle w:val="TableParagraph"/>
              <w:tabs>
                <w:tab w:val="left" w:pos="1051"/>
                <w:tab w:val="left" w:pos="2070"/>
                <w:tab w:val="left" w:pos="2300"/>
              </w:tabs>
              <w:ind w:right="94" w:firstLine="282"/>
              <w:jc w:val="both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 xml:space="preserve">Нормативных правовых актов, предусматривающих  </w:t>
            </w:r>
            <w:r w:rsidRPr="003B739F">
              <w:rPr>
                <w:spacing w:val="-1"/>
                <w:sz w:val="24"/>
                <w:szCs w:val="24"/>
              </w:rPr>
              <w:t>создание</w:t>
            </w:r>
            <w:r w:rsidRPr="003B739F">
              <w:rPr>
                <w:spacing w:val="-58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и</w:t>
            </w:r>
            <w:r w:rsidRPr="003B739F">
              <w:rPr>
                <w:sz w:val="24"/>
                <w:szCs w:val="24"/>
              </w:rPr>
              <w:t>н</w:t>
            </w:r>
            <w:r w:rsidRPr="003B739F">
              <w:rPr>
                <w:sz w:val="24"/>
                <w:szCs w:val="24"/>
              </w:rPr>
              <w:t>формационного</w:t>
            </w:r>
            <w:r w:rsidRPr="003B739F">
              <w:rPr>
                <w:spacing w:val="1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ресурса</w:t>
            </w:r>
            <w:r w:rsidRPr="003B739F">
              <w:rPr>
                <w:spacing w:val="1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с</w:t>
            </w:r>
            <w:r w:rsidRPr="003B739F">
              <w:rPr>
                <w:spacing w:val="1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 xml:space="preserve">реестром </w:t>
            </w:r>
            <w:r w:rsidRPr="003B739F">
              <w:rPr>
                <w:spacing w:val="-57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хозяйствующих субъектов, име</w:t>
            </w:r>
            <w:r w:rsidRPr="003B739F">
              <w:rPr>
                <w:sz w:val="24"/>
                <w:szCs w:val="24"/>
              </w:rPr>
              <w:t>ю</w:t>
            </w:r>
            <w:r w:rsidRPr="003B739F">
              <w:rPr>
                <w:sz w:val="24"/>
                <w:szCs w:val="24"/>
              </w:rPr>
              <w:t>щих право на</w:t>
            </w:r>
            <w:r w:rsidRPr="003B739F">
              <w:rPr>
                <w:spacing w:val="-57"/>
                <w:sz w:val="24"/>
                <w:szCs w:val="24"/>
              </w:rPr>
              <w:t xml:space="preserve">  </w:t>
            </w:r>
            <w:r w:rsidRPr="003B739F">
              <w:rPr>
                <w:sz w:val="24"/>
                <w:szCs w:val="24"/>
              </w:rPr>
              <w:t>оказание</w:t>
            </w:r>
            <w:r w:rsidRPr="003B739F">
              <w:rPr>
                <w:spacing w:val="1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услуг</w:t>
            </w:r>
            <w:r w:rsidRPr="003B739F">
              <w:rPr>
                <w:spacing w:val="1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по</w:t>
            </w:r>
            <w:r w:rsidRPr="003B739F">
              <w:rPr>
                <w:spacing w:val="1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о</w:t>
            </w:r>
            <w:r w:rsidRPr="003B739F">
              <w:rPr>
                <w:sz w:val="24"/>
                <w:szCs w:val="24"/>
              </w:rPr>
              <w:t>р</w:t>
            </w:r>
            <w:r w:rsidRPr="003B739F">
              <w:rPr>
                <w:sz w:val="24"/>
                <w:szCs w:val="24"/>
              </w:rPr>
              <w:t>ганизации</w:t>
            </w:r>
            <w:r w:rsidRPr="003B739F">
              <w:rPr>
                <w:spacing w:val="1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похорон,</w:t>
            </w:r>
            <w:r w:rsidRPr="003B739F">
              <w:rPr>
                <w:spacing w:val="1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включая</w:t>
            </w:r>
            <w:r w:rsidRPr="003B739F">
              <w:rPr>
                <w:spacing w:val="13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сто</w:t>
            </w:r>
            <w:r w:rsidRPr="003B739F">
              <w:rPr>
                <w:sz w:val="24"/>
                <w:szCs w:val="24"/>
              </w:rPr>
              <w:t>и</w:t>
            </w:r>
            <w:r w:rsidRPr="003B739F">
              <w:rPr>
                <w:sz w:val="24"/>
                <w:szCs w:val="24"/>
              </w:rPr>
              <w:t>мость</w:t>
            </w:r>
            <w:r w:rsidRPr="003B739F">
              <w:rPr>
                <w:spacing w:val="15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оказываемых</w:t>
            </w:r>
            <w:r w:rsidRPr="003B739F">
              <w:rPr>
                <w:spacing w:val="15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ими ритуал</w:t>
            </w:r>
            <w:r w:rsidRPr="003B739F">
              <w:rPr>
                <w:sz w:val="24"/>
                <w:szCs w:val="24"/>
              </w:rPr>
              <w:t>ь</w:t>
            </w:r>
            <w:r w:rsidRPr="003B739F">
              <w:rPr>
                <w:sz w:val="24"/>
                <w:szCs w:val="24"/>
              </w:rPr>
              <w:t>ных</w:t>
            </w:r>
            <w:r w:rsidRPr="003B739F">
              <w:rPr>
                <w:spacing w:val="1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у</w:t>
            </w:r>
            <w:r w:rsidRPr="003B739F">
              <w:rPr>
                <w:sz w:val="24"/>
                <w:szCs w:val="24"/>
              </w:rPr>
              <w:t>с</w:t>
            </w:r>
            <w:r w:rsidRPr="003B739F">
              <w:rPr>
                <w:sz w:val="24"/>
                <w:szCs w:val="24"/>
              </w:rPr>
              <w:t>луг, не принималось.</w:t>
            </w:r>
          </w:p>
          <w:p w:rsidR="00136757" w:rsidRPr="003B739F" w:rsidRDefault="00136757" w:rsidP="000E3907">
            <w:pPr>
              <w:pStyle w:val="TableParagraph"/>
              <w:tabs>
                <w:tab w:val="left" w:pos="1051"/>
                <w:tab w:val="left" w:pos="2070"/>
                <w:tab w:val="left" w:pos="2300"/>
              </w:tabs>
              <w:ind w:right="94"/>
              <w:jc w:val="both"/>
              <w:rPr>
                <w:sz w:val="24"/>
                <w:szCs w:val="24"/>
              </w:rPr>
            </w:pPr>
          </w:p>
        </w:tc>
      </w:tr>
      <w:tr w:rsidR="00136757" w:rsidRPr="00234D47" w:rsidTr="007A4336">
        <w:trPr>
          <w:gridAfter w:val="2"/>
          <w:wAfter w:w="20" w:type="dxa"/>
          <w:trHeight w:val="2208"/>
        </w:trPr>
        <w:tc>
          <w:tcPr>
            <w:tcW w:w="698" w:type="dxa"/>
            <w:gridSpan w:val="2"/>
          </w:tcPr>
          <w:p w:rsidR="00136757" w:rsidRPr="00234D47" w:rsidRDefault="009611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10.5.</w:t>
            </w:r>
          </w:p>
        </w:tc>
        <w:tc>
          <w:tcPr>
            <w:tcW w:w="5036" w:type="dxa"/>
          </w:tcPr>
          <w:p w:rsidR="00136757" w:rsidRPr="00234D47" w:rsidRDefault="005E1001" w:rsidP="008D406A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Организация оказания ритуальных услуг по принципу «одного окна» на основе конкуре</w:t>
            </w:r>
            <w:r w:rsidRPr="00234D47">
              <w:rPr>
                <w:sz w:val="24"/>
                <w:szCs w:val="24"/>
              </w:rPr>
              <w:t>н</w:t>
            </w:r>
            <w:r w:rsidRPr="00234D47">
              <w:rPr>
                <w:sz w:val="24"/>
                <w:szCs w:val="24"/>
              </w:rPr>
              <w:t>ции с предоставлением информации о хозя</w:t>
            </w:r>
            <w:r w:rsidRPr="00234D47">
              <w:rPr>
                <w:sz w:val="24"/>
                <w:szCs w:val="24"/>
              </w:rPr>
              <w:t>й</w:t>
            </w:r>
            <w:r w:rsidRPr="00234D47">
              <w:rPr>
                <w:sz w:val="24"/>
                <w:szCs w:val="24"/>
              </w:rPr>
              <w:t>ствующих субъектах, имеющих право на ок</w:t>
            </w:r>
            <w:r w:rsidRPr="00234D47">
              <w:rPr>
                <w:sz w:val="24"/>
                <w:szCs w:val="24"/>
              </w:rPr>
              <w:t>а</w:t>
            </w:r>
            <w:r w:rsidRPr="00234D47">
              <w:rPr>
                <w:sz w:val="24"/>
                <w:szCs w:val="24"/>
              </w:rPr>
              <w:t>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3923" w:type="dxa"/>
            <w:gridSpan w:val="3"/>
          </w:tcPr>
          <w:p w:rsidR="00BB4161" w:rsidRPr="003B739F" w:rsidRDefault="00F865E5" w:rsidP="00677070">
            <w:pPr>
              <w:pStyle w:val="TableParagraph"/>
              <w:spacing w:line="262" w:lineRule="exact"/>
              <w:ind w:right="52" w:firstLine="282"/>
              <w:jc w:val="both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Ритуальные у</w:t>
            </w:r>
            <w:r w:rsidR="00BB4161" w:rsidRPr="003B739F">
              <w:rPr>
                <w:sz w:val="24"/>
                <w:szCs w:val="24"/>
              </w:rPr>
              <w:t>слуги по организ</w:t>
            </w:r>
            <w:r w:rsidR="00BB4161" w:rsidRPr="003B739F">
              <w:rPr>
                <w:sz w:val="24"/>
                <w:szCs w:val="24"/>
              </w:rPr>
              <w:t>а</w:t>
            </w:r>
            <w:r w:rsidR="00BB4161" w:rsidRPr="003B739F">
              <w:rPr>
                <w:sz w:val="24"/>
                <w:szCs w:val="24"/>
              </w:rPr>
              <w:t>ции похорон по принципу «одного окна» в 202</w:t>
            </w:r>
            <w:r w:rsidRPr="003B739F">
              <w:rPr>
                <w:sz w:val="24"/>
                <w:szCs w:val="24"/>
              </w:rPr>
              <w:t>4</w:t>
            </w:r>
            <w:r w:rsidR="00BB4161" w:rsidRPr="003B739F">
              <w:rPr>
                <w:sz w:val="24"/>
                <w:szCs w:val="24"/>
              </w:rPr>
              <w:t xml:space="preserve"> г</w:t>
            </w:r>
            <w:r w:rsidR="00BB4161" w:rsidRPr="003B739F">
              <w:rPr>
                <w:sz w:val="24"/>
                <w:szCs w:val="24"/>
              </w:rPr>
              <w:t>о</w:t>
            </w:r>
            <w:r w:rsidR="00BB4161" w:rsidRPr="003B739F">
              <w:rPr>
                <w:sz w:val="24"/>
                <w:szCs w:val="24"/>
              </w:rPr>
              <w:t>ду не оказывались.</w:t>
            </w:r>
          </w:p>
          <w:p w:rsidR="00D65DD8" w:rsidRPr="003B739F" w:rsidRDefault="00D65DD8" w:rsidP="007A4336">
            <w:pPr>
              <w:pStyle w:val="TableParagraph"/>
              <w:spacing w:line="262" w:lineRule="exact"/>
              <w:ind w:right="52"/>
              <w:jc w:val="both"/>
              <w:rPr>
                <w:sz w:val="24"/>
                <w:szCs w:val="24"/>
              </w:rPr>
            </w:pPr>
          </w:p>
          <w:p w:rsidR="00136757" w:rsidRPr="003B739F" w:rsidRDefault="00136757" w:rsidP="00F865E5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</w:tr>
      <w:tr w:rsidR="005E1001" w:rsidRPr="00234D47" w:rsidTr="007A4336">
        <w:trPr>
          <w:gridAfter w:val="2"/>
          <w:wAfter w:w="20" w:type="dxa"/>
          <w:trHeight w:val="2208"/>
        </w:trPr>
        <w:tc>
          <w:tcPr>
            <w:tcW w:w="698" w:type="dxa"/>
            <w:gridSpan w:val="2"/>
          </w:tcPr>
          <w:p w:rsidR="005E1001" w:rsidRPr="00234D47" w:rsidRDefault="006D733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10.6.</w:t>
            </w:r>
          </w:p>
        </w:tc>
        <w:tc>
          <w:tcPr>
            <w:tcW w:w="5036" w:type="dxa"/>
          </w:tcPr>
          <w:p w:rsidR="005E1001" w:rsidRPr="00234D47" w:rsidRDefault="006D7330" w:rsidP="008D406A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Создание и размещение в федеральной гос</w:t>
            </w:r>
            <w:r w:rsidRPr="00234D47">
              <w:rPr>
                <w:sz w:val="24"/>
                <w:szCs w:val="24"/>
              </w:rPr>
              <w:t>у</w:t>
            </w:r>
            <w:r w:rsidRPr="00234D47">
              <w:rPr>
                <w:sz w:val="24"/>
                <w:szCs w:val="24"/>
              </w:rPr>
              <w:t>дарственной информационной системе «Ед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z w:val="24"/>
                <w:szCs w:val="24"/>
              </w:rPr>
              <w:t>ная система нормативной справочной инфо</w:t>
            </w:r>
            <w:r w:rsidRPr="00234D47">
              <w:rPr>
                <w:sz w:val="24"/>
                <w:szCs w:val="24"/>
              </w:rPr>
              <w:t>р</w:t>
            </w:r>
            <w:r w:rsidRPr="00234D47">
              <w:rPr>
                <w:sz w:val="24"/>
                <w:szCs w:val="24"/>
              </w:rPr>
              <w:t>мации» справо</w:t>
            </w:r>
            <w:r w:rsidRPr="00234D47">
              <w:rPr>
                <w:sz w:val="24"/>
                <w:szCs w:val="24"/>
              </w:rPr>
              <w:t>ч</w:t>
            </w:r>
            <w:r w:rsidRPr="00234D47">
              <w:rPr>
                <w:sz w:val="24"/>
                <w:szCs w:val="24"/>
              </w:rPr>
              <w:t>ника сведений о кладбищах и местах захоронений на них в отношении всех существующих кладбищ, справочника свед</w:t>
            </w:r>
            <w:r w:rsidRPr="00234D47">
              <w:rPr>
                <w:sz w:val="24"/>
                <w:szCs w:val="24"/>
              </w:rPr>
              <w:t>е</w:t>
            </w:r>
            <w:r w:rsidRPr="00234D47">
              <w:rPr>
                <w:sz w:val="24"/>
                <w:szCs w:val="24"/>
              </w:rPr>
              <w:t>ний о хозяйствующих субъектах, оказыва</w:t>
            </w:r>
            <w:r w:rsidRPr="00234D47">
              <w:rPr>
                <w:sz w:val="24"/>
                <w:szCs w:val="24"/>
              </w:rPr>
              <w:t>ю</w:t>
            </w:r>
            <w:r w:rsidRPr="00234D47">
              <w:rPr>
                <w:sz w:val="24"/>
                <w:szCs w:val="24"/>
              </w:rPr>
              <w:t>щих услуги по организации похорон</w:t>
            </w:r>
          </w:p>
        </w:tc>
        <w:tc>
          <w:tcPr>
            <w:tcW w:w="3923" w:type="dxa"/>
            <w:gridSpan w:val="3"/>
          </w:tcPr>
          <w:p w:rsidR="005E1001" w:rsidRPr="00234D47" w:rsidRDefault="00234D47" w:rsidP="00234D47">
            <w:pPr>
              <w:pStyle w:val="TableParagraph"/>
              <w:spacing w:line="262" w:lineRule="exact"/>
              <w:ind w:right="52" w:firstLine="282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 xml:space="preserve">Ведется работа </w:t>
            </w:r>
            <w:r>
              <w:rPr>
                <w:sz w:val="24"/>
                <w:szCs w:val="24"/>
              </w:rPr>
              <w:t xml:space="preserve">по созданию справочника </w:t>
            </w:r>
            <w:r w:rsidRPr="00234D47">
              <w:rPr>
                <w:sz w:val="24"/>
                <w:szCs w:val="24"/>
              </w:rPr>
              <w:t xml:space="preserve">сведений о кладбищах и местах захоронений на них </w:t>
            </w:r>
            <w:r>
              <w:rPr>
                <w:sz w:val="24"/>
                <w:szCs w:val="24"/>
              </w:rPr>
              <w:t xml:space="preserve">в </w:t>
            </w:r>
            <w:r w:rsidRPr="00234D47">
              <w:rPr>
                <w:sz w:val="24"/>
                <w:szCs w:val="24"/>
              </w:rPr>
              <w:t>ф</w:t>
            </w:r>
            <w:r w:rsidRPr="00234D47">
              <w:rPr>
                <w:sz w:val="24"/>
                <w:szCs w:val="24"/>
              </w:rPr>
              <w:t>е</w:t>
            </w:r>
            <w:r w:rsidRPr="00234D47">
              <w:rPr>
                <w:sz w:val="24"/>
                <w:szCs w:val="24"/>
              </w:rPr>
              <w:t>деральной государственной инфо</w:t>
            </w:r>
            <w:r w:rsidRPr="00234D47">
              <w:rPr>
                <w:sz w:val="24"/>
                <w:szCs w:val="24"/>
              </w:rPr>
              <w:t>р</w:t>
            </w:r>
            <w:r w:rsidRPr="00234D47">
              <w:rPr>
                <w:sz w:val="24"/>
                <w:szCs w:val="24"/>
              </w:rPr>
              <w:t>мационной системе «Единая сист</w:t>
            </w:r>
            <w:r w:rsidRPr="00234D47">
              <w:rPr>
                <w:sz w:val="24"/>
                <w:szCs w:val="24"/>
              </w:rPr>
              <w:t>е</w:t>
            </w:r>
            <w:r w:rsidRPr="00234D47">
              <w:rPr>
                <w:sz w:val="24"/>
                <w:szCs w:val="24"/>
              </w:rPr>
              <w:t>ма нормативной справочной и</w:t>
            </w:r>
            <w:r w:rsidRPr="00234D47">
              <w:rPr>
                <w:sz w:val="24"/>
                <w:szCs w:val="24"/>
              </w:rPr>
              <w:t>н</w:t>
            </w:r>
            <w:r w:rsidRPr="00234D47">
              <w:rPr>
                <w:sz w:val="24"/>
                <w:szCs w:val="24"/>
              </w:rPr>
              <w:t>формации»</w:t>
            </w:r>
            <w:r>
              <w:rPr>
                <w:sz w:val="24"/>
                <w:szCs w:val="24"/>
              </w:rPr>
              <w:t>.</w:t>
            </w:r>
          </w:p>
        </w:tc>
      </w:tr>
      <w:tr w:rsidR="00136757" w:rsidRPr="00234D47" w:rsidTr="007A4336">
        <w:trPr>
          <w:gridAfter w:val="2"/>
          <w:wAfter w:w="20" w:type="dxa"/>
          <w:trHeight w:val="551"/>
        </w:trPr>
        <w:tc>
          <w:tcPr>
            <w:tcW w:w="9657" w:type="dxa"/>
            <w:gridSpan w:val="6"/>
          </w:tcPr>
          <w:p w:rsidR="00136757" w:rsidRPr="00234D47" w:rsidRDefault="009611EF">
            <w:pPr>
              <w:pStyle w:val="TableParagraph"/>
              <w:spacing w:line="267" w:lineRule="exact"/>
              <w:rPr>
                <w:b/>
                <w:i/>
                <w:sz w:val="24"/>
                <w:szCs w:val="24"/>
              </w:rPr>
            </w:pPr>
            <w:r w:rsidRPr="00234D47">
              <w:rPr>
                <w:b/>
                <w:i/>
                <w:sz w:val="24"/>
                <w:szCs w:val="24"/>
              </w:rPr>
              <w:t>13.</w:t>
            </w:r>
            <w:r w:rsidRPr="00234D47">
              <w:rPr>
                <w:b/>
                <w:i/>
                <w:spacing w:val="49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Рынок</w:t>
            </w:r>
            <w:r w:rsidRPr="00234D47">
              <w:rPr>
                <w:b/>
                <w:i/>
                <w:spacing w:val="51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купли-продажи</w:t>
            </w:r>
            <w:r w:rsidRPr="00234D47">
              <w:rPr>
                <w:b/>
                <w:i/>
                <w:spacing w:val="51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электрической</w:t>
            </w:r>
            <w:r w:rsidRPr="00234D47">
              <w:rPr>
                <w:b/>
                <w:i/>
                <w:spacing w:val="50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энергии</w:t>
            </w:r>
            <w:r w:rsidRPr="00234D47">
              <w:rPr>
                <w:b/>
                <w:i/>
                <w:spacing w:val="51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(мощности)</w:t>
            </w:r>
            <w:r w:rsidRPr="00234D47">
              <w:rPr>
                <w:b/>
                <w:i/>
                <w:spacing w:val="49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на</w:t>
            </w:r>
            <w:r w:rsidRPr="00234D47">
              <w:rPr>
                <w:b/>
                <w:i/>
                <w:spacing w:val="49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розничном</w:t>
            </w:r>
            <w:r w:rsidRPr="00234D47">
              <w:rPr>
                <w:b/>
                <w:i/>
                <w:spacing w:val="51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рынке</w:t>
            </w:r>
          </w:p>
          <w:p w:rsidR="00136757" w:rsidRPr="00234D47" w:rsidRDefault="009611EF">
            <w:pPr>
              <w:pStyle w:val="TableParagraph"/>
              <w:spacing w:line="265" w:lineRule="exact"/>
              <w:rPr>
                <w:b/>
                <w:i/>
                <w:sz w:val="24"/>
                <w:szCs w:val="24"/>
              </w:rPr>
            </w:pPr>
            <w:r w:rsidRPr="00234D47">
              <w:rPr>
                <w:b/>
                <w:i/>
                <w:sz w:val="24"/>
                <w:szCs w:val="24"/>
              </w:rPr>
              <w:t>электрической</w:t>
            </w:r>
            <w:r w:rsidRPr="00234D4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энергии</w:t>
            </w:r>
            <w:r w:rsidRPr="00234D4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(мощности)</w:t>
            </w:r>
          </w:p>
        </w:tc>
      </w:tr>
      <w:tr w:rsidR="00136757" w:rsidRPr="00234D47" w:rsidTr="007A4336">
        <w:trPr>
          <w:gridAfter w:val="2"/>
          <w:wAfter w:w="20" w:type="dxa"/>
          <w:trHeight w:val="827"/>
        </w:trPr>
        <w:tc>
          <w:tcPr>
            <w:tcW w:w="698" w:type="dxa"/>
            <w:gridSpan w:val="2"/>
          </w:tcPr>
          <w:p w:rsidR="00136757" w:rsidRPr="00234D47" w:rsidRDefault="009611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13.2</w:t>
            </w:r>
          </w:p>
        </w:tc>
        <w:tc>
          <w:tcPr>
            <w:tcW w:w="5036" w:type="dxa"/>
          </w:tcPr>
          <w:p w:rsidR="00136757" w:rsidRPr="00234D47" w:rsidRDefault="009611EF">
            <w:pPr>
              <w:pStyle w:val="TableParagraph"/>
              <w:tabs>
                <w:tab w:val="left" w:pos="1850"/>
                <w:tab w:val="left" w:pos="3809"/>
              </w:tabs>
              <w:spacing w:line="262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Приватизация</w:t>
            </w:r>
            <w:r w:rsidRPr="00234D47">
              <w:rPr>
                <w:sz w:val="24"/>
                <w:szCs w:val="24"/>
              </w:rPr>
              <w:tab/>
            </w:r>
            <w:proofErr w:type="gramStart"/>
            <w:r w:rsidRPr="00234D47">
              <w:rPr>
                <w:sz w:val="24"/>
                <w:szCs w:val="24"/>
              </w:rPr>
              <w:t>муниципальных</w:t>
            </w:r>
            <w:proofErr w:type="gramEnd"/>
            <w:r w:rsidRPr="00234D47">
              <w:rPr>
                <w:sz w:val="24"/>
                <w:szCs w:val="24"/>
              </w:rPr>
              <w:tab/>
              <w:t>унитарных</w:t>
            </w:r>
          </w:p>
          <w:p w:rsidR="00136757" w:rsidRPr="00234D47" w:rsidRDefault="009611EF">
            <w:pPr>
              <w:pStyle w:val="TableParagraph"/>
              <w:spacing w:line="270" w:lineRule="atLeast"/>
              <w:ind w:right="96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предприятий</w:t>
            </w:r>
            <w:r w:rsidRPr="00234D47">
              <w:rPr>
                <w:spacing w:val="14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</w:t>
            </w:r>
            <w:r w:rsidRPr="00234D47">
              <w:rPr>
                <w:spacing w:val="16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сетевом</w:t>
            </w:r>
            <w:r w:rsidRPr="00234D47">
              <w:rPr>
                <w:spacing w:val="15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рынке</w:t>
            </w:r>
            <w:r w:rsidRPr="00234D47">
              <w:rPr>
                <w:spacing w:val="16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электрической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энергии</w:t>
            </w:r>
          </w:p>
        </w:tc>
        <w:tc>
          <w:tcPr>
            <w:tcW w:w="3923" w:type="dxa"/>
            <w:gridSpan w:val="3"/>
          </w:tcPr>
          <w:p w:rsidR="00D65DD8" w:rsidRPr="003B739F" w:rsidRDefault="007B373B" w:rsidP="00677070">
            <w:pPr>
              <w:pStyle w:val="TableParagraph"/>
              <w:ind w:right="93" w:firstLine="282"/>
              <w:jc w:val="both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Муниципальных унитарных предприятий, функционирующих на сетевом рынке электрической эне</w:t>
            </w:r>
            <w:r w:rsidRPr="003B739F">
              <w:rPr>
                <w:sz w:val="24"/>
                <w:szCs w:val="24"/>
              </w:rPr>
              <w:t>р</w:t>
            </w:r>
            <w:r w:rsidRPr="003B739F">
              <w:rPr>
                <w:sz w:val="24"/>
                <w:szCs w:val="24"/>
              </w:rPr>
              <w:t>гии, не имеется.</w:t>
            </w:r>
          </w:p>
        </w:tc>
      </w:tr>
      <w:tr w:rsidR="00136757" w:rsidRPr="00234D47" w:rsidTr="007A4336">
        <w:trPr>
          <w:gridAfter w:val="2"/>
          <w:wAfter w:w="20" w:type="dxa"/>
          <w:trHeight w:val="552"/>
        </w:trPr>
        <w:tc>
          <w:tcPr>
            <w:tcW w:w="9657" w:type="dxa"/>
            <w:gridSpan w:val="6"/>
          </w:tcPr>
          <w:p w:rsidR="00136757" w:rsidRPr="003B739F" w:rsidRDefault="009611E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15.</w:t>
            </w:r>
            <w:r w:rsidRPr="003B739F">
              <w:rPr>
                <w:spacing w:val="16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Рынок</w:t>
            </w:r>
            <w:r w:rsidRPr="003B739F">
              <w:rPr>
                <w:spacing w:val="75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оказания</w:t>
            </w:r>
            <w:r w:rsidRPr="003B739F">
              <w:rPr>
                <w:spacing w:val="78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услуг</w:t>
            </w:r>
            <w:r w:rsidRPr="003B739F">
              <w:rPr>
                <w:spacing w:val="78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по</w:t>
            </w:r>
            <w:r w:rsidRPr="003B739F">
              <w:rPr>
                <w:spacing w:val="75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перевозке</w:t>
            </w:r>
            <w:r w:rsidRPr="003B739F">
              <w:rPr>
                <w:spacing w:val="75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пассажиров</w:t>
            </w:r>
            <w:r w:rsidRPr="003B739F">
              <w:rPr>
                <w:spacing w:val="77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автомобильным</w:t>
            </w:r>
            <w:r w:rsidRPr="003B739F">
              <w:rPr>
                <w:spacing w:val="74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транспортом</w:t>
            </w:r>
            <w:r w:rsidRPr="003B739F">
              <w:rPr>
                <w:spacing w:val="75"/>
                <w:sz w:val="24"/>
                <w:szCs w:val="24"/>
              </w:rPr>
              <w:t xml:space="preserve"> </w:t>
            </w:r>
            <w:proofErr w:type="gramStart"/>
            <w:r w:rsidRPr="003B739F">
              <w:rPr>
                <w:sz w:val="24"/>
                <w:szCs w:val="24"/>
              </w:rPr>
              <w:t>по</w:t>
            </w:r>
            <w:proofErr w:type="gramEnd"/>
          </w:p>
          <w:p w:rsidR="00136757" w:rsidRPr="003B739F" w:rsidRDefault="009611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муниципальным</w:t>
            </w:r>
            <w:r w:rsidRPr="003B739F">
              <w:rPr>
                <w:spacing w:val="-6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маршрутам</w:t>
            </w:r>
            <w:r w:rsidRPr="003B739F">
              <w:rPr>
                <w:spacing w:val="-5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регулярных</w:t>
            </w:r>
            <w:r w:rsidRPr="003B739F">
              <w:rPr>
                <w:spacing w:val="-3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перевозок</w:t>
            </w:r>
          </w:p>
        </w:tc>
      </w:tr>
      <w:tr w:rsidR="00136757" w:rsidRPr="00234D47" w:rsidTr="007A4336">
        <w:trPr>
          <w:gridAfter w:val="2"/>
          <w:wAfter w:w="20" w:type="dxa"/>
          <w:trHeight w:val="827"/>
        </w:trPr>
        <w:tc>
          <w:tcPr>
            <w:tcW w:w="698" w:type="dxa"/>
            <w:gridSpan w:val="2"/>
          </w:tcPr>
          <w:p w:rsidR="00136757" w:rsidRPr="00234D47" w:rsidRDefault="009611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15.1</w:t>
            </w:r>
          </w:p>
        </w:tc>
        <w:tc>
          <w:tcPr>
            <w:tcW w:w="5036" w:type="dxa"/>
          </w:tcPr>
          <w:p w:rsidR="00136757" w:rsidRPr="00234D47" w:rsidRDefault="009611EF">
            <w:pPr>
              <w:pStyle w:val="TableParagraph"/>
              <w:tabs>
                <w:tab w:val="left" w:pos="1891"/>
                <w:tab w:val="left" w:pos="2174"/>
                <w:tab w:val="left" w:pos="3719"/>
                <w:tab w:val="left" w:pos="3786"/>
              </w:tabs>
              <w:ind w:right="97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Проведение</w:t>
            </w:r>
            <w:r w:rsidRPr="00234D47">
              <w:rPr>
                <w:sz w:val="24"/>
                <w:szCs w:val="24"/>
              </w:rPr>
              <w:tab/>
              <w:t>мониторинга</w:t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pacing w:val="-1"/>
                <w:sz w:val="24"/>
                <w:szCs w:val="24"/>
              </w:rPr>
              <w:t>количества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муниципальных</w:t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z w:val="24"/>
                <w:szCs w:val="24"/>
              </w:rPr>
              <w:tab/>
              <w:t>маршрутов</w:t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pacing w:val="-1"/>
                <w:sz w:val="24"/>
                <w:szCs w:val="24"/>
              </w:rPr>
              <w:t>регулярных</w:t>
            </w:r>
          </w:p>
          <w:p w:rsidR="00136757" w:rsidRPr="00234D47" w:rsidRDefault="009611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перевозок</w:t>
            </w:r>
            <w:r w:rsidRPr="00234D47">
              <w:rPr>
                <w:spacing w:val="-6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-5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муниципальных</w:t>
            </w:r>
            <w:r w:rsidRPr="00234D47">
              <w:rPr>
                <w:spacing w:val="-3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перевозчиков</w:t>
            </w:r>
          </w:p>
        </w:tc>
        <w:tc>
          <w:tcPr>
            <w:tcW w:w="3923" w:type="dxa"/>
            <w:gridSpan w:val="3"/>
          </w:tcPr>
          <w:p w:rsidR="00D65DD8" w:rsidRPr="003B739F" w:rsidRDefault="00A2379B" w:rsidP="003B739F">
            <w:pPr>
              <w:pStyle w:val="TableParagraph"/>
              <w:ind w:right="92" w:firstLine="282"/>
              <w:jc w:val="both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На территории Порецкого мун</w:t>
            </w:r>
            <w:r w:rsidRPr="003B739F">
              <w:rPr>
                <w:sz w:val="24"/>
                <w:szCs w:val="24"/>
              </w:rPr>
              <w:t>и</w:t>
            </w:r>
            <w:r w:rsidRPr="003B739F">
              <w:rPr>
                <w:sz w:val="24"/>
                <w:szCs w:val="24"/>
              </w:rPr>
              <w:t xml:space="preserve">ципального округа 5 </w:t>
            </w:r>
            <w:r w:rsidRPr="003B739F">
              <w:rPr>
                <w:spacing w:val="19"/>
                <w:sz w:val="24"/>
                <w:szCs w:val="24"/>
              </w:rPr>
              <w:t xml:space="preserve"> муниц</w:t>
            </w:r>
            <w:r w:rsidRPr="003B739F">
              <w:rPr>
                <w:spacing w:val="19"/>
                <w:sz w:val="24"/>
                <w:szCs w:val="24"/>
              </w:rPr>
              <w:t>и</w:t>
            </w:r>
            <w:r w:rsidRPr="003B739F">
              <w:rPr>
                <w:spacing w:val="19"/>
                <w:sz w:val="24"/>
                <w:szCs w:val="24"/>
              </w:rPr>
              <w:t xml:space="preserve">пальных </w:t>
            </w:r>
            <w:r w:rsidRPr="003B739F">
              <w:rPr>
                <w:sz w:val="24"/>
                <w:szCs w:val="24"/>
              </w:rPr>
              <w:t>маршрутов, которые о</w:t>
            </w:r>
            <w:r w:rsidRPr="003B739F">
              <w:rPr>
                <w:sz w:val="24"/>
                <w:szCs w:val="24"/>
              </w:rPr>
              <w:t>б</w:t>
            </w:r>
            <w:r w:rsidRPr="003B739F">
              <w:rPr>
                <w:sz w:val="24"/>
                <w:szCs w:val="24"/>
              </w:rPr>
              <w:t>служ</w:t>
            </w:r>
            <w:r w:rsidRPr="003B739F">
              <w:rPr>
                <w:sz w:val="24"/>
                <w:szCs w:val="24"/>
              </w:rPr>
              <w:t>и</w:t>
            </w:r>
            <w:r w:rsidRPr="003B739F">
              <w:rPr>
                <w:sz w:val="24"/>
                <w:szCs w:val="24"/>
              </w:rPr>
              <w:t xml:space="preserve">вает </w:t>
            </w:r>
            <w:r w:rsidRPr="003B739F">
              <w:rPr>
                <w:spacing w:val="20"/>
                <w:sz w:val="24"/>
                <w:szCs w:val="24"/>
              </w:rPr>
              <w:t xml:space="preserve">1  </w:t>
            </w:r>
            <w:r w:rsidRPr="003B739F">
              <w:rPr>
                <w:sz w:val="24"/>
                <w:szCs w:val="24"/>
              </w:rPr>
              <w:t>перевозчик.</w:t>
            </w:r>
          </w:p>
        </w:tc>
      </w:tr>
      <w:tr w:rsidR="00136757" w:rsidRPr="00234D47" w:rsidTr="007A4336">
        <w:trPr>
          <w:gridAfter w:val="2"/>
          <w:wAfter w:w="20" w:type="dxa"/>
          <w:trHeight w:val="1655"/>
        </w:trPr>
        <w:tc>
          <w:tcPr>
            <w:tcW w:w="698" w:type="dxa"/>
            <w:gridSpan w:val="2"/>
          </w:tcPr>
          <w:p w:rsidR="00136757" w:rsidRPr="00234D47" w:rsidRDefault="009611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lastRenderedPageBreak/>
              <w:t>15.2</w:t>
            </w:r>
          </w:p>
        </w:tc>
        <w:tc>
          <w:tcPr>
            <w:tcW w:w="5036" w:type="dxa"/>
          </w:tcPr>
          <w:p w:rsidR="00136757" w:rsidRPr="00234D47" w:rsidRDefault="009611EF" w:rsidP="00BE01D3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Размещение</w:t>
            </w:r>
            <w:r w:rsidRPr="003B739F">
              <w:rPr>
                <w:spacing w:val="1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информации</w:t>
            </w:r>
            <w:r w:rsidRPr="003B739F">
              <w:rPr>
                <w:spacing w:val="1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о</w:t>
            </w:r>
            <w:r w:rsidRPr="003B739F">
              <w:rPr>
                <w:spacing w:val="1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критериях</w:t>
            </w:r>
            <w:r w:rsidRPr="003B739F">
              <w:rPr>
                <w:spacing w:val="-57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ко</w:t>
            </w:r>
            <w:r w:rsidRPr="003B739F">
              <w:rPr>
                <w:sz w:val="24"/>
                <w:szCs w:val="24"/>
              </w:rPr>
              <w:t>н</w:t>
            </w:r>
            <w:r w:rsidRPr="00234D47">
              <w:rPr>
                <w:sz w:val="24"/>
                <w:szCs w:val="24"/>
              </w:rPr>
              <w:t>курсного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отбора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перевозчиков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официал</w:t>
            </w:r>
            <w:r w:rsidRPr="00234D47">
              <w:rPr>
                <w:sz w:val="24"/>
                <w:szCs w:val="24"/>
              </w:rPr>
              <w:t>ь</w:t>
            </w:r>
            <w:r w:rsidRPr="00234D47">
              <w:rPr>
                <w:sz w:val="24"/>
                <w:szCs w:val="24"/>
              </w:rPr>
              <w:t>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сайтах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администраций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муниципальных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районов,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муниципальных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округов</w:t>
            </w:r>
            <w:r w:rsidRPr="00234D47">
              <w:rPr>
                <w:spacing w:val="49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50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горо</w:t>
            </w:r>
            <w:r w:rsidRPr="00234D47">
              <w:rPr>
                <w:sz w:val="24"/>
                <w:szCs w:val="24"/>
              </w:rPr>
              <w:t>д</w:t>
            </w:r>
            <w:r w:rsidRPr="00234D47">
              <w:rPr>
                <w:sz w:val="24"/>
                <w:szCs w:val="24"/>
              </w:rPr>
              <w:t>ских</w:t>
            </w:r>
            <w:r w:rsidRPr="00234D47">
              <w:rPr>
                <w:spacing w:val="5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округов</w:t>
            </w:r>
            <w:r w:rsidRPr="00234D47">
              <w:rPr>
                <w:spacing w:val="49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</w:t>
            </w:r>
            <w:r w:rsidRPr="00234D47">
              <w:rPr>
                <w:spacing w:val="49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сети</w:t>
            </w:r>
            <w:r w:rsidR="00BE01D3" w:rsidRPr="00234D47">
              <w:rPr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«Интернет»</w:t>
            </w:r>
          </w:p>
        </w:tc>
        <w:tc>
          <w:tcPr>
            <w:tcW w:w="3923" w:type="dxa"/>
            <w:gridSpan w:val="3"/>
          </w:tcPr>
          <w:p w:rsidR="00136757" w:rsidRPr="00234D47" w:rsidRDefault="003568F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hyperlink r:id="rId7" w:history="1">
              <w:r w:rsidR="002F4F1B" w:rsidRPr="00234D47">
                <w:rPr>
                  <w:rStyle w:val="a6"/>
                  <w:sz w:val="24"/>
                  <w:szCs w:val="24"/>
                </w:rPr>
                <w:t>https://porezk.cap.ru/action/activity/const</w:t>
              </w:r>
              <w:r w:rsidR="002F4F1B" w:rsidRPr="00234D47">
                <w:rPr>
                  <w:rStyle w:val="a6"/>
                  <w:sz w:val="24"/>
                  <w:szCs w:val="24"/>
                </w:rPr>
                <w:t>r</w:t>
              </w:r>
              <w:r w:rsidR="002F4F1B" w:rsidRPr="00234D47">
                <w:rPr>
                  <w:rStyle w:val="a6"/>
                  <w:sz w:val="24"/>
                  <w:szCs w:val="24"/>
                </w:rPr>
                <w:t>uction/dorozhnoe-hozyajstvo/normativno-pravovie-akti/postanovlenie-administracii-poreckogo-rajona-chuva</w:t>
              </w:r>
            </w:hyperlink>
            <w:r w:rsidR="002F4F1B" w:rsidRPr="00234D47">
              <w:rPr>
                <w:sz w:val="24"/>
                <w:szCs w:val="24"/>
              </w:rPr>
              <w:t xml:space="preserve"> </w:t>
            </w:r>
          </w:p>
          <w:p w:rsidR="00CF5751" w:rsidRPr="00234D47" w:rsidRDefault="00CF5751" w:rsidP="002F2723">
            <w:pPr>
              <w:pStyle w:val="TableParagraph"/>
              <w:spacing w:line="262" w:lineRule="exact"/>
              <w:ind w:right="52"/>
              <w:jc w:val="both"/>
              <w:rPr>
                <w:sz w:val="24"/>
                <w:szCs w:val="24"/>
              </w:rPr>
            </w:pPr>
          </w:p>
        </w:tc>
      </w:tr>
      <w:tr w:rsidR="00136757" w:rsidRPr="00234D47" w:rsidTr="007A4336">
        <w:trPr>
          <w:gridAfter w:val="2"/>
          <w:wAfter w:w="20" w:type="dxa"/>
          <w:trHeight w:val="2483"/>
        </w:trPr>
        <w:tc>
          <w:tcPr>
            <w:tcW w:w="698" w:type="dxa"/>
            <w:gridSpan w:val="2"/>
          </w:tcPr>
          <w:p w:rsidR="00136757" w:rsidRPr="00234D47" w:rsidRDefault="009611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15.3</w:t>
            </w:r>
          </w:p>
        </w:tc>
        <w:tc>
          <w:tcPr>
            <w:tcW w:w="5036" w:type="dxa"/>
          </w:tcPr>
          <w:p w:rsidR="00136757" w:rsidRPr="00234D47" w:rsidRDefault="009611EF" w:rsidP="009C7794">
            <w:pPr>
              <w:pStyle w:val="TableParagraph"/>
              <w:tabs>
                <w:tab w:val="left" w:pos="2554"/>
                <w:tab w:val="left" w:pos="4677"/>
              </w:tabs>
              <w:ind w:right="94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Разработка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документа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планирования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регуля</w:t>
            </w:r>
            <w:r w:rsidRPr="00234D47">
              <w:rPr>
                <w:sz w:val="24"/>
                <w:szCs w:val="24"/>
              </w:rPr>
              <w:t>р</w:t>
            </w:r>
            <w:r w:rsidRPr="00234D47">
              <w:rPr>
                <w:sz w:val="24"/>
                <w:szCs w:val="24"/>
              </w:rPr>
              <w:t>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перевозок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муниципальным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маршрутам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регулярных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перевозок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или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внесение измен</w:t>
            </w:r>
            <w:r w:rsidRPr="00234D47">
              <w:rPr>
                <w:sz w:val="24"/>
                <w:szCs w:val="24"/>
              </w:rPr>
              <w:t>е</w:t>
            </w:r>
            <w:r w:rsidRPr="00234D47">
              <w:rPr>
                <w:sz w:val="24"/>
                <w:szCs w:val="24"/>
              </w:rPr>
              <w:t xml:space="preserve">ний </w:t>
            </w:r>
            <w:proofErr w:type="gramStart"/>
            <w:r w:rsidRPr="00234D47">
              <w:rPr>
                <w:sz w:val="24"/>
                <w:szCs w:val="24"/>
              </w:rPr>
              <w:t>в документ планирования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результатам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анализа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ситуации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рынке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оказания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услуг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перевозке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пассажиров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автомобильным</w:t>
            </w:r>
            <w:r w:rsidR="009C7794" w:rsidRPr="00234D47">
              <w:rPr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тран</w:t>
            </w:r>
            <w:r w:rsidRPr="00234D47">
              <w:rPr>
                <w:sz w:val="24"/>
                <w:szCs w:val="24"/>
              </w:rPr>
              <w:t>с</w:t>
            </w:r>
            <w:r w:rsidRPr="00234D47">
              <w:rPr>
                <w:sz w:val="24"/>
                <w:szCs w:val="24"/>
              </w:rPr>
              <w:t>портом</w:t>
            </w:r>
            <w:r w:rsidR="009C7794" w:rsidRPr="00234D47">
              <w:rPr>
                <w:sz w:val="24"/>
                <w:szCs w:val="24"/>
              </w:rPr>
              <w:t xml:space="preserve"> </w:t>
            </w:r>
            <w:r w:rsidRPr="00234D47">
              <w:rPr>
                <w:spacing w:val="-1"/>
                <w:sz w:val="24"/>
                <w:szCs w:val="24"/>
              </w:rPr>
              <w:t>по</w:t>
            </w:r>
            <w:r w:rsidR="009C7794" w:rsidRPr="00234D47">
              <w:rPr>
                <w:spacing w:val="-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муниципальным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маршрутам</w:t>
            </w:r>
            <w:proofErr w:type="gramEnd"/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рег</w:t>
            </w:r>
            <w:r w:rsidRPr="00234D47">
              <w:rPr>
                <w:sz w:val="24"/>
                <w:szCs w:val="24"/>
              </w:rPr>
              <w:t>у</w:t>
            </w:r>
            <w:r w:rsidRPr="00234D47">
              <w:rPr>
                <w:sz w:val="24"/>
                <w:szCs w:val="24"/>
              </w:rPr>
              <w:t>лярных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="009C7794" w:rsidRPr="00234D47">
              <w:rPr>
                <w:spacing w:val="-57"/>
                <w:sz w:val="24"/>
                <w:szCs w:val="24"/>
              </w:rPr>
              <w:t xml:space="preserve">       </w:t>
            </w:r>
            <w:r w:rsidR="009C7794" w:rsidRPr="00234D47">
              <w:rPr>
                <w:sz w:val="24"/>
                <w:szCs w:val="24"/>
              </w:rPr>
              <w:t xml:space="preserve"> перевозок</w:t>
            </w:r>
          </w:p>
        </w:tc>
        <w:tc>
          <w:tcPr>
            <w:tcW w:w="3923" w:type="dxa"/>
            <w:gridSpan w:val="3"/>
          </w:tcPr>
          <w:p w:rsidR="00D65DD8" w:rsidRPr="003B739F" w:rsidRDefault="00D65A97" w:rsidP="003B739F">
            <w:pPr>
              <w:pStyle w:val="TableParagraph"/>
              <w:spacing w:line="262" w:lineRule="exact"/>
              <w:ind w:right="142" w:firstLine="282"/>
              <w:jc w:val="both"/>
              <w:rPr>
                <w:color w:val="FF0000"/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Постановлением администрации Порецкого района Чувашской Ре</w:t>
            </w:r>
            <w:r w:rsidRPr="003B739F">
              <w:rPr>
                <w:sz w:val="24"/>
                <w:szCs w:val="24"/>
              </w:rPr>
              <w:t>с</w:t>
            </w:r>
            <w:r w:rsidRPr="003B739F">
              <w:rPr>
                <w:sz w:val="24"/>
                <w:szCs w:val="24"/>
              </w:rPr>
              <w:t>публики от 26 апреля 2019 г. № 175 утвержден Порядок подг</w:t>
            </w:r>
            <w:r w:rsidRPr="003B739F">
              <w:rPr>
                <w:sz w:val="24"/>
                <w:szCs w:val="24"/>
              </w:rPr>
              <w:t>о</w:t>
            </w:r>
            <w:r w:rsidRPr="003B739F">
              <w:rPr>
                <w:sz w:val="24"/>
                <w:szCs w:val="24"/>
              </w:rPr>
              <w:t xml:space="preserve">товки документа </w:t>
            </w:r>
            <w:r w:rsidRPr="003B739F">
              <w:rPr>
                <w:rStyle w:val="a7"/>
                <w:i w:val="0"/>
                <w:sz w:val="24"/>
                <w:szCs w:val="24"/>
              </w:rPr>
              <w:t>планирования</w:t>
            </w:r>
            <w:r w:rsidRPr="003B739F">
              <w:rPr>
                <w:i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р</w:t>
            </w:r>
            <w:r w:rsidRPr="003B739F">
              <w:rPr>
                <w:sz w:val="24"/>
                <w:szCs w:val="24"/>
              </w:rPr>
              <w:t>е</w:t>
            </w:r>
            <w:r w:rsidRPr="003B739F">
              <w:rPr>
                <w:sz w:val="24"/>
                <w:szCs w:val="24"/>
              </w:rPr>
              <w:t xml:space="preserve">гулярных </w:t>
            </w:r>
            <w:r w:rsidRPr="003B739F">
              <w:rPr>
                <w:rStyle w:val="a7"/>
                <w:i w:val="0"/>
                <w:sz w:val="24"/>
                <w:szCs w:val="24"/>
              </w:rPr>
              <w:t>перевозок</w:t>
            </w:r>
            <w:r w:rsidRPr="003B739F">
              <w:rPr>
                <w:sz w:val="24"/>
                <w:szCs w:val="24"/>
              </w:rPr>
              <w:t xml:space="preserve"> по муниц</w:t>
            </w:r>
            <w:r w:rsidRPr="003B739F">
              <w:rPr>
                <w:sz w:val="24"/>
                <w:szCs w:val="24"/>
              </w:rPr>
              <w:t>и</w:t>
            </w:r>
            <w:r w:rsidRPr="003B739F">
              <w:rPr>
                <w:sz w:val="24"/>
                <w:szCs w:val="24"/>
              </w:rPr>
              <w:t>пальным маршрутам на террит</w:t>
            </w:r>
            <w:r w:rsidRPr="003B739F">
              <w:rPr>
                <w:sz w:val="24"/>
                <w:szCs w:val="24"/>
              </w:rPr>
              <w:t>о</w:t>
            </w:r>
            <w:r w:rsidRPr="003B739F">
              <w:rPr>
                <w:sz w:val="24"/>
                <w:szCs w:val="24"/>
              </w:rPr>
              <w:t xml:space="preserve">рии </w:t>
            </w:r>
            <w:r w:rsidRPr="003B739F">
              <w:rPr>
                <w:rStyle w:val="a7"/>
                <w:i w:val="0"/>
                <w:sz w:val="24"/>
                <w:szCs w:val="24"/>
              </w:rPr>
              <w:t>Порецкого</w:t>
            </w:r>
            <w:r w:rsidRPr="003B739F">
              <w:rPr>
                <w:sz w:val="24"/>
                <w:szCs w:val="24"/>
              </w:rPr>
              <w:t xml:space="preserve"> района Чувашской Республики.</w:t>
            </w:r>
            <w:r w:rsidR="006D7330" w:rsidRPr="003B739F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136757" w:rsidRPr="00234D47" w:rsidTr="007A4336">
        <w:trPr>
          <w:gridAfter w:val="2"/>
          <w:wAfter w:w="20" w:type="dxa"/>
          <w:trHeight w:val="827"/>
        </w:trPr>
        <w:tc>
          <w:tcPr>
            <w:tcW w:w="9657" w:type="dxa"/>
            <w:gridSpan w:val="6"/>
          </w:tcPr>
          <w:p w:rsidR="00136757" w:rsidRPr="003B739F" w:rsidRDefault="009611EF">
            <w:pPr>
              <w:pStyle w:val="TableParagraph"/>
              <w:spacing w:line="269" w:lineRule="exact"/>
              <w:rPr>
                <w:b/>
                <w:i/>
                <w:sz w:val="24"/>
                <w:szCs w:val="24"/>
              </w:rPr>
            </w:pPr>
            <w:r w:rsidRPr="003B739F">
              <w:rPr>
                <w:b/>
                <w:i/>
                <w:sz w:val="24"/>
                <w:szCs w:val="24"/>
              </w:rPr>
              <w:t>18.</w:t>
            </w:r>
            <w:r w:rsidRPr="003B739F">
              <w:rPr>
                <w:b/>
                <w:i/>
                <w:spacing w:val="56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Рынок</w:t>
            </w:r>
            <w:r w:rsidRPr="003B739F">
              <w:rPr>
                <w:b/>
                <w:i/>
                <w:spacing w:val="114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услуг</w:t>
            </w:r>
            <w:r w:rsidRPr="003B739F">
              <w:rPr>
                <w:b/>
                <w:i/>
                <w:spacing w:val="115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связи</w:t>
            </w:r>
            <w:r w:rsidRPr="003B739F">
              <w:rPr>
                <w:b/>
                <w:i/>
                <w:spacing w:val="115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и</w:t>
            </w:r>
            <w:r w:rsidRPr="003B739F">
              <w:rPr>
                <w:b/>
                <w:i/>
                <w:spacing w:val="116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информационных</w:t>
            </w:r>
            <w:r w:rsidRPr="003B739F">
              <w:rPr>
                <w:b/>
                <w:i/>
                <w:spacing w:val="115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технологий,</w:t>
            </w:r>
            <w:r w:rsidRPr="003B739F">
              <w:rPr>
                <w:b/>
                <w:i/>
                <w:spacing w:val="114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в</w:t>
            </w:r>
            <w:r w:rsidRPr="003B739F">
              <w:rPr>
                <w:b/>
                <w:i/>
                <w:spacing w:val="113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том</w:t>
            </w:r>
            <w:r w:rsidRPr="003B739F">
              <w:rPr>
                <w:b/>
                <w:i/>
                <w:spacing w:val="116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числе</w:t>
            </w:r>
            <w:r w:rsidRPr="003B739F">
              <w:rPr>
                <w:b/>
                <w:i/>
                <w:spacing w:val="113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услуг</w:t>
            </w:r>
            <w:r w:rsidRPr="003B739F">
              <w:rPr>
                <w:b/>
                <w:i/>
                <w:spacing w:val="115"/>
                <w:sz w:val="24"/>
                <w:szCs w:val="24"/>
              </w:rPr>
              <w:t xml:space="preserve"> </w:t>
            </w:r>
            <w:proofErr w:type="gramStart"/>
            <w:r w:rsidRPr="003B739F">
              <w:rPr>
                <w:b/>
                <w:i/>
                <w:sz w:val="24"/>
                <w:szCs w:val="24"/>
              </w:rPr>
              <w:t>по</w:t>
            </w:r>
            <w:proofErr w:type="gramEnd"/>
          </w:p>
          <w:p w:rsidR="00136757" w:rsidRPr="003B739F" w:rsidRDefault="009611EF" w:rsidP="00677070">
            <w:pPr>
              <w:pStyle w:val="TableParagraph"/>
              <w:tabs>
                <w:tab w:val="left" w:pos="2609"/>
                <w:tab w:val="left" w:pos="5202"/>
                <w:tab w:val="left" w:pos="6806"/>
                <w:tab w:val="left" w:pos="7641"/>
              </w:tabs>
              <w:spacing w:line="274" w:lineRule="exact"/>
              <w:ind w:right="94"/>
              <w:rPr>
                <w:b/>
                <w:i/>
                <w:sz w:val="24"/>
                <w:szCs w:val="24"/>
              </w:rPr>
            </w:pPr>
            <w:r w:rsidRPr="003B739F">
              <w:rPr>
                <w:b/>
                <w:i/>
                <w:sz w:val="24"/>
                <w:szCs w:val="24"/>
              </w:rPr>
              <w:t>предоставлению</w:t>
            </w:r>
            <w:r w:rsidRPr="003B739F">
              <w:rPr>
                <w:b/>
                <w:i/>
                <w:sz w:val="24"/>
                <w:szCs w:val="24"/>
              </w:rPr>
              <w:tab/>
              <w:t>широкополосного</w:t>
            </w:r>
            <w:r w:rsidRPr="003B739F">
              <w:rPr>
                <w:b/>
                <w:i/>
                <w:sz w:val="24"/>
                <w:szCs w:val="24"/>
              </w:rPr>
              <w:tab/>
              <w:t>доступа</w:t>
            </w:r>
            <w:r w:rsidRPr="003B739F">
              <w:rPr>
                <w:b/>
                <w:i/>
                <w:sz w:val="24"/>
                <w:szCs w:val="24"/>
              </w:rPr>
              <w:tab/>
              <w:t>к</w:t>
            </w:r>
            <w:r w:rsidRPr="003B739F">
              <w:rPr>
                <w:b/>
                <w:i/>
                <w:sz w:val="24"/>
                <w:szCs w:val="24"/>
              </w:rPr>
              <w:tab/>
              <w:t>информационн</w:t>
            </w:r>
            <w:proofErr w:type="gramStart"/>
            <w:r w:rsidRPr="003B739F">
              <w:rPr>
                <w:b/>
                <w:i/>
                <w:sz w:val="24"/>
                <w:szCs w:val="24"/>
              </w:rPr>
              <w:t>о-</w:t>
            </w:r>
            <w:proofErr w:type="gramEnd"/>
            <w:r w:rsidRPr="003B739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телекоммуникационной</w:t>
            </w:r>
            <w:r w:rsidRPr="003B739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сети</w:t>
            </w:r>
            <w:r w:rsidRPr="003B739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="00677070" w:rsidRPr="003B739F">
              <w:rPr>
                <w:b/>
                <w:i/>
                <w:spacing w:val="-2"/>
                <w:sz w:val="24"/>
                <w:szCs w:val="24"/>
              </w:rPr>
              <w:t>«</w:t>
            </w:r>
            <w:r w:rsidR="00677070" w:rsidRPr="003B739F">
              <w:rPr>
                <w:b/>
                <w:i/>
                <w:sz w:val="24"/>
                <w:szCs w:val="24"/>
              </w:rPr>
              <w:t>Интернет»</w:t>
            </w:r>
          </w:p>
        </w:tc>
      </w:tr>
      <w:tr w:rsidR="00136757" w:rsidRPr="00234D47" w:rsidTr="007A4336">
        <w:trPr>
          <w:gridAfter w:val="2"/>
          <w:wAfter w:w="20" w:type="dxa"/>
          <w:trHeight w:val="1382"/>
        </w:trPr>
        <w:tc>
          <w:tcPr>
            <w:tcW w:w="698" w:type="dxa"/>
            <w:gridSpan w:val="2"/>
          </w:tcPr>
          <w:p w:rsidR="00136757" w:rsidRPr="00234D47" w:rsidRDefault="009611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18.3</w:t>
            </w:r>
          </w:p>
        </w:tc>
        <w:tc>
          <w:tcPr>
            <w:tcW w:w="5036" w:type="dxa"/>
          </w:tcPr>
          <w:p w:rsidR="00136757" w:rsidRPr="00234D47" w:rsidRDefault="009611EF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Формирование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утверждение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перечня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объе</w:t>
            </w:r>
            <w:r w:rsidRPr="00234D47">
              <w:rPr>
                <w:sz w:val="24"/>
                <w:szCs w:val="24"/>
              </w:rPr>
              <w:t>к</w:t>
            </w:r>
            <w:r w:rsidRPr="00234D47">
              <w:rPr>
                <w:sz w:val="24"/>
                <w:szCs w:val="24"/>
              </w:rPr>
              <w:t>тов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государственной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муниципальной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собс</w:t>
            </w:r>
            <w:r w:rsidRPr="00234D47">
              <w:rPr>
                <w:sz w:val="24"/>
                <w:szCs w:val="24"/>
              </w:rPr>
              <w:t>т</w:t>
            </w:r>
            <w:r w:rsidRPr="00234D47">
              <w:rPr>
                <w:sz w:val="24"/>
                <w:szCs w:val="24"/>
              </w:rPr>
              <w:t>венности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для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размещения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объектов,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сооруж</w:t>
            </w:r>
            <w:r w:rsidRPr="00234D47">
              <w:rPr>
                <w:sz w:val="24"/>
                <w:szCs w:val="24"/>
              </w:rPr>
              <w:t>е</w:t>
            </w:r>
            <w:r w:rsidRPr="00234D47">
              <w:rPr>
                <w:sz w:val="24"/>
                <w:szCs w:val="24"/>
              </w:rPr>
              <w:t>ний</w:t>
            </w:r>
            <w:r w:rsidRPr="00234D47">
              <w:rPr>
                <w:spacing w:val="-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 сре</w:t>
            </w:r>
            <w:proofErr w:type="gramStart"/>
            <w:r w:rsidRPr="00234D47">
              <w:rPr>
                <w:sz w:val="24"/>
                <w:szCs w:val="24"/>
              </w:rPr>
              <w:t>дств св</w:t>
            </w:r>
            <w:proofErr w:type="gramEnd"/>
            <w:r w:rsidRPr="00234D47">
              <w:rPr>
                <w:sz w:val="24"/>
                <w:szCs w:val="24"/>
              </w:rPr>
              <w:t>язи</w:t>
            </w:r>
          </w:p>
        </w:tc>
        <w:tc>
          <w:tcPr>
            <w:tcW w:w="3923" w:type="dxa"/>
            <w:gridSpan w:val="3"/>
          </w:tcPr>
          <w:p w:rsidR="00136757" w:rsidRPr="003B739F" w:rsidRDefault="00E629D0" w:rsidP="00D15EA7">
            <w:pPr>
              <w:pStyle w:val="TableParagraph"/>
              <w:tabs>
                <w:tab w:val="left" w:pos="2105"/>
                <w:tab w:val="left" w:pos="2570"/>
              </w:tabs>
              <w:ind w:right="96" w:firstLine="282"/>
              <w:jc w:val="both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Административные здания м</w:t>
            </w:r>
            <w:r w:rsidRPr="003B739F">
              <w:rPr>
                <w:sz w:val="24"/>
                <w:szCs w:val="24"/>
              </w:rPr>
              <w:t>у</w:t>
            </w:r>
            <w:r w:rsidRPr="003B739F">
              <w:rPr>
                <w:sz w:val="24"/>
                <w:szCs w:val="24"/>
              </w:rPr>
              <w:t>ниципальных учреждений, наход</w:t>
            </w:r>
            <w:r w:rsidRPr="003B739F">
              <w:rPr>
                <w:sz w:val="24"/>
                <w:szCs w:val="24"/>
              </w:rPr>
              <w:t>я</w:t>
            </w:r>
            <w:r w:rsidRPr="003B739F">
              <w:rPr>
                <w:sz w:val="24"/>
                <w:szCs w:val="24"/>
              </w:rPr>
              <w:t>щиеся в муниципальной собстве</w:t>
            </w:r>
            <w:r w:rsidRPr="003B739F">
              <w:rPr>
                <w:sz w:val="24"/>
                <w:szCs w:val="24"/>
              </w:rPr>
              <w:t>н</w:t>
            </w:r>
            <w:r w:rsidRPr="003B739F">
              <w:rPr>
                <w:sz w:val="24"/>
                <w:szCs w:val="24"/>
              </w:rPr>
              <w:t>ности, оснащены средствами связи и интернета.</w:t>
            </w:r>
          </w:p>
          <w:p w:rsidR="00D65DD8" w:rsidRPr="003B739F" w:rsidRDefault="00D65DD8" w:rsidP="00E629D0">
            <w:pPr>
              <w:pStyle w:val="TableParagraph"/>
              <w:tabs>
                <w:tab w:val="left" w:pos="2105"/>
                <w:tab w:val="left" w:pos="2570"/>
              </w:tabs>
              <w:ind w:right="96"/>
              <w:jc w:val="both"/>
              <w:rPr>
                <w:sz w:val="24"/>
                <w:szCs w:val="24"/>
              </w:rPr>
            </w:pPr>
          </w:p>
        </w:tc>
      </w:tr>
      <w:tr w:rsidR="00136757" w:rsidRPr="00234D47" w:rsidTr="007A4336">
        <w:trPr>
          <w:gridAfter w:val="2"/>
          <w:wAfter w:w="20" w:type="dxa"/>
          <w:trHeight w:val="275"/>
        </w:trPr>
        <w:tc>
          <w:tcPr>
            <w:tcW w:w="9657" w:type="dxa"/>
            <w:gridSpan w:val="6"/>
          </w:tcPr>
          <w:p w:rsidR="00136757" w:rsidRPr="003B739F" w:rsidRDefault="009611EF">
            <w:pPr>
              <w:pStyle w:val="TableParagraph"/>
              <w:spacing w:line="256" w:lineRule="exact"/>
              <w:rPr>
                <w:b/>
                <w:i/>
                <w:sz w:val="24"/>
                <w:szCs w:val="24"/>
              </w:rPr>
            </w:pPr>
            <w:r w:rsidRPr="003B739F">
              <w:rPr>
                <w:b/>
                <w:i/>
                <w:sz w:val="24"/>
                <w:szCs w:val="24"/>
              </w:rPr>
              <w:t>19.</w:t>
            </w:r>
            <w:r w:rsidRPr="003B739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Рынок</w:t>
            </w:r>
            <w:r w:rsidRPr="003B739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жилищного</w:t>
            </w:r>
            <w:r w:rsidRPr="003B739F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строительства</w:t>
            </w:r>
          </w:p>
        </w:tc>
      </w:tr>
      <w:tr w:rsidR="00136757" w:rsidRPr="00234D47" w:rsidTr="007A4336">
        <w:trPr>
          <w:gridAfter w:val="2"/>
          <w:wAfter w:w="20" w:type="dxa"/>
          <w:trHeight w:val="2760"/>
        </w:trPr>
        <w:tc>
          <w:tcPr>
            <w:tcW w:w="698" w:type="dxa"/>
            <w:gridSpan w:val="2"/>
          </w:tcPr>
          <w:p w:rsidR="00136757" w:rsidRPr="00234D47" w:rsidRDefault="001367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36" w:type="dxa"/>
          </w:tcPr>
          <w:p w:rsidR="00136757" w:rsidRPr="00234D47" w:rsidRDefault="009611EF" w:rsidP="00FC2C39">
            <w:pPr>
              <w:pStyle w:val="TableParagraph"/>
              <w:tabs>
                <w:tab w:val="left" w:pos="3922"/>
              </w:tabs>
              <w:ind w:right="96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Повышение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доступности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сведений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град</w:t>
            </w:r>
            <w:r w:rsidRPr="00234D47">
              <w:rPr>
                <w:sz w:val="24"/>
                <w:szCs w:val="24"/>
              </w:rPr>
              <w:t>о</w:t>
            </w:r>
            <w:r w:rsidRPr="00234D47">
              <w:rPr>
                <w:sz w:val="24"/>
                <w:szCs w:val="24"/>
              </w:rPr>
              <w:t>строительной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деятельности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для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застройщиков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официальных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сайтах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администраций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мун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z w:val="24"/>
                <w:szCs w:val="24"/>
              </w:rPr>
              <w:t>ципальных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районов,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муниципальных округов и городских округов,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Министерства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стро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z w:val="24"/>
                <w:szCs w:val="24"/>
              </w:rPr>
              <w:t>тельства,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архитектуры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жилищно-коммунального</w:t>
            </w:r>
            <w:r w:rsidR="00FC2C39" w:rsidRPr="00234D47">
              <w:rPr>
                <w:sz w:val="24"/>
                <w:szCs w:val="24"/>
              </w:rPr>
              <w:t xml:space="preserve"> </w:t>
            </w:r>
            <w:r w:rsidRPr="00234D47">
              <w:rPr>
                <w:spacing w:val="-1"/>
                <w:sz w:val="24"/>
                <w:szCs w:val="24"/>
              </w:rPr>
              <w:t>хозяйства</w:t>
            </w:r>
            <w:r w:rsidRPr="00234D47">
              <w:rPr>
                <w:spacing w:val="-58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Чувашской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Респу</w:t>
            </w:r>
            <w:r w:rsidRPr="00234D47">
              <w:rPr>
                <w:sz w:val="24"/>
                <w:szCs w:val="24"/>
              </w:rPr>
              <w:t>б</w:t>
            </w:r>
            <w:r w:rsidRPr="00234D47">
              <w:rPr>
                <w:sz w:val="24"/>
                <w:szCs w:val="24"/>
              </w:rPr>
              <w:t>лики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(далее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-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Минстрой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Чувашии)</w:t>
            </w:r>
            <w:r w:rsidRPr="00234D47">
              <w:rPr>
                <w:spacing w:val="4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</w:t>
            </w:r>
            <w:r w:rsidRPr="00234D47">
              <w:rPr>
                <w:spacing w:val="4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Портале</w:t>
            </w:r>
            <w:r w:rsidRPr="00234D47">
              <w:rPr>
                <w:spacing w:val="3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органов</w:t>
            </w:r>
            <w:r w:rsidRPr="00234D47">
              <w:rPr>
                <w:spacing w:val="4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власти</w:t>
            </w:r>
            <w:r w:rsidR="00FC2C39" w:rsidRPr="00234D47">
              <w:rPr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Чувашской</w:t>
            </w:r>
            <w:r w:rsidRPr="00234D47">
              <w:rPr>
                <w:spacing w:val="-3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Республики</w:t>
            </w:r>
            <w:r w:rsidRPr="00234D47">
              <w:rPr>
                <w:spacing w:val="-5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</w:t>
            </w:r>
            <w:r w:rsidRPr="00234D47">
              <w:rPr>
                <w:spacing w:val="-3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сети</w:t>
            </w:r>
            <w:r w:rsidRPr="00234D47">
              <w:rPr>
                <w:spacing w:val="-2"/>
                <w:sz w:val="24"/>
                <w:szCs w:val="24"/>
              </w:rPr>
              <w:t xml:space="preserve"> </w:t>
            </w:r>
            <w:r w:rsidR="00CB7BB1" w:rsidRPr="00234D47">
              <w:rPr>
                <w:spacing w:val="-2"/>
                <w:sz w:val="24"/>
                <w:szCs w:val="24"/>
              </w:rPr>
              <w:t>«</w:t>
            </w:r>
            <w:r w:rsidRPr="00234D47">
              <w:rPr>
                <w:sz w:val="24"/>
                <w:szCs w:val="24"/>
              </w:rPr>
              <w:t>Интернет</w:t>
            </w:r>
            <w:r w:rsidR="00CB7BB1" w:rsidRPr="00234D47">
              <w:rPr>
                <w:sz w:val="24"/>
                <w:szCs w:val="24"/>
              </w:rPr>
              <w:t>»</w:t>
            </w:r>
          </w:p>
        </w:tc>
        <w:tc>
          <w:tcPr>
            <w:tcW w:w="3923" w:type="dxa"/>
            <w:gridSpan w:val="3"/>
          </w:tcPr>
          <w:p w:rsidR="00AE1D0B" w:rsidRPr="003B739F" w:rsidRDefault="00B43A5C" w:rsidP="00FC12A3">
            <w:pPr>
              <w:pStyle w:val="TableParagraph"/>
              <w:spacing w:line="262" w:lineRule="exact"/>
              <w:ind w:firstLine="141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 xml:space="preserve">Информация о градостроительной деятельности размещена на сайте Порецкого муниципального округа по адресу: </w:t>
            </w:r>
            <w:hyperlink r:id="rId8" w:history="1">
              <w:r w:rsidRPr="003B739F">
                <w:rPr>
                  <w:rStyle w:val="a6"/>
                  <w:sz w:val="24"/>
                  <w:szCs w:val="24"/>
                </w:rPr>
                <w:t>https://porezk.cap.ru/action/activity/constr</w:t>
              </w:r>
              <w:r w:rsidRPr="003B739F">
                <w:rPr>
                  <w:rStyle w:val="a6"/>
                  <w:sz w:val="24"/>
                  <w:szCs w:val="24"/>
                </w:rPr>
                <w:t>u</w:t>
              </w:r>
              <w:r w:rsidRPr="003B739F">
                <w:rPr>
                  <w:rStyle w:val="a6"/>
                  <w:sz w:val="24"/>
                  <w:szCs w:val="24"/>
                </w:rPr>
                <w:t>ction/gradostroiteljnaya-deyateljnostj</w:t>
              </w:r>
            </w:hyperlink>
            <w:r w:rsidRPr="003B739F">
              <w:rPr>
                <w:sz w:val="24"/>
                <w:szCs w:val="24"/>
              </w:rPr>
              <w:t xml:space="preserve"> </w:t>
            </w:r>
          </w:p>
          <w:p w:rsidR="00D65DD8" w:rsidRPr="003B739F" w:rsidRDefault="00D65DD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  <w:p w:rsidR="00136757" w:rsidRPr="003B739F" w:rsidRDefault="00136757" w:rsidP="00FC2C3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</w:tr>
      <w:tr w:rsidR="00136757" w:rsidRPr="00234D47" w:rsidTr="001D40F0">
        <w:trPr>
          <w:trHeight w:val="3038"/>
        </w:trPr>
        <w:tc>
          <w:tcPr>
            <w:tcW w:w="691" w:type="dxa"/>
          </w:tcPr>
          <w:p w:rsidR="00136757" w:rsidRPr="00234D47" w:rsidRDefault="001367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58" w:type="dxa"/>
            <w:gridSpan w:val="3"/>
          </w:tcPr>
          <w:p w:rsidR="00136757" w:rsidRPr="00234D47" w:rsidRDefault="009611EF">
            <w:pPr>
              <w:pStyle w:val="TableParagraph"/>
              <w:ind w:left="112" w:right="111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Проведение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аукционов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право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аренды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з</w:t>
            </w:r>
            <w:r w:rsidRPr="00234D47">
              <w:rPr>
                <w:sz w:val="24"/>
                <w:szCs w:val="24"/>
              </w:rPr>
              <w:t>е</w:t>
            </w:r>
            <w:r w:rsidRPr="00234D47">
              <w:rPr>
                <w:sz w:val="24"/>
                <w:szCs w:val="24"/>
              </w:rPr>
              <w:t>мельных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участков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целях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жилищного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стро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z w:val="24"/>
                <w:szCs w:val="24"/>
              </w:rPr>
              <w:t>тельства,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заключения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договоров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</w:t>
            </w:r>
            <w:r w:rsidR="002D7EA8" w:rsidRPr="00234D47">
              <w:rPr>
                <w:sz w:val="24"/>
                <w:szCs w:val="24"/>
              </w:rPr>
              <w:t xml:space="preserve"> 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="002D7EA8" w:rsidRPr="00234D47">
              <w:rPr>
                <w:spacing w:val="-57"/>
                <w:sz w:val="24"/>
                <w:szCs w:val="24"/>
              </w:rPr>
              <w:t xml:space="preserve">  </w:t>
            </w:r>
            <w:r w:rsidRPr="00234D47">
              <w:rPr>
                <w:sz w:val="24"/>
                <w:szCs w:val="24"/>
              </w:rPr>
              <w:t>развитии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застроенных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территорий,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об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освоении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терр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z w:val="24"/>
                <w:szCs w:val="24"/>
              </w:rPr>
              <w:t>тории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целях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строительства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стандартного жилья, о комплексном освоении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территории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целях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строительства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стандартного</w:t>
            </w:r>
            <w:r w:rsidRPr="00234D47">
              <w:rPr>
                <w:spacing w:val="-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жилья</w:t>
            </w:r>
          </w:p>
        </w:tc>
        <w:tc>
          <w:tcPr>
            <w:tcW w:w="3908" w:type="dxa"/>
            <w:gridSpan w:val="2"/>
          </w:tcPr>
          <w:p w:rsidR="00835613" w:rsidRPr="00234D47" w:rsidRDefault="00835613" w:rsidP="003B739F">
            <w:pPr>
              <w:pStyle w:val="TableParagraph"/>
              <w:tabs>
                <w:tab w:val="left" w:pos="2346"/>
              </w:tabs>
              <w:ind w:left="90" w:right="98" w:firstLine="143"/>
              <w:jc w:val="both"/>
              <w:rPr>
                <w:color w:val="FF0000"/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2024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году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аукционы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право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аренды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земельных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участков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 xml:space="preserve">в 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целях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жилищного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строительства не пр</w:t>
            </w:r>
            <w:r w:rsidRPr="00234D47">
              <w:rPr>
                <w:sz w:val="24"/>
                <w:szCs w:val="24"/>
              </w:rPr>
              <w:t>о</w:t>
            </w:r>
            <w:r w:rsidRPr="00234D47">
              <w:rPr>
                <w:sz w:val="24"/>
                <w:szCs w:val="24"/>
              </w:rPr>
              <w:t>водились,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договоры о развитии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з</w:t>
            </w:r>
            <w:r w:rsidRPr="00234D47">
              <w:rPr>
                <w:sz w:val="24"/>
                <w:szCs w:val="24"/>
              </w:rPr>
              <w:t>а</w:t>
            </w:r>
            <w:r w:rsidRPr="00234D47">
              <w:rPr>
                <w:sz w:val="24"/>
                <w:szCs w:val="24"/>
              </w:rPr>
              <w:t>строенных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территорий,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 xml:space="preserve">об 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осво</w:t>
            </w:r>
            <w:r w:rsidRPr="00234D47">
              <w:rPr>
                <w:sz w:val="24"/>
                <w:szCs w:val="24"/>
              </w:rPr>
              <w:t>е</w:t>
            </w:r>
            <w:r w:rsidRPr="00234D47">
              <w:rPr>
                <w:sz w:val="24"/>
                <w:szCs w:val="24"/>
              </w:rPr>
              <w:t>нии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территории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целях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строител</w:t>
            </w:r>
            <w:r w:rsidRPr="00234D47">
              <w:rPr>
                <w:sz w:val="24"/>
                <w:szCs w:val="24"/>
              </w:rPr>
              <w:t>ь</w:t>
            </w:r>
            <w:r w:rsidRPr="00234D47">
              <w:rPr>
                <w:sz w:val="24"/>
                <w:szCs w:val="24"/>
              </w:rPr>
              <w:t xml:space="preserve">ства </w:t>
            </w:r>
            <w:r w:rsidRPr="00234D47">
              <w:rPr>
                <w:spacing w:val="-1"/>
                <w:sz w:val="24"/>
                <w:szCs w:val="24"/>
              </w:rPr>
              <w:t>стандартного</w:t>
            </w:r>
            <w:r w:rsidRPr="00234D47">
              <w:rPr>
                <w:spacing w:val="-58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жилья,</w:t>
            </w:r>
            <w:r w:rsidRPr="00234D47">
              <w:rPr>
                <w:spacing w:val="39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</w:t>
            </w:r>
            <w:r w:rsidRPr="00234D47">
              <w:rPr>
                <w:spacing w:val="39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ко</w:t>
            </w:r>
            <w:r w:rsidRPr="00234D47">
              <w:rPr>
                <w:sz w:val="24"/>
                <w:szCs w:val="24"/>
              </w:rPr>
              <w:t>м</w:t>
            </w:r>
            <w:r w:rsidRPr="00234D47">
              <w:rPr>
                <w:sz w:val="24"/>
                <w:szCs w:val="24"/>
              </w:rPr>
              <w:t>плексном</w:t>
            </w:r>
            <w:r w:rsidRPr="00234D47">
              <w:rPr>
                <w:spacing w:val="39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освоении территории в целях строительства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стандартного</w:t>
            </w:r>
            <w:r w:rsidRPr="00234D47">
              <w:rPr>
                <w:spacing w:val="-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жилья не заключ</w:t>
            </w:r>
            <w:r w:rsidRPr="00234D47">
              <w:rPr>
                <w:sz w:val="24"/>
                <w:szCs w:val="24"/>
              </w:rPr>
              <w:t>а</w:t>
            </w:r>
            <w:r w:rsidRPr="00234D47">
              <w:rPr>
                <w:sz w:val="24"/>
                <w:szCs w:val="24"/>
              </w:rPr>
              <w:t>лись.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:rsidR="00136757" w:rsidRPr="00234D47" w:rsidRDefault="001367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757" w:rsidRPr="00234D47" w:rsidTr="001D40F0">
        <w:trPr>
          <w:trHeight w:val="551"/>
        </w:trPr>
        <w:tc>
          <w:tcPr>
            <w:tcW w:w="9657" w:type="dxa"/>
            <w:gridSpan w:val="6"/>
          </w:tcPr>
          <w:p w:rsidR="00136757" w:rsidRPr="00234D47" w:rsidRDefault="009611EF">
            <w:pPr>
              <w:pStyle w:val="TableParagraph"/>
              <w:spacing w:line="267" w:lineRule="exact"/>
              <w:rPr>
                <w:b/>
                <w:i/>
                <w:sz w:val="24"/>
                <w:szCs w:val="24"/>
              </w:rPr>
            </w:pPr>
            <w:r w:rsidRPr="00234D47">
              <w:rPr>
                <w:b/>
                <w:i/>
                <w:sz w:val="24"/>
                <w:szCs w:val="24"/>
              </w:rPr>
              <w:t>20.</w:t>
            </w:r>
            <w:r w:rsidRPr="00234D47">
              <w:rPr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Рынок</w:t>
            </w:r>
            <w:r w:rsidRPr="00234D47">
              <w:rPr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строительства</w:t>
            </w:r>
            <w:r w:rsidRPr="00234D47">
              <w:rPr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объектов</w:t>
            </w:r>
            <w:r w:rsidRPr="00234D47">
              <w:rPr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капитального</w:t>
            </w:r>
            <w:r w:rsidRPr="00234D47">
              <w:rPr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строительства,</w:t>
            </w:r>
            <w:r w:rsidRPr="00234D47">
              <w:rPr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за</w:t>
            </w:r>
            <w:r w:rsidRPr="00234D47">
              <w:rPr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исключением</w:t>
            </w:r>
          </w:p>
          <w:p w:rsidR="00136757" w:rsidRPr="00234D47" w:rsidRDefault="009611EF">
            <w:pPr>
              <w:pStyle w:val="TableParagraph"/>
              <w:spacing w:line="265" w:lineRule="exact"/>
              <w:rPr>
                <w:b/>
                <w:i/>
                <w:sz w:val="24"/>
                <w:szCs w:val="24"/>
              </w:rPr>
            </w:pPr>
            <w:r w:rsidRPr="00234D47">
              <w:rPr>
                <w:b/>
                <w:i/>
                <w:sz w:val="24"/>
                <w:szCs w:val="24"/>
              </w:rPr>
              <w:t>жилищного</w:t>
            </w:r>
            <w:r w:rsidRPr="00234D4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и</w:t>
            </w:r>
            <w:r w:rsidRPr="00234D4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дорожного</w:t>
            </w:r>
            <w:r w:rsidRPr="00234D4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34D47">
              <w:rPr>
                <w:b/>
                <w:i/>
                <w:sz w:val="24"/>
                <w:szCs w:val="24"/>
              </w:rPr>
              <w:t>строительства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:rsidR="00136757" w:rsidRPr="00234D47" w:rsidRDefault="001367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757" w:rsidRPr="00234D47" w:rsidTr="001D40F0">
        <w:trPr>
          <w:trHeight w:val="2484"/>
        </w:trPr>
        <w:tc>
          <w:tcPr>
            <w:tcW w:w="691" w:type="dxa"/>
          </w:tcPr>
          <w:p w:rsidR="00136757" w:rsidRPr="00234D47" w:rsidRDefault="009611E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lastRenderedPageBreak/>
              <w:t>20.3</w:t>
            </w:r>
          </w:p>
        </w:tc>
        <w:tc>
          <w:tcPr>
            <w:tcW w:w="5058" w:type="dxa"/>
            <w:gridSpan w:val="3"/>
          </w:tcPr>
          <w:p w:rsidR="00CB55D7" w:rsidRPr="00234D47" w:rsidRDefault="009611EF">
            <w:pPr>
              <w:pStyle w:val="TableParagraph"/>
              <w:tabs>
                <w:tab w:val="left" w:pos="3169"/>
                <w:tab w:val="left" w:pos="3656"/>
              </w:tabs>
              <w:ind w:left="112" w:right="113"/>
              <w:jc w:val="both"/>
              <w:rPr>
                <w:spacing w:val="-57"/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Обеспечение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опубликования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актуализации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Портале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органов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власти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Чувашской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</w:t>
            </w:r>
            <w:r w:rsidRPr="00234D47">
              <w:rPr>
                <w:sz w:val="24"/>
                <w:szCs w:val="24"/>
              </w:rPr>
              <w:t>с</w:t>
            </w:r>
            <w:r w:rsidRPr="00234D47">
              <w:rPr>
                <w:sz w:val="24"/>
                <w:szCs w:val="24"/>
              </w:rPr>
              <w:t>публики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сети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="00F16B5B" w:rsidRPr="00234D47">
              <w:rPr>
                <w:spacing w:val="1"/>
                <w:sz w:val="24"/>
                <w:szCs w:val="24"/>
              </w:rPr>
              <w:t>«</w:t>
            </w:r>
            <w:r w:rsidRPr="00234D47">
              <w:rPr>
                <w:sz w:val="24"/>
                <w:szCs w:val="24"/>
              </w:rPr>
              <w:t>Интернет</w:t>
            </w:r>
            <w:r w:rsidR="00F16B5B" w:rsidRPr="00234D47">
              <w:rPr>
                <w:sz w:val="24"/>
                <w:szCs w:val="24"/>
              </w:rPr>
              <w:t>»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администрати</w:t>
            </w:r>
            <w:r w:rsidRPr="00234D47">
              <w:rPr>
                <w:sz w:val="24"/>
                <w:szCs w:val="24"/>
              </w:rPr>
              <w:t>в</w:t>
            </w:r>
            <w:r w:rsidRPr="00234D47">
              <w:rPr>
                <w:sz w:val="24"/>
                <w:szCs w:val="24"/>
              </w:rPr>
              <w:t>ных</w:t>
            </w:r>
            <w:r w:rsidR="00CB55D7" w:rsidRPr="00234D47">
              <w:rPr>
                <w:sz w:val="24"/>
                <w:szCs w:val="24"/>
              </w:rPr>
              <w:t xml:space="preserve"> </w:t>
            </w:r>
            <w:r w:rsidRPr="00234D47">
              <w:rPr>
                <w:spacing w:val="-1"/>
                <w:sz w:val="24"/>
                <w:szCs w:val="24"/>
              </w:rPr>
              <w:t>регламентов</w:t>
            </w:r>
            <w:r w:rsidR="00CB55D7" w:rsidRPr="00234D47">
              <w:rPr>
                <w:spacing w:val="-1"/>
                <w:sz w:val="24"/>
                <w:szCs w:val="24"/>
              </w:rPr>
              <w:t xml:space="preserve"> </w:t>
            </w:r>
            <w:r w:rsidRPr="00234D47">
              <w:rPr>
                <w:spacing w:val="-58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предоставления</w:t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pacing w:val="-1"/>
                <w:sz w:val="24"/>
                <w:szCs w:val="24"/>
              </w:rPr>
              <w:t>государс</w:t>
            </w:r>
            <w:r w:rsidRPr="00234D47">
              <w:rPr>
                <w:spacing w:val="-1"/>
                <w:sz w:val="24"/>
                <w:szCs w:val="24"/>
              </w:rPr>
              <w:t>т</w:t>
            </w:r>
            <w:r w:rsidRPr="00234D47">
              <w:rPr>
                <w:spacing w:val="-1"/>
                <w:sz w:val="24"/>
                <w:szCs w:val="24"/>
              </w:rPr>
              <w:t>венных</w:t>
            </w:r>
            <w:r w:rsidRPr="00234D47">
              <w:rPr>
                <w:spacing w:val="-58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(муниципальных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услуг)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выдаче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="00CB55D7" w:rsidRPr="00234D47">
              <w:rPr>
                <w:spacing w:val="-57"/>
                <w:sz w:val="24"/>
                <w:szCs w:val="24"/>
              </w:rPr>
              <w:t xml:space="preserve">       </w:t>
            </w:r>
          </w:p>
          <w:p w:rsidR="00136757" w:rsidRPr="00234D47" w:rsidRDefault="009611EF" w:rsidP="00CB55D7">
            <w:pPr>
              <w:pStyle w:val="TableParagraph"/>
              <w:tabs>
                <w:tab w:val="left" w:pos="3169"/>
                <w:tab w:val="left" w:pos="3656"/>
              </w:tabs>
              <w:ind w:left="112" w:right="113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градостроительного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плана</w:t>
            </w:r>
            <w:r w:rsidRPr="00234D47">
              <w:rPr>
                <w:spacing w:val="6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земельного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учас</w:t>
            </w:r>
            <w:r w:rsidRPr="00234D47">
              <w:rPr>
                <w:sz w:val="24"/>
                <w:szCs w:val="24"/>
              </w:rPr>
              <w:t>т</w:t>
            </w:r>
            <w:r w:rsidRPr="00234D47">
              <w:rPr>
                <w:sz w:val="24"/>
                <w:szCs w:val="24"/>
              </w:rPr>
              <w:t>ка,</w:t>
            </w:r>
            <w:r w:rsidRPr="00234D47">
              <w:rPr>
                <w:spacing w:val="53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разрешения</w:t>
            </w:r>
            <w:r w:rsidRPr="00234D47">
              <w:rPr>
                <w:spacing w:val="53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</w:t>
            </w:r>
            <w:r w:rsidRPr="00234D47">
              <w:rPr>
                <w:spacing w:val="53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строительство</w:t>
            </w:r>
            <w:r w:rsidRPr="00234D47">
              <w:rPr>
                <w:spacing w:val="54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="00CB55D7" w:rsidRPr="00234D47">
              <w:rPr>
                <w:sz w:val="24"/>
                <w:szCs w:val="24"/>
              </w:rPr>
              <w:t xml:space="preserve">  </w:t>
            </w:r>
            <w:r w:rsidRPr="00234D47">
              <w:rPr>
                <w:sz w:val="24"/>
                <w:szCs w:val="24"/>
              </w:rPr>
              <w:t>разр</w:t>
            </w:r>
            <w:r w:rsidRPr="00234D47">
              <w:rPr>
                <w:sz w:val="24"/>
                <w:szCs w:val="24"/>
              </w:rPr>
              <w:t>е</w:t>
            </w:r>
            <w:r w:rsidRPr="00234D47">
              <w:rPr>
                <w:sz w:val="24"/>
                <w:szCs w:val="24"/>
              </w:rPr>
              <w:t>шения</w:t>
            </w:r>
            <w:r w:rsidRPr="00234D47">
              <w:rPr>
                <w:spacing w:val="-2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</w:t>
            </w:r>
            <w:r w:rsidRPr="00234D47">
              <w:rPr>
                <w:spacing w:val="-3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ввод</w:t>
            </w:r>
            <w:r w:rsidRPr="00234D47">
              <w:rPr>
                <w:spacing w:val="-2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объекта</w:t>
            </w:r>
            <w:r w:rsidRPr="00234D47">
              <w:rPr>
                <w:spacing w:val="-2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</w:t>
            </w:r>
            <w:r w:rsidRPr="00234D47">
              <w:rPr>
                <w:spacing w:val="-3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эксплуатацию</w:t>
            </w:r>
          </w:p>
        </w:tc>
        <w:tc>
          <w:tcPr>
            <w:tcW w:w="3908" w:type="dxa"/>
            <w:gridSpan w:val="2"/>
          </w:tcPr>
          <w:p w:rsidR="00C2272F" w:rsidRPr="003B739F" w:rsidRDefault="009B32CD" w:rsidP="003B739F">
            <w:pPr>
              <w:pStyle w:val="TableParagraph"/>
              <w:spacing w:line="263" w:lineRule="exact"/>
              <w:ind w:left="90" w:firstLine="143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 xml:space="preserve">Информация размещена на сайте Порецкого муниципального округа по адресу: </w:t>
            </w:r>
            <w:hyperlink r:id="rId9" w:history="1">
              <w:r w:rsidRPr="003B739F">
                <w:rPr>
                  <w:rStyle w:val="a6"/>
                  <w:sz w:val="24"/>
                  <w:szCs w:val="24"/>
                </w:rPr>
                <w:t>htt</w:t>
              </w:r>
              <w:r w:rsidRPr="003B739F">
                <w:rPr>
                  <w:rStyle w:val="a6"/>
                  <w:sz w:val="24"/>
                  <w:szCs w:val="24"/>
                </w:rPr>
                <w:t>p</w:t>
              </w:r>
              <w:r w:rsidRPr="003B739F">
                <w:rPr>
                  <w:rStyle w:val="a6"/>
                  <w:sz w:val="24"/>
                  <w:szCs w:val="24"/>
                </w:rPr>
                <w:t>s://porezk.cap.ru/action/activity/cons</w:t>
              </w:r>
              <w:r w:rsidRPr="003B739F">
                <w:rPr>
                  <w:rStyle w:val="a6"/>
                  <w:sz w:val="24"/>
                  <w:szCs w:val="24"/>
                </w:rPr>
                <w:t>t</w:t>
              </w:r>
              <w:r w:rsidRPr="003B739F">
                <w:rPr>
                  <w:rStyle w:val="a6"/>
                  <w:sz w:val="24"/>
                  <w:szCs w:val="24"/>
                </w:rPr>
                <w:t>ruction/gradostroiteljnaya-deyateljnostj</w:t>
              </w:r>
            </w:hyperlink>
            <w:r w:rsidRPr="003B739F">
              <w:rPr>
                <w:sz w:val="24"/>
                <w:szCs w:val="24"/>
              </w:rPr>
              <w:t xml:space="preserve"> </w:t>
            </w:r>
          </w:p>
          <w:p w:rsidR="00D65DD8" w:rsidRPr="003B739F" w:rsidRDefault="00D65DD8" w:rsidP="00C2272F">
            <w:pPr>
              <w:pStyle w:val="TableParagraph"/>
              <w:spacing w:line="262" w:lineRule="exact"/>
              <w:ind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:rsidR="00136757" w:rsidRPr="00234D47" w:rsidRDefault="001367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757" w:rsidRPr="00234D47" w:rsidTr="001D40F0">
        <w:trPr>
          <w:trHeight w:val="275"/>
        </w:trPr>
        <w:tc>
          <w:tcPr>
            <w:tcW w:w="9657" w:type="dxa"/>
            <w:gridSpan w:val="6"/>
          </w:tcPr>
          <w:p w:rsidR="00136757" w:rsidRPr="003B739F" w:rsidRDefault="009611EF">
            <w:pPr>
              <w:pStyle w:val="TableParagraph"/>
              <w:spacing w:line="256" w:lineRule="exact"/>
              <w:rPr>
                <w:b/>
                <w:i/>
                <w:sz w:val="24"/>
                <w:szCs w:val="24"/>
              </w:rPr>
            </w:pPr>
            <w:r w:rsidRPr="003B739F">
              <w:rPr>
                <w:b/>
                <w:i/>
                <w:sz w:val="24"/>
                <w:szCs w:val="24"/>
              </w:rPr>
              <w:t>23.</w:t>
            </w:r>
            <w:r w:rsidRPr="003B739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Рынок</w:t>
            </w:r>
            <w:r w:rsidRPr="003B739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кадастровых</w:t>
            </w:r>
            <w:r w:rsidRPr="003B739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и</w:t>
            </w:r>
            <w:r w:rsidRPr="003B739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землеустроительных</w:t>
            </w:r>
            <w:r w:rsidRPr="003B739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работ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:rsidR="00136757" w:rsidRPr="00234D47" w:rsidRDefault="001367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757" w:rsidRPr="00234D47" w:rsidTr="001D40F0">
        <w:trPr>
          <w:trHeight w:val="1656"/>
        </w:trPr>
        <w:tc>
          <w:tcPr>
            <w:tcW w:w="691" w:type="dxa"/>
          </w:tcPr>
          <w:p w:rsidR="00136757" w:rsidRPr="00234D47" w:rsidRDefault="009611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23.2</w:t>
            </w:r>
          </w:p>
        </w:tc>
        <w:tc>
          <w:tcPr>
            <w:tcW w:w="5058" w:type="dxa"/>
            <w:gridSpan w:val="3"/>
          </w:tcPr>
          <w:p w:rsidR="006B1358" w:rsidRPr="00234D47" w:rsidRDefault="009611EF">
            <w:pPr>
              <w:pStyle w:val="TableParagraph"/>
              <w:ind w:left="112" w:right="114"/>
              <w:jc w:val="both"/>
              <w:rPr>
                <w:spacing w:val="-57"/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Оптимизация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количества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34D47">
              <w:rPr>
                <w:sz w:val="24"/>
                <w:szCs w:val="24"/>
              </w:rPr>
              <w:t>муниципальных</w:t>
            </w:r>
            <w:proofErr w:type="gramEnd"/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="006B1358" w:rsidRPr="00234D47">
              <w:rPr>
                <w:spacing w:val="-57"/>
                <w:sz w:val="24"/>
                <w:szCs w:val="24"/>
              </w:rPr>
              <w:t xml:space="preserve">     </w:t>
            </w:r>
            <w:r w:rsidR="00620CB9" w:rsidRPr="00234D47">
              <w:rPr>
                <w:spacing w:val="-57"/>
                <w:sz w:val="24"/>
                <w:szCs w:val="24"/>
              </w:rPr>
              <w:t xml:space="preserve">   </w:t>
            </w:r>
            <w:r w:rsidR="003B739F">
              <w:rPr>
                <w:spacing w:val="-57"/>
                <w:sz w:val="24"/>
                <w:szCs w:val="24"/>
              </w:rPr>
              <w:t xml:space="preserve">   </w:t>
            </w:r>
          </w:p>
          <w:p w:rsidR="00136757" w:rsidRPr="00234D47" w:rsidRDefault="009611EF" w:rsidP="006B1358">
            <w:pPr>
              <w:pStyle w:val="TableParagraph"/>
              <w:ind w:left="112" w:right="114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унитарных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предприятий,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хозяйственных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</w:t>
            </w:r>
            <w:r w:rsidRPr="00234D47">
              <w:rPr>
                <w:sz w:val="24"/>
                <w:szCs w:val="24"/>
              </w:rPr>
              <w:t>б</w:t>
            </w:r>
            <w:r w:rsidRPr="00234D47">
              <w:rPr>
                <w:sz w:val="24"/>
                <w:szCs w:val="24"/>
              </w:rPr>
              <w:t>ществ,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уставном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капитале</w:t>
            </w:r>
            <w:r w:rsidRPr="00234D47">
              <w:rPr>
                <w:spacing w:val="6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которых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имеется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доля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участия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муниципального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образования,</w:t>
            </w:r>
            <w:r w:rsidRPr="00234D47">
              <w:rPr>
                <w:spacing w:val="1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выполняющих</w:t>
            </w:r>
            <w:r w:rsidRPr="00234D47">
              <w:rPr>
                <w:spacing w:val="13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кадастровые</w:t>
            </w:r>
            <w:r w:rsidRPr="00234D47">
              <w:rPr>
                <w:spacing w:val="9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="006B1358" w:rsidRPr="00234D47">
              <w:rPr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землеустро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z w:val="24"/>
                <w:szCs w:val="24"/>
              </w:rPr>
              <w:t>тельные</w:t>
            </w:r>
            <w:r w:rsidRPr="00234D47">
              <w:rPr>
                <w:spacing w:val="-5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работы</w:t>
            </w:r>
          </w:p>
        </w:tc>
        <w:tc>
          <w:tcPr>
            <w:tcW w:w="3908" w:type="dxa"/>
            <w:gridSpan w:val="2"/>
          </w:tcPr>
          <w:p w:rsidR="00136757" w:rsidRPr="003B739F" w:rsidRDefault="00464505" w:rsidP="006B1358">
            <w:pPr>
              <w:pStyle w:val="TableParagraph"/>
              <w:spacing w:line="262" w:lineRule="exact"/>
              <w:ind w:left="90" w:right="51" w:firstLine="143"/>
              <w:jc w:val="both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Муниципальных унитарных пре</w:t>
            </w:r>
            <w:r w:rsidRPr="003B739F">
              <w:rPr>
                <w:sz w:val="24"/>
                <w:szCs w:val="24"/>
              </w:rPr>
              <w:t>д</w:t>
            </w:r>
            <w:r w:rsidRPr="003B739F">
              <w:rPr>
                <w:sz w:val="24"/>
                <w:szCs w:val="24"/>
              </w:rPr>
              <w:t>приятий, хозяйственных обществ, в уставном капитале которых имеется доля участия муниципального обр</w:t>
            </w:r>
            <w:r w:rsidRPr="003B739F">
              <w:rPr>
                <w:sz w:val="24"/>
                <w:szCs w:val="24"/>
              </w:rPr>
              <w:t>а</w:t>
            </w:r>
            <w:r w:rsidRPr="003B739F">
              <w:rPr>
                <w:sz w:val="24"/>
                <w:szCs w:val="24"/>
              </w:rPr>
              <w:t>зования, выполняющих кадастр</w:t>
            </w:r>
            <w:r w:rsidRPr="003B739F">
              <w:rPr>
                <w:sz w:val="24"/>
                <w:szCs w:val="24"/>
              </w:rPr>
              <w:t>о</w:t>
            </w:r>
            <w:r w:rsidRPr="003B739F">
              <w:rPr>
                <w:sz w:val="24"/>
                <w:szCs w:val="24"/>
              </w:rPr>
              <w:t xml:space="preserve">вые и землеустроительные работы, не имеется. 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:rsidR="00136757" w:rsidRPr="00234D47" w:rsidRDefault="001367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757" w:rsidRPr="00234D47" w:rsidTr="001D40F0">
        <w:trPr>
          <w:trHeight w:val="1103"/>
        </w:trPr>
        <w:tc>
          <w:tcPr>
            <w:tcW w:w="691" w:type="dxa"/>
            <w:tcBorders>
              <w:bottom w:val="single" w:sz="8" w:space="0" w:color="000000"/>
            </w:tcBorders>
          </w:tcPr>
          <w:p w:rsidR="00136757" w:rsidRPr="00234D47" w:rsidRDefault="009611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23.4</w:t>
            </w:r>
          </w:p>
        </w:tc>
        <w:tc>
          <w:tcPr>
            <w:tcW w:w="5058" w:type="dxa"/>
            <w:gridSpan w:val="3"/>
            <w:tcBorders>
              <w:bottom w:val="single" w:sz="8" w:space="0" w:color="000000"/>
            </w:tcBorders>
          </w:tcPr>
          <w:p w:rsidR="00136757" w:rsidRPr="00234D47" w:rsidRDefault="009611EF" w:rsidP="001E32B3">
            <w:pPr>
              <w:pStyle w:val="TableParagraph"/>
              <w:ind w:left="112" w:right="112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Проведение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работы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выявлению</w:t>
            </w:r>
            <w:r w:rsidR="001E32B3" w:rsidRPr="00234D47">
              <w:rPr>
                <w:sz w:val="24"/>
                <w:szCs w:val="24"/>
              </w:rPr>
              <w:t xml:space="preserve"> 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правообл</w:t>
            </w:r>
            <w:r w:rsidRPr="00234D47">
              <w:rPr>
                <w:sz w:val="24"/>
                <w:szCs w:val="24"/>
              </w:rPr>
              <w:t>а</w:t>
            </w:r>
            <w:r w:rsidRPr="00234D47">
              <w:rPr>
                <w:sz w:val="24"/>
                <w:szCs w:val="24"/>
              </w:rPr>
              <w:t>дателей ранее не учтенных объектов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="001E32B3" w:rsidRPr="00234D47">
              <w:rPr>
                <w:spacing w:val="-57"/>
                <w:sz w:val="24"/>
                <w:szCs w:val="24"/>
              </w:rPr>
              <w:t xml:space="preserve">       </w:t>
            </w:r>
            <w:r w:rsidRPr="00234D47">
              <w:rPr>
                <w:sz w:val="24"/>
                <w:szCs w:val="24"/>
              </w:rPr>
              <w:t>недв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z w:val="24"/>
                <w:szCs w:val="24"/>
              </w:rPr>
              <w:t>жимого</w:t>
            </w:r>
            <w:r w:rsidRPr="00234D47">
              <w:rPr>
                <w:spacing w:val="9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имущества</w:t>
            </w:r>
            <w:r w:rsidRPr="00234D47">
              <w:rPr>
                <w:spacing w:val="8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10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вовлечение</w:t>
            </w:r>
            <w:r w:rsidRPr="00234D47">
              <w:rPr>
                <w:spacing w:val="8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их</w:t>
            </w:r>
            <w:r w:rsidRPr="00234D47">
              <w:rPr>
                <w:spacing w:val="9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</w:t>
            </w:r>
            <w:r w:rsidR="001E32B3" w:rsidRPr="00234D47">
              <w:rPr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налог</w:t>
            </w:r>
            <w:r w:rsidRPr="00234D47">
              <w:rPr>
                <w:sz w:val="24"/>
                <w:szCs w:val="24"/>
              </w:rPr>
              <w:t>о</w:t>
            </w:r>
            <w:r w:rsidRPr="00234D47">
              <w:rPr>
                <w:sz w:val="24"/>
                <w:szCs w:val="24"/>
              </w:rPr>
              <w:t>вый</w:t>
            </w:r>
            <w:r w:rsidRPr="00234D47">
              <w:rPr>
                <w:spacing w:val="-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оборот</w:t>
            </w:r>
          </w:p>
        </w:tc>
        <w:tc>
          <w:tcPr>
            <w:tcW w:w="3908" w:type="dxa"/>
            <w:gridSpan w:val="2"/>
            <w:tcBorders>
              <w:bottom w:val="single" w:sz="8" w:space="0" w:color="000000"/>
            </w:tcBorders>
          </w:tcPr>
          <w:p w:rsidR="00136757" w:rsidRPr="003B739F" w:rsidRDefault="00D869BE" w:rsidP="001D40F0">
            <w:pPr>
              <w:pStyle w:val="TableParagraph"/>
              <w:spacing w:line="262" w:lineRule="exact"/>
              <w:ind w:left="90" w:right="141" w:firstLine="143"/>
              <w:jc w:val="both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В 202</w:t>
            </w:r>
            <w:r w:rsidR="00620CB9" w:rsidRPr="003B739F">
              <w:rPr>
                <w:sz w:val="24"/>
                <w:szCs w:val="24"/>
              </w:rPr>
              <w:t>4</w:t>
            </w:r>
            <w:r w:rsidRPr="003B739F">
              <w:rPr>
                <w:sz w:val="24"/>
                <w:szCs w:val="24"/>
              </w:rPr>
              <w:t xml:space="preserve"> году выявлено 14 прав</w:t>
            </w:r>
            <w:r w:rsidRPr="003B739F">
              <w:rPr>
                <w:sz w:val="24"/>
                <w:szCs w:val="24"/>
              </w:rPr>
              <w:t>о</w:t>
            </w:r>
            <w:r w:rsidRPr="003B739F">
              <w:rPr>
                <w:sz w:val="24"/>
                <w:szCs w:val="24"/>
              </w:rPr>
              <w:t>обладател</w:t>
            </w:r>
            <w:r w:rsidR="00620CB9" w:rsidRPr="003B739F">
              <w:rPr>
                <w:sz w:val="24"/>
                <w:szCs w:val="24"/>
              </w:rPr>
              <w:t>ей</w:t>
            </w:r>
            <w:r w:rsidRPr="003B739F">
              <w:rPr>
                <w:sz w:val="24"/>
                <w:szCs w:val="24"/>
              </w:rPr>
              <w:t xml:space="preserve"> ранее не учтенных объектов недвижимого имущества. </w:t>
            </w:r>
          </w:p>
          <w:p w:rsidR="00D65DD8" w:rsidRPr="003B739F" w:rsidRDefault="00D65DD8" w:rsidP="00A11B15">
            <w:pPr>
              <w:pStyle w:val="TableParagraph"/>
              <w:spacing w:line="262" w:lineRule="exact"/>
              <w:ind w:left="90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top w:val="nil"/>
              <w:right w:val="nil"/>
            </w:tcBorders>
          </w:tcPr>
          <w:p w:rsidR="00136757" w:rsidRPr="00234D47" w:rsidRDefault="001367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6757" w:rsidRPr="00234D47" w:rsidTr="001D40F0">
        <w:trPr>
          <w:gridAfter w:val="1"/>
          <w:wAfter w:w="10" w:type="dxa"/>
          <w:trHeight w:val="277"/>
        </w:trPr>
        <w:tc>
          <w:tcPr>
            <w:tcW w:w="9667" w:type="dxa"/>
            <w:gridSpan w:val="7"/>
            <w:tcBorders>
              <w:top w:val="single" w:sz="8" w:space="0" w:color="000000"/>
            </w:tcBorders>
          </w:tcPr>
          <w:p w:rsidR="00136757" w:rsidRPr="003B739F" w:rsidRDefault="009611EF">
            <w:pPr>
              <w:pStyle w:val="TableParagraph"/>
              <w:spacing w:line="258" w:lineRule="exact"/>
              <w:rPr>
                <w:b/>
                <w:i/>
                <w:sz w:val="24"/>
                <w:szCs w:val="24"/>
              </w:rPr>
            </w:pPr>
            <w:r w:rsidRPr="003B739F">
              <w:rPr>
                <w:b/>
                <w:i/>
                <w:sz w:val="24"/>
                <w:szCs w:val="24"/>
              </w:rPr>
              <w:t>35.</w:t>
            </w:r>
            <w:r w:rsidRPr="003B739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Рынок</w:t>
            </w:r>
            <w:r w:rsidRPr="003B739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наружной</w:t>
            </w:r>
            <w:r w:rsidRPr="003B739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B739F">
              <w:rPr>
                <w:b/>
                <w:i/>
                <w:sz w:val="24"/>
                <w:szCs w:val="24"/>
              </w:rPr>
              <w:t>рекламы</w:t>
            </w:r>
          </w:p>
        </w:tc>
      </w:tr>
      <w:tr w:rsidR="00136757" w:rsidRPr="00234D47" w:rsidTr="001D40F0">
        <w:trPr>
          <w:gridAfter w:val="1"/>
          <w:wAfter w:w="10" w:type="dxa"/>
          <w:trHeight w:val="1932"/>
        </w:trPr>
        <w:tc>
          <w:tcPr>
            <w:tcW w:w="691" w:type="dxa"/>
          </w:tcPr>
          <w:p w:rsidR="00136757" w:rsidRPr="00234D47" w:rsidRDefault="009611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35.2</w:t>
            </w:r>
          </w:p>
        </w:tc>
        <w:tc>
          <w:tcPr>
            <w:tcW w:w="5058" w:type="dxa"/>
            <w:gridSpan w:val="3"/>
          </w:tcPr>
          <w:p w:rsidR="00136757" w:rsidRPr="00234D47" w:rsidRDefault="009611EF">
            <w:pPr>
              <w:pStyle w:val="TableParagraph"/>
              <w:tabs>
                <w:tab w:val="left" w:pos="2338"/>
                <w:tab w:val="left" w:pos="3351"/>
              </w:tabs>
              <w:ind w:left="91" w:right="52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Выявление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осуществление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демонтажа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нез</w:t>
            </w:r>
            <w:r w:rsidRPr="00234D47">
              <w:rPr>
                <w:sz w:val="24"/>
                <w:szCs w:val="24"/>
              </w:rPr>
              <w:t>а</w:t>
            </w:r>
            <w:r w:rsidRPr="00234D47">
              <w:rPr>
                <w:sz w:val="24"/>
                <w:szCs w:val="24"/>
              </w:rPr>
              <w:t>конных рекламных конструкций, развитие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се</w:t>
            </w:r>
            <w:r w:rsidRPr="00234D47">
              <w:rPr>
                <w:sz w:val="24"/>
                <w:szCs w:val="24"/>
              </w:rPr>
              <w:t>г</w:t>
            </w:r>
            <w:r w:rsidRPr="00234D47">
              <w:rPr>
                <w:sz w:val="24"/>
                <w:szCs w:val="24"/>
              </w:rPr>
              <w:t>мента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цифровых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форматов,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внедрение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совр</w:t>
            </w:r>
            <w:r w:rsidRPr="00234D47">
              <w:rPr>
                <w:sz w:val="24"/>
                <w:szCs w:val="24"/>
              </w:rPr>
              <w:t>е</w:t>
            </w:r>
            <w:r w:rsidRPr="00234D47">
              <w:rPr>
                <w:sz w:val="24"/>
                <w:szCs w:val="24"/>
              </w:rPr>
              <w:t>менных</w:t>
            </w:r>
            <w:r w:rsidRPr="00234D47">
              <w:rPr>
                <w:sz w:val="24"/>
                <w:szCs w:val="24"/>
              </w:rPr>
              <w:tab/>
              <w:t>и</w:t>
            </w:r>
            <w:r w:rsidRPr="00234D47">
              <w:rPr>
                <w:sz w:val="24"/>
                <w:szCs w:val="24"/>
              </w:rPr>
              <w:tab/>
              <w:t>инновационных</w:t>
            </w:r>
            <w:r w:rsidRPr="00234D47">
              <w:rPr>
                <w:spacing w:val="-58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рекламоносителей</w:t>
            </w:r>
          </w:p>
        </w:tc>
        <w:tc>
          <w:tcPr>
            <w:tcW w:w="3918" w:type="dxa"/>
            <w:gridSpan w:val="3"/>
          </w:tcPr>
          <w:p w:rsidR="00136757" w:rsidRPr="003B739F" w:rsidRDefault="002E0E01" w:rsidP="00F502BC">
            <w:pPr>
              <w:pStyle w:val="TableParagraph"/>
              <w:tabs>
                <w:tab w:val="left" w:pos="2135"/>
                <w:tab w:val="left" w:pos="2694"/>
              </w:tabs>
              <w:ind w:left="150" w:right="101" w:firstLine="83"/>
              <w:jc w:val="both"/>
              <w:rPr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Незаконных</w:t>
            </w:r>
            <w:r w:rsidR="00527D01" w:rsidRPr="003B739F">
              <w:rPr>
                <w:sz w:val="24"/>
                <w:szCs w:val="24"/>
              </w:rPr>
              <w:t xml:space="preserve"> </w:t>
            </w:r>
            <w:r w:rsidRPr="003B739F">
              <w:rPr>
                <w:spacing w:val="-1"/>
                <w:sz w:val="24"/>
                <w:szCs w:val="24"/>
              </w:rPr>
              <w:t>рекламных</w:t>
            </w:r>
            <w:r w:rsidRPr="003B739F">
              <w:rPr>
                <w:spacing w:val="-58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констру</w:t>
            </w:r>
            <w:r w:rsidRPr="003B739F">
              <w:rPr>
                <w:sz w:val="24"/>
                <w:szCs w:val="24"/>
              </w:rPr>
              <w:t>к</w:t>
            </w:r>
            <w:r w:rsidRPr="003B739F">
              <w:rPr>
                <w:sz w:val="24"/>
                <w:szCs w:val="24"/>
              </w:rPr>
              <w:t>ций на территории Порецкого МО не выявлено</w:t>
            </w:r>
            <w:r w:rsidR="00527D01" w:rsidRPr="003B739F">
              <w:rPr>
                <w:sz w:val="24"/>
                <w:szCs w:val="24"/>
              </w:rPr>
              <w:t>.</w:t>
            </w:r>
            <w:r w:rsidRPr="003B739F">
              <w:rPr>
                <w:spacing w:val="1"/>
                <w:sz w:val="24"/>
                <w:szCs w:val="24"/>
              </w:rPr>
              <w:t xml:space="preserve"> </w:t>
            </w:r>
            <w:r w:rsidR="00527D01" w:rsidRPr="003B739F">
              <w:rPr>
                <w:spacing w:val="1"/>
                <w:sz w:val="24"/>
                <w:szCs w:val="24"/>
              </w:rPr>
              <w:t>Р</w:t>
            </w:r>
            <w:r w:rsidRPr="003B739F">
              <w:rPr>
                <w:sz w:val="24"/>
                <w:szCs w:val="24"/>
              </w:rPr>
              <w:t>екламных констру</w:t>
            </w:r>
            <w:r w:rsidRPr="003B739F">
              <w:rPr>
                <w:sz w:val="24"/>
                <w:szCs w:val="24"/>
              </w:rPr>
              <w:t>к</w:t>
            </w:r>
            <w:r w:rsidRPr="003B739F">
              <w:rPr>
                <w:sz w:val="24"/>
                <w:szCs w:val="24"/>
              </w:rPr>
              <w:t>ций цифровых</w:t>
            </w:r>
            <w:r w:rsidRPr="003B739F">
              <w:rPr>
                <w:spacing w:val="1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форматов</w:t>
            </w:r>
            <w:r w:rsidRPr="003B739F">
              <w:rPr>
                <w:spacing w:val="10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и</w:t>
            </w:r>
            <w:r w:rsidRPr="003B739F">
              <w:rPr>
                <w:spacing w:val="10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иных</w:t>
            </w:r>
            <w:r w:rsidRPr="003B739F">
              <w:rPr>
                <w:spacing w:val="10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современных</w:t>
            </w:r>
            <w:r w:rsidRPr="003B739F">
              <w:rPr>
                <w:spacing w:val="9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и</w:t>
            </w:r>
            <w:r w:rsidR="00527D01" w:rsidRPr="003B739F">
              <w:rPr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>инновационных</w:t>
            </w:r>
            <w:r w:rsidRPr="003B739F">
              <w:rPr>
                <w:spacing w:val="-5"/>
                <w:sz w:val="24"/>
                <w:szCs w:val="24"/>
              </w:rPr>
              <w:t xml:space="preserve"> </w:t>
            </w:r>
            <w:r w:rsidRPr="003B739F">
              <w:rPr>
                <w:sz w:val="24"/>
                <w:szCs w:val="24"/>
              </w:rPr>
              <w:t xml:space="preserve">носителей не </w:t>
            </w:r>
            <w:r w:rsidR="00527D01" w:rsidRPr="003B739F">
              <w:rPr>
                <w:sz w:val="24"/>
                <w:szCs w:val="24"/>
              </w:rPr>
              <w:t>устанавливалось.</w:t>
            </w:r>
          </w:p>
          <w:p w:rsidR="00D65DD8" w:rsidRPr="003B739F" w:rsidRDefault="00D65DD8" w:rsidP="00F363BC">
            <w:pPr>
              <w:pStyle w:val="TableParagraph"/>
              <w:spacing w:line="262" w:lineRule="exact"/>
              <w:ind w:right="52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136757" w:rsidRPr="00234D47" w:rsidTr="001D40F0">
        <w:trPr>
          <w:gridAfter w:val="1"/>
          <w:wAfter w:w="10" w:type="dxa"/>
          <w:trHeight w:val="589"/>
        </w:trPr>
        <w:tc>
          <w:tcPr>
            <w:tcW w:w="691" w:type="dxa"/>
          </w:tcPr>
          <w:p w:rsidR="00136757" w:rsidRPr="00234D47" w:rsidRDefault="009611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35.3</w:t>
            </w:r>
          </w:p>
        </w:tc>
        <w:tc>
          <w:tcPr>
            <w:tcW w:w="5058" w:type="dxa"/>
            <w:gridSpan w:val="3"/>
          </w:tcPr>
          <w:p w:rsidR="00136757" w:rsidRPr="00234D47" w:rsidRDefault="009611EF">
            <w:pPr>
              <w:pStyle w:val="TableParagraph"/>
              <w:tabs>
                <w:tab w:val="left" w:pos="1733"/>
                <w:tab w:val="left" w:pos="2419"/>
                <w:tab w:val="left" w:pos="3860"/>
              </w:tabs>
              <w:ind w:left="91" w:right="54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Актуализация</w:t>
            </w:r>
            <w:r w:rsidRPr="00234D47">
              <w:rPr>
                <w:sz w:val="24"/>
                <w:szCs w:val="24"/>
              </w:rPr>
              <w:tab/>
              <w:t>схем</w:t>
            </w:r>
            <w:r w:rsidRPr="00234D47">
              <w:rPr>
                <w:sz w:val="24"/>
                <w:szCs w:val="24"/>
              </w:rPr>
              <w:tab/>
              <w:t>размещения</w:t>
            </w:r>
            <w:r w:rsidRPr="00234D47">
              <w:rPr>
                <w:sz w:val="24"/>
                <w:szCs w:val="24"/>
              </w:rPr>
              <w:tab/>
            </w:r>
            <w:r w:rsidRPr="00234D47">
              <w:rPr>
                <w:spacing w:val="-1"/>
                <w:sz w:val="24"/>
                <w:szCs w:val="24"/>
              </w:rPr>
              <w:t>рекламных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конструкций</w:t>
            </w:r>
          </w:p>
        </w:tc>
        <w:tc>
          <w:tcPr>
            <w:tcW w:w="3918" w:type="dxa"/>
            <w:gridSpan w:val="3"/>
          </w:tcPr>
          <w:p w:rsidR="00D65DD8" w:rsidRPr="003B739F" w:rsidRDefault="00F502BC" w:rsidP="00F502BC">
            <w:pPr>
              <w:pStyle w:val="TableParagraph"/>
              <w:tabs>
                <w:tab w:val="left" w:pos="2694"/>
              </w:tabs>
              <w:ind w:left="150" w:right="100" w:firstLine="83"/>
              <w:jc w:val="both"/>
              <w:rPr>
                <w:color w:val="FF0000"/>
                <w:sz w:val="24"/>
                <w:szCs w:val="24"/>
              </w:rPr>
            </w:pPr>
            <w:r w:rsidRPr="003B739F">
              <w:rPr>
                <w:sz w:val="24"/>
                <w:szCs w:val="24"/>
              </w:rPr>
              <w:t>Схема размещения рекламных конструкций утверждена пост</w:t>
            </w:r>
            <w:r w:rsidRPr="003B739F">
              <w:rPr>
                <w:sz w:val="24"/>
                <w:szCs w:val="24"/>
              </w:rPr>
              <w:t>а</w:t>
            </w:r>
            <w:r w:rsidRPr="003B739F">
              <w:rPr>
                <w:sz w:val="24"/>
                <w:szCs w:val="24"/>
              </w:rPr>
              <w:t>новлением администрации Поре</w:t>
            </w:r>
            <w:r w:rsidRPr="003B739F">
              <w:rPr>
                <w:sz w:val="24"/>
                <w:szCs w:val="24"/>
              </w:rPr>
              <w:t>ц</w:t>
            </w:r>
            <w:r w:rsidRPr="003B739F">
              <w:rPr>
                <w:sz w:val="24"/>
                <w:szCs w:val="24"/>
              </w:rPr>
              <w:t>кого муниципального округа от 18 декабря 2024 г. № 742.</w:t>
            </w:r>
          </w:p>
        </w:tc>
      </w:tr>
      <w:tr w:rsidR="00136757" w:rsidRPr="00234D47" w:rsidTr="001D40F0">
        <w:trPr>
          <w:gridAfter w:val="1"/>
          <w:wAfter w:w="10" w:type="dxa"/>
          <w:trHeight w:val="1419"/>
        </w:trPr>
        <w:tc>
          <w:tcPr>
            <w:tcW w:w="691" w:type="dxa"/>
          </w:tcPr>
          <w:p w:rsidR="00136757" w:rsidRPr="00234D47" w:rsidRDefault="009611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35.4</w:t>
            </w:r>
          </w:p>
        </w:tc>
        <w:tc>
          <w:tcPr>
            <w:tcW w:w="5058" w:type="dxa"/>
            <w:gridSpan w:val="3"/>
          </w:tcPr>
          <w:p w:rsidR="00136757" w:rsidRPr="00234D47" w:rsidRDefault="009611EF">
            <w:pPr>
              <w:pStyle w:val="TableParagraph"/>
              <w:ind w:left="91" w:right="55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Соблюдение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принципов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открытости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</w:t>
            </w:r>
            <w:r w:rsidRPr="00234D47">
              <w:rPr>
                <w:sz w:val="24"/>
                <w:szCs w:val="24"/>
              </w:rPr>
              <w:t>о</w:t>
            </w:r>
            <w:r w:rsidRPr="00234D47">
              <w:rPr>
                <w:sz w:val="24"/>
                <w:szCs w:val="24"/>
              </w:rPr>
              <w:t>зрачности при проведении торгов на право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з</w:t>
            </w:r>
            <w:r w:rsidRPr="00234D47">
              <w:rPr>
                <w:sz w:val="24"/>
                <w:szCs w:val="24"/>
              </w:rPr>
              <w:t>а</w:t>
            </w:r>
            <w:r w:rsidRPr="00234D47">
              <w:rPr>
                <w:sz w:val="24"/>
                <w:szCs w:val="24"/>
              </w:rPr>
              <w:t>ключения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договора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установку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эксплуат</w:t>
            </w:r>
            <w:r w:rsidRPr="00234D47">
              <w:rPr>
                <w:sz w:val="24"/>
                <w:szCs w:val="24"/>
              </w:rPr>
              <w:t>а</w:t>
            </w:r>
            <w:r w:rsidRPr="00234D47">
              <w:rPr>
                <w:sz w:val="24"/>
                <w:szCs w:val="24"/>
              </w:rPr>
              <w:t>цию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рекламных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конструкций,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проведение</w:t>
            </w:r>
            <w:r w:rsidRPr="00234D47">
              <w:rPr>
                <w:spacing w:val="-2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то</w:t>
            </w:r>
            <w:r w:rsidRPr="00234D47">
              <w:rPr>
                <w:sz w:val="24"/>
                <w:szCs w:val="24"/>
              </w:rPr>
              <w:t>р</w:t>
            </w:r>
            <w:r w:rsidRPr="00234D47">
              <w:rPr>
                <w:sz w:val="24"/>
                <w:szCs w:val="24"/>
              </w:rPr>
              <w:t>гов в</w:t>
            </w:r>
            <w:r w:rsidRPr="00234D47">
              <w:rPr>
                <w:spacing w:val="-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электронном</w:t>
            </w:r>
            <w:r w:rsidRPr="00234D47">
              <w:rPr>
                <w:spacing w:val="-2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виде</w:t>
            </w:r>
          </w:p>
        </w:tc>
        <w:tc>
          <w:tcPr>
            <w:tcW w:w="3918" w:type="dxa"/>
            <w:gridSpan w:val="3"/>
          </w:tcPr>
          <w:p w:rsidR="00136757" w:rsidRPr="00234D47" w:rsidRDefault="007A6717" w:rsidP="007A6717">
            <w:pPr>
              <w:pStyle w:val="TableParagraph"/>
              <w:ind w:left="150" w:right="97"/>
              <w:jc w:val="both"/>
              <w:rPr>
                <w:sz w:val="24"/>
                <w:szCs w:val="24"/>
              </w:rPr>
            </w:pPr>
            <w:r w:rsidRPr="003B739F">
              <w:rPr>
                <w:spacing w:val="-1"/>
                <w:sz w:val="24"/>
                <w:szCs w:val="24"/>
              </w:rPr>
              <w:t xml:space="preserve">В </w:t>
            </w:r>
            <w:r w:rsidRPr="003B739F">
              <w:rPr>
                <w:sz w:val="24"/>
                <w:szCs w:val="24"/>
              </w:rPr>
              <w:t>202</w:t>
            </w:r>
            <w:r w:rsidR="00DD2D90" w:rsidRPr="003B739F">
              <w:rPr>
                <w:sz w:val="24"/>
                <w:szCs w:val="24"/>
              </w:rPr>
              <w:t>4</w:t>
            </w:r>
            <w:r w:rsidRPr="00234D47">
              <w:rPr>
                <w:sz w:val="24"/>
                <w:szCs w:val="24"/>
              </w:rPr>
              <w:t xml:space="preserve"> году конкурсные процед</w:t>
            </w:r>
            <w:r w:rsidRPr="00234D47">
              <w:rPr>
                <w:sz w:val="24"/>
                <w:szCs w:val="24"/>
              </w:rPr>
              <w:t>у</w:t>
            </w:r>
            <w:r w:rsidRPr="00234D47">
              <w:rPr>
                <w:sz w:val="24"/>
                <w:szCs w:val="24"/>
              </w:rPr>
              <w:t>ры на право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заключения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договора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на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установку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эксплуатацию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ре</w:t>
            </w:r>
            <w:r w:rsidRPr="00234D47">
              <w:rPr>
                <w:sz w:val="24"/>
                <w:szCs w:val="24"/>
              </w:rPr>
              <w:t>к</w:t>
            </w:r>
            <w:r w:rsidRPr="00234D47">
              <w:rPr>
                <w:sz w:val="24"/>
                <w:szCs w:val="24"/>
              </w:rPr>
              <w:t>ламных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конструкций не провод</w:t>
            </w:r>
            <w:r w:rsidRPr="00234D47">
              <w:rPr>
                <w:sz w:val="24"/>
                <w:szCs w:val="24"/>
              </w:rPr>
              <w:t>и</w:t>
            </w:r>
            <w:r w:rsidRPr="00234D47">
              <w:rPr>
                <w:sz w:val="24"/>
                <w:szCs w:val="24"/>
              </w:rPr>
              <w:t>лись.</w:t>
            </w:r>
          </w:p>
          <w:p w:rsidR="00D65DD8" w:rsidRPr="00234D47" w:rsidRDefault="00D65DD8" w:rsidP="007A6717">
            <w:pPr>
              <w:pStyle w:val="TableParagraph"/>
              <w:ind w:left="150" w:right="97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3B739F" w:rsidRDefault="003B739F" w:rsidP="003B739F">
      <w:pPr>
        <w:pStyle w:val="a3"/>
        <w:spacing w:before="90"/>
        <w:ind w:left="222"/>
      </w:pPr>
    </w:p>
    <w:p w:rsidR="00136757" w:rsidRDefault="009611EF" w:rsidP="003B739F">
      <w:pPr>
        <w:pStyle w:val="a3"/>
        <w:spacing w:before="90"/>
        <w:ind w:left="222"/>
      </w:pPr>
      <w:r w:rsidRPr="00234D47">
        <w:t>Форма</w:t>
      </w:r>
      <w:r w:rsidRPr="00234D47">
        <w:rPr>
          <w:spacing w:val="-4"/>
        </w:rPr>
        <w:t xml:space="preserve"> </w:t>
      </w:r>
      <w:r w:rsidRPr="00234D47">
        <w:t>№</w:t>
      </w:r>
      <w:r w:rsidRPr="00234D47">
        <w:rPr>
          <w:spacing w:val="-3"/>
        </w:rPr>
        <w:t xml:space="preserve"> </w:t>
      </w:r>
      <w:r w:rsidRPr="00234D47">
        <w:t>2</w:t>
      </w:r>
      <w:r w:rsidRPr="00234D47">
        <w:rPr>
          <w:spacing w:val="-3"/>
        </w:rPr>
        <w:t xml:space="preserve"> </w:t>
      </w:r>
      <w:r w:rsidRPr="00234D47">
        <w:t>перечень</w:t>
      </w:r>
      <w:r w:rsidRPr="00234D47">
        <w:rPr>
          <w:spacing w:val="-2"/>
        </w:rPr>
        <w:t xml:space="preserve"> </w:t>
      </w:r>
      <w:r w:rsidRPr="00234D47">
        <w:t>организаций</w:t>
      </w:r>
      <w:r w:rsidRPr="00234D47">
        <w:rPr>
          <w:spacing w:val="-4"/>
        </w:rPr>
        <w:t xml:space="preserve"> </w:t>
      </w:r>
      <w:r w:rsidRPr="00234D47">
        <w:t>и</w:t>
      </w:r>
      <w:r w:rsidRPr="00234D47">
        <w:rPr>
          <w:spacing w:val="-2"/>
        </w:rPr>
        <w:t xml:space="preserve"> </w:t>
      </w:r>
      <w:r w:rsidRPr="00234D47">
        <w:t>ИП</w:t>
      </w:r>
      <w:r w:rsidRPr="00234D47">
        <w:rPr>
          <w:spacing w:val="-3"/>
        </w:rPr>
        <w:t xml:space="preserve"> </w:t>
      </w:r>
      <w:r w:rsidRPr="00234D47">
        <w:t>на</w:t>
      </w:r>
      <w:r w:rsidRPr="00234D47">
        <w:rPr>
          <w:spacing w:val="-3"/>
        </w:rPr>
        <w:t xml:space="preserve"> </w:t>
      </w:r>
      <w:r w:rsidRPr="00234D47">
        <w:t>рынке</w:t>
      </w:r>
      <w:r w:rsidRPr="00234D47">
        <w:rPr>
          <w:spacing w:val="-3"/>
        </w:rPr>
        <w:t xml:space="preserve"> </w:t>
      </w:r>
      <w:r w:rsidRPr="00234D47">
        <w:t>ритуальных</w:t>
      </w:r>
      <w:r w:rsidRPr="00234D47">
        <w:rPr>
          <w:spacing w:val="1"/>
        </w:rPr>
        <w:t xml:space="preserve"> </w:t>
      </w:r>
      <w:r w:rsidRPr="00234D47">
        <w:t>услуг</w:t>
      </w:r>
    </w:p>
    <w:p w:rsidR="003B739F" w:rsidRPr="00234D47" w:rsidRDefault="003B739F" w:rsidP="003B739F">
      <w:pPr>
        <w:pStyle w:val="a3"/>
        <w:spacing w:before="90"/>
        <w:ind w:left="222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"/>
        <w:gridCol w:w="3740"/>
        <w:gridCol w:w="2552"/>
        <w:gridCol w:w="2836"/>
      </w:tblGrid>
      <w:tr w:rsidR="00136757" w:rsidRPr="00234D47">
        <w:trPr>
          <w:trHeight w:val="918"/>
        </w:trPr>
        <w:tc>
          <w:tcPr>
            <w:tcW w:w="622" w:type="dxa"/>
          </w:tcPr>
          <w:p w:rsidR="00136757" w:rsidRPr="00234D47" w:rsidRDefault="009611EF">
            <w:pPr>
              <w:pStyle w:val="TableParagraph"/>
              <w:ind w:left="182" w:right="153" w:firstLine="14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№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34D47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40" w:type="dxa"/>
          </w:tcPr>
          <w:p w:rsidR="00136757" w:rsidRPr="00234D47" w:rsidRDefault="009611EF">
            <w:pPr>
              <w:pStyle w:val="TableParagraph"/>
              <w:ind w:left="563" w:right="157" w:hanging="384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Наименование ИП, организации,</w:t>
            </w:r>
            <w:r w:rsidRPr="00234D47">
              <w:rPr>
                <w:spacing w:val="-57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предоставляющей</w:t>
            </w:r>
            <w:r w:rsidRPr="00234D47">
              <w:rPr>
                <w:spacing w:val="1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услуги</w:t>
            </w:r>
          </w:p>
        </w:tc>
        <w:tc>
          <w:tcPr>
            <w:tcW w:w="2552" w:type="dxa"/>
          </w:tcPr>
          <w:p w:rsidR="00136757" w:rsidRPr="00234D47" w:rsidRDefault="009611EF">
            <w:pPr>
              <w:pStyle w:val="TableParagraph"/>
              <w:spacing w:line="268" w:lineRule="exact"/>
              <w:ind w:left="993" w:right="988"/>
              <w:jc w:val="center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ИНН</w:t>
            </w:r>
          </w:p>
        </w:tc>
        <w:tc>
          <w:tcPr>
            <w:tcW w:w="2836" w:type="dxa"/>
          </w:tcPr>
          <w:p w:rsidR="00136757" w:rsidRPr="00234D47" w:rsidRDefault="009611EF">
            <w:pPr>
              <w:pStyle w:val="TableParagraph"/>
              <w:spacing w:line="268" w:lineRule="exact"/>
              <w:ind w:left="340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Адрес</w:t>
            </w:r>
            <w:r w:rsidRPr="00234D47">
              <w:rPr>
                <w:spacing w:val="-4"/>
                <w:sz w:val="24"/>
                <w:szCs w:val="24"/>
              </w:rPr>
              <w:t xml:space="preserve"> </w:t>
            </w:r>
            <w:r w:rsidRPr="00234D47">
              <w:rPr>
                <w:sz w:val="24"/>
                <w:szCs w:val="24"/>
              </w:rPr>
              <w:t>расположения</w:t>
            </w:r>
          </w:p>
        </w:tc>
      </w:tr>
      <w:tr w:rsidR="00136757" w:rsidRPr="00234D47">
        <w:trPr>
          <w:trHeight w:val="275"/>
        </w:trPr>
        <w:tc>
          <w:tcPr>
            <w:tcW w:w="9750" w:type="dxa"/>
            <w:gridSpan w:val="4"/>
          </w:tcPr>
          <w:p w:rsidR="00136757" w:rsidRPr="00234D47" w:rsidRDefault="00E16296" w:rsidP="00E16296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Порецкий муниципальный округ</w:t>
            </w:r>
          </w:p>
        </w:tc>
      </w:tr>
      <w:tr w:rsidR="00136757" w:rsidRPr="00234D47">
        <w:trPr>
          <w:trHeight w:val="277"/>
        </w:trPr>
        <w:tc>
          <w:tcPr>
            <w:tcW w:w="622" w:type="dxa"/>
          </w:tcPr>
          <w:p w:rsidR="00136757" w:rsidRPr="00234D47" w:rsidRDefault="00E16296" w:rsidP="00E1629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1</w:t>
            </w:r>
            <w:r w:rsidR="00AB510D" w:rsidRPr="00234D47">
              <w:rPr>
                <w:sz w:val="24"/>
                <w:szCs w:val="24"/>
              </w:rPr>
              <w:t>.</w:t>
            </w:r>
          </w:p>
        </w:tc>
        <w:tc>
          <w:tcPr>
            <w:tcW w:w="3740" w:type="dxa"/>
          </w:tcPr>
          <w:p w:rsidR="00AB510D" w:rsidRPr="00234D47" w:rsidRDefault="00E16296" w:rsidP="00AB510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 xml:space="preserve">Бусыгин </w:t>
            </w:r>
            <w:r w:rsidR="00AB510D" w:rsidRPr="00234D47">
              <w:rPr>
                <w:sz w:val="24"/>
                <w:szCs w:val="24"/>
              </w:rPr>
              <w:t>Юрий Васильевич</w:t>
            </w:r>
            <w:r w:rsidR="00A20236" w:rsidRPr="00234D47">
              <w:rPr>
                <w:sz w:val="24"/>
                <w:szCs w:val="24"/>
              </w:rPr>
              <w:t xml:space="preserve"> –</w:t>
            </w:r>
          </w:p>
          <w:p w:rsidR="00136757" w:rsidRPr="00234D47" w:rsidRDefault="00A20236" w:rsidP="00AB510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 xml:space="preserve"> </w:t>
            </w:r>
            <w:proofErr w:type="spellStart"/>
            <w:r w:rsidRPr="00234D47">
              <w:rPr>
                <w:sz w:val="24"/>
                <w:szCs w:val="24"/>
              </w:rPr>
              <w:t>сам</w:t>
            </w:r>
            <w:r w:rsidRPr="00234D47">
              <w:rPr>
                <w:sz w:val="24"/>
                <w:szCs w:val="24"/>
              </w:rPr>
              <w:t>о</w:t>
            </w:r>
            <w:r w:rsidRPr="00234D47">
              <w:rPr>
                <w:sz w:val="24"/>
                <w:szCs w:val="24"/>
              </w:rPr>
              <w:t>занятый</w:t>
            </w:r>
            <w:proofErr w:type="spellEnd"/>
          </w:p>
        </w:tc>
        <w:tc>
          <w:tcPr>
            <w:tcW w:w="2552" w:type="dxa"/>
          </w:tcPr>
          <w:p w:rsidR="00136757" w:rsidRPr="00234D47" w:rsidRDefault="00AB510D" w:rsidP="00E1629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211301216504</w:t>
            </w:r>
          </w:p>
        </w:tc>
        <w:tc>
          <w:tcPr>
            <w:tcW w:w="2836" w:type="dxa"/>
          </w:tcPr>
          <w:p w:rsidR="00136757" w:rsidRPr="00234D47" w:rsidRDefault="00E16296" w:rsidP="00AB510D">
            <w:pPr>
              <w:pStyle w:val="TableParagraph"/>
              <w:ind w:left="0" w:right="90" w:firstLine="202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429020, Чувашская Ре</w:t>
            </w:r>
            <w:r w:rsidRPr="00234D47">
              <w:rPr>
                <w:sz w:val="24"/>
                <w:szCs w:val="24"/>
              </w:rPr>
              <w:t>с</w:t>
            </w:r>
            <w:r w:rsidRPr="00234D47">
              <w:rPr>
                <w:sz w:val="24"/>
                <w:szCs w:val="24"/>
              </w:rPr>
              <w:t>публи</w:t>
            </w:r>
            <w:r w:rsidR="00AB510D" w:rsidRPr="00234D47">
              <w:rPr>
                <w:sz w:val="24"/>
                <w:szCs w:val="24"/>
              </w:rPr>
              <w:t>ка, Порецкий район, с. Порецкое, ул. Коопер</w:t>
            </w:r>
            <w:r w:rsidR="00AB510D" w:rsidRPr="00234D47">
              <w:rPr>
                <w:sz w:val="24"/>
                <w:szCs w:val="24"/>
              </w:rPr>
              <w:t>а</w:t>
            </w:r>
            <w:r w:rsidR="00AB510D" w:rsidRPr="00234D47">
              <w:rPr>
                <w:sz w:val="24"/>
                <w:szCs w:val="24"/>
              </w:rPr>
              <w:t>тивная</w:t>
            </w:r>
            <w:r w:rsidR="00A905E1" w:rsidRPr="00234D47">
              <w:rPr>
                <w:sz w:val="24"/>
                <w:szCs w:val="24"/>
              </w:rPr>
              <w:t>, дом 71</w:t>
            </w:r>
            <w:r w:rsidRPr="00234D47">
              <w:rPr>
                <w:sz w:val="24"/>
                <w:szCs w:val="24"/>
              </w:rPr>
              <w:t xml:space="preserve"> </w:t>
            </w:r>
          </w:p>
        </w:tc>
      </w:tr>
      <w:tr w:rsidR="00AB510D" w:rsidRPr="00234D47">
        <w:trPr>
          <w:trHeight w:val="277"/>
        </w:trPr>
        <w:tc>
          <w:tcPr>
            <w:tcW w:w="622" w:type="dxa"/>
          </w:tcPr>
          <w:p w:rsidR="00AB510D" w:rsidRPr="00234D47" w:rsidRDefault="00AB510D" w:rsidP="00E1629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2.</w:t>
            </w:r>
          </w:p>
        </w:tc>
        <w:tc>
          <w:tcPr>
            <w:tcW w:w="3740" w:type="dxa"/>
          </w:tcPr>
          <w:p w:rsidR="00AB510D" w:rsidRPr="00234D47" w:rsidRDefault="00AB510D" w:rsidP="00AB510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Сергеев Виталий Владимирович</w:t>
            </w:r>
            <w:r w:rsidR="005B082D" w:rsidRPr="00234D47">
              <w:rPr>
                <w:sz w:val="24"/>
                <w:szCs w:val="24"/>
              </w:rPr>
              <w:t xml:space="preserve"> –</w:t>
            </w:r>
          </w:p>
          <w:p w:rsidR="005B082D" w:rsidRPr="00234D47" w:rsidRDefault="005B082D" w:rsidP="00AB510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34D47">
              <w:rPr>
                <w:sz w:val="24"/>
                <w:szCs w:val="24"/>
              </w:rPr>
              <w:lastRenderedPageBreak/>
              <w:t>самозанятый</w:t>
            </w:r>
            <w:proofErr w:type="spellEnd"/>
          </w:p>
        </w:tc>
        <w:tc>
          <w:tcPr>
            <w:tcW w:w="2552" w:type="dxa"/>
          </w:tcPr>
          <w:p w:rsidR="00AB510D" w:rsidRPr="00234D47" w:rsidRDefault="00AB510D" w:rsidP="00E1629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lastRenderedPageBreak/>
              <w:t>211300428880</w:t>
            </w:r>
          </w:p>
        </w:tc>
        <w:tc>
          <w:tcPr>
            <w:tcW w:w="2836" w:type="dxa"/>
          </w:tcPr>
          <w:p w:rsidR="007C6A8E" w:rsidRPr="00234D47" w:rsidRDefault="00AB510D" w:rsidP="003B739F">
            <w:pPr>
              <w:pStyle w:val="TableParagraph"/>
              <w:ind w:left="0" w:right="90" w:firstLine="202"/>
              <w:jc w:val="both"/>
              <w:rPr>
                <w:sz w:val="24"/>
                <w:szCs w:val="24"/>
              </w:rPr>
            </w:pPr>
            <w:r w:rsidRPr="00234D47">
              <w:rPr>
                <w:sz w:val="24"/>
                <w:szCs w:val="24"/>
              </w:rPr>
              <w:t>429020, Чувашская Ре</w:t>
            </w:r>
            <w:r w:rsidRPr="00234D47">
              <w:rPr>
                <w:sz w:val="24"/>
                <w:szCs w:val="24"/>
              </w:rPr>
              <w:t>с</w:t>
            </w:r>
            <w:r w:rsidRPr="00234D47">
              <w:rPr>
                <w:sz w:val="24"/>
                <w:szCs w:val="24"/>
              </w:rPr>
              <w:lastRenderedPageBreak/>
              <w:t xml:space="preserve">публика, </w:t>
            </w:r>
            <w:proofErr w:type="spellStart"/>
            <w:r w:rsidRPr="00234D47">
              <w:rPr>
                <w:sz w:val="24"/>
                <w:szCs w:val="24"/>
              </w:rPr>
              <w:t>Порецкий</w:t>
            </w:r>
            <w:proofErr w:type="spellEnd"/>
            <w:r w:rsidRPr="00234D47">
              <w:rPr>
                <w:sz w:val="24"/>
                <w:szCs w:val="24"/>
              </w:rPr>
              <w:t xml:space="preserve"> район, с. Порецкое, ул. </w:t>
            </w:r>
            <w:r w:rsidR="00A905E1" w:rsidRPr="00234D47">
              <w:rPr>
                <w:sz w:val="24"/>
                <w:szCs w:val="24"/>
              </w:rPr>
              <w:t>4-</w:t>
            </w:r>
            <w:r w:rsidRPr="00234D47">
              <w:rPr>
                <w:sz w:val="24"/>
                <w:szCs w:val="24"/>
              </w:rPr>
              <w:t>Набережная</w:t>
            </w:r>
            <w:r w:rsidR="00A905E1" w:rsidRPr="00234D47">
              <w:rPr>
                <w:sz w:val="24"/>
                <w:szCs w:val="24"/>
              </w:rPr>
              <w:t>, д.18</w:t>
            </w:r>
          </w:p>
        </w:tc>
      </w:tr>
    </w:tbl>
    <w:p w:rsidR="009611EF" w:rsidRPr="00234D47" w:rsidRDefault="009611EF" w:rsidP="003B739F">
      <w:pPr>
        <w:rPr>
          <w:sz w:val="24"/>
          <w:szCs w:val="24"/>
        </w:rPr>
      </w:pPr>
    </w:p>
    <w:sectPr w:rsidR="009611EF" w:rsidRPr="00234D47" w:rsidSect="00136757">
      <w:pgSz w:w="11910" w:h="16840"/>
      <w:pgMar w:top="158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136757"/>
    <w:rsid w:val="00080BE3"/>
    <w:rsid w:val="000C68FC"/>
    <w:rsid w:val="000E3907"/>
    <w:rsid w:val="001148A6"/>
    <w:rsid w:val="00131D10"/>
    <w:rsid w:val="00136757"/>
    <w:rsid w:val="001522A3"/>
    <w:rsid w:val="00191296"/>
    <w:rsid w:val="001B4155"/>
    <w:rsid w:val="001C3546"/>
    <w:rsid w:val="001D40F0"/>
    <w:rsid w:val="001E32B3"/>
    <w:rsid w:val="00205DAD"/>
    <w:rsid w:val="00232C45"/>
    <w:rsid w:val="00234D47"/>
    <w:rsid w:val="00241EDC"/>
    <w:rsid w:val="00274B2A"/>
    <w:rsid w:val="00281704"/>
    <w:rsid w:val="00282217"/>
    <w:rsid w:val="002D0E76"/>
    <w:rsid w:val="002D601E"/>
    <w:rsid w:val="002D7EA8"/>
    <w:rsid w:val="002E0E01"/>
    <w:rsid w:val="002F2723"/>
    <w:rsid w:val="002F4007"/>
    <w:rsid w:val="002F4F1B"/>
    <w:rsid w:val="003335DD"/>
    <w:rsid w:val="003568FA"/>
    <w:rsid w:val="00376041"/>
    <w:rsid w:val="00386B4C"/>
    <w:rsid w:val="003A09EE"/>
    <w:rsid w:val="003A7E16"/>
    <w:rsid w:val="003B3754"/>
    <w:rsid w:val="003B739F"/>
    <w:rsid w:val="003F2207"/>
    <w:rsid w:val="003F2681"/>
    <w:rsid w:val="00407EE0"/>
    <w:rsid w:val="0041387C"/>
    <w:rsid w:val="004248D2"/>
    <w:rsid w:val="00436FE8"/>
    <w:rsid w:val="00447A77"/>
    <w:rsid w:val="00454439"/>
    <w:rsid w:val="00464505"/>
    <w:rsid w:val="0046542A"/>
    <w:rsid w:val="004F46B3"/>
    <w:rsid w:val="00513194"/>
    <w:rsid w:val="00526E75"/>
    <w:rsid w:val="00527D01"/>
    <w:rsid w:val="00543390"/>
    <w:rsid w:val="00590368"/>
    <w:rsid w:val="005A496A"/>
    <w:rsid w:val="005B082D"/>
    <w:rsid w:val="005E1001"/>
    <w:rsid w:val="005E55BD"/>
    <w:rsid w:val="00601E3E"/>
    <w:rsid w:val="00615E61"/>
    <w:rsid w:val="00620CB9"/>
    <w:rsid w:val="006361F0"/>
    <w:rsid w:val="006362F2"/>
    <w:rsid w:val="00652BD9"/>
    <w:rsid w:val="00656BE6"/>
    <w:rsid w:val="00677070"/>
    <w:rsid w:val="006B1358"/>
    <w:rsid w:val="006B3CB0"/>
    <w:rsid w:val="006D1E9A"/>
    <w:rsid w:val="006D7093"/>
    <w:rsid w:val="006D7330"/>
    <w:rsid w:val="006E04D6"/>
    <w:rsid w:val="006F51B4"/>
    <w:rsid w:val="00706AEE"/>
    <w:rsid w:val="00711BEA"/>
    <w:rsid w:val="00725B19"/>
    <w:rsid w:val="007377EC"/>
    <w:rsid w:val="0075111B"/>
    <w:rsid w:val="00756E6F"/>
    <w:rsid w:val="007766CA"/>
    <w:rsid w:val="00794CA7"/>
    <w:rsid w:val="007A4336"/>
    <w:rsid w:val="007A6717"/>
    <w:rsid w:val="007B373B"/>
    <w:rsid w:val="007B3981"/>
    <w:rsid w:val="007C51A7"/>
    <w:rsid w:val="007C537B"/>
    <w:rsid w:val="007C6A8E"/>
    <w:rsid w:val="007E46FA"/>
    <w:rsid w:val="00816E2B"/>
    <w:rsid w:val="00835613"/>
    <w:rsid w:val="00835745"/>
    <w:rsid w:val="008562CA"/>
    <w:rsid w:val="008A13E1"/>
    <w:rsid w:val="008D406A"/>
    <w:rsid w:val="008E14B6"/>
    <w:rsid w:val="0091562A"/>
    <w:rsid w:val="00916EEF"/>
    <w:rsid w:val="00917CD4"/>
    <w:rsid w:val="0094190C"/>
    <w:rsid w:val="009611EF"/>
    <w:rsid w:val="009652D7"/>
    <w:rsid w:val="009927A1"/>
    <w:rsid w:val="009B32CD"/>
    <w:rsid w:val="009B579D"/>
    <w:rsid w:val="009C7794"/>
    <w:rsid w:val="009F1F08"/>
    <w:rsid w:val="009F48D9"/>
    <w:rsid w:val="00A04C7E"/>
    <w:rsid w:val="00A11B15"/>
    <w:rsid w:val="00A14AC0"/>
    <w:rsid w:val="00A20236"/>
    <w:rsid w:val="00A2379B"/>
    <w:rsid w:val="00A54FE3"/>
    <w:rsid w:val="00A854EC"/>
    <w:rsid w:val="00A85BAF"/>
    <w:rsid w:val="00A905E1"/>
    <w:rsid w:val="00AB510D"/>
    <w:rsid w:val="00AE1D0B"/>
    <w:rsid w:val="00B23743"/>
    <w:rsid w:val="00B32693"/>
    <w:rsid w:val="00B36055"/>
    <w:rsid w:val="00B43A5C"/>
    <w:rsid w:val="00B72374"/>
    <w:rsid w:val="00B744ED"/>
    <w:rsid w:val="00BB4161"/>
    <w:rsid w:val="00BD78CA"/>
    <w:rsid w:val="00BE01D3"/>
    <w:rsid w:val="00BF148D"/>
    <w:rsid w:val="00BF343C"/>
    <w:rsid w:val="00C2272F"/>
    <w:rsid w:val="00C56CE5"/>
    <w:rsid w:val="00C6770E"/>
    <w:rsid w:val="00CA6E2A"/>
    <w:rsid w:val="00CB55D7"/>
    <w:rsid w:val="00CB7BB1"/>
    <w:rsid w:val="00CF0FB5"/>
    <w:rsid w:val="00CF5751"/>
    <w:rsid w:val="00CF5E33"/>
    <w:rsid w:val="00D15B2E"/>
    <w:rsid w:val="00D15EA7"/>
    <w:rsid w:val="00D47640"/>
    <w:rsid w:val="00D62E29"/>
    <w:rsid w:val="00D65A97"/>
    <w:rsid w:val="00D65DD8"/>
    <w:rsid w:val="00D77C7B"/>
    <w:rsid w:val="00D869BE"/>
    <w:rsid w:val="00DD2D90"/>
    <w:rsid w:val="00DD32CD"/>
    <w:rsid w:val="00E16296"/>
    <w:rsid w:val="00E255DC"/>
    <w:rsid w:val="00E629D0"/>
    <w:rsid w:val="00EA5CD4"/>
    <w:rsid w:val="00EB1845"/>
    <w:rsid w:val="00F16B5B"/>
    <w:rsid w:val="00F322E6"/>
    <w:rsid w:val="00F348FA"/>
    <w:rsid w:val="00F363BC"/>
    <w:rsid w:val="00F45375"/>
    <w:rsid w:val="00F502BC"/>
    <w:rsid w:val="00F531AE"/>
    <w:rsid w:val="00F77B13"/>
    <w:rsid w:val="00F84022"/>
    <w:rsid w:val="00F865E5"/>
    <w:rsid w:val="00FC12A3"/>
    <w:rsid w:val="00FC2C39"/>
    <w:rsid w:val="00FD6686"/>
    <w:rsid w:val="00FE57C0"/>
    <w:rsid w:val="00FF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67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67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6757"/>
    <w:rPr>
      <w:sz w:val="24"/>
      <w:szCs w:val="24"/>
    </w:rPr>
  </w:style>
  <w:style w:type="paragraph" w:styleId="a4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5"/>
    <w:uiPriority w:val="34"/>
    <w:qFormat/>
    <w:rsid w:val="00136757"/>
  </w:style>
  <w:style w:type="paragraph" w:customStyle="1" w:styleId="TableParagraph">
    <w:name w:val="Table Paragraph"/>
    <w:basedOn w:val="a"/>
    <w:uiPriority w:val="1"/>
    <w:qFormat/>
    <w:rsid w:val="00136757"/>
    <w:pPr>
      <w:ind w:left="107"/>
    </w:pPr>
  </w:style>
  <w:style w:type="character" w:styleId="a6">
    <w:name w:val="Hyperlink"/>
    <w:basedOn w:val="a0"/>
    <w:uiPriority w:val="99"/>
    <w:unhideWhenUsed/>
    <w:rsid w:val="00B36055"/>
    <w:rPr>
      <w:color w:val="0000FF" w:themeColor="hyperlink"/>
      <w:u w:val="single"/>
    </w:rPr>
  </w:style>
  <w:style w:type="character" w:customStyle="1" w:styleId="a5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4"/>
    <w:uiPriority w:val="34"/>
    <w:locked/>
    <w:rsid w:val="009F1F08"/>
    <w:rPr>
      <w:rFonts w:ascii="Times New Roman" w:eastAsia="Times New Roman" w:hAnsi="Times New Roman" w:cs="Times New Roman"/>
      <w:lang w:val="ru-RU"/>
    </w:rPr>
  </w:style>
  <w:style w:type="character" w:styleId="a7">
    <w:name w:val="Emphasis"/>
    <w:basedOn w:val="a0"/>
    <w:uiPriority w:val="20"/>
    <w:qFormat/>
    <w:rsid w:val="00D65A97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281704"/>
    <w:rPr>
      <w:color w:val="800080" w:themeColor="followedHyperlink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CA6E2A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ezk.cap.ru/action/activity/construction/gradostroiteljnaya-deyateljnost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ezk.cap.ru/action/activity/construction/dorozhnoe-hozyajstvo/normativno-pravovie-akti/postanovlenie-administracii-poreckogo-rajona-chuv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rezk.cap.ru/action/activity/land_and_estate/informaciya-o-provedenii-aukcionov-po-prodazhe-il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rezk.cap.ru/doc/laws/2024/05/27/ruling-20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ezk.cap.ru/action/activity/construction/gradostroiteljnaya-deyateljnost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63372-7EEA-44DC-BB1D-916C75E0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Economy-PMO</cp:lastModifiedBy>
  <cp:revision>74</cp:revision>
  <cp:lastPrinted>2025-02-07T13:15:00Z</cp:lastPrinted>
  <dcterms:created xsi:type="dcterms:W3CDTF">2024-02-09T14:26:00Z</dcterms:created>
  <dcterms:modified xsi:type="dcterms:W3CDTF">2025-02-07T13:40:00Z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2024-02-05T00:00:00Z</vt:filetime>
  </property>
</Properties>
</file>