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761E25EE">
                <wp:simplePos x="0" y="0"/>
                <wp:positionH relativeFrom="column">
                  <wp:posOffset>53340</wp:posOffset>
                </wp:positionH>
                <wp:positionV relativeFrom="paragraph">
                  <wp:posOffset>-24765</wp:posOffset>
                </wp:positionV>
                <wp:extent cx="2479040" cy="18383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83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4C4E5A57" w:rsidR="009A3F0A" w:rsidRPr="00EE4895" w:rsidRDefault="000E3AEC"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E13306">
                              <w:rPr>
                                <w:rFonts w:ascii="Times New Roman" w:eastAsia="Times New Roman" w:hAnsi="Times New Roman" w:cs="Times New Roman"/>
                                <w:sz w:val="24"/>
                                <w:szCs w:val="20"/>
                                <w:u w:val="single"/>
                                <w:lang w:eastAsia="ru-RU"/>
                              </w:rPr>
                              <w:t>4</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0404FE">
                              <w:rPr>
                                <w:rFonts w:ascii="Times New Roman" w:eastAsia="Times New Roman" w:hAnsi="Times New Roman" w:cs="Times New Roman"/>
                                <w:sz w:val="24"/>
                                <w:szCs w:val="20"/>
                                <w:u w:val="single"/>
                                <w:lang w:eastAsia="ru-RU"/>
                              </w:rPr>
                              <w:t>2</w:t>
                            </w:r>
                            <w:r w:rsidR="000D23F7">
                              <w:rPr>
                                <w:rFonts w:ascii="Times New Roman" w:eastAsia="Times New Roman" w:hAnsi="Times New Roman" w:cs="Times New Roman"/>
                                <w:sz w:val="24"/>
                                <w:szCs w:val="20"/>
                                <w:u w:val="single"/>
                                <w:lang w:eastAsia="ru-RU"/>
                              </w:rPr>
                              <w:t>8</w:t>
                            </w:r>
                            <w:r w:rsidR="00E44FA0">
                              <w:rPr>
                                <w:rFonts w:ascii="Times New Roman" w:eastAsia="Times New Roman" w:hAnsi="Times New Roman" w:cs="Times New Roman"/>
                                <w:sz w:val="24"/>
                                <w:szCs w:val="20"/>
                                <w:u w:val="single"/>
                                <w:lang w:eastAsia="ru-RU"/>
                              </w:rPr>
                              <w:t>2</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4.2pt;margin-top:-1.95pt;width:195.2pt;height:1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4C4E5A57" w:rsidR="009A3F0A" w:rsidRPr="00EE4895" w:rsidRDefault="000E3AEC"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E13306">
                        <w:rPr>
                          <w:rFonts w:ascii="Times New Roman" w:eastAsia="Times New Roman" w:hAnsi="Times New Roman" w:cs="Times New Roman"/>
                          <w:sz w:val="24"/>
                          <w:szCs w:val="20"/>
                          <w:u w:val="single"/>
                          <w:lang w:eastAsia="ru-RU"/>
                        </w:rPr>
                        <w:t>4</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0404FE">
                        <w:rPr>
                          <w:rFonts w:ascii="Times New Roman" w:eastAsia="Times New Roman" w:hAnsi="Times New Roman" w:cs="Times New Roman"/>
                          <w:sz w:val="24"/>
                          <w:szCs w:val="20"/>
                          <w:u w:val="single"/>
                          <w:lang w:eastAsia="ru-RU"/>
                        </w:rPr>
                        <w:t>2</w:t>
                      </w:r>
                      <w:r w:rsidR="000D23F7">
                        <w:rPr>
                          <w:rFonts w:ascii="Times New Roman" w:eastAsia="Times New Roman" w:hAnsi="Times New Roman" w:cs="Times New Roman"/>
                          <w:sz w:val="24"/>
                          <w:szCs w:val="20"/>
                          <w:u w:val="single"/>
                          <w:lang w:eastAsia="ru-RU"/>
                        </w:rPr>
                        <w:t>8</w:t>
                      </w:r>
                      <w:r w:rsidR="00E44FA0">
                        <w:rPr>
                          <w:rFonts w:ascii="Times New Roman" w:eastAsia="Times New Roman" w:hAnsi="Times New Roman" w:cs="Times New Roman"/>
                          <w:sz w:val="24"/>
                          <w:szCs w:val="20"/>
                          <w:u w:val="single"/>
                          <w:lang w:eastAsia="ru-RU"/>
                        </w:rPr>
                        <w:t>2</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683C1AD" w:rsidR="009A3F0A" w:rsidRPr="00EE4895" w:rsidRDefault="000E3AE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E13306">
                              <w:rPr>
                                <w:rFonts w:ascii="Times New Roman" w:eastAsia="Times New Roman" w:hAnsi="Times New Roman" w:cs="Times New Roman"/>
                                <w:sz w:val="24"/>
                                <w:szCs w:val="24"/>
                                <w:u w:val="single"/>
                                <w:lang w:eastAsia="ru-RU"/>
                              </w:rPr>
                              <w:t>4</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0404FE">
                              <w:rPr>
                                <w:rFonts w:ascii="Times New Roman" w:eastAsia="Times New Roman" w:hAnsi="Times New Roman" w:cs="Times New Roman"/>
                                <w:sz w:val="24"/>
                                <w:szCs w:val="24"/>
                                <w:u w:val="single"/>
                                <w:lang w:eastAsia="ru-RU"/>
                              </w:rPr>
                              <w:t>2</w:t>
                            </w:r>
                            <w:r w:rsidR="000D23F7">
                              <w:rPr>
                                <w:rFonts w:ascii="Times New Roman" w:eastAsia="Times New Roman" w:hAnsi="Times New Roman" w:cs="Times New Roman"/>
                                <w:sz w:val="24"/>
                                <w:szCs w:val="24"/>
                                <w:u w:val="single"/>
                                <w:lang w:eastAsia="ru-RU"/>
                              </w:rPr>
                              <w:t>8</w:t>
                            </w:r>
                            <w:r w:rsidR="00E44FA0">
                              <w:rPr>
                                <w:rFonts w:ascii="Times New Roman" w:eastAsia="Times New Roman" w:hAnsi="Times New Roman" w:cs="Times New Roman"/>
                                <w:sz w:val="24"/>
                                <w:szCs w:val="24"/>
                                <w:u w:val="single"/>
                                <w:lang w:eastAsia="ru-RU"/>
                              </w:rPr>
                              <w:t>2</w:t>
                            </w:r>
                            <w:r w:rsidR="00A20F4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683C1AD" w:rsidR="009A3F0A" w:rsidRPr="00EE4895" w:rsidRDefault="000E3AE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E13306">
                        <w:rPr>
                          <w:rFonts w:ascii="Times New Roman" w:eastAsia="Times New Roman" w:hAnsi="Times New Roman" w:cs="Times New Roman"/>
                          <w:sz w:val="24"/>
                          <w:szCs w:val="24"/>
                          <w:u w:val="single"/>
                          <w:lang w:eastAsia="ru-RU"/>
                        </w:rPr>
                        <w:t>4</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0404FE">
                        <w:rPr>
                          <w:rFonts w:ascii="Times New Roman" w:eastAsia="Times New Roman" w:hAnsi="Times New Roman" w:cs="Times New Roman"/>
                          <w:sz w:val="24"/>
                          <w:szCs w:val="24"/>
                          <w:u w:val="single"/>
                          <w:lang w:eastAsia="ru-RU"/>
                        </w:rPr>
                        <w:t>2</w:t>
                      </w:r>
                      <w:r w:rsidR="000D23F7">
                        <w:rPr>
                          <w:rFonts w:ascii="Times New Roman" w:eastAsia="Times New Roman" w:hAnsi="Times New Roman" w:cs="Times New Roman"/>
                          <w:sz w:val="24"/>
                          <w:szCs w:val="24"/>
                          <w:u w:val="single"/>
                          <w:lang w:eastAsia="ru-RU"/>
                        </w:rPr>
                        <w:t>8</w:t>
                      </w:r>
                      <w:r w:rsidR="00E44FA0">
                        <w:rPr>
                          <w:rFonts w:ascii="Times New Roman" w:eastAsia="Times New Roman" w:hAnsi="Times New Roman" w:cs="Times New Roman"/>
                          <w:sz w:val="24"/>
                          <w:szCs w:val="24"/>
                          <w:u w:val="single"/>
                          <w:lang w:eastAsia="ru-RU"/>
                        </w:rPr>
                        <w:t>2</w:t>
                      </w:r>
                      <w:r w:rsidR="00A20F4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2898EDCF" w14:textId="77777777" w:rsidR="00785731" w:rsidRDefault="00785731" w:rsidP="00785731">
      <w:pPr>
        <w:spacing w:after="0" w:line="240" w:lineRule="auto"/>
        <w:ind w:firstLine="709"/>
        <w:jc w:val="both"/>
        <w:rPr>
          <w:rFonts w:ascii="Times New Roman" w:hAnsi="Times New Roman" w:cs="Times New Roman"/>
          <w:sz w:val="24"/>
          <w:szCs w:val="24"/>
        </w:rPr>
      </w:pPr>
    </w:p>
    <w:p w14:paraId="7FDC573C" w14:textId="77777777" w:rsidR="000E3F74" w:rsidRDefault="000E3F74" w:rsidP="000E3F74">
      <w:pPr>
        <w:widowControl w:val="0"/>
        <w:suppressAutoHyphens/>
        <w:autoSpaceDN w:val="0"/>
        <w:spacing w:after="0" w:line="240" w:lineRule="auto"/>
        <w:ind w:right="4962"/>
        <w:jc w:val="both"/>
        <w:textAlignment w:val="baseline"/>
        <w:rPr>
          <w:rFonts w:ascii="Times New Roman" w:eastAsia="SimSun" w:hAnsi="Times New Roman" w:cs="Times New Roman"/>
          <w:kern w:val="3"/>
          <w:sz w:val="24"/>
          <w:szCs w:val="24"/>
          <w:lang w:eastAsia="zh-CN" w:bidi="hi-IN"/>
        </w:rPr>
      </w:pPr>
    </w:p>
    <w:p w14:paraId="4121D650" w14:textId="77777777" w:rsidR="00E44FA0" w:rsidRPr="00E44FA0" w:rsidRDefault="00E44FA0" w:rsidP="00E44FA0">
      <w:pPr>
        <w:pStyle w:val="10"/>
        <w:spacing w:before="0" w:after="0" w:line="240" w:lineRule="auto"/>
        <w:ind w:right="4948"/>
        <w:jc w:val="both"/>
        <w:rPr>
          <w:rFonts w:cs="Times New Roman"/>
          <w:b w:val="0"/>
          <w:color w:val="000000" w:themeColor="text1"/>
          <w:sz w:val="24"/>
          <w:szCs w:val="24"/>
        </w:rPr>
      </w:pPr>
      <w:hyperlink r:id="rId9" w:history="1">
        <w:r w:rsidRPr="00E44FA0">
          <w:rPr>
            <w:rStyle w:val="ae"/>
            <w:rFonts w:cs="Times New Roman"/>
            <w:b w:val="0"/>
            <w:color w:val="000000" w:themeColor="text1"/>
            <w:sz w:val="24"/>
            <w:szCs w:val="24"/>
            <w:u w:val="none"/>
          </w:rPr>
          <w:t>Об утверждении фонда оплаты труда работников муниципальных учреждений Урмарского муниципального округа на 2024 год и на плановый период 2025 и 2026 годов</w:t>
        </w:r>
      </w:hyperlink>
    </w:p>
    <w:p w14:paraId="4A278E4F" w14:textId="364C100A" w:rsidR="00E44FA0" w:rsidRPr="00E44FA0" w:rsidRDefault="00E44FA0" w:rsidP="00E44FA0">
      <w:pPr>
        <w:spacing w:after="0" w:line="240" w:lineRule="auto"/>
        <w:ind w:right="494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p>
    <w:p w14:paraId="6A8B3EF8" w14:textId="77777777" w:rsidR="00E44FA0" w:rsidRPr="00E44FA0" w:rsidRDefault="00E44FA0" w:rsidP="00E44FA0">
      <w:pPr>
        <w:spacing w:after="0" w:line="240" w:lineRule="auto"/>
        <w:rPr>
          <w:rFonts w:ascii="Times New Roman" w:hAnsi="Times New Roman" w:cs="Times New Roman"/>
          <w:bCs/>
          <w:color w:val="000000" w:themeColor="text1"/>
          <w:sz w:val="24"/>
          <w:szCs w:val="24"/>
        </w:rPr>
      </w:pPr>
    </w:p>
    <w:p w14:paraId="7AFB9ADD" w14:textId="77777777" w:rsidR="00E44FA0" w:rsidRPr="00E44FA0" w:rsidRDefault="00E44FA0" w:rsidP="00E44FA0">
      <w:pPr>
        <w:spacing w:after="0" w:line="240" w:lineRule="auto"/>
        <w:ind w:firstLine="709"/>
        <w:jc w:val="both"/>
        <w:rPr>
          <w:rFonts w:ascii="Times New Roman" w:hAnsi="Times New Roman" w:cs="Times New Roman"/>
          <w:bCs/>
          <w:color w:val="000000" w:themeColor="text1"/>
          <w:sz w:val="24"/>
          <w:szCs w:val="24"/>
        </w:rPr>
      </w:pPr>
      <w:r w:rsidRPr="00E44FA0">
        <w:rPr>
          <w:rFonts w:ascii="Times New Roman" w:hAnsi="Times New Roman" w:cs="Times New Roman"/>
          <w:bCs/>
          <w:color w:val="000000" w:themeColor="text1"/>
          <w:sz w:val="24"/>
          <w:szCs w:val="24"/>
        </w:rPr>
        <w:t>В целях реализации решения Собрания депутатов Урмарского муниципального округа Чувашской Республики от 14.12.2023 № С-17/</w:t>
      </w:r>
      <w:proofErr w:type="gramStart"/>
      <w:r w:rsidRPr="00E44FA0">
        <w:rPr>
          <w:rFonts w:ascii="Times New Roman" w:hAnsi="Times New Roman" w:cs="Times New Roman"/>
          <w:bCs/>
          <w:color w:val="000000" w:themeColor="text1"/>
          <w:sz w:val="24"/>
          <w:szCs w:val="24"/>
        </w:rPr>
        <w:t>1  «</w:t>
      </w:r>
      <w:proofErr w:type="gramEnd"/>
      <w:r w:rsidRPr="00E44FA0">
        <w:rPr>
          <w:rFonts w:ascii="Times New Roman" w:hAnsi="Times New Roman" w:cs="Times New Roman"/>
          <w:bCs/>
          <w:color w:val="000000" w:themeColor="text1"/>
          <w:sz w:val="24"/>
          <w:szCs w:val="24"/>
        </w:rPr>
        <w:t>О бюджете Урмарского муниципального округа Чувашской Республики на 2024 год и на плановый период 2025 и 2026 годов» Администрация Урмарского муниципального округа п о с т а н о в л я е т:</w:t>
      </w:r>
    </w:p>
    <w:p w14:paraId="21710A45" w14:textId="77777777" w:rsidR="00E44FA0" w:rsidRPr="00E44FA0" w:rsidRDefault="00E44FA0" w:rsidP="00E44FA0">
      <w:pPr>
        <w:spacing w:after="0" w:line="240" w:lineRule="auto"/>
        <w:ind w:firstLine="709"/>
        <w:jc w:val="both"/>
        <w:rPr>
          <w:rFonts w:ascii="Times New Roman" w:hAnsi="Times New Roman" w:cs="Times New Roman"/>
          <w:bCs/>
          <w:color w:val="000000" w:themeColor="text1"/>
          <w:sz w:val="24"/>
          <w:szCs w:val="24"/>
        </w:rPr>
      </w:pPr>
      <w:bookmarkStart w:id="0" w:name="sub_1"/>
      <w:r w:rsidRPr="00E44FA0">
        <w:rPr>
          <w:rFonts w:ascii="Times New Roman" w:hAnsi="Times New Roman" w:cs="Times New Roman"/>
          <w:bCs/>
          <w:color w:val="000000" w:themeColor="text1"/>
          <w:sz w:val="24"/>
          <w:szCs w:val="24"/>
        </w:rPr>
        <w:t>1. Внести в постановление администрации Урмарского муниципального округа Чувашской Республики от 30.01.2024 № 166 «Об утверждении фонда оплаты труда работников муниципальных учреждений Урмарского муниципального округа Чувашской Республики на 2024 год и на плановый период 2025 и 2026 годов» изменения, изложив приложения 1,2 в редакции согласно приложениям 1,2 к настоящему постановлению.</w:t>
      </w:r>
    </w:p>
    <w:bookmarkEnd w:id="0"/>
    <w:p w14:paraId="08A3C7D2" w14:textId="77777777" w:rsidR="00E44FA0" w:rsidRPr="00E44FA0" w:rsidRDefault="00E44FA0" w:rsidP="00E44FA0">
      <w:pPr>
        <w:keepNext/>
        <w:spacing w:after="0" w:line="240" w:lineRule="auto"/>
        <w:ind w:firstLine="709"/>
        <w:jc w:val="both"/>
        <w:outlineLvl w:val="0"/>
        <w:rPr>
          <w:rFonts w:ascii="Times New Roman" w:hAnsi="Times New Roman" w:cs="Times New Roman"/>
          <w:bCs/>
          <w:color w:val="000000" w:themeColor="text1"/>
          <w:sz w:val="24"/>
          <w:szCs w:val="24"/>
          <w:lang w:eastAsia="x-none"/>
        </w:rPr>
      </w:pPr>
      <w:r w:rsidRPr="00E44FA0">
        <w:rPr>
          <w:rFonts w:ascii="Times New Roman" w:hAnsi="Times New Roman" w:cs="Times New Roman"/>
          <w:bCs/>
          <w:color w:val="000000" w:themeColor="text1"/>
          <w:sz w:val="24"/>
          <w:szCs w:val="24"/>
        </w:rPr>
        <w:t xml:space="preserve">2. Настоящее постановление подлежит официальному </w:t>
      </w:r>
      <w:proofErr w:type="gramStart"/>
      <w:r w:rsidRPr="00E44FA0">
        <w:rPr>
          <w:rFonts w:ascii="Times New Roman" w:hAnsi="Times New Roman" w:cs="Times New Roman"/>
          <w:bCs/>
          <w:color w:val="000000" w:themeColor="text1"/>
          <w:sz w:val="24"/>
          <w:szCs w:val="24"/>
        </w:rPr>
        <w:t>опубликованию  и</w:t>
      </w:r>
      <w:proofErr w:type="gramEnd"/>
      <w:r w:rsidRPr="00E44FA0">
        <w:rPr>
          <w:rFonts w:ascii="Times New Roman" w:hAnsi="Times New Roman" w:cs="Times New Roman"/>
          <w:bCs/>
          <w:color w:val="000000" w:themeColor="text1"/>
          <w:sz w:val="24"/>
          <w:szCs w:val="24"/>
        </w:rPr>
        <w:t xml:space="preserve"> распространяется на правоотношения, возникшие с 1 января 2024 года. </w:t>
      </w:r>
    </w:p>
    <w:p w14:paraId="0E357319" w14:textId="77777777" w:rsidR="00E44FA0" w:rsidRPr="00E44FA0" w:rsidRDefault="00E44FA0" w:rsidP="00E44FA0">
      <w:pPr>
        <w:spacing w:after="0" w:line="240" w:lineRule="auto"/>
        <w:ind w:firstLine="709"/>
        <w:jc w:val="both"/>
        <w:rPr>
          <w:rFonts w:ascii="Times New Roman" w:hAnsi="Times New Roman" w:cs="Times New Roman"/>
          <w:bCs/>
          <w:color w:val="000000" w:themeColor="text1"/>
          <w:sz w:val="24"/>
          <w:szCs w:val="24"/>
          <w:lang w:eastAsia="ru-RU"/>
        </w:rPr>
      </w:pPr>
      <w:r w:rsidRPr="00E44FA0">
        <w:rPr>
          <w:rFonts w:ascii="Times New Roman" w:hAnsi="Times New Roman" w:cs="Times New Roman"/>
          <w:bCs/>
          <w:color w:val="000000" w:themeColor="text1"/>
          <w:sz w:val="24"/>
          <w:szCs w:val="24"/>
        </w:rPr>
        <w:t>3. Контроль за исполнением настоящего постановления возложить на финансовый отдел администрации Урмарского муниципального округа Чувашской Республики.</w:t>
      </w:r>
    </w:p>
    <w:p w14:paraId="338D3537" w14:textId="77777777" w:rsidR="00E44FA0" w:rsidRPr="00E44FA0" w:rsidRDefault="00E44FA0" w:rsidP="00E44FA0">
      <w:pPr>
        <w:spacing w:after="0" w:line="240" w:lineRule="auto"/>
        <w:ind w:firstLine="709"/>
        <w:jc w:val="both"/>
        <w:rPr>
          <w:rFonts w:ascii="Times New Roman" w:hAnsi="Times New Roman" w:cs="Times New Roman"/>
          <w:bCs/>
          <w:color w:val="000000" w:themeColor="text1"/>
          <w:sz w:val="24"/>
          <w:szCs w:val="24"/>
        </w:rPr>
      </w:pPr>
    </w:p>
    <w:p w14:paraId="4B3F3C1F" w14:textId="77777777" w:rsidR="00E44FA0" w:rsidRPr="00E44FA0" w:rsidRDefault="00E44FA0" w:rsidP="00E44FA0">
      <w:pPr>
        <w:spacing w:after="0" w:line="240" w:lineRule="auto"/>
        <w:rPr>
          <w:rFonts w:ascii="Times New Roman" w:hAnsi="Times New Roman" w:cs="Times New Roman"/>
          <w:bCs/>
          <w:color w:val="000000" w:themeColor="text1"/>
          <w:sz w:val="24"/>
          <w:szCs w:val="24"/>
        </w:rPr>
      </w:pPr>
    </w:p>
    <w:p w14:paraId="53F2537E" w14:textId="77777777" w:rsidR="00E44FA0" w:rsidRPr="00E44FA0" w:rsidRDefault="00E44FA0" w:rsidP="00E44FA0">
      <w:pPr>
        <w:spacing w:after="0" w:line="240" w:lineRule="auto"/>
        <w:rPr>
          <w:rFonts w:ascii="Times New Roman" w:hAnsi="Times New Roman" w:cs="Times New Roman"/>
          <w:bCs/>
          <w:color w:val="000000" w:themeColor="text1"/>
          <w:sz w:val="24"/>
          <w:szCs w:val="24"/>
        </w:rPr>
      </w:pPr>
    </w:p>
    <w:tbl>
      <w:tblPr>
        <w:tblW w:w="0" w:type="auto"/>
        <w:tblInd w:w="108" w:type="dxa"/>
        <w:tblLook w:val="04A0" w:firstRow="1" w:lastRow="0" w:firstColumn="1" w:lastColumn="0" w:noHBand="0" w:noVBand="1"/>
      </w:tblPr>
      <w:tblGrid>
        <w:gridCol w:w="6185"/>
        <w:gridCol w:w="3191"/>
      </w:tblGrid>
      <w:tr w:rsidR="00E44FA0" w:rsidRPr="00E44FA0" w14:paraId="467E08B0" w14:textId="77777777" w:rsidTr="00E44FA0">
        <w:trPr>
          <w:trHeight w:val="5005"/>
        </w:trPr>
        <w:tc>
          <w:tcPr>
            <w:tcW w:w="6666" w:type="dxa"/>
          </w:tcPr>
          <w:p w14:paraId="1279E7A3" w14:textId="77777777" w:rsidR="00E44FA0" w:rsidRPr="00E44FA0" w:rsidRDefault="00E44FA0" w:rsidP="00E44FA0">
            <w:pPr>
              <w:pStyle w:val="af5"/>
              <w:rPr>
                <w:rFonts w:ascii="Times New Roman" w:hAnsi="Times New Roman" w:cs="Times New Roman"/>
                <w:bCs/>
                <w:color w:val="000000" w:themeColor="text1"/>
              </w:rPr>
            </w:pPr>
            <w:r w:rsidRPr="00E44FA0">
              <w:rPr>
                <w:rFonts w:ascii="Times New Roman" w:hAnsi="Times New Roman" w:cs="Times New Roman"/>
                <w:bCs/>
                <w:color w:val="000000" w:themeColor="text1"/>
              </w:rPr>
              <w:t xml:space="preserve">Глава Урмарского </w:t>
            </w:r>
          </w:p>
          <w:p w14:paraId="69B80A0A" w14:textId="77777777" w:rsidR="00E44FA0" w:rsidRPr="00E44FA0" w:rsidRDefault="00E44FA0" w:rsidP="00E44FA0">
            <w:pPr>
              <w:pStyle w:val="af5"/>
              <w:rPr>
                <w:rFonts w:ascii="Times New Roman" w:hAnsi="Times New Roman" w:cs="Times New Roman"/>
                <w:bCs/>
                <w:color w:val="000000" w:themeColor="text1"/>
              </w:rPr>
            </w:pPr>
            <w:r w:rsidRPr="00E44FA0">
              <w:rPr>
                <w:rFonts w:ascii="Times New Roman" w:hAnsi="Times New Roman" w:cs="Times New Roman"/>
                <w:bCs/>
                <w:color w:val="000000" w:themeColor="text1"/>
              </w:rPr>
              <w:t>муниципального округа</w:t>
            </w:r>
          </w:p>
          <w:p w14:paraId="546619D1" w14:textId="77777777" w:rsidR="00E44FA0" w:rsidRPr="00E44FA0" w:rsidRDefault="00E44FA0" w:rsidP="00E44FA0">
            <w:pPr>
              <w:spacing w:after="0" w:line="240" w:lineRule="auto"/>
              <w:rPr>
                <w:rFonts w:ascii="Times New Roman" w:hAnsi="Times New Roman" w:cs="Times New Roman"/>
                <w:bCs/>
                <w:color w:val="000000" w:themeColor="text1"/>
                <w:sz w:val="24"/>
                <w:szCs w:val="24"/>
              </w:rPr>
            </w:pPr>
          </w:p>
          <w:p w14:paraId="6BF94E40" w14:textId="77777777" w:rsidR="00E44FA0" w:rsidRPr="00E44FA0" w:rsidRDefault="00E44FA0" w:rsidP="00E44FA0">
            <w:pPr>
              <w:spacing w:after="0" w:line="240" w:lineRule="auto"/>
              <w:rPr>
                <w:rFonts w:ascii="Times New Roman" w:hAnsi="Times New Roman" w:cs="Times New Roman"/>
                <w:bCs/>
                <w:color w:val="000000" w:themeColor="text1"/>
                <w:sz w:val="24"/>
                <w:szCs w:val="24"/>
              </w:rPr>
            </w:pPr>
          </w:p>
          <w:p w14:paraId="563BD998" w14:textId="77777777" w:rsidR="00E44FA0" w:rsidRPr="00E44FA0" w:rsidRDefault="00E44FA0" w:rsidP="00E44FA0">
            <w:pPr>
              <w:spacing w:after="0" w:line="240" w:lineRule="auto"/>
              <w:rPr>
                <w:rFonts w:ascii="Times New Roman" w:hAnsi="Times New Roman" w:cs="Times New Roman"/>
                <w:bCs/>
                <w:color w:val="000000" w:themeColor="text1"/>
                <w:sz w:val="24"/>
                <w:szCs w:val="24"/>
              </w:rPr>
            </w:pPr>
          </w:p>
          <w:p w14:paraId="51178F3C" w14:textId="77777777" w:rsidR="00E44FA0" w:rsidRPr="00E44FA0" w:rsidRDefault="00E44FA0" w:rsidP="00E44FA0">
            <w:pPr>
              <w:spacing w:after="0" w:line="240" w:lineRule="auto"/>
              <w:rPr>
                <w:rFonts w:ascii="Times New Roman" w:hAnsi="Times New Roman" w:cs="Times New Roman"/>
                <w:bCs/>
                <w:color w:val="000000" w:themeColor="text1"/>
                <w:sz w:val="24"/>
                <w:szCs w:val="24"/>
              </w:rPr>
            </w:pPr>
          </w:p>
          <w:p w14:paraId="0FDEC3AC" w14:textId="77777777" w:rsidR="00E44FA0" w:rsidRPr="00E44FA0" w:rsidRDefault="00E44FA0" w:rsidP="00E44FA0">
            <w:pPr>
              <w:spacing w:after="0" w:line="240" w:lineRule="auto"/>
              <w:rPr>
                <w:rFonts w:ascii="Times New Roman" w:hAnsi="Times New Roman" w:cs="Times New Roman"/>
                <w:bCs/>
                <w:color w:val="000000" w:themeColor="text1"/>
                <w:sz w:val="24"/>
                <w:szCs w:val="24"/>
              </w:rPr>
            </w:pPr>
          </w:p>
          <w:p w14:paraId="3A0D41BD" w14:textId="77777777" w:rsidR="00E44FA0" w:rsidRPr="00E44FA0" w:rsidRDefault="00E44FA0" w:rsidP="00E44FA0">
            <w:pPr>
              <w:spacing w:after="0" w:line="240" w:lineRule="auto"/>
              <w:rPr>
                <w:rFonts w:ascii="Times New Roman" w:hAnsi="Times New Roman" w:cs="Times New Roman"/>
                <w:bCs/>
                <w:color w:val="000000" w:themeColor="text1"/>
                <w:sz w:val="24"/>
                <w:szCs w:val="24"/>
              </w:rPr>
            </w:pPr>
          </w:p>
          <w:p w14:paraId="299FC60E" w14:textId="77777777" w:rsidR="00E44FA0" w:rsidRPr="00E44FA0" w:rsidRDefault="00E44FA0" w:rsidP="00E44FA0">
            <w:pPr>
              <w:spacing w:after="0" w:line="240" w:lineRule="auto"/>
              <w:rPr>
                <w:rFonts w:ascii="Times New Roman" w:hAnsi="Times New Roman" w:cs="Times New Roman"/>
                <w:bCs/>
                <w:color w:val="000000" w:themeColor="text1"/>
                <w:sz w:val="24"/>
                <w:szCs w:val="24"/>
              </w:rPr>
            </w:pPr>
          </w:p>
          <w:p w14:paraId="717DCB1E" w14:textId="77777777" w:rsidR="00E44FA0" w:rsidRPr="00E44FA0" w:rsidRDefault="00E44FA0" w:rsidP="00E44FA0">
            <w:pPr>
              <w:spacing w:after="0" w:line="240" w:lineRule="auto"/>
              <w:rPr>
                <w:rFonts w:ascii="Times New Roman" w:hAnsi="Times New Roman" w:cs="Times New Roman"/>
                <w:bCs/>
                <w:color w:val="000000" w:themeColor="text1"/>
                <w:sz w:val="24"/>
                <w:szCs w:val="24"/>
              </w:rPr>
            </w:pPr>
          </w:p>
          <w:p w14:paraId="01E63B68" w14:textId="77777777" w:rsidR="00E44FA0" w:rsidRPr="00E44FA0" w:rsidRDefault="00E44FA0" w:rsidP="00E44FA0">
            <w:pPr>
              <w:spacing w:after="0" w:line="240" w:lineRule="auto"/>
              <w:rPr>
                <w:rFonts w:ascii="Times New Roman" w:hAnsi="Times New Roman" w:cs="Times New Roman"/>
                <w:bCs/>
                <w:color w:val="000000" w:themeColor="text1"/>
                <w:sz w:val="24"/>
                <w:szCs w:val="24"/>
              </w:rPr>
            </w:pPr>
          </w:p>
          <w:p w14:paraId="7881C1D8" w14:textId="77777777" w:rsidR="00E44FA0" w:rsidRPr="00E44FA0" w:rsidRDefault="00E44FA0" w:rsidP="00E44FA0">
            <w:pPr>
              <w:spacing w:after="0" w:line="240" w:lineRule="auto"/>
              <w:rPr>
                <w:rFonts w:ascii="Times New Roman" w:hAnsi="Times New Roman" w:cs="Times New Roman"/>
                <w:bCs/>
                <w:color w:val="000000" w:themeColor="text1"/>
                <w:sz w:val="24"/>
                <w:szCs w:val="24"/>
              </w:rPr>
            </w:pPr>
          </w:p>
          <w:p w14:paraId="24F67D19" w14:textId="77777777" w:rsidR="00E44FA0" w:rsidRPr="00E44FA0" w:rsidRDefault="00E44FA0" w:rsidP="00E44FA0">
            <w:pPr>
              <w:spacing w:after="0" w:line="240" w:lineRule="auto"/>
              <w:rPr>
                <w:rFonts w:ascii="Times New Roman" w:hAnsi="Times New Roman" w:cs="Times New Roman"/>
                <w:bCs/>
                <w:color w:val="000000" w:themeColor="text1"/>
                <w:sz w:val="24"/>
                <w:szCs w:val="24"/>
              </w:rPr>
            </w:pPr>
          </w:p>
          <w:p w14:paraId="1F29FBC7" w14:textId="77777777" w:rsidR="00E44FA0" w:rsidRPr="00E44FA0" w:rsidRDefault="00E44FA0" w:rsidP="00E44FA0">
            <w:pPr>
              <w:spacing w:after="0" w:line="240" w:lineRule="auto"/>
              <w:rPr>
                <w:rFonts w:ascii="Times New Roman" w:hAnsi="Times New Roman" w:cs="Times New Roman"/>
                <w:bCs/>
                <w:color w:val="000000" w:themeColor="text1"/>
                <w:sz w:val="24"/>
                <w:szCs w:val="24"/>
              </w:rPr>
            </w:pPr>
          </w:p>
          <w:p w14:paraId="28ACD703" w14:textId="77777777" w:rsidR="00E44FA0" w:rsidRPr="00E44FA0" w:rsidRDefault="00E44FA0" w:rsidP="00E44FA0">
            <w:pPr>
              <w:spacing w:after="0" w:line="240" w:lineRule="auto"/>
              <w:rPr>
                <w:rFonts w:ascii="Times New Roman" w:hAnsi="Times New Roman" w:cs="Times New Roman"/>
                <w:bCs/>
                <w:color w:val="000000" w:themeColor="text1"/>
                <w:sz w:val="24"/>
                <w:szCs w:val="24"/>
              </w:rPr>
            </w:pPr>
          </w:p>
          <w:p w14:paraId="09C16024" w14:textId="77777777" w:rsidR="00E44FA0" w:rsidRPr="00E44FA0" w:rsidRDefault="00E44FA0" w:rsidP="00E44FA0">
            <w:pPr>
              <w:spacing w:after="0" w:line="240" w:lineRule="auto"/>
              <w:rPr>
                <w:rFonts w:ascii="Times New Roman" w:hAnsi="Times New Roman" w:cs="Times New Roman"/>
                <w:bCs/>
                <w:color w:val="000000" w:themeColor="text1"/>
                <w:sz w:val="24"/>
                <w:szCs w:val="24"/>
              </w:rPr>
            </w:pPr>
          </w:p>
          <w:p w14:paraId="5A91F495" w14:textId="77777777" w:rsidR="00E44FA0" w:rsidRPr="00E44FA0" w:rsidRDefault="00E44FA0" w:rsidP="00E44FA0">
            <w:pPr>
              <w:spacing w:after="0" w:line="240" w:lineRule="auto"/>
              <w:rPr>
                <w:rFonts w:ascii="Times New Roman" w:hAnsi="Times New Roman" w:cs="Times New Roman"/>
                <w:bCs/>
                <w:color w:val="000000" w:themeColor="text1"/>
                <w:sz w:val="24"/>
                <w:szCs w:val="24"/>
              </w:rPr>
            </w:pPr>
          </w:p>
          <w:p w14:paraId="2C60D81D" w14:textId="77777777" w:rsidR="00E44FA0" w:rsidRPr="00E44FA0" w:rsidRDefault="00E44FA0" w:rsidP="00E44FA0">
            <w:pPr>
              <w:spacing w:after="0" w:line="240" w:lineRule="auto"/>
              <w:rPr>
                <w:rFonts w:ascii="Times New Roman" w:hAnsi="Times New Roman" w:cs="Times New Roman"/>
                <w:bCs/>
                <w:color w:val="000000" w:themeColor="text1"/>
                <w:sz w:val="24"/>
                <w:szCs w:val="24"/>
              </w:rPr>
            </w:pPr>
          </w:p>
          <w:p w14:paraId="1A4F9E2A" w14:textId="77777777" w:rsidR="00E44FA0" w:rsidRPr="00E44FA0" w:rsidRDefault="00E44FA0" w:rsidP="00E44FA0">
            <w:pPr>
              <w:spacing w:after="0" w:line="240" w:lineRule="auto"/>
              <w:ind w:firstLine="34"/>
              <w:rPr>
                <w:rFonts w:ascii="Times New Roman" w:hAnsi="Times New Roman" w:cs="Times New Roman"/>
                <w:bCs/>
                <w:color w:val="000000" w:themeColor="text1"/>
                <w:sz w:val="20"/>
                <w:szCs w:val="20"/>
              </w:rPr>
            </w:pPr>
            <w:r w:rsidRPr="00E44FA0">
              <w:rPr>
                <w:rFonts w:ascii="Times New Roman" w:hAnsi="Times New Roman" w:cs="Times New Roman"/>
                <w:bCs/>
                <w:color w:val="000000" w:themeColor="text1"/>
                <w:sz w:val="20"/>
                <w:szCs w:val="20"/>
              </w:rPr>
              <w:t>Ананьева Ольга Георгиевна</w:t>
            </w:r>
          </w:p>
          <w:p w14:paraId="7B736BA0" w14:textId="4B542C3D" w:rsidR="00E44FA0" w:rsidRPr="00E44FA0" w:rsidRDefault="00E44FA0" w:rsidP="00E44FA0">
            <w:pPr>
              <w:widowControl w:val="0"/>
              <w:autoSpaceDE w:val="0"/>
              <w:autoSpaceDN w:val="0"/>
              <w:adjustRightInd w:val="0"/>
              <w:spacing w:after="0" w:line="240" w:lineRule="auto"/>
              <w:ind w:firstLine="34"/>
              <w:jc w:val="both"/>
              <w:rPr>
                <w:rFonts w:ascii="Times New Roman" w:hAnsi="Times New Roman" w:cs="Times New Roman"/>
                <w:bCs/>
                <w:color w:val="000000" w:themeColor="text1"/>
                <w:sz w:val="24"/>
                <w:szCs w:val="24"/>
              </w:rPr>
            </w:pPr>
            <w:r w:rsidRPr="00E44FA0">
              <w:rPr>
                <w:rFonts w:ascii="Times New Roman" w:hAnsi="Times New Roman" w:cs="Times New Roman"/>
                <w:bCs/>
                <w:color w:val="000000" w:themeColor="text1"/>
                <w:sz w:val="20"/>
                <w:szCs w:val="20"/>
              </w:rPr>
              <w:t>8(835</w:t>
            </w:r>
            <w:r w:rsidRPr="00E44FA0">
              <w:rPr>
                <w:rFonts w:ascii="Times New Roman" w:hAnsi="Times New Roman" w:cs="Times New Roman"/>
                <w:bCs/>
                <w:color w:val="000000" w:themeColor="text1"/>
                <w:sz w:val="20"/>
                <w:szCs w:val="20"/>
              </w:rPr>
              <w:t>-</w:t>
            </w:r>
            <w:r w:rsidRPr="00E44FA0">
              <w:rPr>
                <w:rFonts w:ascii="Times New Roman" w:hAnsi="Times New Roman" w:cs="Times New Roman"/>
                <w:bCs/>
                <w:color w:val="000000" w:themeColor="text1"/>
                <w:sz w:val="20"/>
                <w:szCs w:val="20"/>
              </w:rPr>
              <w:t>44)</w:t>
            </w:r>
            <w:r w:rsidRPr="00E44FA0">
              <w:rPr>
                <w:rFonts w:ascii="Times New Roman" w:hAnsi="Times New Roman" w:cs="Times New Roman"/>
                <w:bCs/>
                <w:color w:val="000000" w:themeColor="text1"/>
                <w:sz w:val="20"/>
                <w:szCs w:val="20"/>
              </w:rPr>
              <w:t xml:space="preserve"> </w:t>
            </w:r>
            <w:r w:rsidRPr="00E44FA0">
              <w:rPr>
                <w:rFonts w:ascii="Times New Roman" w:hAnsi="Times New Roman" w:cs="Times New Roman"/>
                <w:bCs/>
                <w:color w:val="000000" w:themeColor="text1"/>
                <w:sz w:val="20"/>
                <w:szCs w:val="20"/>
              </w:rPr>
              <w:t>2-17-01</w:t>
            </w:r>
          </w:p>
        </w:tc>
        <w:tc>
          <w:tcPr>
            <w:tcW w:w="3333" w:type="dxa"/>
          </w:tcPr>
          <w:p w14:paraId="15F4C613" w14:textId="77777777" w:rsidR="00E44FA0" w:rsidRPr="00E44FA0" w:rsidRDefault="00E44FA0" w:rsidP="00E44FA0">
            <w:pPr>
              <w:pStyle w:val="af4"/>
              <w:jc w:val="right"/>
              <w:rPr>
                <w:rFonts w:ascii="Times New Roman" w:hAnsi="Times New Roman" w:cs="Times New Roman"/>
                <w:bCs/>
                <w:color w:val="000000" w:themeColor="text1"/>
              </w:rPr>
            </w:pPr>
          </w:p>
          <w:p w14:paraId="6A5F7E92" w14:textId="77777777" w:rsidR="00E44FA0" w:rsidRPr="00E44FA0" w:rsidRDefault="00E44FA0" w:rsidP="00E44FA0">
            <w:pPr>
              <w:pStyle w:val="af4"/>
              <w:jc w:val="right"/>
              <w:rPr>
                <w:rFonts w:ascii="Times New Roman" w:hAnsi="Times New Roman" w:cs="Times New Roman"/>
                <w:bCs/>
                <w:color w:val="000000" w:themeColor="text1"/>
              </w:rPr>
            </w:pPr>
            <w:r w:rsidRPr="00E44FA0">
              <w:rPr>
                <w:rFonts w:ascii="Times New Roman" w:hAnsi="Times New Roman" w:cs="Times New Roman"/>
                <w:bCs/>
                <w:color w:val="000000" w:themeColor="text1"/>
              </w:rPr>
              <w:t>В.В.Шигильдеев</w:t>
            </w:r>
          </w:p>
          <w:p w14:paraId="6C87A5AA" w14:textId="77777777" w:rsidR="00E44FA0" w:rsidRPr="00E44FA0" w:rsidRDefault="00E44FA0" w:rsidP="00E44FA0">
            <w:pPr>
              <w:spacing w:after="0" w:line="240" w:lineRule="auto"/>
              <w:rPr>
                <w:rFonts w:ascii="Times New Roman" w:hAnsi="Times New Roman" w:cs="Times New Roman"/>
                <w:bCs/>
                <w:color w:val="000000" w:themeColor="text1"/>
                <w:sz w:val="24"/>
                <w:szCs w:val="24"/>
              </w:rPr>
            </w:pPr>
          </w:p>
          <w:p w14:paraId="2AEB69EA" w14:textId="77777777" w:rsidR="00E44FA0" w:rsidRPr="00E44FA0" w:rsidRDefault="00E44FA0" w:rsidP="00E44FA0">
            <w:pPr>
              <w:spacing w:after="0" w:line="240" w:lineRule="auto"/>
              <w:rPr>
                <w:rFonts w:ascii="Times New Roman" w:hAnsi="Times New Roman" w:cs="Times New Roman"/>
                <w:bCs/>
                <w:color w:val="000000" w:themeColor="text1"/>
                <w:sz w:val="24"/>
                <w:szCs w:val="24"/>
              </w:rPr>
            </w:pPr>
          </w:p>
          <w:p w14:paraId="244AF2ED" w14:textId="77777777" w:rsidR="00E44FA0" w:rsidRPr="00E44FA0" w:rsidRDefault="00E44FA0" w:rsidP="00E44FA0">
            <w:pPr>
              <w:spacing w:after="0" w:line="240" w:lineRule="auto"/>
              <w:rPr>
                <w:rFonts w:ascii="Times New Roman" w:hAnsi="Times New Roman" w:cs="Times New Roman"/>
                <w:bCs/>
                <w:color w:val="000000" w:themeColor="text1"/>
                <w:sz w:val="24"/>
                <w:szCs w:val="24"/>
              </w:rPr>
            </w:pPr>
          </w:p>
          <w:p w14:paraId="6A563B6C" w14:textId="77777777" w:rsidR="00E44FA0" w:rsidRPr="00E44FA0" w:rsidRDefault="00E44FA0" w:rsidP="00E44FA0">
            <w:pPr>
              <w:spacing w:after="0" w:line="240" w:lineRule="auto"/>
              <w:rPr>
                <w:rFonts w:ascii="Times New Roman" w:hAnsi="Times New Roman" w:cs="Times New Roman"/>
                <w:bCs/>
                <w:color w:val="000000" w:themeColor="text1"/>
                <w:sz w:val="24"/>
                <w:szCs w:val="24"/>
              </w:rPr>
            </w:pPr>
          </w:p>
          <w:p w14:paraId="09328976" w14:textId="77777777" w:rsidR="00E44FA0" w:rsidRPr="00E44FA0" w:rsidRDefault="00E44FA0" w:rsidP="00E44FA0">
            <w:pPr>
              <w:spacing w:after="0" w:line="240" w:lineRule="auto"/>
              <w:rPr>
                <w:rFonts w:ascii="Times New Roman" w:hAnsi="Times New Roman" w:cs="Times New Roman"/>
                <w:bCs/>
                <w:color w:val="000000" w:themeColor="text1"/>
                <w:sz w:val="24"/>
                <w:szCs w:val="24"/>
              </w:rPr>
            </w:pPr>
          </w:p>
          <w:p w14:paraId="72D02491" w14:textId="77777777" w:rsidR="00E44FA0" w:rsidRPr="00E44FA0" w:rsidRDefault="00E44FA0" w:rsidP="00E44FA0">
            <w:pPr>
              <w:spacing w:after="0" w:line="240" w:lineRule="auto"/>
              <w:rPr>
                <w:rFonts w:ascii="Times New Roman" w:hAnsi="Times New Roman" w:cs="Times New Roman"/>
                <w:bCs/>
                <w:color w:val="000000" w:themeColor="text1"/>
                <w:sz w:val="24"/>
                <w:szCs w:val="24"/>
              </w:rPr>
            </w:pPr>
          </w:p>
          <w:p w14:paraId="3617D16D" w14:textId="77777777" w:rsidR="00E44FA0" w:rsidRPr="00E44FA0" w:rsidRDefault="00E44FA0" w:rsidP="00E44FA0">
            <w:pPr>
              <w:spacing w:after="0" w:line="240" w:lineRule="auto"/>
              <w:rPr>
                <w:rFonts w:ascii="Times New Roman" w:hAnsi="Times New Roman" w:cs="Times New Roman"/>
                <w:bCs/>
                <w:color w:val="000000" w:themeColor="text1"/>
                <w:sz w:val="24"/>
                <w:szCs w:val="24"/>
              </w:rPr>
            </w:pPr>
          </w:p>
          <w:p w14:paraId="4ACA1B16" w14:textId="77777777" w:rsidR="00E44FA0" w:rsidRPr="00E44FA0" w:rsidRDefault="00E44FA0" w:rsidP="00E44FA0">
            <w:pPr>
              <w:widowControl w:val="0"/>
              <w:autoSpaceDE w:val="0"/>
              <w:autoSpaceDN w:val="0"/>
              <w:adjustRightInd w:val="0"/>
              <w:spacing w:after="0" w:line="240" w:lineRule="auto"/>
              <w:ind w:firstLine="720"/>
              <w:jc w:val="both"/>
              <w:rPr>
                <w:rFonts w:ascii="Times New Roman" w:hAnsi="Times New Roman" w:cs="Times New Roman"/>
                <w:bCs/>
                <w:color w:val="000000" w:themeColor="text1"/>
                <w:sz w:val="24"/>
                <w:szCs w:val="24"/>
              </w:rPr>
            </w:pPr>
          </w:p>
        </w:tc>
      </w:tr>
    </w:tbl>
    <w:p w14:paraId="3B59C86B" w14:textId="77777777" w:rsidR="00E44FA0" w:rsidRPr="00923298" w:rsidRDefault="00E44FA0" w:rsidP="00E44FA0">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14:paraId="7E6A8BD5" w14:textId="77777777" w:rsidR="00E44FA0" w:rsidRPr="00923298" w:rsidRDefault="00E44FA0" w:rsidP="00E44FA0">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588357D9" w14:textId="77777777" w:rsidR="00E44FA0" w:rsidRPr="00923298" w:rsidRDefault="00E44FA0" w:rsidP="00E44FA0">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14:paraId="41CE0835" w14:textId="380A6B07" w:rsidR="00E44FA0" w:rsidRPr="00923298" w:rsidRDefault="00E44FA0" w:rsidP="00E44FA0">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24.12</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2282</w:t>
      </w:r>
    </w:p>
    <w:p w14:paraId="4F7771A5" w14:textId="77777777" w:rsidR="00E44FA0" w:rsidRPr="00E44FA0" w:rsidRDefault="00E44FA0" w:rsidP="00E44FA0">
      <w:pPr>
        <w:pStyle w:val="10"/>
        <w:spacing w:before="0" w:after="0" w:line="240" w:lineRule="auto"/>
        <w:jc w:val="center"/>
        <w:rPr>
          <w:rFonts w:cs="Times New Roman"/>
          <w:b w:val="0"/>
          <w:color w:val="000000" w:themeColor="text1"/>
          <w:sz w:val="24"/>
          <w:szCs w:val="24"/>
        </w:rPr>
      </w:pPr>
    </w:p>
    <w:p w14:paraId="344F941E" w14:textId="77777777" w:rsidR="00E44FA0" w:rsidRPr="00E44FA0" w:rsidRDefault="00E44FA0" w:rsidP="00E44FA0">
      <w:pPr>
        <w:pStyle w:val="10"/>
        <w:spacing w:before="0" w:after="0" w:line="240" w:lineRule="auto"/>
        <w:jc w:val="center"/>
        <w:rPr>
          <w:rFonts w:cs="Times New Roman"/>
          <w:b w:val="0"/>
          <w:color w:val="000000" w:themeColor="text1"/>
          <w:sz w:val="24"/>
          <w:szCs w:val="24"/>
        </w:rPr>
      </w:pPr>
    </w:p>
    <w:p w14:paraId="6BF2202F" w14:textId="77777777" w:rsidR="00E44FA0" w:rsidRPr="00E44FA0" w:rsidRDefault="00E44FA0" w:rsidP="00E44FA0">
      <w:pPr>
        <w:pStyle w:val="10"/>
        <w:spacing w:before="0" w:after="0" w:line="240" w:lineRule="auto"/>
        <w:jc w:val="center"/>
        <w:rPr>
          <w:rFonts w:cs="Times New Roman"/>
          <w:b w:val="0"/>
          <w:color w:val="000000" w:themeColor="text1"/>
          <w:sz w:val="24"/>
          <w:szCs w:val="24"/>
          <w:lang w:val="x-none"/>
        </w:rPr>
      </w:pPr>
      <w:r w:rsidRPr="00E44FA0">
        <w:rPr>
          <w:rFonts w:cs="Times New Roman"/>
          <w:b w:val="0"/>
          <w:color w:val="000000" w:themeColor="text1"/>
          <w:sz w:val="24"/>
          <w:szCs w:val="24"/>
        </w:rPr>
        <w:t>Фонд оплаты труда</w:t>
      </w:r>
      <w:r w:rsidRPr="00E44FA0">
        <w:rPr>
          <w:rFonts w:cs="Times New Roman"/>
          <w:b w:val="0"/>
          <w:color w:val="000000" w:themeColor="text1"/>
          <w:sz w:val="24"/>
          <w:szCs w:val="24"/>
        </w:rPr>
        <w:br/>
        <w:t xml:space="preserve">работников казенных учреждений Урмарского муниципального округа в разрезе главных распорядителей </w:t>
      </w:r>
      <w:proofErr w:type="gramStart"/>
      <w:r w:rsidRPr="00E44FA0">
        <w:rPr>
          <w:rFonts w:cs="Times New Roman"/>
          <w:b w:val="0"/>
          <w:color w:val="000000" w:themeColor="text1"/>
          <w:sz w:val="24"/>
          <w:szCs w:val="24"/>
        </w:rPr>
        <w:t>средств  бюджета</w:t>
      </w:r>
      <w:proofErr w:type="gramEnd"/>
      <w:r w:rsidRPr="00E44FA0">
        <w:rPr>
          <w:rFonts w:cs="Times New Roman"/>
          <w:b w:val="0"/>
          <w:color w:val="000000" w:themeColor="text1"/>
          <w:sz w:val="24"/>
          <w:szCs w:val="24"/>
        </w:rPr>
        <w:t xml:space="preserve"> Урмарского муниципального округа Чувашской Республики на 2024 год и на плановый период 2025 и 2026 годов</w:t>
      </w:r>
    </w:p>
    <w:p w14:paraId="42C98A62" w14:textId="77777777" w:rsidR="00E44FA0" w:rsidRPr="00E44FA0" w:rsidRDefault="00E44FA0" w:rsidP="00E44FA0">
      <w:pPr>
        <w:spacing w:after="0" w:line="240" w:lineRule="auto"/>
        <w:rPr>
          <w:rFonts w:ascii="Times New Roman" w:hAnsi="Times New Roman" w:cs="Times New Roman"/>
          <w:bCs/>
          <w:color w:val="000000" w:themeColor="text1"/>
          <w:sz w:val="24"/>
          <w:szCs w:val="24"/>
          <w:lang w:val="x-none"/>
        </w:rPr>
      </w:pP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9"/>
        <w:gridCol w:w="4262"/>
        <w:gridCol w:w="1449"/>
        <w:gridCol w:w="1417"/>
        <w:gridCol w:w="1276"/>
      </w:tblGrid>
      <w:tr w:rsidR="00E44FA0" w:rsidRPr="00E44FA0" w14:paraId="217161AD" w14:textId="77777777" w:rsidTr="00E44FA0">
        <w:tc>
          <w:tcPr>
            <w:tcW w:w="839" w:type="dxa"/>
            <w:vMerge w:val="restart"/>
            <w:tcBorders>
              <w:top w:val="single" w:sz="4" w:space="0" w:color="auto"/>
              <w:left w:val="single" w:sz="4" w:space="0" w:color="auto"/>
              <w:bottom w:val="single" w:sz="4" w:space="0" w:color="auto"/>
              <w:right w:val="single" w:sz="4" w:space="0" w:color="auto"/>
            </w:tcBorders>
            <w:hideMark/>
          </w:tcPr>
          <w:p w14:paraId="48CEAD3D"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 п/п</w:t>
            </w:r>
          </w:p>
        </w:tc>
        <w:tc>
          <w:tcPr>
            <w:tcW w:w="4262" w:type="dxa"/>
            <w:vMerge w:val="restart"/>
            <w:tcBorders>
              <w:top w:val="single" w:sz="4" w:space="0" w:color="auto"/>
              <w:left w:val="single" w:sz="4" w:space="0" w:color="auto"/>
              <w:bottom w:val="single" w:sz="4" w:space="0" w:color="auto"/>
              <w:right w:val="single" w:sz="4" w:space="0" w:color="auto"/>
            </w:tcBorders>
            <w:hideMark/>
          </w:tcPr>
          <w:p w14:paraId="3BD8DC9F"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Наименование разделов, учреждений</w:t>
            </w:r>
          </w:p>
        </w:tc>
        <w:tc>
          <w:tcPr>
            <w:tcW w:w="4142" w:type="dxa"/>
            <w:gridSpan w:val="3"/>
            <w:tcBorders>
              <w:top w:val="single" w:sz="4" w:space="0" w:color="auto"/>
              <w:left w:val="single" w:sz="4" w:space="0" w:color="auto"/>
              <w:bottom w:val="single" w:sz="4" w:space="0" w:color="auto"/>
              <w:right w:val="single" w:sz="4" w:space="0" w:color="auto"/>
            </w:tcBorders>
            <w:hideMark/>
          </w:tcPr>
          <w:p w14:paraId="099482FA"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Фонд оплаты труда (тыс. рублей)</w:t>
            </w:r>
          </w:p>
        </w:tc>
      </w:tr>
      <w:tr w:rsidR="00E44FA0" w:rsidRPr="00E44FA0" w14:paraId="69094E56" w14:textId="77777777" w:rsidTr="00E44FA0">
        <w:tc>
          <w:tcPr>
            <w:tcW w:w="839" w:type="dxa"/>
            <w:vMerge/>
            <w:tcBorders>
              <w:top w:val="single" w:sz="4" w:space="0" w:color="auto"/>
              <w:left w:val="single" w:sz="4" w:space="0" w:color="auto"/>
              <w:bottom w:val="single" w:sz="4" w:space="0" w:color="auto"/>
              <w:right w:val="single" w:sz="4" w:space="0" w:color="auto"/>
            </w:tcBorders>
            <w:vAlign w:val="center"/>
            <w:hideMark/>
          </w:tcPr>
          <w:p w14:paraId="15BCEDCF" w14:textId="77777777" w:rsidR="00E44FA0" w:rsidRPr="00E44FA0" w:rsidRDefault="00E44FA0" w:rsidP="00E44FA0">
            <w:pPr>
              <w:spacing w:after="0" w:line="240" w:lineRule="auto"/>
              <w:rPr>
                <w:rFonts w:ascii="Times New Roman" w:hAnsi="Times New Roman" w:cs="Times New Roman"/>
                <w:bCs/>
                <w:color w:val="000000" w:themeColor="text1"/>
                <w:sz w:val="24"/>
                <w:szCs w:val="24"/>
              </w:rPr>
            </w:pPr>
          </w:p>
        </w:tc>
        <w:tc>
          <w:tcPr>
            <w:tcW w:w="4262" w:type="dxa"/>
            <w:vMerge/>
            <w:tcBorders>
              <w:top w:val="single" w:sz="4" w:space="0" w:color="auto"/>
              <w:left w:val="single" w:sz="4" w:space="0" w:color="auto"/>
              <w:bottom w:val="single" w:sz="4" w:space="0" w:color="auto"/>
              <w:right w:val="single" w:sz="4" w:space="0" w:color="auto"/>
            </w:tcBorders>
            <w:vAlign w:val="center"/>
            <w:hideMark/>
          </w:tcPr>
          <w:p w14:paraId="0BFBEE60" w14:textId="77777777" w:rsidR="00E44FA0" w:rsidRPr="00E44FA0" w:rsidRDefault="00E44FA0" w:rsidP="00E44FA0">
            <w:pPr>
              <w:spacing w:after="0" w:line="240" w:lineRule="auto"/>
              <w:rPr>
                <w:rFonts w:ascii="Times New Roman" w:hAnsi="Times New Roman" w:cs="Times New Roman"/>
                <w:bCs/>
                <w:color w:val="000000" w:themeColor="text1"/>
                <w:sz w:val="24"/>
                <w:szCs w:val="24"/>
              </w:rPr>
            </w:pPr>
          </w:p>
        </w:tc>
        <w:tc>
          <w:tcPr>
            <w:tcW w:w="1449" w:type="dxa"/>
            <w:tcBorders>
              <w:top w:val="single" w:sz="4" w:space="0" w:color="auto"/>
              <w:left w:val="single" w:sz="4" w:space="0" w:color="auto"/>
              <w:bottom w:val="single" w:sz="4" w:space="0" w:color="auto"/>
              <w:right w:val="single" w:sz="4" w:space="0" w:color="auto"/>
            </w:tcBorders>
            <w:hideMark/>
          </w:tcPr>
          <w:p w14:paraId="5AF499FD"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2024 год</w:t>
            </w:r>
          </w:p>
        </w:tc>
        <w:tc>
          <w:tcPr>
            <w:tcW w:w="1417" w:type="dxa"/>
            <w:tcBorders>
              <w:top w:val="single" w:sz="4" w:space="0" w:color="auto"/>
              <w:left w:val="single" w:sz="4" w:space="0" w:color="auto"/>
              <w:bottom w:val="single" w:sz="4" w:space="0" w:color="auto"/>
              <w:right w:val="single" w:sz="4" w:space="0" w:color="auto"/>
            </w:tcBorders>
            <w:hideMark/>
          </w:tcPr>
          <w:p w14:paraId="74C452D4"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2025 год</w:t>
            </w:r>
          </w:p>
        </w:tc>
        <w:tc>
          <w:tcPr>
            <w:tcW w:w="1276" w:type="dxa"/>
            <w:tcBorders>
              <w:top w:val="single" w:sz="4" w:space="0" w:color="auto"/>
              <w:left w:val="single" w:sz="4" w:space="0" w:color="auto"/>
              <w:bottom w:val="single" w:sz="4" w:space="0" w:color="auto"/>
              <w:right w:val="single" w:sz="4" w:space="0" w:color="auto"/>
            </w:tcBorders>
            <w:hideMark/>
          </w:tcPr>
          <w:p w14:paraId="2AAA79A4"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2026 год</w:t>
            </w:r>
          </w:p>
        </w:tc>
      </w:tr>
      <w:tr w:rsidR="00E44FA0" w:rsidRPr="00E44FA0" w14:paraId="19926B4E" w14:textId="77777777" w:rsidTr="00E44FA0">
        <w:tc>
          <w:tcPr>
            <w:tcW w:w="839" w:type="dxa"/>
            <w:tcBorders>
              <w:top w:val="single" w:sz="4" w:space="0" w:color="auto"/>
              <w:left w:val="single" w:sz="4" w:space="0" w:color="auto"/>
              <w:bottom w:val="single" w:sz="4" w:space="0" w:color="auto"/>
              <w:right w:val="single" w:sz="4" w:space="0" w:color="auto"/>
            </w:tcBorders>
            <w:hideMark/>
          </w:tcPr>
          <w:p w14:paraId="250F1734"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1.</w:t>
            </w:r>
          </w:p>
        </w:tc>
        <w:tc>
          <w:tcPr>
            <w:tcW w:w="4262" w:type="dxa"/>
            <w:tcBorders>
              <w:top w:val="single" w:sz="4" w:space="0" w:color="auto"/>
              <w:left w:val="single" w:sz="4" w:space="0" w:color="auto"/>
              <w:bottom w:val="single" w:sz="4" w:space="0" w:color="auto"/>
              <w:right w:val="single" w:sz="4" w:space="0" w:color="auto"/>
            </w:tcBorders>
            <w:hideMark/>
          </w:tcPr>
          <w:p w14:paraId="4EF9F730" w14:textId="77777777" w:rsidR="00E44FA0" w:rsidRPr="00E44FA0" w:rsidRDefault="00E44FA0" w:rsidP="00E44FA0">
            <w:pPr>
              <w:pStyle w:val="af5"/>
              <w:jc w:val="both"/>
              <w:rPr>
                <w:rFonts w:ascii="Times New Roman" w:hAnsi="Times New Roman" w:cs="Times New Roman"/>
                <w:bCs/>
                <w:color w:val="000000" w:themeColor="text1"/>
              </w:rPr>
            </w:pPr>
            <w:r w:rsidRPr="00E44FA0">
              <w:rPr>
                <w:rStyle w:val="af2"/>
                <w:rFonts w:ascii="Times New Roman" w:hAnsi="Times New Roman" w:cs="Times New Roman"/>
                <w:b w:val="0"/>
                <w:bCs/>
                <w:color w:val="000000" w:themeColor="text1"/>
              </w:rPr>
              <w:t>Общегосударственные вопросы - всего</w:t>
            </w:r>
          </w:p>
        </w:tc>
        <w:tc>
          <w:tcPr>
            <w:tcW w:w="1449" w:type="dxa"/>
            <w:tcBorders>
              <w:top w:val="single" w:sz="4" w:space="0" w:color="auto"/>
              <w:left w:val="single" w:sz="4" w:space="0" w:color="auto"/>
              <w:bottom w:val="single" w:sz="4" w:space="0" w:color="auto"/>
              <w:right w:val="single" w:sz="4" w:space="0" w:color="auto"/>
            </w:tcBorders>
            <w:hideMark/>
          </w:tcPr>
          <w:p w14:paraId="668CC959"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16243,3</w:t>
            </w:r>
          </w:p>
        </w:tc>
        <w:tc>
          <w:tcPr>
            <w:tcW w:w="1417" w:type="dxa"/>
            <w:tcBorders>
              <w:top w:val="single" w:sz="4" w:space="0" w:color="auto"/>
              <w:left w:val="single" w:sz="4" w:space="0" w:color="auto"/>
              <w:bottom w:val="single" w:sz="4" w:space="0" w:color="auto"/>
              <w:right w:val="single" w:sz="4" w:space="0" w:color="auto"/>
            </w:tcBorders>
            <w:hideMark/>
          </w:tcPr>
          <w:p w14:paraId="42153E2A"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13018,4</w:t>
            </w:r>
          </w:p>
        </w:tc>
        <w:tc>
          <w:tcPr>
            <w:tcW w:w="1276" w:type="dxa"/>
            <w:tcBorders>
              <w:top w:val="single" w:sz="4" w:space="0" w:color="auto"/>
              <w:left w:val="single" w:sz="4" w:space="0" w:color="auto"/>
              <w:bottom w:val="single" w:sz="4" w:space="0" w:color="auto"/>
              <w:right w:val="single" w:sz="4" w:space="0" w:color="auto"/>
            </w:tcBorders>
            <w:hideMark/>
          </w:tcPr>
          <w:p w14:paraId="43FE9B23"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13018,4</w:t>
            </w:r>
          </w:p>
        </w:tc>
      </w:tr>
      <w:tr w:rsidR="00E44FA0" w:rsidRPr="00E44FA0" w14:paraId="1E160CD7" w14:textId="77777777" w:rsidTr="00E44FA0">
        <w:tc>
          <w:tcPr>
            <w:tcW w:w="839" w:type="dxa"/>
            <w:tcBorders>
              <w:top w:val="single" w:sz="4" w:space="0" w:color="auto"/>
              <w:left w:val="single" w:sz="4" w:space="0" w:color="auto"/>
              <w:bottom w:val="single" w:sz="4" w:space="0" w:color="auto"/>
              <w:right w:val="single" w:sz="4" w:space="0" w:color="auto"/>
            </w:tcBorders>
          </w:tcPr>
          <w:p w14:paraId="212B3DCB" w14:textId="77777777" w:rsidR="00E44FA0" w:rsidRPr="00E44FA0" w:rsidRDefault="00E44FA0" w:rsidP="00E44FA0">
            <w:pPr>
              <w:pStyle w:val="af4"/>
              <w:rPr>
                <w:rFonts w:ascii="Times New Roman" w:hAnsi="Times New Roman" w:cs="Times New Roman"/>
                <w:bCs/>
                <w:color w:val="000000" w:themeColor="text1"/>
              </w:rPr>
            </w:pPr>
          </w:p>
        </w:tc>
        <w:tc>
          <w:tcPr>
            <w:tcW w:w="4262" w:type="dxa"/>
            <w:tcBorders>
              <w:top w:val="single" w:sz="4" w:space="0" w:color="auto"/>
              <w:left w:val="single" w:sz="4" w:space="0" w:color="auto"/>
              <w:bottom w:val="single" w:sz="4" w:space="0" w:color="auto"/>
              <w:right w:val="single" w:sz="4" w:space="0" w:color="auto"/>
            </w:tcBorders>
            <w:hideMark/>
          </w:tcPr>
          <w:p w14:paraId="12EE5FE7" w14:textId="77777777" w:rsidR="00E44FA0" w:rsidRPr="00E44FA0" w:rsidRDefault="00E44FA0" w:rsidP="00E44FA0">
            <w:pPr>
              <w:pStyle w:val="af5"/>
              <w:jc w:val="both"/>
              <w:rPr>
                <w:rFonts w:ascii="Times New Roman" w:hAnsi="Times New Roman" w:cs="Times New Roman"/>
                <w:bCs/>
                <w:color w:val="000000" w:themeColor="text1"/>
              </w:rPr>
            </w:pPr>
            <w:r w:rsidRPr="00E44FA0">
              <w:rPr>
                <w:rFonts w:ascii="Times New Roman" w:hAnsi="Times New Roman" w:cs="Times New Roman"/>
                <w:bCs/>
                <w:color w:val="000000" w:themeColor="text1"/>
              </w:rPr>
              <w:t>в том числе</w:t>
            </w:r>
          </w:p>
        </w:tc>
        <w:tc>
          <w:tcPr>
            <w:tcW w:w="1449" w:type="dxa"/>
            <w:tcBorders>
              <w:top w:val="single" w:sz="4" w:space="0" w:color="auto"/>
              <w:left w:val="single" w:sz="4" w:space="0" w:color="auto"/>
              <w:bottom w:val="single" w:sz="4" w:space="0" w:color="auto"/>
              <w:right w:val="single" w:sz="4" w:space="0" w:color="auto"/>
            </w:tcBorders>
          </w:tcPr>
          <w:p w14:paraId="5DE1DB83" w14:textId="77777777" w:rsidR="00E44FA0" w:rsidRPr="00E44FA0" w:rsidRDefault="00E44FA0" w:rsidP="00E44FA0">
            <w:pPr>
              <w:pStyle w:val="af4"/>
              <w:rPr>
                <w:rFonts w:ascii="Times New Roman" w:hAnsi="Times New Roman" w:cs="Times New Roman"/>
                <w:bCs/>
                <w:color w:val="000000" w:themeColor="text1"/>
                <w:highlight w:val="yellow"/>
              </w:rPr>
            </w:pPr>
          </w:p>
        </w:tc>
        <w:tc>
          <w:tcPr>
            <w:tcW w:w="1417" w:type="dxa"/>
            <w:tcBorders>
              <w:top w:val="single" w:sz="4" w:space="0" w:color="auto"/>
              <w:left w:val="single" w:sz="4" w:space="0" w:color="auto"/>
              <w:bottom w:val="single" w:sz="4" w:space="0" w:color="auto"/>
              <w:right w:val="single" w:sz="4" w:space="0" w:color="auto"/>
            </w:tcBorders>
          </w:tcPr>
          <w:p w14:paraId="3CAF0C14" w14:textId="77777777" w:rsidR="00E44FA0" w:rsidRPr="00E44FA0" w:rsidRDefault="00E44FA0" w:rsidP="00E44FA0">
            <w:pPr>
              <w:pStyle w:val="af4"/>
              <w:rPr>
                <w:rFonts w:ascii="Times New Roman" w:hAnsi="Times New Roman" w:cs="Times New Roman"/>
                <w:bCs/>
                <w:color w:val="000000" w:themeColor="text1"/>
                <w:highlight w:val="yellow"/>
              </w:rPr>
            </w:pPr>
          </w:p>
        </w:tc>
        <w:tc>
          <w:tcPr>
            <w:tcW w:w="1276" w:type="dxa"/>
            <w:tcBorders>
              <w:top w:val="single" w:sz="4" w:space="0" w:color="auto"/>
              <w:left w:val="single" w:sz="4" w:space="0" w:color="auto"/>
              <w:bottom w:val="single" w:sz="4" w:space="0" w:color="auto"/>
              <w:right w:val="single" w:sz="4" w:space="0" w:color="auto"/>
            </w:tcBorders>
          </w:tcPr>
          <w:p w14:paraId="226F2CCA" w14:textId="77777777" w:rsidR="00E44FA0" w:rsidRPr="00E44FA0" w:rsidRDefault="00E44FA0" w:rsidP="00E44FA0">
            <w:pPr>
              <w:pStyle w:val="af4"/>
              <w:rPr>
                <w:rFonts w:ascii="Times New Roman" w:hAnsi="Times New Roman" w:cs="Times New Roman"/>
                <w:bCs/>
                <w:color w:val="000000" w:themeColor="text1"/>
                <w:highlight w:val="yellow"/>
              </w:rPr>
            </w:pPr>
          </w:p>
        </w:tc>
      </w:tr>
      <w:tr w:rsidR="00E44FA0" w:rsidRPr="00E44FA0" w14:paraId="5326E34E" w14:textId="77777777" w:rsidTr="00E44FA0">
        <w:tc>
          <w:tcPr>
            <w:tcW w:w="839" w:type="dxa"/>
            <w:tcBorders>
              <w:top w:val="single" w:sz="4" w:space="0" w:color="auto"/>
              <w:left w:val="single" w:sz="4" w:space="0" w:color="auto"/>
              <w:bottom w:val="single" w:sz="4" w:space="0" w:color="auto"/>
              <w:right w:val="single" w:sz="4" w:space="0" w:color="auto"/>
            </w:tcBorders>
          </w:tcPr>
          <w:p w14:paraId="4EF74435" w14:textId="77777777" w:rsidR="00E44FA0" w:rsidRPr="00E44FA0" w:rsidRDefault="00E44FA0" w:rsidP="00E44FA0">
            <w:pPr>
              <w:pStyle w:val="af4"/>
              <w:rPr>
                <w:rFonts w:ascii="Times New Roman" w:hAnsi="Times New Roman" w:cs="Times New Roman"/>
                <w:bCs/>
                <w:color w:val="000000" w:themeColor="text1"/>
              </w:rPr>
            </w:pPr>
          </w:p>
        </w:tc>
        <w:tc>
          <w:tcPr>
            <w:tcW w:w="4262" w:type="dxa"/>
            <w:tcBorders>
              <w:top w:val="single" w:sz="4" w:space="0" w:color="auto"/>
              <w:left w:val="single" w:sz="4" w:space="0" w:color="auto"/>
              <w:bottom w:val="single" w:sz="4" w:space="0" w:color="auto"/>
              <w:right w:val="single" w:sz="4" w:space="0" w:color="auto"/>
            </w:tcBorders>
            <w:hideMark/>
          </w:tcPr>
          <w:p w14:paraId="7F00969E" w14:textId="77777777" w:rsidR="00E44FA0" w:rsidRPr="00E44FA0" w:rsidRDefault="00E44FA0" w:rsidP="00E44FA0">
            <w:pPr>
              <w:pStyle w:val="af5"/>
              <w:jc w:val="both"/>
              <w:rPr>
                <w:rFonts w:ascii="Times New Roman" w:hAnsi="Times New Roman" w:cs="Times New Roman"/>
                <w:bCs/>
                <w:color w:val="000000" w:themeColor="text1"/>
              </w:rPr>
            </w:pPr>
            <w:r w:rsidRPr="00E44FA0">
              <w:rPr>
                <w:rFonts w:ascii="Times New Roman" w:hAnsi="Times New Roman" w:cs="Times New Roman"/>
                <w:bCs/>
                <w:color w:val="000000" w:themeColor="text1"/>
              </w:rPr>
              <w:t>Муниципальное казенное учреждение «Центр хозяйственного обеспечения» Урмарского муниципального округа Чувашской Республики</w:t>
            </w:r>
          </w:p>
        </w:tc>
        <w:tc>
          <w:tcPr>
            <w:tcW w:w="1449" w:type="dxa"/>
            <w:tcBorders>
              <w:top w:val="single" w:sz="4" w:space="0" w:color="auto"/>
              <w:left w:val="single" w:sz="4" w:space="0" w:color="auto"/>
              <w:bottom w:val="single" w:sz="4" w:space="0" w:color="auto"/>
              <w:right w:val="single" w:sz="4" w:space="0" w:color="auto"/>
            </w:tcBorders>
            <w:vAlign w:val="center"/>
            <w:hideMark/>
          </w:tcPr>
          <w:p w14:paraId="549F24C8" w14:textId="77777777" w:rsidR="00E44FA0" w:rsidRPr="00E44FA0" w:rsidRDefault="00E44FA0" w:rsidP="00E44FA0">
            <w:pPr>
              <w:widowControl w:val="0"/>
              <w:autoSpaceDE w:val="0"/>
              <w:autoSpaceDN w:val="0"/>
              <w:adjustRightInd w:val="0"/>
              <w:spacing w:after="0" w:line="240" w:lineRule="auto"/>
              <w:jc w:val="center"/>
              <w:rPr>
                <w:rFonts w:ascii="Times New Roman" w:hAnsi="Times New Roman" w:cs="Times New Roman"/>
                <w:bCs/>
                <w:color w:val="000000" w:themeColor="text1"/>
                <w:sz w:val="24"/>
                <w:szCs w:val="24"/>
              </w:rPr>
            </w:pPr>
            <w:r w:rsidRPr="00E44FA0">
              <w:rPr>
                <w:rFonts w:ascii="Times New Roman" w:hAnsi="Times New Roman" w:cs="Times New Roman"/>
                <w:bCs/>
                <w:color w:val="000000" w:themeColor="text1"/>
                <w:sz w:val="24"/>
                <w:szCs w:val="24"/>
              </w:rPr>
              <w:t>9938,9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52F062" w14:textId="77777777" w:rsidR="00E44FA0" w:rsidRPr="00E44FA0" w:rsidRDefault="00E44FA0" w:rsidP="00E44FA0">
            <w:pPr>
              <w:widowControl w:val="0"/>
              <w:autoSpaceDE w:val="0"/>
              <w:autoSpaceDN w:val="0"/>
              <w:adjustRightInd w:val="0"/>
              <w:spacing w:after="0" w:line="240" w:lineRule="auto"/>
              <w:jc w:val="center"/>
              <w:rPr>
                <w:rFonts w:ascii="Times New Roman" w:hAnsi="Times New Roman" w:cs="Times New Roman"/>
                <w:bCs/>
                <w:color w:val="000000" w:themeColor="text1"/>
                <w:sz w:val="24"/>
                <w:szCs w:val="24"/>
              </w:rPr>
            </w:pPr>
            <w:r w:rsidRPr="00E44FA0">
              <w:rPr>
                <w:rFonts w:ascii="Times New Roman" w:hAnsi="Times New Roman" w:cs="Times New Roman"/>
                <w:bCs/>
                <w:color w:val="000000" w:themeColor="text1"/>
                <w:sz w:val="24"/>
                <w:szCs w:val="24"/>
              </w:rPr>
              <w:t>7680,5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DCD6BD"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7680,5</w:t>
            </w:r>
          </w:p>
        </w:tc>
      </w:tr>
      <w:tr w:rsidR="00E44FA0" w:rsidRPr="00E44FA0" w14:paraId="15DFDFEC" w14:textId="77777777" w:rsidTr="00E44FA0">
        <w:tc>
          <w:tcPr>
            <w:tcW w:w="839" w:type="dxa"/>
            <w:tcBorders>
              <w:top w:val="single" w:sz="4" w:space="0" w:color="auto"/>
              <w:left w:val="single" w:sz="4" w:space="0" w:color="auto"/>
              <w:bottom w:val="single" w:sz="4" w:space="0" w:color="auto"/>
              <w:right w:val="single" w:sz="4" w:space="0" w:color="auto"/>
            </w:tcBorders>
          </w:tcPr>
          <w:p w14:paraId="15EB0E97" w14:textId="77777777" w:rsidR="00E44FA0" w:rsidRPr="00E44FA0" w:rsidRDefault="00E44FA0" w:rsidP="00E44FA0">
            <w:pPr>
              <w:pStyle w:val="af4"/>
              <w:rPr>
                <w:rFonts w:ascii="Times New Roman" w:hAnsi="Times New Roman" w:cs="Times New Roman"/>
                <w:bCs/>
                <w:color w:val="000000" w:themeColor="text1"/>
              </w:rPr>
            </w:pPr>
          </w:p>
        </w:tc>
        <w:tc>
          <w:tcPr>
            <w:tcW w:w="4262" w:type="dxa"/>
            <w:tcBorders>
              <w:top w:val="single" w:sz="4" w:space="0" w:color="auto"/>
              <w:left w:val="single" w:sz="4" w:space="0" w:color="auto"/>
              <w:bottom w:val="single" w:sz="4" w:space="0" w:color="auto"/>
              <w:right w:val="single" w:sz="4" w:space="0" w:color="auto"/>
            </w:tcBorders>
            <w:hideMark/>
          </w:tcPr>
          <w:p w14:paraId="759B75DE" w14:textId="77777777" w:rsidR="00E44FA0" w:rsidRPr="00E44FA0" w:rsidRDefault="00E44FA0" w:rsidP="00E44FA0">
            <w:pPr>
              <w:pStyle w:val="af5"/>
              <w:jc w:val="both"/>
              <w:rPr>
                <w:rFonts w:ascii="Times New Roman" w:hAnsi="Times New Roman" w:cs="Times New Roman"/>
                <w:bCs/>
                <w:color w:val="000000" w:themeColor="text1"/>
              </w:rPr>
            </w:pPr>
            <w:r w:rsidRPr="00E44FA0">
              <w:rPr>
                <w:rFonts w:ascii="Times New Roman" w:hAnsi="Times New Roman" w:cs="Times New Roman"/>
                <w:bCs/>
                <w:color w:val="000000" w:themeColor="text1"/>
              </w:rPr>
              <w:t>Муниципальное казенное учреждение «Централизованная бухгалтерия» Урмарского муниципального округа Чувашской Республики</w:t>
            </w:r>
          </w:p>
        </w:tc>
        <w:tc>
          <w:tcPr>
            <w:tcW w:w="1449" w:type="dxa"/>
            <w:tcBorders>
              <w:top w:val="single" w:sz="4" w:space="0" w:color="auto"/>
              <w:left w:val="single" w:sz="4" w:space="0" w:color="auto"/>
              <w:bottom w:val="single" w:sz="4" w:space="0" w:color="auto"/>
              <w:right w:val="single" w:sz="4" w:space="0" w:color="auto"/>
            </w:tcBorders>
            <w:vAlign w:val="center"/>
            <w:hideMark/>
          </w:tcPr>
          <w:p w14:paraId="6805BCA2" w14:textId="77777777" w:rsidR="00E44FA0" w:rsidRPr="00E44FA0" w:rsidRDefault="00E44FA0" w:rsidP="00E44FA0">
            <w:pPr>
              <w:widowControl w:val="0"/>
              <w:autoSpaceDE w:val="0"/>
              <w:autoSpaceDN w:val="0"/>
              <w:adjustRightInd w:val="0"/>
              <w:spacing w:after="0" w:line="240" w:lineRule="auto"/>
              <w:jc w:val="center"/>
              <w:rPr>
                <w:rFonts w:ascii="Times New Roman" w:hAnsi="Times New Roman" w:cs="Times New Roman"/>
                <w:bCs/>
                <w:color w:val="000000" w:themeColor="text1"/>
                <w:sz w:val="24"/>
                <w:szCs w:val="24"/>
              </w:rPr>
            </w:pPr>
            <w:r w:rsidRPr="00E44FA0">
              <w:rPr>
                <w:rFonts w:ascii="Times New Roman" w:hAnsi="Times New Roman" w:cs="Times New Roman"/>
                <w:bCs/>
                <w:color w:val="000000" w:themeColor="text1"/>
                <w:sz w:val="24"/>
                <w:szCs w:val="24"/>
              </w:rPr>
              <w:t>6304,4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227DC6" w14:textId="77777777" w:rsidR="00E44FA0" w:rsidRPr="00E44FA0" w:rsidRDefault="00E44FA0" w:rsidP="00E44FA0">
            <w:pPr>
              <w:widowControl w:val="0"/>
              <w:autoSpaceDE w:val="0"/>
              <w:autoSpaceDN w:val="0"/>
              <w:adjustRightInd w:val="0"/>
              <w:spacing w:after="0" w:line="240" w:lineRule="auto"/>
              <w:jc w:val="center"/>
              <w:rPr>
                <w:rFonts w:ascii="Times New Roman" w:hAnsi="Times New Roman" w:cs="Times New Roman"/>
                <w:bCs/>
                <w:color w:val="000000" w:themeColor="text1"/>
                <w:sz w:val="24"/>
                <w:szCs w:val="24"/>
              </w:rPr>
            </w:pPr>
            <w:r w:rsidRPr="00E44FA0">
              <w:rPr>
                <w:rFonts w:ascii="Times New Roman" w:hAnsi="Times New Roman" w:cs="Times New Roman"/>
                <w:bCs/>
                <w:color w:val="000000" w:themeColor="text1"/>
                <w:sz w:val="24"/>
                <w:szCs w:val="24"/>
              </w:rPr>
              <w:t>5337,9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3FF67D"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5337,9</w:t>
            </w:r>
          </w:p>
        </w:tc>
      </w:tr>
      <w:tr w:rsidR="00E44FA0" w:rsidRPr="00E44FA0" w14:paraId="7638F593" w14:textId="77777777" w:rsidTr="00E44FA0">
        <w:tc>
          <w:tcPr>
            <w:tcW w:w="839" w:type="dxa"/>
            <w:tcBorders>
              <w:top w:val="single" w:sz="4" w:space="0" w:color="auto"/>
              <w:left w:val="single" w:sz="4" w:space="0" w:color="auto"/>
              <w:bottom w:val="single" w:sz="4" w:space="0" w:color="auto"/>
              <w:right w:val="single" w:sz="4" w:space="0" w:color="auto"/>
            </w:tcBorders>
            <w:hideMark/>
          </w:tcPr>
          <w:p w14:paraId="489E114A"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2.</w:t>
            </w:r>
          </w:p>
        </w:tc>
        <w:tc>
          <w:tcPr>
            <w:tcW w:w="4262" w:type="dxa"/>
            <w:tcBorders>
              <w:top w:val="single" w:sz="4" w:space="0" w:color="auto"/>
              <w:left w:val="single" w:sz="4" w:space="0" w:color="auto"/>
              <w:bottom w:val="single" w:sz="4" w:space="0" w:color="auto"/>
              <w:right w:val="single" w:sz="4" w:space="0" w:color="auto"/>
            </w:tcBorders>
            <w:hideMark/>
          </w:tcPr>
          <w:p w14:paraId="730A1254" w14:textId="77777777" w:rsidR="00E44FA0" w:rsidRPr="00E44FA0" w:rsidRDefault="00E44FA0" w:rsidP="00E44FA0">
            <w:pPr>
              <w:pStyle w:val="af5"/>
              <w:jc w:val="both"/>
              <w:rPr>
                <w:rFonts w:ascii="Times New Roman" w:hAnsi="Times New Roman" w:cs="Times New Roman"/>
                <w:bCs/>
                <w:color w:val="000000" w:themeColor="text1"/>
              </w:rPr>
            </w:pPr>
            <w:r w:rsidRPr="00E44FA0">
              <w:rPr>
                <w:rStyle w:val="af2"/>
                <w:rFonts w:ascii="Times New Roman" w:hAnsi="Times New Roman" w:cs="Times New Roman"/>
                <w:b w:val="0"/>
                <w:bCs/>
                <w:color w:val="000000" w:themeColor="text1"/>
              </w:rPr>
              <w:t>Национальная безопасность и правоохранительная деятельность - всего</w:t>
            </w:r>
          </w:p>
        </w:tc>
        <w:tc>
          <w:tcPr>
            <w:tcW w:w="1449" w:type="dxa"/>
            <w:tcBorders>
              <w:top w:val="single" w:sz="4" w:space="0" w:color="auto"/>
              <w:left w:val="single" w:sz="4" w:space="0" w:color="auto"/>
              <w:bottom w:val="single" w:sz="4" w:space="0" w:color="auto"/>
              <w:right w:val="single" w:sz="4" w:space="0" w:color="auto"/>
            </w:tcBorders>
            <w:vAlign w:val="center"/>
            <w:hideMark/>
          </w:tcPr>
          <w:p w14:paraId="646E2789"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1322,0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EF98E5"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1208,7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C97923"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1208,7</w:t>
            </w:r>
          </w:p>
        </w:tc>
      </w:tr>
      <w:tr w:rsidR="00E44FA0" w:rsidRPr="00E44FA0" w14:paraId="36F134EF" w14:textId="77777777" w:rsidTr="00E44FA0">
        <w:tc>
          <w:tcPr>
            <w:tcW w:w="839" w:type="dxa"/>
            <w:tcBorders>
              <w:top w:val="single" w:sz="4" w:space="0" w:color="auto"/>
              <w:left w:val="single" w:sz="4" w:space="0" w:color="auto"/>
              <w:bottom w:val="single" w:sz="4" w:space="0" w:color="auto"/>
              <w:right w:val="single" w:sz="4" w:space="0" w:color="auto"/>
            </w:tcBorders>
          </w:tcPr>
          <w:p w14:paraId="0231FBA5" w14:textId="77777777" w:rsidR="00E44FA0" w:rsidRPr="00E44FA0" w:rsidRDefault="00E44FA0" w:rsidP="00E44FA0">
            <w:pPr>
              <w:pStyle w:val="af4"/>
              <w:rPr>
                <w:rFonts w:ascii="Times New Roman" w:hAnsi="Times New Roman" w:cs="Times New Roman"/>
                <w:bCs/>
                <w:color w:val="000000" w:themeColor="text1"/>
              </w:rPr>
            </w:pPr>
          </w:p>
        </w:tc>
        <w:tc>
          <w:tcPr>
            <w:tcW w:w="4262" w:type="dxa"/>
            <w:tcBorders>
              <w:top w:val="single" w:sz="4" w:space="0" w:color="auto"/>
              <w:left w:val="single" w:sz="4" w:space="0" w:color="auto"/>
              <w:bottom w:val="single" w:sz="4" w:space="0" w:color="auto"/>
              <w:right w:val="single" w:sz="4" w:space="0" w:color="auto"/>
            </w:tcBorders>
            <w:hideMark/>
          </w:tcPr>
          <w:p w14:paraId="528FAA81" w14:textId="77777777" w:rsidR="00E44FA0" w:rsidRPr="00E44FA0" w:rsidRDefault="00E44FA0" w:rsidP="00E44FA0">
            <w:pPr>
              <w:pStyle w:val="af5"/>
              <w:jc w:val="both"/>
              <w:rPr>
                <w:rFonts w:ascii="Times New Roman" w:hAnsi="Times New Roman" w:cs="Times New Roman"/>
                <w:bCs/>
                <w:color w:val="000000" w:themeColor="text1"/>
              </w:rPr>
            </w:pPr>
            <w:r w:rsidRPr="00E44FA0">
              <w:rPr>
                <w:rFonts w:ascii="Times New Roman" w:hAnsi="Times New Roman" w:cs="Times New Roman"/>
                <w:bCs/>
                <w:color w:val="000000" w:themeColor="text1"/>
              </w:rPr>
              <w:t>в том числе</w:t>
            </w:r>
          </w:p>
        </w:tc>
        <w:tc>
          <w:tcPr>
            <w:tcW w:w="1449" w:type="dxa"/>
            <w:tcBorders>
              <w:top w:val="single" w:sz="4" w:space="0" w:color="auto"/>
              <w:left w:val="single" w:sz="4" w:space="0" w:color="auto"/>
              <w:bottom w:val="single" w:sz="4" w:space="0" w:color="auto"/>
              <w:right w:val="single" w:sz="4" w:space="0" w:color="auto"/>
            </w:tcBorders>
            <w:vAlign w:val="center"/>
          </w:tcPr>
          <w:p w14:paraId="6C8CEE3B" w14:textId="77777777" w:rsidR="00E44FA0" w:rsidRPr="00E44FA0" w:rsidRDefault="00E44FA0" w:rsidP="00E44FA0">
            <w:pPr>
              <w:pStyle w:val="af4"/>
              <w:jc w:val="center"/>
              <w:rPr>
                <w:rFonts w:ascii="Times New Roman" w:hAnsi="Times New Roman" w:cs="Times New Roman"/>
                <w:bCs/>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14:paraId="759C3655" w14:textId="77777777" w:rsidR="00E44FA0" w:rsidRPr="00E44FA0" w:rsidRDefault="00E44FA0" w:rsidP="00E44FA0">
            <w:pPr>
              <w:pStyle w:val="af4"/>
              <w:jc w:val="center"/>
              <w:rPr>
                <w:rFonts w:ascii="Times New Roman" w:hAnsi="Times New Roman" w:cs="Times New Roman"/>
                <w:bCs/>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14:paraId="04DD401C" w14:textId="77777777" w:rsidR="00E44FA0" w:rsidRPr="00E44FA0" w:rsidRDefault="00E44FA0" w:rsidP="00E44FA0">
            <w:pPr>
              <w:pStyle w:val="af4"/>
              <w:jc w:val="center"/>
              <w:rPr>
                <w:rFonts w:ascii="Times New Roman" w:hAnsi="Times New Roman" w:cs="Times New Roman"/>
                <w:bCs/>
                <w:color w:val="000000" w:themeColor="text1"/>
              </w:rPr>
            </w:pPr>
          </w:p>
        </w:tc>
      </w:tr>
      <w:tr w:rsidR="00E44FA0" w:rsidRPr="00E44FA0" w14:paraId="63BDB4F7" w14:textId="77777777" w:rsidTr="00E44FA0">
        <w:tc>
          <w:tcPr>
            <w:tcW w:w="839" w:type="dxa"/>
            <w:tcBorders>
              <w:top w:val="single" w:sz="4" w:space="0" w:color="auto"/>
              <w:left w:val="single" w:sz="4" w:space="0" w:color="auto"/>
              <w:bottom w:val="single" w:sz="4" w:space="0" w:color="auto"/>
              <w:right w:val="single" w:sz="4" w:space="0" w:color="auto"/>
            </w:tcBorders>
          </w:tcPr>
          <w:p w14:paraId="5E888898" w14:textId="77777777" w:rsidR="00E44FA0" w:rsidRPr="00E44FA0" w:rsidRDefault="00E44FA0" w:rsidP="00E44FA0">
            <w:pPr>
              <w:pStyle w:val="af4"/>
              <w:rPr>
                <w:rFonts w:ascii="Times New Roman" w:hAnsi="Times New Roman" w:cs="Times New Roman"/>
                <w:bCs/>
                <w:color w:val="000000" w:themeColor="text1"/>
              </w:rPr>
            </w:pPr>
          </w:p>
        </w:tc>
        <w:tc>
          <w:tcPr>
            <w:tcW w:w="4262" w:type="dxa"/>
            <w:tcBorders>
              <w:top w:val="single" w:sz="4" w:space="0" w:color="auto"/>
              <w:left w:val="single" w:sz="4" w:space="0" w:color="auto"/>
              <w:bottom w:val="single" w:sz="4" w:space="0" w:color="auto"/>
              <w:right w:val="single" w:sz="4" w:space="0" w:color="auto"/>
            </w:tcBorders>
            <w:hideMark/>
          </w:tcPr>
          <w:p w14:paraId="36ED0BE8" w14:textId="77777777" w:rsidR="00E44FA0" w:rsidRPr="00E44FA0" w:rsidRDefault="00E44FA0" w:rsidP="00E44FA0">
            <w:pPr>
              <w:pStyle w:val="af5"/>
              <w:jc w:val="both"/>
              <w:rPr>
                <w:rFonts w:ascii="Times New Roman" w:hAnsi="Times New Roman" w:cs="Times New Roman"/>
                <w:bCs/>
                <w:color w:val="000000" w:themeColor="text1"/>
              </w:rPr>
            </w:pPr>
            <w:r w:rsidRPr="00E44FA0">
              <w:rPr>
                <w:rFonts w:ascii="Times New Roman" w:hAnsi="Times New Roman" w:cs="Times New Roman"/>
                <w:bCs/>
                <w:color w:val="000000" w:themeColor="text1"/>
              </w:rPr>
              <w:t>Муниципальное казенное учреждение «Центр хозяйственного обеспечения» Урмарского муниципального округа Чувашской Республики</w:t>
            </w:r>
          </w:p>
        </w:tc>
        <w:tc>
          <w:tcPr>
            <w:tcW w:w="1449" w:type="dxa"/>
            <w:tcBorders>
              <w:top w:val="single" w:sz="4" w:space="0" w:color="auto"/>
              <w:left w:val="single" w:sz="4" w:space="0" w:color="auto"/>
              <w:bottom w:val="single" w:sz="4" w:space="0" w:color="auto"/>
              <w:right w:val="single" w:sz="4" w:space="0" w:color="auto"/>
            </w:tcBorders>
            <w:vAlign w:val="center"/>
            <w:hideMark/>
          </w:tcPr>
          <w:p w14:paraId="3EEE9135"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1322,0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45747F"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1208,7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930899"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1208,7</w:t>
            </w:r>
          </w:p>
        </w:tc>
      </w:tr>
      <w:tr w:rsidR="00E44FA0" w:rsidRPr="00E44FA0" w14:paraId="5248C56D" w14:textId="77777777" w:rsidTr="00E44FA0">
        <w:tc>
          <w:tcPr>
            <w:tcW w:w="839" w:type="dxa"/>
            <w:tcBorders>
              <w:top w:val="single" w:sz="4" w:space="0" w:color="auto"/>
              <w:left w:val="single" w:sz="4" w:space="0" w:color="auto"/>
              <w:bottom w:val="single" w:sz="4" w:space="0" w:color="auto"/>
              <w:right w:val="single" w:sz="4" w:space="0" w:color="auto"/>
            </w:tcBorders>
            <w:hideMark/>
          </w:tcPr>
          <w:p w14:paraId="7FD44A55"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3.</w:t>
            </w:r>
          </w:p>
        </w:tc>
        <w:tc>
          <w:tcPr>
            <w:tcW w:w="4262" w:type="dxa"/>
            <w:tcBorders>
              <w:top w:val="single" w:sz="4" w:space="0" w:color="auto"/>
              <w:left w:val="single" w:sz="4" w:space="0" w:color="auto"/>
              <w:bottom w:val="single" w:sz="4" w:space="0" w:color="auto"/>
              <w:right w:val="single" w:sz="4" w:space="0" w:color="auto"/>
            </w:tcBorders>
            <w:hideMark/>
          </w:tcPr>
          <w:p w14:paraId="0E34A095" w14:textId="77777777" w:rsidR="00E44FA0" w:rsidRPr="00E44FA0" w:rsidRDefault="00E44FA0" w:rsidP="00E44FA0">
            <w:pPr>
              <w:pStyle w:val="af5"/>
              <w:jc w:val="both"/>
              <w:rPr>
                <w:rFonts w:ascii="Times New Roman" w:hAnsi="Times New Roman" w:cs="Times New Roman"/>
                <w:bCs/>
                <w:color w:val="000000" w:themeColor="text1"/>
              </w:rPr>
            </w:pPr>
            <w:r w:rsidRPr="00E44FA0">
              <w:rPr>
                <w:rStyle w:val="af2"/>
                <w:rFonts w:ascii="Times New Roman" w:hAnsi="Times New Roman" w:cs="Times New Roman"/>
                <w:b w:val="0"/>
                <w:bCs/>
                <w:color w:val="000000" w:themeColor="text1"/>
              </w:rPr>
              <w:t>Образование - всего</w:t>
            </w:r>
          </w:p>
        </w:tc>
        <w:tc>
          <w:tcPr>
            <w:tcW w:w="1449" w:type="dxa"/>
            <w:tcBorders>
              <w:top w:val="single" w:sz="4" w:space="0" w:color="auto"/>
              <w:left w:val="single" w:sz="4" w:space="0" w:color="auto"/>
              <w:bottom w:val="single" w:sz="4" w:space="0" w:color="auto"/>
              <w:right w:val="single" w:sz="4" w:space="0" w:color="auto"/>
            </w:tcBorders>
            <w:vAlign w:val="center"/>
            <w:hideMark/>
          </w:tcPr>
          <w:p w14:paraId="140137CB"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245006,9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C61B0D"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158806,0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086CF6"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160231,3</w:t>
            </w:r>
          </w:p>
        </w:tc>
      </w:tr>
      <w:tr w:rsidR="00E44FA0" w:rsidRPr="00E44FA0" w14:paraId="4E904583" w14:textId="77777777" w:rsidTr="00E44FA0">
        <w:tc>
          <w:tcPr>
            <w:tcW w:w="839" w:type="dxa"/>
            <w:tcBorders>
              <w:top w:val="single" w:sz="4" w:space="0" w:color="auto"/>
              <w:left w:val="single" w:sz="4" w:space="0" w:color="auto"/>
              <w:bottom w:val="single" w:sz="4" w:space="0" w:color="auto"/>
              <w:right w:val="single" w:sz="4" w:space="0" w:color="auto"/>
            </w:tcBorders>
          </w:tcPr>
          <w:p w14:paraId="4CCAB8F2" w14:textId="77777777" w:rsidR="00E44FA0" w:rsidRPr="00E44FA0" w:rsidRDefault="00E44FA0" w:rsidP="00E44FA0">
            <w:pPr>
              <w:pStyle w:val="af4"/>
              <w:rPr>
                <w:rFonts w:ascii="Times New Roman" w:hAnsi="Times New Roman" w:cs="Times New Roman"/>
                <w:bCs/>
                <w:color w:val="000000" w:themeColor="text1"/>
              </w:rPr>
            </w:pPr>
          </w:p>
        </w:tc>
        <w:tc>
          <w:tcPr>
            <w:tcW w:w="4262" w:type="dxa"/>
            <w:tcBorders>
              <w:top w:val="single" w:sz="4" w:space="0" w:color="auto"/>
              <w:left w:val="single" w:sz="4" w:space="0" w:color="auto"/>
              <w:bottom w:val="single" w:sz="4" w:space="0" w:color="auto"/>
              <w:right w:val="single" w:sz="4" w:space="0" w:color="auto"/>
            </w:tcBorders>
            <w:hideMark/>
          </w:tcPr>
          <w:p w14:paraId="1825E74B" w14:textId="77777777" w:rsidR="00E44FA0" w:rsidRPr="00E44FA0" w:rsidRDefault="00E44FA0" w:rsidP="00E44FA0">
            <w:pPr>
              <w:pStyle w:val="af5"/>
              <w:jc w:val="both"/>
              <w:rPr>
                <w:rFonts w:ascii="Times New Roman" w:hAnsi="Times New Roman" w:cs="Times New Roman"/>
                <w:bCs/>
                <w:color w:val="000000" w:themeColor="text1"/>
              </w:rPr>
            </w:pPr>
            <w:r w:rsidRPr="00E44FA0">
              <w:rPr>
                <w:rFonts w:ascii="Times New Roman" w:hAnsi="Times New Roman" w:cs="Times New Roman"/>
                <w:bCs/>
                <w:color w:val="000000" w:themeColor="text1"/>
              </w:rPr>
              <w:t>в том числе</w:t>
            </w:r>
          </w:p>
        </w:tc>
        <w:tc>
          <w:tcPr>
            <w:tcW w:w="1449" w:type="dxa"/>
            <w:tcBorders>
              <w:top w:val="single" w:sz="4" w:space="0" w:color="auto"/>
              <w:left w:val="single" w:sz="4" w:space="0" w:color="auto"/>
              <w:bottom w:val="single" w:sz="4" w:space="0" w:color="auto"/>
              <w:right w:val="single" w:sz="4" w:space="0" w:color="auto"/>
            </w:tcBorders>
            <w:vAlign w:val="center"/>
          </w:tcPr>
          <w:p w14:paraId="0126F7C0" w14:textId="77777777" w:rsidR="00E44FA0" w:rsidRPr="00E44FA0" w:rsidRDefault="00E44FA0" w:rsidP="00E44FA0">
            <w:pPr>
              <w:pStyle w:val="af4"/>
              <w:jc w:val="center"/>
              <w:rPr>
                <w:rFonts w:ascii="Times New Roman" w:hAnsi="Times New Roman" w:cs="Times New Roman"/>
                <w:bCs/>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14:paraId="4EFB2983" w14:textId="77777777" w:rsidR="00E44FA0" w:rsidRPr="00E44FA0" w:rsidRDefault="00E44FA0" w:rsidP="00E44FA0">
            <w:pPr>
              <w:pStyle w:val="af4"/>
              <w:jc w:val="center"/>
              <w:rPr>
                <w:rFonts w:ascii="Times New Roman" w:hAnsi="Times New Roman" w:cs="Times New Roman"/>
                <w:bCs/>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14:paraId="1474593D" w14:textId="77777777" w:rsidR="00E44FA0" w:rsidRPr="00E44FA0" w:rsidRDefault="00E44FA0" w:rsidP="00E44FA0">
            <w:pPr>
              <w:pStyle w:val="af4"/>
              <w:jc w:val="center"/>
              <w:rPr>
                <w:rFonts w:ascii="Times New Roman" w:hAnsi="Times New Roman" w:cs="Times New Roman"/>
                <w:bCs/>
                <w:color w:val="000000" w:themeColor="text1"/>
              </w:rPr>
            </w:pPr>
          </w:p>
        </w:tc>
      </w:tr>
      <w:tr w:rsidR="00E44FA0" w:rsidRPr="00E44FA0" w14:paraId="2FC40772" w14:textId="77777777" w:rsidTr="00E44FA0">
        <w:tc>
          <w:tcPr>
            <w:tcW w:w="839" w:type="dxa"/>
            <w:tcBorders>
              <w:top w:val="single" w:sz="4" w:space="0" w:color="auto"/>
              <w:left w:val="single" w:sz="4" w:space="0" w:color="auto"/>
              <w:bottom w:val="single" w:sz="4" w:space="0" w:color="auto"/>
              <w:right w:val="single" w:sz="4" w:space="0" w:color="auto"/>
            </w:tcBorders>
          </w:tcPr>
          <w:p w14:paraId="0FC78FF4" w14:textId="77777777" w:rsidR="00E44FA0" w:rsidRPr="00E44FA0" w:rsidRDefault="00E44FA0" w:rsidP="00E44FA0">
            <w:pPr>
              <w:pStyle w:val="af4"/>
              <w:rPr>
                <w:rFonts w:ascii="Times New Roman" w:hAnsi="Times New Roman" w:cs="Times New Roman"/>
                <w:bCs/>
                <w:color w:val="000000" w:themeColor="text1"/>
              </w:rPr>
            </w:pPr>
          </w:p>
        </w:tc>
        <w:tc>
          <w:tcPr>
            <w:tcW w:w="4262" w:type="dxa"/>
            <w:tcBorders>
              <w:top w:val="single" w:sz="4" w:space="0" w:color="auto"/>
              <w:left w:val="single" w:sz="4" w:space="0" w:color="auto"/>
              <w:bottom w:val="single" w:sz="4" w:space="0" w:color="auto"/>
              <w:right w:val="single" w:sz="4" w:space="0" w:color="auto"/>
            </w:tcBorders>
            <w:hideMark/>
          </w:tcPr>
          <w:p w14:paraId="75EA438D" w14:textId="77777777" w:rsidR="00E44FA0" w:rsidRPr="00E44FA0" w:rsidRDefault="00E44FA0" w:rsidP="00E44FA0">
            <w:pPr>
              <w:pStyle w:val="af5"/>
              <w:jc w:val="both"/>
              <w:rPr>
                <w:rFonts w:ascii="Times New Roman" w:hAnsi="Times New Roman" w:cs="Times New Roman"/>
                <w:bCs/>
                <w:color w:val="000000" w:themeColor="text1"/>
              </w:rPr>
            </w:pPr>
            <w:r w:rsidRPr="00E44FA0">
              <w:rPr>
                <w:rFonts w:ascii="Times New Roman" w:hAnsi="Times New Roman" w:cs="Times New Roman"/>
                <w:bCs/>
                <w:color w:val="000000" w:themeColor="text1"/>
              </w:rPr>
              <w:t>Отдел образования и молодежной политики администрации Урмарского муниципального округа Чувашской Республики</w:t>
            </w:r>
          </w:p>
        </w:tc>
        <w:tc>
          <w:tcPr>
            <w:tcW w:w="1449" w:type="dxa"/>
            <w:tcBorders>
              <w:top w:val="single" w:sz="4" w:space="0" w:color="auto"/>
              <w:left w:val="single" w:sz="4" w:space="0" w:color="auto"/>
              <w:bottom w:val="single" w:sz="4" w:space="0" w:color="auto"/>
              <w:right w:val="single" w:sz="4" w:space="0" w:color="auto"/>
            </w:tcBorders>
            <w:vAlign w:val="center"/>
            <w:hideMark/>
          </w:tcPr>
          <w:p w14:paraId="372E761A"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245006,9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75A348"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158806,0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05C0D9"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160231,3</w:t>
            </w:r>
          </w:p>
        </w:tc>
      </w:tr>
      <w:tr w:rsidR="00E44FA0" w:rsidRPr="00E44FA0" w14:paraId="2321172A" w14:textId="77777777" w:rsidTr="00E44FA0">
        <w:tc>
          <w:tcPr>
            <w:tcW w:w="839" w:type="dxa"/>
            <w:tcBorders>
              <w:top w:val="single" w:sz="4" w:space="0" w:color="auto"/>
              <w:left w:val="single" w:sz="4" w:space="0" w:color="auto"/>
              <w:bottom w:val="single" w:sz="4" w:space="0" w:color="auto"/>
              <w:right w:val="single" w:sz="4" w:space="0" w:color="auto"/>
            </w:tcBorders>
            <w:hideMark/>
          </w:tcPr>
          <w:p w14:paraId="0E5E6640"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4.</w:t>
            </w:r>
          </w:p>
        </w:tc>
        <w:tc>
          <w:tcPr>
            <w:tcW w:w="4262" w:type="dxa"/>
            <w:tcBorders>
              <w:top w:val="single" w:sz="4" w:space="0" w:color="auto"/>
              <w:left w:val="single" w:sz="4" w:space="0" w:color="auto"/>
              <w:bottom w:val="single" w:sz="4" w:space="0" w:color="auto"/>
              <w:right w:val="single" w:sz="4" w:space="0" w:color="auto"/>
            </w:tcBorders>
            <w:hideMark/>
          </w:tcPr>
          <w:p w14:paraId="568563D0" w14:textId="77777777" w:rsidR="00E44FA0" w:rsidRPr="00E44FA0" w:rsidRDefault="00E44FA0" w:rsidP="00E44FA0">
            <w:pPr>
              <w:pStyle w:val="af5"/>
              <w:jc w:val="both"/>
              <w:rPr>
                <w:rFonts w:ascii="Times New Roman" w:hAnsi="Times New Roman" w:cs="Times New Roman"/>
                <w:bCs/>
                <w:color w:val="000000" w:themeColor="text1"/>
              </w:rPr>
            </w:pPr>
            <w:r w:rsidRPr="00E44FA0">
              <w:rPr>
                <w:rStyle w:val="af2"/>
                <w:rFonts w:ascii="Times New Roman" w:hAnsi="Times New Roman" w:cs="Times New Roman"/>
                <w:b w:val="0"/>
                <w:bCs/>
                <w:color w:val="000000" w:themeColor="text1"/>
              </w:rPr>
              <w:t>Физическая культура и спорт - всего</w:t>
            </w:r>
          </w:p>
        </w:tc>
        <w:tc>
          <w:tcPr>
            <w:tcW w:w="1449" w:type="dxa"/>
            <w:tcBorders>
              <w:top w:val="single" w:sz="4" w:space="0" w:color="auto"/>
              <w:left w:val="single" w:sz="4" w:space="0" w:color="auto"/>
              <w:bottom w:val="single" w:sz="4" w:space="0" w:color="auto"/>
              <w:right w:val="single" w:sz="4" w:space="0" w:color="auto"/>
            </w:tcBorders>
            <w:vAlign w:val="center"/>
            <w:hideMark/>
          </w:tcPr>
          <w:p w14:paraId="5653161A"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11311,4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83C0BB"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1000,0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85A53D"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0,0</w:t>
            </w:r>
          </w:p>
        </w:tc>
      </w:tr>
      <w:tr w:rsidR="00E44FA0" w:rsidRPr="00E44FA0" w14:paraId="71595ED4" w14:textId="77777777" w:rsidTr="00E44FA0">
        <w:tc>
          <w:tcPr>
            <w:tcW w:w="839" w:type="dxa"/>
            <w:tcBorders>
              <w:top w:val="single" w:sz="4" w:space="0" w:color="auto"/>
              <w:left w:val="single" w:sz="4" w:space="0" w:color="auto"/>
              <w:bottom w:val="single" w:sz="4" w:space="0" w:color="auto"/>
              <w:right w:val="single" w:sz="4" w:space="0" w:color="auto"/>
            </w:tcBorders>
          </w:tcPr>
          <w:p w14:paraId="47825F6E" w14:textId="77777777" w:rsidR="00E44FA0" w:rsidRPr="00E44FA0" w:rsidRDefault="00E44FA0" w:rsidP="00E44FA0">
            <w:pPr>
              <w:pStyle w:val="af4"/>
              <w:rPr>
                <w:rFonts w:ascii="Times New Roman" w:hAnsi="Times New Roman" w:cs="Times New Roman"/>
                <w:bCs/>
                <w:color w:val="000000" w:themeColor="text1"/>
              </w:rPr>
            </w:pPr>
          </w:p>
        </w:tc>
        <w:tc>
          <w:tcPr>
            <w:tcW w:w="4262" w:type="dxa"/>
            <w:tcBorders>
              <w:top w:val="single" w:sz="4" w:space="0" w:color="auto"/>
              <w:left w:val="single" w:sz="4" w:space="0" w:color="auto"/>
              <w:bottom w:val="single" w:sz="4" w:space="0" w:color="auto"/>
              <w:right w:val="single" w:sz="4" w:space="0" w:color="auto"/>
            </w:tcBorders>
            <w:hideMark/>
          </w:tcPr>
          <w:p w14:paraId="6F93C923" w14:textId="77777777" w:rsidR="00E44FA0" w:rsidRPr="00E44FA0" w:rsidRDefault="00E44FA0" w:rsidP="00E44FA0">
            <w:pPr>
              <w:pStyle w:val="af5"/>
              <w:jc w:val="both"/>
              <w:rPr>
                <w:rFonts w:ascii="Times New Roman" w:hAnsi="Times New Roman" w:cs="Times New Roman"/>
                <w:bCs/>
                <w:color w:val="000000" w:themeColor="text1"/>
              </w:rPr>
            </w:pPr>
            <w:r w:rsidRPr="00E44FA0">
              <w:rPr>
                <w:rFonts w:ascii="Times New Roman" w:hAnsi="Times New Roman" w:cs="Times New Roman"/>
                <w:bCs/>
                <w:color w:val="000000" w:themeColor="text1"/>
              </w:rPr>
              <w:t>в том числе</w:t>
            </w:r>
          </w:p>
        </w:tc>
        <w:tc>
          <w:tcPr>
            <w:tcW w:w="1449" w:type="dxa"/>
            <w:tcBorders>
              <w:top w:val="single" w:sz="4" w:space="0" w:color="auto"/>
              <w:left w:val="single" w:sz="4" w:space="0" w:color="auto"/>
              <w:bottom w:val="single" w:sz="4" w:space="0" w:color="auto"/>
              <w:right w:val="single" w:sz="4" w:space="0" w:color="auto"/>
            </w:tcBorders>
            <w:vAlign w:val="center"/>
          </w:tcPr>
          <w:p w14:paraId="13983D2D" w14:textId="77777777" w:rsidR="00E44FA0" w:rsidRPr="00E44FA0" w:rsidRDefault="00E44FA0" w:rsidP="00E44FA0">
            <w:pPr>
              <w:pStyle w:val="af4"/>
              <w:jc w:val="center"/>
              <w:rPr>
                <w:rFonts w:ascii="Times New Roman" w:hAnsi="Times New Roman" w:cs="Times New Roman"/>
                <w:bCs/>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14:paraId="526FABC2" w14:textId="77777777" w:rsidR="00E44FA0" w:rsidRPr="00E44FA0" w:rsidRDefault="00E44FA0" w:rsidP="00E44FA0">
            <w:pPr>
              <w:pStyle w:val="af4"/>
              <w:jc w:val="center"/>
              <w:rPr>
                <w:rFonts w:ascii="Times New Roman" w:hAnsi="Times New Roman" w:cs="Times New Roman"/>
                <w:bCs/>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14:paraId="211D0519" w14:textId="77777777" w:rsidR="00E44FA0" w:rsidRPr="00E44FA0" w:rsidRDefault="00E44FA0" w:rsidP="00E44FA0">
            <w:pPr>
              <w:pStyle w:val="af4"/>
              <w:jc w:val="center"/>
              <w:rPr>
                <w:rFonts w:ascii="Times New Roman" w:hAnsi="Times New Roman" w:cs="Times New Roman"/>
                <w:bCs/>
                <w:color w:val="000000" w:themeColor="text1"/>
              </w:rPr>
            </w:pPr>
          </w:p>
        </w:tc>
      </w:tr>
      <w:tr w:rsidR="00E44FA0" w:rsidRPr="00E44FA0" w14:paraId="607CB82B" w14:textId="77777777" w:rsidTr="00E44FA0">
        <w:tc>
          <w:tcPr>
            <w:tcW w:w="839" w:type="dxa"/>
            <w:tcBorders>
              <w:top w:val="single" w:sz="4" w:space="0" w:color="auto"/>
              <w:left w:val="single" w:sz="4" w:space="0" w:color="auto"/>
              <w:bottom w:val="single" w:sz="4" w:space="0" w:color="auto"/>
              <w:right w:val="single" w:sz="4" w:space="0" w:color="auto"/>
            </w:tcBorders>
          </w:tcPr>
          <w:p w14:paraId="0C97E78D" w14:textId="77777777" w:rsidR="00E44FA0" w:rsidRPr="00E44FA0" w:rsidRDefault="00E44FA0" w:rsidP="00E44FA0">
            <w:pPr>
              <w:pStyle w:val="af4"/>
              <w:rPr>
                <w:rFonts w:ascii="Times New Roman" w:hAnsi="Times New Roman" w:cs="Times New Roman"/>
                <w:bCs/>
                <w:color w:val="000000" w:themeColor="text1"/>
              </w:rPr>
            </w:pPr>
          </w:p>
        </w:tc>
        <w:tc>
          <w:tcPr>
            <w:tcW w:w="4262" w:type="dxa"/>
            <w:tcBorders>
              <w:top w:val="single" w:sz="4" w:space="0" w:color="auto"/>
              <w:left w:val="single" w:sz="4" w:space="0" w:color="auto"/>
              <w:bottom w:val="single" w:sz="4" w:space="0" w:color="auto"/>
              <w:right w:val="single" w:sz="4" w:space="0" w:color="auto"/>
            </w:tcBorders>
            <w:hideMark/>
          </w:tcPr>
          <w:p w14:paraId="3A9ABB81" w14:textId="77777777" w:rsidR="00E44FA0" w:rsidRPr="00E44FA0" w:rsidRDefault="00E44FA0" w:rsidP="00E44FA0">
            <w:pPr>
              <w:pStyle w:val="af5"/>
              <w:jc w:val="both"/>
              <w:rPr>
                <w:rFonts w:ascii="Times New Roman" w:hAnsi="Times New Roman" w:cs="Times New Roman"/>
                <w:bCs/>
                <w:color w:val="000000" w:themeColor="text1"/>
              </w:rPr>
            </w:pPr>
            <w:r w:rsidRPr="00E44FA0">
              <w:rPr>
                <w:rFonts w:ascii="Times New Roman" w:hAnsi="Times New Roman" w:cs="Times New Roman"/>
                <w:bCs/>
                <w:color w:val="000000" w:themeColor="text1"/>
              </w:rPr>
              <w:t>Отдел образования и молодежной политики администрации Урмарского муниципального округа Чувашской Республики</w:t>
            </w:r>
          </w:p>
        </w:tc>
        <w:tc>
          <w:tcPr>
            <w:tcW w:w="1449" w:type="dxa"/>
            <w:tcBorders>
              <w:top w:val="single" w:sz="4" w:space="0" w:color="auto"/>
              <w:left w:val="single" w:sz="4" w:space="0" w:color="auto"/>
              <w:bottom w:val="single" w:sz="4" w:space="0" w:color="auto"/>
              <w:right w:val="single" w:sz="4" w:space="0" w:color="auto"/>
            </w:tcBorders>
            <w:vAlign w:val="center"/>
            <w:hideMark/>
          </w:tcPr>
          <w:p w14:paraId="5D180EF1"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11311,4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020D89"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1000,0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CE46BF"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0,0</w:t>
            </w:r>
          </w:p>
        </w:tc>
      </w:tr>
    </w:tbl>
    <w:p w14:paraId="2BB23EF6" w14:textId="77777777" w:rsidR="00E44FA0" w:rsidRPr="00E44FA0" w:rsidRDefault="00E44FA0" w:rsidP="00E44FA0">
      <w:pPr>
        <w:spacing w:after="0" w:line="240" w:lineRule="auto"/>
        <w:rPr>
          <w:rFonts w:ascii="Times New Roman" w:hAnsi="Times New Roman" w:cs="Times New Roman"/>
          <w:bCs/>
          <w:color w:val="000000" w:themeColor="text1"/>
          <w:sz w:val="24"/>
          <w:szCs w:val="24"/>
        </w:rPr>
      </w:pPr>
    </w:p>
    <w:p w14:paraId="70262813" w14:textId="77777777" w:rsidR="00E44FA0" w:rsidRPr="00E44FA0" w:rsidRDefault="00E44FA0" w:rsidP="00E44FA0">
      <w:pPr>
        <w:spacing w:after="0" w:line="240" w:lineRule="auto"/>
        <w:jc w:val="right"/>
        <w:rPr>
          <w:rStyle w:val="af2"/>
          <w:rFonts w:ascii="Times New Roman" w:hAnsi="Times New Roman" w:cs="Times New Roman"/>
          <w:b w:val="0"/>
          <w:bCs/>
          <w:color w:val="000000" w:themeColor="text1"/>
          <w:sz w:val="24"/>
          <w:szCs w:val="24"/>
        </w:rPr>
      </w:pPr>
    </w:p>
    <w:p w14:paraId="02DC5066" w14:textId="77777777" w:rsidR="00E44FA0" w:rsidRPr="00E44FA0" w:rsidRDefault="00E44FA0" w:rsidP="00E44FA0">
      <w:pPr>
        <w:spacing w:after="0" w:line="240" w:lineRule="auto"/>
        <w:jc w:val="right"/>
        <w:rPr>
          <w:rStyle w:val="af2"/>
          <w:rFonts w:ascii="Times New Roman" w:hAnsi="Times New Roman" w:cs="Times New Roman"/>
          <w:b w:val="0"/>
          <w:bCs/>
          <w:color w:val="000000" w:themeColor="text1"/>
          <w:sz w:val="24"/>
          <w:szCs w:val="24"/>
        </w:rPr>
      </w:pPr>
    </w:p>
    <w:p w14:paraId="59051752" w14:textId="77777777" w:rsidR="00E44FA0" w:rsidRPr="00E44FA0" w:rsidRDefault="00E44FA0" w:rsidP="00E44FA0">
      <w:pPr>
        <w:spacing w:after="0" w:line="240" w:lineRule="auto"/>
        <w:jc w:val="right"/>
        <w:rPr>
          <w:rStyle w:val="af2"/>
          <w:rFonts w:ascii="Times New Roman" w:hAnsi="Times New Roman" w:cs="Times New Roman"/>
          <w:b w:val="0"/>
          <w:bCs/>
          <w:color w:val="000000" w:themeColor="text1"/>
          <w:sz w:val="24"/>
          <w:szCs w:val="24"/>
        </w:rPr>
      </w:pPr>
    </w:p>
    <w:p w14:paraId="335C7C75" w14:textId="77777777" w:rsidR="00E44FA0" w:rsidRPr="00E44FA0" w:rsidRDefault="00E44FA0" w:rsidP="00E44FA0">
      <w:pPr>
        <w:spacing w:after="0" w:line="240" w:lineRule="auto"/>
        <w:jc w:val="right"/>
        <w:rPr>
          <w:rStyle w:val="af2"/>
          <w:rFonts w:ascii="Times New Roman" w:hAnsi="Times New Roman" w:cs="Times New Roman"/>
          <w:b w:val="0"/>
          <w:bCs/>
          <w:color w:val="000000" w:themeColor="text1"/>
          <w:sz w:val="24"/>
          <w:szCs w:val="24"/>
        </w:rPr>
      </w:pPr>
    </w:p>
    <w:p w14:paraId="7E1F72E9" w14:textId="77777777" w:rsidR="00E44FA0" w:rsidRPr="00E44FA0" w:rsidRDefault="00E44FA0" w:rsidP="00E44FA0">
      <w:pPr>
        <w:spacing w:after="0" w:line="240" w:lineRule="auto"/>
        <w:jc w:val="right"/>
        <w:rPr>
          <w:rStyle w:val="af2"/>
          <w:rFonts w:ascii="Times New Roman" w:hAnsi="Times New Roman" w:cs="Times New Roman"/>
          <w:b w:val="0"/>
          <w:bCs/>
          <w:color w:val="000000" w:themeColor="text1"/>
          <w:sz w:val="24"/>
          <w:szCs w:val="24"/>
        </w:rPr>
      </w:pPr>
    </w:p>
    <w:p w14:paraId="17884FC1" w14:textId="77777777" w:rsidR="00E44FA0" w:rsidRPr="00E44FA0" w:rsidRDefault="00E44FA0" w:rsidP="00E44FA0">
      <w:pPr>
        <w:spacing w:after="0" w:line="240" w:lineRule="auto"/>
        <w:jc w:val="right"/>
        <w:rPr>
          <w:rStyle w:val="af2"/>
          <w:rFonts w:ascii="Times New Roman" w:hAnsi="Times New Roman" w:cs="Times New Roman"/>
          <w:b w:val="0"/>
          <w:bCs/>
          <w:color w:val="000000" w:themeColor="text1"/>
          <w:sz w:val="24"/>
          <w:szCs w:val="24"/>
        </w:rPr>
      </w:pPr>
    </w:p>
    <w:p w14:paraId="6368635F" w14:textId="77777777" w:rsidR="00E44FA0" w:rsidRPr="00E44FA0" w:rsidRDefault="00E44FA0" w:rsidP="00E44FA0">
      <w:pPr>
        <w:spacing w:after="0" w:line="240" w:lineRule="auto"/>
        <w:jc w:val="right"/>
        <w:rPr>
          <w:rStyle w:val="af2"/>
          <w:rFonts w:ascii="Times New Roman" w:hAnsi="Times New Roman" w:cs="Times New Roman"/>
          <w:b w:val="0"/>
          <w:bCs/>
          <w:color w:val="000000" w:themeColor="text1"/>
          <w:sz w:val="24"/>
          <w:szCs w:val="24"/>
        </w:rPr>
      </w:pPr>
    </w:p>
    <w:p w14:paraId="36B91F8F" w14:textId="77777777" w:rsidR="00E44FA0" w:rsidRPr="00E44FA0" w:rsidRDefault="00E44FA0" w:rsidP="00E44FA0">
      <w:pPr>
        <w:spacing w:after="0" w:line="240" w:lineRule="auto"/>
        <w:jc w:val="right"/>
        <w:rPr>
          <w:rStyle w:val="af2"/>
          <w:rFonts w:ascii="Times New Roman" w:hAnsi="Times New Roman" w:cs="Times New Roman"/>
          <w:b w:val="0"/>
          <w:bCs/>
          <w:color w:val="000000" w:themeColor="text1"/>
          <w:sz w:val="24"/>
          <w:szCs w:val="24"/>
        </w:rPr>
      </w:pPr>
    </w:p>
    <w:p w14:paraId="76FC87F0" w14:textId="77777777" w:rsidR="00E44FA0" w:rsidRPr="00E44FA0" w:rsidRDefault="00E44FA0" w:rsidP="00E44FA0">
      <w:pPr>
        <w:spacing w:after="0" w:line="240" w:lineRule="auto"/>
        <w:jc w:val="right"/>
        <w:rPr>
          <w:rStyle w:val="af2"/>
          <w:rFonts w:ascii="Times New Roman" w:hAnsi="Times New Roman" w:cs="Times New Roman"/>
          <w:b w:val="0"/>
          <w:bCs/>
          <w:color w:val="000000" w:themeColor="text1"/>
          <w:sz w:val="24"/>
          <w:szCs w:val="24"/>
        </w:rPr>
      </w:pPr>
    </w:p>
    <w:p w14:paraId="7D1E0B20" w14:textId="162AF387" w:rsidR="00E44FA0" w:rsidRPr="00923298" w:rsidRDefault="00E44FA0" w:rsidP="00E44FA0">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t xml:space="preserve">Приложение № </w:t>
      </w:r>
      <w:r>
        <w:rPr>
          <w:rFonts w:ascii="Times New Roman" w:hAnsi="Times New Roman"/>
          <w:sz w:val="24"/>
          <w:szCs w:val="24"/>
        </w:rPr>
        <w:t>2</w:t>
      </w:r>
    </w:p>
    <w:p w14:paraId="049DD8B1" w14:textId="77777777" w:rsidR="00E44FA0" w:rsidRPr="00923298" w:rsidRDefault="00E44FA0" w:rsidP="00E44FA0">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368EC0C3" w14:textId="77777777" w:rsidR="00E44FA0" w:rsidRPr="00923298" w:rsidRDefault="00E44FA0" w:rsidP="00E44FA0">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14:paraId="1D85D71A" w14:textId="77777777" w:rsidR="00E44FA0" w:rsidRPr="00923298" w:rsidRDefault="00E44FA0" w:rsidP="00E44FA0">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24.12</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2282</w:t>
      </w:r>
    </w:p>
    <w:p w14:paraId="54D6EFA1" w14:textId="3299C741" w:rsidR="00E44FA0" w:rsidRDefault="00E44FA0" w:rsidP="00E44FA0">
      <w:pPr>
        <w:spacing w:after="0" w:line="240" w:lineRule="auto"/>
        <w:jc w:val="center"/>
        <w:rPr>
          <w:rFonts w:ascii="Times New Roman" w:hAnsi="Times New Roman" w:cs="Times New Roman"/>
          <w:bCs/>
          <w:color w:val="000000" w:themeColor="text1"/>
          <w:sz w:val="24"/>
          <w:szCs w:val="24"/>
        </w:rPr>
      </w:pPr>
    </w:p>
    <w:p w14:paraId="507DD50A" w14:textId="77777777" w:rsidR="00E44FA0" w:rsidRPr="00E44FA0" w:rsidRDefault="00E44FA0" w:rsidP="00E44FA0">
      <w:pPr>
        <w:spacing w:after="0" w:line="240" w:lineRule="auto"/>
        <w:jc w:val="center"/>
        <w:rPr>
          <w:rFonts w:ascii="Times New Roman" w:hAnsi="Times New Roman" w:cs="Times New Roman"/>
          <w:bCs/>
          <w:color w:val="000000" w:themeColor="text1"/>
          <w:sz w:val="24"/>
          <w:szCs w:val="24"/>
        </w:rPr>
      </w:pPr>
    </w:p>
    <w:p w14:paraId="54B3D9D7" w14:textId="77777777" w:rsidR="00E44FA0" w:rsidRPr="00E44FA0" w:rsidRDefault="00E44FA0" w:rsidP="00E44FA0">
      <w:pPr>
        <w:pStyle w:val="10"/>
        <w:spacing w:before="0" w:after="0" w:line="240" w:lineRule="auto"/>
        <w:jc w:val="center"/>
        <w:rPr>
          <w:rFonts w:cs="Times New Roman"/>
          <w:b w:val="0"/>
          <w:color w:val="000000" w:themeColor="text1"/>
          <w:sz w:val="24"/>
          <w:szCs w:val="24"/>
        </w:rPr>
      </w:pPr>
      <w:r w:rsidRPr="00E44FA0">
        <w:rPr>
          <w:rFonts w:cs="Times New Roman"/>
          <w:b w:val="0"/>
          <w:color w:val="000000" w:themeColor="text1"/>
          <w:sz w:val="24"/>
          <w:szCs w:val="24"/>
        </w:rPr>
        <w:t>Фонд оплаты труда</w:t>
      </w:r>
      <w:r w:rsidRPr="00E44FA0">
        <w:rPr>
          <w:rFonts w:cs="Times New Roman"/>
          <w:b w:val="0"/>
          <w:color w:val="000000" w:themeColor="text1"/>
          <w:sz w:val="24"/>
          <w:szCs w:val="24"/>
        </w:rPr>
        <w:br/>
        <w:t>работников бюджетных и автономных учреждений Урмарского муниципального округа, учтенный при расчете субсидий на финансовое обеспечение выполнения муниципального задания бюджетным и автономным учреждениям Урмарского муниципального округа Чувашской Республики, в разрезе главных распорядителей средств бюджета Урмарского муниципального округа Чувашской Республики на 2024 год и на плановый период 2025 и 2026 годов</w:t>
      </w:r>
    </w:p>
    <w:p w14:paraId="12B8EB98" w14:textId="77777777" w:rsidR="00E44FA0" w:rsidRPr="00E44FA0" w:rsidRDefault="00E44FA0" w:rsidP="00E44FA0">
      <w:pPr>
        <w:spacing w:after="0" w:line="240" w:lineRule="auto"/>
        <w:rPr>
          <w:rFonts w:ascii="Times New Roman" w:hAnsi="Times New Roman" w:cs="Times New Roman"/>
          <w:bCs/>
          <w:color w:val="000000" w:themeColor="text1"/>
          <w:sz w:val="24"/>
          <w:szCs w:val="24"/>
        </w:rPr>
      </w:pPr>
    </w:p>
    <w:tbl>
      <w:tblPr>
        <w:tblW w:w="910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64"/>
        <w:gridCol w:w="1444"/>
        <w:gridCol w:w="1417"/>
        <w:gridCol w:w="1276"/>
      </w:tblGrid>
      <w:tr w:rsidR="00E44FA0" w:rsidRPr="00E44FA0" w14:paraId="26283AE6" w14:textId="77777777" w:rsidTr="00E44FA0">
        <w:tc>
          <w:tcPr>
            <w:tcW w:w="4964" w:type="dxa"/>
            <w:vMerge w:val="restart"/>
            <w:tcBorders>
              <w:top w:val="single" w:sz="4" w:space="0" w:color="auto"/>
              <w:left w:val="single" w:sz="4" w:space="0" w:color="auto"/>
              <w:bottom w:val="single" w:sz="4" w:space="0" w:color="auto"/>
              <w:right w:val="single" w:sz="4" w:space="0" w:color="auto"/>
            </w:tcBorders>
            <w:hideMark/>
          </w:tcPr>
          <w:p w14:paraId="5B32DB91"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Наименование разделов, органа местного самоуправления и организации</w:t>
            </w:r>
          </w:p>
        </w:tc>
        <w:tc>
          <w:tcPr>
            <w:tcW w:w="4137" w:type="dxa"/>
            <w:gridSpan w:val="3"/>
            <w:tcBorders>
              <w:top w:val="single" w:sz="4" w:space="0" w:color="auto"/>
              <w:left w:val="single" w:sz="4" w:space="0" w:color="auto"/>
              <w:bottom w:val="single" w:sz="4" w:space="0" w:color="auto"/>
              <w:right w:val="single" w:sz="4" w:space="0" w:color="auto"/>
            </w:tcBorders>
            <w:hideMark/>
          </w:tcPr>
          <w:p w14:paraId="491E301A"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Фонд оплаты труда работников бюджетных и автономных учреждений Урмарского муниципального округа Чувашской Республики, учтенный при расчете субсидий на финансовое обеспечение выполнения муниципального задания бюджетным и автономным учреждениям Урмарского муниципального округа Чувашской Республики (тыс. рублей)</w:t>
            </w:r>
          </w:p>
        </w:tc>
      </w:tr>
      <w:tr w:rsidR="00E44FA0" w:rsidRPr="00E44FA0" w14:paraId="35D4B9F5" w14:textId="77777777" w:rsidTr="00E44FA0">
        <w:tc>
          <w:tcPr>
            <w:tcW w:w="4964" w:type="dxa"/>
            <w:vMerge/>
            <w:tcBorders>
              <w:top w:val="single" w:sz="4" w:space="0" w:color="auto"/>
              <w:left w:val="single" w:sz="4" w:space="0" w:color="auto"/>
              <w:bottom w:val="single" w:sz="4" w:space="0" w:color="auto"/>
              <w:right w:val="single" w:sz="4" w:space="0" w:color="auto"/>
            </w:tcBorders>
            <w:vAlign w:val="center"/>
            <w:hideMark/>
          </w:tcPr>
          <w:p w14:paraId="70686125" w14:textId="77777777" w:rsidR="00E44FA0" w:rsidRPr="00E44FA0" w:rsidRDefault="00E44FA0" w:rsidP="00E44FA0">
            <w:pPr>
              <w:spacing w:after="0" w:line="240" w:lineRule="auto"/>
              <w:rPr>
                <w:rFonts w:ascii="Times New Roman" w:hAnsi="Times New Roman" w:cs="Times New Roman"/>
                <w:bCs/>
                <w:color w:val="000000" w:themeColor="text1"/>
                <w:sz w:val="24"/>
                <w:szCs w:val="24"/>
              </w:rPr>
            </w:pPr>
          </w:p>
        </w:tc>
        <w:tc>
          <w:tcPr>
            <w:tcW w:w="1444" w:type="dxa"/>
            <w:tcBorders>
              <w:top w:val="single" w:sz="4" w:space="0" w:color="auto"/>
              <w:left w:val="single" w:sz="4" w:space="0" w:color="auto"/>
              <w:bottom w:val="single" w:sz="4" w:space="0" w:color="auto"/>
              <w:right w:val="single" w:sz="4" w:space="0" w:color="auto"/>
            </w:tcBorders>
            <w:hideMark/>
          </w:tcPr>
          <w:p w14:paraId="6F63AF3E"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2024 год</w:t>
            </w:r>
          </w:p>
        </w:tc>
        <w:tc>
          <w:tcPr>
            <w:tcW w:w="1417" w:type="dxa"/>
            <w:tcBorders>
              <w:top w:val="single" w:sz="4" w:space="0" w:color="auto"/>
              <w:left w:val="single" w:sz="4" w:space="0" w:color="auto"/>
              <w:bottom w:val="single" w:sz="4" w:space="0" w:color="auto"/>
              <w:right w:val="single" w:sz="4" w:space="0" w:color="auto"/>
            </w:tcBorders>
            <w:hideMark/>
          </w:tcPr>
          <w:p w14:paraId="5E46BF74"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2025 год</w:t>
            </w:r>
          </w:p>
        </w:tc>
        <w:tc>
          <w:tcPr>
            <w:tcW w:w="1276" w:type="dxa"/>
            <w:tcBorders>
              <w:top w:val="single" w:sz="4" w:space="0" w:color="auto"/>
              <w:left w:val="single" w:sz="4" w:space="0" w:color="auto"/>
              <w:bottom w:val="single" w:sz="4" w:space="0" w:color="auto"/>
              <w:right w:val="single" w:sz="4" w:space="0" w:color="auto"/>
            </w:tcBorders>
            <w:hideMark/>
          </w:tcPr>
          <w:p w14:paraId="5B2BAE90"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2026 год</w:t>
            </w:r>
          </w:p>
        </w:tc>
      </w:tr>
      <w:tr w:rsidR="00E44FA0" w:rsidRPr="00E44FA0" w14:paraId="21849EE3" w14:textId="77777777" w:rsidTr="00E44FA0">
        <w:tc>
          <w:tcPr>
            <w:tcW w:w="4964" w:type="dxa"/>
            <w:tcBorders>
              <w:top w:val="single" w:sz="4" w:space="0" w:color="auto"/>
              <w:left w:val="single" w:sz="4" w:space="0" w:color="auto"/>
              <w:bottom w:val="single" w:sz="4" w:space="0" w:color="auto"/>
              <w:right w:val="single" w:sz="4" w:space="0" w:color="auto"/>
            </w:tcBorders>
            <w:hideMark/>
          </w:tcPr>
          <w:p w14:paraId="3CEEB835" w14:textId="77777777" w:rsidR="00E44FA0" w:rsidRPr="00E44FA0" w:rsidRDefault="00E44FA0" w:rsidP="00E44FA0">
            <w:pPr>
              <w:pStyle w:val="af5"/>
              <w:jc w:val="both"/>
              <w:rPr>
                <w:rFonts w:ascii="Times New Roman" w:hAnsi="Times New Roman" w:cs="Times New Roman"/>
                <w:bCs/>
                <w:color w:val="000000" w:themeColor="text1"/>
              </w:rPr>
            </w:pPr>
            <w:r w:rsidRPr="00E44FA0">
              <w:rPr>
                <w:rStyle w:val="af2"/>
                <w:rFonts w:ascii="Times New Roman" w:hAnsi="Times New Roman" w:cs="Times New Roman"/>
                <w:b w:val="0"/>
                <w:bCs/>
                <w:color w:val="000000" w:themeColor="text1"/>
              </w:rPr>
              <w:t>1. Общегосударственные вопросы - всего</w:t>
            </w:r>
          </w:p>
        </w:tc>
        <w:tc>
          <w:tcPr>
            <w:tcW w:w="1444" w:type="dxa"/>
            <w:tcBorders>
              <w:top w:val="single" w:sz="4" w:space="0" w:color="auto"/>
              <w:left w:val="single" w:sz="4" w:space="0" w:color="auto"/>
              <w:bottom w:val="single" w:sz="4" w:space="0" w:color="auto"/>
              <w:right w:val="single" w:sz="4" w:space="0" w:color="auto"/>
            </w:tcBorders>
            <w:vAlign w:val="center"/>
            <w:hideMark/>
          </w:tcPr>
          <w:p w14:paraId="2D1D98AE"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914,0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77135D"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768,5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2ED3EA"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768,5</w:t>
            </w:r>
          </w:p>
        </w:tc>
      </w:tr>
      <w:tr w:rsidR="00E44FA0" w:rsidRPr="00E44FA0" w14:paraId="1E783A83" w14:textId="77777777" w:rsidTr="00E44FA0">
        <w:tc>
          <w:tcPr>
            <w:tcW w:w="4964" w:type="dxa"/>
            <w:tcBorders>
              <w:top w:val="single" w:sz="4" w:space="0" w:color="auto"/>
              <w:left w:val="single" w:sz="4" w:space="0" w:color="auto"/>
              <w:bottom w:val="nil"/>
              <w:right w:val="single" w:sz="4" w:space="0" w:color="auto"/>
            </w:tcBorders>
            <w:hideMark/>
          </w:tcPr>
          <w:p w14:paraId="77D02D00" w14:textId="77777777" w:rsidR="00E44FA0" w:rsidRPr="00E44FA0" w:rsidRDefault="00E44FA0" w:rsidP="00E44FA0">
            <w:pPr>
              <w:pStyle w:val="af5"/>
              <w:jc w:val="both"/>
              <w:rPr>
                <w:rFonts w:ascii="Times New Roman" w:hAnsi="Times New Roman" w:cs="Times New Roman"/>
                <w:bCs/>
                <w:color w:val="000000" w:themeColor="text1"/>
              </w:rPr>
            </w:pPr>
            <w:r w:rsidRPr="00E44FA0">
              <w:rPr>
                <w:rFonts w:ascii="Times New Roman" w:hAnsi="Times New Roman" w:cs="Times New Roman"/>
                <w:bCs/>
                <w:color w:val="000000" w:themeColor="text1"/>
              </w:rPr>
              <w:t>в том числе:</w:t>
            </w:r>
          </w:p>
        </w:tc>
        <w:tc>
          <w:tcPr>
            <w:tcW w:w="1444" w:type="dxa"/>
            <w:tcBorders>
              <w:top w:val="single" w:sz="4" w:space="0" w:color="auto"/>
              <w:left w:val="single" w:sz="4" w:space="0" w:color="auto"/>
              <w:bottom w:val="nil"/>
              <w:right w:val="single" w:sz="4" w:space="0" w:color="auto"/>
            </w:tcBorders>
            <w:vAlign w:val="center"/>
          </w:tcPr>
          <w:p w14:paraId="085B3E3B" w14:textId="77777777" w:rsidR="00E44FA0" w:rsidRPr="00E44FA0" w:rsidRDefault="00E44FA0" w:rsidP="00E44FA0">
            <w:pPr>
              <w:pStyle w:val="af4"/>
              <w:jc w:val="center"/>
              <w:rPr>
                <w:rFonts w:ascii="Times New Roman" w:hAnsi="Times New Roman" w:cs="Times New Roman"/>
                <w:bCs/>
                <w:color w:val="000000" w:themeColor="text1"/>
              </w:rPr>
            </w:pPr>
          </w:p>
        </w:tc>
        <w:tc>
          <w:tcPr>
            <w:tcW w:w="1417" w:type="dxa"/>
            <w:tcBorders>
              <w:top w:val="single" w:sz="4" w:space="0" w:color="auto"/>
              <w:left w:val="single" w:sz="4" w:space="0" w:color="auto"/>
              <w:bottom w:val="nil"/>
              <w:right w:val="single" w:sz="4" w:space="0" w:color="auto"/>
            </w:tcBorders>
            <w:vAlign w:val="center"/>
          </w:tcPr>
          <w:p w14:paraId="2F6F2032" w14:textId="77777777" w:rsidR="00E44FA0" w:rsidRPr="00E44FA0" w:rsidRDefault="00E44FA0" w:rsidP="00E44FA0">
            <w:pPr>
              <w:pStyle w:val="af4"/>
              <w:jc w:val="center"/>
              <w:rPr>
                <w:rFonts w:ascii="Times New Roman" w:hAnsi="Times New Roman" w:cs="Times New Roman"/>
                <w:bCs/>
                <w:color w:val="000000" w:themeColor="text1"/>
              </w:rPr>
            </w:pPr>
          </w:p>
        </w:tc>
        <w:tc>
          <w:tcPr>
            <w:tcW w:w="1276" w:type="dxa"/>
            <w:tcBorders>
              <w:top w:val="single" w:sz="4" w:space="0" w:color="auto"/>
              <w:left w:val="single" w:sz="4" w:space="0" w:color="auto"/>
              <w:bottom w:val="nil"/>
              <w:right w:val="single" w:sz="4" w:space="0" w:color="auto"/>
            </w:tcBorders>
            <w:vAlign w:val="center"/>
          </w:tcPr>
          <w:p w14:paraId="5532F1EF" w14:textId="77777777" w:rsidR="00E44FA0" w:rsidRPr="00E44FA0" w:rsidRDefault="00E44FA0" w:rsidP="00E44FA0">
            <w:pPr>
              <w:pStyle w:val="af4"/>
              <w:jc w:val="center"/>
              <w:rPr>
                <w:rFonts w:ascii="Times New Roman" w:hAnsi="Times New Roman" w:cs="Times New Roman"/>
                <w:bCs/>
                <w:color w:val="000000" w:themeColor="text1"/>
              </w:rPr>
            </w:pPr>
          </w:p>
        </w:tc>
      </w:tr>
      <w:tr w:rsidR="00E44FA0" w:rsidRPr="00E44FA0" w14:paraId="1A4243D6" w14:textId="77777777" w:rsidTr="00E44FA0">
        <w:tc>
          <w:tcPr>
            <w:tcW w:w="4964" w:type="dxa"/>
            <w:tcBorders>
              <w:top w:val="nil"/>
              <w:left w:val="single" w:sz="4" w:space="0" w:color="auto"/>
              <w:bottom w:val="single" w:sz="4" w:space="0" w:color="auto"/>
              <w:right w:val="single" w:sz="4" w:space="0" w:color="auto"/>
            </w:tcBorders>
            <w:hideMark/>
          </w:tcPr>
          <w:p w14:paraId="05698185" w14:textId="77777777" w:rsidR="00E44FA0" w:rsidRPr="00E44FA0" w:rsidRDefault="00E44FA0" w:rsidP="00E44FA0">
            <w:pPr>
              <w:pStyle w:val="af5"/>
              <w:jc w:val="both"/>
              <w:rPr>
                <w:rFonts w:ascii="Times New Roman" w:hAnsi="Times New Roman" w:cs="Times New Roman"/>
                <w:bCs/>
                <w:color w:val="000000" w:themeColor="text1"/>
              </w:rPr>
            </w:pPr>
            <w:r w:rsidRPr="00E44FA0">
              <w:rPr>
                <w:rFonts w:ascii="Times New Roman" w:hAnsi="Times New Roman" w:cs="Times New Roman"/>
                <w:bCs/>
                <w:color w:val="000000" w:themeColor="text1"/>
              </w:rPr>
              <w:t>Администрация Урмарского муниципального округа Чувашской Республики</w:t>
            </w:r>
          </w:p>
        </w:tc>
        <w:tc>
          <w:tcPr>
            <w:tcW w:w="1444" w:type="dxa"/>
            <w:tcBorders>
              <w:top w:val="nil"/>
              <w:left w:val="single" w:sz="4" w:space="0" w:color="auto"/>
              <w:bottom w:val="nil"/>
              <w:right w:val="single" w:sz="4" w:space="0" w:color="auto"/>
            </w:tcBorders>
            <w:vAlign w:val="center"/>
            <w:hideMark/>
          </w:tcPr>
          <w:p w14:paraId="3B9A7B32"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914,0</w:t>
            </w:r>
          </w:p>
        </w:tc>
        <w:tc>
          <w:tcPr>
            <w:tcW w:w="1417" w:type="dxa"/>
            <w:tcBorders>
              <w:top w:val="nil"/>
              <w:left w:val="single" w:sz="4" w:space="0" w:color="auto"/>
              <w:bottom w:val="nil"/>
              <w:right w:val="single" w:sz="4" w:space="0" w:color="auto"/>
            </w:tcBorders>
            <w:vAlign w:val="center"/>
            <w:hideMark/>
          </w:tcPr>
          <w:p w14:paraId="307509A0"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768,5</w:t>
            </w:r>
          </w:p>
        </w:tc>
        <w:tc>
          <w:tcPr>
            <w:tcW w:w="1276" w:type="dxa"/>
            <w:tcBorders>
              <w:top w:val="nil"/>
              <w:left w:val="single" w:sz="4" w:space="0" w:color="auto"/>
              <w:bottom w:val="nil"/>
              <w:right w:val="single" w:sz="4" w:space="0" w:color="auto"/>
            </w:tcBorders>
            <w:vAlign w:val="center"/>
            <w:hideMark/>
          </w:tcPr>
          <w:p w14:paraId="14FF1E83"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768,5</w:t>
            </w:r>
          </w:p>
        </w:tc>
      </w:tr>
      <w:tr w:rsidR="00E44FA0" w:rsidRPr="00E44FA0" w14:paraId="39E48794" w14:textId="77777777" w:rsidTr="00E44FA0">
        <w:tc>
          <w:tcPr>
            <w:tcW w:w="4964" w:type="dxa"/>
            <w:tcBorders>
              <w:top w:val="single" w:sz="4" w:space="0" w:color="auto"/>
              <w:left w:val="single" w:sz="4" w:space="0" w:color="auto"/>
              <w:bottom w:val="single" w:sz="4" w:space="0" w:color="auto"/>
              <w:right w:val="single" w:sz="4" w:space="0" w:color="auto"/>
            </w:tcBorders>
            <w:hideMark/>
          </w:tcPr>
          <w:p w14:paraId="7B311DB7" w14:textId="77777777" w:rsidR="00E44FA0" w:rsidRPr="00E44FA0" w:rsidRDefault="00E44FA0" w:rsidP="00E44FA0">
            <w:pPr>
              <w:pStyle w:val="af5"/>
              <w:jc w:val="both"/>
              <w:rPr>
                <w:rFonts w:ascii="Times New Roman" w:hAnsi="Times New Roman" w:cs="Times New Roman"/>
                <w:bCs/>
                <w:color w:val="000000" w:themeColor="text1"/>
              </w:rPr>
            </w:pPr>
            <w:r w:rsidRPr="00E44FA0">
              <w:rPr>
                <w:rStyle w:val="af2"/>
                <w:rFonts w:ascii="Times New Roman" w:hAnsi="Times New Roman" w:cs="Times New Roman"/>
                <w:b w:val="0"/>
                <w:bCs/>
                <w:color w:val="000000" w:themeColor="text1"/>
              </w:rPr>
              <w:t>2. Образование - всего</w:t>
            </w:r>
          </w:p>
        </w:tc>
        <w:tc>
          <w:tcPr>
            <w:tcW w:w="1444" w:type="dxa"/>
            <w:tcBorders>
              <w:top w:val="single" w:sz="4" w:space="0" w:color="auto"/>
              <w:left w:val="single" w:sz="4" w:space="0" w:color="auto"/>
              <w:bottom w:val="single" w:sz="4" w:space="0" w:color="auto"/>
              <w:right w:val="single" w:sz="4" w:space="0" w:color="auto"/>
            </w:tcBorders>
            <w:hideMark/>
          </w:tcPr>
          <w:p w14:paraId="264DDF6E"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256318,3</w:t>
            </w:r>
          </w:p>
        </w:tc>
        <w:tc>
          <w:tcPr>
            <w:tcW w:w="1417" w:type="dxa"/>
            <w:tcBorders>
              <w:top w:val="single" w:sz="4" w:space="0" w:color="auto"/>
              <w:left w:val="single" w:sz="4" w:space="0" w:color="auto"/>
              <w:bottom w:val="single" w:sz="4" w:space="0" w:color="auto"/>
              <w:right w:val="single" w:sz="4" w:space="0" w:color="auto"/>
            </w:tcBorders>
            <w:hideMark/>
          </w:tcPr>
          <w:p w14:paraId="148152CF"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159806,0</w:t>
            </w:r>
          </w:p>
        </w:tc>
        <w:tc>
          <w:tcPr>
            <w:tcW w:w="1276" w:type="dxa"/>
            <w:tcBorders>
              <w:top w:val="single" w:sz="4" w:space="0" w:color="auto"/>
              <w:left w:val="single" w:sz="4" w:space="0" w:color="auto"/>
              <w:bottom w:val="single" w:sz="4" w:space="0" w:color="auto"/>
              <w:right w:val="single" w:sz="4" w:space="0" w:color="auto"/>
            </w:tcBorders>
            <w:hideMark/>
          </w:tcPr>
          <w:p w14:paraId="40528C7E"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160231,3</w:t>
            </w:r>
          </w:p>
        </w:tc>
      </w:tr>
      <w:tr w:rsidR="00E44FA0" w:rsidRPr="00E44FA0" w14:paraId="398DAF60" w14:textId="77777777" w:rsidTr="00E44FA0">
        <w:tc>
          <w:tcPr>
            <w:tcW w:w="4964" w:type="dxa"/>
            <w:tcBorders>
              <w:top w:val="single" w:sz="4" w:space="0" w:color="auto"/>
              <w:left w:val="single" w:sz="4" w:space="0" w:color="auto"/>
              <w:bottom w:val="nil"/>
              <w:right w:val="single" w:sz="4" w:space="0" w:color="auto"/>
            </w:tcBorders>
            <w:hideMark/>
          </w:tcPr>
          <w:p w14:paraId="0F320F63" w14:textId="77777777" w:rsidR="00E44FA0" w:rsidRPr="00E44FA0" w:rsidRDefault="00E44FA0" w:rsidP="00E44FA0">
            <w:pPr>
              <w:pStyle w:val="af5"/>
              <w:jc w:val="both"/>
              <w:rPr>
                <w:rFonts w:ascii="Times New Roman" w:hAnsi="Times New Roman" w:cs="Times New Roman"/>
                <w:bCs/>
                <w:color w:val="000000" w:themeColor="text1"/>
              </w:rPr>
            </w:pPr>
            <w:r w:rsidRPr="00E44FA0">
              <w:rPr>
                <w:rFonts w:ascii="Times New Roman" w:hAnsi="Times New Roman" w:cs="Times New Roman"/>
                <w:bCs/>
                <w:color w:val="000000" w:themeColor="text1"/>
              </w:rPr>
              <w:t>в том числе:</w:t>
            </w:r>
          </w:p>
        </w:tc>
        <w:tc>
          <w:tcPr>
            <w:tcW w:w="1444" w:type="dxa"/>
            <w:tcBorders>
              <w:top w:val="single" w:sz="4" w:space="0" w:color="auto"/>
              <w:left w:val="single" w:sz="4" w:space="0" w:color="auto"/>
              <w:bottom w:val="nil"/>
              <w:right w:val="single" w:sz="4" w:space="0" w:color="auto"/>
            </w:tcBorders>
          </w:tcPr>
          <w:p w14:paraId="0E84FB8B" w14:textId="77777777" w:rsidR="00E44FA0" w:rsidRPr="00E44FA0" w:rsidRDefault="00E44FA0" w:rsidP="00E44FA0">
            <w:pPr>
              <w:pStyle w:val="af4"/>
              <w:rPr>
                <w:rFonts w:ascii="Times New Roman" w:hAnsi="Times New Roman" w:cs="Times New Roman"/>
                <w:bCs/>
                <w:color w:val="000000" w:themeColor="text1"/>
              </w:rPr>
            </w:pPr>
          </w:p>
        </w:tc>
        <w:tc>
          <w:tcPr>
            <w:tcW w:w="1417" w:type="dxa"/>
            <w:tcBorders>
              <w:top w:val="single" w:sz="4" w:space="0" w:color="auto"/>
              <w:left w:val="single" w:sz="4" w:space="0" w:color="auto"/>
              <w:bottom w:val="nil"/>
              <w:right w:val="single" w:sz="4" w:space="0" w:color="auto"/>
            </w:tcBorders>
          </w:tcPr>
          <w:p w14:paraId="1EB2CE47" w14:textId="77777777" w:rsidR="00E44FA0" w:rsidRPr="00E44FA0" w:rsidRDefault="00E44FA0" w:rsidP="00E44FA0">
            <w:pPr>
              <w:pStyle w:val="af4"/>
              <w:jc w:val="center"/>
              <w:rPr>
                <w:rFonts w:ascii="Times New Roman" w:hAnsi="Times New Roman" w:cs="Times New Roman"/>
                <w:bCs/>
                <w:color w:val="000000" w:themeColor="text1"/>
              </w:rPr>
            </w:pPr>
          </w:p>
        </w:tc>
        <w:tc>
          <w:tcPr>
            <w:tcW w:w="1276" w:type="dxa"/>
            <w:tcBorders>
              <w:top w:val="single" w:sz="4" w:space="0" w:color="auto"/>
              <w:left w:val="single" w:sz="4" w:space="0" w:color="auto"/>
              <w:bottom w:val="nil"/>
              <w:right w:val="single" w:sz="4" w:space="0" w:color="auto"/>
            </w:tcBorders>
          </w:tcPr>
          <w:p w14:paraId="4CA037E8" w14:textId="77777777" w:rsidR="00E44FA0" w:rsidRPr="00E44FA0" w:rsidRDefault="00E44FA0" w:rsidP="00E44FA0">
            <w:pPr>
              <w:pStyle w:val="af4"/>
              <w:rPr>
                <w:rFonts w:ascii="Times New Roman" w:hAnsi="Times New Roman" w:cs="Times New Roman"/>
                <w:bCs/>
                <w:color w:val="000000" w:themeColor="text1"/>
              </w:rPr>
            </w:pPr>
          </w:p>
        </w:tc>
      </w:tr>
      <w:tr w:rsidR="00E44FA0" w:rsidRPr="00E44FA0" w14:paraId="129B19EB" w14:textId="77777777" w:rsidTr="00E44FA0">
        <w:tc>
          <w:tcPr>
            <w:tcW w:w="4964" w:type="dxa"/>
            <w:tcBorders>
              <w:top w:val="nil"/>
              <w:left w:val="single" w:sz="4" w:space="0" w:color="auto"/>
              <w:bottom w:val="single" w:sz="4" w:space="0" w:color="auto"/>
              <w:right w:val="single" w:sz="4" w:space="0" w:color="auto"/>
            </w:tcBorders>
            <w:hideMark/>
          </w:tcPr>
          <w:p w14:paraId="0B8DC587" w14:textId="77777777" w:rsidR="00E44FA0" w:rsidRPr="00E44FA0" w:rsidRDefault="00E44FA0" w:rsidP="00E44FA0">
            <w:pPr>
              <w:pStyle w:val="af5"/>
              <w:jc w:val="both"/>
              <w:rPr>
                <w:rFonts w:ascii="Times New Roman" w:hAnsi="Times New Roman" w:cs="Times New Roman"/>
                <w:bCs/>
                <w:color w:val="000000" w:themeColor="text1"/>
              </w:rPr>
            </w:pPr>
            <w:r w:rsidRPr="00E44FA0">
              <w:rPr>
                <w:rFonts w:ascii="Times New Roman" w:hAnsi="Times New Roman" w:cs="Times New Roman"/>
                <w:bCs/>
                <w:color w:val="000000" w:themeColor="text1"/>
              </w:rPr>
              <w:t>Отдел образования и молодежной политики администрации Урмарского муниципального округа Чувашской Республики</w:t>
            </w:r>
          </w:p>
        </w:tc>
        <w:tc>
          <w:tcPr>
            <w:tcW w:w="1444" w:type="dxa"/>
            <w:tcBorders>
              <w:top w:val="nil"/>
              <w:left w:val="single" w:sz="4" w:space="0" w:color="auto"/>
              <w:bottom w:val="nil"/>
              <w:right w:val="single" w:sz="4" w:space="0" w:color="auto"/>
            </w:tcBorders>
            <w:hideMark/>
          </w:tcPr>
          <w:p w14:paraId="58DF82BD" w14:textId="77777777" w:rsidR="00E44FA0" w:rsidRPr="00E44FA0" w:rsidRDefault="00E44FA0" w:rsidP="00E44FA0">
            <w:pPr>
              <w:spacing w:after="0" w:line="240" w:lineRule="auto"/>
              <w:jc w:val="center"/>
              <w:rPr>
                <w:rFonts w:ascii="Times New Roman" w:hAnsi="Times New Roman" w:cs="Times New Roman"/>
                <w:bCs/>
                <w:color w:val="000000" w:themeColor="text1"/>
                <w:sz w:val="24"/>
                <w:szCs w:val="24"/>
              </w:rPr>
            </w:pPr>
            <w:r w:rsidRPr="00E44FA0">
              <w:rPr>
                <w:rFonts w:ascii="Times New Roman" w:hAnsi="Times New Roman" w:cs="Times New Roman"/>
                <w:bCs/>
                <w:color w:val="000000" w:themeColor="text1"/>
                <w:sz w:val="24"/>
                <w:szCs w:val="24"/>
              </w:rPr>
              <w:t>256318,3</w:t>
            </w:r>
          </w:p>
        </w:tc>
        <w:tc>
          <w:tcPr>
            <w:tcW w:w="1417" w:type="dxa"/>
            <w:tcBorders>
              <w:top w:val="nil"/>
              <w:left w:val="single" w:sz="4" w:space="0" w:color="auto"/>
              <w:bottom w:val="nil"/>
              <w:right w:val="single" w:sz="4" w:space="0" w:color="auto"/>
            </w:tcBorders>
            <w:hideMark/>
          </w:tcPr>
          <w:p w14:paraId="11A77D6E"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159806,0</w:t>
            </w:r>
          </w:p>
        </w:tc>
        <w:tc>
          <w:tcPr>
            <w:tcW w:w="1276" w:type="dxa"/>
            <w:tcBorders>
              <w:top w:val="nil"/>
              <w:left w:val="single" w:sz="4" w:space="0" w:color="auto"/>
              <w:bottom w:val="nil"/>
              <w:right w:val="single" w:sz="4" w:space="0" w:color="auto"/>
            </w:tcBorders>
            <w:hideMark/>
          </w:tcPr>
          <w:p w14:paraId="6183A699"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160231,3</w:t>
            </w:r>
          </w:p>
        </w:tc>
      </w:tr>
      <w:tr w:rsidR="00E44FA0" w:rsidRPr="00E44FA0" w14:paraId="6E09C85F" w14:textId="77777777" w:rsidTr="00E44FA0">
        <w:tc>
          <w:tcPr>
            <w:tcW w:w="4964" w:type="dxa"/>
            <w:tcBorders>
              <w:top w:val="single" w:sz="4" w:space="0" w:color="auto"/>
              <w:left w:val="single" w:sz="4" w:space="0" w:color="auto"/>
              <w:bottom w:val="single" w:sz="4" w:space="0" w:color="auto"/>
              <w:right w:val="single" w:sz="4" w:space="0" w:color="auto"/>
            </w:tcBorders>
            <w:hideMark/>
          </w:tcPr>
          <w:p w14:paraId="633E1A25" w14:textId="77777777" w:rsidR="00E44FA0" w:rsidRPr="00E44FA0" w:rsidRDefault="00E44FA0" w:rsidP="00E44FA0">
            <w:pPr>
              <w:pStyle w:val="af5"/>
              <w:jc w:val="both"/>
              <w:rPr>
                <w:rFonts w:ascii="Times New Roman" w:hAnsi="Times New Roman" w:cs="Times New Roman"/>
                <w:bCs/>
                <w:color w:val="000000" w:themeColor="text1"/>
              </w:rPr>
            </w:pPr>
            <w:r w:rsidRPr="00E44FA0">
              <w:rPr>
                <w:rStyle w:val="af2"/>
                <w:rFonts w:ascii="Times New Roman" w:hAnsi="Times New Roman" w:cs="Times New Roman"/>
                <w:b w:val="0"/>
                <w:bCs/>
                <w:color w:val="000000" w:themeColor="text1"/>
              </w:rPr>
              <w:t>3. Культура и кинематография - всего</w:t>
            </w:r>
          </w:p>
        </w:tc>
        <w:tc>
          <w:tcPr>
            <w:tcW w:w="1444" w:type="dxa"/>
            <w:tcBorders>
              <w:top w:val="single" w:sz="4" w:space="0" w:color="auto"/>
              <w:left w:val="single" w:sz="4" w:space="0" w:color="auto"/>
              <w:bottom w:val="single" w:sz="4" w:space="0" w:color="auto"/>
              <w:right w:val="single" w:sz="4" w:space="0" w:color="auto"/>
            </w:tcBorders>
            <w:hideMark/>
          </w:tcPr>
          <w:p w14:paraId="607DEC1C"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23388,3</w:t>
            </w:r>
          </w:p>
        </w:tc>
        <w:tc>
          <w:tcPr>
            <w:tcW w:w="1417" w:type="dxa"/>
            <w:tcBorders>
              <w:top w:val="single" w:sz="4" w:space="0" w:color="auto"/>
              <w:left w:val="single" w:sz="4" w:space="0" w:color="auto"/>
              <w:bottom w:val="single" w:sz="4" w:space="0" w:color="auto"/>
              <w:right w:val="single" w:sz="4" w:space="0" w:color="auto"/>
            </w:tcBorders>
            <w:hideMark/>
          </w:tcPr>
          <w:p w14:paraId="59D7D2E0"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6395,7</w:t>
            </w:r>
          </w:p>
        </w:tc>
        <w:tc>
          <w:tcPr>
            <w:tcW w:w="1276" w:type="dxa"/>
            <w:tcBorders>
              <w:top w:val="single" w:sz="4" w:space="0" w:color="auto"/>
              <w:left w:val="single" w:sz="4" w:space="0" w:color="auto"/>
              <w:bottom w:val="single" w:sz="4" w:space="0" w:color="auto"/>
              <w:right w:val="single" w:sz="4" w:space="0" w:color="auto"/>
            </w:tcBorders>
            <w:hideMark/>
          </w:tcPr>
          <w:p w14:paraId="47C1BA02"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6395,7</w:t>
            </w:r>
          </w:p>
        </w:tc>
      </w:tr>
      <w:tr w:rsidR="00E44FA0" w:rsidRPr="00E44FA0" w14:paraId="5309C4B4" w14:textId="77777777" w:rsidTr="00E44FA0">
        <w:tc>
          <w:tcPr>
            <w:tcW w:w="4964" w:type="dxa"/>
            <w:tcBorders>
              <w:top w:val="single" w:sz="4" w:space="0" w:color="auto"/>
              <w:left w:val="single" w:sz="4" w:space="0" w:color="auto"/>
              <w:bottom w:val="nil"/>
              <w:right w:val="single" w:sz="4" w:space="0" w:color="auto"/>
            </w:tcBorders>
            <w:hideMark/>
          </w:tcPr>
          <w:p w14:paraId="0858E910" w14:textId="77777777" w:rsidR="00E44FA0" w:rsidRPr="00E44FA0" w:rsidRDefault="00E44FA0" w:rsidP="00E44FA0">
            <w:pPr>
              <w:pStyle w:val="af5"/>
              <w:jc w:val="both"/>
              <w:rPr>
                <w:rFonts w:ascii="Times New Roman" w:hAnsi="Times New Roman" w:cs="Times New Roman"/>
                <w:bCs/>
                <w:color w:val="000000" w:themeColor="text1"/>
              </w:rPr>
            </w:pPr>
            <w:r w:rsidRPr="00E44FA0">
              <w:rPr>
                <w:rFonts w:ascii="Times New Roman" w:hAnsi="Times New Roman" w:cs="Times New Roman"/>
                <w:bCs/>
                <w:color w:val="000000" w:themeColor="text1"/>
              </w:rPr>
              <w:t>в том числе:</w:t>
            </w:r>
          </w:p>
        </w:tc>
        <w:tc>
          <w:tcPr>
            <w:tcW w:w="1444" w:type="dxa"/>
            <w:tcBorders>
              <w:top w:val="single" w:sz="4" w:space="0" w:color="auto"/>
              <w:left w:val="single" w:sz="4" w:space="0" w:color="auto"/>
              <w:bottom w:val="nil"/>
              <w:right w:val="single" w:sz="4" w:space="0" w:color="auto"/>
            </w:tcBorders>
          </w:tcPr>
          <w:p w14:paraId="55F1CABA" w14:textId="77777777" w:rsidR="00E44FA0" w:rsidRPr="00E44FA0" w:rsidRDefault="00E44FA0" w:rsidP="00E44FA0">
            <w:pPr>
              <w:pStyle w:val="af4"/>
              <w:rPr>
                <w:rFonts w:ascii="Times New Roman" w:hAnsi="Times New Roman" w:cs="Times New Roman"/>
                <w:bCs/>
                <w:color w:val="000000" w:themeColor="text1"/>
              </w:rPr>
            </w:pPr>
          </w:p>
        </w:tc>
        <w:tc>
          <w:tcPr>
            <w:tcW w:w="1417" w:type="dxa"/>
            <w:tcBorders>
              <w:top w:val="single" w:sz="4" w:space="0" w:color="auto"/>
              <w:left w:val="single" w:sz="4" w:space="0" w:color="auto"/>
              <w:bottom w:val="nil"/>
              <w:right w:val="single" w:sz="4" w:space="0" w:color="auto"/>
            </w:tcBorders>
          </w:tcPr>
          <w:p w14:paraId="37FB1916" w14:textId="77777777" w:rsidR="00E44FA0" w:rsidRPr="00E44FA0" w:rsidRDefault="00E44FA0" w:rsidP="00E44FA0">
            <w:pPr>
              <w:pStyle w:val="af4"/>
              <w:jc w:val="center"/>
              <w:rPr>
                <w:rFonts w:ascii="Times New Roman" w:hAnsi="Times New Roman" w:cs="Times New Roman"/>
                <w:bCs/>
                <w:color w:val="000000" w:themeColor="text1"/>
              </w:rPr>
            </w:pPr>
          </w:p>
        </w:tc>
        <w:tc>
          <w:tcPr>
            <w:tcW w:w="1276" w:type="dxa"/>
            <w:tcBorders>
              <w:top w:val="single" w:sz="4" w:space="0" w:color="auto"/>
              <w:left w:val="single" w:sz="4" w:space="0" w:color="auto"/>
              <w:bottom w:val="nil"/>
              <w:right w:val="single" w:sz="4" w:space="0" w:color="auto"/>
            </w:tcBorders>
          </w:tcPr>
          <w:p w14:paraId="36FE40D4" w14:textId="77777777" w:rsidR="00E44FA0" w:rsidRPr="00E44FA0" w:rsidRDefault="00E44FA0" w:rsidP="00E44FA0">
            <w:pPr>
              <w:pStyle w:val="af4"/>
              <w:rPr>
                <w:rFonts w:ascii="Times New Roman" w:hAnsi="Times New Roman" w:cs="Times New Roman"/>
                <w:bCs/>
                <w:color w:val="000000" w:themeColor="text1"/>
              </w:rPr>
            </w:pPr>
          </w:p>
        </w:tc>
      </w:tr>
      <w:tr w:rsidR="00E44FA0" w:rsidRPr="00E44FA0" w14:paraId="5D98E367" w14:textId="77777777" w:rsidTr="00E44FA0">
        <w:tc>
          <w:tcPr>
            <w:tcW w:w="4964" w:type="dxa"/>
            <w:tcBorders>
              <w:top w:val="nil"/>
              <w:left w:val="single" w:sz="4" w:space="0" w:color="auto"/>
              <w:bottom w:val="single" w:sz="4" w:space="0" w:color="auto"/>
              <w:right w:val="single" w:sz="4" w:space="0" w:color="auto"/>
            </w:tcBorders>
            <w:hideMark/>
          </w:tcPr>
          <w:p w14:paraId="38CC165E" w14:textId="77777777" w:rsidR="00E44FA0" w:rsidRPr="00E44FA0" w:rsidRDefault="00E44FA0" w:rsidP="00E44FA0">
            <w:pPr>
              <w:pStyle w:val="af5"/>
              <w:jc w:val="both"/>
              <w:rPr>
                <w:rFonts w:ascii="Times New Roman" w:hAnsi="Times New Roman" w:cs="Times New Roman"/>
                <w:bCs/>
                <w:color w:val="000000" w:themeColor="text1"/>
              </w:rPr>
            </w:pPr>
            <w:r w:rsidRPr="00E44FA0">
              <w:rPr>
                <w:rFonts w:ascii="Times New Roman" w:hAnsi="Times New Roman" w:cs="Times New Roman"/>
                <w:bCs/>
                <w:color w:val="000000" w:themeColor="text1"/>
              </w:rPr>
              <w:t>Администрация Урмарского муниципального округа Чувашской Республики</w:t>
            </w:r>
          </w:p>
        </w:tc>
        <w:tc>
          <w:tcPr>
            <w:tcW w:w="1444" w:type="dxa"/>
            <w:tcBorders>
              <w:top w:val="nil"/>
              <w:left w:val="single" w:sz="4" w:space="0" w:color="auto"/>
              <w:bottom w:val="single" w:sz="4" w:space="0" w:color="auto"/>
              <w:right w:val="single" w:sz="4" w:space="0" w:color="auto"/>
            </w:tcBorders>
            <w:hideMark/>
          </w:tcPr>
          <w:p w14:paraId="0882D9FC" w14:textId="77777777" w:rsidR="00E44FA0" w:rsidRPr="00E44FA0" w:rsidRDefault="00E44FA0" w:rsidP="00E44FA0">
            <w:pPr>
              <w:spacing w:after="0" w:line="240" w:lineRule="auto"/>
              <w:jc w:val="center"/>
              <w:rPr>
                <w:rFonts w:ascii="Times New Roman" w:hAnsi="Times New Roman" w:cs="Times New Roman"/>
                <w:bCs/>
                <w:color w:val="000000" w:themeColor="text1"/>
                <w:sz w:val="24"/>
                <w:szCs w:val="24"/>
              </w:rPr>
            </w:pPr>
            <w:r w:rsidRPr="00E44FA0">
              <w:rPr>
                <w:rFonts w:ascii="Times New Roman" w:hAnsi="Times New Roman" w:cs="Times New Roman"/>
                <w:bCs/>
                <w:color w:val="000000" w:themeColor="text1"/>
                <w:sz w:val="24"/>
                <w:szCs w:val="24"/>
              </w:rPr>
              <w:t>23388,3</w:t>
            </w:r>
          </w:p>
        </w:tc>
        <w:tc>
          <w:tcPr>
            <w:tcW w:w="1417" w:type="dxa"/>
            <w:tcBorders>
              <w:top w:val="nil"/>
              <w:left w:val="single" w:sz="4" w:space="0" w:color="auto"/>
              <w:bottom w:val="single" w:sz="4" w:space="0" w:color="auto"/>
              <w:right w:val="single" w:sz="4" w:space="0" w:color="auto"/>
            </w:tcBorders>
            <w:hideMark/>
          </w:tcPr>
          <w:p w14:paraId="1EF1571D"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6395,7</w:t>
            </w:r>
          </w:p>
        </w:tc>
        <w:tc>
          <w:tcPr>
            <w:tcW w:w="1276" w:type="dxa"/>
            <w:tcBorders>
              <w:top w:val="nil"/>
              <w:left w:val="single" w:sz="4" w:space="0" w:color="auto"/>
              <w:bottom w:val="single" w:sz="4" w:space="0" w:color="auto"/>
              <w:right w:val="single" w:sz="4" w:space="0" w:color="auto"/>
            </w:tcBorders>
            <w:hideMark/>
          </w:tcPr>
          <w:p w14:paraId="2BA7C0B6" w14:textId="77777777" w:rsidR="00E44FA0" w:rsidRPr="00E44FA0" w:rsidRDefault="00E44FA0" w:rsidP="00E44FA0">
            <w:pPr>
              <w:pStyle w:val="af4"/>
              <w:jc w:val="center"/>
              <w:rPr>
                <w:rFonts w:ascii="Times New Roman" w:hAnsi="Times New Roman" w:cs="Times New Roman"/>
                <w:bCs/>
                <w:color w:val="000000" w:themeColor="text1"/>
              </w:rPr>
            </w:pPr>
            <w:r w:rsidRPr="00E44FA0">
              <w:rPr>
                <w:rFonts w:ascii="Times New Roman" w:hAnsi="Times New Roman" w:cs="Times New Roman"/>
                <w:bCs/>
                <w:color w:val="000000" w:themeColor="text1"/>
              </w:rPr>
              <w:t>6395,7</w:t>
            </w:r>
          </w:p>
        </w:tc>
      </w:tr>
    </w:tbl>
    <w:p w14:paraId="4D58C5BA" w14:textId="77777777" w:rsidR="00E44FA0" w:rsidRPr="00E44FA0" w:rsidRDefault="00E44FA0" w:rsidP="00E44FA0">
      <w:pPr>
        <w:spacing w:after="0" w:line="240" w:lineRule="auto"/>
        <w:ind w:right="-1"/>
        <w:jc w:val="both"/>
        <w:rPr>
          <w:rFonts w:ascii="Times New Roman" w:hAnsi="Times New Roman" w:cs="Times New Roman"/>
          <w:bCs/>
          <w:color w:val="000000" w:themeColor="text1"/>
          <w:sz w:val="24"/>
          <w:szCs w:val="24"/>
        </w:rPr>
      </w:pPr>
      <w:r w:rsidRPr="00E44FA0">
        <w:rPr>
          <w:rFonts w:ascii="Times New Roman" w:hAnsi="Times New Roman" w:cs="Times New Roman"/>
          <w:bCs/>
          <w:color w:val="000000" w:themeColor="text1"/>
          <w:sz w:val="24"/>
          <w:szCs w:val="24"/>
        </w:rPr>
        <w:t xml:space="preserve"> </w:t>
      </w:r>
    </w:p>
    <w:p w14:paraId="11FDA4CE" w14:textId="0B4DE5AB" w:rsidR="00D870AD" w:rsidRPr="00E44FA0" w:rsidRDefault="00D870AD" w:rsidP="00E44FA0">
      <w:pPr>
        <w:spacing w:after="0" w:line="240" w:lineRule="auto"/>
        <w:ind w:right="4948"/>
        <w:jc w:val="both"/>
        <w:rPr>
          <w:rFonts w:ascii="Times New Roman" w:hAnsi="Times New Roman" w:cs="Times New Roman"/>
          <w:bCs/>
          <w:color w:val="000000" w:themeColor="text1"/>
          <w:sz w:val="24"/>
          <w:szCs w:val="24"/>
        </w:rPr>
      </w:pPr>
    </w:p>
    <w:sectPr w:rsidR="00D870AD" w:rsidRPr="00E44FA0" w:rsidSect="00E44FA0">
      <w:headerReference w:type="default" r:id="rId10"/>
      <w:pgSz w:w="11905" w:h="16837"/>
      <w:pgMar w:top="1134" w:right="720"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110F2" w14:textId="77777777" w:rsidR="002F71A5" w:rsidRDefault="002F71A5" w:rsidP="00C65999">
      <w:pPr>
        <w:spacing w:after="0" w:line="240" w:lineRule="auto"/>
      </w:pPr>
      <w:r>
        <w:separator/>
      </w:r>
    </w:p>
  </w:endnote>
  <w:endnote w:type="continuationSeparator" w:id="0">
    <w:p w14:paraId="2BE3408B" w14:textId="77777777" w:rsidR="002F71A5" w:rsidRDefault="002F71A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altName w:val="Calibr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8ED2C" w14:textId="77777777" w:rsidR="002F71A5" w:rsidRDefault="002F71A5" w:rsidP="00C65999">
      <w:pPr>
        <w:spacing w:after="0" w:line="240" w:lineRule="auto"/>
      </w:pPr>
      <w:r>
        <w:separator/>
      </w:r>
    </w:p>
  </w:footnote>
  <w:footnote w:type="continuationSeparator" w:id="0">
    <w:p w14:paraId="11C8B68A" w14:textId="77777777" w:rsidR="002F71A5" w:rsidRDefault="002F71A5"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A131E1E"/>
    <w:multiLevelType w:val="hybridMultilevel"/>
    <w:tmpl w:val="4BE4DC56"/>
    <w:lvl w:ilvl="0" w:tplc="AB22B2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A616471"/>
    <w:multiLevelType w:val="multilevel"/>
    <w:tmpl w:val="0150B4A0"/>
    <w:lvl w:ilvl="0">
      <w:numFmt w:val="bullet"/>
      <w:lvlText w:val="-"/>
      <w:lvlJc w:val="left"/>
      <w:pPr>
        <w:ind w:left="120" w:hanging="239"/>
      </w:pPr>
      <w:rPr>
        <w:rFonts w:ascii="Microsoft Sans Serif" w:hAnsi="Microsoft Sans Serif"/>
        <w:b w:val="0"/>
        <w:i w:val="0"/>
        <w:spacing w:val="0"/>
        <w:sz w:val="22"/>
      </w:rPr>
    </w:lvl>
    <w:lvl w:ilvl="1">
      <w:numFmt w:val="bullet"/>
      <w:lvlText w:val="•"/>
      <w:lvlJc w:val="left"/>
      <w:pPr>
        <w:ind w:left="1168" w:hanging="239"/>
      </w:pPr>
    </w:lvl>
    <w:lvl w:ilvl="2">
      <w:numFmt w:val="bullet"/>
      <w:lvlText w:val="•"/>
      <w:lvlJc w:val="left"/>
      <w:pPr>
        <w:ind w:left="2216" w:hanging="239"/>
      </w:pPr>
    </w:lvl>
    <w:lvl w:ilvl="3">
      <w:numFmt w:val="bullet"/>
      <w:lvlText w:val="•"/>
      <w:lvlJc w:val="left"/>
      <w:pPr>
        <w:ind w:left="3264" w:hanging="239"/>
      </w:pPr>
    </w:lvl>
    <w:lvl w:ilvl="4">
      <w:numFmt w:val="bullet"/>
      <w:lvlText w:val="•"/>
      <w:lvlJc w:val="left"/>
      <w:pPr>
        <w:ind w:left="4312" w:hanging="239"/>
      </w:pPr>
    </w:lvl>
    <w:lvl w:ilvl="5">
      <w:numFmt w:val="bullet"/>
      <w:lvlText w:val="•"/>
      <w:lvlJc w:val="left"/>
      <w:pPr>
        <w:ind w:left="5360" w:hanging="239"/>
      </w:pPr>
    </w:lvl>
    <w:lvl w:ilvl="6">
      <w:numFmt w:val="bullet"/>
      <w:lvlText w:val="•"/>
      <w:lvlJc w:val="left"/>
      <w:pPr>
        <w:ind w:left="6408" w:hanging="239"/>
      </w:pPr>
    </w:lvl>
    <w:lvl w:ilvl="7">
      <w:numFmt w:val="bullet"/>
      <w:lvlText w:val="•"/>
      <w:lvlJc w:val="left"/>
      <w:pPr>
        <w:ind w:left="7456" w:hanging="239"/>
      </w:pPr>
    </w:lvl>
    <w:lvl w:ilvl="8">
      <w:numFmt w:val="bullet"/>
      <w:lvlText w:val="•"/>
      <w:lvlJc w:val="left"/>
      <w:pPr>
        <w:ind w:left="8504" w:hanging="239"/>
      </w:pPr>
    </w:lvl>
  </w:abstractNum>
  <w:abstractNum w:abstractNumId="8" w15:restartNumberingAfterBreak="0">
    <w:nsid w:val="0CE43F2A"/>
    <w:multiLevelType w:val="multilevel"/>
    <w:tmpl w:val="03D0BE0E"/>
    <w:lvl w:ilvl="0">
      <w:numFmt w:val="bullet"/>
      <w:lvlText w:val="-"/>
      <w:lvlJc w:val="left"/>
      <w:pPr>
        <w:ind w:left="120" w:hanging="191"/>
      </w:pPr>
      <w:rPr>
        <w:rFonts w:ascii="Microsoft Sans Serif" w:hAnsi="Microsoft Sans Serif"/>
        <w:b w:val="0"/>
        <w:i w:val="0"/>
        <w:spacing w:val="0"/>
        <w:sz w:val="22"/>
      </w:rPr>
    </w:lvl>
    <w:lvl w:ilvl="1">
      <w:numFmt w:val="bullet"/>
      <w:lvlText w:val="•"/>
      <w:lvlJc w:val="left"/>
      <w:pPr>
        <w:ind w:left="1168" w:hanging="191"/>
      </w:pPr>
    </w:lvl>
    <w:lvl w:ilvl="2">
      <w:numFmt w:val="bullet"/>
      <w:lvlText w:val="•"/>
      <w:lvlJc w:val="left"/>
      <w:pPr>
        <w:ind w:left="2216" w:hanging="191"/>
      </w:pPr>
    </w:lvl>
    <w:lvl w:ilvl="3">
      <w:numFmt w:val="bullet"/>
      <w:lvlText w:val="•"/>
      <w:lvlJc w:val="left"/>
      <w:pPr>
        <w:ind w:left="3264" w:hanging="191"/>
      </w:pPr>
    </w:lvl>
    <w:lvl w:ilvl="4">
      <w:numFmt w:val="bullet"/>
      <w:lvlText w:val="•"/>
      <w:lvlJc w:val="left"/>
      <w:pPr>
        <w:ind w:left="4312" w:hanging="191"/>
      </w:pPr>
    </w:lvl>
    <w:lvl w:ilvl="5">
      <w:numFmt w:val="bullet"/>
      <w:lvlText w:val="•"/>
      <w:lvlJc w:val="left"/>
      <w:pPr>
        <w:ind w:left="5360" w:hanging="191"/>
      </w:pPr>
    </w:lvl>
    <w:lvl w:ilvl="6">
      <w:numFmt w:val="bullet"/>
      <w:lvlText w:val="•"/>
      <w:lvlJc w:val="left"/>
      <w:pPr>
        <w:ind w:left="6408" w:hanging="191"/>
      </w:pPr>
    </w:lvl>
    <w:lvl w:ilvl="7">
      <w:numFmt w:val="bullet"/>
      <w:lvlText w:val="•"/>
      <w:lvlJc w:val="left"/>
      <w:pPr>
        <w:ind w:left="7456" w:hanging="191"/>
      </w:pPr>
    </w:lvl>
    <w:lvl w:ilvl="8">
      <w:numFmt w:val="bullet"/>
      <w:lvlText w:val="•"/>
      <w:lvlJc w:val="left"/>
      <w:pPr>
        <w:ind w:left="8504" w:hanging="191"/>
      </w:pPr>
    </w:lvl>
  </w:abstractNum>
  <w:abstractNum w:abstractNumId="9" w15:restartNumberingAfterBreak="0">
    <w:nsid w:val="1F9B2E8A"/>
    <w:multiLevelType w:val="multilevel"/>
    <w:tmpl w:val="EFA06E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F9D3BA3"/>
    <w:multiLevelType w:val="multilevel"/>
    <w:tmpl w:val="37C02472"/>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2"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3"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 w15:restartNumberingAfterBreak="0">
    <w:nsid w:val="411575B5"/>
    <w:multiLevelType w:val="hybridMultilevel"/>
    <w:tmpl w:val="FE0EF33A"/>
    <w:lvl w:ilvl="0" w:tplc="A42825B6">
      <w:start w:val="1"/>
      <w:numFmt w:val="decimal"/>
      <w:lvlText w:val="%1."/>
      <w:lvlJc w:val="left"/>
      <w:pPr>
        <w:ind w:left="928"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418559A1"/>
    <w:multiLevelType w:val="hybridMultilevel"/>
    <w:tmpl w:val="A0DCA262"/>
    <w:lvl w:ilvl="0" w:tplc="01B4AF72">
      <w:start w:val="1"/>
      <w:numFmt w:val="decimal"/>
      <w:lvlText w:val="%1."/>
      <w:lvlJc w:val="left"/>
      <w:pPr>
        <w:ind w:left="4046" w:hanging="360"/>
      </w:pPr>
      <w:rPr>
        <w:rFonts w:ascii="Times New Roman" w:hAnsi="Times New Roman" w:cs="Times New Roman" w:hint="default"/>
        <w:sz w:val="24"/>
        <w:szCs w:val="24"/>
      </w:r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16" w15:restartNumberingAfterBreak="0">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8" w15:restartNumberingAfterBreak="0">
    <w:nsid w:val="4B6A6B62"/>
    <w:multiLevelType w:val="multilevel"/>
    <w:tmpl w:val="B5C03AD8"/>
    <w:lvl w:ilvl="0">
      <w:start w:val="1"/>
      <w:numFmt w:val="decimal"/>
      <w:lvlText w:val="%1)"/>
      <w:lvlJc w:val="left"/>
      <w:pPr>
        <w:ind w:left="120" w:hanging="373"/>
      </w:pPr>
      <w:rPr>
        <w:rFonts w:ascii="Times New Roman" w:hAnsi="Times New Roman"/>
        <w:b w:val="0"/>
        <w:i w:val="0"/>
        <w:spacing w:val="0"/>
        <w:sz w:val="22"/>
      </w:rPr>
    </w:lvl>
    <w:lvl w:ilvl="1">
      <w:numFmt w:val="bullet"/>
      <w:lvlText w:val="•"/>
      <w:lvlJc w:val="left"/>
      <w:pPr>
        <w:ind w:left="1168" w:hanging="373"/>
      </w:pPr>
    </w:lvl>
    <w:lvl w:ilvl="2">
      <w:numFmt w:val="bullet"/>
      <w:lvlText w:val="•"/>
      <w:lvlJc w:val="left"/>
      <w:pPr>
        <w:ind w:left="2216" w:hanging="373"/>
      </w:pPr>
    </w:lvl>
    <w:lvl w:ilvl="3">
      <w:numFmt w:val="bullet"/>
      <w:lvlText w:val="•"/>
      <w:lvlJc w:val="left"/>
      <w:pPr>
        <w:ind w:left="3264" w:hanging="373"/>
      </w:pPr>
    </w:lvl>
    <w:lvl w:ilvl="4">
      <w:numFmt w:val="bullet"/>
      <w:lvlText w:val="•"/>
      <w:lvlJc w:val="left"/>
      <w:pPr>
        <w:ind w:left="4312" w:hanging="373"/>
      </w:pPr>
    </w:lvl>
    <w:lvl w:ilvl="5">
      <w:numFmt w:val="bullet"/>
      <w:lvlText w:val="•"/>
      <w:lvlJc w:val="left"/>
      <w:pPr>
        <w:ind w:left="5360" w:hanging="373"/>
      </w:pPr>
    </w:lvl>
    <w:lvl w:ilvl="6">
      <w:numFmt w:val="bullet"/>
      <w:lvlText w:val="•"/>
      <w:lvlJc w:val="left"/>
      <w:pPr>
        <w:ind w:left="6408" w:hanging="373"/>
      </w:pPr>
    </w:lvl>
    <w:lvl w:ilvl="7">
      <w:numFmt w:val="bullet"/>
      <w:lvlText w:val="•"/>
      <w:lvlJc w:val="left"/>
      <w:pPr>
        <w:ind w:left="7456" w:hanging="373"/>
      </w:pPr>
    </w:lvl>
    <w:lvl w:ilvl="8">
      <w:numFmt w:val="bullet"/>
      <w:lvlText w:val="•"/>
      <w:lvlJc w:val="left"/>
      <w:pPr>
        <w:ind w:left="8504" w:hanging="373"/>
      </w:pPr>
    </w:lvl>
  </w:abstractNum>
  <w:abstractNum w:abstractNumId="19" w15:restartNumberingAfterBreak="0">
    <w:nsid w:val="5095203E"/>
    <w:multiLevelType w:val="multilevel"/>
    <w:tmpl w:val="3F7A86BA"/>
    <w:lvl w:ilvl="0">
      <w:start w:val="1"/>
      <w:numFmt w:val="decimal"/>
      <w:lvlText w:val="%1."/>
      <w:lvlJc w:val="left"/>
      <w:pPr>
        <w:ind w:left="1830" w:hanging="456"/>
      </w:pPr>
      <w:rPr>
        <w:rFonts w:ascii="Times New Roman" w:hAnsi="Times New Roman"/>
        <w:b w:val="0"/>
        <w:i w:val="0"/>
        <w:spacing w:val="0"/>
        <w:sz w:val="22"/>
      </w:rPr>
    </w:lvl>
    <w:lvl w:ilvl="1">
      <w:start w:val="1"/>
      <w:numFmt w:val="decimal"/>
      <w:lvlText w:val="%2."/>
      <w:lvlJc w:val="left"/>
      <w:pPr>
        <w:ind w:left="5889" w:hanging="245"/>
      </w:pPr>
      <w:rPr>
        <w:rFonts w:ascii="Times New Roman" w:hAnsi="Times New Roman"/>
        <w:b/>
        <w:i w:val="0"/>
        <w:color w:val="26282D"/>
        <w:spacing w:val="0"/>
        <w:sz w:val="22"/>
      </w:rPr>
    </w:lvl>
    <w:lvl w:ilvl="2">
      <w:start w:val="1"/>
      <w:numFmt w:val="decimal"/>
      <w:lvlText w:val="%2.%3."/>
      <w:lvlJc w:val="left"/>
      <w:pPr>
        <w:ind w:left="1830" w:hanging="594"/>
      </w:pPr>
      <w:rPr>
        <w:rFonts w:ascii="Times New Roman" w:hAnsi="Times New Roman"/>
        <w:b w:val="0"/>
        <w:i w:val="0"/>
        <w:spacing w:val="0"/>
        <w:sz w:val="22"/>
      </w:rPr>
    </w:lvl>
    <w:lvl w:ilvl="3">
      <w:start w:val="1"/>
      <w:numFmt w:val="decimal"/>
      <w:lvlText w:val="%2.%3.%4."/>
      <w:lvlJc w:val="left"/>
      <w:pPr>
        <w:ind w:left="1830" w:hanging="637"/>
      </w:pPr>
      <w:rPr>
        <w:rFonts w:ascii="Times New Roman" w:hAnsi="Times New Roman"/>
        <w:b w:val="0"/>
        <w:i w:val="0"/>
        <w:spacing w:val="0"/>
        <w:sz w:val="22"/>
      </w:rPr>
    </w:lvl>
    <w:lvl w:ilvl="4">
      <w:numFmt w:val="bullet"/>
      <w:lvlText w:val="•"/>
      <w:lvlJc w:val="left"/>
      <w:pPr>
        <w:ind w:left="7495" w:hanging="637"/>
      </w:pPr>
    </w:lvl>
    <w:lvl w:ilvl="5">
      <w:numFmt w:val="bullet"/>
      <w:lvlText w:val="•"/>
      <w:lvlJc w:val="left"/>
      <w:pPr>
        <w:ind w:left="8297" w:hanging="637"/>
      </w:pPr>
    </w:lvl>
    <w:lvl w:ilvl="6">
      <w:numFmt w:val="bullet"/>
      <w:lvlText w:val="•"/>
      <w:lvlJc w:val="left"/>
      <w:pPr>
        <w:ind w:left="9100" w:hanging="637"/>
      </w:pPr>
    </w:lvl>
    <w:lvl w:ilvl="7">
      <w:numFmt w:val="bullet"/>
      <w:lvlText w:val="•"/>
      <w:lvlJc w:val="left"/>
      <w:pPr>
        <w:ind w:left="9902" w:hanging="637"/>
      </w:pPr>
    </w:lvl>
    <w:lvl w:ilvl="8">
      <w:numFmt w:val="bullet"/>
      <w:lvlText w:val="•"/>
      <w:lvlJc w:val="left"/>
      <w:pPr>
        <w:ind w:left="10705" w:hanging="637"/>
      </w:pPr>
    </w:lvl>
  </w:abstractNum>
  <w:abstractNum w:abstractNumId="20"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2"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597535BC"/>
    <w:multiLevelType w:val="hybridMultilevel"/>
    <w:tmpl w:val="30B89258"/>
    <w:lvl w:ilvl="0" w:tplc="8132E7CC">
      <w:start w:val="1"/>
      <w:numFmt w:val="decimal"/>
      <w:lvlText w:val="%1."/>
      <w:lvlJc w:val="left"/>
      <w:pPr>
        <w:ind w:left="1467" w:hanging="90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5" w15:restartNumberingAfterBreak="0">
    <w:nsid w:val="608D21FC"/>
    <w:multiLevelType w:val="singleLevel"/>
    <w:tmpl w:val="608D21FC"/>
    <w:lvl w:ilvl="0">
      <w:start w:val="1"/>
      <w:numFmt w:val="decimal"/>
      <w:suff w:val="space"/>
      <w:lvlText w:val="%1."/>
      <w:lvlJc w:val="left"/>
      <w:pPr>
        <w:ind w:left="0" w:firstLine="0"/>
      </w:pPr>
    </w:lvl>
  </w:abstractNum>
  <w:abstractNum w:abstractNumId="26"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7" w15:restartNumberingAfterBreak="0">
    <w:nsid w:val="754A6ACC"/>
    <w:multiLevelType w:val="multilevel"/>
    <w:tmpl w:val="CC6CC878"/>
    <w:lvl w:ilvl="0">
      <w:numFmt w:val="bullet"/>
      <w:lvlText w:val="-"/>
      <w:lvlJc w:val="left"/>
      <w:pPr>
        <w:ind w:left="120" w:hanging="224"/>
      </w:pPr>
      <w:rPr>
        <w:rFonts w:ascii="Microsoft Sans Serif" w:hAnsi="Microsoft Sans Serif"/>
        <w:b w:val="0"/>
        <w:i w:val="0"/>
        <w:spacing w:val="0"/>
        <w:sz w:val="22"/>
      </w:rPr>
    </w:lvl>
    <w:lvl w:ilvl="1">
      <w:numFmt w:val="bullet"/>
      <w:lvlText w:val="•"/>
      <w:lvlJc w:val="left"/>
      <w:pPr>
        <w:ind w:left="1168" w:hanging="224"/>
      </w:pPr>
    </w:lvl>
    <w:lvl w:ilvl="2">
      <w:numFmt w:val="bullet"/>
      <w:lvlText w:val="•"/>
      <w:lvlJc w:val="left"/>
      <w:pPr>
        <w:ind w:left="2216" w:hanging="224"/>
      </w:pPr>
    </w:lvl>
    <w:lvl w:ilvl="3">
      <w:numFmt w:val="bullet"/>
      <w:lvlText w:val="•"/>
      <w:lvlJc w:val="left"/>
      <w:pPr>
        <w:ind w:left="3264" w:hanging="224"/>
      </w:pPr>
    </w:lvl>
    <w:lvl w:ilvl="4">
      <w:numFmt w:val="bullet"/>
      <w:lvlText w:val="•"/>
      <w:lvlJc w:val="left"/>
      <w:pPr>
        <w:ind w:left="4312" w:hanging="224"/>
      </w:pPr>
    </w:lvl>
    <w:lvl w:ilvl="5">
      <w:numFmt w:val="bullet"/>
      <w:lvlText w:val="•"/>
      <w:lvlJc w:val="left"/>
      <w:pPr>
        <w:ind w:left="5360" w:hanging="224"/>
      </w:pPr>
    </w:lvl>
    <w:lvl w:ilvl="6">
      <w:numFmt w:val="bullet"/>
      <w:lvlText w:val="•"/>
      <w:lvlJc w:val="left"/>
      <w:pPr>
        <w:ind w:left="6408" w:hanging="224"/>
      </w:pPr>
    </w:lvl>
    <w:lvl w:ilvl="7">
      <w:numFmt w:val="bullet"/>
      <w:lvlText w:val="•"/>
      <w:lvlJc w:val="left"/>
      <w:pPr>
        <w:ind w:left="7456" w:hanging="224"/>
      </w:pPr>
    </w:lvl>
    <w:lvl w:ilvl="8">
      <w:numFmt w:val="bullet"/>
      <w:lvlText w:val="•"/>
      <w:lvlJc w:val="left"/>
      <w:pPr>
        <w:ind w:left="8504" w:hanging="224"/>
      </w:pPr>
    </w:lvl>
  </w:abstractNum>
  <w:abstractNum w:abstractNumId="28" w15:restartNumberingAfterBreak="0">
    <w:nsid w:val="75C3107E"/>
    <w:multiLevelType w:val="multilevel"/>
    <w:tmpl w:val="E2DCB988"/>
    <w:lvl w:ilvl="0">
      <w:start w:val="1"/>
      <w:numFmt w:val="decimal"/>
      <w:lvlText w:val="%1)"/>
      <w:lvlJc w:val="left"/>
      <w:pPr>
        <w:ind w:left="170" w:hanging="170"/>
      </w:pPr>
      <w:rPr>
        <w:rFonts w:ascii="Times New Roman" w:hAnsi="Times New Roman"/>
        <w:b w:val="0"/>
        <w:i w:val="0"/>
        <w:spacing w:val="0"/>
        <w:sz w:val="22"/>
      </w:rPr>
    </w:lvl>
    <w:lvl w:ilvl="1">
      <w:start w:val="1"/>
      <w:numFmt w:val="decimal"/>
      <w:lvlText w:val="%1.%2."/>
      <w:lvlJc w:val="left"/>
      <w:pPr>
        <w:ind w:left="134" w:hanging="429"/>
      </w:pPr>
      <w:rPr>
        <w:rFonts w:ascii="Times New Roman" w:hAnsi="Times New Roman"/>
        <w:b w:val="0"/>
        <w:i w:val="0"/>
        <w:spacing w:val="0"/>
        <w:sz w:val="22"/>
      </w:rPr>
    </w:lvl>
    <w:lvl w:ilvl="2">
      <w:start w:val="1"/>
      <w:numFmt w:val="decimal"/>
      <w:lvlText w:val="%1.%2.%3."/>
      <w:lvlJc w:val="left"/>
      <w:pPr>
        <w:ind w:left="-1014" w:hanging="710"/>
      </w:pPr>
      <w:rPr>
        <w:rFonts w:ascii="Times New Roman" w:hAnsi="Times New Roman"/>
        <w:b w:val="0"/>
        <w:i w:val="0"/>
        <w:spacing w:val="0"/>
        <w:sz w:val="22"/>
      </w:rPr>
    </w:lvl>
    <w:lvl w:ilvl="3">
      <w:numFmt w:val="bullet"/>
      <w:lvlText w:val="•"/>
      <w:lvlJc w:val="left"/>
      <w:pPr>
        <w:ind w:left="2170" w:hanging="710"/>
      </w:pPr>
    </w:lvl>
    <w:lvl w:ilvl="4">
      <w:numFmt w:val="bullet"/>
      <w:lvlText w:val="•"/>
      <w:lvlJc w:val="left"/>
      <w:pPr>
        <w:ind w:left="3192" w:hanging="710"/>
      </w:pPr>
    </w:lvl>
    <w:lvl w:ilvl="5">
      <w:numFmt w:val="bullet"/>
      <w:lvlText w:val="•"/>
      <w:lvlJc w:val="left"/>
      <w:pPr>
        <w:ind w:left="4214" w:hanging="710"/>
      </w:pPr>
    </w:lvl>
    <w:lvl w:ilvl="6">
      <w:numFmt w:val="bullet"/>
      <w:lvlText w:val="•"/>
      <w:lvlJc w:val="left"/>
      <w:pPr>
        <w:ind w:left="5237" w:hanging="710"/>
      </w:pPr>
    </w:lvl>
    <w:lvl w:ilvl="7">
      <w:numFmt w:val="bullet"/>
      <w:lvlText w:val="•"/>
      <w:lvlJc w:val="left"/>
      <w:pPr>
        <w:ind w:left="6259" w:hanging="710"/>
      </w:pPr>
    </w:lvl>
    <w:lvl w:ilvl="8">
      <w:numFmt w:val="bullet"/>
      <w:lvlText w:val="•"/>
      <w:lvlJc w:val="left"/>
      <w:pPr>
        <w:ind w:left="7281" w:hanging="710"/>
      </w:pPr>
    </w:lvl>
  </w:abstractNum>
  <w:num w:numId="1">
    <w:abstractNumId w:val="0"/>
  </w:num>
  <w:num w:numId="2">
    <w:abstractNumId w:val="24"/>
  </w:num>
  <w:num w:numId="3">
    <w:abstractNumId w:val="21"/>
  </w:num>
  <w:num w:numId="4">
    <w:abstractNumId w:val="10"/>
  </w:num>
  <w:num w:numId="5">
    <w:abstractNumId w:val="20"/>
  </w:num>
  <w:num w:numId="6">
    <w:abstractNumId w:val="12"/>
  </w:num>
  <w:num w:numId="7">
    <w:abstractNumId w:val="5"/>
  </w:num>
  <w:num w:numId="8">
    <w:abstractNumId w:val="1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7"/>
  </w:num>
  <w:num w:numId="13">
    <w:abstractNumId w:val="2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8"/>
  </w:num>
  <w:num w:numId="15">
    <w:abstractNumId w:val="18"/>
    <w:lvlOverride w:ilvl="0">
      <w:startOverride w:val="1"/>
    </w:lvlOverride>
    <w:lvlOverride w:ilvl="1"/>
    <w:lvlOverride w:ilvl="2"/>
    <w:lvlOverride w:ilvl="3"/>
    <w:lvlOverride w:ilvl="4"/>
    <w:lvlOverride w:ilvl="5"/>
    <w:lvlOverride w:ilvl="6"/>
    <w:lvlOverride w:ilvl="7"/>
    <w:lvlOverride w:ilvl="8"/>
  </w:num>
  <w:num w:numId="16">
    <w:abstractNumId w:val="27"/>
  </w:num>
  <w:num w:numId="17">
    <w:abstractNumId w:val="25"/>
    <w:lvlOverride w:ilvl="0">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176"/>
    <w:rsid w:val="0000283E"/>
    <w:rsid w:val="0000290A"/>
    <w:rsid w:val="00002946"/>
    <w:rsid w:val="00003239"/>
    <w:rsid w:val="00003593"/>
    <w:rsid w:val="00003E05"/>
    <w:rsid w:val="000049E2"/>
    <w:rsid w:val="000055BD"/>
    <w:rsid w:val="0000598D"/>
    <w:rsid w:val="00005BC9"/>
    <w:rsid w:val="000062D7"/>
    <w:rsid w:val="00006AB5"/>
    <w:rsid w:val="00006EB7"/>
    <w:rsid w:val="000113D6"/>
    <w:rsid w:val="000116D8"/>
    <w:rsid w:val="00012104"/>
    <w:rsid w:val="000128EE"/>
    <w:rsid w:val="00013134"/>
    <w:rsid w:val="00013136"/>
    <w:rsid w:val="0001322A"/>
    <w:rsid w:val="00013858"/>
    <w:rsid w:val="00013E82"/>
    <w:rsid w:val="0001463B"/>
    <w:rsid w:val="00014F74"/>
    <w:rsid w:val="00015055"/>
    <w:rsid w:val="000154CA"/>
    <w:rsid w:val="000161FF"/>
    <w:rsid w:val="0001795B"/>
    <w:rsid w:val="00017FC7"/>
    <w:rsid w:val="00020078"/>
    <w:rsid w:val="00020BE1"/>
    <w:rsid w:val="000210A9"/>
    <w:rsid w:val="000213E0"/>
    <w:rsid w:val="00023847"/>
    <w:rsid w:val="00024CCF"/>
    <w:rsid w:val="00024EF8"/>
    <w:rsid w:val="00026A03"/>
    <w:rsid w:val="00026DCE"/>
    <w:rsid w:val="00027EA9"/>
    <w:rsid w:val="00031083"/>
    <w:rsid w:val="00031A66"/>
    <w:rsid w:val="00031A7C"/>
    <w:rsid w:val="00032572"/>
    <w:rsid w:val="000328C1"/>
    <w:rsid w:val="00035542"/>
    <w:rsid w:val="0003598D"/>
    <w:rsid w:val="00035C98"/>
    <w:rsid w:val="0003639E"/>
    <w:rsid w:val="0003640C"/>
    <w:rsid w:val="00036FBA"/>
    <w:rsid w:val="00037C9A"/>
    <w:rsid w:val="000404FE"/>
    <w:rsid w:val="00043DBD"/>
    <w:rsid w:val="0004660D"/>
    <w:rsid w:val="00046FD2"/>
    <w:rsid w:val="000471A6"/>
    <w:rsid w:val="00047E9A"/>
    <w:rsid w:val="00050B1D"/>
    <w:rsid w:val="00050FFA"/>
    <w:rsid w:val="00051660"/>
    <w:rsid w:val="00053BFA"/>
    <w:rsid w:val="00053E85"/>
    <w:rsid w:val="0005456F"/>
    <w:rsid w:val="000545E4"/>
    <w:rsid w:val="0005574E"/>
    <w:rsid w:val="00055BEE"/>
    <w:rsid w:val="0005764F"/>
    <w:rsid w:val="00057D60"/>
    <w:rsid w:val="000602DA"/>
    <w:rsid w:val="00060D5B"/>
    <w:rsid w:val="00060E96"/>
    <w:rsid w:val="000613C3"/>
    <w:rsid w:val="0006145B"/>
    <w:rsid w:val="0006185D"/>
    <w:rsid w:val="00061A6A"/>
    <w:rsid w:val="00062059"/>
    <w:rsid w:val="0006261A"/>
    <w:rsid w:val="00062BC8"/>
    <w:rsid w:val="00062FEA"/>
    <w:rsid w:val="00063786"/>
    <w:rsid w:val="0006399B"/>
    <w:rsid w:val="00064727"/>
    <w:rsid w:val="000648A4"/>
    <w:rsid w:val="00064C1E"/>
    <w:rsid w:val="00065A23"/>
    <w:rsid w:val="00065E88"/>
    <w:rsid w:val="00066121"/>
    <w:rsid w:val="000662B1"/>
    <w:rsid w:val="000662F7"/>
    <w:rsid w:val="0006672D"/>
    <w:rsid w:val="00070034"/>
    <w:rsid w:val="000707A0"/>
    <w:rsid w:val="0007117C"/>
    <w:rsid w:val="00071941"/>
    <w:rsid w:val="00073FA3"/>
    <w:rsid w:val="00074156"/>
    <w:rsid w:val="00075195"/>
    <w:rsid w:val="00075ABD"/>
    <w:rsid w:val="00075B6E"/>
    <w:rsid w:val="000774C3"/>
    <w:rsid w:val="00077B42"/>
    <w:rsid w:val="0008004D"/>
    <w:rsid w:val="000803B7"/>
    <w:rsid w:val="000807F3"/>
    <w:rsid w:val="00080A09"/>
    <w:rsid w:val="00080B71"/>
    <w:rsid w:val="00080D8E"/>
    <w:rsid w:val="00082B3A"/>
    <w:rsid w:val="000833B2"/>
    <w:rsid w:val="000834E6"/>
    <w:rsid w:val="00084507"/>
    <w:rsid w:val="00084B04"/>
    <w:rsid w:val="000855D7"/>
    <w:rsid w:val="00085A2D"/>
    <w:rsid w:val="00085E7F"/>
    <w:rsid w:val="0008602A"/>
    <w:rsid w:val="000861C3"/>
    <w:rsid w:val="000862C9"/>
    <w:rsid w:val="00086350"/>
    <w:rsid w:val="00086899"/>
    <w:rsid w:val="00086955"/>
    <w:rsid w:val="00087810"/>
    <w:rsid w:val="000906D0"/>
    <w:rsid w:val="0009086B"/>
    <w:rsid w:val="00090AB7"/>
    <w:rsid w:val="00090D36"/>
    <w:rsid w:val="00091D7D"/>
    <w:rsid w:val="000923D5"/>
    <w:rsid w:val="000952E3"/>
    <w:rsid w:val="00095F01"/>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96B"/>
    <w:rsid w:val="000A3D73"/>
    <w:rsid w:val="000A49C0"/>
    <w:rsid w:val="000A51A8"/>
    <w:rsid w:val="000A52D2"/>
    <w:rsid w:val="000A55E3"/>
    <w:rsid w:val="000A5C1A"/>
    <w:rsid w:val="000A5E72"/>
    <w:rsid w:val="000A6B4C"/>
    <w:rsid w:val="000A7475"/>
    <w:rsid w:val="000B0528"/>
    <w:rsid w:val="000B1B53"/>
    <w:rsid w:val="000B3412"/>
    <w:rsid w:val="000B6629"/>
    <w:rsid w:val="000B6978"/>
    <w:rsid w:val="000B6D7A"/>
    <w:rsid w:val="000B710F"/>
    <w:rsid w:val="000B79AB"/>
    <w:rsid w:val="000C01BA"/>
    <w:rsid w:val="000C11F7"/>
    <w:rsid w:val="000C1A91"/>
    <w:rsid w:val="000C2AED"/>
    <w:rsid w:val="000C39F1"/>
    <w:rsid w:val="000C403B"/>
    <w:rsid w:val="000C5083"/>
    <w:rsid w:val="000C627C"/>
    <w:rsid w:val="000C66C2"/>
    <w:rsid w:val="000C6709"/>
    <w:rsid w:val="000C6A21"/>
    <w:rsid w:val="000C786A"/>
    <w:rsid w:val="000C7DB6"/>
    <w:rsid w:val="000C7E4B"/>
    <w:rsid w:val="000D0365"/>
    <w:rsid w:val="000D08C5"/>
    <w:rsid w:val="000D0A9E"/>
    <w:rsid w:val="000D2361"/>
    <w:rsid w:val="000D23F7"/>
    <w:rsid w:val="000D25F9"/>
    <w:rsid w:val="000D3A7E"/>
    <w:rsid w:val="000D3EFC"/>
    <w:rsid w:val="000D42A3"/>
    <w:rsid w:val="000D4533"/>
    <w:rsid w:val="000D528C"/>
    <w:rsid w:val="000D53F4"/>
    <w:rsid w:val="000D5CCE"/>
    <w:rsid w:val="000D6771"/>
    <w:rsid w:val="000D7F8E"/>
    <w:rsid w:val="000E0B15"/>
    <w:rsid w:val="000E0BDF"/>
    <w:rsid w:val="000E10B8"/>
    <w:rsid w:val="000E1568"/>
    <w:rsid w:val="000E18F7"/>
    <w:rsid w:val="000E31AA"/>
    <w:rsid w:val="000E3255"/>
    <w:rsid w:val="000E3AEC"/>
    <w:rsid w:val="000E3E74"/>
    <w:rsid w:val="000E3F74"/>
    <w:rsid w:val="000E40C2"/>
    <w:rsid w:val="000E4FCA"/>
    <w:rsid w:val="000E511C"/>
    <w:rsid w:val="000E5508"/>
    <w:rsid w:val="000E6D50"/>
    <w:rsid w:val="000E7CB8"/>
    <w:rsid w:val="000F1111"/>
    <w:rsid w:val="000F1B08"/>
    <w:rsid w:val="000F2537"/>
    <w:rsid w:val="000F259D"/>
    <w:rsid w:val="000F3350"/>
    <w:rsid w:val="000F39C3"/>
    <w:rsid w:val="000F431B"/>
    <w:rsid w:val="000F51C5"/>
    <w:rsid w:val="000F752A"/>
    <w:rsid w:val="000F7E81"/>
    <w:rsid w:val="001006CF"/>
    <w:rsid w:val="00101E7F"/>
    <w:rsid w:val="00101F89"/>
    <w:rsid w:val="0010395F"/>
    <w:rsid w:val="001039B9"/>
    <w:rsid w:val="00103D4D"/>
    <w:rsid w:val="00103D70"/>
    <w:rsid w:val="001044A1"/>
    <w:rsid w:val="00105341"/>
    <w:rsid w:val="00105E83"/>
    <w:rsid w:val="00110CEB"/>
    <w:rsid w:val="0011146D"/>
    <w:rsid w:val="00111A80"/>
    <w:rsid w:val="00112097"/>
    <w:rsid w:val="0011226D"/>
    <w:rsid w:val="0011389B"/>
    <w:rsid w:val="001139A1"/>
    <w:rsid w:val="00113E90"/>
    <w:rsid w:val="00113FE1"/>
    <w:rsid w:val="00114806"/>
    <w:rsid w:val="001149B7"/>
    <w:rsid w:val="001159BD"/>
    <w:rsid w:val="00115CE2"/>
    <w:rsid w:val="00117363"/>
    <w:rsid w:val="00117541"/>
    <w:rsid w:val="001175ED"/>
    <w:rsid w:val="00117EB2"/>
    <w:rsid w:val="00117EC5"/>
    <w:rsid w:val="001214D7"/>
    <w:rsid w:val="001217E5"/>
    <w:rsid w:val="0012193A"/>
    <w:rsid w:val="00121CB2"/>
    <w:rsid w:val="00122E15"/>
    <w:rsid w:val="0012330C"/>
    <w:rsid w:val="00123DF5"/>
    <w:rsid w:val="00123E1C"/>
    <w:rsid w:val="00125D48"/>
    <w:rsid w:val="0012656F"/>
    <w:rsid w:val="001268B7"/>
    <w:rsid w:val="001274B3"/>
    <w:rsid w:val="00130DCC"/>
    <w:rsid w:val="00133292"/>
    <w:rsid w:val="00133F9C"/>
    <w:rsid w:val="00134A3D"/>
    <w:rsid w:val="00134EDF"/>
    <w:rsid w:val="001353D9"/>
    <w:rsid w:val="00135C2A"/>
    <w:rsid w:val="00137043"/>
    <w:rsid w:val="00140250"/>
    <w:rsid w:val="00140A3A"/>
    <w:rsid w:val="0014117F"/>
    <w:rsid w:val="0014126C"/>
    <w:rsid w:val="0014293D"/>
    <w:rsid w:val="00142DB4"/>
    <w:rsid w:val="00144481"/>
    <w:rsid w:val="00145BE8"/>
    <w:rsid w:val="00145D28"/>
    <w:rsid w:val="00146017"/>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1BE"/>
    <w:rsid w:val="00171491"/>
    <w:rsid w:val="00171622"/>
    <w:rsid w:val="00172591"/>
    <w:rsid w:val="001728CD"/>
    <w:rsid w:val="00172DD0"/>
    <w:rsid w:val="00172F29"/>
    <w:rsid w:val="00173DE0"/>
    <w:rsid w:val="001748D0"/>
    <w:rsid w:val="00174A9B"/>
    <w:rsid w:val="00174E15"/>
    <w:rsid w:val="00175F80"/>
    <w:rsid w:val="00175FD2"/>
    <w:rsid w:val="0017614E"/>
    <w:rsid w:val="001764EB"/>
    <w:rsid w:val="00176645"/>
    <w:rsid w:val="0017744E"/>
    <w:rsid w:val="00177C1A"/>
    <w:rsid w:val="00177CA6"/>
    <w:rsid w:val="0018004E"/>
    <w:rsid w:val="00180746"/>
    <w:rsid w:val="00181F2D"/>
    <w:rsid w:val="0018206F"/>
    <w:rsid w:val="00182422"/>
    <w:rsid w:val="001824DE"/>
    <w:rsid w:val="00182E99"/>
    <w:rsid w:val="001835DF"/>
    <w:rsid w:val="00184502"/>
    <w:rsid w:val="0018468F"/>
    <w:rsid w:val="00184726"/>
    <w:rsid w:val="00184E50"/>
    <w:rsid w:val="00185326"/>
    <w:rsid w:val="00190120"/>
    <w:rsid w:val="001901F6"/>
    <w:rsid w:val="001911A1"/>
    <w:rsid w:val="00191E55"/>
    <w:rsid w:val="0019383E"/>
    <w:rsid w:val="00193CC9"/>
    <w:rsid w:val="001950F9"/>
    <w:rsid w:val="00195242"/>
    <w:rsid w:val="00195C9E"/>
    <w:rsid w:val="0019609B"/>
    <w:rsid w:val="001965E5"/>
    <w:rsid w:val="001966DC"/>
    <w:rsid w:val="001966E8"/>
    <w:rsid w:val="00196BE3"/>
    <w:rsid w:val="001A048E"/>
    <w:rsid w:val="001A2A22"/>
    <w:rsid w:val="001A3D93"/>
    <w:rsid w:val="001A4342"/>
    <w:rsid w:val="001A496F"/>
    <w:rsid w:val="001A4BEB"/>
    <w:rsid w:val="001A4C9E"/>
    <w:rsid w:val="001A678F"/>
    <w:rsid w:val="001A788F"/>
    <w:rsid w:val="001A7C46"/>
    <w:rsid w:val="001B24C7"/>
    <w:rsid w:val="001B360B"/>
    <w:rsid w:val="001B3957"/>
    <w:rsid w:val="001B429B"/>
    <w:rsid w:val="001B42FB"/>
    <w:rsid w:val="001B45D4"/>
    <w:rsid w:val="001B482B"/>
    <w:rsid w:val="001B4A3F"/>
    <w:rsid w:val="001B4FC6"/>
    <w:rsid w:val="001B5A2F"/>
    <w:rsid w:val="001B5A6D"/>
    <w:rsid w:val="001B5C9E"/>
    <w:rsid w:val="001B69A0"/>
    <w:rsid w:val="001B74C7"/>
    <w:rsid w:val="001B7668"/>
    <w:rsid w:val="001C04AF"/>
    <w:rsid w:val="001C074C"/>
    <w:rsid w:val="001C086A"/>
    <w:rsid w:val="001C0D22"/>
    <w:rsid w:val="001C0D6C"/>
    <w:rsid w:val="001C1E8B"/>
    <w:rsid w:val="001C2411"/>
    <w:rsid w:val="001C3B5A"/>
    <w:rsid w:val="001C3BD0"/>
    <w:rsid w:val="001C3C51"/>
    <w:rsid w:val="001C3D0F"/>
    <w:rsid w:val="001C4B3E"/>
    <w:rsid w:val="001C507C"/>
    <w:rsid w:val="001C5566"/>
    <w:rsid w:val="001C68A6"/>
    <w:rsid w:val="001C79A2"/>
    <w:rsid w:val="001C7D6D"/>
    <w:rsid w:val="001D09A4"/>
    <w:rsid w:val="001D1A37"/>
    <w:rsid w:val="001D2343"/>
    <w:rsid w:val="001D351F"/>
    <w:rsid w:val="001D4AEE"/>
    <w:rsid w:val="001D4CC7"/>
    <w:rsid w:val="001D4EC9"/>
    <w:rsid w:val="001D4EE2"/>
    <w:rsid w:val="001D584A"/>
    <w:rsid w:val="001D5E16"/>
    <w:rsid w:val="001D7E1B"/>
    <w:rsid w:val="001E0C5B"/>
    <w:rsid w:val="001E0F10"/>
    <w:rsid w:val="001E15D6"/>
    <w:rsid w:val="001E258C"/>
    <w:rsid w:val="001E32FC"/>
    <w:rsid w:val="001E388B"/>
    <w:rsid w:val="001E3FAE"/>
    <w:rsid w:val="001E447A"/>
    <w:rsid w:val="001E4552"/>
    <w:rsid w:val="001E54FD"/>
    <w:rsid w:val="001E5F45"/>
    <w:rsid w:val="001E67F7"/>
    <w:rsid w:val="001E7D6C"/>
    <w:rsid w:val="001F3259"/>
    <w:rsid w:val="001F378B"/>
    <w:rsid w:val="001F3F94"/>
    <w:rsid w:val="001F51F2"/>
    <w:rsid w:val="001F641C"/>
    <w:rsid w:val="001F6B37"/>
    <w:rsid w:val="001F7CE2"/>
    <w:rsid w:val="002006E7"/>
    <w:rsid w:val="002011CE"/>
    <w:rsid w:val="0020195F"/>
    <w:rsid w:val="002038E2"/>
    <w:rsid w:val="00203BE3"/>
    <w:rsid w:val="00203D6B"/>
    <w:rsid w:val="00204852"/>
    <w:rsid w:val="00205040"/>
    <w:rsid w:val="00205442"/>
    <w:rsid w:val="0020548A"/>
    <w:rsid w:val="00205A8F"/>
    <w:rsid w:val="00206440"/>
    <w:rsid w:val="00206485"/>
    <w:rsid w:val="00211B7D"/>
    <w:rsid w:val="00211E14"/>
    <w:rsid w:val="0021277D"/>
    <w:rsid w:val="00212918"/>
    <w:rsid w:val="00212D19"/>
    <w:rsid w:val="00213491"/>
    <w:rsid w:val="002134CB"/>
    <w:rsid w:val="00213B9D"/>
    <w:rsid w:val="00214439"/>
    <w:rsid w:val="002163DD"/>
    <w:rsid w:val="0021644C"/>
    <w:rsid w:val="002164BB"/>
    <w:rsid w:val="00217FC9"/>
    <w:rsid w:val="002216D5"/>
    <w:rsid w:val="00222614"/>
    <w:rsid w:val="00222D62"/>
    <w:rsid w:val="002235C6"/>
    <w:rsid w:val="00223BBA"/>
    <w:rsid w:val="00225193"/>
    <w:rsid w:val="002255C2"/>
    <w:rsid w:val="0022619C"/>
    <w:rsid w:val="00226D7C"/>
    <w:rsid w:val="00227772"/>
    <w:rsid w:val="00232FB3"/>
    <w:rsid w:val="00233EAB"/>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9A1"/>
    <w:rsid w:val="00245A9E"/>
    <w:rsid w:val="0024611C"/>
    <w:rsid w:val="0024635F"/>
    <w:rsid w:val="0024676F"/>
    <w:rsid w:val="00247699"/>
    <w:rsid w:val="00247B0C"/>
    <w:rsid w:val="002503AD"/>
    <w:rsid w:val="002508CB"/>
    <w:rsid w:val="00252D73"/>
    <w:rsid w:val="0025351E"/>
    <w:rsid w:val="00253581"/>
    <w:rsid w:val="002537BA"/>
    <w:rsid w:val="00253CD7"/>
    <w:rsid w:val="00254215"/>
    <w:rsid w:val="00255036"/>
    <w:rsid w:val="00255B94"/>
    <w:rsid w:val="00255EED"/>
    <w:rsid w:val="0025661E"/>
    <w:rsid w:val="0025724B"/>
    <w:rsid w:val="00260843"/>
    <w:rsid w:val="00261480"/>
    <w:rsid w:val="002634B6"/>
    <w:rsid w:val="0026388F"/>
    <w:rsid w:val="00263CC8"/>
    <w:rsid w:val="0026484B"/>
    <w:rsid w:val="00264A84"/>
    <w:rsid w:val="00265416"/>
    <w:rsid w:val="002669E2"/>
    <w:rsid w:val="00267704"/>
    <w:rsid w:val="00267E5B"/>
    <w:rsid w:val="00271045"/>
    <w:rsid w:val="00271C9C"/>
    <w:rsid w:val="002723F2"/>
    <w:rsid w:val="00272F53"/>
    <w:rsid w:val="00274239"/>
    <w:rsid w:val="002745C4"/>
    <w:rsid w:val="00275CF0"/>
    <w:rsid w:val="00276B61"/>
    <w:rsid w:val="0028114D"/>
    <w:rsid w:val="00281816"/>
    <w:rsid w:val="00281AC7"/>
    <w:rsid w:val="0028223B"/>
    <w:rsid w:val="00282B03"/>
    <w:rsid w:val="00282B51"/>
    <w:rsid w:val="00282D43"/>
    <w:rsid w:val="002833DB"/>
    <w:rsid w:val="00283700"/>
    <w:rsid w:val="002846CA"/>
    <w:rsid w:val="00285220"/>
    <w:rsid w:val="002865ED"/>
    <w:rsid w:val="002869E6"/>
    <w:rsid w:val="00287218"/>
    <w:rsid w:val="002872D4"/>
    <w:rsid w:val="0029148D"/>
    <w:rsid w:val="00291644"/>
    <w:rsid w:val="00291F40"/>
    <w:rsid w:val="002922F0"/>
    <w:rsid w:val="002927DE"/>
    <w:rsid w:val="00292BF3"/>
    <w:rsid w:val="0029310D"/>
    <w:rsid w:val="00293219"/>
    <w:rsid w:val="0029334D"/>
    <w:rsid w:val="00294677"/>
    <w:rsid w:val="0029494E"/>
    <w:rsid w:val="002957C0"/>
    <w:rsid w:val="00295C08"/>
    <w:rsid w:val="00296191"/>
    <w:rsid w:val="00296203"/>
    <w:rsid w:val="00296C16"/>
    <w:rsid w:val="00296D99"/>
    <w:rsid w:val="00297283"/>
    <w:rsid w:val="002A025F"/>
    <w:rsid w:val="002A09A6"/>
    <w:rsid w:val="002A190A"/>
    <w:rsid w:val="002A19A3"/>
    <w:rsid w:val="002A2A0C"/>
    <w:rsid w:val="002A32E7"/>
    <w:rsid w:val="002A391D"/>
    <w:rsid w:val="002A3FBC"/>
    <w:rsid w:val="002A4776"/>
    <w:rsid w:val="002A5AD5"/>
    <w:rsid w:val="002A7E01"/>
    <w:rsid w:val="002B07FC"/>
    <w:rsid w:val="002B0C10"/>
    <w:rsid w:val="002B0D53"/>
    <w:rsid w:val="002B185B"/>
    <w:rsid w:val="002B1E51"/>
    <w:rsid w:val="002B2037"/>
    <w:rsid w:val="002B21CF"/>
    <w:rsid w:val="002B2F61"/>
    <w:rsid w:val="002B3A45"/>
    <w:rsid w:val="002B4617"/>
    <w:rsid w:val="002B4DA9"/>
    <w:rsid w:val="002B5110"/>
    <w:rsid w:val="002B5C9C"/>
    <w:rsid w:val="002B6CC4"/>
    <w:rsid w:val="002B6CF7"/>
    <w:rsid w:val="002B732B"/>
    <w:rsid w:val="002C0ADD"/>
    <w:rsid w:val="002C0B06"/>
    <w:rsid w:val="002C3D94"/>
    <w:rsid w:val="002C4272"/>
    <w:rsid w:val="002C456F"/>
    <w:rsid w:val="002C46E6"/>
    <w:rsid w:val="002C4F67"/>
    <w:rsid w:val="002C50D8"/>
    <w:rsid w:val="002C52BA"/>
    <w:rsid w:val="002C59C2"/>
    <w:rsid w:val="002C6070"/>
    <w:rsid w:val="002C651E"/>
    <w:rsid w:val="002C679A"/>
    <w:rsid w:val="002C696D"/>
    <w:rsid w:val="002C7D15"/>
    <w:rsid w:val="002D0235"/>
    <w:rsid w:val="002D0B8D"/>
    <w:rsid w:val="002D19B4"/>
    <w:rsid w:val="002D24EE"/>
    <w:rsid w:val="002D2622"/>
    <w:rsid w:val="002D2A0D"/>
    <w:rsid w:val="002D2AA4"/>
    <w:rsid w:val="002D3C02"/>
    <w:rsid w:val="002D486C"/>
    <w:rsid w:val="002D4ACF"/>
    <w:rsid w:val="002D534D"/>
    <w:rsid w:val="002D53F2"/>
    <w:rsid w:val="002D5562"/>
    <w:rsid w:val="002D576D"/>
    <w:rsid w:val="002D64AB"/>
    <w:rsid w:val="002D656A"/>
    <w:rsid w:val="002D73A2"/>
    <w:rsid w:val="002D7703"/>
    <w:rsid w:val="002D7E3E"/>
    <w:rsid w:val="002E0D0B"/>
    <w:rsid w:val="002E12EC"/>
    <w:rsid w:val="002E22F0"/>
    <w:rsid w:val="002E34D6"/>
    <w:rsid w:val="002E4EBE"/>
    <w:rsid w:val="002E5864"/>
    <w:rsid w:val="002E597A"/>
    <w:rsid w:val="002E62DF"/>
    <w:rsid w:val="002E6A52"/>
    <w:rsid w:val="002E6D1A"/>
    <w:rsid w:val="002E71A7"/>
    <w:rsid w:val="002F13F3"/>
    <w:rsid w:val="002F1D82"/>
    <w:rsid w:val="002F265D"/>
    <w:rsid w:val="002F2F44"/>
    <w:rsid w:val="002F3371"/>
    <w:rsid w:val="002F3828"/>
    <w:rsid w:val="002F3B12"/>
    <w:rsid w:val="002F48B3"/>
    <w:rsid w:val="002F59D5"/>
    <w:rsid w:val="002F6028"/>
    <w:rsid w:val="002F6035"/>
    <w:rsid w:val="002F71A5"/>
    <w:rsid w:val="003005EA"/>
    <w:rsid w:val="003009F8"/>
    <w:rsid w:val="00300DC0"/>
    <w:rsid w:val="003038F5"/>
    <w:rsid w:val="00303A03"/>
    <w:rsid w:val="00304375"/>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37F"/>
    <w:rsid w:val="00322A7E"/>
    <w:rsid w:val="003235D9"/>
    <w:rsid w:val="0032467F"/>
    <w:rsid w:val="00324972"/>
    <w:rsid w:val="00325E4F"/>
    <w:rsid w:val="003263AA"/>
    <w:rsid w:val="0032665A"/>
    <w:rsid w:val="00326982"/>
    <w:rsid w:val="00326AD2"/>
    <w:rsid w:val="00330E5D"/>
    <w:rsid w:val="00331B88"/>
    <w:rsid w:val="0033251E"/>
    <w:rsid w:val="00332F81"/>
    <w:rsid w:val="00333D66"/>
    <w:rsid w:val="0033648C"/>
    <w:rsid w:val="003366CB"/>
    <w:rsid w:val="00336C52"/>
    <w:rsid w:val="003378F6"/>
    <w:rsid w:val="00337A3C"/>
    <w:rsid w:val="00337E08"/>
    <w:rsid w:val="00340707"/>
    <w:rsid w:val="00340730"/>
    <w:rsid w:val="00341916"/>
    <w:rsid w:val="00342D34"/>
    <w:rsid w:val="00342D8E"/>
    <w:rsid w:val="00343077"/>
    <w:rsid w:val="003435BE"/>
    <w:rsid w:val="003435D2"/>
    <w:rsid w:val="00343D9B"/>
    <w:rsid w:val="00344090"/>
    <w:rsid w:val="00346649"/>
    <w:rsid w:val="00346AF3"/>
    <w:rsid w:val="00346C70"/>
    <w:rsid w:val="00346EB7"/>
    <w:rsid w:val="00350089"/>
    <w:rsid w:val="003509AE"/>
    <w:rsid w:val="00350C97"/>
    <w:rsid w:val="00350F55"/>
    <w:rsid w:val="00351768"/>
    <w:rsid w:val="00352AB1"/>
    <w:rsid w:val="00352F02"/>
    <w:rsid w:val="0035316F"/>
    <w:rsid w:val="00354215"/>
    <w:rsid w:val="00354DFC"/>
    <w:rsid w:val="00354E64"/>
    <w:rsid w:val="00356419"/>
    <w:rsid w:val="003568A6"/>
    <w:rsid w:val="00356E8B"/>
    <w:rsid w:val="0035704B"/>
    <w:rsid w:val="0036030A"/>
    <w:rsid w:val="00360770"/>
    <w:rsid w:val="00360793"/>
    <w:rsid w:val="003608A0"/>
    <w:rsid w:val="00360D5B"/>
    <w:rsid w:val="00360F8D"/>
    <w:rsid w:val="00362CA7"/>
    <w:rsid w:val="00364467"/>
    <w:rsid w:val="00364F4A"/>
    <w:rsid w:val="00365F37"/>
    <w:rsid w:val="00366225"/>
    <w:rsid w:val="003672D9"/>
    <w:rsid w:val="003675EC"/>
    <w:rsid w:val="00371744"/>
    <w:rsid w:val="00371E55"/>
    <w:rsid w:val="00371E74"/>
    <w:rsid w:val="003723F8"/>
    <w:rsid w:val="00372523"/>
    <w:rsid w:val="0037275A"/>
    <w:rsid w:val="00372D70"/>
    <w:rsid w:val="00373A54"/>
    <w:rsid w:val="00375448"/>
    <w:rsid w:val="00375513"/>
    <w:rsid w:val="00375B18"/>
    <w:rsid w:val="00376680"/>
    <w:rsid w:val="003771D5"/>
    <w:rsid w:val="00377AA8"/>
    <w:rsid w:val="00381189"/>
    <w:rsid w:val="0038123F"/>
    <w:rsid w:val="003814BC"/>
    <w:rsid w:val="00381BAD"/>
    <w:rsid w:val="00382167"/>
    <w:rsid w:val="003835B1"/>
    <w:rsid w:val="003835E7"/>
    <w:rsid w:val="003839F2"/>
    <w:rsid w:val="003850D5"/>
    <w:rsid w:val="00386395"/>
    <w:rsid w:val="0038646B"/>
    <w:rsid w:val="00393329"/>
    <w:rsid w:val="003934F4"/>
    <w:rsid w:val="00393652"/>
    <w:rsid w:val="00393692"/>
    <w:rsid w:val="00393DBA"/>
    <w:rsid w:val="00396294"/>
    <w:rsid w:val="0039790C"/>
    <w:rsid w:val="003A1037"/>
    <w:rsid w:val="003A2224"/>
    <w:rsid w:val="003A24E4"/>
    <w:rsid w:val="003A2BDB"/>
    <w:rsid w:val="003A43BC"/>
    <w:rsid w:val="003A4C0A"/>
    <w:rsid w:val="003B0287"/>
    <w:rsid w:val="003B09BD"/>
    <w:rsid w:val="003B1E19"/>
    <w:rsid w:val="003B1E83"/>
    <w:rsid w:val="003B24B6"/>
    <w:rsid w:val="003B3A82"/>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D5E"/>
    <w:rsid w:val="003C3E12"/>
    <w:rsid w:val="003C4357"/>
    <w:rsid w:val="003C43D4"/>
    <w:rsid w:val="003C5FA4"/>
    <w:rsid w:val="003C6A55"/>
    <w:rsid w:val="003C702A"/>
    <w:rsid w:val="003D0D7B"/>
    <w:rsid w:val="003D13C2"/>
    <w:rsid w:val="003D144E"/>
    <w:rsid w:val="003D2EE4"/>
    <w:rsid w:val="003D33EE"/>
    <w:rsid w:val="003D3B17"/>
    <w:rsid w:val="003D454D"/>
    <w:rsid w:val="003D4B1D"/>
    <w:rsid w:val="003D4F8F"/>
    <w:rsid w:val="003D532C"/>
    <w:rsid w:val="003D5656"/>
    <w:rsid w:val="003D6780"/>
    <w:rsid w:val="003D7866"/>
    <w:rsid w:val="003E10DA"/>
    <w:rsid w:val="003E219C"/>
    <w:rsid w:val="003E22BD"/>
    <w:rsid w:val="003E2784"/>
    <w:rsid w:val="003E3423"/>
    <w:rsid w:val="003E35E9"/>
    <w:rsid w:val="003E38F3"/>
    <w:rsid w:val="003E5795"/>
    <w:rsid w:val="003E631D"/>
    <w:rsid w:val="003E6B9B"/>
    <w:rsid w:val="003E6CB1"/>
    <w:rsid w:val="003F0203"/>
    <w:rsid w:val="003F248E"/>
    <w:rsid w:val="003F2E62"/>
    <w:rsid w:val="003F32E7"/>
    <w:rsid w:val="003F350E"/>
    <w:rsid w:val="003F50A7"/>
    <w:rsid w:val="003F5734"/>
    <w:rsid w:val="003F6682"/>
    <w:rsid w:val="003F67E6"/>
    <w:rsid w:val="003F6D8A"/>
    <w:rsid w:val="003F7DEE"/>
    <w:rsid w:val="0040061D"/>
    <w:rsid w:val="00401C5E"/>
    <w:rsid w:val="0040320C"/>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3FB4"/>
    <w:rsid w:val="00425628"/>
    <w:rsid w:val="00425D4F"/>
    <w:rsid w:val="0042618C"/>
    <w:rsid w:val="004265F0"/>
    <w:rsid w:val="00427303"/>
    <w:rsid w:val="004274DB"/>
    <w:rsid w:val="0043091B"/>
    <w:rsid w:val="00431B14"/>
    <w:rsid w:val="00431D18"/>
    <w:rsid w:val="004328B9"/>
    <w:rsid w:val="00433FE3"/>
    <w:rsid w:val="0043455E"/>
    <w:rsid w:val="00434912"/>
    <w:rsid w:val="004349E0"/>
    <w:rsid w:val="004356E9"/>
    <w:rsid w:val="00435950"/>
    <w:rsid w:val="00437403"/>
    <w:rsid w:val="0043782B"/>
    <w:rsid w:val="00437BBD"/>
    <w:rsid w:val="004400D6"/>
    <w:rsid w:val="004401F1"/>
    <w:rsid w:val="00440576"/>
    <w:rsid w:val="00440847"/>
    <w:rsid w:val="00440949"/>
    <w:rsid w:val="00440DAC"/>
    <w:rsid w:val="004414F2"/>
    <w:rsid w:val="00441D2C"/>
    <w:rsid w:val="00442322"/>
    <w:rsid w:val="00442C0A"/>
    <w:rsid w:val="00443D29"/>
    <w:rsid w:val="004455E1"/>
    <w:rsid w:val="00445DF4"/>
    <w:rsid w:val="00445E69"/>
    <w:rsid w:val="004463B6"/>
    <w:rsid w:val="004479D4"/>
    <w:rsid w:val="0045010A"/>
    <w:rsid w:val="00450A45"/>
    <w:rsid w:val="0045103F"/>
    <w:rsid w:val="00451600"/>
    <w:rsid w:val="00451BCB"/>
    <w:rsid w:val="0045229E"/>
    <w:rsid w:val="0045269E"/>
    <w:rsid w:val="004528B7"/>
    <w:rsid w:val="00452985"/>
    <w:rsid w:val="00452CDB"/>
    <w:rsid w:val="00453791"/>
    <w:rsid w:val="00453A21"/>
    <w:rsid w:val="00455587"/>
    <w:rsid w:val="0045601C"/>
    <w:rsid w:val="00457125"/>
    <w:rsid w:val="004602A9"/>
    <w:rsid w:val="004603B2"/>
    <w:rsid w:val="00460D38"/>
    <w:rsid w:val="004611FA"/>
    <w:rsid w:val="0046162F"/>
    <w:rsid w:val="00461960"/>
    <w:rsid w:val="004621A3"/>
    <w:rsid w:val="0046340F"/>
    <w:rsid w:val="00463633"/>
    <w:rsid w:val="00463760"/>
    <w:rsid w:val="00463964"/>
    <w:rsid w:val="00463C94"/>
    <w:rsid w:val="00463ED4"/>
    <w:rsid w:val="004700FB"/>
    <w:rsid w:val="00471786"/>
    <w:rsid w:val="004719AE"/>
    <w:rsid w:val="00471CBB"/>
    <w:rsid w:val="00471FF7"/>
    <w:rsid w:val="00472459"/>
    <w:rsid w:val="00474C2F"/>
    <w:rsid w:val="00475A62"/>
    <w:rsid w:val="0047702B"/>
    <w:rsid w:val="004802EE"/>
    <w:rsid w:val="004806A8"/>
    <w:rsid w:val="00482236"/>
    <w:rsid w:val="00482D0F"/>
    <w:rsid w:val="00483CBA"/>
    <w:rsid w:val="0048431B"/>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159B"/>
    <w:rsid w:val="004A2536"/>
    <w:rsid w:val="004A43B8"/>
    <w:rsid w:val="004A4492"/>
    <w:rsid w:val="004A5B38"/>
    <w:rsid w:val="004A614F"/>
    <w:rsid w:val="004A6FF6"/>
    <w:rsid w:val="004B00D7"/>
    <w:rsid w:val="004B0B28"/>
    <w:rsid w:val="004B2C70"/>
    <w:rsid w:val="004B2FB9"/>
    <w:rsid w:val="004B30DF"/>
    <w:rsid w:val="004B33F7"/>
    <w:rsid w:val="004B3610"/>
    <w:rsid w:val="004B548B"/>
    <w:rsid w:val="004B673A"/>
    <w:rsid w:val="004C0224"/>
    <w:rsid w:val="004C05BC"/>
    <w:rsid w:val="004C0F54"/>
    <w:rsid w:val="004C1552"/>
    <w:rsid w:val="004C1596"/>
    <w:rsid w:val="004C2C9F"/>
    <w:rsid w:val="004C3653"/>
    <w:rsid w:val="004C48DB"/>
    <w:rsid w:val="004C5FC9"/>
    <w:rsid w:val="004C6107"/>
    <w:rsid w:val="004C63EE"/>
    <w:rsid w:val="004C65AF"/>
    <w:rsid w:val="004C74EC"/>
    <w:rsid w:val="004C764C"/>
    <w:rsid w:val="004D105A"/>
    <w:rsid w:val="004D1443"/>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887"/>
    <w:rsid w:val="004E2AFD"/>
    <w:rsid w:val="004E2B59"/>
    <w:rsid w:val="004E3677"/>
    <w:rsid w:val="004E390C"/>
    <w:rsid w:val="004E4821"/>
    <w:rsid w:val="004E4C7E"/>
    <w:rsid w:val="004E6119"/>
    <w:rsid w:val="004E7A00"/>
    <w:rsid w:val="004F0A59"/>
    <w:rsid w:val="004F0EFB"/>
    <w:rsid w:val="004F2204"/>
    <w:rsid w:val="004F32F6"/>
    <w:rsid w:val="004F3DDD"/>
    <w:rsid w:val="004F439A"/>
    <w:rsid w:val="004F59AC"/>
    <w:rsid w:val="004F72DD"/>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07F21"/>
    <w:rsid w:val="00510E6C"/>
    <w:rsid w:val="0051148B"/>
    <w:rsid w:val="00512356"/>
    <w:rsid w:val="005125CD"/>
    <w:rsid w:val="00512683"/>
    <w:rsid w:val="00512ECF"/>
    <w:rsid w:val="00512EF0"/>
    <w:rsid w:val="00513705"/>
    <w:rsid w:val="00514063"/>
    <w:rsid w:val="00515168"/>
    <w:rsid w:val="00515852"/>
    <w:rsid w:val="00515E59"/>
    <w:rsid w:val="00515F9D"/>
    <w:rsid w:val="00521167"/>
    <w:rsid w:val="00522E1E"/>
    <w:rsid w:val="00523175"/>
    <w:rsid w:val="00524039"/>
    <w:rsid w:val="00524368"/>
    <w:rsid w:val="00524E16"/>
    <w:rsid w:val="005255E5"/>
    <w:rsid w:val="005256FE"/>
    <w:rsid w:val="00525C77"/>
    <w:rsid w:val="00526406"/>
    <w:rsid w:val="005266F5"/>
    <w:rsid w:val="0053004C"/>
    <w:rsid w:val="00530B70"/>
    <w:rsid w:val="00530CD8"/>
    <w:rsid w:val="0053138E"/>
    <w:rsid w:val="005322B8"/>
    <w:rsid w:val="00532DE4"/>
    <w:rsid w:val="005332E1"/>
    <w:rsid w:val="00533F17"/>
    <w:rsid w:val="0053524D"/>
    <w:rsid w:val="005352D2"/>
    <w:rsid w:val="00535373"/>
    <w:rsid w:val="00535846"/>
    <w:rsid w:val="00536218"/>
    <w:rsid w:val="00536D2E"/>
    <w:rsid w:val="00540369"/>
    <w:rsid w:val="005421AA"/>
    <w:rsid w:val="00543641"/>
    <w:rsid w:val="00543694"/>
    <w:rsid w:val="00544669"/>
    <w:rsid w:val="00544681"/>
    <w:rsid w:val="0054493B"/>
    <w:rsid w:val="005452B3"/>
    <w:rsid w:val="005468B0"/>
    <w:rsid w:val="00547753"/>
    <w:rsid w:val="00547B29"/>
    <w:rsid w:val="00547BD3"/>
    <w:rsid w:val="005517EC"/>
    <w:rsid w:val="00551896"/>
    <w:rsid w:val="00551A6C"/>
    <w:rsid w:val="00552D62"/>
    <w:rsid w:val="00553760"/>
    <w:rsid w:val="00554535"/>
    <w:rsid w:val="005545FB"/>
    <w:rsid w:val="00554A56"/>
    <w:rsid w:val="00556D5C"/>
    <w:rsid w:val="005573B7"/>
    <w:rsid w:val="00557770"/>
    <w:rsid w:val="005601B5"/>
    <w:rsid w:val="00561429"/>
    <w:rsid w:val="005614F6"/>
    <w:rsid w:val="00561698"/>
    <w:rsid w:val="00561B0E"/>
    <w:rsid w:val="0056240B"/>
    <w:rsid w:val="00562B86"/>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5AD4"/>
    <w:rsid w:val="00576389"/>
    <w:rsid w:val="00576575"/>
    <w:rsid w:val="0057664A"/>
    <w:rsid w:val="00576DF5"/>
    <w:rsid w:val="0057737A"/>
    <w:rsid w:val="00577A99"/>
    <w:rsid w:val="00577D2C"/>
    <w:rsid w:val="00580506"/>
    <w:rsid w:val="005807AD"/>
    <w:rsid w:val="00580CDD"/>
    <w:rsid w:val="005812B7"/>
    <w:rsid w:val="005818E9"/>
    <w:rsid w:val="00581CE8"/>
    <w:rsid w:val="005825D1"/>
    <w:rsid w:val="00583144"/>
    <w:rsid w:val="00583AC2"/>
    <w:rsid w:val="005847EB"/>
    <w:rsid w:val="00585C6A"/>
    <w:rsid w:val="0058647B"/>
    <w:rsid w:val="005902F9"/>
    <w:rsid w:val="005905FE"/>
    <w:rsid w:val="00590C76"/>
    <w:rsid w:val="00590F6C"/>
    <w:rsid w:val="00591E43"/>
    <w:rsid w:val="00592045"/>
    <w:rsid w:val="0059205F"/>
    <w:rsid w:val="00592919"/>
    <w:rsid w:val="00592D2C"/>
    <w:rsid w:val="005941E1"/>
    <w:rsid w:val="00594ADF"/>
    <w:rsid w:val="005975CD"/>
    <w:rsid w:val="005A1D4C"/>
    <w:rsid w:val="005A2450"/>
    <w:rsid w:val="005A31A4"/>
    <w:rsid w:val="005A3813"/>
    <w:rsid w:val="005A4987"/>
    <w:rsid w:val="005A4C00"/>
    <w:rsid w:val="005A4CC1"/>
    <w:rsid w:val="005A55EC"/>
    <w:rsid w:val="005A5F1E"/>
    <w:rsid w:val="005A606D"/>
    <w:rsid w:val="005A6D2D"/>
    <w:rsid w:val="005A6E28"/>
    <w:rsid w:val="005A73BB"/>
    <w:rsid w:val="005A78A2"/>
    <w:rsid w:val="005B06E9"/>
    <w:rsid w:val="005B1A12"/>
    <w:rsid w:val="005B515D"/>
    <w:rsid w:val="005B7075"/>
    <w:rsid w:val="005B7C39"/>
    <w:rsid w:val="005C00F3"/>
    <w:rsid w:val="005C05C2"/>
    <w:rsid w:val="005C0663"/>
    <w:rsid w:val="005C0828"/>
    <w:rsid w:val="005C2C00"/>
    <w:rsid w:val="005C2FF6"/>
    <w:rsid w:val="005C3EDC"/>
    <w:rsid w:val="005C4D5F"/>
    <w:rsid w:val="005C59AB"/>
    <w:rsid w:val="005C5E33"/>
    <w:rsid w:val="005C7074"/>
    <w:rsid w:val="005C71C8"/>
    <w:rsid w:val="005C72B4"/>
    <w:rsid w:val="005D0496"/>
    <w:rsid w:val="005D1B23"/>
    <w:rsid w:val="005D237B"/>
    <w:rsid w:val="005D2A23"/>
    <w:rsid w:val="005D2BFB"/>
    <w:rsid w:val="005D2E0D"/>
    <w:rsid w:val="005D32E3"/>
    <w:rsid w:val="005D38EA"/>
    <w:rsid w:val="005D3E95"/>
    <w:rsid w:val="005D5477"/>
    <w:rsid w:val="005D5635"/>
    <w:rsid w:val="005E0999"/>
    <w:rsid w:val="005E0E97"/>
    <w:rsid w:val="005E25EF"/>
    <w:rsid w:val="005E2C54"/>
    <w:rsid w:val="005E3387"/>
    <w:rsid w:val="005E5441"/>
    <w:rsid w:val="005E61BB"/>
    <w:rsid w:val="005E66EB"/>
    <w:rsid w:val="005E79E2"/>
    <w:rsid w:val="005E7C94"/>
    <w:rsid w:val="005F0BDC"/>
    <w:rsid w:val="005F0EB1"/>
    <w:rsid w:val="005F1739"/>
    <w:rsid w:val="005F20AA"/>
    <w:rsid w:val="005F310E"/>
    <w:rsid w:val="005F33CA"/>
    <w:rsid w:val="005F3433"/>
    <w:rsid w:val="005F3685"/>
    <w:rsid w:val="005F4991"/>
    <w:rsid w:val="005F52CE"/>
    <w:rsid w:val="005F551A"/>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59E1"/>
    <w:rsid w:val="00626DD2"/>
    <w:rsid w:val="00627026"/>
    <w:rsid w:val="00627ABA"/>
    <w:rsid w:val="00630159"/>
    <w:rsid w:val="006311C3"/>
    <w:rsid w:val="00632338"/>
    <w:rsid w:val="00632461"/>
    <w:rsid w:val="00633909"/>
    <w:rsid w:val="00634579"/>
    <w:rsid w:val="00634CD6"/>
    <w:rsid w:val="00635096"/>
    <w:rsid w:val="0063568A"/>
    <w:rsid w:val="00635B64"/>
    <w:rsid w:val="006378B5"/>
    <w:rsid w:val="00637B1B"/>
    <w:rsid w:val="00637DDF"/>
    <w:rsid w:val="00637E64"/>
    <w:rsid w:val="0064055D"/>
    <w:rsid w:val="006413A2"/>
    <w:rsid w:val="00641B00"/>
    <w:rsid w:val="006457EA"/>
    <w:rsid w:val="00645DC1"/>
    <w:rsid w:val="006464B5"/>
    <w:rsid w:val="0064695B"/>
    <w:rsid w:val="00646DC6"/>
    <w:rsid w:val="0065058D"/>
    <w:rsid w:val="00650DA9"/>
    <w:rsid w:val="006510D3"/>
    <w:rsid w:val="00652190"/>
    <w:rsid w:val="0065445B"/>
    <w:rsid w:val="0065450B"/>
    <w:rsid w:val="00655BC0"/>
    <w:rsid w:val="00655D95"/>
    <w:rsid w:val="00655F14"/>
    <w:rsid w:val="0065637B"/>
    <w:rsid w:val="0065722E"/>
    <w:rsid w:val="006601B6"/>
    <w:rsid w:val="0066022A"/>
    <w:rsid w:val="006610F9"/>
    <w:rsid w:val="00661419"/>
    <w:rsid w:val="00661C51"/>
    <w:rsid w:val="00661E3E"/>
    <w:rsid w:val="00662C8B"/>
    <w:rsid w:val="0066313D"/>
    <w:rsid w:val="00663426"/>
    <w:rsid w:val="00664105"/>
    <w:rsid w:val="006644D8"/>
    <w:rsid w:val="006648FA"/>
    <w:rsid w:val="00664AA3"/>
    <w:rsid w:val="006652FA"/>
    <w:rsid w:val="0066687F"/>
    <w:rsid w:val="006668B8"/>
    <w:rsid w:val="0066774E"/>
    <w:rsid w:val="00667A12"/>
    <w:rsid w:val="006702A4"/>
    <w:rsid w:val="00670704"/>
    <w:rsid w:val="0067081B"/>
    <w:rsid w:val="00670C3C"/>
    <w:rsid w:val="0067240D"/>
    <w:rsid w:val="006726E1"/>
    <w:rsid w:val="00672DEC"/>
    <w:rsid w:val="0067300D"/>
    <w:rsid w:val="0067399F"/>
    <w:rsid w:val="0067491F"/>
    <w:rsid w:val="00675C94"/>
    <w:rsid w:val="00675EA8"/>
    <w:rsid w:val="006765BA"/>
    <w:rsid w:val="00680066"/>
    <w:rsid w:val="0068013A"/>
    <w:rsid w:val="00680201"/>
    <w:rsid w:val="00680C66"/>
    <w:rsid w:val="00681269"/>
    <w:rsid w:val="00681E6F"/>
    <w:rsid w:val="0068326E"/>
    <w:rsid w:val="0068390B"/>
    <w:rsid w:val="00683F75"/>
    <w:rsid w:val="0068410D"/>
    <w:rsid w:val="00684951"/>
    <w:rsid w:val="00686333"/>
    <w:rsid w:val="006874ED"/>
    <w:rsid w:val="00687544"/>
    <w:rsid w:val="006878B2"/>
    <w:rsid w:val="00687976"/>
    <w:rsid w:val="00690519"/>
    <w:rsid w:val="00690942"/>
    <w:rsid w:val="00690BBA"/>
    <w:rsid w:val="00690D6B"/>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37C"/>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479"/>
    <w:rsid w:val="006C78B2"/>
    <w:rsid w:val="006D03EB"/>
    <w:rsid w:val="006D0965"/>
    <w:rsid w:val="006D0982"/>
    <w:rsid w:val="006D12A4"/>
    <w:rsid w:val="006D2AFC"/>
    <w:rsid w:val="006D3515"/>
    <w:rsid w:val="006D43F9"/>
    <w:rsid w:val="006D517E"/>
    <w:rsid w:val="006D546D"/>
    <w:rsid w:val="006D5939"/>
    <w:rsid w:val="006D5DBD"/>
    <w:rsid w:val="006D6533"/>
    <w:rsid w:val="006D661B"/>
    <w:rsid w:val="006D6E49"/>
    <w:rsid w:val="006D7CB1"/>
    <w:rsid w:val="006D7DD0"/>
    <w:rsid w:val="006E04FC"/>
    <w:rsid w:val="006E0731"/>
    <w:rsid w:val="006E1744"/>
    <w:rsid w:val="006E1949"/>
    <w:rsid w:val="006E1B41"/>
    <w:rsid w:val="006E1C34"/>
    <w:rsid w:val="006E20A4"/>
    <w:rsid w:val="006E357C"/>
    <w:rsid w:val="006E3F55"/>
    <w:rsid w:val="006E4A49"/>
    <w:rsid w:val="006E5478"/>
    <w:rsid w:val="006E5963"/>
    <w:rsid w:val="006E7F17"/>
    <w:rsid w:val="006F012D"/>
    <w:rsid w:val="006F1676"/>
    <w:rsid w:val="006F1B9F"/>
    <w:rsid w:val="006F34D2"/>
    <w:rsid w:val="006F3A36"/>
    <w:rsid w:val="006F46AB"/>
    <w:rsid w:val="006F640C"/>
    <w:rsid w:val="006F74A5"/>
    <w:rsid w:val="007009B9"/>
    <w:rsid w:val="007029C8"/>
    <w:rsid w:val="00702CFC"/>
    <w:rsid w:val="00702EFD"/>
    <w:rsid w:val="00702F32"/>
    <w:rsid w:val="00703888"/>
    <w:rsid w:val="007041B3"/>
    <w:rsid w:val="00704484"/>
    <w:rsid w:val="00705361"/>
    <w:rsid w:val="0070676E"/>
    <w:rsid w:val="00706D6C"/>
    <w:rsid w:val="007073C9"/>
    <w:rsid w:val="00707646"/>
    <w:rsid w:val="00707CCF"/>
    <w:rsid w:val="00711C6C"/>
    <w:rsid w:val="007122CC"/>
    <w:rsid w:val="0071264D"/>
    <w:rsid w:val="00712C4F"/>
    <w:rsid w:val="00712EB2"/>
    <w:rsid w:val="00713AC5"/>
    <w:rsid w:val="00713BEE"/>
    <w:rsid w:val="00715325"/>
    <w:rsid w:val="00715633"/>
    <w:rsid w:val="00721BFE"/>
    <w:rsid w:val="007221CE"/>
    <w:rsid w:val="00723DC4"/>
    <w:rsid w:val="00723DDB"/>
    <w:rsid w:val="00724946"/>
    <w:rsid w:val="00725E67"/>
    <w:rsid w:val="00726511"/>
    <w:rsid w:val="00726543"/>
    <w:rsid w:val="0072775F"/>
    <w:rsid w:val="00727A0A"/>
    <w:rsid w:val="00727E81"/>
    <w:rsid w:val="00730DE1"/>
    <w:rsid w:val="00731539"/>
    <w:rsid w:val="00732E6A"/>
    <w:rsid w:val="007339E5"/>
    <w:rsid w:val="00733AF3"/>
    <w:rsid w:val="00733B5C"/>
    <w:rsid w:val="00734498"/>
    <w:rsid w:val="00734A57"/>
    <w:rsid w:val="00734EAB"/>
    <w:rsid w:val="007364F5"/>
    <w:rsid w:val="00736AAA"/>
    <w:rsid w:val="00737B12"/>
    <w:rsid w:val="00737B28"/>
    <w:rsid w:val="00740AAC"/>
    <w:rsid w:val="00740BB3"/>
    <w:rsid w:val="0074124E"/>
    <w:rsid w:val="007420C8"/>
    <w:rsid w:val="00743425"/>
    <w:rsid w:val="0074346A"/>
    <w:rsid w:val="00743843"/>
    <w:rsid w:val="007443B0"/>
    <w:rsid w:val="007454C2"/>
    <w:rsid w:val="00746425"/>
    <w:rsid w:val="00747036"/>
    <w:rsid w:val="00747343"/>
    <w:rsid w:val="00752894"/>
    <w:rsid w:val="00752D8A"/>
    <w:rsid w:val="00756340"/>
    <w:rsid w:val="00756842"/>
    <w:rsid w:val="00756FF9"/>
    <w:rsid w:val="00757910"/>
    <w:rsid w:val="00757BB1"/>
    <w:rsid w:val="00757FE6"/>
    <w:rsid w:val="007605AD"/>
    <w:rsid w:val="0076144C"/>
    <w:rsid w:val="0076163D"/>
    <w:rsid w:val="00761FC6"/>
    <w:rsid w:val="007625B3"/>
    <w:rsid w:val="007626A8"/>
    <w:rsid w:val="00763130"/>
    <w:rsid w:val="00763A74"/>
    <w:rsid w:val="00763D8D"/>
    <w:rsid w:val="00765A2E"/>
    <w:rsid w:val="007665A7"/>
    <w:rsid w:val="00767ADA"/>
    <w:rsid w:val="0077048C"/>
    <w:rsid w:val="00770B52"/>
    <w:rsid w:val="00771396"/>
    <w:rsid w:val="00771443"/>
    <w:rsid w:val="007716C8"/>
    <w:rsid w:val="007718BE"/>
    <w:rsid w:val="00772437"/>
    <w:rsid w:val="0077385D"/>
    <w:rsid w:val="007754EB"/>
    <w:rsid w:val="007756CE"/>
    <w:rsid w:val="00775935"/>
    <w:rsid w:val="00775B80"/>
    <w:rsid w:val="00776BB3"/>
    <w:rsid w:val="00776FC6"/>
    <w:rsid w:val="007770EB"/>
    <w:rsid w:val="007776A4"/>
    <w:rsid w:val="00777C47"/>
    <w:rsid w:val="00777CF8"/>
    <w:rsid w:val="00780855"/>
    <w:rsid w:val="0078086C"/>
    <w:rsid w:val="00780C02"/>
    <w:rsid w:val="00780D05"/>
    <w:rsid w:val="00781201"/>
    <w:rsid w:val="00784853"/>
    <w:rsid w:val="00785731"/>
    <w:rsid w:val="00790748"/>
    <w:rsid w:val="007913B3"/>
    <w:rsid w:val="00791CF8"/>
    <w:rsid w:val="00792113"/>
    <w:rsid w:val="0079240D"/>
    <w:rsid w:val="0079270E"/>
    <w:rsid w:val="0079292C"/>
    <w:rsid w:val="007934AA"/>
    <w:rsid w:val="00793559"/>
    <w:rsid w:val="00793807"/>
    <w:rsid w:val="007A050A"/>
    <w:rsid w:val="007A18C2"/>
    <w:rsid w:val="007A1E51"/>
    <w:rsid w:val="007A271B"/>
    <w:rsid w:val="007A3F52"/>
    <w:rsid w:val="007A453A"/>
    <w:rsid w:val="007A456F"/>
    <w:rsid w:val="007A5840"/>
    <w:rsid w:val="007A656A"/>
    <w:rsid w:val="007A66EB"/>
    <w:rsid w:val="007A6B12"/>
    <w:rsid w:val="007A6D20"/>
    <w:rsid w:val="007B013D"/>
    <w:rsid w:val="007B10F9"/>
    <w:rsid w:val="007B1144"/>
    <w:rsid w:val="007B2636"/>
    <w:rsid w:val="007B28C6"/>
    <w:rsid w:val="007B2A14"/>
    <w:rsid w:val="007B2DB2"/>
    <w:rsid w:val="007B2F7D"/>
    <w:rsid w:val="007B3E33"/>
    <w:rsid w:val="007B5532"/>
    <w:rsid w:val="007B5711"/>
    <w:rsid w:val="007B5D40"/>
    <w:rsid w:val="007B6B17"/>
    <w:rsid w:val="007C00C0"/>
    <w:rsid w:val="007C0D90"/>
    <w:rsid w:val="007C1AAF"/>
    <w:rsid w:val="007C1C89"/>
    <w:rsid w:val="007C3FB5"/>
    <w:rsid w:val="007C47EE"/>
    <w:rsid w:val="007C4C91"/>
    <w:rsid w:val="007C520F"/>
    <w:rsid w:val="007C6279"/>
    <w:rsid w:val="007C7A3A"/>
    <w:rsid w:val="007C7C2A"/>
    <w:rsid w:val="007C7F34"/>
    <w:rsid w:val="007D0870"/>
    <w:rsid w:val="007D0A5D"/>
    <w:rsid w:val="007D16F9"/>
    <w:rsid w:val="007D1B6E"/>
    <w:rsid w:val="007D1DAC"/>
    <w:rsid w:val="007D2F2F"/>
    <w:rsid w:val="007D4446"/>
    <w:rsid w:val="007D5172"/>
    <w:rsid w:val="007D547F"/>
    <w:rsid w:val="007D57CE"/>
    <w:rsid w:val="007D5A90"/>
    <w:rsid w:val="007D5D39"/>
    <w:rsid w:val="007D5DC4"/>
    <w:rsid w:val="007D6197"/>
    <w:rsid w:val="007D61C8"/>
    <w:rsid w:val="007E093C"/>
    <w:rsid w:val="007E0B8B"/>
    <w:rsid w:val="007E0FCE"/>
    <w:rsid w:val="007E23EB"/>
    <w:rsid w:val="007E27EF"/>
    <w:rsid w:val="007E2842"/>
    <w:rsid w:val="007E3B61"/>
    <w:rsid w:val="007E5C2E"/>
    <w:rsid w:val="007E621D"/>
    <w:rsid w:val="007E703F"/>
    <w:rsid w:val="007E775F"/>
    <w:rsid w:val="007E77E5"/>
    <w:rsid w:val="007F0D06"/>
    <w:rsid w:val="007F1040"/>
    <w:rsid w:val="007F14CE"/>
    <w:rsid w:val="007F1B16"/>
    <w:rsid w:val="007F1ECF"/>
    <w:rsid w:val="007F235B"/>
    <w:rsid w:val="007F378C"/>
    <w:rsid w:val="007F3837"/>
    <w:rsid w:val="007F4259"/>
    <w:rsid w:val="007F45F5"/>
    <w:rsid w:val="007F4B28"/>
    <w:rsid w:val="007F5314"/>
    <w:rsid w:val="007F54A4"/>
    <w:rsid w:val="007F5C11"/>
    <w:rsid w:val="007F68AC"/>
    <w:rsid w:val="007F71AA"/>
    <w:rsid w:val="00800127"/>
    <w:rsid w:val="00800E90"/>
    <w:rsid w:val="00801D1F"/>
    <w:rsid w:val="0080340B"/>
    <w:rsid w:val="0080409D"/>
    <w:rsid w:val="00804B53"/>
    <w:rsid w:val="00804C31"/>
    <w:rsid w:val="00804C91"/>
    <w:rsid w:val="00806156"/>
    <w:rsid w:val="00806479"/>
    <w:rsid w:val="008075C7"/>
    <w:rsid w:val="00810FAD"/>
    <w:rsid w:val="00811334"/>
    <w:rsid w:val="00811BFE"/>
    <w:rsid w:val="0081214B"/>
    <w:rsid w:val="008122CE"/>
    <w:rsid w:val="00812619"/>
    <w:rsid w:val="00813243"/>
    <w:rsid w:val="008137BC"/>
    <w:rsid w:val="00813AA2"/>
    <w:rsid w:val="00813BC5"/>
    <w:rsid w:val="00815CB3"/>
    <w:rsid w:val="008162F6"/>
    <w:rsid w:val="0081673F"/>
    <w:rsid w:val="0081720C"/>
    <w:rsid w:val="008175A5"/>
    <w:rsid w:val="0081765A"/>
    <w:rsid w:val="0081769A"/>
    <w:rsid w:val="00817A69"/>
    <w:rsid w:val="00817F97"/>
    <w:rsid w:val="00820A90"/>
    <w:rsid w:val="00820B74"/>
    <w:rsid w:val="008216BB"/>
    <w:rsid w:val="00822E6E"/>
    <w:rsid w:val="00822F9A"/>
    <w:rsid w:val="00823DB6"/>
    <w:rsid w:val="00824157"/>
    <w:rsid w:val="00826220"/>
    <w:rsid w:val="0082650A"/>
    <w:rsid w:val="00826865"/>
    <w:rsid w:val="00827329"/>
    <w:rsid w:val="00827496"/>
    <w:rsid w:val="00827E82"/>
    <w:rsid w:val="0083019F"/>
    <w:rsid w:val="00831EBB"/>
    <w:rsid w:val="00832BDF"/>
    <w:rsid w:val="00832D1F"/>
    <w:rsid w:val="00833106"/>
    <w:rsid w:val="008333A6"/>
    <w:rsid w:val="00834227"/>
    <w:rsid w:val="00834951"/>
    <w:rsid w:val="00836520"/>
    <w:rsid w:val="008405AA"/>
    <w:rsid w:val="008406EF"/>
    <w:rsid w:val="00841E1D"/>
    <w:rsid w:val="00843B5A"/>
    <w:rsid w:val="008443CF"/>
    <w:rsid w:val="0084455A"/>
    <w:rsid w:val="00845480"/>
    <w:rsid w:val="0084710E"/>
    <w:rsid w:val="00847BFD"/>
    <w:rsid w:val="00850014"/>
    <w:rsid w:val="00850EC4"/>
    <w:rsid w:val="008514BB"/>
    <w:rsid w:val="00851A4B"/>
    <w:rsid w:val="0085238B"/>
    <w:rsid w:val="008533C3"/>
    <w:rsid w:val="008539F1"/>
    <w:rsid w:val="00856872"/>
    <w:rsid w:val="0085690F"/>
    <w:rsid w:val="00856D09"/>
    <w:rsid w:val="00857BED"/>
    <w:rsid w:val="00861683"/>
    <w:rsid w:val="00863033"/>
    <w:rsid w:val="008630BD"/>
    <w:rsid w:val="0086409D"/>
    <w:rsid w:val="0086424D"/>
    <w:rsid w:val="008651A5"/>
    <w:rsid w:val="008661E9"/>
    <w:rsid w:val="00870237"/>
    <w:rsid w:val="00870635"/>
    <w:rsid w:val="00870F16"/>
    <w:rsid w:val="00871E55"/>
    <w:rsid w:val="00872729"/>
    <w:rsid w:val="00872844"/>
    <w:rsid w:val="00874385"/>
    <w:rsid w:val="00875127"/>
    <w:rsid w:val="00875361"/>
    <w:rsid w:val="00875A32"/>
    <w:rsid w:val="008761C0"/>
    <w:rsid w:val="0087661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359C"/>
    <w:rsid w:val="00894424"/>
    <w:rsid w:val="008945C0"/>
    <w:rsid w:val="00894D96"/>
    <w:rsid w:val="00894DDF"/>
    <w:rsid w:val="0089538A"/>
    <w:rsid w:val="0089609A"/>
    <w:rsid w:val="00896A9F"/>
    <w:rsid w:val="00896DEE"/>
    <w:rsid w:val="00897898"/>
    <w:rsid w:val="008A1225"/>
    <w:rsid w:val="008A1513"/>
    <w:rsid w:val="008A19E8"/>
    <w:rsid w:val="008A21A2"/>
    <w:rsid w:val="008A23FE"/>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4C3D"/>
    <w:rsid w:val="008B4CE5"/>
    <w:rsid w:val="008B5B80"/>
    <w:rsid w:val="008B5C49"/>
    <w:rsid w:val="008B6A8A"/>
    <w:rsid w:val="008B7469"/>
    <w:rsid w:val="008C0692"/>
    <w:rsid w:val="008C1489"/>
    <w:rsid w:val="008C1623"/>
    <w:rsid w:val="008C19FE"/>
    <w:rsid w:val="008C2922"/>
    <w:rsid w:val="008C2B01"/>
    <w:rsid w:val="008C3FA2"/>
    <w:rsid w:val="008C422E"/>
    <w:rsid w:val="008C46C5"/>
    <w:rsid w:val="008C4EF0"/>
    <w:rsid w:val="008C4F36"/>
    <w:rsid w:val="008C5E36"/>
    <w:rsid w:val="008C5FBC"/>
    <w:rsid w:val="008D0707"/>
    <w:rsid w:val="008D0BBB"/>
    <w:rsid w:val="008D2248"/>
    <w:rsid w:val="008D3FB1"/>
    <w:rsid w:val="008D4AC2"/>
    <w:rsid w:val="008D533E"/>
    <w:rsid w:val="008D5A6B"/>
    <w:rsid w:val="008D5F18"/>
    <w:rsid w:val="008D75E7"/>
    <w:rsid w:val="008E0708"/>
    <w:rsid w:val="008E1041"/>
    <w:rsid w:val="008E121C"/>
    <w:rsid w:val="008E1506"/>
    <w:rsid w:val="008E1518"/>
    <w:rsid w:val="008E1B79"/>
    <w:rsid w:val="008E20C5"/>
    <w:rsid w:val="008E25CB"/>
    <w:rsid w:val="008E2B94"/>
    <w:rsid w:val="008E350B"/>
    <w:rsid w:val="008E38A1"/>
    <w:rsid w:val="008E3F97"/>
    <w:rsid w:val="008E49FC"/>
    <w:rsid w:val="008E50B9"/>
    <w:rsid w:val="008E56A9"/>
    <w:rsid w:val="008E5C25"/>
    <w:rsid w:val="008E6E25"/>
    <w:rsid w:val="008E7365"/>
    <w:rsid w:val="008E7465"/>
    <w:rsid w:val="008F036E"/>
    <w:rsid w:val="008F09AB"/>
    <w:rsid w:val="008F0EDA"/>
    <w:rsid w:val="008F13DD"/>
    <w:rsid w:val="008F14C0"/>
    <w:rsid w:val="008F21E2"/>
    <w:rsid w:val="008F52E4"/>
    <w:rsid w:val="008F5D9E"/>
    <w:rsid w:val="009002F1"/>
    <w:rsid w:val="009009D3"/>
    <w:rsid w:val="00900E14"/>
    <w:rsid w:val="00901271"/>
    <w:rsid w:val="00901BA9"/>
    <w:rsid w:val="00902759"/>
    <w:rsid w:val="00903588"/>
    <w:rsid w:val="00903F07"/>
    <w:rsid w:val="009060BB"/>
    <w:rsid w:val="009060D6"/>
    <w:rsid w:val="00906BC3"/>
    <w:rsid w:val="00906DE0"/>
    <w:rsid w:val="0090750C"/>
    <w:rsid w:val="00907556"/>
    <w:rsid w:val="0090764E"/>
    <w:rsid w:val="00907951"/>
    <w:rsid w:val="00907B47"/>
    <w:rsid w:val="009106B9"/>
    <w:rsid w:val="00910D09"/>
    <w:rsid w:val="0091112A"/>
    <w:rsid w:val="009118DB"/>
    <w:rsid w:val="009129A9"/>
    <w:rsid w:val="00913106"/>
    <w:rsid w:val="00913196"/>
    <w:rsid w:val="0091335A"/>
    <w:rsid w:val="00913721"/>
    <w:rsid w:val="00915FA3"/>
    <w:rsid w:val="0091609E"/>
    <w:rsid w:val="009179CB"/>
    <w:rsid w:val="00917C0B"/>
    <w:rsid w:val="009200CF"/>
    <w:rsid w:val="009202CA"/>
    <w:rsid w:val="009232EF"/>
    <w:rsid w:val="0092348E"/>
    <w:rsid w:val="009235B9"/>
    <w:rsid w:val="00923729"/>
    <w:rsid w:val="00923BD2"/>
    <w:rsid w:val="00923F56"/>
    <w:rsid w:val="00925569"/>
    <w:rsid w:val="009262B0"/>
    <w:rsid w:val="00926753"/>
    <w:rsid w:val="00931373"/>
    <w:rsid w:val="00931861"/>
    <w:rsid w:val="00931F0B"/>
    <w:rsid w:val="00931F74"/>
    <w:rsid w:val="00934ADC"/>
    <w:rsid w:val="00936870"/>
    <w:rsid w:val="0094058B"/>
    <w:rsid w:val="00940F5F"/>
    <w:rsid w:val="00942909"/>
    <w:rsid w:val="00942A9C"/>
    <w:rsid w:val="00942E11"/>
    <w:rsid w:val="00942F01"/>
    <w:rsid w:val="00943828"/>
    <w:rsid w:val="009440E3"/>
    <w:rsid w:val="009442F8"/>
    <w:rsid w:val="009456AA"/>
    <w:rsid w:val="00946289"/>
    <w:rsid w:val="0094713F"/>
    <w:rsid w:val="00947BD2"/>
    <w:rsid w:val="00947D69"/>
    <w:rsid w:val="009502A0"/>
    <w:rsid w:val="00950D32"/>
    <w:rsid w:val="00950D73"/>
    <w:rsid w:val="00951163"/>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0BDC"/>
    <w:rsid w:val="00970E81"/>
    <w:rsid w:val="00971FBA"/>
    <w:rsid w:val="00972222"/>
    <w:rsid w:val="00972A91"/>
    <w:rsid w:val="00972FE7"/>
    <w:rsid w:val="00973240"/>
    <w:rsid w:val="009735E7"/>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3890"/>
    <w:rsid w:val="00984195"/>
    <w:rsid w:val="00985CD8"/>
    <w:rsid w:val="00986143"/>
    <w:rsid w:val="00986B25"/>
    <w:rsid w:val="00986F7D"/>
    <w:rsid w:val="0099008F"/>
    <w:rsid w:val="00990EAC"/>
    <w:rsid w:val="00992595"/>
    <w:rsid w:val="0099292E"/>
    <w:rsid w:val="00992A88"/>
    <w:rsid w:val="009938FB"/>
    <w:rsid w:val="00994153"/>
    <w:rsid w:val="009956E8"/>
    <w:rsid w:val="009968BF"/>
    <w:rsid w:val="00996A10"/>
    <w:rsid w:val="00996D7F"/>
    <w:rsid w:val="00997443"/>
    <w:rsid w:val="00997FE5"/>
    <w:rsid w:val="009A013C"/>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4BD"/>
    <w:rsid w:val="009B0AC8"/>
    <w:rsid w:val="009B19F2"/>
    <w:rsid w:val="009B1C23"/>
    <w:rsid w:val="009B2793"/>
    <w:rsid w:val="009B2E02"/>
    <w:rsid w:val="009B5A89"/>
    <w:rsid w:val="009B63B0"/>
    <w:rsid w:val="009B6E37"/>
    <w:rsid w:val="009B71E2"/>
    <w:rsid w:val="009B7E52"/>
    <w:rsid w:val="009C0BB9"/>
    <w:rsid w:val="009C1087"/>
    <w:rsid w:val="009C120E"/>
    <w:rsid w:val="009C1598"/>
    <w:rsid w:val="009C1B8B"/>
    <w:rsid w:val="009C2299"/>
    <w:rsid w:val="009C248A"/>
    <w:rsid w:val="009C3AB0"/>
    <w:rsid w:val="009C3B53"/>
    <w:rsid w:val="009C3EA2"/>
    <w:rsid w:val="009C427B"/>
    <w:rsid w:val="009C4576"/>
    <w:rsid w:val="009C45F0"/>
    <w:rsid w:val="009C47CE"/>
    <w:rsid w:val="009C4F32"/>
    <w:rsid w:val="009C763E"/>
    <w:rsid w:val="009D0C96"/>
    <w:rsid w:val="009D0E32"/>
    <w:rsid w:val="009D0EB9"/>
    <w:rsid w:val="009D1415"/>
    <w:rsid w:val="009D156C"/>
    <w:rsid w:val="009D17AA"/>
    <w:rsid w:val="009D19E5"/>
    <w:rsid w:val="009D202F"/>
    <w:rsid w:val="009D265A"/>
    <w:rsid w:val="009D2812"/>
    <w:rsid w:val="009D2939"/>
    <w:rsid w:val="009D2B29"/>
    <w:rsid w:val="009D358B"/>
    <w:rsid w:val="009D3983"/>
    <w:rsid w:val="009D3D4B"/>
    <w:rsid w:val="009D4248"/>
    <w:rsid w:val="009D44A3"/>
    <w:rsid w:val="009D6B03"/>
    <w:rsid w:val="009D6D0E"/>
    <w:rsid w:val="009D7565"/>
    <w:rsid w:val="009D7EEE"/>
    <w:rsid w:val="009E0093"/>
    <w:rsid w:val="009E06F2"/>
    <w:rsid w:val="009E0C3D"/>
    <w:rsid w:val="009E1023"/>
    <w:rsid w:val="009E11D0"/>
    <w:rsid w:val="009E307D"/>
    <w:rsid w:val="009E3102"/>
    <w:rsid w:val="009E4832"/>
    <w:rsid w:val="009E4E3E"/>
    <w:rsid w:val="009E54C4"/>
    <w:rsid w:val="009E5D81"/>
    <w:rsid w:val="009E6DA4"/>
    <w:rsid w:val="009E70FA"/>
    <w:rsid w:val="009E72EE"/>
    <w:rsid w:val="009F0515"/>
    <w:rsid w:val="009F06F8"/>
    <w:rsid w:val="009F0E54"/>
    <w:rsid w:val="009F1207"/>
    <w:rsid w:val="009F1A64"/>
    <w:rsid w:val="009F1C23"/>
    <w:rsid w:val="009F27B6"/>
    <w:rsid w:val="009F2B57"/>
    <w:rsid w:val="009F3234"/>
    <w:rsid w:val="009F40B2"/>
    <w:rsid w:val="009F4471"/>
    <w:rsid w:val="009F5C7C"/>
    <w:rsid w:val="009F6ABB"/>
    <w:rsid w:val="009F6CAF"/>
    <w:rsid w:val="009F6D76"/>
    <w:rsid w:val="009F70B9"/>
    <w:rsid w:val="009F71B7"/>
    <w:rsid w:val="009F751D"/>
    <w:rsid w:val="00A000BE"/>
    <w:rsid w:val="00A00D69"/>
    <w:rsid w:val="00A010F0"/>
    <w:rsid w:val="00A012E1"/>
    <w:rsid w:val="00A01412"/>
    <w:rsid w:val="00A01AB8"/>
    <w:rsid w:val="00A0299C"/>
    <w:rsid w:val="00A02EBE"/>
    <w:rsid w:val="00A03A14"/>
    <w:rsid w:val="00A03CCA"/>
    <w:rsid w:val="00A03EA4"/>
    <w:rsid w:val="00A049ED"/>
    <w:rsid w:val="00A0506D"/>
    <w:rsid w:val="00A068A9"/>
    <w:rsid w:val="00A1038A"/>
    <w:rsid w:val="00A10527"/>
    <w:rsid w:val="00A1180F"/>
    <w:rsid w:val="00A11AE3"/>
    <w:rsid w:val="00A12353"/>
    <w:rsid w:val="00A129B6"/>
    <w:rsid w:val="00A13B24"/>
    <w:rsid w:val="00A149E9"/>
    <w:rsid w:val="00A14DC9"/>
    <w:rsid w:val="00A155B9"/>
    <w:rsid w:val="00A16023"/>
    <w:rsid w:val="00A20846"/>
    <w:rsid w:val="00A20F49"/>
    <w:rsid w:val="00A221EC"/>
    <w:rsid w:val="00A22EEF"/>
    <w:rsid w:val="00A22F48"/>
    <w:rsid w:val="00A231ED"/>
    <w:rsid w:val="00A23209"/>
    <w:rsid w:val="00A2334A"/>
    <w:rsid w:val="00A239EA"/>
    <w:rsid w:val="00A23B2D"/>
    <w:rsid w:val="00A23D18"/>
    <w:rsid w:val="00A23DF6"/>
    <w:rsid w:val="00A25477"/>
    <w:rsid w:val="00A25928"/>
    <w:rsid w:val="00A259FA"/>
    <w:rsid w:val="00A25DCF"/>
    <w:rsid w:val="00A26DC2"/>
    <w:rsid w:val="00A270F8"/>
    <w:rsid w:val="00A314AD"/>
    <w:rsid w:val="00A31A6B"/>
    <w:rsid w:val="00A31E7F"/>
    <w:rsid w:val="00A32B35"/>
    <w:rsid w:val="00A33A07"/>
    <w:rsid w:val="00A3434A"/>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2FFE"/>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1C"/>
    <w:rsid w:val="00A577CC"/>
    <w:rsid w:val="00A57897"/>
    <w:rsid w:val="00A604C7"/>
    <w:rsid w:val="00A60F50"/>
    <w:rsid w:val="00A60F5E"/>
    <w:rsid w:val="00A60FEC"/>
    <w:rsid w:val="00A61624"/>
    <w:rsid w:val="00A61A63"/>
    <w:rsid w:val="00A620F4"/>
    <w:rsid w:val="00A6241A"/>
    <w:rsid w:val="00A64570"/>
    <w:rsid w:val="00A646BC"/>
    <w:rsid w:val="00A649EC"/>
    <w:rsid w:val="00A65C2B"/>
    <w:rsid w:val="00A66A49"/>
    <w:rsid w:val="00A6754F"/>
    <w:rsid w:val="00A675D9"/>
    <w:rsid w:val="00A714EE"/>
    <w:rsid w:val="00A723B1"/>
    <w:rsid w:val="00A72DB7"/>
    <w:rsid w:val="00A73704"/>
    <w:rsid w:val="00A740AD"/>
    <w:rsid w:val="00A74A4C"/>
    <w:rsid w:val="00A76577"/>
    <w:rsid w:val="00A76B68"/>
    <w:rsid w:val="00A76D3B"/>
    <w:rsid w:val="00A77F14"/>
    <w:rsid w:val="00A80118"/>
    <w:rsid w:val="00A80444"/>
    <w:rsid w:val="00A80D2A"/>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5831"/>
    <w:rsid w:val="00A95FE5"/>
    <w:rsid w:val="00A9687A"/>
    <w:rsid w:val="00A968D6"/>
    <w:rsid w:val="00A96BAE"/>
    <w:rsid w:val="00A97E26"/>
    <w:rsid w:val="00A97FD7"/>
    <w:rsid w:val="00AA0758"/>
    <w:rsid w:val="00AA0B77"/>
    <w:rsid w:val="00AA11BA"/>
    <w:rsid w:val="00AA1A20"/>
    <w:rsid w:val="00AA1F20"/>
    <w:rsid w:val="00AA2407"/>
    <w:rsid w:val="00AA2C96"/>
    <w:rsid w:val="00AA2DB1"/>
    <w:rsid w:val="00AA3642"/>
    <w:rsid w:val="00AA3C89"/>
    <w:rsid w:val="00AA64C7"/>
    <w:rsid w:val="00AA6C15"/>
    <w:rsid w:val="00AA772B"/>
    <w:rsid w:val="00AB012E"/>
    <w:rsid w:val="00AB051B"/>
    <w:rsid w:val="00AB0CF5"/>
    <w:rsid w:val="00AB0D56"/>
    <w:rsid w:val="00AB0D6A"/>
    <w:rsid w:val="00AB11D2"/>
    <w:rsid w:val="00AB1879"/>
    <w:rsid w:val="00AB213D"/>
    <w:rsid w:val="00AB25FE"/>
    <w:rsid w:val="00AB2B62"/>
    <w:rsid w:val="00AB30CE"/>
    <w:rsid w:val="00AB3C8E"/>
    <w:rsid w:val="00AB409F"/>
    <w:rsid w:val="00AB43C3"/>
    <w:rsid w:val="00AB4958"/>
    <w:rsid w:val="00AB4A86"/>
    <w:rsid w:val="00AB7358"/>
    <w:rsid w:val="00AC0A03"/>
    <w:rsid w:val="00AC0FAB"/>
    <w:rsid w:val="00AC2128"/>
    <w:rsid w:val="00AC27C0"/>
    <w:rsid w:val="00AC3840"/>
    <w:rsid w:val="00AC3B63"/>
    <w:rsid w:val="00AC5B6C"/>
    <w:rsid w:val="00AC6DCE"/>
    <w:rsid w:val="00AC6E09"/>
    <w:rsid w:val="00AC6FF0"/>
    <w:rsid w:val="00AC7033"/>
    <w:rsid w:val="00AC7831"/>
    <w:rsid w:val="00AD1B61"/>
    <w:rsid w:val="00AD2094"/>
    <w:rsid w:val="00AD237A"/>
    <w:rsid w:val="00AD2DD8"/>
    <w:rsid w:val="00AD2F95"/>
    <w:rsid w:val="00AD4364"/>
    <w:rsid w:val="00AD44A0"/>
    <w:rsid w:val="00AD4B3C"/>
    <w:rsid w:val="00AD6314"/>
    <w:rsid w:val="00AD63FC"/>
    <w:rsid w:val="00AD6586"/>
    <w:rsid w:val="00AD7D74"/>
    <w:rsid w:val="00AE185A"/>
    <w:rsid w:val="00AE43F9"/>
    <w:rsid w:val="00AE4C69"/>
    <w:rsid w:val="00AE5C2E"/>
    <w:rsid w:val="00AE6B23"/>
    <w:rsid w:val="00AF00DD"/>
    <w:rsid w:val="00AF0362"/>
    <w:rsid w:val="00AF097F"/>
    <w:rsid w:val="00AF183B"/>
    <w:rsid w:val="00AF20CF"/>
    <w:rsid w:val="00AF20EC"/>
    <w:rsid w:val="00AF5091"/>
    <w:rsid w:val="00AF55B2"/>
    <w:rsid w:val="00AF5E34"/>
    <w:rsid w:val="00AF61A8"/>
    <w:rsid w:val="00AF6251"/>
    <w:rsid w:val="00AF777E"/>
    <w:rsid w:val="00AF7C3D"/>
    <w:rsid w:val="00AF7DE3"/>
    <w:rsid w:val="00B00F92"/>
    <w:rsid w:val="00B01509"/>
    <w:rsid w:val="00B01631"/>
    <w:rsid w:val="00B018DC"/>
    <w:rsid w:val="00B01BF9"/>
    <w:rsid w:val="00B01C7B"/>
    <w:rsid w:val="00B03E24"/>
    <w:rsid w:val="00B04FFE"/>
    <w:rsid w:val="00B05228"/>
    <w:rsid w:val="00B0538D"/>
    <w:rsid w:val="00B05921"/>
    <w:rsid w:val="00B0718D"/>
    <w:rsid w:val="00B07B84"/>
    <w:rsid w:val="00B10A2C"/>
    <w:rsid w:val="00B12208"/>
    <w:rsid w:val="00B12833"/>
    <w:rsid w:val="00B1440E"/>
    <w:rsid w:val="00B145A4"/>
    <w:rsid w:val="00B152BE"/>
    <w:rsid w:val="00B15543"/>
    <w:rsid w:val="00B1633C"/>
    <w:rsid w:val="00B16B66"/>
    <w:rsid w:val="00B16CD7"/>
    <w:rsid w:val="00B202B0"/>
    <w:rsid w:val="00B20BBA"/>
    <w:rsid w:val="00B20CF3"/>
    <w:rsid w:val="00B20F0B"/>
    <w:rsid w:val="00B21680"/>
    <w:rsid w:val="00B217F4"/>
    <w:rsid w:val="00B21E53"/>
    <w:rsid w:val="00B2282D"/>
    <w:rsid w:val="00B22B90"/>
    <w:rsid w:val="00B23063"/>
    <w:rsid w:val="00B230D9"/>
    <w:rsid w:val="00B234DC"/>
    <w:rsid w:val="00B23DC9"/>
    <w:rsid w:val="00B24082"/>
    <w:rsid w:val="00B24A21"/>
    <w:rsid w:val="00B25943"/>
    <w:rsid w:val="00B25DA6"/>
    <w:rsid w:val="00B26179"/>
    <w:rsid w:val="00B26E1E"/>
    <w:rsid w:val="00B27DED"/>
    <w:rsid w:val="00B302FD"/>
    <w:rsid w:val="00B30AB2"/>
    <w:rsid w:val="00B31287"/>
    <w:rsid w:val="00B319FE"/>
    <w:rsid w:val="00B31BF2"/>
    <w:rsid w:val="00B32C10"/>
    <w:rsid w:val="00B3393C"/>
    <w:rsid w:val="00B34D8B"/>
    <w:rsid w:val="00B3564B"/>
    <w:rsid w:val="00B35B5A"/>
    <w:rsid w:val="00B35D3B"/>
    <w:rsid w:val="00B36E92"/>
    <w:rsid w:val="00B37EAA"/>
    <w:rsid w:val="00B37F1F"/>
    <w:rsid w:val="00B400EA"/>
    <w:rsid w:val="00B402EC"/>
    <w:rsid w:val="00B414A7"/>
    <w:rsid w:val="00B42566"/>
    <w:rsid w:val="00B42FD3"/>
    <w:rsid w:val="00B45974"/>
    <w:rsid w:val="00B45DEF"/>
    <w:rsid w:val="00B462A1"/>
    <w:rsid w:val="00B46AF8"/>
    <w:rsid w:val="00B473DA"/>
    <w:rsid w:val="00B4742B"/>
    <w:rsid w:val="00B50359"/>
    <w:rsid w:val="00B506C7"/>
    <w:rsid w:val="00B516D5"/>
    <w:rsid w:val="00B52BFE"/>
    <w:rsid w:val="00B52C55"/>
    <w:rsid w:val="00B531C6"/>
    <w:rsid w:val="00B53561"/>
    <w:rsid w:val="00B543F9"/>
    <w:rsid w:val="00B54D3D"/>
    <w:rsid w:val="00B54ED1"/>
    <w:rsid w:val="00B5524B"/>
    <w:rsid w:val="00B565AD"/>
    <w:rsid w:val="00B567CA"/>
    <w:rsid w:val="00B56D6B"/>
    <w:rsid w:val="00B56EC8"/>
    <w:rsid w:val="00B5776D"/>
    <w:rsid w:val="00B57A83"/>
    <w:rsid w:val="00B60500"/>
    <w:rsid w:val="00B63915"/>
    <w:rsid w:val="00B65256"/>
    <w:rsid w:val="00B6549D"/>
    <w:rsid w:val="00B66287"/>
    <w:rsid w:val="00B66AA6"/>
    <w:rsid w:val="00B66F74"/>
    <w:rsid w:val="00B6732F"/>
    <w:rsid w:val="00B67B6A"/>
    <w:rsid w:val="00B67D54"/>
    <w:rsid w:val="00B67D65"/>
    <w:rsid w:val="00B7013A"/>
    <w:rsid w:val="00B71147"/>
    <w:rsid w:val="00B7174F"/>
    <w:rsid w:val="00B728B8"/>
    <w:rsid w:val="00B74584"/>
    <w:rsid w:val="00B746DA"/>
    <w:rsid w:val="00B74987"/>
    <w:rsid w:val="00B74B11"/>
    <w:rsid w:val="00B75D28"/>
    <w:rsid w:val="00B760BE"/>
    <w:rsid w:val="00B7633D"/>
    <w:rsid w:val="00B77324"/>
    <w:rsid w:val="00B806A6"/>
    <w:rsid w:val="00B80F0A"/>
    <w:rsid w:val="00B83646"/>
    <w:rsid w:val="00B83A98"/>
    <w:rsid w:val="00B84076"/>
    <w:rsid w:val="00B8618B"/>
    <w:rsid w:val="00B86886"/>
    <w:rsid w:val="00B86DEA"/>
    <w:rsid w:val="00B871F4"/>
    <w:rsid w:val="00B9175A"/>
    <w:rsid w:val="00B9340E"/>
    <w:rsid w:val="00B93661"/>
    <w:rsid w:val="00B93FBE"/>
    <w:rsid w:val="00B946BC"/>
    <w:rsid w:val="00B953D3"/>
    <w:rsid w:val="00B965DD"/>
    <w:rsid w:val="00B96891"/>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90"/>
    <w:rsid w:val="00BA5BD0"/>
    <w:rsid w:val="00BA6B30"/>
    <w:rsid w:val="00BA6F6A"/>
    <w:rsid w:val="00BB0CF1"/>
    <w:rsid w:val="00BB0D80"/>
    <w:rsid w:val="00BB119B"/>
    <w:rsid w:val="00BB25EA"/>
    <w:rsid w:val="00BB2623"/>
    <w:rsid w:val="00BB26BC"/>
    <w:rsid w:val="00BB2894"/>
    <w:rsid w:val="00BB2BEB"/>
    <w:rsid w:val="00BB36AB"/>
    <w:rsid w:val="00BB40F5"/>
    <w:rsid w:val="00BB4A1A"/>
    <w:rsid w:val="00BB50A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6B41"/>
    <w:rsid w:val="00BC768C"/>
    <w:rsid w:val="00BC7FD6"/>
    <w:rsid w:val="00BD0B05"/>
    <w:rsid w:val="00BD1D2F"/>
    <w:rsid w:val="00BD200A"/>
    <w:rsid w:val="00BD24C7"/>
    <w:rsid w:val="00BD3C57"/>
    <w:rsid w:val="00BD4D99"/>
    <w:rsid w:val="00BD4EF1"/>
    <w:rsid w:val="00BD4FE0"/>
    <w:rsid w:val="00BD5B47"/>
    <w:rsid w:val="00BD69A6"/>
    <w:rsid w:val="00BD6A18"/>
    <w:rsid w:val="00BD73DC"/>
    <w:rsid w:val="00BE06E5"/>
    <w:rsid w:val="00BE0D4B"/>
    <w:rsid w:val="00BE1392"/>
    <w:rsid w:val="00BE158E"/>
    <w:rsid w:val="00BE15CA"/>
    <w:rsid w:val="00BE2786"/>
    <w:rsid w:val="00BE34AC"/>
    <w:rsid w:val="00BE3A91"/>
    <w:rsid w:val="00BE56AF"/>
    <w:rsid w:val="00BE57FD"/>
    <w:rsid w:val="00BE6278"/>
    <w:rsid w:val="00BE6BFA"/>
    <w:rsid w:val="00BE76E1"/>
    <w:rsid w:val="00BE7D36"/>
    <w:rsid w:val="00BF086F"/>
    <w:rsid w:val="00BF1348"/>
    <w:rsid w:val="00BF1483"/>
    <w:rsid w:val="00BF318A"/>
    <w:rsid w:val="00BF3A58"/>
    <w:rsid w:val="00BF3CDF"/>
    <w:rsid w:val="00BF4031"/>
    <w:rsid w:val="00BF489A"/>
    <w:rsid w:val="00BF4A84"/>
    <w:rsid w:val="00BF628E"/>
    <w:rsid w:val="00BF6335"/>
    <w:rsid w:val="00BF63B6"/>
    <w:rsid w:val="00C001B5"/>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1EC7"/>
    <w:rsid w:val="00C1261B"/>
    <w:rsid w:val="00C12D93"/>
    <w:rsid w:val="00C13D72"/>
    <w:rsid w:val="00C14717"/>
    <w:rsid w:val="00C14B76"/>
    <w:rsid w:val="00C15C05"/>
    <w:rsid w:val="00C15E69"/>
    <w:rsid w:val="00C16839"/>
    <w:rsid w:val="00C16B91"/>
    <w:rsid w:val="00C16C0F"/>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372"/>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0405"/>
    <w:rsid w:val="00C517F1"/>
    <w:rsid w:val="00C51D81"/>
    <w:rsid w:val="00C52FAB"/>
    <w:rsid w:val="00C53AC8"/>
    <w:rsid w:val="00C53BC7"/>
    <w:rsid w:val="00C5544C"/>
    <w:rsid w:val="00C5600E"/>
    <w:rsid w:val="00C562D2"/>
    <w:rsid w:val="00C564BB"/>
    <w:rsid w:val="00C56E36"/>
    <w:rsid w:val="00C57B0A"/>
    <w:rsid w:val="00C60744"/>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6E8"/>
    <w:rsid w:val="00C74B75"/>
    <w:rsid w:val="00C74FAD"/>
    <w:rsid w:val="00C75384"/>
    <w:rsid w:val="00C76077"/>
    <w:rsid w:val="00C765BB"/>
    <w:rsid w:val="00C76A87"/>
    <w:rsid w:val="00C76C02"/>
    <w:rsid w:val="00C775B1"/>
    <w:rsid w:val="00C7792B"/>
    <w:rsid w:val="00C80E0D"/>
    <w:rsid w:val="00C81BBF"/>
    <w:rsid w:val="00C81C2E"/>
    <w:rsid w:val="00C83801"/>
    <w:rsid w:val="00C83D13"/>
    <w:rsid w:val="00C84F87"/>
    <w:rsid w:val="00C8662E"/>
    <w:rsid w:val="00C86E0D"/>
    <w:rsid w:val="00C87B25"/>
    <w:rsid w:val="00C90423"/>
    <w:rsid w:val="00C90C30"/>
    <w:rsid w:val="00C91F98"/>
    <w:rsid w:val="00C9335A"/>
    <w:rsid w:val="00C93EDD"/>
    <w:rsid w:val="00C9441C"/>
    <w:rsid w:val="00C9450B"/>
    <w:rsid w:val="00C94793"/>
    <w:rsid w:val="00C96B98"/>
    <w:rsid w:val="00C96FA4"/>
    <w:rsid w:val="00C97213"/>
    <w:rsid w:val="00CA0397"/>
    <w:rsid w:val="00CA0733"/>
    <w:rsid w:val="00CA10E9"/>
    <w:rsid w:val="00CA3405"/>
    <w:rsid w:val="00CA3945"/>
    <w:rsid w:val="00CA396A"/>
    <w:rsid w:val="00CA41CD"/>
    <w:rsid w:val="00CA4628"/>
    <w:rsid w:val="00CA537B"/>
    <w:rsid w:val="00CA67DB"/>
    <w:rsid w:val="00CA6BCE"/>
    <w:rsid w:val="00CA763A"/>
    <w:rsid w:val="00CA77A7"/>
    <w:rsid w:val="00CA795D"/>
    <w:rsid w:val="00CB0FBD"/>
    <w:rsid w:val="00CB2A12"/>
    <w:rsid w:val="00CB2CD9"/>
    <w:rsid w:val="00CB324B"/>
    <w:rsid w:val="00CB46F0"/>
    <w:rsid w:val="00CB4F73"/>
    <w:rsid w:val="00CB57C9"/>
    <w:rsid w:val="00CB6009"/>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1179"/>
    <w:rsid w:val="00CD29CA"/>
    <w:rsid w:val="00CD2BAB"/>
    <w:rsid w:val="00CD32B0"/>
    <w:rsid w:val="00CD6315"/>
    <w:rsid w:val="00CD6B30"/>
    <w:rsid w:val="00CD6F26"/>
    <w:rsid w:val="00CD6FEC"/>
    <w:rsid w:val="00CD798F"/>
    <w:rsid w:val="00CE0DD6"/>
    <w:rsid w:val="00CE1399"/>
    <w:rsid w:val="00CE25D9"/>
    <w:rsid w:val="00CE34B2"/>
    <w:rsid w:val="00CE35C1"/>
    <w:rsid w:val="00CE3EA0"/>
    <w:rsid w:val="00CE43F5"/>
    <w:rsid w:val="00CE4D11"/>
    <w:rsid w:val="00CE504B"/>
    <w:rsid w:val="00CE5284"/>
    <w:rsid w:val="00CE5432"/>
    <w:rsid w:val="00CE59F0"/>
    <w:rsid w:val="00CE5B7E"/>
    <w:rsid w:val="00CE6A38"/>
    <w:rsid w:val="00CF0AF9"/>
    <w:rsid w:val="00CF1E69"/>
    <w:rsid w:val="00CF274E"/>
    <w:rsid w:val="00CF2E17"/>
    <w:rsid w:val="00CF365F"/>
    <w:rsid w:val="00CF3909"/>
    <w:rsid w:val="00CF4089"/>
    <w:rsid w:val="00CF4CDF"/>
    <w:rsid w:val="00CF5336"/>
    <w:rsid w:val="00CF595A"/>
    <w:rsid w:val="00CF5CB5"/>
    <w:rsid w:val="00CF6115"/>
    <w:rsid w:val="00CF6729"/>
    <w:rsid w:val="00D00A0D"/>
    <w:rsid w:val="00D00E50"/>
    <w:rsid w:val="00D02C67"/>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26CEF"/>
    <w:rsid w:val="00D26E78"/>
    <w:rsid w:val="00D27204"/>
    <w:rsid w:val="00D3169F"/>
    <w:rsid w:val="00D322B5"/>
    <w:rsid w:val="00D323DD"/>
    <w:rsid w:val="00D32BD5"/>
    <w:rsid w:val="00D338C4"/>
    <w:rsid w:val="00D33A71"/>
    <w:rsid w:val="00D33B62"/>
    <w:rsid w:val="00D33E91"/>
    <w:rsid w:val="00D3432D"/>
    <w:rsid w:val="00D3556E"/>
    <w:rsid w:val="00D35BDC"/>
    <w:rsid w:val="00D376A2"/>
    <w:rsid w:val="00D37C18"/>
    <w:rsid w:val="00D37F38"/>
    <w:rsid w:val="00D403D2"/>
    <w:rsid w:val="00D40E6A"/>
    <w:rsid w:val="00D4147E"/>
    <w:rsid w:val="00D415AB"/>
    <w:rsid w:val="00D42132"/>
    <w:rsid w:val="00D42B7A"/>
    <w:rsid w:val="00D43803"/>
    <w:rsid w:val="00D43E60"/>
    <w:rsid w:val="00D44887"/>
    <w:rsid w:val="00D459C9"/>
    <w:rsid w:val="00D45A86"/>
    <w:rsid w:val="00D46F60"/>
    <w:rsid w:val="00D47293"/>
    <w:rsid w:val="00D47D86"/>
    <w:rsid w:val="00D5223C"/>
    <w:rsid w:val="00D52F1D"/>
    <w:rsid w:val="00D530A6"/>
    <w:rsid w:val="00D536E1"/>
    <w:rsid w:val="00D54331"/>
    <w:rsid w:val="00D54D25"/>
    <w:rsid w:val="00D55279"/>
    <w:rsid w:val="00D565E5"/>
    <w:rsid w:val="00D56B46"/>
    <w:rsid w:val="00D56F27"/>
    <w:rsid w:val="00D576C8"/>
    <w:rsid w:val="00D57B40"/>
    <w:rsid w:val="00D6287E"/>
    <w:rsid w:val="00D62E9D"/>
    <w:rsid w:val="00D6316D"/>
    <w:rsid w:val="00D65049"/>
    <w:rsid w:val="00D66CF8"/>
    <w:rsid w:val="00D7028A"/>
    <w:rsid w:val="00D70FA0"/>
    <w:rsid w:val="00D7319E"/>
    <w:rsid w:val="00D748DA"/>
    <w:rsid w:val="00D749F8"/>
    <w:rsid w:val="00D74A3A"/>
    <w:rsid w:val="00D759B7"/>
    <w:rsid w:val="00D75C0F"/>
    <w:rsid w:val="00D76513"/>
    <w:rsid w:val="00D769D5"/>
    <w:rsid w:val="00D77482"/>
    <w:rsid w:val="00D77C9E"/>
    <w:rsid w:val="00D8066E"/>
    <w:rsid w:val="00D811B1"/>
    <w:rsid w:val="00D82A21"/>
    <w:rsid w:val="00D82EA3"/>
    <w:rsid w:val="00D84252"/>
    <w:rsid w:val="00D842BF"/>
    <w:rsid w:val="00D8486A"/>
    <w:rsid w:val="00D84D75"/>
    <w:rsid w:val="00D850C7"/>
    <w:rsid w:val="00D857AD"/>
    <w:rsid w:val="00D8617A"/>
    <w:rsid w:val="00D86E65"/>
    <w:rsid w:val="00D870AD"/>
    <w:rsid w:val="00D87391"/>
    <w:rsid w:val="00D924E6"/>
    <w:rsid w:val="00D92CC9"/>
    <w:rsid w:val="00D93825"/>
    <w:rsid w:val="00D94F4E"/>
    <w:rsid w:val="00D95AA5"/>
    <w:rsid w:val="00D9679F"/>
    <w:rsid w:val="00D976CA"/>
    <w:rsid w:val="00DA1263"/>
    <w:rsid w:val="00DA1B23"/>
    <w:rsid w:val="00DA4511"/>
    <w:rsid w:val="00DA51D3"/>
    <w:rsid w:val="00DA523F"/>
    <w:rsid w:val="00DA648E"/>
    <w:rsid w:val="00DA73CE"/>
    <w:rsid w:val="00DB0392"/>
    <w:rsid w:val="00DB1C59"/>
    <w:rsid w:val="00DB2384"/>
    <w:rsid w:val="00DB2978"/>
    <w:rsid w:val="00DB29FB"/>
    <w:rsid w:val="00DB2C19"/>
    <w:rsid w:val="00DB3AEE"/>
    <w:rsid w:val="00DB4586"/>
    <w:rsid w:val="00DB7F30"/>
    <w:rsid w:val="00DC2C50"/>
    <w:rsid w:val="00DC2E56"/>
    <w:rsid w:val="00DC3084"/>
    <w:rsid w:val="00DC47A4"/>
    <w:rsid w:val="00DC4A14"/>
    <w:rsid w:val="00DC56FC"/>
    <w:rsid w:val="00DC60A5"/>
    <w:rsid w:val="00DC61CD"/>
    <w:rsid w:val="00DC6523"/>
    <w:rsid w:val="00DC6DA4"/>
    <w:rsid w:val="00DC7ECA"/>
    <w:rsid w:val="00DD018C"/>
    <w:rsid w:val="00DD11D5"/>
    <w:rsid w:val="00DD230E"/>
    <w:rsid w:val="00DD4E9B"/>
    <w:rsid w:val="00DD5737"/>
    <w:rsid w:val="00DD5A44"/>
    <w:rsid w:val="00DE025C"/>
    <w:rsid w:val="00DE0635"/>
    <w:rsid w:val="00DE06ED"/>
    <w:rsid w:val="00DE11D9"/>
    <w:rsid w:val="00DE2D9A"/>
    <w:rsid w:val="00DE49D8"/>
    <w:rsid w:val="00DE6CAF"/>
    <w:rsid w:val="00DE75A5"/>
    <w:rsid w:val="00DF0327"/>
    <w:rsid w:val="00DF0C8E"/>
    <w:rsid w:val="00DF0EAA"/>
    <w:rsid w:val="00DF2022"/>
    <w:rsid w:val="00DF2A14"/>
    <w:rsid w:val="00DF2E62"/>
    <w:rsid w:val="00DF321A"/>
    <w:rsid w:val="00DF3450"/>
    <w:rsid w:val="00DF36B4"/>
    <w:rsid w:val="00DF3906"/>
    <w:rsid w:val="00DF3B6D"/>
    <w:rsid w:val="00DF47BB"/>
    <w:rsid w:val="00DF53DB"/>
    <w:rsid w:val="00DF5457"/>
    <w:rsid w:val="00DF614E"/>
    <w:rsid w:val="00DF63B3"/>
    <w:rsid w:val="00DF6457"/>
    <w:rsid w:val="00DF6F03"/>
    <w:rsid w:val="00DF7004"/>
    <w:rsid w:val="00DF72CA"/>
    <w:rsid w:val="00E02614"/>
    <w:rsid w:val="00E02D9C"/>
    <w:rsid w:val="00E02F09"/>
    <w:rsid w:val="00E0453F"/>
    <w:rsid w:val="00E05676"/>
    <w:rsid w:val="00E07026"/>
    <w:rsid w:val="00E07C39"/>
    <w:rsid w:val="00E07F4B"/>
    <w:rsid w:val="00E100B6"/>
    <w:rsid w:val="00E10F1B"/>
    <w:rsid w:val="00E11944"/>
    <w:rsid w:val="00E13306"/>
    <w:rsid w:val="00E1347D"/>
    <w:rsid w:val="00E13503"/>
    <w:rsid w:val="00E13A77"/>
    <w:rsid w:val="00E14C05"/>
    <w:rsid w:val="00E14F23"/>
    <w:rsid w:val="00E15C95"/>
    <w:rsid w:val="00E15D6B"/>
    <w:rsid w:val="00E16B4E"/>
    <w:rsid w:val="00E16D7B"/>
    <w:rsid w:val="00E16E61"/>
    <w:rsid w:val="00E174A4"/>
    <w:rsid w:val="00E17921"/>
    <w:rsid w:val="00E17F62"/>
    <w:rsid w:val="00E20041"/>
    <w:rsid w:val="00E21307"/>
    <w:rsid w:val="00E22213"/>
    <w:rsid w:val="00E2227C"/>
    <w:rsid w:val="00E22D20"/>
    <w:rsid w:val="00E22DA9"/>
    <w:rsid w:val="00E2308A"/>
    <w:rsid w:val="00E23294"/>
    <w:rsid w:val="00E24E3B"/>
    <w:rsid w:val="00E25988"/>
    <w:rsid w:val="00E304DA"/>
    <w:rsid w:val="00E30E80"/>
    <w:rsid w:val="00E3129E"/>
    <w:rsid w:val="00E31756"/>
    <w:rsid w:val="00E3396B"/>
    <w:rsid w:val="00E35DF7"/>
    <w:rsid w:val="00E36AB7"/>
    <w:rsid w:val="00E37FA8"/>
    <w:rsid w:val="00E40981"/>
    <w:rsid w:val="00E40D68"/>
    <w:rsid w:val="00E41317"/>
    <w:rsid w:val="00E418C1"/>
    <w:rsid w:val="00E41C11"/>
    <w:rsid w:val="00E4266E"/>
    <w:rsid w:val="00E438AA"/>
    <w:rsid w:val="00E44C64"/>
    <w:rsid w:val="00E44FA0"/>
    <w:rsid w:val="00E462DF"/>
    <w:rsid w:val="00E46CB8"/>
    <w:rsid w:val="00E470B6"/>
    <w:rsid w:val="00E47360"/>
    <w:rsid w:val="00E500B0"/>
    <w:rsid w:val="00E506B6"/>
    <w:rsid w:val="00E5093C"/>
    <w:rsid w:val="00E51756"/>
    <w:rsid w:val="00E52AE3"/>
    <w:rsid w:val="00E52DC8"/>
    <w:rsid w:val="00E52E27"/>
    <w:rsid w:val="00E54CA9"/>
    <w:rsid w:val="00E56441"/>
    <w:rsid w:val="00E56A79"/>
    <w:rsid w:val="00E57079"/>
    <w:rsid w:val="00E602F2"/>
    <w:rsid w:val="00E60DE9"/>
    <w:rsid w:val="00E61EDF"/>
    <w:rsid w:val="00E6203F"/>
    <w:rsid w:val="00E62A65"/>
    <w:rsid w:val="00E64457"/>
    <w:rsid w:val="00E648A0"/>
    <w:rsid w:val="00E65528"/>
    <w:rsid w:val="00E662FA"/>
    <w:rsid w:val="00E66453"/>
    <w:rsid w:val="00E665AE"/>
    <w:rsid w:val="00E66806"/>
    <w:rsid w:val="00E67D3D"/>
    <w:rsid w:val="00E70B94"/>
    <w:rsid w:val="00E710CE"/>
    <w:rsid w:val="00E718CE"/>
    <w:rsid w:val="00E71B48"/>
    <w:rsid w:val="00E72210"/>
    <w:rsid w:val="00E73153"/>
    <w:rsid w:val="00E737B7"/>
    <w:rsid w:val="00E739EA"/>
    <w:rsid w:val="00E73D8D"/>
    <w:rsid w:val="00E74711"/>
    <w:rsid w:val="00E75379"/>
    <w:rsid w:val="00E755C6"/>
    <w:rsid w:val="00E76817"/>
    <w:rsid w:val="00E77E2D"/>
    <w:rsid w:val="00E809DD"/>
    <w:rsid w:val="00E80AAB"/>
    <w:rsid w:val="00E81E69"/>
    <w:rsid w:val="00E82C46"/>
    <w:rsid w:val="00E83533"/>
    <w:rsid w:val="00E8436B"/>
    <w:rsid w:val="00E84586"/>
    <w:rsid w:val="00E84ABA"/>
    <w:rsid w:val="00E8505A"/>
    <w:rsid w:val="00E85764"/>
    <w:rsid w:val="00E85A5D"/>
    <w:rsid w:val="00E85AF6"/>
    <w:rsid w:val="00E8626F"/>
    <w:rsid w:val="00E87ECB"/>
    <w:rsid w:val="00E9061D"/>
    <w:rsid w:val="00E9108A"/>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3BCD"/>
    <w:rsid w:val="00EA418F"/>
    <w:rsid w:val="00EA45DB"/>
    <w:rsid w:val="00EA57EA"/>
    <w:rsid w:val="00EA5ED4"/>
    <w:rsid w:val="00EA705B"/>
    <w:rsid w:val="00EB0247"/>
    <w:rsid w:val="00EB06DD"/>
    <w:rsid w:val="00EB1D15"/>
    <w:rsid w:val="00EB1FA2"/>
    <w:rsid w:val="00EB2AAD"/>
    <w:rsid w:val="00EB30E2"/>
    <w:rsid w:val="00EB38EB"/>
    <w:rsid w:val="00EB3F1C"/>
    <w:rsid w:val="00EB4B58"/>
    <w:rsid w:val="00EB53CA"/>
    <w:rsid w:val="00EB5A7F"/>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6045"/>
    <w:rsid w:val="00ED70E6"/>
    <w:rsid w:val="00EE1495"/>
    <w:rsid w:val="00EE1595"/>
    <w:rsid w:val="00EE1B25"/>
    <w:rsid w:val="00EE1F82"/>
    <w:rsid w:val="00EE2479"/>
    <w:rsid w:val="00EE2731"/>
    <w:rsid w:val="00EE3882"/>
    <w:rsid w:val="00EE42BB"/>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64"/>
    <w:rsid w:val="00EF50E9"/>
    <w:rsid w:val="00EF52B1"/>
    <w:rsid w:val="00EF5470"/>
    <w:rsid w:val="00EF7DF8"/>
    <w:rsid w:val="00EF7FB6"/>
    <w:rsid w:val="00F00399"/>
    <w:rsid w:val="00F009ED"/>
    <w:rsid w:val="00F00BD7"/>
    <w:rsid w:val="00F010C8"/>
    <w:rsid w:val="00F01418"/>
    <w:rsid w:val="00F01CDD"/>
    <w:rsid w:val="00F02065"/>
    <w:rsid w:val="00F02434"/>
    <w:rsid w:val="00F025F4"/>
    <w:rsid w:val="00F02613"/>
    <w:rsid w:val="00F029E2"/>
    <w:rsid w:val="00F0303E"/>
    <w:rsid w:val="00F039A2"/>
    <w:rsid w:val="00F03F99"/>
    <w:rsid w:val="00F04C05"/>
    <w:rsid w:val="00F06241"/>
    <w:rsid w:val="00F064A2"/>
    <w:rsid w:val="00F06EA2"/>
    <w:rsid w:val="00F07668"/>
    <w:rsid w:val="00F076F3"/>
    <w:rsid w:val="00F07D38"/>
    <w:rsid w:val="00F07DD6"/>
    <w:rsid w:val="00F105F3"/>
    <w:rsid w:val="00F1141B"/>
    <w:rsid w:val="00F114B8"/>
    <w:rsid w:val="00F11658"/>
    <w:rsid w:val="00F12242"/>
    <w:rsid w:val="00F124C0"/>
    <w:rsid w:val="00F12AB5"/>
    <w:rsid w:val="00F13035"/>
    <w:rsid w:val="00F1334E"/>
    <w:rsid w:val="00F134EB"/>
    <w:rsid w:val="00F13D08"/>
    <w:rsid w:val="00F13DA5"/>
    <w:rsid w:val="00F1408F"/>
    <w:rsid w:val="00F1487E"/>
    <w:rsid w:val="00F14AB7"/>
    <w:rsid w:val="00F166A9"/>
    <w:rsid w:val="00F16A42"/>
    <w:rsid w:val="00F17A65"/>
    <w:rsid w:val="00F17F8D"/>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8C8"/>
    <w:rsid w:val="00F36A0D"/>
    <w:rsid w:val="00F36C99"/>
    <w:rsid w:val="00F37971"/>
    <w:rsid w:val="00F37A09"/>
    <w:rsid w:val="00F37BD8"/>
    <w:rsid w:val="00F40FD1"/>
    <w:rsid w:val="00F41C15"/>
    <w:rsid w:val="00F4260C"/>
    <w:rsid w:val="00F4484A"/>
    <w:rsid w:val="00F4534E"/>
    <w:rsid w:val="00F457E6"/>
    <w:rsid w:val="00F45897"/>
    <w:rsid w:val="00F45BAD"/>
    <w:rsid w:val="00F507FC"/>
    <w:rsid w:val="00F51E09"/>
    <w:rsid w:val="00F520CE"/>
    <w:rsid w:val="00F54B59"/>
    <w:rsid w:val="00F54F49"/>
    <w:rsid w:val="00F55918"/>
    <w:rsid w:val="00F5617F"/>
    <w:rsid w:val="00F566AF"/>
    <w:rsid w:val="00F56F93"/>
    <w:rsid w:val="00F60338"/>
    <w:rsid w:val="00F61336"/>
    <w:rsid w:val="00F61739"/>
    <w:rsid w:val="00F635EE"/>
    <w:rsid w:val="00F637C9"/>
    <w:rsid w:val="00F63CDA"/>
    <w:rsid w:val="00F64087"/>
    <w:rsid w:val="00F65749"/>
    <w:rsid w:val="00F65AEC"/>
    <w:rsid w:val="00F660F0"/>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7B2"/>
    <w:rsid w:val="00F7482D"/>
    <w:rsid w:val="00F758CE"/>
    <w:rsid w:val="00F7639F"/>
    <w:rsid w:val="00F80E98"/>
    <w:rsid w:val="00F81209"/>
    <w:rsid w:val="00F8196C"/>
    <w:rsid w:val="00F82674"/>
    <w:rsid w:val="00F826D7"/>
    <w:rsid w:val="00F83F44"/>
    <w:rsid w:val="00F841ED"/>
    <w:rsid w:val="00F845F6"/>
    <w:rsid w:val="00F847D1"/>
    <w:rsid w:val="00F84D8B"/>
    <w:rsid w:val="00F85719"/>
    <w:rsid w:val="00F8573E"/>
    <w:rsid w:val="00F85816"/>
    <w:rsid w:val="00F85DA0"/>
    <w:rsid w:val="00F866DA"/>
    <w:rsid w:val="00F87B8B"/>
    <w:rsid w:val="00F90461"/>
    <w:rsid w:val="00F90D98"/>
    <w:rsid w:val="00F91228"/>
    <w:rsid w:val="00F912F6"/>
    <w:rsid w:val="00F91E07"/>
    <w:rsid w:val="00F91F13"/>
    <w:rsid w:val="00F91F5B"/>
    <w:rsid w:val="00F927AD"/>
    <w:rsid w:val="00F92C7C"/>
    <w:rsid w:val="00F938F3"/>
    <w:rsid w:val="00F945BC"/>
    <w:rsid w:val="00F9513D"/>
    <w:rsid w:val="00F954D5"/>
    <w:rsid w:val="00F95E89"/>
    <w:rsid w:val="00F96660"/>
    <w:rsid w:val="00FA1094"/>
    <w:rsid w:val="00FA10BA"/>
    <w:rsid w:val="00FA13F1"/>
    <w:rsid w:val="00FA28C0"/>
    <w:rsid w:val="00FA3BEF"/>
    <w:rsid w:val="00FA3CAF"/>
    <w:rsid w:val="00FA3EBA"/>
    <w:rsid w:val="00FA4B45"/>
    <w:rsid w:val="00FA589D"/>
    <w:rsid w:val="00FA5A98"/>
    <w:rsid w:val="00FA5BAA"/>
    <w:rsid w:val="00FA648D"/>
    <w:rsid w:val="00FA6810"/>
    <w:rsid w:val="00FA6FE2"/>
    <w:rsid w:val="00FA717C"/>
    <w:rsid w:val="00FA7A95"/>
    <w:rsid w:val="00FA7DB5"/>
    <w:rsid w:val="00FB06F9"/>
    <w:rsid w:val="00FB0AC5"/>
    <w:rsid w:val="00FB0D24"/>
    <w:rsid w:val="00FB0ECB"/>
    <w:rsid w:val="00FB163F"/>
    <w:rsid w:val="00FB1B13"/>
    <w:rsid w:val="00FB229B"/>
    <w:rsid w:val="00FB2511"/>
    <w:rsid w:val="00FB4D58"/>
    <w:rsid w:val="00FB4ECA"/>
    <w:rsid w:val="00FB5CAA"/>
    <w:rsid w:val="00FB7360"/>
    <w:rsid w:val="00FC0ECD"/>
    <w:rsid w:val="00FC10EE"/>
    <w:rsid w:val="00FC1328"/>
    <w:rsid w:val="00FC1FA5"/>
    <w:rsid w:val="00FC2786"/>
    <w:rsid w:val="00FC3A21"/>
    <w:rsid w:val="00FC4B44"/>
    <w:rsid w:val="00FC5F04"/>
    <w:rsid w:val="00FC5F95"/>
    <w:rsid w:val="00FC68C3"/>
    <w:rsid w:val="00FC69FA"/>
    <w:rsid w:val="00FC7710"/>
    <w:rsid w:val="00FC7D1B"/>
    <w:rsid w:val="00FC7EE9"/>
    <w:rsid w:val="00FD1034"/>
    <w:rsid w:val="00FD125E"/>
    <w:rsid w:val="00FD4428"/>
    <w:rsid w:val="00FD4BE7"/>
    <w:rsid w:val="00FD6544"/>
    <w:rsid w:val="00FD6563"/>
    <w:rsid w:val="00FD6E05"/>
    <w:rsid w:val="00FD6F58"/>
    <w:rsid w:val="00FD7345"/>
    <w:rsid w:val="00FD7677"/>
    <w:rsid w:val="00FD79BE"/>
    <w:rsid w:val="00FE147A"/>
    <w:rsid w:val="00FE22F2"/>
    <w:rsid w:val="00FE230A"/>
    <w:rsid w:val="00FE24F0"/>
    <w:rsid w:val="00FE34B4"/>
    <w:rsid w:val="00FE35CE"/>
    <w:rsid w:val="00FE35CF"/>
    <w:rsid w:val="00FE3799"/>
    <w:rsid w:val="00FE5EC1"/>
    <w:rsid w:val="00FE634C"/>
    <w:rsid w:val="00FE6541"/>
    <w:rsid w:val="00FE6A9E"/>
    <w:rsid w:val="00FE7D23"/>
    <w:rsid w:val="00FF03A1"/>
    <w:rsid w:val="00FF1109"/>
    <w:rsid w:val="00FF2D49"/>
    <w:rsid w:val="00FF3652"/>
    <w:rsid w:val="00FF4181"/>
    <w:rsid w:val="00FF4443"/>
    <w:rsid w:val="00FF4B92"/>
    <w:rsid w:val="00FF4B9D"/>
    <w:rsid w:val="00FF4DBC"/>
    <w:rsid w:val="00FF5F34"/>
    <w:rsid w:val="00FF634D"/>
    <w:rsid w:val="00FF67A8"/>
    <w:rsid w:val="00FF6CC7"/>
    <w:rsid w:val="00FF77B7"/>
    <w:rsid w:val="00FF7B53"/>
    <w:rsid w:val="00FF7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f">
    <w:basedOn w:val="a2"/>
    <w:next w:val="af6"/>
    <w:link w:val="affffffffe"/>
    <w:uiPriority w:val="99"/>
    <w:unhideWhenUsed/>
    <w:qFormat/>
    <w:rsid w:val="00ED6045"/>
    <w:pPr>
      <w:spacing w:before="100" w:beforeAutospacing="1" w:after="119" w:line="240" w:lineRule="auto"/>
    </w:pPr>
    <w:rPr>
      <w:sz w:val="24"/>
      <w:szCs w:val="24"/>
      <w:lang w:eastAsia="ru-RU"/>
    </w:rPr>
  </w:style>
  <w:style w:type="paragraph" w:customStyle="1" w:styleId="afffffffffffa">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e">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f">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 w:type="paragraph" w:customStyle="1" w:styleId="125">
    <w:name w:val="Абзац списка12"/>
    <w:basedOn w:val="a2"/>
    <w:rsid w:val="009A013C"/>
    <w:pPr>
      <w:suppressAutoHyphens/>
      <w:ind w:left="720"/>
    </w:pPr>
    <w:rPr>
      <w:rFonts w:ascii="Calibri" w:eastAsia="Calibri" w:hAnsi="Calibri" w:cs="Calibri"/>
      <w:lang w:eastAsia="ar-SA"/>
    </w:rPr>
  </w:style>
  <w:style w:type="paragraph" w:customStyle="1" w:styleId="133">
    <w:name w:val="Абзац списка13"/>
    <w:basedOn w:val="a2"/>
    <w:rsid w:val="00482D0F"/>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6760790">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162123">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442563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884588">
      <w:bodyDiv w:val="1"/>
      <w:marLeft w:val="0"/>
      <w:marRight w:val="0"/>
      <w:marTop w:val="0"/>
      <w:marBottom w:val="0"/>
      <w:divBdr>
        <w:top w:val="none" w:sz="0" w:space="0" w:color="auto"/>
        <w:left w:val="none" w:sz="0" w:space="0" w:color="auto"/>
        <w:bottom w:val="none" w:sz="0" w:space="0" w:color="auto"/>
        <w:right w:val="none" w:sz="0" w:space="0" w:color="auto"/>
      </w:divBdr>
    </w:div>
    <w:div w:id="17971825">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953526">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173509">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5957130">
      <w:bodyDiv w:val="1"/>
      <w:marLeft w:val="0"/>
      <w:marRight w:val="0"/>
      <w:marTop w:val="0"/>
      <w:marBottom w:val="0"/>
      <w:divBdr>
        <w:top w:val="none" w:sz="0" w:space="0" w:color="auto"/>
        <w:left w:val="none" w:sz="0" w:space="0" w:color="auto"/>
        <w:bottom w:val="none" w:sz="0" w:space="0" w:color="auto"/>
        <w:right w:val="none" w:sz="0" w:space="0" w:color="auto"/>
      </w:divBdr>
    </w:div>
    <w:div w:id="4649591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3966009">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9471397">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17831">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5977132">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740505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4422695">
      <w:bodyDiv w:val="1"/>
      <w:marLeft w:val="0"/>
      <w:marRight w:val="0"/>
      <w:marTop w:val="0"/>
      <w:marBottom w:val="0"/>
      <w:divBdr>
        <w:top w:val="none" w:sz="0" w:space="0" w:color="auto"/>
        <w:left w:val="none" w:sz="0" w:space="0" w:color="auto"/>
        <w:bottom w:val="none" w:sz="0" w:space="0" w:color="auto"/>
        <w:right w:val="none" w:sz="0" w:space="0" w:color="auto"/>
      </w:divBdr>
    </w:div>
    <w:div w:id="87965580">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2506091">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0785404">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0223444">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47820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7407034">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5414682">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3905078">
      <w:bodyDiv w:val="1"/>
      <w:marLeft w:val="0"/>
      <w:marRight w:val="0"/>
      <w:marTop w:val="0"/>
      <w:marBottom w:val="0"/>
      <w:divBdr>
        <w:top w:val="none" w:sz="0" w:space="0" w:color="auto"/>
        <w:left w:val="none" w:sz="0" w:space="0" w:color="auto"/>
        <w:bottom w:val="none" w:sz="0" w:space="0" w:color="auto"/>
        <w:right w:val="none" w:sz="0" w:space="0" w:color="auto"/>
      </w:divBdr>
    </w:div>
    <w:div w:id="184904308">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3613698">
      <w:bodyDiv w:val="1"/>
      <w:marLeft w:val="0"/>
      <w:marRight w:val="0"/>
      <w:marTop w:val="0"/>
      <w:marBottom w:val="0"/>
      <w:divBdr>
        <w:top w:val="none" w:sz="0" w:space="0" w:color="auto"/>
        <w:left w:val="none" w:sz="0" w:space="0" w:color="auto"/>
        <w:bottom w:val="none" w:sz="0" w:space="0" w:color="auto"/>
        <w:right w:val="none" w:sz="0" w:space="0" w:color="auto"/>
      </w:divBdr>
    </w:div>
    <w:div w:id="19747289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199979955">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7180509">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776725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149949">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1278752">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5604885">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283386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082461">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2739179">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09746909">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4354698">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6586218">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2289872">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8386599">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8678270">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3673520">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176668">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1293043">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233074">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7720393">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2230728">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1292453">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79269910">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5802019">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5748828">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17894703">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42938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5746334">
      <w:bodyDiv w:val="1"/>
      <w:marLeft w:val="0"/>
      <w:marRight w:val="0"/>
      <w:marTop w:val="0"/>
      <w:marBottom w:val="0"/>
      <w:divBdr>
        <w:top w:val="none" w:sz="0" w:space="0" w:color="auto"/>
        <w:left w:val="none" w:sz="0" w:space="0" w:color="auto"/>
        <w:bottom w:val="none" w:sz="0" w:space="0" w:color="auto"/>
        <w:right w:val="none" w:sz="0" w:space="0" w:color="auto"/>
      </w:divBdr>
    </w:div>
    <w:div w:id="556166498">
      <w:bodyDiv w:val="1"/>
      <w:marLeft w:val="0"/>
      <w:marRight w:val="0"/>
      <w:marTop w:val="0"/>
      <w:marBottom w:val="0"/>
      <w:divBdr>
        <w:top w:val="none" w:sz="0" w:space="0" w:color="auto"/>
        <w:left w:val="none" w:sz="0" w:space="0" w:color="auto"/>
        <w:bottom w:val="none" w:sz="0" w:space="0" w:color="auto"/>
        <w:right w:val="none" w:sz="0" w:space="0" w:color="auto"/>
      </w:divBdr>
    </w:div>
    <w:div w:id="560756584">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156715">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4502513">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164688">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413653">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48897370">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572087">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3308058">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357879">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7246894">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19862383">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154628">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584464">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157698">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7286349">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1755283">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797376578">
      <w:bodyDiv w:val="1"/>
      <w:marLeft w:val="0"/>
      <w:marRight w:val="0"/>
      <w:marTop w:val="0"/>
      <w:marBottom w:val="0"/>
      <w:divBdr>
        <w:top w:val="none" w:sz="0" w:space="0" w:color="auto"/>
        <w:left w:val="none" w:sz="0" w:space="0" w:color="auto"/>
        <w:bottom w:val="none" w:sz="0" w:space="0" w:color="auto"/>
        <w:right w:val="none" w:sz="0" w:space="0" w:color="auto"/>
      </w:divBdr>
    </w:div>
    <w:div w:id="799106452">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08933324">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298557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56243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652941">
      <w:bodyDiv w:val="1"/>
      <w:marLeft w:val="0"/>
      <w:marRight w:val="0"/>
      <w:marTop w:val="0"/>
      <w:marBottom w:val="0"/>
      <w:divBdr>
        <w:top w:val="none" w:sz="0" w:space="0" w:color="auto"/>
        <w:left w:val="none" w:sz="0" w:space="0" w:color="auto"/>
        <w:bottom w:val="none" w:sz="0" w:space="0" w:color="auto"/>
        <w:right w:val="none" w:sz="0" w:space="0" w:color="auto"/>
      </w:divBdr>
    </w:div>
    <w:div w:id="81738423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701190">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089146">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0289729">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3765197">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3322719">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459516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037725">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756876">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237812">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5066045">
      <w:bodyDiv w:val="1"/>
      <w:marLeft w:val="0"/>
      <w:marRight w:val="0"/>
      <w:marTop w:val="0"/>
      <w:marBottom w:val="0"/>
      <w:divBdr>
        <w:top w:val="none" w:sz="0" w:space="0" w:color="auto"/>
        <w:left w:val="none" w:sz="0" w:space="0" w:color="auto"/>
        <w:bottom w:val="none" w:sz="0" w:space="0" w:color="auto"/>
        <w:right w:val="none" w:sz="0" w:space="0" w:color="auto"/>
      </w:divBdr>
    </w:div>
    <w:div w:id="906305636">
      <w:bodyDiv w:val="1"/>
      <w:marLeft w:val="0"/>
      <w:marRight w:val="0"/>
      <w:marTop w:val="0"/>
      <w:marBottom w:val="0"/>
      <w:divBdr>
        <w:top w:val="none" w:sz="0" w:space="0" w:color="auto"/>
        <w:left w:val="none" w:sz="0" w:space="0" w:color="auto"/>
        <w:bottom w:val="none" w:sz="0" w:space="0" w:color="auto"/>
        <w:right w:val="none" w:sz="0" w:space="0" w:color="auto"/>
      </w:divBdr>
    </w:div>
    <w:div w:id="906499515">
      <w:bodyDiv w:val="1"/>
      <w:marLeft w:val="0"/>
      <w:marRight w:val="0"/>
      <w:marTop w:val="0"/>
      <w:marBottom w:val="0"/>
      <w:divBdr>
        <w:top w:val="none" w:sz="0" w:space="0" w:color="auto"/>
        <w:left w:val="none" w:sz="0" w:space="0" w:color="auto"/>
        <w:bottom w:val="none" w:sz="0" w:space="0" w:color="auto"/>
        <w:right w:val="none" w:sz="0" w:space="0" w:color="auto"/>
      </w:divBdr>
    </w:div>
    <w:div w:id="908223915">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3782448">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128899">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538272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6987306">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49894394">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1545091">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5107128">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5830511">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7267271">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1885536">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7920294">
      <w:bodyDiv w:val="1"/>
      <w:marLeft w:val="0"/>
      <w:marRight w:val="0"/>
      <w:marTop w:val="0"/>
      <w:marBottom w:val="0"/>
      <w:divBdr>
        <w:top w:val="none" w:sz="0" w:space="0" w:color="auto"/>
        <w:left w:val="none" w:sz="0" w:space="0" w:color="auto"/>
        <w:bottom w:val="none" w:sz="0" w:space="0" w:color="auto"/>
        <w:right w:val="none" w:sz="0" w:space="0" w:color="auto"/>
      </w:divBdr>
    </w:div>
    <w:div w:id="1070036411">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5033620">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89429439">
      <w:bodyDiv w:val="1"/>
      <w:marLeft w:val="0"/>
      <w:marRight w:val="0"/>
      <w:marTop w:val="0"/>
      <w:marBottom w:val="0"/>
      <w:divBdr>
        <w:top w:val="none" w:sz="0" w:space="0" w:color="auto"/>
        <w:left w:val="none" w:sz="0" w:space="0" w:color="auto"/>
        <w:bottom w:val="none" w:sz="0" w:space="0" w:color="auto"/>
        <w:right w:val="none" w:sz="0" w:space="0" w:color="auto"/>
      </w:divBdr>
    </w:div>
    <w:div w:id="1095322229">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099987352">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5346605">
      <w:bodyDiv w:val="1"/>
      <w:marLeft w:val="0"/>
      <w:marRight w:val="0"/>
      <w:marTop w:val="0"/>
      <w:marBottom w:val="0"/>
      <w:divBdr>
        <w:top w:val="none" w:sz="0" w:space="0" w:color="auto"/>
        <w:left w:val="none" w:sz="0" w:space="0" w:color="auto"/>
        <w:bottom w:val="none" w:sz="0" w:space="0" w:color="auto"/>
        <w:right w:val="none" w:sz="0" w:space="0" w:color="auto"/>
      </w:divBdr>
    </w:div>
    <w:div w:id="110888816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1510891">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3302558">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1170678">
      <w:bodyDiv w:val="1"/>
      <w:marLeft w:val="0"/>
      <w:marRight w:val="0"/>
      <w:marTop w:val="0"/>
      <w:marBottom w:val="0"/>
      <w:divBdr>
        <w:top w:val="none" w:sz="0" w:space="0" w:color="auto"/>
        <w:left w:val="none" w:sz="0" w:space="0" w:color="auto"/>
        <w:bottom w:val="none" w:sz="0" w:space="0" w:color="auto"/>
        <w:right w:val="none" w:sz="0" w:space="0" w:color="auto"/>
      </w:divBdr>
    </w:div>
    <w:div w:id="1132674913">
      <w:bodyDiv w:val="1"/>
      <w:marLeft w:val="0"/>
      <w:marRight w:val="0"/>
      <w:marTop w:val="0"/>
      <w:marBottom w:val="0"/>
      <w:divBdr>
        <w:top w:val="none" w:sz="0" w:space="0" w:color="auto"/>
        <w:left w:val="none" w:sz="0" w:space="0" w:color="auto"/>
        <w:bottom w:val="none" w:sz="0" w:space="0" w:color="auto"/>
        <w:right w:val="none" w:sz="0" w:space="0" w:color="auto"/>
      </w:divBdr>
    </w:div>
    <w:div w:id="11332575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1993464">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2623679">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5783708">
      <w:bodyDiv w:val="1"/>
      <w:marLeft w:val="0"/>
      <w:marRight w:val="0"/>
      <w:marTop w:val="0"/>
      <w:marBottom w:val="0"/>
      <w:divBdr>
        <w:top w:val="none" w:sz="0" w:space="0" w:color="auto"/>
        <w:left w:val="none" w:sz="0" w:space="0" w:color="auto"/>
        <w:bottom w:val="none" w:sz="0" w:space="0" w:color="auto"/>
        <w:right w:val="none" w:sz="0" w:space="0" w:color="auto"/>
      </w:divBdr>
    </w:div>
    <w:div w:id="11516754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6701167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1969224">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582589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89871734">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195272138">
      <w:bodyDiv w:val="1"/>
      <w:marLeft w:val="0"/>
      <w:marRight w:val="0"/>
      <w:marTop w:val="0"/>
      <w:marBottom w:val="0"/>
      <w:divBdr>
        <w:top w:val="none" w:sz="0" w:space="0" w:color="auto"/>
        <w:left w:val="none" w:sz="0" w:space="0" w:color="auto"/>
        <w:bottom w:val="none" w:sz="0" w:space="0" w:color="auto"/>
        <w:right w:val="none" w:sz="0" w:space="0" w:color="auto"/>
      </w:divBdr>
    </w:div>
    <w:div w:id="1198011797">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552011">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19972891">
      <w:bodyDiv w:val="1"/>
      <w:marLeft w:val="0"/>
      <w:marRight w:val="0"/>
      <w:marTop w:val="0"/>
      <w:marBottom w:val="0"/>
      <w:divBdr>
        <w:top w:val="none" w:sz="0" w:space="0" w:color="auto"/>
        <w:left w:val="none" w:sz="0" w:space="0" w:color="auto"/>
        <w:bottom w:val="none" w:sz="0" w:space="0" w:color="auto"/>
        <w:right w:val="none" w:sz="0" w:space="0" w:color="auto"/>
      </w:divBdr>
    </w:div>
    <w:div w:id="1221667801">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1231463">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8997680">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1045272">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66766768">
      <w:bodyDiv w:val="1"/>
      <w:marLeft w:val="0"/>
      <w:marRight w:val="0"/>
      <w:marTop w:val="0"/>
      <w:marBottom w:val="0"/>
      <w:divBdr>
        <w:top w:val="none" w:sz="0" w:space="0" w:color="auto"/>
        <w:left w:val="none" w:sz="0" w:space="0" w:color="auto"/>
        <w:bottom w:val="none" w:sz="0" w:space="0" w:color="auto"/>
        <w:right w:val="none" w:sz="0" w:space="0" w:color="auto"/>
      </w:divBdr>
    </w:div>
    <w:div w:id="1270967927">
      <w:bodyDiv w:val="1"/>
      <w:marLeft w:val="0"/>
      <w:marRight w:val="0"/>
      <w:marTop w:val="0"/>
      <w:marBottom w:val="0"/>
      <w:divBdr>
        <w:top w:val="none" w:sz="0" w:space="0" w:color="auto"/>
        <w:left w:val="none" w:sz="0" w:space="0" w:color="auto"/>
        <w:bottom w:val="none" w:sz="0" w:space="0" w:color="auto"/>
        <w:right w:val="none" w:sz="0" w:space="0" w:color="auto"/>
      </w:divBdr>
    </w:div>
    <w:div w:id="1274359495">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7952578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674231">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1961425">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0525257">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18920506">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5818688">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1251306">
      <w:bodyDiv w:val="1"/>
      <w:marLeft w:val="0"/>
      <w:marRight w:val="0"/>
      <w:marTop w:val="0"/>
      <w:marBottom w:val="0"/>
      <w:divBdr>
        <w:top w:val="none" w:sz="0" w:space="0" w:color="auto"/>
        <w:left w:val="none" w:sz="0" w:space="0" w:color="auto"/>
        <w:bottom w:val="none" w:sz="0" w:space="0" w:color="auto"/>
        <w:right w:val="none" w:sz="0" w:space="0" w:color="auto"/>
      </w:divBdr>
    </w:div>
    <w:div w:id="1334380965">
      <w:bodyDiv w:val="1"/>
      <w:marLeft w:val="0"/>
      <w:marRight w:val="0"/>
      <w:marTop w:val="0"/>
      <w:marBottom w:val="0"/>
      <w:divBdr>
        <w:top w:val="none" w:sz="0" w:space="0" w:color="auto"/>
        <w:left w:val="none" w:sz="0" w:space="0" w:color="auto"/>
        <w:bottom w:val="none" w:sz="0" w:space="0" w:color="auto"/>
        <w:right w:val="none" w:sz="0" w:space="0" w:color="auto"/>
      </w:divBdr>
    </w:div>
    <w:div w:id="1335257061">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530881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2977210">
      <w:bodyDiv w:val="1"/>
      <w:marLeft w:val="0"/>
      <w:marRight w:val="0"/>
      <w:marTop w:val="0"/>
      <w:marBottom w:val="0"/>
      <w:divBdr>
        <w:top w:val="none" w:sz="0" w:space="0" w:color="auto"/>
        <w:left w:val="none" w:sz="0" w:space="0" w:color="auto"/>
        <w:bottom w:val="none" w:sz="0" w:space="0" w:color="auto"/>
        <w:right w:val="none" w:sz="0" w:space="0" w:color="auto"/>
      </w:divBdr>
    </w:div>
    <w:div w:id="1364794359">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6899408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6809301">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79089270">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5955677">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20439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5346136">
      <w:bodyDiv w:val="1"/>
      <w:marLeft w:val="0"/>
      <w:marRight w:val="0"/>
      <w:marTop w:val="0"/>
      <w:marBottom w:val="0"/>
      <w:divBdr>
        <w:top w:val="none" w:sz="0" w:space="0" w:color="auto"/>
        <w:left w:val="none" w:sz="0" w:space="0" w:color="auto"/>
        <w:bottom w:val="none" w:sz="0" w:space="0" w:color="auto"/>
        <w:right w:val="none" w:sz="0" w:space="0" w:color="auto"/>
      </w:divBdr>
    </w:div>
    <w:div w:id="1428841389">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394280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58524844">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221516">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1921719">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8931069">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8913875">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2889904">
      <w:bodyDiv w:val="1"/>
      <w:marLeft w:val="0"/>
      <w:marRight w:val="0"/>
      <w:marTop w:val="0"/>
      <w:marBottom w:val="0"/>
      <w:divBdr>
        <w:top w:val="none" w:sz="0" w:space="0" w:color="auto"/>
        <w:left w:val="none" w:sz="0" w:space="0" w:color="auto"/>
        <w:bottom w:val="none" w:sz="0" w:space="0" w:color="auto"/>
        <w:right w:val="none" w:sz="0" w:space="0" w:color="auto"/>
      </w:divBdr>
    </w:div>
    <w:div w:id="1489326521">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4953606">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499736775">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03855376">
      <w:bodyDiv w:val="1"/>
      <w:marLeft w:val="0"/>
      <w:marRight w:val="0"/>
      <w:marTop w:val="0"/>
      <w:marBottom w:val="0"/>
      <w:divBdr>
        <w:top w:val="none" w:sz="0" w:space="0" w:color="auto"/>
        <w:left w:val="none" w:sz="0" w:space="0" w:color="auto"/>
        <w:bottom w:val="none" w:sz="0" w:space="0" w:color="auto"/>
        <w:right w:val="none" w:sz="0" w:space="0" w:color="auto"/>
      </w:divBdr>
    </w:div>
    <w:div w:id="1504280118">
      <w:bodyDiv w:val="1"/>
      <w:marLeft w:val="0"/>
      <w:marRight w:val="0"/>
      <w:marTop w:val="0"/>
      <w:marBottom w:val="0"/>
      <w:divBdr>
        <w:top w:val="none" w:sz="0" w:space="0" w:color="auto"/>
        <w:left w:val="none" w:sz="0" w:space="0" w:color="auto"/>
        <w:bottom w:val="none" w:sz="0" w:space="0" w:color="auto"/>
        <w:right w:val="none" w:sz="0" w:space="0" w:color="auto"/>
      </w:divBdr>
    </w:div>
    <w:div w:id="1506284430">
      <w:bodyDiv w:val="1"/>
      <w:marLeft w:val="0"/>
      <w:marRight w:val="0"/>
      <w:marTop w:val="0"/>
      <w:marBottom w:val="0"/>
      <w:divBdr>
        <w:top w:val="none" w:sz="0" w:space="0" w:color="auto"/>
        <w:left w:val="none" w:sz="0" w:space="0" w:color="auto"/>
        <w:bottom w:val="none" w:sz="0" w:space="0" w:color="auto"/>
        <w:right w:val="none" w:sz="0" w:space="0" w:color="auto"/>
      </w:divBdr>
    </w:div>
    <w:div w:id="150728749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2836585">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842087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3346181">
      <w:bodyDiv w:val="1"/>
      <w:marLeft w:val="0"/>
      <w:marRight w:val="0"/>
      <w:marTop w:val="0"/>
      <w:marBottom w:val="0"/>
      <w:divBdr>
        <w:top w:val="none" w:sz="0" w:space="0" w:color="auto"/>
        <w:left w:val="none" w:sz="0" w:space="0" w:color="auto"/>
        <w:bottom w:val="none" w:sz="0" w:space="0" w:color="auto"/>
        <w:right w:val="none" w:sz="0" w:space="0" w:color="auto"/>
      </w:divBdr>
    </w:div>
    <w:div w:id="153460771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3883023">
      <w:bodyDiv w:val="1"/>
      <w:marLeft w:val="0"/>
      <w:marRight w:val="0"/>
      <w:marTop w:val="0"/>
      <w:marBottom w:val="0"/>
      <w:divBdr>
        <w:top w:val="none" w:sz="0" w:space="0" w:color="auto"/>
        <w:left w:val="none" w:sz="0" w:space="0" w:color="auto"/>
        <w:bottom w:val="none" w:sz="0" w:space="0" w:color="auto"/>
        <w:right w:val="none" w:sz="0" w:space="0" w:color="auto"/>
      </w:divBdr>
    </w:div>
    <w:div w:id="155393026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69878448">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07525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3585093">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771000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1781339">
      <w:bodyDiv w:val="1"/>
      <w:marLeft w:val="0"/>
      <w:marRight w:val="0"/>
      <w:marTop w:val="0"/>
      <w:marBottom w:val="0"/>
      <w:divBdr>
        <w:top w:val="none" w:sz="0" w:space="0" w:color="auto"/>
        <w:left w:val="none" w:sz="0" w:space="0" w:color="auto"/>
        <w:bottom w:val="none" w:sz="0" w:space="0" w:color="auto"/>
        <w:right w:val="none" w:sz="0" w:space="0" w:color="auto"/>
      </w:divBdr>
    </w:div>
    <w:div w:id="1634359434">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477612">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2251932">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5664093">
      <w:bodyDiv w:val="1"/>
      <w:marLeft w:val="0"/>
      <w:marRight w:val="0"/>
      <w:marTop w:val="0"/>
      <w:marBottom w:val="0"/>
      <w:divBdr>
        <w:top w:val="none" w:sz="0" w:space="0" w:color="auto"/>
        <w:left w:val="none" w:sz="0" w:space="0" w:color="auto"/>
        <w:bottom w:val="none" w:sz="0" w:space="0" w:color="auto"/>
        <w:right w:val="none" w:sz="0" w:space="0" w:color="auto"/>
      </w:divBdr>
    </w:div>
    <w:div w:id="1668896550">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4869647">
      <w:bodyDiv w:val="1"/>
      <w:marLeft w:val="0"/>
      <w:marRight w:val="0"/>
      <w:marTop w:val="0"/>
      <w:marBottom w:val="0"/>
      <w:divBdr>
        <w:top w:val="none" w:sz="0" w:space="0" w:color="auto"/>
        <w:left w:val="none" w:sz="0" w:space="0" w:color="auto"/>
        <w:bottom w:val="none" w:sz="0" w:space="0" w:color="auto"/>
        <w:right w:val="none" w:sz="0" w:space="0" w:color="auto"/>
      </w:divBdr>
    </w:div>
    <w:div w:id="1675447987">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915051">
      <w:bodyDiv w:val="1"/>
      <w:marLeft w:val="0"/>
      <w:marRight w:val="0"/>
      <w:marTop w:val="0"/>
      <w:marBottom w:val="0"/>
      <w:divBdr>
        <w:top w:val="none" w:sz="0" w:space="0" w:color="auto"/>
        <w:left w:val="none" w:sz="0" w:space="0" w:color="auto"/>
        <w:bottom w:val="none" w:sz="0" w:space="0" w:color="auto"/>
        <w:right w:val="none" w:sz="0" w:space="0" w:color="auto"/>
      </w:divBdr>
    </w:div>
    <w:div w:id="1698853025">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365532">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592099">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18971273">
      <w:bodyDiv w:val="1"/>
      <w:marLeft w:val="0"/>
      <w:marRight w:val="0"/>
      <w:marTop w:val="0"/>
      <w:marBottom w:val="0"/>
      <w:divBdr>
        <w:top w:val="none" w:sz="0" w:space="0" w:color="auto"/>
        <w:left w:val="none" w:sz="0" w:space="0" w:color="auto"/>
        <w:bottom w:val="none" w:sz="0" w:space="0" w:color="auto"/>
        <w:right w:val="none" w:sz="0" w:space="0" w:color="auto"/>
      </w:divBdr>
    </w:div>
    <w:div w:id="1720008903">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5829736">
      <w:bodyDiv w:val="1"/>
      <w:marLeft w:val="0"/>
      <w:marRight w:val="0"/>
      <w:marTop w:val="0"/>
      <w:marBottom w:val="0"/>
      <w:divBdr>
        <w:top w:val="none" w:sz="0" w:space="0" w:color="auto"/>
        <w:left w:val="none" w:sz="0" w:space="0" w:color="auto"/>
        <w:bottom w:val="none" w:sz="0" w:space="0" w:color="auto"/>
        <w:right w:val="none" w:sz="0" w:space="0" w:color="auto"/>
      </w:divBdr>
    </w:div>
    <w:div w:id="1727296624">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8237305">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845219">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063804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3917316">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416444">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88694989">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23757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1847722">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711665">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4198774">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40830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521831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2434523">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5173399">
      <w:bodyDiv w:val="1"/>
      <w:marLeft w:val="0"/>
      <w:marRight w:val="0"/>
      <w:marTop w:val="0"/>
      <w:marBottom w:val="0"/>
      <w:divBdr>
        <w:top w:val="none" w:sz="0" w:space="0" w:color="auto"/>
        <w:left w:val="none" w:sz="0" w:space="0" w:color="auto"/>
        <w:bottom w:val="none" w:sz="0" w:space="0" w:color="auto"/>
        <w:right w:val="none" w:sz="0" w:space="0" w:color="auto"/>
      </w:divBdr>
    </w:div>
    <w:div w:id="1866670020">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1452761">
      <w:bodyDiv w:val="1"/>
      <w:marLeft w:val="0"/>
      <w:marRight w:val="0"/>
      <w:marTop w:val="0"/>
      <w:marBottom w:val="0"/>
      <w:divBdr>
        <w:top w:val="none" w:sz="0" w:space="0" w:color="auto"/>
        <w:left w:val="none" w:sz="0" w:space="0" w:color="auto"/>
        <w:bottom w:val="none" w:sz="0" w:space="0" w:color="auto"/>
        <w:right w:val="none" w:sz="0" w:space="0" w:color="auto"/>
      </w:divBdr>
    </w:div>
    <w:div w:id="187245285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082948">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483838">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5922026">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238032">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817491">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6844687">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63363">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3486352">
      <w:bodyDiv w:val="1"/>
      <w:marLeft w:val="0"/>
      <w:marRight w:val="0"/>
      <w:marTop w:val="0"/>
      <w:marBottom w:val="0"/>
      <w:divBdr>
        <w:top w:val="none" w:sz="0" w:space="0" w:color="auto"/>
        <w:left w:val="none" w:sz="0" w:space="0" w:color="auto"/>
        <w:bottom w:val="none" w:sz="0" w:space="0" w:color="auto"/>
        <w:right w:val="none" w:sz="0" w:space="0" w:color="auto"/>
      </w:divBdr>
    </w:div>
    <w:div w:id="1944145052">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081723">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3241779">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734911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1744242">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2831261">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5942137">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15656">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423322">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169330">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75132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38217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27444861">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1878962">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27957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206224">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50833001">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6638020">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015343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1612135">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269851">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2288358">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120974">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345002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5415152">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0653783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472755">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170225">
      <w:bodyDiv w:val="1"/>
      <w:marLeft w:val="0"/>
      <w:marRight w:val="0"/>
      <w:marTop w:val="0"/>
      <w:marBottom w:val="0"/>
      <w:divBdr>
        <w:top w:val="none" w:sz="0" w:space="0" w:color="auto"/>
        <w:left w:val="none" w:sz="0" w:space="0" w:color="auto"/>
        <w:bottom w:val="none" w:sz="0" w:space="0" w:color="auto"/>
        <w:right w:val="none" w:sz="0" w:space="0" w:color="auto"/>
      </w:divBdr>
    </w:div>
    <w:div w:id="2120026691">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547277">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883766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2728247">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4242556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646</Words>
  <Characters>3686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74</cp:revision>
  <cp:lastPrinted>2024-12-24T07:50:00Z</cp:lastPrinted>
  <dcterms:created xsi:type="dcterms:W3CDTF">2024-12-18T13:00:00Z</dcterms:created>
  <dcterms:modified xsi:type="dcterms:W3CDTF">2024-12-24T07:50:00Z</dcterms:modified>
</cp:coreProperties>
</file>