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2D" w:rsidRPr="00202581" w:rsidRDefault="0017552D" w:rsidP="00D114E9">
      <w:pPr>
        <w:contextualSpacing/>
        <w:jc w:val="center"/>
        <w:rPr>
          <w:b/>
          <w:sz w:val="26"/>
          <w:szCs w:val="26"/>
        </w:rPr>
      </w:pPr>
      <w:r w:rsidRPr="00202581">
        <w:rPr>
          <w:b/>
          <w:sz w:val="26"/>
          <w:szCs w:val="26"/>
        </w:rPr>
        <w:t>Пояснительная записка</w:t>
      </w:r>
    </w:p>
    <w:p w:rsidR="0017552D" w:rsidRDefault="00733C88" w:rsidP="00D114E9">
      <w:pPr>
        <w:contextualSpacing/>
        <w:jc w:val="center"/>
        <w:rPr>
          <w:b/>
          <w:sz w:val="26"/>
          <w:szCs w:val="26"/>
        </w:rPr>
      </w:pPr>
      <w:r w:rsidRPr="00202581">
        <w:rPr>
          <w:b/>
          <w:sz w:val="26"/>
          <w:szCs w:val="26"/>
        </w:rPr>
        <w:t>к</w:t>
      </w:r>
      <w:r w:rsidR="0017552D" w:rsidRPr="00202581">
        <w:rPr>
          <w:b/>
          <w:sz w:val="26"/>
          <w:szCs w:val="26"/>
        </w:rPr>
        <w:t xml:space="preserve"> проекту постановления Кабинета Министров Чувашской Республики </w:t>
      </w:r>
    </w:p>
    <w:p w:rsidR="00181F1F" w:rsidRPr="00181F1F" w:rsidRDefault="00181F1F" w:rsidP="00181F1F">
      <w:pPr>
        <w:tabs>
          <w:tab w:val="left" w:pos="4536"/>
        </w:tabs>
        <w:ind w:right="-2"/>
        <w:jc w:val="center"/>
        <w:rPr>
          <w:b/>
          <w:sz w:val="26"/>
          <w:szCs w:val="26"/>
        </w:rPr>
      </w:pPr>
      <w:proofErr w:type="gramStart"/>
      <w:r>
        <w:rPr>
          <w:rFonts w:eastAsia="Calibri"/>
          <w:b/>
          <w:sz w:val="26"/>
          <w:szCs w:val="26"/>
          <w:lang w:eastAsia="en-US"/>
        </w:rPr>
        <w:t>«</w:t>
      </w:r>
      <w:r w:rsidRPr="00181F1F">
        <w:rPr>
          <w:rFonts w:eastAsia="Calibri"/>
          <w:b/>
          <w:sz w:val="26"/>
          <w:szCs w:val="26"/>
          <w:lang w:eastAsia="en-US"/>
        </w:rPr>
        <w:t>Об утверждении Порядка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республиканского бюджета Чувашской Республики бюджету муниципального округа (городского округа),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w:t>
      </w:r>
      <w:proofErr w:type="gramEnd"/>
      <w:r w:rsidRPr="00181F1F">
        <w:rPr>
          <w:rFonts w:eastAsia="Calibri"/>
          <w:b/>
          <w:sz w:val="26"/>
          <w:szCs w:val="26"/>
          <w:lang w:eastAsia="en-US"/>
        </w:rPr>
        <w:t xml:space="preserve"> национальных проектов</w:t>
      </w:r>
      <w:r>
        <w:rPr>
          <w:rFonts w:eastAsia="Calibri"/>
          <w:b/>
          <w:sz w:val="26"/>
          <w:szCs w:val="26"/>
          <w:lang w:eastAsia="en-US"/>
        </w:rPr>
        <w:t>»</w:t>
      </w:r>
    </w:p>
    <w:p w:rsidR="00181F1F" w:rsidRPr="00202581" w:rsidRDefault="00181F1F" w:rsidP="00D114E9">
      <w:pPr>
        <w:contextualSpacing/>
        <w:jc w:val="center"/>
        <w:rPr>
          <w:b/>
          <w:sz w:val="26"/>
          <w:szCs w:val="26"/>
        </w:rPr>
      </w:pPr>
    </w:p>
    <w:p w:rsidR="005D2D1E" w:rsidRDefault="005D2D1E" w:rsidP="00236F5E">
      <w:pPr>
        <w:pStyle w:val="a3"/>
        <w:ind w:firstLine="709"/>
        <w:contextualSpacing/>
        <w:jc w:val="both"/>
        <w:rPr>
          <w:rFonts w:ascii="PT Serif" w:hAnsi="PT Serif"/>
          <w:color w:val="22272F"/>
          <w:sz w:val="27"/>
          <w:szCs w:val="27"/>
          <w:shd w:val="clear" w:color="auto" w:fill="FFFFFF"/>
        </w:rPr>
      </w:pPr>
      <w:proofErr w:type="gramStart"/>
      <w:r>
        <w:rPr>
          <w:sz w:val="26"/>
          <w:szCs w:val="26"/>
        </w:rPr>
        <w:t xml:space="preserve">Постановлением Правительства Российской Федерации от  6 ноября               2024 г. № 1491 утверждены общие </w:t>
      </w:r>
      <w:r>
        <w:rPr>
          <w:rFonts w:ascii="PT Serif" w:hAnsi="PT Serif"/>
          <w:color w:val="22272F"/>
          <w:sz w:val="27"/>
          <w:szCs w:val="27"/>
          <w:shd w:val="clear" w:color="auto" w:fill="FFFFFF"/>
        </w:rPr>
        <w:t>требования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w:t>
      </w:r>
      <w:proofErr w:type="gramEnd"/>
      <w:r>
        <w:rPr>
          <w:rFonts w:ascii="PT Serif" w:hAnsi="PT Serif"/>
          <w:color w:val="22272F"/>
          <w:sz w:val="27"/>
          <w:szCs w:val="27"/>
          <w:shd w:val="clear" w:color="auto" w:fill="FFFFFF"/>
        </w:rPr>
        <w:t>, показателей и реализацию мероприятий (результатов) федеральных проектов, входящих в состав национальных проектов.</w:t>
      </w:r>
    </w:p>
    <w:p w:rsidR="005D2D1E" w:rsidRDefault="005D2D1E" w:rsidP="00236F5E">
      <w:pPr>
        <w:pStyle w:val="a3"/>
        <w:ind w:firstLine="709"/>
        <w:contextualSpacing/>
        <w:jc w:val="both"/>
        <w:rPr>
          <w:rFonts w:ascii="PT Serif" w:hAnsi="PT Serif"/>
          <w:color w:val="22272F"/>
          <w:sz w:val="27"/>
          <w:szCs w:val="27"/>
          <w:shd w:val="clear" w:color="auto" w:fill="FFFFFF"/>
        </w:rPr>
      </w:pPr>
      <w:r>
        <w:rPr>
          <w:rFonts w:ascii="PT Serif" w:hAnsi="PT Serif"/>
          <w:color w:val="22272F"/>
          <w:sz w:val="27"/>
          <w:szCs w:val="27"/>
          <w:shd w:val="clear" w:color="auto" w:fill="FFFFFF"/>
        </w:rPr>
        <w:t xml:space="preserve">Пунктом 2 указанных общих требований порядок направления экономии на реализацию мероприятий (результатов) муниципальных программ утверждается нормативным правовым актом высшего исполнительного органа субъекта Российской Федерации. </w:t>
      </w:r>
    </w:p>
    <w:p w:rsidR="005D2D1E" w:rsidRDefault="005D2D1E" w:rsidP="005D2D1E">
      <w:pPr>
        <w:tabs>
          <w:tab w:val="left" w:pos="4536"/>
        </w:tabs>
        <w:ind w:right="-2" w:firstLine="709"/>
        <w:jc w:val="both"/>
        <w:rPr>
          <w:rFonts w:ascii="PT Serif" w:hAnsi="PT Serif"/>
          <w:color w:val="22272F"/>
          <w:sz w:val="27"/>
          <w:szCs w:val="27"/>
          <w:shd w:val="clear" w:color="auto" w:fill="FFFFFF"/>
        </w:rPr>
      </w:pPr>
      <w:proofErr w:type="gramStart"/>
      <w:r>
        <w:rPr>
          <w:rFonts w:ascii="PT Serif" w:hAnsi="PT Serif"/>
          <w:color w:val="22272F"/>
          <w:sz w:val="27"/>
          <w:szCs w:val="27"/>
          <w:shd w:val="clear" w:color="auto" w:fill="FFFFFF"/>
        </w:rPr>
        <w:t xml:space="preserve">Во исполнение данных требований Министерством финансов Чувашской Республики разработан проект </w:t>
      </w:r>
      <w:r w:rsidR="00236F5E" w:rsidRPr="005D2D1E">
        <w:rPr>
          <w:rFonts w:ascii="PT Serif" w:hAnsi="PT Serif"/>
          <w:color w:val="22272F"/>
          <w:sz w:val="27"/>
          <w:szCs w:val="27"/>
          <w:shd w:val="clear" w:color="auto" w:fill="FFFFFF"/>
        </w:rPr>
        <w:t xml:space="preserve">постановления Кабинета Министров Чувашской Республики </w:t>
      </w:r>
      <w:r w:rsidRPr="005D2D1E">
        <w:rPr>
          <w:rFonts w:ascii="PT Serif" w:hAnsi="PT Serif"/>
          <w:color w:val="22272F"/>
          <w:sz w:val="27"/>
          <w:szCs w:val="27"/>
          <w:shd w:val="clear" w:color="auto" w:fill="FFFFFF"/>
        </w:rPr>
        <w:t>«</w:t>
      </w:r>
      <w:r w:rsidRPr="00181F1F">
        <w:rPr>
          <w:rFonts w:ascii="PT Serif" w:hAnsi="PT Serif"/>
          <w:color w:val="22272F"/>
          <w:sz w:val="27"/>
          <w:szCs w:val="27"/>
          <w:shd w:val="clear" w:color="auto" w:fill="FFFFFF"/>
        </w:rPr>
        <w:t>Об утверждении Порядка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республиканского бюджета Чувашской Республики бюджету муниципального округа (городского округа), на реализацию мероприятий (результатов) муниципальных программ, обеспечивающих реализацию региональных</w:t>
      </w:r>
      <w:proofErr w:type="gramEnd"/>
      <w:r w:rsidRPr="00181F1F">
        <w:rPr>
          <w:rFonts w:ascii="PT Serif" w:hAnsi="PT Serif"/>
          <w:color w:val="22272F"/>
          <w:sz w:val="27"/>
          <w:szCs w:val="27"/>
          <w:shd w:val="clear" w:color="auto" w:fill="FFFFFF"/>
        </w:rPr>
        <w:t xml:space="preserve"> проектов, направленных на достижение целей, показателей и реализацию мероприятий (результатов) федеральных проектов, входящих </w:t>
      </w:r>
      <w:proofErr w:type="gramStart"/>
      <w:r w:rsidRPr="00181F1F">
        <w:rPr>
          <w:rFonts w:ascii="PT Serif" w:hAnsi="PT Serif"/>
          <w:color w:val="22272F"/>
          <w:sz w:val="27"/>
          <w:szCs w:val="27"/>
          <w:shd w:val="clear" w:color="auto" w:fill="FFFFFF"/>
        </w:rPr>
        <w:t>в</w:t>
      </w:r>
      <w:proofErr w:type="gramEnd"/>
      <w:r w:rsidRPr="00181F1F">
        <w:rPr>
          <w:rFonts w:ascii="PT Serif" w:hAnsi="PT Serif"/>
          <w:color w:val="22272F"/>
          <w:sz w:val="27"/>
          <w:szCs w:val="27"/>
          <w:shd w:val="clear" w:color="auto" w:fill="FFFFFF"/>
        </w:rPr>
        <w:t xml:space="preserve"> состав национальных проектов</w:t>
      </w:r>
      <w:r w:rsidRPr="005D2D1E">
        <w:rPr>
          <w:rFonts w:ascii="PT Serif" w:hAnsi="PT Serif"/>
          <w:color w:val="22272F"/>
          <w:sz w:val="27"/>
          <w:szCs w:val="27"/>
          <w:shd w:val="clear" w:color="auto" w:fill="FFFFFF"/>
        </w:rPr>
        <w:t>»</w:t>
      </w:r>
      <w:r>
        <w:rPr>
          <w:rFonts w:ascii="PT Serif" w:hAnsi="PT Serif"/>
          <w:color w:val="22272F"/>
          <w:sz w:val="27"/>
          <w:szCs w:val="27"/>
          <w:shd w:val="clear" w:color="auto" w:fill="FFFFFF"/>
        </w:rPr>
        <w:t>.</w:t>
      </w:r>
    </w:p>
    <w:p w:rsidR="005D2D1E" w:rsidRDefault="005D2D1E" w:rsidP="005D2D1E">
      <w:pPr>
        <w:tabs>
          <w:tab w:val="left" w:pos="4536"/>
        </w:tabs>
        <w:ind w:right="-2" w:firstLine="709"/>
        <w:jc w:val="both"/>
        <w:rPr>
          <w:rFonts w:ascii="PT Serif" w:hAnsi="PT Serif"/>
          <w:color w:val="22272F"/>
          <w:sz w:val="27"/>
          <w:szCs w:val="27"/>
          <w:shd w:val="clear" w:color="auto" w:fill="FFFFFF"/>
        </w:rPr>
      </w:pPr>
      <w:r>
        <w:rPr>
          <w:rFonts w:ascii="PT Serif" w:hAnsi="PT Serif"/>
          <w:color w:val="22272F"/>
          <w:sz w:val="27"/>
          <w:szCs w:val="27"/>
          <w:shd w:val="clear" w:color="auto" w:fill="FFFFFF"/>
        </w:rPr>
        <w:t xml:space="preserve">Принятие </w:t>
      </w:r>
      <w:r w:rsidR="00345A1A">
        <w:rPr>
          <w:rFonts w:ascii="PT Serif" w:hAnsi="PT Serif"/>
          <w:color w:val="22272F"/>
          <w:sz w:val="27"/>
          <w:szCs w:val="27"/>
          <w:shd w:val="clear" w:color="auto" w:fill="FFFFFF"/>
        </w:rPr>
        <w:t xml:space="preserve">настоящего </w:t>
      </w:r>
      <w:r>
        <w:rPr>
          <w:rFonts w:ascii="PT Serif" w:hAnsi="PT Serif"/>
          <w:color w:val="22272F"/>
          <w:sz w:val="27"/>
          <w:szCs w:val="27"/>
          <w:shd w:val="clear" w:color="auto" w:fill="FFFFFF"/>
        </w:rPr>
        <w:t xml:space="preserve">проекта постановления не потребует </w:t>
      </w:r>
      <w:r w:rsidR="00345A1A">
        <w:rPr>
          <w:rFonts w:ascii="PT Serif" w:hAnsi="PT Serif"/>
          <w:color w:val="22272F"/>
          <w:sz w:val="27"/>
          <w:szCs w:val="27"/>
          <w:shd w:val="clear" w:color="auto" w:fill="FFFFFF"/>
        </w:rPr>
        <w:t xml:space="preserve">выделения </w:t>
      </w:r>
      <w:r>
        <w:rPr>
          <w:rFonts w:ascii="PT Serif" w:hAnsi="PT Serif"/>
          <w:color w:val="22272F"/>
          <w:sz w:val="27"/>
          <w:szCs w:val="27"/>
          <w:shd w:val="clear" w:color="auto" w:fill="FFFFFF"/>
        </w:rPr>
        <w:t>дополнительн</w:t>
      </w:r>
      <w:r w:rsidR="00345A1A">
        <w:rPr>
          <w:rFonts w:ascii="PT Serif" w:hAnsi="PT Serif"/>
          <w:color w:val="22272F"/>
          <w:sz w:val="27"/>
          <w:szCs w:val="27"/>
          <w:shd w:val="clear" w:color="auto" w:fill="FFFFFF"/>
        </w:rPr>
        <w:t xml:space="preserve">ых средств </w:t>
      </w:r>
      <w:r>
        <w:rPr>
          <w:rFonts w:ascii="PT Serif" w:hAnsi="PT Serif"/>
          <w:color w:val="22272F"/>
          <w:sz w:val="27"/>
          <w:szCs w:val="27"/>
          <w:shd w:val="clear" w:color="auto" w:fill="FFFFFF"/>
        </w:rPr>
        <w:t>из республиканского бюджета Чувашской Республики.</w:t>
      </w:r>
      <w:bookmarkStart w:id="0" w:name="_GoBack"/>
      <w:bookmarkEnd w:id="0"/>
    </w:p>
    <w:p w:rsidR="005D2D1E" w:rsidRDefault="005D2D1E" w:rsidP="005D2D1E">
      <w:pPr>
        <w:tabs>
          <w:tab w:val="left" w:pos="4536"/>
        </w:tabs>
        <w:ind w:right="-2" w:firstLine="709"/>
        <w:jc w:val="both"/>
        <w:rPr>
          <w:rFonts w:ascii="PT Serif" w:hAnsi="PT Serif"/>
          <w:color w:val="22272F"/>
          <w:sz w:val="27"/>
          <w:szCs w:val="27"/>
          <w:shd w:val="clear" w:color="auto" w:fill="FFFFFF"/>
        </w:rPr>
      </w:pPr>
    </w:p>
    <w:p w:rsidR="00E06BF4" w:rsidRDefault="00E06BF4" w:rsidP="005B54C2">
      <w:pPr>
        <w:ind w:firstLine="709"/>
        <w:contextualSpacing/>
        <w:jc w:val="both"/>
        <w:rPr>
          <w:sz w:val="26"/>
          <w:szCs w:val="26"/>
        </w:rPr>
      </w:pPr>
    </w:p>
    <w:tbl>
      <w:tblPr>
        <w:tblStyle w:val="ae"/>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1984"/>
        <w:gridCol w:w="2088"/>
      </w:tblGrid>
      <w:tr w:rsidR="00E06BF4" w:rsidTr="00E83D53">
        <w:trPr>
          <w:trHeight w:val="743"/>
        </w:trPr>
        <w:tc>
          <w:tcPr>
            <w:tcW w:w="2773" w:type="pct"/>
          </w:tcPr>
          <w:p w:rsidR="00E06BF4" w:rsidRDefault="001D5822" w:rsidP="005B54C2">
            <w:pPr>
              <w:spacing w:line="300" w:lineRule="exact"/>
              <w:ind w:right="14"/>
              <w:rPr>
                <w:sz w:val="26"/>
                <w:szCs w:val="26"/>
              </w:rPr>
            </w:pPr>
            <w:r>
              <w:rPr>
                <w:rFonts w:ascii="PT Serif" w:hAnsi="PT Serif"/>
                <w:noProof/>
                <w:color w:val="22272F"/>
                <w:sz w:val="27"/>
                <w:szCs w:val="27"/>
                <w:shd w:val="clear" w:color="auto" w:fill="FFFFFF"/>
              </w:rPr>
              <w:drawing>
                <wp:anchor distT="0" distB="0" distL="114300" distR="114300" simplePos="0" relativeHeight="251658240" behindDoc="0" locked="0" layoutInCell="1" allowOverlap="1" wp14:anchorId="69DD21C7" wp14:editId="6365BF75">
                  <wp:simplePos x="0" y="0"/>
                  <wp:positionH relativeFrom="column">
                    <wp:posOffset>2496517</wp:posOffset>
                  </wp:positionH>
                  <wp:positionV relativeFrom="paragraph">
                    <wp:posOffset>19050</wp:posOffset>
                  </wp:positionV>
                  <wp:extent cx="2054225" cy="890270"/>
                  <wp:effectExtent l="0" t="0" r="3175"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225" cy="890270"/>
                          </a:xfrm>
                          <a:prstGeom prst="rect">
                            <a:avLst/>
                          </a:prstGeom>
                          <a:noFill/>
                        </pic:spPr>
                      </pic:pic>
                    </a:graphicData>
                  </a:graphic>
                  <wp14:sizeRelH relativeFrom="page">
                    <wp14:pctWidth>0</wp14:pctWidth>
                  </wp14:sizeRelH>
                  <wp14:sizeRelV relativeFrom="page">
                    <wp14:pctHeight>0</wp14:pctHeight>
                  </wp14:sizeRelV>
                </wp:anchor>
              </w:drawing>
            </w:r>
            <w:r w:rsidR="005B54C2">
              <w:rPr>
                <w:sz w:val="26"/>
                <w:szCs w:val="26"/>
              </w:rPr>
              <w:t xml:space="preserve">Первый заместитель Председателя </w:t>
            </w:r>
            <w:r w:rsidR="007806C4">
              <w:rPr>
                <w:sz w:val="26"/>
                <w:szCs w:val="26"/>
              </w:rPr>
              <w:t xml:space="preserve">               </w:t>
            </w:r>
            <w:r w:rsidR="005B54C2">
              <w:rPr>
                <w:sz w:val="26"/>
                <w:szCs w:val="26"/>
              </w:rPr>
              <w:t xml:space="preserve">Кабинета Министров Чувашской </w:t>
            </w:r>
            <w:r w:rsidR="007806C4">
              <w:rPr>
                <w:sz w:val="26"/>
                <w:szCs w:val="26"/>
              </w:rPr>
              <w:t xml:space="preserve">                </w:t>
            </w:r>
            <w:r w:rsidR="005B54C2">
              <w:rPr>
                <w:sz w:val="26"/>
                <w:szCs w:val="26"/>
              </w:rPr>
              <w:t xml:space="preserve">Республики – министр финансов </w:t>
            </w:r>
            <w:r w:rsidR="007806C4">
              <w:rPr>
                <w:sz w:val="26"/>
                <w:szCs w:val="26"/>
              </w:rPr>
              <w:t xml:space="preserve">           </w:t>
            </w:r>
            <w:r w:rsidR="005B54C2">
              <w:rPr>
                <w:sz w:val="26"/>
                <w:szCs w:val="26"/>
              </w:rPr>
              <w:t xml:space="preserve">Чувашской Республики </w:t>
            </w:r>
          </w:p>
        </w:tc>
        <w:tc>
          <w:tcPr>
            <w:tcW w:w="1085" w:type="pct"/>
          </w:tcPr>
          <w:p w:rsidR="00E06BF4" w:rsidRDefault="00E06BF4" w:rsidP="00CB3B86">
            <w:pPr>
              <w:spacing w:line="300" w:lineRule="exact"/>
              <w:ind w:right="14"/>
              <w:rPr>
                <w:sz w:val="26"/>
                <w:szCs w:val="26"/>
              </w:rPr>
            </w:pPr>
          </w:p>
        </w:tc>
        <w:tc>
          <w:tcPr>
            <w:tcW w:w="1142" w:type="pct"/>
            <w:vAlign w:val="bottom"/>
          </w:tcPr>
          <w:p w:rsidR="00E06BF4" w:rsidRDefault="005B54C2" w:rsidP="00E06BF4">
            <w:pPr>
              <w:spacing w:line="300" w:lineRule="exact"/>
              <w:ind w:right="14"/>
              <w:jc w:val="right"/>
              <w:rPr>
                <w:sz w:val="26"/>
                <w:szCs w:val="26"/>
              </w:rPr>
            </w:pPr>
            <w:r>
              <w:rPr>
                <w:sz w:val="26"/>
                <w:szCs w:val="26"/>
              </w:rPr>
              <w:t xml:space="preserve">М.Г. </w:t>
            </w:r>
            <w:proofErr w:type="spellStart"/>
            <w:r>
              <w:rPr>
                <w:sz w:val="26"/>
                <w:szCs w:val="26"/>
              </w:rPr>
              <w:t>Ноздряков</w:t>
            </w:r>
            <w:proofErr w:type="spellEnd"/>
          </w:p>
        </w:tc>
      </w:tr>
    </w:tbl>
    <w:p w:rsidR="00E06BF4" w:rsidRPr="00202581" w:rsidRDefault="00E06BF4" w:rsidP="00D6437E">
      <w:pPr>
        <w:shd w:val="clear" w:color="auto" w:fill="FFFFFF"/>
        <w:spacing w:line="300" w:lineRule="exact"/>
        <w:ind w:right="14"/>
        <w:rPr>
          <w:sz w:val="26"/>
          <w:szCs w:val="26"/>
        </w:rPr>
      </w:pPr>
    </w:p>
    <w:sectPr w:rsidR="00E06BF4" w:rsidRPr="00202581" w:rsidSect="0094575B">
      <w:headerReference w:type="default" r:id="rId10"/>
      <w:pgSz w:w="11906" w:h="16838"/>
      <w:pgMar w:top="993" w:right="851" w:bottom="142"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336" w:rsidRDefault="00C70336" w:rsidP="00AC08EB">
      <w:r>
        <w:separator/>
      </w:r>
    </w:p>
  </w:endnote>
  <w:endnote w:type="continuationSeparator" w:id="0">
    <w:p w:rsidR="00C70336" w:rsidRDefault="00C70336" w:rsidP="00AC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1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336" w:rsidRDefault="00C70336" w:rsidP="00AC08EB">
      <w:r>
        <w:separator/>
      </w:r>
    </w:p>
  </w:footnote>
  <w:footnote w:type="continuationSeparator" w:id="0">
    <w:p w:rsidR="00C70336" w:rsidRDefault="00C70336" w:rsidP="00AC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28804782"/>
      <w:docPartObj>
        <w:docPartGallery w:val="Page Numbers (Top of Page)"/>
        <w:docPartUnique/>
      </w:docPartObj>
    </w:sdtPr>
    <w:sdtEndPr/>
    <w:sdtContent>
      <w:p w:rsidR="00C70336" w:rsidRDefault="00C70336">
        <w:pPr>
          <w:pStyle w:val="aa"/>
          <w:jc w:val="center"/>
        </w:pPr>
        <w:r>
          <w:fldChar w:fldCharType="begin"/>
        </w:r>
        <w:r>
          <w:instrText xml:space="preserve"> PAGE   \* MERGEFORMAT </w:instrText>
        </w:r>
        <w:r>
          <w:fldChar w:fldCharType="separate"/>
        </w:r>
        <w:r w:rsidR="00E83D53">
          <w:rPr>
            <w:noProof/>
          </w:rPr>
          <w:t>2</w:t>
        </w:r>
        <w:r>
          <w:rPr>
            <w:noProof/>
          </w:rPr>
          <w:fldChar w:fldCharType="end"/>
        </w:r>
      </w:p>
    </w:sdtContent>
  </w:sdt>
  <w:p w:rsidR="00C70336" w:rsidRDefault="00C7033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737EA"/>
    <w:multiLevelType w:val="hybridMultilevel"/>
    <w:tmpl w:val="082AACBC"/>
    <w:lvl w:ilvl="0" w:tplc="39888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EE"/>
    <w:rsid w:val="0000602D"/>
    <w:rsid w:val="0002550E"/>
    <w:rsid w:val="00030115"/>
    <w:rsid w:val="00035097"/>
    <w:rsid w:val="0004719D"/>
    <w:rsid w:val="0006547D"/>
    <w:rsid w:val="00071DD9"/>
    <w:rsid w:val="00072F7C"/>
    <w:rsid w:val="00087C39"/>
    <w:rsid w:val="00093D2D"/>
    <w:rsid w:val="000A3889"/>
    <w:rsid w:val="000A71C0"/>
    <w:rsid w:val="000B1479"/>
    <w:rsid w:val="000B1C20"/>
    <w:rsid w:val="000B2526"/>
    <w:rsid w:val="000C29FB"/>
    <w:rsid w:val="000D3D12"/>
    <w:rsid w:val="000D41C9"/>
    <w:rsid w:val="000D526E"/>
    <w:rsid w:val="000E0F49"/>
    <w:rsid w:val="000E761F"/>
    <w:rsid w:val="000F1732"/>
    <w:rsid w:val="0010509B"/>
    <w:rsid w:val="001111C1"/>
    <w:rsid w:val="00117D3A"/>
    <w:rsid w:val="0012590B"/>
    <w:rsid w:val="00126191"/>
    <w:rsid w:val="00143023"/>
    <w:rsid w:val="00144CF4"/>
    <w:rsid w:val="00147CF2"/>
    <w:rsid w:val="001747FE"/>
    <w:rsid w:val="0017552D"/>
    <w:rsid w:val="001768EF"/>
    <w:rsid w:val="00181F1F"/>
    <w:rsid w:val="00184357"/>
    <w:rsid w:val="001C2167"/>
    <w:rsid w:val="001D227D"/>
    <w:rsid w:val="001D3037"/>
    <w:rsid w:val="001D5822"/>
    <w:rsid w:val="001E151F"/>
    <w:rsid w:val="001F12D2"/>
    <w:rsid w:val="001F3152"/>
    <w:rsid w:val="001F352A"/>
    <w:rsid w:val="001F45AD"/>
    <w:rsid w:val="001F745D"/>
    <w:rsid w:val="00202581"/>
    <w:rsid w:val="0021062E"/>
    <w:rsid w:val="0021192C"/>
    <w:rsid w:val="00211C76"/>
    <w:rsid w:val="00215BE7"/>
    <w:rsid w:val="00217A59"/>
    <w:rsid w:val="0022579F"/>
    <w:rsid w:val="00232C4C"/>
    <w:rsid w:val="00235BAB"/>
    <w:rsid w:val="00236F5E"/>
    <w:rsid w:val="0024187C"/>
    <w:rsid w:val="00243321"/>
    <w:rsid w:val="002502DC"/>
    <w:rsid w:val="00256C23"/>
    <w:rsid w:val="0026185F"/>
    <w:rsid w:val="002679AA"/>
    <w:rsid w:val="00283F98"/>
    <w:rsid w:val="00287981"/>
    <w:rsid w:val="0029130E"/>
    <w:rsid w:val="002A103B"/>
    <w:rsid w:val="002B2B3A"/>
    <w:rsid w:val="002D06F6"/>
    <w:rsid w:val="002D1EFC"/>
    <w:rsid w:val="002D209C"/>
    <w:rsid w:val="002D6FE0"/>
    <w:rsid w:val="002E2E1F"/>
    <w:rsid w:val="002F5069"/>
    <w:rsid w:val="002F6989"/>
    <w:rsid w:val="002F749E"/>
    <w:rsid w:val="003056DC"/>
    <w:rsid w:val="003131D1"/>
    <w:rsid w:val="0032041E"/>
    <w:rsid w:val="00331BE2"/>
    <w:rsid w:val="003323BD"/>
    <w:rsid w:val="00335B1F"/>
    <w:rsid w:val="00345A1A"/>
    <w:rsid w:val="00351060"/>
    <w:rsid w:val="00351A7B"/>
    <w:rsid w:val="00382166"/>
    <w:rsid w:val="00391640"/>
    <w:rsid w:val="00394254"/>
    <w:rsid w:val="003A4DA7"/>
    <w:rsid w:val="003A746C"/>
    <w:rsid w:val="003C0986"/>
    <w:rsid w:val="003C42D3"/>
    <w:rsid w:val="003C58D6"/>
    <w:rsid w:val="003D2D10"/>
    <w:rsid w:val="003D35AA"/>
    <w:rsid w:val="003F05BF"/>
    <w:rsid w:val="003F3A95"/>
    <w:rsid w:val="00405BB4"/>
    <w:rsid w:val="004125F0"/>
    <w:rsid w:val="00416BFA"/>
    <w:rsid w:val="00420AFF"/>
    <w:rsid w:val="0043631D"/>
    <w:rsid w:val="004417A9"/>
    <w:rsid w:val="00443B56"/>
    <w:rsid w:val="00457FF0"/>
    <w:rsid w:val="004965D0"/>
    <w:rsid w:val="004A0B07"/>
    <w:rsid w:val="004C0D88"/>
    <w:rsid w:val="004C51BD"/>
    <w:rsid w:val="004C58FE"/>
    <w:rsid w:val="004C6133"/>
    <w:rsid w:val="004D165A"/>
    <w:rsid w:val="004D1C53"/>
    <w:rsid w:val="004E0962"/>
    <w:rsid w:val="004E4288"/>
    <w:rsid w:val="004E59BF"/>
    <w:rsid w:val="004F23DE"/>
    <w:rsid w:val="00522E30"/>
    <w:rsid w:val="00535D3D"/>
    <w:rsid w:val="00555914"/>
    <w:rsid w:val="005734F7"/>
    <w:rsid w:val="00581628"/>
    <w:rsid w:val="005934CA"/>
    <w:rsid w:val="005A3E43"/>
    <w:rsid w:val="005B54C2"/>
    <w:rsid w:val="005C1301"/>
    <w:rsid w:val="005C5B52"/>
    <w:rsid w:val="005D044C"/>
    <w:rsid w:val="005D2D1E"/>
    <w:rsid w:val="005F3DF5"/>
    <w:rsid w:val="005F445D"/>
    <w:rsid w:val="006010FC"/>
    <w:rsid w:val="00621A74"/>
    <w:rsid w:val="006225D6"/>
    <w:rsid w:val="006227B4"/>
    <w:rsid w:val="00631429"/>
    <w:rsid w:val="00635836"/>
    <w:rsid w:val="006410E5"/>
    <w:rsid w:val="00642A14"/>
    <w:rsid w:val="0065667D"/>
    <w:rsid w:val="00662F46"/>
    <w:rsid w:val="0067649A"/>
    <w:rsid w:val="00681DA3"/>
    <w:rsid w:val="00683B67"/>
    <w:rsid w:val="0069202A"/>
    <w:rsid w:val="006A2371"/>
    <w:rsid w:val="006A4423"/>
    <w:rsid w:val="006A77C5"/>
    <w:rsid w:val="006B773D"/>
    <w:rsid w:val="006C07E9"/>
    <w:rsid w:val="006C1E42"/>
    <w:rsid w:val="006E3C73"/>
    <w:rsid w:val="006E4DBF"/>
    <w:rsid w:val="006E7316"/>
    <w:rsid w:val="006F5880"/>
    <w:rsid w:val="006F5BF2"/>
    <w:rsid w:val="006F7DDE"/>
    <w:rsid w:val="007075F0"/>
    <w:rsid w:val="00727AE2"/>
    <w:rsid w:val="00733C88"/>
    <w:rsid w:val="0074420C"/>
    <w:rsid w:val="00744524"/>
    <w:rsid w:val="00747D7C"/>
    <w:rsid w:val="00757522"/>
    <w:rsid w:val="00763CCD"/>
    <w:rsid w:val="007671D8"/>
    <w:rsid w:val="007806C4"/>
    <w:rsid w:val="00785925"/>
    <w:rsid w:val="00790CC3"/>
    <w:rsid w:val="007A3257"/>
    <w:rsid w:val="007B0245"/>
    <w:rsid w:val="007B7124"/>
    <w:rsid w:val="007B7134"/>
    <w:rsid w:val="007C379C"/>
    <w:rsid w:val="007D6C9C"/>
    <w:rsid w:val="007E3E3B"/>
    <w:rsid w:val="007F166E"/>
    <w:rsid w:val="008122AC"/>
    <w:rsid w:val="0081560F"/>
    <w:rsid w:val="00815FF1"/>
    <w:rsid w:val="008270EE"/>
    <w:rsid w:val="0082773F"/>
    <w:rsid w:val="00837DD0"/>
    <w:rsid w:val="0085532F"/>
    <w:rsid w:val="00862196"/>
    <w:rsid w:val="0086264F"/>
    <w:rsid w:val="00864441"/>
    <w:rsid w:val="00866EEE"/>
    <w:rsid w:val="00877CC3"/>
    <w:rsid w:val="00891573"/>
    <w:rsid w:val="00892610"/>
    <w:rsid w:val="00897DE2"/>
    <w:rsid w:val="008A5BB1"/>
    <w:rsid w:val="008A69C7"/>
    <w:rsid w:val="008D0543"/>
    <w:rsid w:val="008E720D"/>
    <w:rsid w:val="008E7E42"/>
    <w:rsid w:val="008F1A08"/>
    <w:rsid w:val="008F5A42"/>
    <w:rsid w:val="008F6EE5"/>
    <w:rsid w:val="008F7F94"/>
    <w:rsid w:val="009175A2"/>
    <w:rsid w:val="00937A37"/>
    <w:rsid w:val="0094004B"/>
    <w:rsid w:val="00941CF6"/>
    <w:rsid w:val="0094211B"/>
    <w:rsid w:val="0094575B"/>
    <w:rsid w:val="009471AF"/>
    <w:rsid w:val="009529CA"/>
    <w:rsid w:val="00955979"/>
    <w:rsid w:val="009604C9"/>
    <w:rsid w:val="00961398"/>
    <w:rsid w:val="0096385A"/>
    <w:rsid w:val="0096508B"/>
    <w:rsid w:val="00965AC5"/>
    <w:rsid w:val="00975914"/>
    <w:rsid w:val="00981FA8"/>
    <w:rsid w:val="009950CA"/>
    <w:rsid w:val="009A0080"/>
    <w:rsid w:val="009A251E"/>
    <w:rsid w:val="009A45A0"/>
    <w:rsid w:val="009A5A9D"/>
    <w:rsid w:val="009B2886"/>
    <w:rsid w:val="009B5783"/>
    <w:rsid w:val="009C1FD9"/>
    <w:rsid w:val="009C2FEE"/>
    <w:rsid w:val="009C7D50"/>
    <w:rsid w:val="009E0E43"/>
    <w:rsid w:val="009E4B49"/>
    <w:rsid w:val="009E703E"/>
    <w:rsid w:val="009F1986"/>
    <w:rsid w:val="009F2512"/>
    <w:rsid w:val="009F577F"/>
    <w:rsid w:val="00A040B4"/>
    <w:rsid w:val="00A308D5"/>
    <w:rsid w:val="00A31573"/>
    <w:rsid w:val="00A327D0"/>
    <w:rsid w:val="00A33819"/>
    <w:rsid w:val="00A35F71"/>
    <w:rsid w:val="00A50D23"/>
    <w:rsid w:val="00A53B4E"/>
    <w:rsid w:val="00A5564B"/>
    <w:rsid w:val="00A572A3"/>
    <w:rsid w:val="00A64CFE"/>
    <w:rsid w:val="00A74927"/>
    <w:rsid w:val="00A77FE0"/>
    <w:rsid w:val="00AA53C4"/>
    <w:rsid w:val="00AB0133"/>
    <w:rsid w:val="00AB065E"/>
    <w:rsid w:val="00AB1C9C"/>
    <w:rsid w:val="00AC08EB"/>
    <w:rsid w:val="00AC40E7"/>
    <w:rsid w:val="00AC56AE"/>
    <w:rsid w:val="00AD4915"/>
    <w:rsid w:val="00AE3A04"/>
    <w:rsid w:val="00AE413F"/>
    <w:rsid w:val="00AE6EBD"/>
    <w:rsid w:val="00AF29C6"/>
    <w:rsid w:val="00B01390"/>
    <w:rsid w:val="00B07EF3"/>
    <w:rsid w:val="00B15B95"/>
    <w:rsid w:val="00B163DC"/>
    <w:rsid w:val="00B35F90"/>
    <w:rsid w:val="00B44BD7"/>
    <w:rsid w:val="00B637EA"/>
    <w:rsid w:val="00B64F10"/>
    <w:rsid w:val="00B8017B"/>
    <w:rsid w:val="00B82065"/>
    <w:rsid w:val="00B90EE5"/>
    <w:rsid w:val="00B938EE"/>
    <w:rsid w:val="00BA2856"/>
    <w:rsid w:val="00BB03A7"/>
    <w:rsid w:val="00BB2885"/>
    <w:rsid w:val="00BD2D6F"/>
    <w:rsid w:val="00BD78F9"/>
    <w:rsid w:val="00BF3E5E"/>
    <w:rsid w:val="00C0360A"/>
    <w:rsid w:val="00C036B8"/>
    <w:rsid w:val="00C1081F"/>
    <w:rsid w:val="00C32313"/>
    <w:rsid w:val="00C45969"/>
    <w:rsid w:val="00C53D64"/>
    <w:rsid w:val="00C6512F"/>
    <w:rsid w:val="00C65E00"/>
    <w:rsid w:val="00C70336"/>
    <w:rsid w:val="00C84C90"/>
    <w:rsid w:val="00C9568D"/>
    <w:rsid w:val="00CB3B86"/>
    <w:rsid w:val="00CB73A9"/>
    <w:rsid w:val="00CD4BB7"/>
    <w:rsid w:val="00CD4CF0"/>
    <w:rsid w:val="00CD504C"/>
    <w:rsid w:val="00CD7785"/>
    <w:rsid w:val="00CE7872"/>
    <w:rsid w:val="00CF5B81"/>
    <w:rsid w:val="00D114E9"/>
    <w:rsid w:val="00D16C34"/>
    <w:rsid w:val="00D51812"/>
    <w:rsid w:val="00D57B99"/>
    <w:rsid w:val="00D6437E"/>
    <w:rsid w:val="00D70A14"/>
    <w:rsid w:val="00D758E4"/>
    <w:rsid w:val="00D80CA7"/>
    <w:rsid w:val="00D8197B"/>
    <w:rsid w:val="00DA2EAF"/>
    <w:rsid w:val="00DB0083"/>
    <w:rsid w:val="00DB7011"/>
    <w:rsid w:val="00DC42AB"/>
    <w:rsid w:val="00DC4AE4"/>
    <w:rsid w:val="00DC5D38"/>
    <w:rsid w:val="00DC7C63"/>
    <w:rsid w:val="00DD0084"/>
    <w:rsid w:val="00DD0DB9"/>
    <w:rsid w:val="00DD38C9"/>
    <w:rsid w:val="00DD41FC"/>
    <w:rsid w:val="00DF0CB7"/>
    <w:rsid w:val="00E003C7"/>
    <w:rsid w:val="00E06BF4"/>
    <w:rsid w:val="00E149A6"/>
    <w:rsid w:val="00E35A9C"/>
    <w:rsid w:val="00E40CEF"/>
    <w:rsid w:val="00E4210F"/>
    <w:rsid w:val="00E453A4"/>
    <w:rsid w:val="00E52299"/>
    <w:rsid w:val="00E552AA"/>
    <w:rsid w:val="00E63DF1"/>
    <w:rsid w:val="00E738CD"/>
    <w:rsid w:val="00E7575D"/>
    <w:rsid w:val="00E75C1D"/>
    <w:rsid w:val="00E760E6"/>
    <w:rsid w:val="00E8292D"/>
    <w:rsid w:val="00E83D53"/>
    <w:rsid w:val="00E93BF6"/>
    <w:rsid w:val="00EB6CB9"/>
    <w:rsid w:val="00EC192E"/>
    <w:rsid w:val="00ED1C0E"/>
    <w:rsid w:val="00EE1C8C"/>
    <w:rsid w:val="00EF2D09"/>
    <w:rsid w:val="00EF59E1"/>
    <w:rsid w:val="00EF7150"/>
    <w:rsid w:val="00F017C5"/>
    <w:rsid w:val="00F13C02"/>
    <w:rsid w:val="00F408C3"/>
    <w:rsid w:val="00F4384E"/>
    <w:rsid w:val="00F52058"/>
    <w:rsid w:val="00F61378"/>
    <w:rsid w:val="00F67F0D"/>
    <w:rsid w:val="00F943C1"/>
    <w:rsid w:val="00F94605"/>
    <w:rsid w:val="00FA0819"/>
    <w:rsid w:val="00FA0ABC"/>
    <w:rsid w:val="00FB2553"/>
    <w:rsid w:val="00FB60D9"/>
    <w:rsid w:val="00FC3CF4"/>
    <w:rsid w:val="00FC4BBE"/>
    <w:rsid w:val="00FD17A3"/>
    <w:rsid w:val="00FD257B"/>
    <w:rsid w:val="00FE0A39"/>
    <w:rsid w:val="00FE51BC"/>
    <w:rsid w:val="00FF1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F2"/>
    <w:rPr>
      <w:sz w:val="24"/>
      <w:szCs w:val="24"/>
    </w:rPr>
  </w:style>
  <w:style w:type="paragraph" w:styleId="1">
    <w:name w:val="heading 1"/>
    <w:basedOn w:val="a"/>
    <w:link w:val="10"/>
    <w:uiPriority w:val="9"/>
    <w:qFormat/>
    <w:rsid w:val="009C2FEE"/>
    <w:pPr>
      <w:spacing w:before="100" w:beforeAutospacing="1" w:after="100" w:afterAutospacing="1"/>
      <w:ind w:left="300"/>
      <w:outlineLvl w:val="0"/>
    </w:pPr>
    <w:rPr>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F5BF2"/>
    <w:pPr>
      <w:jc w:val="center"/>
    </w:pPr>
  </w:style>
  <w:style w:type="paragraph" w:styleId="a4">
    <w:name w:val="Balloon Text"/>
    <w:basedOn w:val="a"/>
    <w:link w:val="a5"/>
    <w:uiPriority w:val="99"/>
    <w:semiHidden/>
    <w:unhideWhenUsed/>
    <w:rsid w:val="007B0245"/>
    <w:rPr>
      <w:rFonts w:ascii="Tahoma" w:hAnsi="Tahoma" w:cs="Tahoma"/>
      <w:sz w:val="16"/>
      <w:szCs w:val="16"/>
    </w:rPr>
  </w:style>
  <w:style w:type="character" w:customStyle="1" w:styleId="a5">
    <w:name w:val="Текст выноски Знак"/>
    <w:basedOn w:val="a0"/>
    <w:link w:val="a4"/>
    <w:uiPriority w:val="99"/>
    <w:semiHidden/>
    <w:rsid w:val="007B0245"/>
    <w:rPr>
      <w:rFonts w:ascii="Tahoma" w:hAnsi="Tahoma" w:cs="Tahoma"/>
      <w:sz w:val="16"/>
      <w:szCs w:val="16"/>
    </w:rPr>
  </w:style>
  <w:style w:type="paragraph" w:styleId="a6">
    <w:name w:val="Body Text Indent"/>
    <w:basedOn w:val="a"/>
    <w:link w:val="a7"/>
    <w:uiPriority w:val="99"/>
    <w:semiHidden/>
    <w:unhideWhenUsed/>
    <w:rsid w:val="00A5564B"/>
    <w:pPr>
      <w:spacing w:after="120"/>
      <w:ind w:left="283"/>
    </w:pPr>
  </w:style>
  <w:style w:type="character" w:customStyle="1" w:styleId="a7">
    <w:name w:val="Основной текст с отступом Знак"/>
    <w:basedOn w:val="a0"/>
    <w:link w:val="a6"/>
    <w:uiPriority w:val="99"/>
    <w:semiHidden/>
    <w:rsid w:val="00A5564B"/>
    <w:rPr>
      <w:sz w:val="24"/>
      <w:szCs w:val="24"/>
    </w:rPr>
  </w:style>
  <w:style w:type="paragraph" w:styleId="3">
    <w:name w:val="Body Text Indent 3"/>
    <w:basedOn w:val="a"/>
    <w:link w:val="30"/>
    <w:uiPriority w:val="99"/>
    <w:semiHidden/>
    <w:unhideWhenUsed/>
    <w:rsid w:val="00A5564B"/>
    <w:pPr>
      <w:spacing w:after="120"/>
      <w:ind w:left="283"/>
    </w:pPr>
    <w:rPr>
      <w:sz w:val="16"/>
      <w:szCs w:val="16"/>
    </w:rPr>
  </w:style>
  <w:style w:type="character" w:customStyle="1" w:styleId="30">
    <w:name w:val="Основной текст с отступом 3 Знак"/>
    <w:basedOn w:val="a0"/>
    <w:link w:val="3"/>
    <w:uiPriority w:val="99"/>
    <w:semiHidden/>
    <w:rsid w:val="00A5564B"/>
    <w:rPr>
      <w:sz w:val="16"/>
      <w:szCs w:val="16"/>
    </w:rPr>
  </w:style>
  <w:style w:type="paragraph" w:styleId="2">
    <w:name w:val="Body Text Indent 2"/>
    <w:basedOn w:val="a"/>
    <w:link w:val="20"/>
    <w:uiPriority w:val="99"/>
    <w:semiHidden/>
    <w:unhideWhenUsed/>
    <w:rsid w:val="00071DD9"/>
    <w:pPr>
      <w:spacing w:after="120" w:line="480" w:lineRule="auto"/>
      <w:ind w:left="283"/>
    </w:pPr>
  </w:style>
  <w:style w:type="character" w:customStyle="1" w:styleId="20">
    <w:name w:val="Основной текст с отступом 2 Знак"/>
    <w:basedOn w:val="a0"/>
    <w:link w:val="2"/>
    <w:uiPriority w:val="99"/>
    <w:semiHidden/>
    <w:rsid w:val="00071DD9"/>
    <w:rPr>
      <w:sz w:val="24"/>
      <w:szCs w:val="24"/>
    </w:rPr>
  </w:style>
  <w:style w:type="paragraph" w:styleId="a8">
    <w:name w:val="No Spacing"/>
    <w:uiPriority w:val="1"/>
    <w:qFormat/>
    <w:rsid w:val="00071DD9"/>
    <w:pPr>
      <w:jc w:val="both"/>
    </w:pPr>
    <w:rPr>
      <w:rFonts w:ascii="Calibri" w:eastAsia="Calibri" w:hAnsi="Calibri"/>
      <w:sz w:val="22"/>
      <w:szCs w:val="22"/>
      <w:lang w:eastAsia="en-US"/>
    </w:rPr>
  </w:style>
  <w:style w:type="paragraph" w:styleId="31">
    <w:name w:val="Body Text 3"/>
    <w:basedOn w:val="a"/>
    <w:link w:val="32"/>
    <w:uiPriority w:val="99"/>
    <w:semiHidden/>
    <w:unhideWhenUsed/>
    <w:rsid w:val="007A3257"/>
    <w:pPr>
      <w:spacing w:after="120"/>
    </w:pPr>
    <w:rPr>
      <w:sz w:val="16"/>
      <w:szCs w:val="16"/>
    </w:rPr>
  </w:style>
  <w:style w:type="character" w:customStyle="1" w:styleId="32">
    <w:name w:val="Основной текст 3 Знак"/>
    <w:basedOn w:val="a0"/>
    <w:link w:val="31"/>
    <w:uiPriority w:val="99"/>
    <w:semiHidden/>
    <w:rsid w:val="007A3257"/>
    <w:rPr>
      <w:sz w:val="16"/>
      <w:szCs w:val="16"/>
    </w:rPr>
  </w:style>
  <w:style w:type="paragraph" w:styleId="a9">
    <w:name w:val="Block Text"/>
    <w:basedOn w:val="a"/>
    <w:semiHidden/>
    <w:rsid w:val="007A3257"/>
    <w:pPr>
      <w:ind w:left="360" w:right="1075"/>
      <w:jc w:val="both"/>
    </w:pPr>
    <w:rPr>
      <w:rFonts w:ascii="TimesET" w:hAnsi="TimesET"/>
      <w:sz w:val="20"/>
    </w:rPr>
  </w:style>
  <w:style w:type="paragraph" w:styleId="aa">
    <w:name w:val="header"/>
    <w:basedOn w:val="a"/>
    <w:link w:val="ab"/>
    <w:uiPriority w:val="99"/>
    <w:unhideWhenUsed/>
    <w:rsid w:val="00AC08EB"/>
    <w:pPr>
      <w:tabs>
        <w:tab w:val="center" w:pos="4677"/>
        <w:tab w:val="right" w:pos="9355"/>
      </w:tabs>
    </w:pPr>
  </w:style>
  <w:style w:type="character" w:customStyle="1" w:styleId="ab">
    <w:name w:val="Верхний колонтитул Знак"/>
    <w:basedOn w:val="a0"/>
    <w:link w:val="aa"/>
    <w:uiPriority w:val="99"/>
    <w:rsid w:val="00AC08EB"/>
    <w:rPr>
      <w:sz w:val="24"/>
      <w:szCs w:val="24"/>
    </w:rPr>
  </w:style>
  <w:style w:type="paragraph" w:styleId="ac">
    <w:name w:val="footer"/>
    <w:basedOn w:val="a"/>
    <w:link w:val="ad"/>
    <w:uiPriority w:val="99"/>
    <w:semiHidden/>
    <w:unhideWhenUsed/>
    <w:rsid w:val="00AC08EB"/>
    <w:pPr>
      <w:tabs>
        <w:tab w:val="center" w:pos="4677"/>
        <w:tab w:val="right" w:pos="9355"/>
      </w:tabs>
    </w:pPr>
  </w:style>
  <w:style w:type="character" w:customStyle="1" w:styleId="ad">
    <w:name w:val="Нижний колонтитул Знак"/>
    <w:basedOn w:val="a0"/>
    <w:link w:val="ac"/>
    <w:uiPriority w:val="99"/>
    <w:semiHidden/>
    <w:rsid w:val="00AC08EB"/>
    <w:rPr>
      <w:sz w:val="24"/>
      <w:szCs w:val="24"/>
    </w:rPr>
  </w:style>
  <w:style w:type="character" w:customStyle="1" w:styleId="10">
    <w:name w:val="Заголовок 1 Знак"/>
    <w:basedOn w:val="a0"/>
    <w:link w:val="1"/>
    <w:uiPriority w:val="9"/>
    <w:rsid w:val="009C2FEE"/>
    <w:rPr>
      <w:kern w:val="36"/>
      <w:sz w:val="48"/>
      <w:szCs w:val="48"/>
    </w:rPr>
  </w:style>
  <w:style w:type="table" w:styleId="ae">
    <w:name w:val="Table Grid"/>
    <w:basedOn w:val="a1"/>
    <w:uiPriority w:val="59"/>
    <w:rsid w:val="00E0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F2"/>
    <w:rPr>
      <w:sz w:val="24"/>
      <w:szCs w:val="24"/>
    </w:rPr>
  </w:style>
  <w:style w:type="paragraph" w:styleId="1">
    <w:name w:val="heading 1"/>
    <w:basedOn w:val="a"/>
    <w:link w:val="10"/>
    <w:uiPriority w:val="9"/>
    <w:qFormat/>
    <w:rsid w:val="009C2FEE"/>
    <w:pPr>
      <w:spacing w:before="100" w:beforeAutospacing="1" w:after="100" w:afterAutospacing="1"/>
      <w:ind w:left="300"/>
      <w:outlineLvl w:val="0"/>
    </w:pPr>
    <w:rPr>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F5BF2"/>
    <w:pPr>
      <w:jc w:val="center"/>
    </w:pPr>
  </w:style>
  <w:style w:type="paragraph" w:styleId="a4">
    <w:name w:val="Balloon Text"/>
    <w:basedOn w:val="a"/>
    <w:link w:val="a5"/>
    <w:uiPriority w:val="99"/>
    <w:semiHidden/>
    <w:unhideWhenUsed/>
    <w:rsid w:val="007B0245"/>
    <w:rPr>
      <w:rFonts w:ascii="Tahoma" w:hAnsi="Tahoma" w:cs="Tahoma"/>
      <w:sz w:val="16"/>
      <w:szCs w:val="16"/>
    </w:rPr>
  </w:style>
  <w:style w:type="character" w:customStyle="1" w:styleId="a5">
    <w:name w:val="Текст выноски Знак"/>
    <w:basedOn w:val="a0"/>
    <w:link w:val="a4"/>
    <w:uiPriority w:val="99"/>
    <w:semiHidden/>
    <w:rsid w:val="007B0245"/>
    <w:rPr>
      <w:rFonts w:ascii="Tahoma" w:hAnsi="Tahoma" w:cs="Tahoma"/>
      <w:sz w:val="16"/>
      <w:szCs w:val="16"/>
    </w:rPr>
  </w:style>
  <w:style w:type="paragraph" w:styleId="a6">
    <w:name w:val="Body Text Indent"/>
    <w:basedOn w:val="a"/>
    <w:link w:val="a7"/>
    <w:uiPriority w:val="99"/>
    <w:semiHidden/>
    <w:unhideWhenUsed/>
    <w:rsid w:val="00A5564B"/>
    <w:pPr>
      <w:spacing w:after="120"/>
      <w:ind w:left="283"/>
    </w:pPr>
  </w:style>
  <w:style w:type="character" w:customStyle="1" w:styleId="a7">
    <w:name w:val="Основной текст с отступом Знак"/>
    <w:basedOn w:val="a0"/>
    <w:link w:val="a6"/>
    <w:uiPriority w:val="99"/>
    <w:semiHidden/>
    <w:rsid w:val="00A5564B"/>
    <w:rPr>
      <w:sz w:val="24"/>
      <w:szCs w:val="24"/>
    </w:rPr>
  </w:style>
  <w:style w:type="paragraph" w:styleId="3">
    <w:name w:val="Body Text Indent 3"/>
    <w:basedOn w:val="a"/>
    <w:link w:val="30"/>
    <w:uiPriority w:val="99"/>
    <w:semiHidden/>
    <w:unhideWhenUsed/>
    <w:rsid w:val="00A5564B"/>
    <w:pPr>
      <w:spacing w:after="120"/>
      <w:ind w:left="283"/>
    </w:pPr>
    <w:rPr>
      <w:sz w:val="16"/>
      <w:szCs w:val="16"/>
    </w:rPr>
  </w:style>
  <w:style w:type="character" w:customStyle="1" w:styleId="30">
    <w:name w:val="Основной текст с отступом 3 Знак"/>
    <w:basedOn w:val="a0"/>
    <w:link w:val="3"/>
    <w:uiPriority w:val="99"/>
    <w:semiHidden/>
    <w:rsid w:val="00A5564B"/>
    <w:rPr>
      <w:sz w:val="16"/>
      <w:szCs w:val="16"/>
    </w:rPr>
  </w:style>
  <w:style w:type="paragraph" w:styleId="2">
    <w:name w:val="Body Text Indent 2"/>
    <w:basedOn w:val="a"/>
    <w:link w:val="20"/>
    <w:uiPriority w:val="99"/>
    <w:semiHidden/>
    <w:unhideWhenUsed/>
    <w:rsid w:val="00071DD9"/>
    <w:pPr>
      <w:spacing w:after="120" w:line="480" w:lineRule="auto"/>
      <w:ind w:left="283"/>
    </w:pPr>
  </w:style>
  <w:style w:type="character" w:customStyle="1" w:styleId="20">
    <w:name w:val="Основной текст с отступом 2 Знак"/>
    <w:basedOn w:val="a0"/>
    <w:link w:val="2"/>
    <w:uiPriority w:val="99"/>
    <w:semiHidden/>
    <w:rsid w:val="00071DD9"/>
    <w:rPr>
      <w:sz w:val="24"/>
      <w:szCs w:val="24"/>
    </w:rPr>
  </w:style>
  <w:style w:type="paragraph" w:styleId="a8">
    <w:name w:val="No Spacing"/>
    <w:uiPriority w:val="1"/>
    <w:qFormat/>
    <w:rsid w:val="00071DD9"/>
    <w:pPr>
      <w:jc w:val="both"/>
    </w:pPr>
    <w:rPr>
      <w:rFonts w:ascii="Calibri" w:eastAsia="Calibri" w:hAnsi="Calibri"/>
      <w:sz w:val="22"/>
      <w:szCs w:val="22"/>
      <w:lang w:eastAsia="en-US"/>
    </w:rPr>
  </w:style>
  <w:style w:type="paragraph" w:styleId="31">
    <w:name w:val="Body Text 3"/>
    <w:basedOn w:val="a"/>
    <w:link w:val="32"/>
    <w:uiPriority w:val="99"/>
    <w:semiHidden/>
    <w:unhideWhenUsed/>
    <w:rsid w:val="007A3257"/>
    <w:pPr>
      <w:spacing w:after="120"/>
    </w:pPr>
    <w:rPr>
      <w:sz w:val="16"/>
      <w:szCs w:val="16"/>
    </w:rPr>
  </w:style>
  <w:style w:type="character" w:customStyle="1" w:styleId="32">
    <w:name w:val="Основной текст 3 Знак"/>
    <w:basedOn w:val="a0"/>
    <w:link w:val="31"/>
    <w:uiPriority w:val="99"/>
    <w:semiHidden/>
    <w:rsid w:val="007A3257"/>
    <w:rPr>
      <w:sz w:val="16"/>
      <w:szCs w:val="16"/>
    </w:rPr>
  </w:style>
  <w:style w:type="paragraph" w:styleId="a9">
    <w:name w:val="Block Text"/>
    <w:basedOn w:val="a"/>
    <w:semiHidden/>
    <w:rsid w:val="007A3257"/>
    <w:pPr>
      <w:ind w:left="360" w:right="1075"/>
      <w:jc w:val="both"/>
    </w:pPr>
    <w:rPr>
      <w:rFonts w:ascii="TimesET" w:hAnsi="TimesET"/>
      <w:sz w:val="20"/>
    </w:rPr>
  </w:style>
  <w:style w:type="paragraph" w:styleId="aa">
    <w:name w:val="header"/>
    <w:basedOn w:val="a"/>
    <w:link w:val="ab"/>
    <w:uiPriority w:val="99"/>
    <w:unhideWhenUsed/>
    <w:rsid w:val="00AC08EB"/>
    <w:pPr>
      <w:tabs>
        <w:tab w:val="center" w:pos="4677"/>
        <w:tab w:val="right" w:pos="9355"/>
      </w:tabs>
    </w:pPr>
  </w:style>
  <w:style w:type="character" w:customStyle="1" w:styleId="ab">
    <w:name w:val="Верхний колонтитул Знак"/>
    <w:basedOn w:val="a0"/>
    <w:link w:val="aa"/>
    <w:uiPriority w:val="99"/>
    <w:rsid w:val="00AC08EB"/>
    <w:rPr>
      <w:sz w:val="24"/>
      <w:szCs w:val="24"/>
    </w:rPr>
  </w:style>
  <w:style w:type="paragraph" w:styleId="ac">
    <w:name w:val="footer"/>
    <w:basedOn w:val="a"/>
    <w:link w:val="ad"/>
    <w:uiPriority w:val="99"/>
    <w:semiHidden/>
    <w:unhideWhenUsed/>
    <w:rsid w:val="00AC08EB"/>
    <w:pPr>
      <w:tabs>
        <w:tab w:val="center" w:pos="4677"/>
        <w:tab w:val="right" w:pos="9355"/>
      </w:tabs>
    </w:pPr>
  </w:style>
  <w:style w:type="character" w:customStyle="1" w:styleId="ad">
    <w:name w:val="Нижний колонтитул Знак"/>
    <w:basedOn w:val="a0"/>
    <w:link w:val="ac"/>
    <w:uiPriority w:val="99"/>
    <w:semiHidden/>
    <w:rsid w:val="00AC08EB"/>
    <w:rPr>
      <w:sz w:val="24"/>
      <w:szCs w:val="24"/>
    </w:rPr>
  </w:style>
  <w:style w:type="character" w:customStyle="1" w:styleId="10">
    <w:name w:val="Заголовок 1 Знак"/>
    <w:basedOn w:val="a0"/>
    <w:link w:val="1"/>
    <w:uiPriority w:val="9"/>
    <w:rsid w:val="009C2FEE"/>
    <w:rPr>
      <w:kern w:val="36"/>
      <w:sz w:val="48"/>
      <w:szCs w:val="48"/>
    </w:rPr>
  </w:style>
  <w:style w:type="table" w:styleId="ae">
    <w:name w:val="Table Grid"/>
    <w:basedOn w:val="a1"/>
    <w:uiPriority w:val="59"/>
    <w:rsid w:val="00E0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0882">
      <w:bodyDiv w:val="1"/>
      <w:marLeft w:val="0"/>
      <w:marRight w:val="0"/>
      <w:marTop w:val="0"/>
      <w:marBottom w:val="0"/>
      <w:divBdr>
        <w:top w:val="none" w:sz="0" w:space="0" w:color="auto"/>
        <w:left w:val="none" w:sz="0" w:space="0" w:color="auto"/>
        <w:bottom w:val="none" w:sz="0" w:space="0" w:color="auto"/>
        <w:right w:val="none" w:sz="0" w:space="0" w:color="auto"/>
      </w:divBdr>
    </w:div>
    <w:div w:id="1518735753">
      <w:bodyDiv w:val="1"/>
      <w:marLeft w:val="0"/>
      <w:marRight w:val="0"/>
      <w:marTop w:val="0"/>
      <w:marBottom w:val="0"/>
      <w:divBdr>
        <w:top w:val="none" w:sz="0" w:space="0" w:color="auto"/>
        <w:left w:val="none" w:sz="0" w:space="0" w:color="auto"/>
        <w:bottom w:val="none" w:sz="0" w:space="0" w:color="auto"/>
        <w:right w:val="none" w:sz="0" w:space="0" w:color="auto"/>
      </w:divBdr>
      <w:divsChild>
        <w:div w:id="1465581807">
          <w:marLeft w:val="0"/>
          <w:marRight w:val="0"/>
          <w:marTop w:val="0"/>
          <w:marBottom w:val="0"/>
          <w:divBdr>
            <w:top w:val="none" w:sz="0" w:space="0" w:color="auto"/>
            <w:left w:val="none" w:sz="0" w:space="0" w:color="auto"/>
            <w:bottom w:val="none" w:sz="0" w:space="0" w:color="auto"/>
            <w:right w:val="none" w:sz="0" w:space="0" w:color="auto"/>
          </w:divBdr>
          <w:divsChild>
            <w:div w:id="1622229409">
              <w:marLeft w:val="0"/>
              <w:marRight w:val="0"/>
              <w:marTop w:val="150"/>
              <w:marBottom w:val="0"/>
              <w:divBdr>
                <w:top w:val="none" w:sz="0" w:space="0" w:color="auto"/>
                <w:left w:val="none" w:sz="0" w:space="0" w:color="auto"/>
                <w:bottom w:val="none" w:sz="0" w:space="0" w:color="auto"/>
                <w:right w:val="none" w:sz="0" w:space="0" w:color="auto"/>
              </w:divBdr>
              <w:divsChild>
                <w:div w:id="1842891557">
                  <w:marLeft w:val="0"/>
                  <w:marRight w:val="0"/>
                  <w:marTop w:val="150"/>
                  <w:marBottom w:val="0"/>
                  <w:divBdr>
                    <w:top w:val="none" w:sz="0" w:space="0" w:color="auto"/>
                    <w:left w:val="none" w:sz="0" w:space="0" w:color="auto"/>
                    <w:bottom w:val="none" w:sz="0" w:space="0" w:color="auto"/>
                    <w:right w:val="none" w:sz="0" w:space="0" w:color="auto"/>
                  </w:divBdr>
                  <w:divsChild>
                    <w:div w:id="9683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9E96-001B-4D58-B90E-B6B86499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Министерство финансов Чувашской Республики</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Sobf10</dc:creator>
  <cp:lastModifiedBy>Грибоедова София Александровна</cp:lastModifiedBy>
  <cp:revision>12</cp:revision>
  <cp:lastPrinted>2024-08-09T09:47:00Z</cp:lastPrinted>
  <dcterms:created xsi:type="dcterms:W3CDTF">2024-04-26T06:16:00Z</dcterms:created>
  <dcterms:modified xsi:type="dcterms:W3CDTF">2025-01-28T06:21:00Z</dcterms:modified>
</cp:coreProperties>
</file>