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C0" w:rsidRDefault="00EC74C0" w:rsidP="0001027C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EC74C0" w:rsidRPr="00476A31" w:rsidTr="00292C2F">
        <w:trPr>
          <w:trHeight w:val="1058"/>
        </w:trPr>
        <w:tc>
          <w:tcPr>
            <w:tcW w:w="3888" w:type="dxa"/>
          </w:tcPr>
          <w:p w:rsidR="00EC74C0" w:rsidRPr="00476A31" w:rsidRDefault="00EC74C0" w:rsidP="00292C2F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proofErr w:type="gramStart"/>
            <w:r>
              <w:rPr>
                <w:rFonts w:ascii="Antiqua Chv" w:hAnsi="Antiqua Chv"/>
                <w:b/>
                <w:caps/>
              </w:rPr>
              <w:t>ваш</w:t>
            </w:r>
            <w:proofErr w:type="gramEnd"/>
            <w:r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EC74C0" w:rsidRDefault="00EC74C0" w:rsidP="00292C2F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EC74C0" w:rsidRPr="00476A31" w:rsidRDefault="00EC74C0" w:rsidP="00292C2F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EC74C0" w:rsidRPr="00476A31" w:rsidRDefault="00EC74C0" w:rsidP="00292C2F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EC74C0" w:rsidRPr="00476A31" w:rsidRDefault="00EC74C0" w:rsidP="00292C2F">
            <w:pPr>
              <w:jc w:val="both"/>
              <w:rPr>
                <w:b/>
              </w:rPr>
            </w:pPr>
          </w:p>
          <w:p w:rsidR="00EC74C0" w:rsidRPr="00476A31" w:rsidRDefault="00EC74C0" w:rsidP="00292C2F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EC74C0" w:rsidRPr="00476A31" w:rsidRDefault="00EC74C0" w:rsidP="00292C2F">
            <w:pPr>
              <w:jc w:val="center"/>
              <w:rPr>
                <w:b/>
                <w:sz w:val="26"/>
                <w:szCs w:val="26"/>
              </w:rPr>
            </w:pPr>
            <w:r w:rsidRPr="00476A31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00824545" wp14:editId="20A82B6E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14605</wp:posOffset>
                  </wp:positionV>
                  <wp:extent cx="619125" cy="781050"/>
                  <wp:effectExtent l="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EC74C0" w:rsidRPr="00476A31" w:rsidRDefault="00EC74C0" w:rsidP="00292C2F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EC74C0" w:rsidRPr="00476A31" w:rsidRDefault="00EC74C0" w:rsidP="00292C2F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EC74C0" w:rsidRPr="00476A31" w:rsidRDefault="00EC74C0" w:rsidP="00292C2F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EC74C0" w:rsidRPr="00476A31" w:rsidRDefault="00EC74C0" w:rsidP="00292C2F">
            <w:pPr>
              <w:jc w:val="center"/>
              <w:rPr>
                <w:b/>
              </w:rPr>
            </w:pPr>
          </w:p>
          <w:p w:rsidR="00EC74C0" w:rsidRPr="00476A31" w:rsidRDefault="00EC74C0" w:rsidP="00292C2F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EC74C0" w:rsidRPr="00476A31" w:rsidTr="00292C2F">
        <w:trPr>
          <w:trHeight w:val="439"/>
        </w:trPr>
        <w:tc>
          <w:tcPr>
            <w:tcW w:w="3888" w:type="dxa"/>
          </w:tcPr>
          <w:p w:rsidR="00EC74C0" w:rsidRPr="00476A31" w:rsidRDefault="00EC74C0" w:rsidP="00292C2F">
            <w:pPr>
              <w:jc w:val="center"/>
            </w:pPr>
          </w:p>
          <w:p w:rsidR="00EC74C0" w:rsidRPr="00476A31" w:rsidRDefault="00EC74C0" w:rsidP="00292C2F">
            <w:pPr>
              <w:jc w:val="center"/>
            </w:pPr>
            <w:r>
              <w:t>___.___.</w:t>
            </w:r>
            <w:r w:rsidRPr="00476A31">
              <w:t>202</w:t>
            </w:r>
            <w:r>
              <w:t>3</w:t>
            </w:r>
            <w:r w:rsidRPr="00476A31">
              <w:t xml:space="preserve"> </w:t>
            </w:r>
            <w:r w:rsidRPr="00476A31">
              <w:rPr>
                <w:bCs/>
              </w:rPr>
              <w:t xml:space="preserve"> </w:t>
            </w:r>
            <w:r>
              <w:t xml:space="preserve">_____ </w:t>
            </w:r>
            <w:r w:rsidRPr="00476A31">
              <w:rPr>
                <w:bCs/>
              </w:rPr>
              <w:t>№</w:t>
            </w:r>
          </w:p>
        </w:tc>
        <w:tc>
          <w:tcPr>
            <w:tcW w:w="1465" w:type="dxa"/>
          </w:tcPr>
          <w:p w:rsidR="00EC74C0" w:rsidRPr="00476A31" w:rsidRDefault="00EC74C0" w:rsidP="00292C2F">
            <w:pPr>
              <w:rPr>
                <w:rFonts w:ascii="Journal Chv" w:hAnsi="Journal Chv"/>
                <w:sz w:val="26"/>
                <w:szCs w:val="26"/>
              </w:rPr>
            </w:pPr>
          </w:p>
          <w:p w:rsidR="00EC74C0" w:rsidRPr="00476A31" w:rsidRDefault="00EC74C0" w:rsidP="00292C2F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</w:tcPr>
          <w:p w:rsidR="00EC74C0" w:rsidRPr="00476A31" w:rsidRDefault="00EC74C0" w:rsidP="00292C2F">
            <w:pPr>
              <w:jc w:val="center"/>
            </w:pPr>
          </w:p>
          <w:p w:rsidR="00EC74C0" w:rsidRPr="00476A31" w:rsidRDefault="002C4AF3" w:rsidP="002C4AF3">
            <w:pPr>
              <w:jc w:val="center"/>
            </w:pPr>
            <w:r>
              <w:t>15.02</w:t>
            </w:r>
            <w:r w:rsidR="00EC74C0">
              <w:t>.</w:t>
            </w:r>
            <w:r w:rsidR="00EC74C0" w:rsidRPr="00476A31">
              <w:t>202</w:t>
            </w:r>
            <w:r w:rsidR="00EC74C0">
              <w:t>3</w:t>
            </w:r>
            <w:r w:rsidR="00EC74C0" w:rsidRPr="00476A31">
              <w:t xml:space="preserve">  № </w:t>
            </w:r>
            <w:r w:rsidR="00EC74C0">
              <w:t>__</w:t>
            </w:r>
            <w:r w:rsidRPr="002C4AF3">
              <w:rPr>
                <w:u w:val="single"/>
              </w:rPr>
              <w:t>91</w:t>
            </w:r>
            <w:r w:rsidR="00EC74C0">
              <w:t>__</w:t>
            </w:r>
          </w:p>
        </w:tc>
      </w:tr>
      <w:tr w:rsidR="00EC74C0" w:rsidRPr="00476A31" w:rsidTr="00292C2F">
        <w:trPr>
          <w:trHeight w:val="122"/>
        </w:trPr>
        <w:tc>
          <w:tcPr>
            <w:tcW w:w="3888" w:type="dxa"/>
          </w:tcPr>
          <w:p w:rsidR="00EC74C0" w:rsidRPr="00476A31" w:rsidRDefault="00EC74C0" w:rsidP="00292C2F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</w:tcPr>
          <w:p w:rsidR="00EC74C0" w:rsidRPr="00476A31" w:rsidRDefault="00EC74C0" w:rsidP="00292C2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C74C0" w:rsidRPr="00476A31" w:rsidRDefault="00EC74C0" w:rsidP="00292C2F">
            <w:pPr>
              <w:jc w:val="center"/>
            </w:pPr>
            <w:r w:rsidRPr="00476A31">
              <w:t>г. Козловка</w:t>
            </w:r>
          </w:p>
        </w:tc>
      </w:tr>
    </w:tbl>
    <w:tbl>
      <w:tblPr>
        <w:tblW w:w="535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55"/>
      </w:tblGrid>
      <w:tr w:rsidR="004908C0" w:rsidRPr="00FD5178" w:rsidTr="00292C2F">
        <w:trPr>
          <w:trHeight w:val="1128"/>
        </w:trPr>
        <w:tc>
          <w:tcPr>
            <w:tcW w:w="5355" w:type="dxa"/>
          </w:tcPr>
          <w:p w:rsidR="004908C0" w:rsidRPr="00FD5178" w:rsidRDefault="00EC74C0" w:rsidP="00292C2F">
            <w:pPr>
              <w:jc w:val="both"/>
              <w:rPr>
                <w:b/>
              </w:rPr>
            </w:pPr>
            <w:r>
              <w:rPr>
                <w:rStyle w:val="a3"/>
                <w:b w:val="0"/>
                <w:sz w:val="26"/>
                <w:szCs w:val="26"/>
              </w:rPr>
              <w:t xml:space="preserve">           </w:t>
            </w:r>
          </w:p>
          <w:p w:rsidR="00292C2F" w:rsidRDefault="00292C2F" w:rsidP="00292C2F">
            <w:pPr>
              <w:jc w:val="both"/>
            </w:pPr>
          </w:p>
          <w:p w:rsidR="004908C0" w:rsidRPr="00292C2F" w:rsidRDefault="004908C0" w:rsidP="00292C2F">
            <w:pPr>
              <w:jc w:val="both"/>
            </w:pPr>
            <w:r w:rsidRPr="00292C2F">
              <w:t>Об утверждении Порядка разработки и реализации муниципальных программ Козловского муниципального округа Чувашской Республики</w:t>
            </w:r>
          </w:p>
        </w:tc>
      </w:tr>
    </w:tbl>
    <w:p w:rsidR="004908C0" w:rsidRPr="00FD5178" w:rsidRDefault="004908C0" w:rsidP="004908C0">
      <w:pPr>
        <w:jc w:val="both"/>
      </w:pPr>
    </w:p>
    <w:p w:rsidR="00292C2F" w:rsidRDefault="00292C2F" w:rsidP="004908C0">
      <w:pPr>
        <w:widowControl w:val="0"/>
        <w:jc w:val="both"/>
        <w:outlineLvl w:val="0"/>
        <w:rPr>
          <w:color w:val="000000"/>
        </w:rPr>
      </w:pPr>
    </w:p>
    <w:p w:rsidR="004908C0" w:rsidRPr="00FD5178" w:rsidRDefault="004908C0" w:rsidP="004908C0">
      <w:pPr>
        <w:widowControl w:val="0"/>
        <w:jc w:val="both"/>
        <w:outlineLvl w:val="0"/>
        <w:rPr>
          <w:color w:val="000000"/>
        </w:rPr>
      </w:pPr>
      <w:r w:rsidRPr="00FD5178">
        <w:rPr>
          <w:color w:val="000000"/>
        </w:rPr>
        <w:tab/>
      </w:r>
    </w:p>
    <w:p w:rsidR="004908C0" w:rsidRPr="00FD5178" w:rsidRDefault="004908C0" w:rsidP="004908C0">
      <w:pPr>
        <w:widowControl w:val="0"/>
        <w:ind w:firstLine="567"/>
        <w:jc w:val="both"/>
        <w:outlineLvl w:val="0"/>
        <w:rPr>
          <w:color w:val="000000"/>
        </w:rPr>
      </w:pPr>
      <w:r w:rsidRPr="00FD5178">
        <w:rPr>
          <w:color w:val="000000"/>
        </w:rPr>
        <w:tab/>
        <w:t xml:space="preserve">В соответствии со ст. 173 Бюджетного кодекса Российской Федерации, Федеральным законом от 28.06.2014 № 172-ФЗ «О стратегическом планировании в Российской Федерации» и в целях совершенствования программно-целевых принципов организации бюджетной системы Козловского муниципального округа администрация Козловского муниципального округа </w:t>
      </w:r>
      <w:r w:rsidR="00F9426A">
        <w:rPr>
          <w:color w:val="000000"/>
        </w:rPr>
        <w:t>Чувашской Республики</w:t>
      </w:r>
      <w:r w:rsidRPr="00FD5178">
        <w:rPr>
          <w:color w:val="000000"/>
        </w:rPr>
        <w:t xml:space="preserve"> </w:t>
      </w:r>
      <w:proofErr w:type="gramStart"/>
      <w:r w:rsidRPr="00FD5178">
        <w:rPr>
          <w:color w:val="000000"/>
        </w:rPr>
        <w:t>п</w:t>
      </w:r>
      <w:proofErr w:type="gramEnd"/>
      <w:r w:rsidRPr="00FD5178">
        <w:rPr>
          <w:color w:val="000000"/>
        </w:rPr>
        <w:t xml:space="preserve"> о с т а н о в л я е т:</w:t>
      </w:r>
    </w:p>
    <w:p w:rsidR="004908C0" w:rsidRPr="00FD5178" w:rsidRDefault="004908C0" w:rsidP="004908C0">
      <w:pPr>
        <w:widowControl w:val="0"/>
        <w:ind w:firstLine="567"/>
        <w:jc w:val="both"/>
        <w:outlineLvl w:val="0"/>
        <w:rPr>
          <w:color w:val="000000"/>
        </w:rPr>
      </w:pPr>
    </w:p>
    <w:p w:rsidR="004908C0" w:rsidRPr="00FD5178" w:rsidRDefault="004908C0" w:rsidP="004908C0">
      <w:pPr>
        <w:widowControl w:val="0"/>
        <w:ind w:firstLine="567"/>
        <w:jc w:val="both"/>
        <w:outlineLvl w:val="0"/>
      </w:pPr>
      <w:r w:rsidRPr="00FD5178">
        <w:rPr>
          <w:color w:val="000000"/>
        </w:rPr>
        <w:t>1. Утвердить Порядок разработки и реализации муниципальных программ Козловского муниципального округа Чувашской Республики (приложение).</w:t>
      </w:r>
    </w:p>
    <w:p w:rsidR="004908C0" w:rsidRPr="00FD5178" w:rsidRDefault="004908C0" w:rsidP="004908C0">
      <w:pPr>
        <w:widowControl w:val="0"/>
        <w:ind w:firstLine="567"/>
        <w:jc w:val="both"/>
        <w:outlineLvl w:val="0"/>
        <w:rPr>
          <w:color w:val="000000"/>
        </w:rPr>
      </w:pPr>
      <w:r w:rsidRPr="00FD5178">
        <w:rPr>
          <w:color w:val="000000"/>
        </w:rPr>
        <w:t>2. Признать утратившим силу</w:t>
      </w:r>
      <w:r w:rsidR="00F9426A">
        <w:rPr>
          <w:color w:val="000000"/>
        </w:rPr>
        <w:t xml:space="preserve"> пос</w:t>
      </w:r>
      <w:r w:rsidRPr="00FD5178">
        <w:rPr>
          <w:color w:val="000000"/>
        </w:rPr>
        <w:t>тановление администрации Козловского района от 09.10.2013 № 606 «Об утверждении Порядка разработки, реализации и оценки эффективности муниципальных программ Козловского района Чувашской Республики».</w:t>
      </w:r>
    </w:p>
    <w:p w:rsidR="004908C0" w:rsidRPr="00FD5178" w:rsidRDefault="004908C0" w:rsidP="004908C0">
      <w:pPr>
        <w:widowControl w:val="0"/>
        <w:ind w:firstLine="567"/>
        <w:jc w:val="both"/>
        <w:outlineLvl w:val="0"/>
      </w:pPr>
      <w:r w:rsidRPr="00FD5178">
        <w:rPr>
          <w:color w:val="000000"/>
        </w:rPr>
        <w:t xml:space="preserve">3. Настоящее постановление вступает в силу после официального опубликования в информационном </w:t>
      </w:r>
      <w:proofErr w:type="gramStart"/>
      <w:r w:rsidRPr="00FD5178">
        <w:rPr>
          <w:color w:val="000000"/>
        </w:rPr>
        <w:t>издании</w:t>
      </w:r>
      <w:proofErr w:type="gramEnd"/>
      <w:r w:rsidRPr="00FD5178">
        <w:rPr>
          <w:color w:val="000000"/>
        </w:rPr>
        <w:t xml:space="preserve"> «Козловский вестник».</w:t>
      </w:r>
    </w:p>
    <w:p w:rsidR="004908C0" w:rsidRPr="00FD5178" w:rsidRDefault="004908C0" w:rsidP="004908C0">
      <w:pPr>
        <w:widowControl w:val="0"/>
        <w:ind w:firstLine="567"/>
        <w:jc w:val="both"/>
        <w:outlineLvl w:val="0"/>
      </w:pPr>
      <w:r w:rsidRPr="00FD5178">
        <w:rPr>
          <w:color w:val="000000"/>
        </w:rPr>
        <w:t xml:space="preserve">4. Контроль за исполнением настоящего постановления возложить на отдел экономики и инвестиционной деятельности, </w:t>
      </w:r>
      <w:proofErr w:type="gramStart"/>
      <w:r w:rsidRPr="00FD5178">
        <w:rPr>
          <w:color w:val="000000"/>
        </w:rPr>
        <w:t>земельных</w:t>
      </w:r>
      <w:proofErr w:type="gramEnd"/>
      <w:r w:rsidRPr="00FD5178">
        <w:rPr>
          <w:color w:val="000000"/>
        </w:rPr>
        <w:t xml:space="preserve"> и имущественных отношений администрации Козловского муниципального округа Чувашской Республики.</w:t>
      </w:r>
    </w:p>
    <w:p w:rsidR="004908C0" w:rsidRPr="00FD5178" w:rsidRDefault="004908C0" w:rsidP="004908C0">
      <w:pPr>
        <w:widowControl w:val="0"/>
        <w:ind w:firstLine="567"/>
        <w:jc w:val="both"/>
        <w:outlineLvl w:val="0"/>
        <w:rPr>
          <w:color w:val="000000"/>
        </w:rPr>
      </w:pPr>
    </w:p>
    <w:p w:rsidR="004908C0" w:rsidRPr="00FD5178" w:rsidRDefault="004908C0" w:rsidP="004908C0">
      <w:pPr>
        <w:widowControl w:val="0"/>
        <w:ind w:firstLine="567"/>
        <w:jc w:val="both"/>
        <w:outlineLvl w:val="0"/>
        <w:rPr>
          <w:color w:val="000000"/>
        </w:rPr>
      </w:pPr>
    </w:p>
    <w:p w:rsidR="004908C0" w:rsidRPr="00FD5178" w:rsidRDefault="004908C0" w:rsidP="004908C0">
      <w:pPr>
        <w:widowControl w:val="0"/>
        <w:ind w:firstLine="567"/>
        <w:jc w:val="both"/>
        <w:outlineLvl w:val="0"/>
        <w:rPr>
          <w:color w:val="000000"/>
        </w:rPr>
      </w:pPr>
    </w:p>
    <w:p w:rsidR="004908C0" w:rsidRPr="00FD5178" w:rsidRDefault="004908C0" w:rsidP="004908C0">
      <w:pPr>
        <w:widowControl w:val="0"/>
        <w:ind w:firstLine="567"/>
        <w:jc w:val="both"/>
        <w:outlineLvl w:val="0"/>
        <w:rPr>
          <w:color w:val="000000"/>
        </w:rPr>
      </w:pPr>
    </w:p>
    <w:p w:rsidR="004908C0" w:rsidRPr="00FD5178" w:rsidRDefault="004908C0" w:rsidP="004908C0">
      <w:pPr>
        <w:widowControl w:val="0"/>
        <w:ind w:firstLine="708"/>
        <w:jc w:val="both"/>
        <w:outlineLvl w:val="0"/>
        <w:rPr>
          <w:color w:val="000000"/>
        </w:rPr>
      </w:pPr>
    </w:p>
    <w:p w:rsidR="004908C0" w:rsidRPr="00FD5178" w:rsidRDefault="004908C0" w:rsidP="004908C0">
      <w:pPr>
        <w:jc w:val="both"/>
      </w:pPr>
      <w:r w:rsidRPr="00FD5178">
        <w:t>Г</w:t>
      </w:r>
      <w:r w:rsidRPr="00FD5178">
        <w:rPr>
          <w:color w:val="000000"/>
        </w:rPr>
        <w:t>лава Козловского</w:t>
      </w:r>
    </w:p>
    <w:p w:rsidR="004908C0" w:rsidRPr="00FD5178" w:rsidRDefault="004908C0" w:rsidP="004908C0">
      <w:pPr>
        <w:jc w:val="both"/>
        <w:rPr>
          <w:color w:val="7F7F7F"/>
        </w:rPr>
      </w:pPr>
      <w:r w:rsidRPr="00FD5178">
        <w:rPr>
          <w:color w:val="000000"/>
        </w:rPr>
        <w:t>муниципального округа</w:t>
      </w:r>
      <w:r w:rsidRPr="00FD5178">
        <w:rPr>
          <w:color w:val="000000"/>
        </w:rPr>
        <w:tab/>
        <w:t xml:space="preserve">                                                                          </w:t>
      </w:r>
      <w:r w:rsidR="00F9426A">
        <w:rPr>
          <w:color w:val="000000"/>
        </w:rPr>
        <w:t xml:space="preserve">                  </w:t>
      </w:r>
      <w:proofErr w:type="spellStart"/>
      <w:r w:rsidRPr="00FD5178">
        <w:rPr>
          <w:color w:val="000000"/>
        </w:rPr>
        <w:t>А.Н.Людков</w:t>
      </w:r>
      <w:proofErr w:type="spellEnd"/>
      <w:r w:rsidRPr="00FD5178">
        <w:rPr>
          <w:color w:val="000000"/>
        </w:rPr>
        <w:tab/>
      </w:r>
    </w:p>
    <w:p w:rsidR="004908C0" w:rsidRPr="00FD5178" w:rsidRDefault="004908C0" w:rsidP="004908C0">
      <w:pPr>
        <w:rPr>
          <w:color w:val="7F7F7F"/>
        </w:rPr>
      </w:pPr>
    </w:p>
    <w:p w:rsidR="004908C0" w:rsidRDefault="004908C0" w:rsidP="004908C0">
      <w:pPr>
        <w:rPr>
          <w:color w:val="7F7F7F"/>
        </w:rPr>
      </w:pPr>
    </w:p>
    <w:p w:rsidR="004908C0" w:rsidRDefault="004908C0" w:rsidP="004908C0">
      <w:pPr>
        <w:rPr>
          <w:color w:val="7F7F7F"/>
        </w:rPr>
      </w:pPr>
    </w:p>
    <w:p w:rsidR="004908C0" w:rsidRDefault="004908C0" w:rsidP="004908C0">
      <w:pPr>
        <w:pStyle w:val="ConsPlusNormal"/>
        <w:ind w:left="5103" w:firstLine="0"/>
        <w:outlineLvl w:val="0"/>
        <w:rPr>
          <w:rFonts w:ascii="Times New Roman" w:hAnsi="Times New Roman" w:cs="Times New Roman"/>
          <w:color w:val="7F7F7F"/>
          <w:sz w:val="24"/>
          <w:szCs w:val="24"/>
        </w:rPr>
      </w:pPr>
    </w:p>
    <w:p w:rsidR="004908C0" w:rsidRDefault="004908C0" w:rsidP="004908C0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92C2F" w:rsidRDefault="00292C2F" w:rsidP="004908C0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F9426A" w:rsidRDefault="00F9426A" w:rsidP="004908C0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4908C0" w:rsidRDefault="004908C0" w:rsidP="004908C0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Козловского</w:t>
      </w:r>
    </w:p>
    <w:p w:rsidR="004908C0" w:rsidRDefault="004908C0" w:rsidP="004908C0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4908C0" w:rsidRDefault="004908C0" w:rsidP="004908C0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2C4AF3">
        <w:rPr>
          <w:rFonts w:ascii="Times New Roman" w:hAnsi="Times New Roman" w:cs="Times New Roman"/>
          <w:sz w:val="24"/>
          <w:szCs w:val="24"/>
        </w:rPr>
        <w:t>15.02</w:t>
      </w:r>
      <w:r>
        <w:rPr>
          <w:rFonts w:ascii="Times New Roman" w:hAnsi="Times New Roman" w:cs="Times New Roman"/>
          <w:sz w:val="24"/>
          <w:szCs w:val="24"/>
        </w:rPr>
        <w:t>.2023  №_</w:t>
      </w:r>
      <w:r w:rsidR="00EA1347">
        <w:rPr>
          <w:rFonts w:ascii="Times New Roman" w:hAnsi="Times New Roman" w:cs="Times New Roman"/>
          <w:sz w:val="24"/>
          <w:szCs w:val="24"/>
        </w:rPr>
        <w:t>_</w:t>
      </w:r>
      <w:r w:rsidR="002C4AF3" w:rsidRPr="002C4AF3">
        <w:rPr>
          <w:rFonts w:ascii="Times New Roman" w:hAnsi="Times New Roman" w:cs="Times New Roman"/>
          <w:sz w:val="24"/>
          <w:szCs w:val="24"/>
          <w:u w:val="single"/>
        </w:rPr>
        <w:t>91</w:t>
      </w:r>
      <w:r w:rsidR="00EA1347" w:rsidRPr="002C4AF3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2C4AF3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4908C0" w:rsidRDefault="004908C0" w:rsidP="004908C0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</w:p>
    <w:p w:rsidR="004908C0" w:rsidRDefault="004908C0" w:rsidP="004908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4908C0" w:rsidRDefault="004908C0" w:rsidP="004908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4908C0" w:rsidRDefault="004908C0" w:rsidP="004908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РАЗРАБОТКИ И РЕАЛИЗАЦИИ МУНИЦИПАЛЬНЫХ ПРОГРАММ</w:t>
      </w:r>
    </w:p>
    <w:p w:rsidR="004908C0" w:rsidRDefault="004908C0" w:rsidP="004908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4908C0" w:rsidRDefault="004908C0" w:rsidP="004908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правила разработки и реализации муниципальных программ Козловского муниципального округа Чувашской Республики, 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их реализации (далее – Порядок).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Муниципальной программой является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и обеспечивающих наиболее эффективное достижение целей и решение задач социально-экономического развития Козловского муниципального округа Чувашской Республики.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муниципальных программ учитываются официальные требования (методические рекомендации) в соответствии с действующим законодательством.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Муниципальная программа может включать в себя несколько подпрограмм, направленных на решение конкретных самостоятельных задач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одной муниципальной программы, а также приоритетные программы.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Подпрограммы направлены на решение конкретных задач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Деление муниципальной программы на подпрограммы осуществляется исходя из масштабности и сложности решаемых в рамках муниципальной программы задач. Каждая подпрограмма должна быть направлена на решение не менее одной задачи муниципальной программы.</w:t>
      </w:r>
    </w:p>
    <w:p w:rsidR="004908C0" w:rsidRDefault="004908C0" w:rsidP="004908C0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Разработка и реализация муниципальной программы осуществляются ответственным исполнителем – структурным подразделением администрации Козловского муниципального округа Чувашской Республики либо иным главным распорядителем средств бюджета Козловского муниципального округа Чувашской Республики, являющимся координатором разработки и реализации муниципальной программы в качестве ответственного исполнителя муниципальной программы (далее – ответственный исполнитель), совместно с заинтересованными структурными подразделениями – соисполнителями  муниципальной программы (далее – соисполнители) муниципальной программы.</w:t>
      </w:r>
      <w:proofErr w:type="gramEnd"/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Соисполнителями являются структурные подразделения администрации Козловского муниципального округа Чувашской Республики и (или) иной главный распорядитель бюджетных средств Козловского муниципального округа Чувашской Республики, муниципальные учреждения, имеющие право на принятие и (или) исполнение бюджетных обязательств за счет средств бюджета Козловского муниципального округа Чувашской Республики.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Муниципальные программы утверждаются постановлением администрации Козловского муниципального округа Чувашской Республики.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в подпрограммы осуществляется путем внесения изменений в муниципальную программу.</w:t>
      </w: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2C2F" w:rsidRDefault="00292C2F" w:rsidP="004908C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92C2F" w:rsidRDefault="00292C2F" w:rsidP="004908C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Требования к содержанию Программы</w:t>
      </w: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Муниципальная программа содержит:</w:t>
      </w:r>
    </w:p>
    <w:p w:rsidR="004908C0" w:rsidRDefault="004908C0" w:rsidP="004908C0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2.1.1. Паспорт муниципальной программы по форме согласно приложению № 1 к настоящему Порядку.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Текстовую часть муниципальной программы, включающую следующие разделы: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приоритеты реализуемой на территории Козловского муниципального округа Чувашской Республики политики в сфере реализации муниципальной программы, цели, задачи, описание сроков и этапов реализации программы;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обобщенная характеристика основных мероприятий и подпрограмм муниципальной программы;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программы);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к муниципальной программе по формам согласно приложениям N 2, 3 к настоящему Порядку;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подпрограммы муниципальной программы;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сведения, составляющие государственную тайну, и сведения конфиденциального характера, которые приводятся в отдельных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приложениях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Приоритеты реализуемой на территории Козловского муниципального округа Чувашской Республики политики определяются указами Президента Российской Федерации, постановлениями и распоряжениями Правительства Российской Федерации, отраслевыми документами стратегического планирования Российской Федерации, стратегией социально-экономического развития Чувашской Республики, ежегодными посланиями Главы Чувашской Республики Государственному Совету Чувашской Республики, муниципальными правовыми актами и иными документами стратегического планирования.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Цели муниципальной программы должны соответствовать приоритетам реализуемой на территории Козловского муниципального округа Чувашской Республики политики в соответствующей сфере социально-экономического развития Козловского муниципального округа Чувашской Республики.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муниципальной программы должны отражать конечные результаты реализации муниципальной программы в соответствующей сфере социально-экономического развития Козловского муниципального округа Чувашской Республики. Формулировка цели должна быть краткой и ясной и не должна содержать специальных терминов.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должна обладать следующими свойствами: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специфичность (цель должна соответствовать сфере социально-экономического развития Козловского муниципального округа Чувашской Республики);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конкретность (не допускаются размытые (нечеткие) формулировки, допускающие произвольное или неоднозначное толкование);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измеримость (достижение цели можно проверить);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достижимость (цель должна быть достижима за период реализации Программы в соответствующей сфере социально-экономического развития Козловского муниципального округа Чувашской Республики);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релевантность (соответствие формулировки цели ожидаемым конечным результатам реализации муниципальной программы в соответствующей сфере социально-экономического развития Козловского муниципального округа Чувашской Республики).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Задача муниципальной программы определяет конечный результат реализации совокупности взаимосвязанных мероприятий или осуществления муниципальных функций, в рамках достижения цели (целей) реализации муниципальной программы.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Целевые индикаторы и показатели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 соответствовать следующим требованиям: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адекватность (показатель должен характеризовать прогресс 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цели или </w:t>
      </w:r>
      <w:r>
        <w:rPr>
          <w:rFonts w:ascii="Times New Roman" w:hAnsi="Times New Roman" w:cs="Times New Roman"/>
          <w:sz w:val="24"/>
          <w:szCs w:val="24"/>
        </w:rPr>
        <w:lastRenderedPageBreak/>
        <w:t>решении задач и охватывать все результаты достижения цели или решения задач муниципальной программы);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точность (погрешности измерения показателей не должны приводить к искаженному представлению о результатах реализации программы);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исполнителей программы, соисполнителей программы к искажению результатов реализации муниципальной программы);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(способ сбора и обработки исходной информации должен допускать возможность проверки точности данных, полученных в процессе независимого мониторинга и оценки Программы).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целевых индикаторов и показателей муниципальной программы должны формироваться с учетом параметров прогноза социально-экономического развития Козловского муниципального округа Чувашской Республики на долгосрочный период.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целей, задач и основных мероприятий, а также характеризующих их целевых индикаторов и показателей Программы учитываются объемы соответствующих источников финансирования, включая бюджеты бюджетной системы Российской Федерации, внебюджетные источники, а также иные инструменты политики, реализуемой в Козловском муниципальном округе Чувашской Республики, влияющие на достижение результатов муниципальной программы.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индикаторы и показатели муниципальной программы должны быть установлены для каждой цели (задачи) Программы и увязаны с каждым основным мероприятием Программы. В перечень обязательных целевых индикаторов и показателей муниципальной программы входят целевые индикаторы и (или) показатели, установленные указами Президента Российской Федерации, постановлениями и распоряжениями Правительства Российской Федерации, государственными программами Чувашской Республики для муниципальных образований Чувашской Республики, указами и распоряжениями Главы Чувашской Республики, муниципальными правовыми актами Козловского муниципального округа Чувашской Республики.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перечень целевых индикаторов и показателей муниципальной программы подлежат включению показатели, значения которых удовлетворяют одному из следующих условий: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определяются на основе данных государственного (федерального) статистического наблюдения, иной отраслевой и ведомственной отчетности;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рассчитываются по методикам, включенным в состав муниципальной программы.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индикаторы и показатели муниципальной программы должны обеспечивать сопоставимость, отражать аналогичные наблюдаемые явления, объекты, процессы или их свойства и позволять рассчитывать на основе этих целевых показателей и индикаторов целевые показатели и индикаторы, установленные в документах стратегического планирования.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индикаторы и показатели муниципальной программы должны иметь запланированные по годам количественные значения.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целевых индикаторах и показателях муниципальной программы Козловского муниципального округа Чувашской Республики, подпрограмм муниципальной программы Козловского муниципального округа Чувашской Республики и их значениях приводятся по форме согласно приложению N 2 к настоящему Порядку.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индикаторы и показатели подпрограмм должны быть увязаны с показателями, характеризующими достижение целей и решение задач муниципальной программы.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расчете целевых индикаторов и ожидаемых результатов реализации муниципальной программы базовым годом является отчетный год, предшествующий году разработки муниципальной программы. При возникновении в отчетном году чрезвычайных ситуаций, повлекших значительное снижение объемов производства, за базовый год принимается год, предшествующий отчетному году.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Характеристика основных мероприятий, в том числе реализуемых соисполнителями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муниципальной программы, приводится на основе обобщения соответствующих сведений по подпрограммам муниципальной программы.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Приоритетный проект, соответствующий сфере реализации муниципальной программы, отражается в составе данной муниципальной программы в виде основного мероприятия подпрограммы.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Для включенных в муниципальную программу подпрограмм приводятся их перечень, паспорта, текстовые части и приложения к подпрограммам.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Подпрограммы приводятся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приложениях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Основание и этапы разработки Программы</w:t>
      </w: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Разработка муниципальных программ осуществляется на основании перечня муниципальных программ, утверждаемого постановлением администрации Козловского муниципального округа Чувашской Республики.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Проект перечня муниципальных программ формируется отделом экономики и инвестиционной деятельности администрации Козловского муниципального округа Чувашской Республики по согласованию с финансовым отделом администрации Козловского муниципального округа Чувашской Республики исходя из стратегии социально-экономического развития Козловского муниципального округа Чувашской Республики, документов стратегического планирования Козловского муниципального округа, на основании положений нормативных правовых актов Российской Федерации и Чувашской Республики, муниципальных правовых актов, предусматривающих реализацию Программ</w:t>
      </w:r>
      <w:proofErr w:type="gramEnd"/>
      <w:r>
        <w:rPr>
          <w:rFonts w:ascii="Times New Roman" w:hAnsi="Times New Roman" w:cs="Times New Roman"/>
          <w:sz w:val="24"/>
          <w:szCs w:val="24"/>
        </w:rPr>
        <w:t>, во исполнение отдельных решений Главы Чувашской Республики и Кабинета Министров Чувашской Республики, главы Козловского муниципального округа Чувашской Республики, а также с учетом предложений администрации Козловского муниципального округа Чувашской Республики.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Внесение изменений в перечень муниципальных программ производится по мере необходимости в соответствии с постановлением администрации Козловского муниципального округа Чувашской Республики на основании подготовленных предложений ответственных исполнителей в соответствии с положениями нормативных правовых актов Российской Федерации, нормативных правовых актов Чувашской Республики и муниципальных правовых актов, предусматривающих реализацию Программ, а также во исполнение отдельных решений Главы Чувашской Республики, Кабинета Министров Чувашской Республики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главы Козловского муниципального округа Чувашской Республики.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Перечень муниципальных программ содержит: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наименования муниципальных программ;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наименования ответственных исполнителей;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подпрограмм муниципальных программ (программы).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Проект муниципальной программы разрабатывается ответственным исполнителем совместно с соисполнителями муниципальной программы на сроки реализации стратегии социально-экономического развития Козловского муниципального округа Чувашской Республики не ранее чем за один год до начала реализации муниципальной программы в соответствии с настоящим Порядком.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При разработке проекта муниципальной программы ответственным исполнителем обеспечивается соблюдение требований о проведении антикоррупционной экспертизы нормативных правовых актов в соответствии с действующим законодательством.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Проект муниципальной программы направляется на согласование соисполнителям муниципальной программы в электронном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Соисполнители муниципальной программы согласовывают проект муниципальной программы в части, касающейся реализуемых ими подпрограмм, основных мероприятий.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Проект муниципальной программы, согласованный со всеми соисполнителями муниципальной программы, направляется ответственным исполнителем на финансово-экономическую экспертизу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Контрольную-счетную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палату Чувашской Республики.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Проект постановления об утверждении муниципальной программы представляется в </w:t>
      </w:r>
      <w:r>
        <w:rPr>
          <w:rFonts w:ascii="Times New Roman" w:hAnsi="Times New Roman" w:cs="Times New Roman"/>
          <w:sz w:val="24"/>
          <w:szCs w:val="24"/>
        </w:rPr>
        <w:lastRenderedPageBreak/>
        <w:t>финансовый отдел администрации Козловского муниципального округа Чувашской Республики с приложением заключения о проведении антикоррупционной экспертизы указанного проекта.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3.6.1. Текст муниципальной программы размещается на официальном сайте Козловского муниципального округа Чувашской Республики в информационно-телекоммуникационной сети "Интернет", за исключением сведений, составляющих государственную тайну, и сведений конфиденциального характера.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Основные параметры утвержденных муниципальных программ подлежат отражению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Козловского муниципального округа Чувашской Республики на среднесрочный период.</w:t>
      </w: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Финансовое обеспечение реализации Программ</w:t>
      </w: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Финансовое обеспечение реализации муниципальных программ осуществляется за счет бюджетных и внебюджетных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>
        <w:rPr>
          <w:rFonts w:ascii="Times New Roman" w:hAnsi="Times New Roman" w:cs="Times New Roman"/>
          <w:sz w:val="24"/>
          <w:szCs w:val="24"/>
        </w:rPr>
        <w:t>асшифровкой по ответственным исполнителям и соисполнителям муниципальной программы.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бюджетных ассигнований на реализацию муниципальных программ (Подпрограмм) утверждается решением Собрания депутатов Козловского муниципального округа Чувашской Республики о бюджете Козловского муниципального округа Чувашской Республики на очередной финансовый год и плановый период.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Объем бюджетных ассигнований указывается в тысячах рублей с точностью до первого знака после запятой.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Расходы указываются по муниципальной программе в целом, с распределением по подпрограммам муниципальной программы и основным мероприятиям подпрограмм по кодам классификации расходов бюджетов.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Если в реализации муниципальной программы участвуют муниципальные унитарные предприятия, хозяйственные общества с муниципальным участием, общественные и иные организации, то в муниципальной программе должны содержаться ресурсное обеспечение и прогнозная (справочная) оценка расходов внебюджетных источников.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Финансовое обеспечение строительства, реконструкции и модернизации объектов капитального строительства, реализуемых в рамках муниципальной программы, осуществляется за счет бюджетных ассигнований в порядке, установленном администрацией Козловского муниципального округа Чувашской Республики в отношении формирования и реализации адресной инвестиционной программы муниципального округа.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Муниципальные программы подлежат приведению в соответствие с решением Собрания депутатов Козловского муниципального округа Чувашской Республики бюджете на очередной финансовый год (очередной финансовый год и плановый период) не позднее трех месяцев со дня вступления его в силу.</w:t>
      </w:r>
      <w:proofErr w:type="gramEnd"/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4.5.1.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Планирование бюджетных ассигнований на реализацию муниципальных программ в очередном финансовом году (очередном финансовом году и плановом периоде) осуществляется в соответствии с бюджетным законодательством Российской Федерации и нормативными правовыми актами Козловского муниципального округа Чувашской Республики, регулирующими бюджетные правоотношения, а также с учетом результатов реализации муниципальных программ за предыдущий год.</w:t>
      </w:r>
      <w:proofErr w:type="gramEnd"/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Адресное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пообъектное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>) распределение межбюджетных субсидий по объектам капитального строительства, мероприятиям (укрупненным инвестиционным проектам) и объектам недвижимого имущества, включенным в муниципальные программы (подпрограммы), отражается в муниципальных программах (подпрограммах) в отношении каждого объекта капитального строительства, мероприятия (укрупненного инвестиционного проекта) и объекта недвижимого имущества с распределением по годам реализации муниципальных программ (подпрограмм).</w:t>
      </w:r>
      <w:proofErr w:type="gramEnd"/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Разработка Подпрограммы муниципальной Программы</w:t>
      </w: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5"/>
      <w:bookmarkEnd w:id="2"/>
      <w:r>
        <w:rPr>
          <w:rFonts w:ascii="Times New Roman" w:hAnsi="Times New Roman" w:cs="Times New Roman"/>
          <w:sz w:val="24"/>
          <w:szCs w:val="24"/>
        </w:rPr>
        <w:t xml:space="preserve">5.1. Подпрограмма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муниципальной программы и </w:t>
      </w:r>
      <w:r>
        <w:rPr>
          <w:rFonts w:ascii="Times New Roman" w:hAnsi="Times New Roman" w:cs="Times New Roman"/>
          <w:sz w:val="24"/>
          <w:szCs w:val="24"/>
        </w:rPr>
        <w:lastRenderedPageBreak/>
        <w:t>формируется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учетом согласованности основных параметров подпрограммы и муниципальной программы.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6"/>
      <w:bookmarkEnd w:id="3"/>
      <w:r>
        <w:rPr>
          <w:rFonts w:ascii="Times New Roman" w:hAnsi="Times New Roman" w:cs="Times New Roman"/>
          <w:sz w:val="24"/>
          <w:szCs w:val="24"/>
        </w:rPr>
        <w:t>5.2. Подпрограмма имеет следующую структуру: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Паспорт подпрограммы муниципальной программы (по форме согласно приложению N 5 к настоящему Порядку).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Текстовая часть подпрограммы по следующим разделам: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приоритеты реализуемой в Козловском муниципальном округе Чувашской Республики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Подпрограммы;</w:t>
      </w:r>
      <w:proofErr w:type="gramEnd"/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 сведения о целевых индикаторах и показателях подпрограммы с расшифровкой плановых значений по годам ее реализации;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основных мероприятий подпрограммы;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объема финансовых ресурсов, необходимых для реализации подпрограммы;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 Правила предоставления межбюджетной субсидии, направленной на достижение целей и решение задач местного значения, соответствующих муниципальной программе.</w:t>
      </w:r>
    </w:p>
    <w:p w:rsidR="004908C0" w:rsidRDefault="004908C0" w:rsidP="004908C0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К подпрограмме могут быть приложены иные приложения, необходимые для выполнения официальных требований (методических рекомендаций) Кабинета Министров Чувашской Республики, органов исполнительной власти Чувашской Республики по разработке программ (подпрограмм программ).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5.2.4. Приложение к подпрограмме по форме согласно приложению N 3 к настоящему Порядку.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Требования, указанные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пунктах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5.1 - 5.2 настоящего Порядка, не распространяются на подпрограмму "Обеспечение реализации муниципальной программы".</w:t>
      </w: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Управление и контроль реализации Программы</w:t>
      </w: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Текущее управление реализацией муниципальной программы осуществляется ответственным исполнителем.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Решения о внесении изменений в муниципальную программу принимаются постановлением администрации Козловского муниципального округа Чувашской Республики по мере необходимости по предложениям ответственного исполнителя. Проект постановления о внесении изменений в муниципальную программу направляется на согласование соисполнителям муниципальной программы. При внесении изменений в муниципальную программу до окончания срока ее реализации корректировка финансового обеспечения муниципальной программы, ее целевых индикаторов и показателей за истекший год позднее 1 февраля года, следующего за отчетным годом, не допускается.</w:t>
      </w: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 Подготовка годовых отчетов и докладов</w:t>
      </w:r>
    </w:p>
    <w:p w:rsidR="004908C0" w:rsidRDefault="004908C0" w:rsidP="004908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ходе реализации Программы</w:t>
      </w: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Годовой отчет и годовой доклад о ходе реализации муниципальной программы (далее, соответственно – годовой  отчет, годовой доклад) подготавливаются ответственным исполнителем совместно с соисполнителями муниципальной программы и представляются ответственным исполнителем в отдел </w:t>
      </w:r>
      <w:bookmarkStart w:id="4" w:name="_Hlk93660333"/>
      <w:r>
        <w:rPr>
          <w:rFonts w:ascii="Times New Roman" w:hAnsi="Times New Roman" w:cs="Times New Roman"/>
          <w:sz w:val="24"/>
          <w:szCs w:val="24"/>
        </w:rPr>
        <w:t xml:space="preserve">экономики и инвестиционной деятельности, земельных и  </w:t>
      </w:r>
      <w:bookmarkStart w:id="5" w:name="_Hlk93660376"/>
      <w:bookmarkEnd w:id="4"/>
      <w:r>
        <w:rPr>
          <w:rFonts w:ascii="Times New Roman" w:hAnsi="Times New Roman" w:cs="Times New Roman"/>
          <w:sz w:val="24"/>
          <w:szCs w:val="24"/>
        </w:rPr>
        <w:t xml:space="preserve">администрации Козловского муниципального округа Чувашской Республики (далее – отдел экономики) </w:t>
      </w:r>
      <w:bookmarkEnd w:id="5"/>
      <w:r>
        <w:rPr>
          <w:rFonts w:ascii="Times New Roman" w:hAnsi="Times New Roman" w:cs="Times New Roman"/>
          <w:sz w:val="24"/>
          <w:szCs w:val="24"/>
        </w:rPr>
        <w:t>до 1 марта года, следующего за отчетным, на бумажном носителе и в электронном виде после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согласования финансовым отделом администрации Козловского муниципального округа Чувашской Республики объектов финансовых ресурсов.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Уточненный годовой отчет и уточненный годовой доклад в части сведений о степени соответствия установленных и достигнутых целевых индикаторов и показателей муниципальных программ, подпрограмм муниципальных программ за отчетный год подготавливаются ответственным исполнителем совместно с соисполнителями муниципальной программы и представляются ответственным исполнителем в отдел </w:t>
      </w:r>
      <w:r>
        <w:rPr>
          <w:rFonts w:ascii="Times New Roman" w:hAnsi="Times New Roman" w:cs="Times New Roman"/>
          <w:sz w:val="24"/>
          <w:szCs w:val="24"/>
        </w:rPr>
        <w:lastRenderedPageBreak/>
        <w:t>экономики до 1 мая года, следующего за отчетным, на бумажном носителе и в электронном виде после согласования финансовым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отделом администрации Козловского муниципального округа Чувашской Республики объектов финансовых ресурсов. 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Годовой отчет содержит: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достижении значений целевых индикаторов и показателей муниципальной программы, подпрограмм муниципальной программы (программ) согласно приложению N 5 к настоящему Порядку с обоснованием отклонений по целевым индикаторам и показателям, плановые значения которых не достигнуты;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реализации муниципальных программ за счет всех источников финансирования по форме согласно приложению N 6 к настоящему Порядку;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данные, необходимые для оценки эффективности муниципальной программы;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иную информацию, необходимую для проведения анализа реализации муниципальной программы.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Годовой доклад содержит: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основные результаты, достигнутые в отчетном году;</w:t>
      </w:r>
      <w:proofErr w:type="gramEnd"/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характеристику вклада основных результатов в решение задач и достижение целей муниципальной программы;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использовании бюджетных ассигнований бюджета Козловского муниципального округа Чувашской Республики и иных средств на реализацию основных мероприятий (мероприятий) подпрограмм;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запланированные, но не достигнутые результаты с указанием нереализованных или реализованных не в полной мере основных мероприятий (мероприятий);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факторов, повлиявших на ход реализации муниципальной программы;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фактических и вероятных последствий влияния указанных факторов на основные параметры муниципальной программы;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об изменениях, внесенных в муниципальную программу;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по дальнейшей реализации муниципальной программы, в том числе по изменению форм и методов управления реализацией муниципальной программы, сокращению (увеличению) финансирования и (или) корректировке, досрочному прекращению выполнения основных мероприятий (мероприятий) или муниципальной программы в целом.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Информация об изменениях, внесенных ответственным исполнителем в муниципальную программу, должна содержать перечень изменений, внесенных ответственным исполнителем в муниципальную программу и реквизиты соответствующих постановлений администрации Козловского муниципального округа Чувашской Республики.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Финансовый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 администрации Козловского муниципального округа Чувашской Республики представляет в отдел экономики информацию о кассовых расходах бюджета Козловского муниципального округа на реализацию муниципальных программ: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в полугодие - до 20 числа месяца, следующего за отчетным полугодием;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- до 25 февраля года, следующего за отчетным годом.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представления сведений об использовании бюджетных ассигнований бюджета Козловского муниципального округа Чувашской Республики и иных средств на реализацию основных мероприятий (мероприятий) подпрограмм необходимо указать следующие сведения: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запланированные объемы бюджетных ассигнований за счет средств бюджета Козловского муниципального округа и иных средств на текущий год;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фактические расходы на дату представления отчета.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 Титульный лист к годовому отчету должен содержать следующую информацию: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муниципальной программы;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ответственного исполнителя;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отчетный год;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годового отчета;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должность, фамилия, имя, отчество, номер телефона и электронный адрес непосредственного исполнителя.</w:t>
      </w:r>
    </w:p>
    <w:p w:rsidR="004908C0" w:rsidRDefault="004908C0" w:rsidP="004908C0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7.8. Отдел экономики ежегодно до 1 мая года, следующего за отчетным, разрабатывает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сводный годовой доклад о ходе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оценке эффективности муниципальных программ (далее – сводный  годовой доклад), который содержит: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основных результатах реализации муниципальных программ за отчетный период;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степени соответствия установленных и достигнутых целевых индикаторов и показателей муниципальных программ за отчетный год;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выполнении расходных обязательств Козловского муниципального округа Чувашской Республики, связанных с реализацией муниципальных программ;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деятельности ответственных исполнителей в части, касающейся реализации муниципальных программ;</w:t>
      </w:r>
    </w:p>
    <w:p w:rsidR="004908C0" w:rsidRDefault="004908C0" w:rsidP="004908C0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при необходимости – предложения  об изменении форм и методов управления реализацией муниципальной программы, о сокращении (увеличении) финансирования и (или) досрочном прекращении основных мероприятий (мероприятий) или муниципальной программы в целом.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Финансовый отдел администрации Козловского муниципального округа Чувашской Республики использует сводный годовой доклад при формировании материалов к проекту решения Собрания депутатов Козловского муниципального округа Чувашской Республики об исполнении бюджета Козловского муниципального округа за отчетный финансовый год.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Сводный годовой доклад ежегодно в срок до 1 июня года, следующего за отчетным, отдел экономики представляет главе Козловского муниципального округа.</w:t>
      </w:r>
      <w:proofErr w:type="gramEnd"/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7.9. Годовой отчет и годовой доклад подлежат размещению на официальном сайте Козловского муниципального округа Чувашской Республики в информационно-телекоммуникационной сети "Интернет".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 Ответственные исполнители, соисполнители муниципальной программы несут персональную ответственность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целевых индикаторов и показателей муниципальной программы.</w:t>
      </w: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 Полномочия ответственного исполнителя,</w:t>
      </w:r>
    </w:p>
    <w:p w:rsidR="004908C0" w:rsidRDefault="004908C0" w:rsidP="004908C0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</w:rPr>
        <w:t>соисполнителей Программы при разработке и реализации Программ</w:t>
      </w: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Ответственный исполнитель: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обеспечивает разработку муниципальной программы, ее согласование с соисполнителями муниципальной программы и внесение в установленном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утверждение главе Козловского муниципального округа Чувашской Республики;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формирует структуру муниципальной программы, а также перечень соисполнителей муниципальной программы;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принимает решение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  <w:proofErr w:type="gramEnd"/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 по запросу отдела экономики и инвестиционной деятельности администрации Козловского муниципального округа Чувашской Республики и финансового отдела администрации Козловского муниципального округа Чувашской Республики сведения, необходимые для проведения мониторинга реализации муниципальной программы;</w:t>
      </w:r>
    </w:p>
    <w:p w:rsidR="004908C0" w:rsidRDefault="004908C0" w:rsidP="004908C0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запрашивает у соисполнителей муниципальной программы информацию, необходимую для подготовки ответов на запросы отдела экономики и финансового отдела администрации Козловского муниципального округа Чувашской Республики;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оценку эффективности основных мероприятий (мероприятий), осуществляемых соисполнителем муниципальной программы;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запрашивает у соисполнителей муниципальной программы информацию, необходимую для проведения оценки эффективности муниципальной программы, подготовки годового отчета и годового доклада;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 соисполнителям осуществить разработку основных мероприятий и планов;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подготавливает и представляет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финансовый отдел администрации Козловского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округа Чувашской Республики годовой отчет и годовой доклад;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несет ответственность за качество и достоверность информации, содержащейся в годовом отчете и годовом докладе.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Соисполнители: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обеспечивают разработку и реализацию муниципальной подпрограммы (подпрограмм), в реализации которой предполагается их участие;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осуществляют реализацию основных мероприятий (мероприятий подпрограмм)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своей компетенции;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представляют в установленный срок ответственному исполнителю необходимую информацию для подготовки ответов на запросы отдела экономики и финансового отдела администрации Козловского муниципального округа, а также отчет о ходе реализации основных мероприятий (мероприятий подпрограмм);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представляют ответственному исполнителю информацию, необходимую для проведения оценки эффективности муниципальной программы, подготовки годового отчета и годового доклада;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контрактам в рамках реализации основных мероприятий (мероприятий подпрограмм).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Ответственный исполнитель, соисполнители муниципальной программы представляют по запросу </w:t>
      </w:r>
      <w:r w:rsidRPr="00FD5812">
        <w:rPr>
          <w:rFonts w:ascii="Times New Roman" w:hAnsi="Times New Roman" w:cs="Times New Roman"/>
          <w:sz w:val="24"/>
          <w:szCs w:val="24"/>
        </w:rPr>
        <w:t xml:space="preserve">отдела экономики </w:t>
      </w:r>
      <w:r>
        <w:rPr>
          <w:rFonts w:ascii="Times New Roman" w:hAnsi="Times New Roman" w:cs="Times New Roman"/>
          <w:sz w:val="24"/>
          <w:szCs w:val="24"/>
        </w:rPr>
        <w:t>и финансового отдела администрации Козловского муниципального округа дополнительную (уточненную) информацию о ходе реализации муниципальной программы.</w:t>
      </w: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right"/>
        <w:outlineLvl w:val="1"/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908C0" w:rsidRDefault="004908C0" w:rsidP="004908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 и реализации</w:t>
      </w:r>
    </w:p>
    <w:p w:rsidR="004908C0" w:rsidRDefault="004908C0" w:rsidP="004908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программ</w:t>
      </w:r>
    </w:p>
    <w:p w:rsidR="004908C0" w:rsidRDefault="004908C0" w:rsidP="004908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Козловского муниципального округа</w:t>
      </w:r>
    </w:p>
    <w:p w:rsidR="004908C0" w:rsidRDefault="004908C0" w:rsidP="004908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31"/>
      <w:bookmarkEnd w:id="6"/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4908C0" w:rsidRDefault="004908C0" w:rsidP="004908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 Козловского муниципального округа</w:t>
      </w:r>
    </w:p>
    <w:p w:rsidR="004908C0" w:rsidRDefault="004908C0" w:rsidP="004908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5" w:type="dxa"/>
        <w:tblInd w:w="-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07"/>
        <w:gridCol w:w="4688"/>
      </w:tblGrid>
      <w:tr w:rsidR="004908C0" w:rsidTr="00292C2F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C0" w:rsidTr="00292C2F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C0" w:rsidTr="00292C2F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 (программы)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C0" w:rsidTr="00292C2F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C0" w:rsidTr="00292C2F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C0" w:rsidTr="00292C2F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C0" w:rsidTr="00292C2F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C0" w:rsidTr="00292C2F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C0" w:rsidTr="00292C2F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right"/>
        <w:outlineLvl w:val="1"/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908C0" w:rsidRDefault="004908C0" w:rsidP="004908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 и реализации</w:t>
      </w:r>
    </w:p>
    <w:p w:rsidR="004908C0" w:rsidRDefault="004908C0" w:rsidP="004908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программ</w:t>
      </w:r>
    </w:p>
    <w:p w:rsidR="004908C0" w:rsidRDefault="004908C0" w:rsidP="004908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Козловского муниципального округа</w:t>
      </w:r>
    </w:p>
    <w:p w:rsidR="004908C0" w:rsidRDefault="004908C0" w:rsidP="004908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64"/>
      <w:bookmarkEnd w:id="7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4908C0" w:rsidRDefault="004908C0" w:rsidP="004908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целевых индикаторах и показателях муниципальной программы</w:t>
      </w:r>
    </w:p>
    <w:p w:rsidR="004908C0" w:rsidRDefault="004908C0" w:rsidP="004908C0">
      <w:pPr>
        <w:pStyle w:val="ConsPlusNormal"/>
        <w:jc w:val="center"/>
      </w:pPr>
      <w:r>
        <w:rPr>
          <w:rFonts w:ascii="Times New Roman" w:hAnsi="Times New Roman" w:cs="Times New Roman"/>
          <w:sz w:val="24"/>
          <w:szCs w:val="24"/>
        </w:rPr>
        <w:t>Козловского муниципального округа Чувашской Республики, подпрограмм</w:t>
      </w:r>
    </w:p>
    <w:p w:rsidR="004908C0" w:rsidRDefault="004908C0" w:rsidP="004908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 Козловского муниципального округа</w:t>
      </w:r>
    </w:p>
    <w:p w:rsidR="004908C0" w:rsidRDefault="004908C0" w:rsidP="004908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(программ) и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значениях</w:t>
      </w:r>
      <w:proofErr w:type="gramEnd"/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17" w:type="dxa"/>
        <w:tblInd w:w="-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2268"/>
        <w:gridCol w:w="1276"/>
        <w:gridCol w:w="1135"/>
        <w:gridCol w:w="1135"/>
        <w:gridCol w:w="1134"/>
        <w:gridCol w:w="1419"/>
        <w:gridCol w:w="879"/>
      </w:tblGrid>
      <w:tr w:rsidR="004908C0" w:rsidTr="00292C2F"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и показатель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и показателей</w:t>
            </w:r>
          </w:p>
        </w:tc>
      </w:tr>
      <w:tr w:rsidR="004908C0" w:rsidTr="00292C2F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4908C0" w:rsidTr="00292C2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908C0" w:rsidTr="00292C2F">
        <w:tc>
          <w:tcPr>
            <w:tcW w:w="100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Козловского муниципального округа Чувашской Республики</w:t>
            </w:r>
          </w:p>
        </w:tc>
      </w:tr>
      <w:tr w:rsidR="004908C0" w:rsidTr="00292C2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и показатель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C0" w:rsidTr="00292C2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C0" w:rsidTr="00292C2F">
        <w:tc>
          <w:tcPr>
            <w:tcW w:w="100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(программа)</w:t>
            </w:r>
          </w:p>
        </w:tc>
      </w:tr>
      <w:tr w:rsidR="004908C0" w:rsidTr="00292C2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и показатель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C0" w:rsidTr="00292C2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4908C0" w:rsidSect="00292C2F">
          <w:headerReference w:type="default" r:id="rId10"/>
          <w:footerReference w:type="default" r:id="rId11"/>
          <w:pgSz w:w="11906" w:h="16838"/>
          <w:pgMar w:top="851" w:right="565" w:bottom="993" w:left="1560" w:header="0" w:footer="0" w:gutter="0"/>
          <w:cols w:space="1701"/>
          <w:docGrid w:linePitch="360"/>
        </w:sectPr>
      </w:pPr>
    </w:p>
    <w:p w:rsidR="004908C0" w:rsidRDefault="004908C0" w:rsidP="004908C0">
      <w:pPr>
        <w:pStyle w:val="ConsPlusNormal"/>
        <w:jc w:val="right"/>
        <w:outlineLvl w:val="1"/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4908C0" w:rsidRDefault="004908C0" w:rsidP="004908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 и реализации</w:t>
      </w:r>
    </w:p>
    <w:p w:rsidR="004908C0" w:rsidRDefault="004908C0" w:rsidP="004908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программ</w:t>
      </w:r>
    </w:p>
    <w:p w:rsidR="004908C0" w:rsidRDefault="004908C0" w:rsidP="004908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Козловского муниципального округа</w:t>
      </w:r>
    </w:p>
    <w:p w:rsidR="004908C0" w:rsidRDefault="004908C0" w:rsidP="004908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333"/>
      <w:bookmarkEnd w:id="8"/>
      <w:r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4908C0" w:rsidRDefault="004908C0" w:rsidP="004908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муниципальной программы (подпрограммы)</w:t>
      </w:r>
    </w:p>
    <w:p w:rsidR="004908C0" w:rsidRDefault="004908C0" w:rsidP="004908C0">
      <w:pPr>
        <w:pStyle w:val="ConsPlusNormal"/>
        <w:jc w:val="center"/>
      </w:pPr>
      <w:r>
        <w:rPr>
          <w:rFonts w:ascii="Times New Roman" w:hAnsi="Times New Roman" w:cs="Times New Roman"/>
          <w:sz w:val="24"/>
          <w:szCs w:val="24"/>
        </w:rPr>
        <w:t>Козловского муниципального округа Чувашской Республики</w:t>
      </w:r>
    </w:p>
    <w:p w:rsidR="004908C0" w:rsidRDefault="004908C0" w:rsidP="004908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</w:p>
    <w:tbl>
      <w:tblPr>
        <w:tblW w:w="15740" w:type="dxa"/>
        <w:tblInd w:w="-2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2982"/>
        <w:gridCol w:w="2268"/>
        <w:gridCol w:w="1843"/>
        <w:gridCol w:w="4110"/>
        <w:gridCol w:w="993"/>
        <w:gridCol w:w="1134"/>
        <w:gridCol w:w="1417"/>
      </w:tblGrid>
      <w:tr w:rsidR="004908C0" w:rsidTr="00292C2F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подпрограммы муниципальной программы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Козловского</w:t>
            </w: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(основного мероприятия, мероприятия)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Расходы по годам, тыс. рублей</w:t>
            </w:r>
          </w:p>
        </w:tc>
      </w:tr>
      <w:tr w:rsidR="004908C0" w:rsidTr="00292C2F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/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целевая статья расходов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очередной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</w:p>
        </w:tc>
      </w:tr>
      <w:tr w:rsidR="004908C0" w:rsidTr="00292C2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4908C0" w:rsidTr="00292C2F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Подпрограмма 1 (программа 1)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8C0" w:rsidTr="00292C2F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/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федеральный бюджет &lt;1&gt;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8C0" w:rsidTr="00292C2F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/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&lt;2&gt;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8C0" w:rsidTr="00292C2F">
        <w:trPr>
          <w:trHeight w:val="74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/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Козловского</w:t>
            </w: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Чувашской Республики &lt;3&gt;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8C0" w:rsidTr="00292C2F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/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&lt;5&gt;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8C0" w:rsidTr="00292C2F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8C0" w:rsidTr="00292C2F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/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8C0" w:rsidTr="00292C2F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/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8C0" w:rsidTr="00292C2F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/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Козловского</w:t>
            </w: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8C0" w:rsidTr="00292C2F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/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8C0" w:rsidTr="00292C2F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Мероприятие 1.1.1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8C0" w:rsidTr="00292C2F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/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8C0" w:rsidTr="00292C2F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/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8C0" w:rsidTr="00292C2F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/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Козловского</w:t>
            </w: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8C0" w:rsidTr="00292C2F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/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8C0" w:rsidTr="00292C2F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Мероприятие 1.1.2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8C0" w:rsidTr="00292C2F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/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8C0" w:rsidTr="00292C2F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/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8C0" w:rsidTr="00292C2F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/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Козловского</w:t>
            </w: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8C0" w:rsidTr="00292C2F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/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082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Pr="00210827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908C0" w:rsidRDefault="004908C0" w:rsidP="004908C0">
      <w:pPr>
        <w:pStyle w:val="ConsPlusNormal"/>
        <w:pBdr>
          <w:bottom w:val="single" w:sz="6" w:space="1" w:color="auto"/>
        </w:pBd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Pr="00FD5178" w:rsidRDefault="004908C0" w:rsidP="004908C0">
      <w:pPr>
        <w:pStyle w:val="13"/>
        <w:rPr>
          <w:sz w:val="18"/>
          <w:szCs w:val="18"/>
        </w:rPr>
      </w:pPr>
      <w:r w:rsidRPr="00FD5178">
        <w:rPr>
          <w:sz w:val="18"/>
          <w:szCs w:val="18"/>
        </w:rPr>
        <w:t>&lt;1</w:t>
      </w:r>
      <w:proofErr w:type="gramStart"/>
      <w:r w:rsidRPr="00FD5178">
        <w:rPr>
          <w:sz w:val="18"/>
          <w:szCs w:val="18"/>
        </w:rPr>
        <w:t>&gt; З</w:t>
      </w:r>
      <w:proofErr w:type="gramEnd"/>
      <w:r w:rsidRPr="00FD5178">
        <w:rPr>
          <w:sz w:val="18"/>
          <w:szCs w:val="18"/>
        </w:rPr>
        <w:t>десь и далее в таблице федеральный бюджет указывается в соответствии с ресурсным обеспечением реализации муниципальной программы Козловского муниципального округа Чувашской Республики за счет субсидий, субвенций и иных межбюджетных трансфертов, предоставляемых бюджету Козловского муниципального округа Чувашской Республики из республиканского бюджета.</w:t>
      </w:r>
    </w:p>
    <w:p w:rsidR="004908C0" w:rsidRPr="00FD5178" w:rsidRDefault="004908C0" w:rsidP="004908C0">
      <w:pPr>
        <w:pStyle w:val="13"/>
        <w:rPr>
          <w:sz w:val="18"/>
          <w:szCs w:val="18"/>
        </w:rPr>
      </w:pPr>
      <w:r w:rsidRPr="00FD5178">
        <w:rPr>
          <w:sz w:val="18"/>
          <w:szCs w:val="18"/>
        </w:rPr>
        <w:t>&lt;2</w:t>
      </w:r>
      <w:proofErr w:type="gramStart"/>
      <w:r w:rsidRPr="00FD5178">
        <w:rPr>
          <w:sz w:val="18"/>
          <w:szCs w:val="18"/>
        </w:rPr>
        <w:t>&gt; З</w:t>
      </w:r>
      <w:proofErr w:type="gramEnd"/>
      <w:r w:rsidRPr="00FD5178">
        <w:rPr>
          <w:sz w:val="18"/>
          <w:szCs w:val="18"/>
        </w:rPr>
        <w:t>десь и далее в таблице республиканский бюджет Чувашской Республики указывается в соответствии с ресурсным обеспечением реализации муниципальной программы за счет средств республиканского бюджета Чувашской Республики.</w:t>
      </w:r>
    </w:p>
    <w:p w:rsidR="004908C0" w:rsidRPr="00FD5178" w:rsidRDefault="004908C0" w:rsidP="004908C0">
      <w:pPr>
        <w:pStyle w:val="13"/>
        <w:rPr>
          <w:sz w:val="18"/>
          <w:szCs w:val="18"/>
        </w:rPr>
      </w:pPr>
      <w:r w:rsidRPr="00FD5178">
        <w:rPr>
          <w:sz w:val="18"/>
          <w:szCs w:val="18"/>
        </w:rPr>
        <w:t>&lt;3</w:t>
      </w:r>
      <w:proofErr w:type="gramStart"/>
      <w:r w:rsidRPr="00FD5178">
        <w:rPr>
          <w:sz w:val="18"/>
          <w:szCs w:val="18"/>
        </w:rPr>
        <w:t>&gt; З</w:t>
      </w:r>
      <w:proofErr w:type="gramEnd"/>
      <w:r w:rsidRPr="00FD5178">
        <w:rPr>
          <w:sz w:val="18"/>
          <w:szCs w:val="18"/>
        </w:rPr>
        <w:t>десь и далее в таблице бюджет Козловского муниципального округа указываются в соответствии с ресурсным обеспечением реализации Программы за счет средств бюджета Козловского муниципального округа.</w:t>
      </w:r>
    </w:p>
    <w:p w:rsidR="004908C0" w:rsidRPr="00FD5178" w:rsidRDefault="004908C0" w:rsidP="004908C0">
      <w:pPr>
        <w:pStyle w:val="13"/>
        <w:rPr>
          <w:sz w:val="18"/>
          <w:szCs w:val="18"/>
        </w:rPr>
      </w:pPr>
      <w:r w:rsidRPr="00FD5178">
        <w:rPr>
          <w:sz w:val="18"/>
          <w:szCs w:val="18"/>
        </w:rPr>
        <w:t>&lt;4</w:t>
      </w:r>
      <w:proofErr w:type="gramStart"/>
      <w:r w:rsidRPr="00FD5178">
        <w:rPr>
          <w:sz w:val="18"/>
          <w:szCs w:val="18"/>
        </w:rPr>
        <w:t>&gt; З</w:t>
      </w:r>
      <w:proofErr w:type="gramEnd"/>
      <w:r w:rsidRPr="00FD5178">
        <w:rPr>
          <w:sz w:val="18"/>
          <w:szCs w:val="18"/>
        </w:rPr>
        <w:t>десь и далее в таблице бюджет поселений Козловского муниципального округа указываются в соответствии с ресурсным обеспечением реализации Программы за счет средств бюджета поселений Козловского муниципального округа.</w:t>
      </w:r>
    </w:p>
    <w:p w:rsidR="004908C0" w:rsidRPr="00FD5178" w:rsidRDefault="004908C0" w:rsidP="004908C0">
      <w:pPr>
        <w:pStyle w:val="13"/>
        <w:rPr>
          <w:sz w:val="18"/>
          <w:szCs w:val="18"/>
        </w:rPr>
      </w:pPr>
      <w:r w:rsidRPr="00FD5178">
        <w:rPr>
          <w:sz w:val="18"/>
          <w:szCs w:val="18"/>
        </w:rPr>
        <w:t>&lt;5</w:t>
      </w:r>
      <w:proofErr w:type="gramStart"/>
      <w:r w:rsidRPr="00FD5178">
        <w:rPr>
          <w:sz w:val="18"/>
          <w:szCs w:val="18"/>
        </w:rPr>
        <w:t>&gt; З</w:t>
      </w:r>
      <w:proofErr w:type="gramEnd"/>
      <w:r w:rsidRPr="00FD5178">
        <w:rPr>
          <w:sz w:val="18"/>
          <w:szCs w:val="18"/>
        </w:rPr>
        <w:t>десь и далее в таблице средства хозяйственных обществ с муниципальным участием, муниципальных унитарных предприятий, общественных, и иных организаций, предусмотренные на реализацию Программы.</w:t>
      </w:r>
    </w:p>
    <w:p w:rsidR="004908C0" w:rsidRDefault="004908C0" w:rsidP="004908C0">
      <w:pPr>
        <w:pStyle w:val="ConsPlusNormal"/>
        <w:jc w:val="right"/>
        <w:outlineLvl w:val="1"/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4908C0" w:rsidRDefault="004908C0" w:rsidP="004908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 и реализации</w:t>
      </w:r>
    </w:p>
    <w:p w:rsidR="004908C0" w:rsidRDefault="004908C0" w:rsidP="004908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программ</w:t>
      </w:r>
    </w:p>
    <w:p w:rsidR="004908C0" w:rsidRDefault="004908C0" w:rsidP="004908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Козловского муниципального округа</w:t>
      </w:r>
    </w:p>
    <w:p w:rsidR="004908C0" w:rsidRDefault="004908C0" w:rsidP="004908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502"/>
      <w:bookmarkEnd w:id="9"/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4908C0" w:rsidRDefault="004908C0" w:rsidP="004908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подпрограммы муниципальной программы</w:t>
      </w:r>
    </w:p>
    <w:p w:rsidR="004908C0" w:rsidRDefault="004908C0" w:rsidP="004908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Козловского муниципального округа Чувашской Республики</w:t>
      </w:r>
    </w:p>
    <w:p w:rsidR="004908C0" w:rsidRDefault="004908C0" w:rsidP="004908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60" w:type="dxa"/>
        <w:tblInd w:w="-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47"/>
        <w:gridCol w:w="7513"/>
      </w:tblGrid>
      <w:tr w:rsidR="004908C0" w:rsidTr="00292C2F"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C0" w:rsidTr="00292C2F"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C0" w:rsidTr="00292C2F"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подпрограммы (если имеются)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C0" w:rsidTr="00292C2F"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C0" w:rsidTr="00292C2F"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C0" w:rsidTr="00292C2F"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C0" w:rsidTr="00292C2F"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C0" w:rsidTr="00292C2F"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4908C0" w:rsidRDefault="004908C0" w:rsidP="004908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 и реализации</w:t>
      </w:r>
    </w:p>
    <w:p w:rsidR="004908C0" w:rsidRDefault="004908C0" w:rsidP="004908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программ</w:t>
      </w:r>
    </w:p>
    <w:p w:rsidR="004908C0" w:rsidRDefault="004908C0" w:rsidP="004908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Козловского муниципального округа</w:t>
      </w:r>
    </w:p>
    <w:p w:rsidR="004908C0" w:rsidRDefault="004908C0" w:rsidP="004908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4908C0" w:rsidRDefault="004908C0" w:rsidP="004908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533"/>
      <w:bookmarkEnd w:id="10"/>
      <w:r>
        <w:rPr>
          <w:rFonts w:ascii="Times New Roman" w:hAnsi="Times New Roman" w:cs="Times New Roman"/>
          <w:sz w:val="24"/>
          <w:szCs w:val="24"/>
        </w:rPr>
        <w:t>Сведения о достижении значений целевых индикаторов и показателей</w:t>
      </w:r>
    </w:p>
    <w:p w:rsidR="004908C0" w:rsidRDefault="004908C0" w:rsidP="004908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 Козловского муниципального округа, подпрограмм муниципальной программы</w:t>
      </w:r>
    </w:p>
    <w:p w:rsidR="004908C0" w:rsidRDefault="004908C0" w:rsidP="004908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Козловского муниципального округа Чувашской Республики (программ)</w:t>
      </w:r>
    </w:p>
    <w:tbl>
      <w:tblPr>
        <w:tblW w:w="15235" w:type="dxa"/>
        <w:tblInd w:w="-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490"/>
        <w:gridCol w:w="778"/>
        <w:gridCol w:w="1848"/>
        <w:gridCol w:w="1559"/>
        <w:gridCol w:w="1418"/>
        <w:gridCol w:w="1843"/>
        <w:gridCol w:w="2618"/>
        <w:gridCol w:w="3052"/>
      </w:tblGrid>
      <w:tr w:rsidR="004908C0" w:rsidTr="00292C2F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индикатора и показателя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Значения целевых индикаторов и показателей муниципальной программы Козловского муниципального округа Чувашской Республики, подпрограммы муниципальной программы Козловского муниципального округа Чувашской Республики (программы)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Значения целевых индикаторов и показателей муниципальной программы Козловского муниципального округа, подпрограмма муниципальной программы Козловского муниципального округа (программы) текущий год (план)</w:t>
            </w:r>
          </w:p>
        </w:tc>
      </w:tr>
      <w:tr w:rsidR="004908C0" w:rsidTr="00292C2F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год, предшествующий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отчетному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&lt;*&gt;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отчетный год</w:t>
            </w: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  <w:tc>
          <w:tcPr>
            <w:tcW w:w="3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</w:tr>
      <w:tr w:rsidR="004908C0" w:rsidTr="00292C2F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ind w:firstLine="5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первоначальный 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уточненный план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  <w:tc>
          <w:tcPr>
            <w:tcW w:w="3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</w:tr>
      <w:tr w:rsidR="004908C0" w:rsidTr="00292C2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Козловского муниципального округа Чувашской Республики</w:t>
            </w:r>
          </w:p>
        </w:tc>
      </w:tr>
      <w:tr w:rsidR="004908C0" w:rsidTr="00292C2F">
        <w:trPr>
          <w:trHeight w:val="89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индикатор и показатель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8C0" w:rsidTr="00292C2F">
        <w:trPr>
          <w:trHeight w:val="13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8C0" w:rsidTr="00292C2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 муниципальной программы Козловского муниципального округа Чувашской Республики (программа)</w:t>
            </w:r>
          </w:p>
        </w:tc>
      </w:tr>
      <w:tr w:rsidR="004908C0" w:rsidTr="00292C2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индикатор и показатель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8C0" w:rsidTr="00292C2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&lt;*&gt; Приводится фактическое значение целевого индикатора и показателя за год, предшествующий </w:t>
      </w:r>
      <w:proofErr w:type="gramStart"/>
      <w:r>
        <w:rPr>
          <w:rFonts w:ascii="Times New Roman" w:hAnsi="Times New Roman" w:cs="Times New Roman"/>
        </w:rPr>
        <w:t>отчетному</w:t>
      </w:r>
      <w:proofErr w:type="gramEnd"/>
      <w:r>
        <w:rPr>
          <w:rFonts w:ascii="Times New Roman" w:hAnsi="Times New Roman" w:cs="Times New Roman"/>
        </w:rPr>
        <w:t>.</w:t>
      </w:r>
    </w:p>
    <w:p w:rsidR="004908C0" w:rsidRDefault="004908C0" w:rsidP="004908C0">
      <w:pPr>
        <w:pStyle w:val="ConsPlusNormal"/>
        <w:jc w:val="right"/>
        <w:outlineLvl w:val="1"/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4908C0" w:rsidRDefault="004908C0" w:rsidP="004908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 и реализации</w:t>
      </w:r>
    </w:p>
    <w:p w:rsidR="004908C0" w:rsidRDefault="004908C0" w:rsidP="004908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программ</w:t>
      </w:r>
    </w:p>
    <w:p w:rsidR="004908C0" w:rsidRDefault="004908C0" w:rsidP="004908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Козловского муниципального округа</w:t>
      </w:r>
    </w:p>
    <w:p w:rsidR="004908C0" w:rsidRDefault="004908C0" w:rsidP="004908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604"/>
      <w:bookmarkEnd w:id="11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4908C0" w:rsidRDefault="004908C0" w:rsidP="004908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реализации муниципальных программ</w:t>
      </w:r>
    </w:p>
    <w:p w:rsidR="004908C0" w:rsidRDefault="004908C0" w:rsidP="004908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всех источников финансирования за ____ год</w:t>
      </w:r>
    </w:p>
    <w:tbl>
      <w:tblPr>
        <w:tblW w:w="15593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2"/>
        <w:gridCol w:w="2693"/>
        <w:gridCol w:w="3402"/>
        <w:gridCol w:w="1559"/>
        <w:gridCol w:w="1559"/>
        <w:gridCol w:w="1418"/>
        <w:gridCol w:w="1843"/>
        <w:gridCol w:w="1417"/>
      </w:tblGrid>
      <w:tr w:rsidR="004908C0" w:rsidTr="00292C2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 Козловского муниципального округа (подпрограммы муниципальной программы Козловского муниципального округа), программы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План, тыс. руб. &lt;*&gt;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Фактические расходы, тыс. руб. &lt;**&gt;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выполнении соответствующего мероприятия &lt;***&gt;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Примечание &lt;****&gt;</w:t>
            </w:r>
          </w:p>
        </w:tc>
      </w:tr>
      <w:tr w:rsidR="004908C0" w:rsidTr="00292C2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4908C0" w:rsidTr="00292C2F">
        <w:trPr>
          <w:trHeight w:val="19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Козловского муниципального округа Чувашской Республики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8C0" w:rsidTr="00292C2F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</w:tr>
      <w:tr w:rsidR="004908C0" w:rsidTr="00292C2F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</w:tr>
      <w:tr w:rsidR="004908C0" w:rsidTr="00292C2F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округа Чувашской Республики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</w:tr>
      <w:tr w:rsidR="004908C0" w:rsidTr="00292C2F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</w:tr>
      <w:tr w:rsidR="004908C0" w:rsidTr="00292C2F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(Программа)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08C0" w:rsidTr="00292C2F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</w:tr>
      <w:tr w:rsidR="004908C0" w:rsidTr="00292C2F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</w:tr>
      <w:tr w:rsidR="004908C0" w:rsidTr="00292C2F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округа Чувашской Республики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</w:tr>
      <w:tr w:rsidR="004908C0" w:rsidTr="00292C2F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0" w:rsidRDefault="004908C0" w:rsidP="00292C2F"/>
        </w:tc>
      </w:tr>
    </w:tbl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908C0" w:rsidRDefault="004908C0" w:rsidP="00490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&lt;*&gt; В </w:t>
      </w:r>
      <w:proofErr w:type="gramStart"/>
      <w:r>
        <w:rPr>
          <w:rFonts w:ascii="Times New Roman" w:hAnsi="Times New Roman" w:cs="Times New Roman"/>
        </w:rPr>
        <w:t>соответствии</w:t>
      </w:r>
      <w:proofErr w:type="gramEnd"/>
      <w:r>
        <w:rPr>
          <w:rFonts w:ascii="Times New Roman" w:hAnsi="Times New Roman" w:cs="Times New Roman"/>
        </w:rPr>
        <w:t xml:space="preserve"> с муниципальной программой Козловского муниципального округа Чувашской Республики.</w:t>
      </w:r>
    </w:p>
    <w:p w:rsidR="004908C0" w:rsidRDefault="004908C0" w:rsidP="00490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&lt;**&gt; Кассовые расходы федерального бюджета, республиканского бюджета, бюджета Козловского муниципального округа Чувашской Республики, бюджета поселений Козловского муниципального округа Чувашской Республики, внебюджетные источники.</w:t>
      </w:r>
    </w:p>
    <w:p w:rsidR="004908C0" w:rsidRDefault="004908C0" w:rsidP="00490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&lt;***&gt; Указываются значения "выполнено", "не выполнено", "частично выполнено".</w:t>
      </w:r>
    </w:p>
    <w:p w:rsidR="004908C0" w:rsidRDefault="004908C0" w:rsidP="00490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&lt;****&gt; Представляется краткая информация о проделанной работе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о достижении (</w:t>
      </w:r>
      <w:proofErr w:type="spellStart"/>
      <w:r>
        <w:rPr>
          <w:rFonts w:ascii="Times New Roman" w:hAnsi="Times New Roman" w:cs="Times New Roman"/>
        </w:rPr>
        <w:t>недостижении</w:t>
      </w:r>
      <w:proofErr w:type="spellEnd"/>
      <w:r>
        <w:rPr>
          <w:rFonts w:ascii="Times New Roman" w:hAnsi="Times New Roman" w:cs="Times New Roman"/>
        </w:rPr>
        <w:t xml:space="preserve">) установленных целевых показателей (индикаторов) муниципальной программы Козловского муниципального округа Чувашской Республики (подпрограммы муниципальной программы Козловского муниципального округа Чувашской Республики). В </w:t>
      </w:r>
      <w:proofErr w:type="gramStart"/>
      <w:r>
        <w:rPr>
          <w:rFonts w:ascii="Times New Roman" w:hAnsi="Times New Roman" w:cs="Times New Roman"/>
        </w:rPr>
        <w:t>случае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недостижения</w:t>
      </w:r>
      <w:proofErr w:type="spellEnd"/>
      <w:r>
        <w:rPr>
          <w:rFonts w:ascii="Times New Roman" w:hAnsi="Times New Roman" w:cs="Times New Roman"/>
        </w:rPr>
        <w:t xml:space="preserve"> установленных целевых показателей (индикаторов) муниципальной программы Козловского муниципального округа Чувашской Республики (подпрограммы муниципальной программы Козловского муниципального округа Чувашской Республики) представляются пояснения причин </w:t>
      </w:r>
      <w:proofErr w:type="spellStart"/>
      <w:r>
        <w:rPr>
          <w:rFonts w:ascii="Times New Roman" w:hAnsi="Times New Roman" w:cs="Times New Roman"/>
        </w:rPr>
        <w:t>недостижения</w:t>
      </w:r>
      <w:proofErr w:type="spellEnd"/>
      <w:r>
        <w:rPr>
          <w:rFonts w:ascii="Times New Roman" w:hAnsi="Times New Roman" w:cs="Times New Roman"/>
        </w:rPr>
        <w:t>.</w:t>
      </w: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</w:rPr>
      </w:pPr>
    </w:p>
    <w:p w:rsidR="004908C0" w:rsidRDefault="004908C0" w:rsidP="004908C0">
      <w:pPr>
        <w:pStyle w:val="ConsPlusNormal"/>
        <w:jc w:val="both"/>
        <w:rPr>
          <w:rFonts w:ascii="Times New Roman" w:hAnsi="Times New Roman" w:cs="Times New Roman"/>
        </w:rPr>
      </w:pPr>
    </w:p>
    <w:p w:rsidR="004908C0" w:rsidRDefault="004908C0" w:rsidP="004908C0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908C0" w:rsidRDefault="004908C0" w:rsidP="004908C0"/>
    <w:p w:rsidR="004908C0" w:rsidRDefault="004908C0" w:rsidP="004908C0"/>
    <w:p w:rsidR="004908C0" w:rsidRDefault="004908C0" w:rsidP="004908C0"/>
    <w:p w:rsidR="004908C0" w:rsidRDefault="004908C0" w:rsidP="004908C0">
      <w:pPr>
        <w:widowControl w:val="0"/>
        <w:ind w:firstLine="708"/>
        <w:jc w:val="both"/>
        <w:outlineLvl w:val="0"/>
        <w:rPr>
          <w:color w:val="000000"/>
          <w:sz w:val="26"/>
          <w:szCs w:val="26"/>
        </w:rPr>
      </w:pPr>
    </w:p>
    <w:p w:rsidR="004908C0" w:rsidRDefault="004908C0" w:rsidP="004908C0">
      <w:pPr>
        <w:widowControl w:val="0"/>
        <w:ind w:firstLine="708"/>
        <w:jc w:val="both"/>
        <w:outlineLvl w:val="0"/>
        <w:rPr>
          <w:color w:val="000000"/>
          <w:sz w:val="26"/>
          <w:szCs w:val="26"/>
        </w:rPr>
      </w:pPr>
    </w:p>
    <w:p w:rsidR="004908C0" w:rsidRDefault="004908C0" w:rsidP="004908C0"/>
    <w:p w:rsidR="0001027C" w:rsidRDefault="0001027C" w:rsidP="0001027C">
      <w:pPr>
        <w:ind w:firstLine="708"/>
        <w:jc w:val="both"/>
        <w:rPr>
          <w:sz w:val="26"/>
          <w:szCs w:val="26"/>
        </w:rPr>
      </w:pPr>
    </w:p>
    <w:sectPr w:rsidR="0001027C" w:rsidSect="00292C2F">
      <w:headerReference w:type="default" r:id="rId12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C2F" w:rsidRDefault="00292C2F" w:rsidP="00C64260">
      <w:r>
        <w:separator/>
      </w:r>
    </w:p>
  </w:endnote>
  <w:endnote w:type="continuationSeparator" w:id="0">
    <w:p w:rsidR="00292C2F" w:rsidRDefault="00292C2F" w:rsidP="00C6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0329"/>
      <w:docPartObj>
        <w:docPartGallery w:val="Page Numbers (Bottom of Page)"/>
        <w:docPartUnique/>
      </w:docPartObj>
    </w:sdtPr>
    <w:sdtEndPr/>
    <w:sdtContent>
      <w:p w:rsidR="00292C2F" w:rsidRDefault="00292C2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AF3">
          <w:rPr>
            <w:noProof/>
          </w:rPr>
          <w:t>2</w:t>
        </w:r>
        <w:r>
          <w:fldChar w:fldCharType="end"/>
        </w:r>
      </w:p>
    </w:sdtContent>
  </w:sdt>
  <w:p w:rsidR="00292C2F" w:rsidRDefault="00292C2F">
    <w:pPr>
      <w:pStyle w:val="a9"/>
      <w:rPr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C2F" w:rsidRDefault="00292C2F" w:rsidP="00C64260">
      <w:r>
        <w:separator/>
      </w:r>
    </w:p>
  </w:footnote>
  <w:footnote w:type="continuationSeparator" w:id="0">
    <w:p w:rsidR="00292C2F" w:rsidRDefault="00292C2F" w:rsidP="00C6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2F" w:rsidRDefault="002C4AF3">
    <w:pPr>
      <w:pStyle w:val="a7"/>
      <w:ind w:right="360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3" o:spid="_x0000_s2049" type="#_x0000_t202" style="position:absolute;margin-left:0;margin-top:.05pt;width:1.15pt;height:11.55pt;z-index:251659264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" o:allowincell="f" stroked="f">
          <v:fill opacity="0"/>
          <v:textbox inset="0,0,0,0">
            <w:txbxContent>
              <w:p w:rsidR="00292C2F" w:rsidRDefault="00292C2F">
                <w:pPr>
                  <w:pStyle w:val="a7"/>
                  <w:rPr>
                    <w:rStyle w:val="ad"/>
                  </w:rPr>
                </w:pPr>
              </w:p>
            </w:txbxContent>
          </v:textbox>
          <w10:wrap type="square" anchorx="margin"/>
        </v:shape>
      </w:pict>
    </w:r>
  </w:p>
  <w:p w:rsidR="00292C2F" w:rsidRDefault="00292C2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2F" w:rsidRDefault="00292C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4253"/>
    <w:multiLevelType w:val="hybridMultilevel"/>
    <w:tmpl w:val="0016A73C"/>
    <w:lvl w:ilvl="0" w:tplc="FE54986A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5358D8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A4B4E"/>
    <w:multiLevelType w:val="hybridMultilevel"/>
    <w:tmpl w:val="AFEC82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F4624"/>
    <w:multiLevelType w:val="hybridMultilevel"/>
    <w:tmpl w:val="CC0A4E0E"/>
    <w:lvl w:ilvl="0" w:tplc="57C8007C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1D65F21"/>
    <w:multiLevelType w:val="hybridMultilevel"/>
    <w:tmpl w:val="2BEA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63E05"/>
    <w:multiLevelType w:val="hybridMultilevel"/>
    <w:tmpl w:val="5802D120"/>
    <w:lvl w:ilvl="0" w:tplc="1B9E0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7C"/>
    <w:rsid w:val="0001027C"/>
    <w:rsid w:val="00023ACE"/>
    <w:rsid w:val="000555DA"/>
    <w:rsid w:val="0013767A"/>
    <w:rsid w:val="00205A9A"/>
    <w:rsid w:val="00213EEC"/>
    <w:rsid w:val="002469D7"/>
    <w:rsid w:val="00281147"/>
    <w:rsid w:val="00292C2F"/>
    <w:rsid w:val="002C3811"/>
    <w:rsid w:val="002C4AF3"/>
    <w:rsid w:val="003003FC"/>
    <w:rsid w:val="003143F7"/>
    <w:rsid w:val="00317DFD"/>
    <w:rsid w:val="00370789"/>
    <w:rsid w:val="00392B40"/>
    <w:rsid w:val="003B07BA"/>
    <w:rsid w:val="004908C0"/>
    <w:rsid w:val="004962F8"/>
    <w:rsid w:val="00693CF3"/>
    <w:rsid w:val="006A41D1"/>
    <w:rsid w:val="006E5FAC"/>
    <w:rsid w:val="00702A30"/>
    <w:rsid w:val="007144A3"/>
    <w:rsid w:val="00764C1B"/>
    <w:rsid w:val="007A0B11"/>
    <w:rsid w:val="008A73EB"/>
    <w:rsid w:val="008B1037"/>
    <w:rsid w:val="009612D8"/>
    <w:rsid w:val="00A572DE"/>
    <w:rsid w:val="00A65B25"/>
    <w:rsid w:val="00AC0973"/>
    <w:rsid w:val="00B45455"/>
    <w:rsid w:val="00BB1ABE"/>
    <w:rsid w:val="00C05514"/>
    <w:rsid w:val="00C64260"/>
    <w:rsid w:val="00C7030D"/>
    <w:rsid w:val="00C94145"/>
    <w:rsid w:val="00CA47DD"/>
    <w:rsid w:val="00D94BD0"/>
    <w:rsid w:val="00DC71A7"/>
    <w:rsid w:val="00E76BB8"/>
    <w:rsid w:val="00EA1347"/>
    <w:rsid w:val="00EC74C0"/>
    <w:rsid w:val="00EE1164"/>
    <w:rsid w:val="00EF072D"/>
    <w:rsid w:val="00F66A94"/>
    <w:rsid w:val="00F9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01027C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01027C"/>
    <w:rPr>
      <w:b/>
      <w:bCs/>
    </w:rPr>
  </w:style>
  <w:style w:type="paragraph" w:styleId="a4">
    <w:name w:val="List Paragraph"/>
    <w:basedOn w:val="a"/>
    <w:uiPriority w:val="34"/>
    <w:qFormat/>
    <w:rsid w:val="00281147"/>
    <w:pPr>
      <w:ind w:left="720"/>
      <w:contextualSpacing/>
    </w:pPr>
  </w:style>
  <w:style w:type="table" w:styleId="a5">
    <w:name w:val="Table Grid"/>
    <w:basedOn w:val="a1"/>
    <w:uiPriority w:val="59"/>
    <w:rsid w:val="00C94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B10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B1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B1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Гипертекстовая ссылка"/>
    <w:rsid w:val="008B1037"/>
    <w:rPr>
      <w:color w:val="008000"/>
    </w:rPr>
  </w:style>
  <w:style w:type="paragraph" w:customStyle="1" w:styleId="ConsPlusTitle">
    <w:name w:val="ConsPlusTitle"/>
    <w:qFormat/>
    <w:rsid w:val="008B10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C64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64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C74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74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Верхний колонтитул Знак2"/>
    <w:uiPriority w:val="99"/>
    <w:rsid w:val="004908C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Нижний колонтитул Знак2"/>
    <w:uiPriority w:val="99"/>
    <w:rsid w:val="004908C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page number"/>
    <w:basedOn w:val="a0"/>
    <w:rsid w:val="004908C0"/>
  </w:style>
  <w:style w:type="paragraph" w:customStyle="1" w:styleId="ConsPlusNormal">
    <w:name w:val="ConsPlusNormal"/>
    <w:qFormat/>
    <w:rsid w:val="004908C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13"/>
    <w:basedOn w:val="a"/>
    <w:qFormat/>
    <w:rsid w:val="004908C0"/>
    <w:rPr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01027C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01027C"/>
    <w:rPr>
      <w:b/>
      <w:bCs/>
    </w:rPr>
  </w:style>
  <w:style w:type="paragraph" w:styleId="a4">
    <w:name w:val="List Paragraph"/>
    <w:basedOn w:val="a"/>
    <w:uiPriority w:val="34"/>
    <w:qFormat/>
    <w:rsid w:val="00281147"/>
    <w:pPr>
      <w:ind w:left="720"/>
      <w:contextualSpacing/>
    </w:pPr>
  </w:style>
  <w:style w:type="table" w:styleId="a5">
    <w:name w:val="Table Grid"/>
    <w:basedOn w:val="a1"/>
    <w:uiPriority w:val="59"/>
    <w:rsid w:val="00C94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B10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B1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B1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Гипертекстовая ссылка"/>
    <w:rsid w:val="008B1037"/>
    <w:rPr>
      <w:color w:val="008000"/>
    </w:rPr>
  </w:style>
  <w:style w:type="paragraph" w:customStyle="1" w:styleId="ConsPlusTitle">
    <w:name w:val="ConsPlusTitle"/>
    <w:qFormat/>
    <w:rsid w:val="008B10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C64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64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C74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74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Верхний колонтитул Знак2"/>
    <w:uiPriority w:val="99"/>
    <w:rsid w:val="004908C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Нижний колонтитул Знак2"/>
    <w:uiPriority w:val="99"/>
    <w:rsid w:val="004908C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page number"/>
    <w:basedOn w:val="a0"/>
    <w:rsid w:val="004908C0"/>
  </w:style>
  <w:style w:type="paragraph" w:customStyle="1" w:styleId="ConsPlusNormal">
    <w:name w:val="ConsPlusNormal"/>
    <w:qFormat/>
    <w:rsid w:val="004908C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13"/>
    <w:basedOn w:val="a"/>
    <w:qFormat/>
    <w:rsid w:val="004908C0"/>
    <w:rPr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C8C02-F0AA-4219-A8F2-E9A2E449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5818</Words>
  <Characters>33167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kozlov_ekonom01</cp:lastModifiedBy>
  <cp:revision>5</cp:revision>
  <cp:lastPrinted>2023-02-15T12:11:00Z</cp:lastPrinted>
  <dcterms:created xsi:type="dcterms:W3CDTF">2023-02-15T11:57:00Z</dcterms:created>
  <dcterms:modified xsi:type="dcterms:W3CDTF">2023-02-16T11:41:00Z</dcterms:modified>
</cp:coreProperties>
</file>