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2236"/>
        <w:gridCol w:w="9654"/>
        <w:gridCol w:w="2397"/>
      </w:tblGrid>
      <w:tr w:rsidR="00BC6B07" w:rsidRPr="00D67B93" w:rsidTr="00995C3D">
        <w:trPr>
          <w:cantSplit/>
        </w:trPr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B22AF5" w:rsidRPr="00D67B93" w:rsidRDefault="00B22AF5" w:rsidP="00995C3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22AF5" w:rsidRPr="00D67B93" w:rsidRDefault="00B22AF5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>
                  <wp:extent cx="73342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0" b="100000" l="0" r="100000">
                                        <a14:foregroundMark x1="96429" y1="86175" x2="99405" y2="81106"/>
                                        <a14:foregroundMark x1="97024" y1="74194" x2="89286" y2="82028"/>
                                        <a14:foregroundMark x1="98214" y1="43318" x2="1190" y2="73733"/>
                                        <a14:foregroundMark x1="79762" y1="48387" x2="90476" y2="78341"/>
                                        <a14:foregroundMark x1="93452" y1="47005" x2="97024" y2="75115"/>
                                        <a14:foregroundMark x1="66071" y1="52074" x2="83333" y2="78341"/>
                                        <a14:foregroundMark x1="23214" y1="77419" x2="0" y2="80645"/>
                                        <a14:foregroundMark x1="8929" y1="73272" x2="0" y2="58525"/>
                                        <a14:foregroundMark x1="20833" y1="67281" x2="595" y2="51613"/>
                                        <a14:foregroundMark x1="44048" y1="67742" x2="2381" y2="44240"/>
                                        <a14:foregroundMark x1="46429" y1="61751" x2="595" y2="23041"/>
                                        <a14:foregroundMark x1="62500" y1="58525" x2="0" y2="42857"/>
                                        <a14:foregroundMark x1="83333" y1="54839" x2="1190" y2="35484"/>
                                        <a14:foregroundMark x1="84524" y1="40553" x2="0" y2="29954"/>
                                        <a14:foregroundMark x1="93452" y1="33641" x2="93452" y2="33641"/>
                                        <a14:foregroundMark x1="86905" y1="37788" x2="46429" y2="57143"/>
                                        <a14:foregroundMark x1="80952" y1="32258" x2="32738" y2="50230"/>
                                        <a14:foregroundMark x1="79167" y1="37327" x2="79167" y2="37327"/>
                                        <a14:foregroundMark x1="88095" y1="24424" x2="98214" y2="49770"/>
                                        <a14:foregroundMark x1="98214" y1="24424" x2="76786" y2="44700"/>
                                        <a14:foregroundMark x1="95238" y1="36866" x2="80952" y2="41935"/>
                                        <a14:foregroundMark x1="69048" y1="38249" x2="66071" y2="45161"/>
                                        <a14:foregroundMark x1="7143" y1="27189" x2="19048" y2="461"/>
                                        <a14:foregroundMark x1="5952" y1="18433" x2="10119" y2="461"/>
                                        <a14:foregroundMark x1="13690" y1="26728" x2="27976" y2="461"/>
                                        <a14:foregroundMark x1="10119" y1="9217" x2="595" y2="5530"/>
                                        <a14:foregroundMark x1="39286" y1="34562" x2="20238" y2="7834"/>
                                        <a14:foregroundMark x1="28571" y1="18433" x2="18452" y2="31797"/>
                                        <a14:foregroundMark x1="26786" y1="31797" x2="13095" y2="23502"/>
                                        <a14:foregroundMark x1="28571" y1="16590" x2="35714" y2="1382"/>
                                        <a14:foregroundMark x1="29167" y1="22581" x2="45238" y2="461"/>
                                        <a14:foregroundMark x1="35714" y1="27189" x2="55952" y2="0"/>
                                        <a14:foregroundMark x1="33333" y1="34101" x2="52381" y2="17051"/>
                                        <a14:foregroundMark x1="42857" y1="32258" x2="54167" y2="20737"/>
                                        <a14:foregroundMark x1="39286" y1="31336" x2="43452" y2="27189"/>
                                        <a14:foregroundMark x1="56548" y1="17512" x2="69048" y2="0"/>
                                        <a14:foregroundMark x1="55952" y1="9217" x2="63690" y2="461"/>
                                        <a14:foregroundMark x1="58333" y1="28571" x2="80357" y2="461"/>
                                        <a14:foregroundMark x1="61310" y1="33641" x2="91667" y2="0"/>
                                        <a14:foregroundMark x1="77976" y1="23963" x2="94643" y2="0"/>
                                        <a14:foregroundMark x1="83333" y1="27189" x2="99405" y2="10599"/>
                                        <a14:foregroundMark x1="74405" y1="29493" x2="89286" y2="1981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1539D4" w:rsidRPr="00CE7975" w:rsidRDefault="001539D4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44"/>
                <w:szCs w:val="72"/>
              </w:rPr>
            </w:pPr>
            <w:r w:rsidRPr="00CE7975">
              <w:rPr>
                <w:rFonts w:ascii="Arial" w:hAnsi="Arial" w:cs="Arial"/>
                <w:color w:val="000000"/>
                <w:sz w:val="44"/>
              </w:rPr>
              <w:t>периодическое</w:t>
            </w:r>
            <w:r w:rsidR="008F54DC" w:rsidRPr="00CE7975">
              <w:rPr>
                <w:rFonts w:ascii="Arial" w:hAnsi="Arial" w:cs="Arial"/>
                <w:color w:val="000000"/>
                <w:sz w:val="44"/>
              </w:rPr>
              <w:t xml:space="preserve"> </w:t>
            </w:r>
            <w:r w:rsidRPr="00CE7975">
              <w:rPr>
                <w:rFonts w:ascii="Arial" w:hAnsi="Arial" w:cs="Arial"/>
                <w:color w:val="000000"/>
                <w:sz w:val="44"/>
              </w:rPr>
              <w:t>печатное</w:t>
            </w:r>
            <w:r w:rsidR="008F54DC" w:rsidRPr="00CE7975">
              <w:rPr>
                <w:rFonts w:ascii="Arial" w:hAnsi="Arial" w:cs="Arial"/>
                <w:color w:val="000000"/>
                <w:sz w:val="44"/>
              </w:rPr>
              <w:t xml:space="preserve"> </w:t>
            </w:r>
            <w:r w:rsidRPr="00CE7975">
              <w:rPr>
                <w:rFonts w:ascii="Arial" w:hAnsi="Arial" w:cs="Arial"/>
                <w:color w:val="000000"/>
                <w:sz w:val="44"/>
              </w:rPr>
              <w:t>издание</w:t>
            </w:r>
          </w:p>
          <w:p w:rsidR="00B22AF5" w:rsidRPr="00CE7975" w:rsidRDefault="00B22AF5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44"/>
                <w:szCs w:val="72"/>
              </w:rPr>
            </w:pPr>
            <w:r w:rsidRPr="00CE7975">
              <w:rPr>
                <w:rFonts w:ascii="Arial" w:hAnsi="Arial" w:cs="Arial"/>
                <w:b/>
                <w:bCs/>
                <w:i/>
                <w:iCs/>
                <w:color w:val="000000"/>
                <w:sz w:val="44"/>
                <w:szCs w:val="72"/>
              </w:rPr>
              <w:t>ПОСАДСКИЙ</w:t>
            </w:r>
          </w:p>
          <w:p w:rsidR="00B22AF5" w:rsidRPr="00D67B93" w:rsidRDefault="00B22AF5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E7975">
              <w:rPr>
                <w:rFonts w:ascii="Arial" w:hAnsi="Arial" w:cs="Arial"/>
                <w:b/>
                <w:bCs/>
                <w:i/>
                <w:iCs/>
                <w:color w:val="000000"/>
                <w:sz w:val="44"/>
                <w:szCs w:val="72"/>
              </w:rPr>
              <w:t>ВЕСТНИК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B22AF5" w:rsidRPr="00CE7975" w:rsidRDefault="00B22AF5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</w:pPr>
            <w:r w:rsidRPr="00CE7975"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  <w:t>202</w:t>
            </w:r>
            <w:r w:rsidR="004C6B5C" w:rsidRPr="00CE7975"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  <w:t>3</w:t>
            </w:r>
          </w:p>
          <w:p w:rsidR="00B22AF5" w:rsidRPr="00CE7975" w:rsidRDefault="007225AA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</w:pPr>
            <w:r w:rsidRPr="00CE7975"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  <w:t>март</w:t>
            </w:r>
            <w:r w:rsidR="00B22AF5" w:rsidRPr="00CE7975"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  <w:t>,</w:t>
            </w:r>
            <w:r w:rsidR="008F54DC" w:rsidRPr="00CE7975"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FA71D1" w:rsidRPr="00CE7975"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  <w:t>13</w:t>
            </w:r>
            <w:r w:rsidR="00B22AF5" w:rsidRPr="00CE7975"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  <w:t>,</w:t>
            </w:r>
          </w:p>
          <w:p w:rsidR="00B22AF5" w:rsidRPr="00CE7975" w:rsidRDefault="00B22AF5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</w:pPr>
            <w:r w:rsidRPr="00CE7975"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  <w:t>понедельник,</w:t>
            </w:r>
          </w:p>
          <w:p w:rsidR="00B22AF5" w:rsidRPr="00D67B93" w:rsidRDefault="00B22AF5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E7975"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  <w:t>№</w:t>
            </w:r>
            <w:r w:rsidR="008F54DC" w:rsidRPr="00CE7975"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  <w:t xml:space="preserve"> </w:t>
            </w:r>
            <w:r w:rsidR="00FA71D1" w:rsidRPr="00CE7975"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  <w:t>10</w:t>
            </w:r>
          </w:p>
        </w:tc>
      </w:tr>
    </w:tbl>
    <w:p w:rsidR="000D06CD" w:rsidRPr="00D67B93" w:rsidRDefault="000D06CD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5"/>
        <w:gridCol w:w="1843"/>
        <w:gridCol w:w="6489"/>
      </w:tblGrid>
      <w:tr w:rsidR="005A450C" w:rsidRPr="00D67B93" w:rsidTr="00995C3D">
        <w:trPr>
          <w:cantSplit/>
        </w:trPr>
        <w:tc>
          <w:tcPr>
            <w:tcW w:w="20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Чăваш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Республикин</w:t>
            </w:r>
            <w:proofErr w:type="spellEnd"/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Сĕнтĕрвăрри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муниципаллă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округĕн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администрацийĕ</w:t>
            </w:r>
            <w:proofErr w:type="spellEnd"/>
          </w:p>
          <w:p w:rsidR="008D3D0B" w:rsidRPr="00D67B93" w:rsidRDefault="005A450C" w:rsidP="00995C3D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Й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Ы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Ш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Ă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Н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У</w:t>
            </w:r>
          </w:p>
          <w:p w:rsidR="005A450C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№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Сĕнтĕрвăрри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хули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5A450C" w:rsidRPr="00D67B93" w:rsidRDefault="008F54DC" w:rsidP="00995C3D">
            <w:pPr>
              <w:spacing w:after="0" w:line="240" w:lineRule="auto"/>
              <w:ind w:hanging="783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  <w:p w:rsidR="005A450C" w:rsidRPr="00D67B93" w:rsidRDefault="00C04EB7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7.75pt;visibility:visible">
                  <v:imagedata r:id="rId9" o:title="gerb"/>
                </v:shape>
              </w:pict>
            </w:r>
          </w:p>
        </w:tc>
        <w:tc>
          <w:tcPr>
            <w:tcW w:w="227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Чувашская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Республика</w:t>
            </w: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Администрация</w:t>
            </w: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Мариинско-Посадского</w:t>
            </w:r>
          </w:p>
          <w:p w:rsidR="008D3D0B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С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Т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Н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Л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Н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</w:p>
          <w:p w:rsidR="005A450C" w:rsidRPr="00D67B93" w:rsidRDefault="008F54D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24"/>
              </w:rPr>
              <w:t>07.03.2023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24"/>
              </w:rPr>
              <w:t>г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.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№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24"/>
              </w:rPr>
              <w:t>215</w:t>
            </w: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г.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Мариинский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Посад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4"/>
                <w:u w:val="single"/>
              </w:rPr>
            </w:pPr>
          </w:p>
        </w:tc>
      </w:tr>
      <w:tr w:rsidR="005A450C" w:rsidRPr="00D67B93" w:rsidTr="00995C3D">
        <w:tblPrEx>
          <w:tblLook w:val="04A0" w:firstRow="1" w:lastRow="0" w:firstColumn="1" w:lastColumn="0" w:noHBand="0" w:noVBand="1"/>
        </w:tblPrEx>
        <w:trPr>
          <w:gridAfter w:val="1"/>
          <w:wAfter w:w="2271" w:type="pct"/>
          <w:cantSplit/>
        </w:trPr>
        <w:tc>
          <w:tcPr>
            <w:tcW w:w="2729" w:type="pct"/>
            <w:gridSpan w:val="2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</w:pP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Об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утверждении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состава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Порядка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работы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Комиссии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об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установлении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фактов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проживания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граждан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жилых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помещениях,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находящихся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зоне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чрезвычайной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ситуации,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фактов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нарушения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условий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их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жизнедеятельности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результате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чрезвычайной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ситуации,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а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также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фактов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утраты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ими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имущества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первой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необходимости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результате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чрезвычайной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ситуации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территории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муниципального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округа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>Республики</w:t>
            </w:r>
            <w:r w:rsidR="008F54DC" w:rsidRPr="00D67B93">
              <w:rPr>
                <w:rFonts w:ascii="Arial" w:eastAsia="Batang" w:hAnsi="Arial" w:cs="Arial"/>
                <w:b/>
                <w:color w:val="000000"/>
                <w:sz w:val="20"/>
                <w:szCs w:val="26"/>
              </w:rPr>
              <w:t xml:space="preserve"> </w:t>
            </w:r>
          </w:p>
        </w:tc>
      </w:tr>
    </w:tbl>
    <w:p w:rsidR="005A450C" w:rsidRPr="00D67B93" w:rsidRDefault="005A450C" w:rsidP="00D67B93">
      <w:pPr>
        <w:spacing w:after="0" w:line="240" w:lineRule="auto"/>
        <w:jc w:val="both"/>
        <w:rPr>
          <w:rFonts w:ascii="Arial" w:eastAsia="Batang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pStyle w:val="a9"/>
        <w:ind w:left="0" w:firstLine="72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оперативного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ликвидацию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последствий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пострадавшим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декабря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1994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68-ФЗ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природного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техногенного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характера»,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Кабинета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Министров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декабря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705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единовременных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денежных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выплат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возникновения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природного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техногенного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Республики»,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п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с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т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а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н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в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л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я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т: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5A450C" w:rsidP="00D67B93">
      <w:pPr>
        <w:pStyle w:val="a9"/>
        <w:ind w:left="0" w:firstLine="72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Утвердить: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5A450C" w:rsidP="00D67B93">
      <w:pPr>
        <w:pStyle w:val="a9"/>
        <w:ind w:left="0" w:firstLine="72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тексту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утраты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имущества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приложению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постановлению.</w:t>
      </w:r>
    </w:p>
    <w:p w:rsidR="005A450C" w:rsidRPr="00D67B93" w:rsidRDefault="005A450C" w:rsidP="00D67B93">
      <w:pPr>
        <w:pStyle w:val="a9"/>
        <w:ind w:left="0" w:firstLine="72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утраты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имущества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приложению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постановлению.</w:t>
      </w:r>
    </w:p>
    <w:p w:rsidR="005A450C" w:rsidRPr="00D67B93" w:rsidRDefault="008F54DC" w:rsidP="00D67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2.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Настоящее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постановление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вступает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в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силу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после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его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hyperlink r:id="rId10" w:history="1">
        <w:r w:rsidR="005A450C" w:rsidRPr="00D67B93">
          <w:rPr>
            <w:rStyle w:val="af0"/>
            <w:rFonts w:ascii="Arial" w:hAnsi="Arial" w:cs="Arial"/>
            <w:b/>
            <w:color w:val="000000"/>
          </w:rPr>
          <w:t>официального</w:t>
        </w:r>
        <w:r w:rsidRPr="00D67B93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="005A450C" w:rsidRPr="00D67B93">
          <w:rPr>
            <w:rStyle w:val="af0"/>
            <w:rFonts w:ascii="Arial" w:hAnsi="Arial" w:cs="Arial"/>
            <w:b/>
            <w:color w:val="000000"/>
          </w:rPr>
          <w:t>опубликования</w:t>
        </w:r>
      </w:hyperlink>
      <w:r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в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периодическом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печатном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издании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"Посадский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вестник"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и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подлежит</w:t>
      </w:r>
      <w:r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размещению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на</w:t>
      </w:r>
      <w:r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hyperlink r:id="rId11" w:history="1">
        <w:r w:rsidR="005A450C" w:rsidRPr="00D67B93">
          <w:rPr>
            <w:rStyle w:val="af0"/>
            <w:rFonts w:ascii="Arial" w:hAnsi="Arial" w:cs="Arial"/>
            <w:b/>
            <w:color w:val="000000"/>
          </w:rPr>
          <w:t>официальном</w:t>
        </w:r>
        <w:r w:rsidRPr="00D67B93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="005A450C" w:rsidRPr="00D67B93">
          <w:rPr>
            <w:rStyle w:val="af0"/>
            <w:rFonts w:ascii="Arial" w:hAnsi="Arial" w:cs="Arial"/>
            <w:b/>
            <w:color w:val="000000"/>
          </w:rPr>
          <w:t>сайте</w:t>
        </w:r>
      </w:hyperlink>
      <w:r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муниципального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округа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в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информационно-телекоммуникационной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сети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"Интернет".</w:t>
      </w:r>
    </w:p>
    <w:p w:rsidR="00340EDB" w:rsidRPr="00D67B93" w:rsidRDefault="008F54DC" w:rsidP="00D67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3.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Контроль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за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исполнением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настоящего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постановления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оставляю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за</w:t>
      </w: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</w:rPr>
        <w:t>собой.</w:t>
      </w:r>
    </w:p>
    <w:p w:rsidR="00FA71D1" w:rsidRDefault="00FA71D1" w:rsidP="00D67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CE7975" w:rsidRPr="00D67B93" w:rsidRDefault="00CE7975" w:rsidP="00D67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Глава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CE7975" w:rsidRDefault="005A450C" w:rsidP="00CE7975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В.В.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Петров</w:t>
      </w:r>
    </w:p>
    <w:p w:rsidR="00CE7975" w:rsidRDefault="00CE7975" w:rsidP="00CE7975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CE7975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5A450C" w:rsidP="00D67B93">
      <w:pPr>
        <w:pStyle w:val="3b"/>
        <w:shd w:val="clear" w:color="auto" w:fill="auto"/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3b"/>
        <w:shd w:val="clear" w:color="auto" w:fill="auto"/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муниципального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округа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3b"/>
        <w:shd w:val="clear" w:color="auto" w:fill="auto"/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8F54DC" w:rsidP="00D67B93">
      <w:pPr>
        <w:pStyle w:val="3b"/>
        <w:shd w:val="clear" w:color="auto" w:fill="auto"/>
        <w:tabs>
          <w:tab w:val="left" w:pos="7920"/>
        </w:tabs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«07»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марта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2023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№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215</w:t>
      </w:r>
    </w:p>
    <w:p w:rsidR="00CE7975" w:rsidRPr="00D67B93" w:rsidRDefault="00CE7975" w:rsidP="00D67B93">
      <w:pPr>
        <w:pStyle w:val="3b"/>
        <w:shd w:val="clear" w:color="auto" w:fill="auto"/>
        <w:tabs>
          <w:tab w:val="left" w:pos="7920"/>
        </w:tabs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Состав</w:t>
      </w:r>
      <w:r w:rsidRPr="00D67B93">
        <w:rPr>
          <w:rFonts w:ascii="Arial" w:hAnsi="Arial" w:cs="Arial"/>
          <w:color w:val="000000"/>
          <w:sz w:val="20"/>
          <w:szCs w:val="24"/>
        </w:rPr>
        <w:br/>
        <w:t>комиссии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установлении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фактов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граждан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жилых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помещениях,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зоне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ситуации,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фактов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ситуации,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также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фактов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утраты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ими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имущества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первой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необходимости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ситуации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территории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округа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8475"/>
      </w:tblGrid>
      <w:tr w:rsidR="005A450C" w:rsidRPr="00D67B93" w:rsidTr="00995C3D">
        <w:trPr>
          <w:cantSplit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Председатель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Комиссии: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Первый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заместитель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главы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благоустройству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развитию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территорий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</w:tc>
      </w:tr>
      <w:tr w:rsidR="005A450C" w:rsidRPr="00D67B93" w:rsidTr="00995C3D">
        <w:trPr>
          <w:cantSplit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Заместитель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председателя: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Заведующий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сектором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мобилизационной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подготовки,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специальных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программ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</w:p>
        </w:tc>
      </w:tr>
      <w:tr w:rsidR="005A450C" w:rsidRPr="00D67B93" w:rsidTr="00995C3D">
        <w:trPr>
          <w:cantSplit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Секретарь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Комиссии: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Главный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специалист-эксперт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сектора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мобилизационной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подготовки,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специальных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программ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</w:tc>
      </w:tr>
      <w:tr w:rsidR="005A450C" w:rsidRPr="00D67B93" w:rsidTr="00995C3D">
        <w:trPr>
          <w:cantSplit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Члены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Комиссии: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1e"/>
              <w:shd w:val="clear" w:color="auto" w:fill="auto"/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отдела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строительства,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дорожного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хозяйства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благоустройств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Управления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благоустройству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развитию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территорий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;</w:t>
            </w:r>
          </w:p>
        </w:tc>
      </w:tr>
      <w:tr w:rsidR="005A450C" w:rsidRPr="00D67B93" w:rsidTr="00995C3D">
        <w:trPr>
          <w:cantSplit/>
        </w:trPr>
        <w:tc>
          <w:tcPr>
            <w:tcW w:w="2032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отдела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земельных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имущественных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отношений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</w:p>
        </w:tc>
      </w:tr>
      <w:tr w:rsidR="005A450C" w:rsidRPr="00D67B93" w:rsidTr="00995C3D">
        <w:trPr>
          <w:cantSplit/>
        </w:trPr>
        <w:tc>
          <w:tcPr>
            <w:tcW w:w="2032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A450C" w:rsidRPr="00D67B93" w:rsidRDefault="005A450C" w:rsidP="00995C3D">
            <w:pPr>
              <w:pStyle w:val="1e"/>
              <w:shd w:val="clear" w:color="auto" w:fill="auto"/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Cs w:val="24"/>
              </w:rPr>
              <w:t>Заместитель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главы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финансового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отдела</w:t>
            </w:r>
          </w:p>
        </w:tc>
      </w:tr>
      <w:tr w:rsidR="005A450C" w:rsidRPr="00D67B93" w:rsidTr="00995C3D">
        <w:trPr>
          <w:cantSplit/>
        </w:trPr>
        <w:tc>
          <w:tcPr>
            <w:tcW w:w="2032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отдела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</w:p>
        </w:tc>
      </w:tr>
      <w:tr w:rsidR="005A450C" w:rsidRPr="00D67B93" w:rsidTr="00995C3D">
        <w:trPr>
          <w:cantSplit/>
        </w:trPr>
        <w:tc>
          <w:tcPr>
            <w:tcW w:w="2032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газового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участка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филиала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«Газпром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газораспределение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Чебоксары»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городе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Новочебоксарск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согласованию)</w:t>
            </w:r>
          </w:p>
        </w:tc>
      </w:tr>
      <w:tr w:rsidR="005A450C" w:rsidRPr="00D67B93" w:rsidTr="00995C3D">
        <w:trPr>
          <w:cantSplit/>
        </w:trPr>
        <w:tc>
          <w:tcPr>
            <w:tcW w:w="2032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Руководитель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ЖКУ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г.Мариинский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Посад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согласованию)</w:t>
            </w:r>
          </w:p>
        </w:tc>
      </w:tr>
      <w:tr w:rsidR="005A450C" w:rsidRPr="00D67B93" w:rsidTr="00995C3D">
        <w:trPr>
          <w:cantSplit/>
        </w:trPr>
        <w:tc>
          <w:tcPr>
            <w:tcW w:w="2032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Руководитель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ЖКУ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с.Шоршелы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согласованию)</w:t>
            </w:r>
          </w:p>
        </w:tc>
      </w:tr>
      <w:tr w:rsidR="005A450C" w:rsidRPr="00D67B93" w:rsidTr="00995C3D">
        <w:trPr>
          <w:cantSplit/>
        </w:trPr>
        <w:tc>
          <w:tcPr>
            <w:tcW w:w="2032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296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Марпосадского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электрических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сетей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филиала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ПАО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«МРСК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ВОЛГИ»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«ЧУВАШЭНЕРГО»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согласованию)</w:t>
            </w:r>
          </w:p>
        </w:tc>
      </w:tr>
    </w:tbl>
    <w:p w:rsidR="00CE7975" w:rsidRPr="00D67B93" w:rsidRDefault="00CE7975" w:rsidP="00C04EB7">
      <w:pPr>
        <w:pStyle w:val="3b"/>
        <w:shd w:val="clear" w:color="auto" w:fill="auto"/>
        <w:spacing w:after="0" w:line="240" w:lineRule="auto"/>
        <w:jc w:val="left"/>
        <w:rPr>
          <w:rFonts w:ascii="Arial" w:hAnsi="Arial" w:cs="Arial"/>
          <w:color w:val="000000"/>
          <w:sz w:val="20"/>
          <w:szCs w:val="24"/>
        </w:rPr>
      </w:pPr>
    </w:p>
    <w:p w:rsidR="005A450C" w:rsidRPr="00D67B93" w:rsidRDefault="005A450C" w:rsidP="00D67B93">
      <w:pPr>
        <w:pStyle w:val="3b"/>
        <w:shd w:val="clear" w:color="auto" w:fill="auto"/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5A450C" w:rsidP="00D67B93">
      <w:pPr>
        <w:pStyle w:val="3b"/>
        <w:shd w:val="clear" w:color="auto" w:fill="auto"/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3b"/>
        <w:shd w:val="clear" w:color="auto" w:fill="auto"/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муниципального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округа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3b"/>
        <w:shd w:val="clear" w:color="auto" w:fill="auto"/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8F54DC" w:rsidP="00D67B93">
      <w:pPr>
        <w:pStyle w:val="3b"/>
        <w:shd w:val="clear" w:color="auto" w:fill="auto"/>
        <w:tabs>
          <w:tab w:val="left" w:pos="7920"/>
        </w:tabs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«__»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______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2023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№__</w:t>
      </w:r>
    </w:p>
    <w:p w:rsidR="00CE7975" w:rsidRDefault="00CE7975" w:rsidP="00D67B93">
      <w:pPr>
        <w:pStyle w:val="3b"/>
        <w:shd w:val="clear" w:color="auto" w:fill="auto"/>
        <w:tabs>
          <w:tab w:val="left" w:pos="7920"/>
        </w:tabs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C04EB7">
      <w:pPr>
        <w:pStyle w:val="3b"/>
        <w:shd w:val="clear" w:color="auto" w:fill="auto"/>
        <w:tabs>
          <w:tab w:val="left" w:pos="7920"/>
        </w:tabs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C04EB7" w:rsidRDefault="00C04EB7" w:rsidP="00C04EB7">
      <w:pPr>
        <w:pStyle w:val="3b"/>
        <w:shd w:val="clear" w:color="auto" w:fill="auto"/>
        <w:tabs>
          <w:tab w:val="left" w:pos="7920"/>
        </w:tabs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C04EB7" w:rsidRDefault="00C04EB7" w:rsidP="00C04EB7">
      <w:pPr>
        <w:pStyle w:val="3b"/>
        <w:shd w:val="clear" w:color="auto" w:fill="auto"/>
        <w:tabs>
          <w:tab w:val="left" w:pos="7920"/>
        </w:tabs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C04EB7" w:rsidRPr="00D67B93" w:rsidRDefault="00C04EB7" w:rsidP="00C04EB7">
      <w:pPr>
        <w:pStyle w:val="3b"/>
        <w:shd w:val="clear" w:color="auto" w:fill="auto"/>
        <w:tabs>
          <w:tab w:val="left" w:pos="7920"/>
        </w:tabs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9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lastRenderedPageBreak/>
        <w:t>Порядок</w:t>
      </w:r>
    </w:p>
    <w:p w:rsidR="008D3D0B" w:rsidRDefault="005A450C" w:rsidP="00D67B93">
      <w:pPr>
        <w:pStyle w:val="a9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t>работы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об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установлении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фактов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в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жилых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помещениях,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в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зоне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фактов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нарушения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их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жизнедеятельности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в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а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также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фактов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утраты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ими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имущества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первой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необходимости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в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ситуации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на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территории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округа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</w:p>
    <w:p w:rsidR="00CE7975" w:rsidRPr="00D67B93" w:rsidRDefault="00CE7975" w:rsidP="00D67B93">
      <w:pPr>
        <w:pStyle w:val="a9"/>
        <w:ind w:left="0"/>
        <w:jc w:val="center"/>
        <w:rPr>
          <w:rFonts w:ascii="Arial" w:hAnsi="Arial" w:cs="Arial"/>
          <w:b/>
          <w:color w:val="000000"/>
          <w:sz w:val="20"/>
        </w:rPr>
      </w:pPr>
    </w:p>
    <w:p w:rsidR="008D3D0B" w:rsidRPr="00D67B93" w:rsidRDefault="005A450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  <w:lang w:val="en-US"/>
        </w:rPr>
        <w:t>I</w:t>
      </w:r>
      <w:r w:rsidRPr="00D67B93">
        <w:rPr>
          <w:rFonts w:ascii="Arial" w:hAnsi="Arial" w:cs="Arial"/>
          <w:color w:val="000000"/>
          <w:sz w:val="20"/>
        </w:rPr>
        <w:t>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FA71D1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Настоящий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Порядок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разработан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постановлением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Правительства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от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28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декабря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2019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г.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№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1928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«Об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утверждении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правил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предоставления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иных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межбюджетных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трансфертов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из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федерального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бюджета,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источником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финансового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которых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являются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бюджетные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ассигнования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резервного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фонда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Правительства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бюджетам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субъектов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на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финансовое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отдельных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мер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ликвидации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чрезвычайных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ситуаций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природного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техногенного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характера,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осуществления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компенсационных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выплат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физическим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юридическим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лицам,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которым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был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причинен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ущерб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террористического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акта,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возмещения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вреда,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причиненного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пресечении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террористического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акта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правомерными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действиями»,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Методическими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рекомендациями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порядку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подготовки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списков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нуждающихся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получении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единовременной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материальной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помощи,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финансовой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связи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утратой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ими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имущества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первой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необходимости,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единовременного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пособия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связи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гибелью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(смертью)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члена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семьи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(включая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пособие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на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погребение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погибшего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(умершего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члена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семьи)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единовременного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пособия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связи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получением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вреда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здоровью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ликвидации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последствий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ситуации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природного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техногенного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характера),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утвержденными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Министерством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России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делам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гражданской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обороны,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чрезвычайным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ситуациям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ликвидации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последствий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стихийных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бедствий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от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03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марта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2022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№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2-4-71-7-11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(далее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-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Методические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рекомендации).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1.2.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руководствуется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своей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деятельности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Конституцией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Российской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Федерации,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федеральными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конституционными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законами,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федеральными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законами,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указами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распоряжениями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Президента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Российской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Федерации,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постановлениями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распоряжениями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Правительства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Российской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Федерации,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нормативными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правовыми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актами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Российской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Федерации,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нормативными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правовыми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актами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муниципального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округа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настоящим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Порядком.</w:t>
      </w:r>
    </w:p>
    <w:p w:rsidR="00340EDB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1.3.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осуществляет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свою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деятельность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взаимодействии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федеральными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региональными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органами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исполнительной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власти,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органами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местного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самоуправления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структурными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подразделениями,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должностными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лицами,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организациями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учреждениями.</w:t>
      </w:r>
    </w:p>
    <w:p w:rsidR="00CE7975" w:rsidRPr="00D67B93" w:rsidRDefault="00CE7975" w:rsidP="00D67B93">
      <w:pPr>
        <w:pStyle w:val="a9"/>
        <w:ind w:left="0"/>
        <w:rPr>
          <w:rFonts w:ascii="Arial" w:hAnsi="Arial" w:cs="Arial"/>
          <w:color w:val="000000"/>
          <w:sz w:val="20"/>
        </w:rPr>
      </w:pPr>
    </w:p>
    <w:p w:rsidR="00CE7975" w:rsidRDefault="005A450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  <w:lang w:val="en-US"/>
        </w:rPr>
        <w:t>II</w:t>
      </w:r>
      <w:r w:rsidRPr="00D67B93">
        <w:rPr>
          <w:rFonts w:ascii="Arial" w:hAnsi="Arial" w:cs="Arial"/>
          <w:color w:val="000000"/>
          <w:sz w:val="20"/>
        </w:rPr>
        <w:t>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</w:p>
    <w:p w:rsidR="00340EDB" w:rsidRPr="00D67B93" w:rsidRDefault="008F54D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2.1.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Основной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задачей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является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жилых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помещениях,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которые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попали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зону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чрезвычайной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ситуации,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нарушений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условий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жизнедеятельности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утраты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имущества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первой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необходимости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результате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чрезвычайной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ситуации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территории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муниципального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округа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Республики.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CE7975" w:rsidRPr="00D67B93" w:rsidRDefault="00CE7975" w:rsidP="00D67B93">
      <w:pPr>
        <w:pStyle w:val="a9"/>
        <w:ind w:left="0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  <w:lang w:val="en-US"/>
        </w:rPr>
        <w:t>I</w:t>
      </w:r>
      <w:r w:rsidRPr="00D67B93">
        <w:rPr>
          <w:rFonts w:ascii="Arial" w:hAnsi="Arial" w:cs="Arial"/>
          <w:color w:val="000000"/>
          <w:sz w:val="20"/>
        </w:rPr>
        <w:t>II.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5A450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</w:t>
      </w:r>
    </w:p>
    <w:p w:rsidR="00CE7975" w:rsidRPr="00D67B93" w:rsidRDefault="00CE7975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3.1.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старше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устанавливается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заключением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критериев:</w:t>
      </w: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гражданин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зарегистрирован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месту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жительства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жилом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помещении,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которое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попало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зону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ЧС,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введении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режима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ЧС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для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соответствующих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управления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сил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единой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государственной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предупреждения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ликвидации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ЧС;</w:t>
      </w: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б)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гражданин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зарегистрирован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месту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пребывания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жилом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помещении,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которое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попало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зону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ЧС,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введении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режима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ЧС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для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соответствующих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управления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сил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единой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государственной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предупреждения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ликвидации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ЧС;</w:t>
      </w: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договор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аренды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попало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ЧС;</w:t>
      </w: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г)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договор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найма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попало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ЧС;</w:t>
      </w: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справках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учебы,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справках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жительства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попало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ЧС;</w:t>
      </w: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е)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подтверждающие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образовательных,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услуг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услуг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почтовой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попало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ЧС;</w:t>
      </w: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ж)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подтверждающие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коммунальных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услуг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попало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ЧС;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з)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иные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сведения,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которые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могут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быть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предоставлены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гражданином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инициативном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порядке,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получение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которых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потребует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заявителя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обращения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получением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государственных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(муниципальных)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услуг,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услуг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организаций.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3.2.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Критерии,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указанные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подпунктах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«д»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-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«з»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пункта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3.1.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настоящего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раздела,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оцениваются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совокупности,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позволяющей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установить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проживания.</w:t>
      </w:r>
    </w:p>
    <w:p w:rsidR="00340EDB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3.3.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детей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возрасте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14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лет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жилых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помещениях,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находящихся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зоне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ЧС,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устанавливается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решением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если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жилом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помещении,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находящемся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зоне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ЧС,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хотя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бы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одного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из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родителей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(усыновителей,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опекунов),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которым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ребенок.</w:t>
      </w:r>
    </w:p>
    <w:p w:rsidR="00CE7975" w:rsidRPr="00D67B93" w:rsidRDefault="00CE7975" w:rsidP="00D67B93">
      <w:pPr>
        <w:pStyle w:val="a9"/>
        <w:ind w:left="0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  <w:lang w:val="en-US"/>
        </w:rPr>
        <w:t>IV</w:t>
      </w:r>
      <w:r w:rsidRPr="00D67B93">
        <w:rPr>
          <w:rFonts w:ascii="Arial" w:hAnsi="Arial" w:cs="Arial"/>
          <w:color w:val="000000"/>
          <w:sz w:val="20"/>
        </w:rPr>
        <w:t>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5A450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</w:t>
      </w:r>
    </w:p>
    <w:p w:rsidR="00CE7975" w:rsidRPr="00D67B93" w:rsidRDefault="00CE7975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4.1.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поражающих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факторов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Приказом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МЧС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декабря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2011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795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аварии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объекте,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критерии,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устанавливается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Приказ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795).</w:t>
      </w: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4.2.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Прекращение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суток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водоснабжения,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теплоснабжения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электроснабжения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(помещения),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осуществляющегося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устанавливается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официальной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ресурсоснабжающей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(источников).</w:t>
      </w:r>
    </w:p>
    <w:p w:rsidR="00340EDB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4.3.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Невозможность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осуществления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транспортного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сообщения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между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территорией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территориями,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где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условия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жизнедеятельности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были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нарушены,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устанавливается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основании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официальной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информации,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полученной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администрации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муниципального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округа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Республики.</w:t>
      </w:r>
    </w:p>
    <w:p w:rsidR="00CE7975" w:rsidRPr="00D67B93" w:rsidRDefault="00CE7975" w:rsidP="00D67B93">
      <w:pPr>
        <w:pStyle w:val="a9"/>
        <w:ind w:left="0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V.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утраты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имущества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необходимости</w:t>
      </w:r>
    </w:p>
    <w:p w:rsidR="00340EDB" w:rsidRDefault="005A450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гражданами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ЧС</w:t>
      </w:r>
    </w:p>
    <w:p w:rsidR="00CE7975" w:rsidRPr="00D67B93" w:rsidRDefault="00CE7975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5.1.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имуществом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понимается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минимальный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набор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непродовольственных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товаров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общесемейного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пользования,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сохранения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здоровья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человека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жизнедеятельности,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определенный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«Правилами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предоставления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межбюджетных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трансфертов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ассигнования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фонда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Правительства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субъектов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финансовое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ликвидации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природного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техногенного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компенсационных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выплат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физическим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юридическим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причинен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ущерб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террористического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вреда,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причиненного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террористического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правомерными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действиями»,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утвержденными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Правительства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декабря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2019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1928.</w:t>
      </w:r>
    </w:p>
    <w:p w:rsidR="00340EDB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5.2.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степень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утраты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имущества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первой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необходимости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устанавливается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решением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соответствии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разделом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IV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Методических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рекомендаций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порядку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подготовки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списков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нуждающихся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получении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единовременной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материальной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помощи,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финансовой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помощи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связи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утратой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имущества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первой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необходимости,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единовременного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пособия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связи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гибелью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(смертью)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члена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семьи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(включая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пособие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погребение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погибшего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(умершего)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члена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семьи)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единовременного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пособия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связи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получением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вреда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здоровью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ликвидации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последствий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чрезвычайных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ситуаций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природного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техногенного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характера,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утвержденных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МЧС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России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03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марта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2022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№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2-4-71-7-11.</w:t>
      </w:r>
    </w:p>
    <w:p w:rsidR="00CE7975" w:rsidRPr="00D67B93" w:rsidRDefault="00CE7975" w:rsidP="00D67B93">
      <w:pPr>
        <w:pStyle w:val="a9"/>
        <w:ind w:left="0"/>
        <w:rPr>
          <w:rFonts w:ascii="Arial" w:hAnsi="Arial" w:cs="Arial"/>
          <w:color w:val="000000"/>
          <w:sz w:val="20"/>
        </w:rPr>
      </w:pPr>
    </w:p>
    <w:p w:rsidR="00340EDB" w:rsidRDefault="005A450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V</w:t>
      </w:r>
      <w:r w:rsidRPr="00D67B93">
        <w:rPr>
          <w:rFonts w:ascii="Arial" w:hAnsi="Arial" w:cs="Arial"/>
          <w:color w:val="000000"/>
          <w:sz w:val="20"/>
          <w:lang w:val="en-US"/>
        </w:rPr>
        <w:t>I</w:t>
      </w:r>
      <w:r w:rsidRPr="00D67B93">
        <w:rPr>
          <w:rFonts w:ascii="Arial" w:hAnsi="Arial" w:cs="Arial"/>
          <w:color w:val="000000"/>
          <w:sz w:val="20"/>
        </w:rPr>
        <w:t>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Функции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CE7975" w:rsidRPr="00D67B93" w:rsidRDefault="00CE7975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6.1.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Секретарь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запрашивает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получает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необходимые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документы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иные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сведения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федеральных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региональных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исполнительной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власти,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местного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самоуправления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структурных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подразделений,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должностных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лиц,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организаций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учреждений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целью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получения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сведений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жилых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помещениях,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находящихся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зоне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чрезвычайной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ситуации,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осуществляет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организацию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работы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подготовке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заседания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Комиссии.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6.2.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заседании: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а)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проводит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анализ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полученных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сведений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предмет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возможности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жилых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помещениях,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которые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попали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зону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чрезвычайной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ситуации;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lastRenderedPageBreak/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б)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проводит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анализ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полученных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сведений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предмет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нарушений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условий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жизнедеятельности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которые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попали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зону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чрезвычайной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ситуации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в)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основе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собранных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представленных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документов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материалов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выносит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формам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согласно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приложению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№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1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№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2,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настоящему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порядку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роботы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Комиссии.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Секретарь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Комиссии: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а)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направляет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администрацию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муниципального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округа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для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принятия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решения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включении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список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или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отказе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включении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списки;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б)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осуществляет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контроль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выполнением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решений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включении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списки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или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отказе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включении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списки.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CE7975" w:rsidRPr="00D67B93" w:rsidRDefault="00CE7975" w:rsidP="00D67B93">
      <w:pPr>
        <w:pStyle w:val="a9"/>
        <w:ind w:left="0"/>
        <w:rPr>
          <w:rFonts w:ascii="Arial" w:hAnsi="Arial" w:cs="Arial"/>
          <w:color w:val="000000"/>
          <w:sz w:val="20"/>
        </w:rPr>
      </w:pPr>
    </w:p>
    <w:p w:rsidR="00340EDB" w:rsidRDefault="008F54D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V</w:t>
      </w:r>
      <w:r w:rsidR="005A450C" w:rsidRPr="00D67B93">
        <w:rPr>
          <w:rFonts w:ascii="Arial" w:hAnsi="Arial" w:cs="Arial"/>
          <w:color w:val="000000"/>
          <w:sz w:val="20"/>
          <w:lang w:val="en-US"/>
        </w:rPr>
        <w:t>II</w:t>
      </w:r>
      <w:r w:rsidR="005A450C" w:rsidRPr="00D67B93">
        <w:rPr>
          <w:rFonts w:ascii="Arial" w:hAnsi="Arial" w:cs="Arial"/>
          <w:color w:val="000000"/>
          <w:sz w:val="20"/>
        </w:rPr>
        <w:t>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Права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CE7975" w:rsidRPr="00D67B93" w:rsidRDefault="00CE7975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пределах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своей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компетенции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имеет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право: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7.1.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Обращаться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гражданам,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падавшим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заявление,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целью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оказания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содействия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сборе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документов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сведений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месте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жилых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помещениях,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находящихся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зоне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ЧС.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7.2.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Заслушивать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своих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заседаниях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представителей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федеральных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региональных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исполнительной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власти,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местного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самоуправления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структурных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подразделений,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должностных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лиц,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организаций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учреждений,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вопросам,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относящимся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предмету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ведения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Комиссии.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7.3.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Привлекать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для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участия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своей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работе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представителей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администрации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муниципального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округа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Республики.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7.4.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Вносить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главе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муниципального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округа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предложения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изменении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персонального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состава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Комиссии.</w:t>
      </w: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CE7975" w:rsidRPr="00D67B93" w:rsidRDefault="00CE7975" w:rsidP="00D67B93">
      <w:pPr>
        <w:pStyle w:val="a9"/>
        <w:ind w:left="0"/>
        <w:rPr>
          <w:rFonts w:ascii="Arial" w:hAnsi="Arial" w:cs="Arial"/>
          <w:color w:val="000000"/>
          <w:sz w:val="20"/>
        </w:rPr>
      </w:pPr>
    </w:p>
    <w:p w:rsidR="00340EDB" w:rsidRDefault="005A450C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V</w:t>
      </w:r>
      <w:r w:rsidRPr="00D67B93">
        <w:rPr>
          <w:rFonts w:ascii="Arial" w:hAnsi="Arial" w:cs="Arial"/>
          <w:color w:val="000000"/>
          <w:sz w:val="20"/>
          <w:lang w:val="en-US"/>
        </w:rPr>
        <w:t>III</w:t>
      </w:r>
      <w:r w:rsidRPr="00D67B93">
        <w:rPr>
          <w:rFonts w:ascii="Arial" w:hAnsi="Arial" w:cs="Arial"/>
          <w:color w:val="000000"/>
          <w:sz w:val="20"/>
        </w:rPr>
        <w:t>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заключения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находящемся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гражданина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</w:t>
      </w:r>
    </w:p>
    <w:p w:rsidR="00CE7975" w:rsidRPr="00D67B93" w:rsidRDefault="00CE7975" w:rsidP="00D67B93">
      <w:pPr>
        <w:pStyle w:val="a9"/>
        <w:ind w:left="0"/>
        <w:jc w:val="center"/>
        <w:rPr>
          <w:rFonts w:ascii="Arial" w:hAnsi="Arial" w:cs="Arial"/>
          <w:color w:val="000000"/>
          <w:sz w:val="20"/>
        </w:rPr>
      </w:pP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8.1.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жилом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помещении,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находящемся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зоне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ЧС,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нарушения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условий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жизнедеятельности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заявителя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результате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(далее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-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нарушения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условий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жизнедеятельности),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составляются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формам,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согласно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приложению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№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1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№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2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настоящему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Порядку.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8.2.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нарушения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условий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жизнедеятельности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подготавливается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одного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или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нескольких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проживающих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одном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жилом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помещении,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находящемся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зоне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ЧС.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8.3.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нарушения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условий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жизнедеятельности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подписывается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всеми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членами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Граждане,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нуждающиеся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получении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единовременной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материальной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помощи,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5A450C" w:rsidRPr="00D67B93">
        <w:rPr>
          <w:rFonts w:ascii="Arial" w:hAnsi="Arial" w:cs="Arial"/>
          <w:color w:val="000000"/>
          <w:sz w:val="20"/>
        </w:rPr>
        <w:t>ознакамливаются</w:t>
      </w:r>
      <w:proofErr w:type="spellEnd"/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заключением.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8.4.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нарушения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условий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жизнедеятельности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утверждается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Главой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муниципального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округа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Республики.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8.5.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утраты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имущества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составляется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целях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определения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утраты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гражданами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имущества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первой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необходимости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результате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соответствии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критериями,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указанными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разделе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IV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настоящего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Порядка.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8.6.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утраты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имущества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подготавливается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Комиссией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одного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или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нескольких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проживающих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одном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жилом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помещении,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находящемся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зоне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чрезвычайной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ситуации.</w:t>
      </w:r>
    </w:p>
    <w:p w:rsidR="005A450C" w:rsidRPr="00D67B93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8.7.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утраты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имущества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подписывается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всеми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членами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Комиссии.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Граждане,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нуждающиеся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получении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финансовой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помощи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связи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утратой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имущества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первой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необходимости,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5A450C" w:rsidRPr="00D67B93">
        <w:rPr>
          <w:rFonts w:ascii="Arial" w:hAnsi="Arial" w:cs="Arial"/>
          <w:color w:val="000000"/>
          <w:sz w:val="20"/>
        </w:rPr>
        <w:t>ознакамливаются</w:t>
      </w:r>
      <w:proofErr w:type="spellEnd"/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заключением.</w:t>
      </w:r>
    </w:p>
    <w:p w:rsidR="00340EDB" w:rsidRDefault="008F54DC" w:rsidP="00D67B93">
      <w:pPr>
        <w:pStyle w:val="a9"/>
        <w:ind w:left="0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8.8.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Заключение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установлении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фактов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проживания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утраты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имущества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утверждается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муниципального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округа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Республики.</w:t>
      </w:r>
    </w:p>
    <w:p w:rsidR="00CE7975" w:rsidRPr="00D67B93" w:rsidRDefault="00CE7975" w:rsidP="00D67B93">
      <w:pPr>
        <w:pStyle w:val="a9"/>
        <w:ind w:left="0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утраты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имущества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</w:t>
      </w:r>
    </w:p>
    <w:p w:rsidR="00CE7975" w:rsidRPr="00D67B93" w:rsidRDefault="00CE7975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УТВЕРЖДАЮ</w:t>
      </w:r>
    </w:p>
    <w:p w:rsidR="005A450C" w:rsidRPr="00D67B93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Глава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</w:p>
    <w:p w:rsidR="005A450C" w:rsidRPr="00D67B93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__________________________</w:t>
      </w:r>
    </w:p>
    <w:p w:rsidR="005A450C" w:rsidRPr="00D67B93" w:rsidRDefault="008F54D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(подпись,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Ф.И.О.)</w:t>
      </w:r>
    </w:p>
    <w:p w:rsidR="005A450C" w:rsidRPr="00D67B93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М.П.</w:t>
      </w:r>
    </w:p>
    <w:p w:rsidR="00340EDB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«_____»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___________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20___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г.</w:t>
      </w:r>
    </w:p>
    <w:p w:rsidR="00CE7975" w:rsidRPr="00D67B93" w:rsidRDefault="00CE7975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\</w: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t>ЗАКЛЮЧЕНИЕ</w: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об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установлении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факта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заявителя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ситуации</w: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87"/>
      </w:tblGrid>
      <w:tr w:rsidR="005A450C" w:rsidRPr="00D67B93" w:rsidTr="00995C3D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соответствии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</w:t>
            </w:r>
          </w:p>
        </w:tc>
      </w:tr>
      <w:tr w:rsidR="005A450C" w:rsidRPr="00D67B93" w:rsidTr="00995C3D">
        <w:trPr>
          <w:cantSplit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</w:tbl>
    <w:p w:rsidR="005A450C" w:rsidRPr="00D67B93" w:rsidRDefault="008F54D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(реквизиты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нормативного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правового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акта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об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отнесении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сложившейся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ситуации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к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чрезвычайной)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Комиссия,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действующая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______________________________________________________________,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составе:</w:t>
      </w:r>
    </w:p>
    <w:p w:rsidR="005A450C" w:rsidRPr="00D67B93" w:rsidRDefault="005A450C" w:rsidP="00D67B93">
      <w:pPr>
        <w:tabs>
          <w:tab w:val="left" w:leader="underscore" w:pos="6641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председатель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комиссии: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</w:t>
      </w:r>
    </w:p>
    <w:p w:rsidR="005A450C" w:rsidRPr="00D67B93" w:rsidRDefault="005A450C" w:rsidP="00D67B93">
      <w:pPr>
        <w:tabs>
          <w:tab w:val="left" w:leader="underscore" w:pos="4204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члены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комиссии: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</w:t>
      </w:r>
    </w:p>
    <w:p w:rsidR="005A450C" w:rsidRPr="00D67B93" w:rsidRDefault="005A450C" w:rsidP="00D67B93">
      <w:pPr>
        <w:tabs>
          <w:tab w:val="left" w:leader="underscore" w:pos="4204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_______________________________________________________________________</w:t>
      </w:r>
    </w:p>
    <w:p w:rsidR="005A450C" w:rsidRPr="00D67B93" w:rsidRDefault="005A450C" w:rsidP="00D67B93">
      <w:pPr>
        <w:tabs>
          <w:tab w:val="left" w:leader="underscore" w:pos="4204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_______________________________________________________________________</w:t>
      </w:r>
    </w:p>
    <w:p w:rsidR="005A450C" w:rsidRPr="00D67B93" w:rsidRDefault="005A450C" w:rsidP="00D67B93">
      <w:pPr>
        <w:tabs>
          <w:tab w:val="center" w:leader="underscore" w:pos="2692"/>
          <w:tab w:val="right" w:pos="4092"/>
          <w:tab w:val="right" w:pos="5884"/>
          <w:tab w:val="right" w:pos="6860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провела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обследование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заявителя:</w:t>
      </w:r>
    </w:p>
    <w:p w:rsidR="005A450C" w:rsidRPr="00D67B93" w:rsidRDefault="008F54D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(дата)</w:t>
      </w:r>
    </w:p>
    <w:p w:rsidR="005A450C" w:rsidRPr="00D67B93" w:rsidRDefault="005A450C" w:rsidP="00D67B93">
      <w:pPr>
        <w:tabs>
          <w:tab w:val="left" w:leader="underscore" w:pos="6924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Ф.И.О.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proofErr w:type="gramStart"/>
      <w:r w:rsidRPr="00D67B93">
        <w:rPr>
          <w:rFonts w:ascii="Arial" w:hAnsi="Arial" w:cs="Arial"/>
          <w:color w:val="000000"/>
          <w:sz w:val="20"/>
          <w:szCs w:val="24"/>
        </w:rPr>
        <w:t>заявителя:_</w:t>
      </w:r>
      <w:proofErr w:type="gramEnd"/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</w:t>
      </w:r>
    </w:p>
    <w:p w:rsidR="005A450C" w:rsidRPr="00D67B93" w:rsidRDefault="005A450C" w:rsidP="00D67B93">
      <w:pPr>
        <w:tabs>
          <w:tab w:val="left" w:leader="underscore" w:pos="6924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_______________________________________________________________________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Адрес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места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proofErr w:type="gramStart"/>
      <w:r w:rsidRPr="00D67B93">
        <w:rPr>
          <w:rFonts w:ascii="Arial" w:hAnsi="Arial" w:cs="Arial"/>
          <w:color w:val="000000"/>
          <w:sz w:val="20"/>
          <w:szCs w:val="24"/>
        </w:rPr>
        <w:t>жительства:_</w:t>
      </w:r>
      <w:proofErr w:type="gramEnd"/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_______________________________________________________________________</w:t>
      </w:r>
    </w:p>
    <w:p w:rsidR="005A450C" w:rsidRPr="00D67B93" w:rsidRDefault="005A450C" w:rsidP="00D67B93">
      <w:pPr>
        <w:tabs>
          <w:tab w:val="left" w:leader="underscore" w:pos="6641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Факт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жилом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помещении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</w:t>
      </w:r>
    </w:p>
    <w:p w:rsidR="005A450C" w:rsidRPr="00D67B93" w:rsidRDefault="008F54D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(Ф.И.О.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заявителя)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установлен/не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установлен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</w:t>
      </w:r>
    </w:p>
    <w:p w:rsidR="005A450C" w:rsidRPr="00D67B93" w:rsidRDefault="008F54D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(нужное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подчеркнуть)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(указать,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если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факт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проживания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установлен,</w:t>
      </w:r>
    </w:p>
    <w:p w:rsidR="005A450C" w:rsidRPr="00D67B93" w:rsidRDefault="00C04EB7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bscript"/>
        </w:rPr>
      </w:pPr>
      <w:r>
        <w:rPr>
          <w:rFonts w:ascii="Arial" w:hAnsi="Arial" w:cs="Arial"/>
          <w:noProof/>
          <w:color w:val="000000"/>
          <w:sz w:val="20"/>
          <w:szCs w:val="24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38" type="#_x0000_t32" style="position:absolute;left:0;text-align:left;margin-left:1.25pt;margin-top:7.45pt;width:46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"/>
        </w:pic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основания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b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указанием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b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реквизитов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b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документов:</w:t>
      </w:r>
    </w:p>
    <w:p w:rsidR="005A450C" w:rsidRPr="00D67B93" w:rsidRDefault="00C04EB7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noProof/>
          <w:color w:val="000000"/>
          <w:sz w:val="20"/>
          <w:szCs w:val="24"/>
          <w:vertAlign w:val="superscript"/>
        </w:rPr>
        <w:pict>
          <v:shape id="Прямая со стрелкой 22" o:spid="_x0000_s1039" type="#_x0000_t32" style="position:absolute;left:0;text-align:left;margin-left:1.25pt;margin-top:9.85pt;width:46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"/>
        </w:pict>
      </w:r>
    </w:p>
    <w:p w:rsidR="008D3D0B" w:rsidRPr="00D67B93" w:rsidRDefault="008F54D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договор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аренды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или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социального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найма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жилого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помещения,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решение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суда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и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др.)</w:t>
      </w:r>
    </w:p>
    <w:p w:rsidR="008D3D0B" w:rsidRDefault="005A450C" w:rsidP="00D67B93">
      <w:pPr>
        <w:tabs>
          <w:tab w:val="left" w:leader="underscore" w:pos="6641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Дата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начала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жизнедеятельности: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</w:t>
      </w:r>
    </w:p>
    <w:p w:rsidR="00CE7975" w:rsidRPr="00D67B93" w:rsidRDefault="00CE7975" w:rsidP="00D67B93">
      <w:pPr>
        <w:tabs>
          <w:tab w:val="left" w:leader="underscore" w:pos="6641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5A450C" w:rsidRPr="00D67B93" w:rsidRDefault="008F54D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bookmarkStart w:id="0" w:name="bookmark0"/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Характер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жизнедеятельности:</w:t>
      </w:r>
      <w:bookmarkEnd w:id="0"/>
    </w:p>
    <w:p w:rsidR="005A450C" w:rsidRPr="00D67B93" w:rsidRDefault="005A450C" w:rsidP="00D67B93">
      <w:pPr>
        <w:spacing w:after="0" w:line="240" w:lineRule="auto"/>
        <w:jc w:val="center"/>
        <w:outlineLvl w:val="0"/>
        <w:rPr>
          <w:rFonts w:ascii="Arial" w:hAnsi="Arial" w:cs="Arial"/>
          <w:color w:val="000000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60"/>
        <w:gridCol w:w="4757"/>
      </w:tblGrid>
      <w:tr w:rsidR="005A450C" w:rsidRPr="00D67B93" w:rsidTr="00995C3D">
        <w:trPr>
          <w:cantSplit/>
        </w:trPr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right="63" w:hanging="28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Критерии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нарушения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условий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жизнедеятельности</w:t>
            </w: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критериев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нарушения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условий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жизнедеятельности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Состояние</w:t>
            </w:r>
          </w:p>
        </w:tc>
      </w:tr>
      <w:tr w:rsidR="005A450C" w:rsidRPr="00D67B93" w:rsidTr="00995C3D">
        <w:tc>
          <w:tcPr>
            <w:tcW w:w="1667" w:type="pct"/>
            <w:vMerge w:val="restar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Невозможность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проживания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заявителя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жилом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помещении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(месте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проживания):</w:t>
            </w: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здание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(жилое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помещение):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фундамент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разрушен)/не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разрушен)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стены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перегородки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перекрытия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полы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крыша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разрушена)/не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разрушена)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окна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двери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отделочные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работы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печное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отопление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разрушено)/не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разрушено)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электроосвещение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разрушено)/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разрушено)</w:t>
            </w:r>
          </w:p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прочие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повреждены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(частично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разрушены)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теплоснабжение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здания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(жилого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помещения)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нарушено/не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нарушено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3)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водоснабжение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здания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(жилого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помещения)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нарушено/не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нарушено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4)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электроснабжение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здания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(жилого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помещения)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нарушено/не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нарушено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5)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возможность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использования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лифта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возможно/невозможно</w:t>
            </w:r>
          </w:p>
        </w:tc>
      </w:tr>
      <w:tr w:rsidR="005A450C" w:rsidRPr="00D67B93" w:rsidTr="00995C3D">
        <w:tc>
          <w:tcPr>
            <w:tcW w:w="1667" w:type="pct"/>
            <w:vMerge w:val="restar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firstLine="1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Невозможность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осуществления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транспортного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сообщения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между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территорией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проживания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заявителя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иными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территориями,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где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условия</w:t>
            </w:r>
          </w:p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firstLine="1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жизнедеятельности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были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нарушены:</w:t>
            </w: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hanging="1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наличие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состав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общественного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транспорта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районе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проживания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заявителя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доступно/недоступно</w:t>
            </w:r>
          </w:p>
        </w:tc>
      </w:tr>
      <w:tr w:rsidR="005A450C" w:rsidRPr="00D67B93" w:rsidTr="00995C3D">
        <w:tc>
          <w:tcPr>
            <w:tcW w:w="1667" w:type="pct"/>
            <w:vMerge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hanging="1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функционирование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общественного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транспорта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от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ближайшего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заявителю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остановочного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пункта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возможно/невозможно</w:t>
            </w:r>
          </w:p>
        </w:tc>
      </w:tr>
      <w:tr w:rsidR="005A450C" w:rsidRPr="00D67B93" w:rsidTr="00995C3D">
        <w:trPr>
          <w:cantSplit/>
        </w:trPr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firstLine="1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Нарушение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санитарно-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эпидемиологического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благополучия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заявителя</w:t>
            </w: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hanging="1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нарушено/не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нарушено</w:t>
            </w:r>
          </w:p>
        </w:tc>
      </w:tr>
    </w:tbl>
    <w:p w:rsidR="005A450C" w:rsidRPr="00D67B93" w:rsidRDefault="005A450C" w:rsidP="00D67B93">
      <w:pPr>
        <w:pStyle w:val="ConsPlusNonformat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5A450C" w:rsidRPr="00D67B93" w:rsidRDefault="005A450C" w:rsidP="00D67B93">
      <w:pPr>
        <w:pStyle w:val="ConsPlusNonformat"/>
        <w:ind w:firstLine="709"/>
        <w:jc w:val="both"/>
        <w:rPr>
          <w:rFonts w:ascii="Arial" w:hAnsi="Arial" w:cs="Arial"/>
          <w:color w:val="000000"/>
          <w:szCs w:val="24"/>
        </w:rPr>
      </w:pPr>
      <w:r w:rsidRPr="00D67B93">
        <w:rPr>
          <w:rFonts w:ascii="Arial" w:hAnsi="Arial" w:cs="Arial"/>
          <w:color w:val="000000"/>
          <w:szCs w:val="24"/>
        </w:rPr>
        <w:t>Факт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нарушения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условий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жизнедеятельности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при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чрезвычайной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ситуации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устанавливается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по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состоянию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хотя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бы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одного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из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показателей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указанных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критериев,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характеризующему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невозможность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проживания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заявителя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в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жилом</w:t>
      </w:r>
      <w:r w:rsidR="008F54DC" w:rsidRPr="00D67B93">
        <w:rPr>
          <w:rFonts w:ascii="Arial" w:hAnsi="Arial" w:cs="Arial"/>
          <w:color w:val="000000"/>
          <w:szCs w:val="24"/>
        </w:rPr>
        <w:t xml:space="preserve"> </w:t>
      </w:r>
      <w:r w:rsidRPr="00D67B93">
        <w:rPr>
          <w:rFonts w:ascii="Arial" w:hAnsi="Arial" w:cs="Arial"/>
          <w:color w:val="000000"/>
          <w:szCs w:val="24"/>
        </w:rPr>
        <w:t>помещении.</w:t>
      </w:r>
    </w:p>
    <w:p w:rsidR="005A450C" w:rsidRPr="00D67B93" w:rsidRDefault="005A450C" w:rsidP="00D67B93">
      <w:pPr>
        <w:tabs>
          <w:tab w:val="left" w:leader="underscore" w:pos="6948"/>
        </w:tabs>
        <w:spacing w:after="0" w:line="240" w:lineRule="auto"/>
        <w:ind w:firstLine="709"/>
        <w:outlineLvl w:val="0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Факт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</w:t>
      </w:r>
    </w:p>
    <w:p w:rsidR="005A450C" w:rsidRPr="00D67B93" w:rsidRDefault="008F54D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(Ф.И.О.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заявителя)</w:t>
      </w:r>
    </w:p>
    <w:p w:rsidR="005A450C" w:rsidRPr="00D67B93" w:rsidRDefault="00C04EB7" w:rsidP="00D67B93">
      <w:pPr>
        <w:tabs>
          <w:tab w:val="left" w:pos="6244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noProof/>
          <w:color w:val="000000"/>
          <w:sz w:val="20"/>
          <w:szCs w:val="24"/>
        </w:rPr>
        <w:pict>
          <v:shape id="Прямая со стрелкой 21" o:spid="_x0000_s1040" type="#_x0000_t32" style="position:absolute;margin-left:1.25pt;margin-top:4.85pt;width:465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"/>
        </w:pic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5A450C" w:rsidRPr="00D67B93" w:rsidRDefault="005A450C" w:rsidP="00D67B93">
      <w:pPr>
        <w:spacing w:after="0" w:line="240" w:lineRule="auto"/>
        <w:outlineLvl w:val="0"/>
        <w:rPr>
          <w:rFonts w:ascii="Arial" w:hAnsi="Arial" w:cs="Arial"/>
          <w:color w:val="000000"/>
          <w:sz w:val="20"/>
          <w:szCs w:val="24"/>
        </w:rPr>
      </w:pPr>
      <w:bookmarkStart w:id="1" w:name="bookmark1"/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ситуации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установлен/не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установлен.</w:t>
      </w:r>
      <w:bookmarkEnd w:id="1"/>
    </w:p>
    <w:p w:rsidR="005A450C" w:rsidRPr="00D67B93" w:rsidRDefault="008F54D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(нужное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подчеркнуть)</w:t>
      </w:r>
    </w:p>
    <w:p w:rsidR="005A450C" w:rsidRPr="00D67B93" w:rsidRDefault="005A450C" w:rsidP="00D67B93">
      <w:pPr>
        <w:spacing w:after="0" w:line="240" w:lineRule="auto"/>
        <w:outlineLvl w:val="0"/>
        <w:rPr>
          <w:rFonts w:ascii="Arial" w:hAnsi="Arial" w:cs="Arial"/>
          <w:color w:val="000000"/>
          <w:sz w:val="20"/>
          <w:szCs w:val="24"/>
        </w:rPr>
      </w:pPr>
      <w:bookmarkStart w:id="2" w:name="bookmark2"/>
      <w:r w:rsidRPr="00D67B93">
        <w:rPr>
          <w:rFonts w:ascii="Arial" w:hAnsi="Arial" w:cs="Arial"/>
          <w:color w:val="000000"/>
          <w:sz w:val="20"/>
          <w:szCs w:val="24"/>
        </w:rPr>
        <w:t>Председатель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комиссии:</w:t>
      </w:r>
      <w:bookmarkEnd w:id="2"/>
    </w:p>
    <w:p w:rsidR="005A450C" w:rsidRPr="00D67B93" w:rsidRDefault="00C04EB7" w:rsidP="00D67B93">
      <w:pPr>
        <w:spacing w:after="0" w:line="240" w:lineRule="auto"/>
        <w:outlineLvl w:val="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noProof/>
          <w:color w:val="000000"/>
          <w:sz w:val="20"/>
          <w:szCs w:val="24"/>
        </w:rPr>
        <w:pict>
          <v:shape id="Прямая со стрелкой 20" o:spid="_x0000_s1041" type="#_x0000_t32" style="position:absolute;margin-left:1.25pt;margin-top:13.8pt;width:46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"/>
        </w:pic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(должность,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подпись,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фамилия,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инициалы)</w:t>
      </w:r>
    </w:p>
    <w:p w:rsidR="008D3D0B" w:rsidRPr="00D67B93" w:rsidRDefault="005A450C" w:rsidP="00D67B93">
      <w:pPr>
        <w:spacing w:after="0" w:line="240" w:lineRule="auto"/>
        <w:outlineLvl w:val="0"/>
        <w:rPr>
          <w:rFonts w:ascii="Arial" w:hAnsi="Arial" w:cs="Arial"/>
          <w:color w:val="000000"/>
          <w:sz w:val="20"/>
          <w:szCs w:val="24"/>
        </w:rPr>
      </w:pPr>
      <w:bookmarkStart w:id="3" w:name="bookmark3"/>
      <w:r w:rsidRPr="00D67B93">
        <w:rPr>
          <w:rFonts w:ascii="Arial" w:hAnsi="Arial" w:cs="Arial"/>
          <w:color w:val="000000"/>
          <w:sz w:val="20"/>
          <w:szCs w:val="24"/>
        </w:rPr>
        <w:t>Члены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комиссии:</w:t>
      </w:r>
      <w:bookmarkEnd w:id="3"/>
    </w:p>
    <w:p w:rsidR="005A450C" w:rsidRPr="00D67B93" w:rsidRDefault="00C04EB7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>
        <w:rPr>
          <w:rFonts w:ascii="Arial" w:hAnsi="Arial" w:cs="Arial"/>
          <w:noProof/>
          <w:color w:val="000000"/>
          <w:sz w:val="20"/>
          <w:szCs w:val="24"/>
          <w:vertAlign w:val="superscript"/>
        </w:rPr>
        <w:pict>
          <v:shape id="Прямая со стрелкой 19" o:spid="_x0000_s1042" type="#_x0000_t32" style="position:absolute;left:0;text-align:left;margin-left:1.25pt;margin-top:-.3pt;width:46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"/>
        </w:pic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(должность,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подпись,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фамилия,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инициалы)</w:t>
      </w:r>
    </w:p>
    <w:p w:rsidR="005A450C" w:rsidRPr="00D67B93" w:rsidRDefault="00C04EB7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>
        <w:rPr>
          <w:rFonts w:ascii="Arial" w:hAnsi="Arial" w:cs="Arial"/>
          <w:noProof/>
          <w:color w:val="000000"/>
          <w:sz w:val="20"/>
          <w:szCs w:val="24"/>
          <w:vertAlign w:val="superscript"/>
        </w:rPr>
        <w:pict>
          <v:shape id="Прямая со стрелкой 18" o:spid="_x0000_s1043" type="#_x0000_t32" style="position:absolute;left:0;text-align:left;margin-left:1.25pt;margin-top:2.1pt;width:465pt;height:0;z-index:251664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2bTgIAAFY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"/>
        </w:pic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(должность,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подпись,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фамилия,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инициалы)</w:t>
      </w:r>
    </w:p>
    <w:p w:rsidR="008D3D0B" w:rsidRPr="00D67B93" w:rsidRDefault="00C04EB7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>
        <w:rPr>
          <w:rFonts w:ascii="Arial" w:hAnsi="Arial" w:cs="Arial"/>
          <w:noProof/>
          <w:color w:val="000000"/>
          <w:sz w:val="20"/>
          <w:szCs w:val="24"/>
          <w:vertAlign w:val="subscript"/>
        </w:rPr>
        <w:pict>
          <v:shape id="Прямая со стрелкой 17" o:spid="_x0000_s1044" type="#_x0000_t32" style="position:absolute;left:0;text-align:left;margin-left:1.25pt;margin-top:3pt;width:46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"/>
        </w:pic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(должность,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b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подпись,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b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фамилия,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b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инициалы)</w:t>
      </w:r>
    </w:p>
    <w:p w:rsidR="005A450C" w:rsidRPr="00D67B93" w:rsidRDefault="005A450C" w:rsidP="00D67B93">
      <w:pPr>
        <w:spacing w:after="0" w:line="240" w:lineRule="auto"/>
        <w:outlineLvl w:val="0"/>
        <w:rPr>
          <w:rFonts w:ascii="Arial" w:hAnsi="Arial" w:cs="Arial"/>
          <w:color w:val="000000"/>
          <w:sz w:val="20"/>
          <w:szCs w:val="24"/>
        </w:rPr>
      </w:pPr>
      <w:bookmarkStart w:id="4" w:name="bookmark4"/>
      <w:r w:rsidRPr="00D67B93">
        <w:rPr>
          <w:rFonts w:ascii="Arial" w:hAnsi="Arial" w:cs="Arial"/>
          <w:color w:val="000000"/>
          <w:sz w:val="20"/>
          <w:szCs w:val="24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заключением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комиссии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ознакомлен:</w:t>
      </w:r>
      <w:bookmarkEnd w:id="4"/>
    </w:p>
    <w:p w:rsidR="005A450C" w:rsidRPr="00D67B93" w:rsidRDefault="005A450C" w:rsidP="00D67B93">
      <w:pPr>
        <w:tabs>
          <w:tab w:val="left" w:leader="underscore" w:pos="4908"/>
        </w:tabs>
        <w:spacing w:after="0" w:line="240" w:lineRule="auto"/>
        <w:outlineLvl w:val="0"/>
        <w:rPr>
          <w:rFonts w:ascii="Arial" w:hAnsi="Arial" w:cs="Arial"/>
          <w:color w:val="000000"/>
          <w:sz w:val="20"/>
          <w:szCs w:val="24"/>
        </w:rPr>
      </w:pPr>
      <w:bookmarkStart w:id="5" w:name="bookmark5"/>
      <w:r w:rsidRPr="00D67B93">
        <w:rPr>
          <w:rFonts w:ascii="Arial" w:hAnsi="Arial" w:cs="Arial"/>
          <w:color w:val="000000"/>
          <w:sz w:val="20"/>
          <w:szCs w:val="24"/>
        </w:rPr>
        <w:t>заявитель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_______________________________________________________________</w:t>
      </w:r>
      <w:bookmarkEnd w:id="5"/>
    </w:p>
    <w:p w:rsidR="008D3D0B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(подпись,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фамилия,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инициалы)</w:t>
      </w:r>
    </w:p>
    <w:p w:rsidR="00CE7975" w:rsidRDefault="00CE7975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зоне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утраты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имущества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</w:t>
      </w:r>
    </w:p>
    <w:p w:rsidR="00CE7975" w:rsidRPr="00D67B93" w:rsidRDefault="00CE7975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УТВЕРЖДАЮ</w:t>
      </w:r>
    </w:p>
    <w:p w:rsidR="005A450C" w:rsidRPr="00D67B93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Глава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</w:p>
    <w:p w:rsidR="005A450C" w:rsidRPr="00D67B93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__________________________</w:t>
      </w:r>
    </w:p>
    <w:p w:rsidR="005A450C" w:rsidRPr="00D67B93" w:rsidRDefault="008F54D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  <w:szCs w:val="16"/>
        </w:rPr>
      </w:pPr>
      <w:r w:rsidRPr="00D67B93">
        <w:rPr>
          <w:rFonts w:ascii="Arial" w:hAnsi="Arial" w:cs="Arial"/>
          <w:color w:val="000000"/>
          <w:sz w:val="20"/>
          <w:szCs w:val="1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16"/>
        </w:rPr>
        <w:t>(подпись,</w:t>
      </w:r>
      <w:r w:rsidRPr="00D67B93">
        <w:rPr>
          <w:rFonts w:ascii="Arial" w:hAnsi="Arial" w:cs="Arial"/>
          <w:color w:val="000000"/>
          <w:sz w:val="20"/>
          <w:szCs w:val="1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16"/>
        </w:rPr>
        <w:t>Ф.И.О.)</w:t>
      </w:r>
    </w:p>
    <w:p w:rsidR="005A450C" w:rsidRPr="00D67B93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М.П.</w:t>
      </w:r>
    </w:p>
    <w:p w:rsidR="00340EDB" w:rsidRDefault="005A450C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«_____»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___________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20___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г.</w:t>
      </w:r>
    </w:p>
    <w:p w:rsidR="00CE7975" w:rsidRPr="00D67B93" w:rsidRDefault="00CE7975" w:rsidP="00D67B93">
      <w:pPr>
        <w:pStyle w:val="a9"/>
        <w:ind w:left="0"/>
        <w:jc w:val="right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t>ЗАКЛЮЧЕНИЕ</w: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об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установлении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фактов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жилом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помещении,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находящемся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зоне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ситуации,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утраты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заявителем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имущества</w:t>
      </w:r>
      <w:r w:rsidRPr="00D67B93">
        <w:rPr>
          <w:rFonts w:ascii="Arial" w:hAnsi="Arial" w:cs="Arial"/>
          <w:color w:val="000000"/>
          <w:sz w:val="20"/>
          <w:szCs w:val="24"/>
        </w:rPr>
        <w:br/>
        <w:t>первой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необходимости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ситуации</w: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287"/>
      </w:tblGrid>
      <w:tr w:rsidR="005A450C" w:rsidRPr="00D67B93" w:rsidTr="00995C3D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соответствии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</w:t>
            </w:r>
          </w:p>
        </w:tc>
      </w:tr>
      <w:tr w:rsidR="005A450C" w:rsidRPr="00D67B93" w:rsidTr="00995C3D">
        <w:trPr>
          <w:cantSplit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</w:tbl>
    <w:p w:rsidR="005A450C" w:rsidRPr="00D67B93" w:rsidRDefault="008F54D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(реквизиты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нормативного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правового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акта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об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отнесении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сложившейся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ситуации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к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чрезвычайной)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Комиссия,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действующая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______________________________________________________________,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составе:</w:t>
      </w:r>
    </w:p>
    <w:p w:rsidR="005A450C" w:rsidRPr="00D67B93" w:rsidRDefault="005A450C" w:rsidP="00D67B93">
      <w:pPr>
        <w:tabs>
          <w:tab w:val="left" w:leader="underscore" w:pos="6265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председатель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proofErr w:type="gramStart"/>
      <w:r w:rsidRPr="00D67B93">
        <w:rPr>
          <w:rFonts w:ascii="Arial" w:hAnsi="Arial" w:cs="Arial"/>
          <w:color w:val="000000"/>
          <w:sz w:val="20"/>
          <w:szCs w:val="24"/>
        </w:rPr>
        <w:t>комиссии:_</w:t>
      </w:r>
      <w:proofErr w:type="gramEnd"/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</w:t>
      </w:r>
    </w:p>
    <w:p w:rsidR="005A450C" w:rsidRPr="00D67B93" w:rsidRDefault="005A450C" w:rsidP="00D67B93">
      <w:pPr>
        <w:tabs>
          <w:tab w:val="left" w:leader="underscore" w:pos="5594"/>
        </w:tabs>
        <w:spacing w:after="0" w:line="240" w:lineRule="auto"/>
        <w:ind w:right="-1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члены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комиссии: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</w:t>
      </w:r>
    </w:p>
    <w:p w:rsidR="005A450C" w:rsidRPr="00D67B93" w:rsidRDefault="008F54DC" w:rsidP="00D67B93">
      <w:pPr>
        <w:tabs>
          <w:tab w:val="left" w:leader="underscore" w:pos="5594"/>
        </w:tabs>
        <w:spacing w:after="0" w:line="240" w:lineRule="auto"/>
        <w:ind w:right="-1"/>
        <w:jc w:val="center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8D3D0B" w:rsidRPr="00D67B93" w:rsidRDefault="008F54DC" w:rsidP="00D67B93">
      <w:pPr>
        <w:tabs>
          <w:tab w:val="left" w:leader="underscore" w:pos="5594"/>
        </w:tabs>
        <w:spacing w:after="0" w:line="240" w:lineRule="auto"/>
        <w:ind w:right="-1"/>
        <w:jc w:val="center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5A450C" w:rsidRPr="00D67B93" w:rsidRDefault="005A450C" w:rsidP="00D67B93">
      <w:pPr>
        <w:tabs>
          <w:tab w:val="center" w:leader="underscore" w:pos="1968"/>
          <w:tab w:val="right" w:pos="3597"/>
          <w:tab w:val="right" w:pos="4545"/>
          <w:tab w:val="right" w:pos="5151"/>
          <w:tab w:val="right" w:pos="6508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провела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обследование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утраченного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имущества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первой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необходимости.</w:t>
      </w:r>
    </w:p>
    <w:p w:rsidR="005A450C" w:rsidRPr="00D67B93" w:rsidRDefault="008F54D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(дата)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Адрес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места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жительства: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</w:t>
      </w:r>
    </w:p>
    <w:p w:rsidR="005A450C" w:rsidRPr="00D67B93" w:rsidRDefault="005A450C" w:rsidP="00D67B9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_______________________________________________________________________</w:t>
      </w:r>
    </w:p>
    <w:p w:rsidR="005A450C" w:rsidRPr="00D67B93" w:rsidRDefault="005A450C" w:rsidP="00D67B93">
      <w:pPr>
        <w:tabs>
          <w:tab w:val="left" w:leader="underscore" w:pos="6545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Ф.И.О.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заявителя: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</w:t>
      </w:r>
    </w:p>
    <w:p w:rsidR="008D3D0B" w:rsidRPr="00D67B93" w:rsidRDefault="005A450C" w:rsidP="00D67B93">
      <w:pPr>
        <w:tabs>
          <w:tab w:val="left" w:leader="underscore" w:pos="6545"/>
        </w:tabs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_______________________________________________________________________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lastRenderedPageBreak/>
        <w:t>Факт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жилом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помещении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</w:t>
      </w:r>
    </w:p>
    <w:p w:rsidR="005A450C" w:rsidRPr="00D67B93" w:rsidRDefault="008F54D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(фамилия,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имя,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отчество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заявителя)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установлен/не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установлен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</w:t>
      </w:r>
    </w:p>
    <w:p w:rsidR="005A450C" w:rsidRPr="00D67B93" w:rsidRDefault="008F54D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(нужное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подчеркнуть)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(указать,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если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факт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проживания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установлен,</w:t>
      </w:r>
    </w:p>
    <w:p w:rsidR="005A450C" w:rsidRPr="00D67B93" w:rsidRDefault="00C04EB7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bscript"/>
        </w:rPr>
      </w:pPr>
      <w:r>
        <w:rPr>
          <w:rFonts w:ascii="Arial" w:hAnsi="Arial" w:cs="Arial"/>
          <w:noProof/>
          <w:color w:val="000000"/>
          <w:sz w:val="20"/>
          <w:szCs w:val="24"/>
          <w:vertAlign w:val="subscript"/>
        </w:rPr>
        <w:pict>
          <v:shape id="_x0000_s1049" type="#_x0000_t32" style="position:absolute;left:0;text-align:left;margin-left:1.25pt;margin-top:7.45pt;width:465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xZTQIAAFY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"/>
        </w:pic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основания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b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указанием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b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реквизитов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b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bscript"/>
        </w:rPr>
        <w:t>документов:</w:t>
      </w:r>
    </w:p>
    <w:p w:rsidR="005A450C" w:rsidRPr="00D67B93" w:rsidRDefault="00C04EB7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noProof/>
          <w:color w:val="000000"/>
          <w:sz w:val="20"/>
          <w:szCs w:val="24"/>
          <w:vertAlign w:val="superscript"/>
        </w:rPr>
        <w:pict>
          <v:shape id="_x0000_s1050" type="#_x0000_t32" style="position:absolute;left:0;text-align:left;margin-left:1.25pt;margin-top:9.85pt;width:465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"/>
        </w:pict>
      </w:r>
    </w:p>
    <w:p w:rsidR="005A450C" w:rsidRPr="00D67B93" w:rsidRDefault="008F54D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договор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аренды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или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социального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найма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жилого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помещения,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решение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суда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и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др.)</w: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Список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утраченного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имущества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первой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необходимости:</w: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758"/>
        <w:gridCol w:w="4761"/>
      </w:tblGrid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Имущество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первой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необходимости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Утрачено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(ДА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НЕТ)</w:t>
            </w: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Примечание</w:t>
            </w: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Предметы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хранения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приготовления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пищи: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2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холодильник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2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газовая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плита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(электроплита)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2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шкаф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посуды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hanging="1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Предметы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мебели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приема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пищи: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стол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стул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(табуретка)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hanging="1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Предметы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мебели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сна: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2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кровать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(диван)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hanging="1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Предметы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информирования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граждан: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2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телевизор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(радио)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hanging="14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Предметы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водоснабжения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отопления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(заполняется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случае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отсутствия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централизованного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водоснабжения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отопления):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2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насос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подачи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воды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ind w:firstLine="342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водонагреватель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котел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отопительный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(переносная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печь)</w:t>
            </w:r>
          </w:p>
        </w:tc>
        <w:tc>
          <w:tcPr>
            <w:tcW w:w="1666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5A450C" w:rsidRPr="00D67B93" w:rsidRDefault="005A450C" w:rsidP="00995C3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</w:tbl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Факт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утраты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имущества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первой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необходимости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</w:t>
      </w:r>
    </w:p>
    <w:p w:rsidR="005A450C" w:rsidRPr="00D67B93" w:rsidRDefault="008F54D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(Ф.И.О.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заявителя)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чрезвычайной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ситуации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установлен/не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установлен.</w:t>
      </w:r>
    </w:p>
    <w:p w:rsidR="005A450C" w:rsidRPr="00D67B93" w:rsidRDefault="008F54D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(нужное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подчеркнуть)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Председатель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комиссии:</w:t>
      </w:r>
    </w:p>
    <w:p w:rsidR="005A450C" w:rsidRPr="00D67B93" w:rsidRDefault="00C04EB7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noProof/>
          <w:color w:val="000000"/>
          <w:sz w:val="20"/>
          <w:szCs w:val="24"/>
        </w:rPr>
        <w:pict>
          <v:shape id="Прямая со стрелкой 4" o:spid="_x0000_s1045" type="#_x0000_t32" style="position:absolute;margin-left:1.25pt;margin-top:13.4pt;width:465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"/>
        </w:pic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(должность,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подпись,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фамилия,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инициалы)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Члены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комиссии:</w:t>
      </w:r>
    </w:p>
    <w:p w:rsidR="005A450C" w:rsidRPr="00D67B93" w:rsidRDefault="00C04EB7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noProof/>
          <w:color w:val="000000"/>
          <w:sz w:val="20"/>
          <w:szCs w:val="24"/>
          <w:vertAlign w:val="superscript"/>
        </w:rPr>
        <w:pict>
          <v:shape id="Прямая со стрелкой 3" o:spid="_x0000_s1046" type="#_x0000_t32" style="position:absolute;left:0;text-align:left;margin-left:1.25pt;margin-top:-.3pt;width:46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"/>
        </w:pic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(должность,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подпись,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фамилия,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инициалы)</w:t>
      </w:r>
      <w:r>
        <w:rPr>
          <w:rFonts w:ascii="Arial" w:hAnsi="Arial" w:cs="Arial"/>
          <w:noProof/>
          <w:color w:val="000000"/>
          <w:sz w:val="20"/>
          <w:szCs w:val="24"/>
        </w:rPr>
        <w:pict>
          <v:shape id="Прямая со стрелкой 2" o:spid="_x0000_s1047" type="#_x0000_t32" style="position:absolute;left:0;text-align:left;margin-left:1.25pt;margin-top:14.35pt;width:465pt;height:0;z-index:25166848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NNSwIAAFQ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"/>
        </w:pic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(должность,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подпись,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фамилия,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инициалы)</w:t>
      </w:r>
      <w:r w:rsidR="00C04EB7">
        <w:rPr>
          <w:rFonts w:ascii="Arial" w:hAnsi="Arial" w:cs="Arial"/>
          <w:noProof/>
          <w:color w:val="000000"/>
          <w:sz w:val="20"/>
          <w:szCs w:val="24"/>
        </w:rPr>
        <w:pict>
          <v:shape id="Прямая со стрелкой 1" o:spid="_x0000_s1048" type="#_x0000_t32" style="position:absolute;left:0;text-align:left;margin-left:1.25pt;margin-top:15.15pt;width:465pt;height:0;z-index:25166950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"/>
        </w:pic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(должность,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подпись,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фамилия,</w:t>
      </w:r>
      <w:r w:rsidR="008F54DC"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инициалы)</w:t>
      </w:r>
    </w:p>
    <w:p w:rsidR="005A450C" w:rsidRPr="00D67B93" w:rsidRDefault="005A450C" w:rsidP="00D67B93">
      <w:pPr>
        <w:tabs>
          <w:tab w:val="left" w:leader="underscore" w:pos="1834"/>
        </w:tabs>
        <w:spacing w:after="0" w:line="240" w:lineRule="auto"/>
        <w:outlineLvl w:val="1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заключением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комиссии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ознакомлен:</w:t>
      </w:r>
    </w:p>
    <w:p w:rsidR="005A450C" w:rsidRPr="00D67B93" w:rsidRDefault="005A450C" w:rsidP="00D67B93">
      <w:pPr>
        <w:tabs>
          <w:tab w:val="left" w:leader="underscore" w:pos="1834"/>
        </w:tabs>
        <w:spacing w:after="0" w:line="240" w:lineRule="auto"/>
        <w:outlineLvl w:val="1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заявитель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__________________________________________________________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8D3D0B" w:rsidRPr="00D67B93" w:rsidRDefault="008F54DC" w:rsidP="00D67B93">
      <w:pPr>
        <w:tabs>
          <w:tab w:val="left" w:leader="underscore" w:pos="1834"/>
        </w:tabs>
        <w:spacing w:after="0" w:line="240" w:lineRule="auto"/>
        <w:outlineLvl w:val="1"/>
        <w:rPr>
          <w:rFonts w:ascii="Arial" w:hAnsi="Arial" w:cs="Arial"/>
          <w:color w:val="000000"/>
          <w:sz w:val="20"/>
          <w:szCs w:val="24"/>
          <w:vertAlign w:val="superscript"/>
        </w:rPr>
      </w:pP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(подпись,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фамилия,</w:t>
      </w:r>
      <w:r w:rsidRPr="00D67B93">
        <w:rPr>
          <w:rFonts w:ascii="Arial" w:hAnsi="Arial" w:cs="Arial"/>
          <w:color w:val="000000"/>
          <w:sz w:val="20"/>
          <w:szCs w:val="24"/>
          <w:vertAlign w:val="superscript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4"/>
          <w:vertAlign w:val="superscript"/>
        </w:rPr>
        <w:t>инициалы)</w:t>
      </w:r>
    </w:p>
    <w:p w:rsidR="005A450C" w:rsidRPr="00D67B93" w:rsidRDefault="005A450C" w:rsidP="00D67B93">
      <w:pPr>
        <w:pStyle w:val="a9"/>
        <w:tabs>
          <w:tab w:val="left" w:pos="7797"/>
        </w:tabs>
        <w:ind w:left="0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СОГЛАСОВАНО:</w:t>
      </w:r>
    </w:p>
    <w:p w:rsidR="005A450C" w:rsidRPr="00D67B93" w:rsidRDefault="005A450C" w:rsidP="00D67B93">
      <w:pPr>
        <w:pStyle w:val="a9"/>
        <w:tabs>
          <w:tab w:val="left" w:pos="7797"/>
        </w:tabs>
        <w:ind w:left="0"/>
        <w:rPr>
          <w:rFonts w:ascii="Arial" w:hAnsi="Arial" w:cs="Arial"/>
          <w:color w:val="000000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43"/>
        <w:gridCol w:w="7144"/>
      </w:tblGrid>
      <w:tr w:rsidR="005A450C" w:rsidRPr="00D67B93" w:rsidTr="00995C3D">
        <w:trPr>
          <w:cantSplit/>
        </w:trPr>
        <w:tc>
          <w:tcPr>
            <w:tcW w:w="25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Первый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заместитель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главы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благоустройству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развитию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территорий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8D3D0B" w:rsidRPr="00D67B93" w:rsidRDefault="008D3D0B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</w:tr>
      <w:tr w:rsidR="005A450C" w:rsidRPr="00D67B93" w:rsidTr="00995C3D">
        <w:trPr>
          <w:cantSplit/>
        </w:trPr>
        <w:tc>
          <w:tcPr>
            <w:tcW w:w="25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Заведующий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сектором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мобилизационной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подготовки,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специальных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программ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</w:p>
        </w:tc>
        <w:tc>
          <w:tcPr>
            <w:tcW w:w="2500" w:type="pct"/>
            <w:vAlign w:val="center"/>
          </w:tcPr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6"/>
              </w:rPr>
              <w:t>(Ф.И.О.)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</w:tr>
      <w:tr w:rsidR="005A450C" w:rsidRPr="00D67B93" w:rsidTr="00995C3D">
        <w:trPr>
          <w:cantSplit/>
        </w:trPr>
        <w:tc>
          <w:tcPr>
            <w:tcW w:w="25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Главный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специалист-эксперт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сектора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мобилизационной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подготовки,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специальных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программ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6"/>
              </w:rPr>
              <w:t>(Ф.И.О.)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</w:tr>
      <w:tr w:rsidR="005A450C" w:rsidRPr="00D67B93" w:rsidTr="00995C3D">
        <w:trPr>
          <w:cantSplit/>
        </w:trPr>
        <w:tc>
          <w:tcPr>
            <w:tcW w:w="2500" w:type="pct"/>
            <w:vAlign w:val="center"/>
          </w:tcPr>
          <w:p w:rsidR="005A450C" w:rsidRPr="00D67B93" w:rsidRDefault="005A450C" w:rsidP="00995C3D">
            <w:pPr>
              <w:pStyle w:val="1e"/>
              <w:shd w:val="clear" w:color="auto" w:fill="auto"/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отдела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строительства,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дорожного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хозяйства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благоустройств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Управления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благоустройству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развитию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территорий</w:t>
            </w:r>
            <w:r w:rsidR="008F54DC"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;</w:t>
            </w:r>
          </w:p>
        </w:tc>
        <w:tc>
          <w:tcPr>
            <w:tcW w:w="2500" w:type="pct"/>
            <w:vAlign w:val="center"/>
          </w:tcPr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6"/>
              </w:rPr>
              <w:t>(Ф.И.О.)</w:t>
            </w:r>
          </w:p>
          <w:p w:rsidR="005A450C" w:rsidRPr="00D67B93" w:rsidRDefault="005A450C" w:rsidP="00995C3D">
            <w:pPr>
              <w:pStyle w:val="1e"/>
              <w:shd w:val="clear" w:color="auto" w:fill="auto"/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Cs w:val="24"/>
              </w:rPr>
              <w:t>___________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____________</w:t>
            </w:r>
          </w:p>
        </w:tc>
      </w:tr>
      <w:tr w:rsidR="005A450C" w:rsidRPr="00D67B93" w:rsidTr="00995C3D">
        <w:trPr>
          <w:cantSplit/>
        </w:trPr>
        <w:tc>
          <w:tcPr>
            <w:tcW w:w="25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отдела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земельных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имущественных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отношений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</w:p>
        </w:tc>
        <w:tc>
          <w:tcPr>
            <w:tcW w:w="2500" w:type="pct"/>
            <w:vAlign w:val="center"/>
          </w:tcPr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6"/>
              </w:rPr>
              <w:t>(Ф.И.О.)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</w:tr>
      <w:tr w:rsidR="005A450C" w:rsidRPr="00D67B93" w:rsidTr="00995C3D">
        <w:trPr>
          <w:cantSplit/>
        </w:trPr>
        <w:tc>
          <w:tcPr>
            <w:tcW w:w="2500" w:type="pct"/>
            <w:vAlign w:val="center"/>
          </w:tcPr>
          <w:p w:rsidR="005A450C" w:rsidRPr="00D67B93" w:rsidRDefault="005A450C" w:rsidP="00995C3D">
            <w:pPr>
              <w:pStyle w:val="1e"/>
              <w:shd w:val="clear" w:color="auto" w:fill="auto"/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Cs w:val="24"/>
              </w:rPr>
              <w:t>Заместитель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главы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финансового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отдела</w:t>
            </w:r>
          </w:p>
        </w:tc>
        <w:tc>
          <w:tcPr>
            <w:tcW w:w="2500" w:type="pct"/>
            <w:vAlign w:val="center"/>
          </w:tcPr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6"/>
              </w:rPr>
              <w:t>(Ф.И.О.)</w:t>
            </w:r>
          </w:p>
          <w:p w:rsidR="005A450C" w:rsidRPr="00D67B93" w:rsidRDefault="005A450C" w:rsidP="00995C3D">
            <w:pPr>
              <w:pStyle w:val="1e"/>
              <w:shd w:val="clear" w:color="auto" w:fill="auto"/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Cs w:val="24"/>
              </w:rPr>
              <w:t>___________</w:t>
            </w:r>
            <w:r w:rsidR="008F54DC" w:rsidRPr="00D67B9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Cs w:val="24"/>
              </w:rPr>
              <w:t>____________</w:t>
            </w:r>
          </w:p>
        </w:tc>
      </w:tr>
      <w:tr w:rsidR="005A450C" w:rsidRPr="00D67B93" w:rsidTr="00995C3D">
        <w:trPr>
          <w:cantSplit/>
        </w:trPr>
        <w:tc>
          <w:tcPr>
            <w:tcW w:w="25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отдела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</w:p>
        </w:tc>
        <w:tc>
          <w:tcPr>
            <w:tcW w:w="2500" w:type="pct"/>
            <w:vAlign w:val="center"/>
          </w:tcPr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6"/>
              </w:rPr>
              <w:t>(Ф.И.О.)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</w:tr>
      <w:tr w:rsidR="005A450C" w:rsidRPr="00D67B93" w:rsidTr="00995C3D">
        <w:trPr>
          <w:cantSplit/>
        </w:trPr>
        <w:tc>
          <w:tcPr>
            <w:tcW w:w="25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газового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участка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филиала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«Газпром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газораспределение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Чебоксары»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городе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Новочебоксарск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согласованию)</w:t>
            </w:r>
          </w:p>
        </w:tc>
        <w:tc>
          <w:tcPr>
            <w:tcW w:w="2500" w:type="pct"/>
            <w:vAlign w:val="center"/>
          </w:tcPr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6"/>
              </w:rPr>
              <w:t>(Ф.И.О.)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</w:tr>
      <w:tr w:rsidR="005A450C" w:rsidRPr="00D67B93" w:rsidTr="00995C3D">
        <w:trPr>
          <w:cantSplit/>
        </w:trPr>
        <w:tc>
          <w:tcPr>
            <w:tcW w:w="25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Руководитель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ЖКУ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г.Мариинский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Посад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согласованию)</w:t>
            </w:r>
          </w:p>
        </w:tc>
        <w:tc>
          <w:tcPr>
            <w:tcW w:w="2500" w:type="pct"/>
            <w:vAlign w:val="center"/>
          </w:tcPr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6"/>
              </w:rPr>
              <w:t>(Ф.И.О.)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</w:tr>
      <w:tr w:rsidR="005A450C" w:rsidRPr="00D67B93" w:rsidTr="00995C3D">
        <w:trPr>
          <w:cantSplit/>
        </w:trPr>
        <w:tc>
          <w:tcPr>
            <w:tcW w:w="25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Руководитель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ЖКУ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с.Шоршелы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согласованию)</w:t>
            </w:r>
          </w:p>
        </w:tc>
        <w:tc>
          <w:tcPr>
            <w:tcW w:w="2500" w:type="pct"/>
            <w:vAlign w:val="center"/>
          </w:tcPr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6"/>
              </w:rPr>
              <w:t>(Ф.И.О.)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</w:tr>
      <w:tr w:rsidR="005A450C" w:rsidRPr="00D67B93" w:rsidTr="00995C3D">
        <w:trPr>
          <w:cantSplit/>
        </w:trPr>
        <w:tc>
          <w:tcPr>
            <w:tcW w:w="25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Марпосадского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электрических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сетей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филиала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ПАО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«МРСК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ВОЛГИ»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«ЧУВАШЭНЕРГО»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согласованию)</w:t>
            </w:r>
          </w:p>
        </w:tc>
        <w:tc>
          <w:tcPr>
            <w:tcW w:w="2500" w:type="pct"/>
            <w:vAlign w:val="center"/>
          </w:tcPr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6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6"/>
              </w:rPr>
              <w:t>(Ф.И.О.)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____________</w:t>
            </w:r>
          </w:p>
        </w:tc>
      </w:tr>
    </w:tbl>
    <w:p w:rsidR="00340EDB" w:rsidRPr="00D67B93" w:rsidRDefault="008F54D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16"/>
        </w:rPr>
      </w:pPr>
      <w:r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16"/>
        </w:rPr>
        <w:t>(Ф.И.О.)</w:t>
      </w:r>
    </w:p>
    <w:p w:rsidR="00FA71D1" w:rsidRPr="00D67B93" w:rsidRDefault="00FA71D1" w:rsidP="00D67B9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p w:rsidR="00FA71D1" w:rsidRPr="00D67B93" w:rsidRDefault="00FA71D1" w:rsidP="00D67B9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5"/>
        <w:gridCol w:w="1663"/>
        <w:gridCol w:w="6389"/>
      </w:tblGrid>
      <w:tr w:rsidR="005A450C" w:rsidRPr="00D67B93" w:rsidTr="00995C3D">
        <w:trPr>
          <w:cantSplit/>
        </w:trPr>
        <w:tc>
          <w:tcPr>
            <w:tcW w:w="2182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Чăваш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Республикин</w:t>
            </w:r>
            <w:proofErr w:type="spellEnd"/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Сĕнтĕрвăрри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муниципаллă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</w:p>
          <w:p w:rsidR="008D3D0B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округĕн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администрацийĕ</w:t>
            </w:r>
            <w:proofErr w:type="spellEnd"/>
          </w:p>
          <w:p w:rsidR="008D3D0B" w:rsidRPr="00D67B93" w:rsidRDefault="005A450C" w:rsidP="00995C3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Й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Ы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Ш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Ă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Н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>У</w:t>
            </w:r>
          </w:p>
          <w:p w:rsidR="008D3D0B" w:rsidRPr="00D67B93" w:rsidRDefault="008F54D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№</w:t>
            </w:r>
          </w:p>
          <w:p w:rsidR="008D3D0B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Сĕнтĕрвăрри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хули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5A450C" w:rsidRPr="00D67B93" w:rsidRDefault="008F54D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3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drawing>
                <wp:inline distT="0" distB="0" distL="0" distR="0" wp14:anchorId="26AE91EA" wp14:editId="12208D0F">
                  <wp:extent cx="571500" cy="733425"/>
                  <wp:effectExtent l="0" t="0" r="0" b="9525"/>
                  <wp:docPr id="3" name="Рисунок 3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Чувашская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Республика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Администрация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Мариинско-Посадского</w:t>
            </w:r>
          </w:p>
          <w:p w:rsidR="008D3D0B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муниципального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округа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</w:p>
          <w:p w:rsidR="008D3D0B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С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Т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Н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Л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Н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</w:p>
          <w:p w:rsidR="008D3D0B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09.03.2023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№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229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г.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Мариинский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Посад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4"/>
                <w:u w:val="single"/>
              </w:rPr>
            </w:pPr>
          </w:p>
        </w:tc>
      </w:tr>
      <w:tr w:rsidR="005A450C" w:rsidRPr="00D67B93" w:rsidTr="00995C3D">
        <w:trPr>
          <w:gridAfter w:val="1"/>
          <w:wAfter w:w="2236" w:type="pct"/>
          <w:cantSplit/>
        </w:trPr>
        <w:tc>
          <w:tcPr>
            <w:tcW w:w="2764" w:type="pct"/>
            <w:gridSpan w:val="2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внесении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изменений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постановление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№108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от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20.02.2019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г.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«Об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утверждении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муниципальной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программы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администрации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Мариинско-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Посадского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района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Республики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«Информационное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общество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района»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на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2019-2035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годы»</w:t>
            </w:r>
          </w:p>
        </w:tc>
      </w:tr>
    </w:tbl>
    <w:p w:rsidR="005A450C" w:rsidRPr="00D67B93" w:rsidRDefault="005A450C" w:rsidP="00D67B93">
      <w:pPr>
        <w:tabs>
          <w:tab w:val="left" w:pos="0"/>
        </w:tabs>
        <w:spacing w:after="0" w:line="240" w:lineRule="auto"/>
        <w:jc w:val="both"/>
        <w:outlineLvl w:val="4"/>
        <w:rPr>
          <w:rFonts w:ascii="Arial" w:hAnsi="Arial" w:cs="Arial"/>
          <w:bCs/>
          <w:iCs/>
          <w:color w:val="000000"/>
          <w:sz w:val="20"/>
          <w:szCs w:val="24"/>
        </w:rPr>
      </w:pPr>
    </w:p>
    <w:p w:rsidR="005A450C" w:rsidRPr="00D67B93" w:rsidRDefault="005A450C" w:rsidP="00D67B93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Федеральным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законом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октября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2003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131-ФЗ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«Об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общих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принципах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организации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Федерации»,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Законом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29.03.2022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"О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преобразовании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образований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lastRenderedPageBreak/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внесении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изменений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Закон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"Об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установлении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границ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образований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наделении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статусом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городского,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сельского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поселения,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округа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городского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округа",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Уставом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округа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администрация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округа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br/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с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т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а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н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л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я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т: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1.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Внести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изменения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муниципальную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2019-2035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годы,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именно: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1.1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пункт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«Объемы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разбивкой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паспорта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2019-2035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изложить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следующей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редакции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«общий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1935,6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числе: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268,1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165,1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178,3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192,5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425,6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2024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156,0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2026–2030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2031–2035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из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них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средства: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района: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268,1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165,1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178,3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192,5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425,6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2024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156,0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2026–2030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2031–2035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8D3D0B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Объемы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источники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уточняются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формировании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очередной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финансовый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плановый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период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1.2.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Раздел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lang w:val="en-US"/>
        </w:rPr>
        <w:t>III</w:t>
      </w:r>
      <w:r w:rsidRPr="00D67B93">
        <w:rPr>
          <w:rFonts w:ascii="Arial" w:hAnsi="Arial" w:cs="Arial"/>
          <w:color w:val="000000"/>
          <w:sz w:val="20"/>
          <w:szCs w:val="24"/>
        </w:rPr>
        <w:t>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Обоснование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финансовых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ресурсов,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необходимых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(с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расшифровкой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источникам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этапам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программы)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изложить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следующей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редакции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«Расходы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формируются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средств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Общий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2019–</w:t>
      </w:r>
      <w:r w:rsidRPr="00D67B93">
        <w:rPr>
          <w:rFonts w:ascii="Arial" w:hAnsi="Arial" w:cs="Arial"/>
          <w:color w:val="000000"/>
          <w:sz w:val="20"/>
          <w:szCs w:val="24"/>
        </w:rPr>
        <w:br/>
        <w:t>2035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1935,6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числе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средств: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–1935,6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(100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процентов);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Прогнозируемый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lang w:val="en-US"/>
        </w:rPr>
        <w:t>I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1385,6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числе: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268,1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165,1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178,3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192,5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425,6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2024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156,0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lang w:val="en-US"/>
        </w:rPr>
        <w:t>II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lang w:val="en-US"/>
        </w:rPr>
        <w:t>III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рублей.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Объемы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подлежат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ежегодному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уточнению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исходя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реальных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возможностей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бюджета.</w:t>
      </w:r>
    </w:p>
    <w:p w:rsidR="008D3D0B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прогнозная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(справочная)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оценка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расходов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приведены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приложении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настоящей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программе.»</w:t>
      </w:r>
    </w:p>
    <w:p w:rsidR="008D3D0B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1.3.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общество»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прогнозная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(справочная)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оценка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расходов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всех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источников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общество»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изложить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согласно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приложения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№2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настоящему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постановлению.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1.4.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Пункт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«Объемы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разбивкой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паспорта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«Развитие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технологий»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общество»»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изложить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следующей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редакции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«общий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1935,6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числе: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268,1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165,1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178,3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192,5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425,6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2024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156,0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2026–2030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2031–2035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из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них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средства: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района: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268,1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165,1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178,3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192,5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425,6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2024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156,0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2026–2030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2031–2035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8D3D0B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Объемы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источники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уточняются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формировании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очередной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финансовый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плановый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период»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1.5.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Раздел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lang w:val="en-US"/>
        </w:rPr>
        <w:t>IV</w:t>
      </w:r>
      <w:r w:rsidRPr="00D67B93">
        <w:rPr>
          <w:rFonts w:ascii="Arial" w:hAnsi="Arial" w:cs="Arial"/>
          <w:color w:val="000000"/>
          <w:sz w:val="20"/>
          <w:szCs w:val="24"/>
        </w:rPr>
        <w:t>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Обоснование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финансовых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ресурсов,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необходимых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(с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расшифровкой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источникам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этапам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подпрограммы)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изложить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следующей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редакции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«Расходы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формируются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средств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Общий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2019–</w:t>
      </w:r>
      <w:r w:rsidRPr="00D67B93">
        <w:rPr>
          <w:rFonts w:ascii="Arial" w:hAnsi="Arial" w:cs="Arial"/>
          <w:color w:val="000000"/>
          <w:sz w:val="20"/>
          <w:szCs w:val="24"/>
        </w:rPr>
        <w:br/>
        <w:t>2035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1935,6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числе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средств: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–1935,6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(100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процентов);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Прогнозируемый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lang w:val="en-US"/>
        </w:rPr>
        <w:t>I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1385,6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числе: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268,1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165,1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178,3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192,5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425,6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2024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156,0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lastRenderedPageBreak/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lang w:val="en-US"/>
        </w:rPr>
        <w:t>II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  <w:lang w:val="en-US"/>
        </w:rPr>
        <w:t>III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рублей.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Объемы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подлежат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ежегодному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уточнению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исходя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реальных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возможностей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бюджета.</w:t>
      </w:r>
    </w:p>
    <w:p w:rsidR="008D3D0B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прогнозная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(справочная)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оценка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расходов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приведены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приложении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настоящей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программе.»</w:t>
      </w:r>
    </w:p>
    <w:p w:rsidR="005A450C" w:rsidRPr="00D67B93" w:rsidRDefault="005A450C" w:rsidP="00D67B93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1.6.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подпрограмме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«Развитие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технологий»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общество»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«Развитие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технологий»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общество»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изложить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согласно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приложения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настоящему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постановлению.</w:t>
      </w:r>
    </w:p>
    <w:p w:rsidR="00340EDB" w:rsidRPr="00D67B93" w:rsidRDefault="005A450C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2.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Настоящее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постановление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вступает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силу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дня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его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hyperlink r:id="rId13" w:history="1">
        <w:r w:rsidRPr="00D67B93">
          <w:rPr>
            <w:rFonts w:ascii="Arial" w:hAnsi="Arial" w:cs="Arial"/>
            <w:color w:val="000000"/>
            <w:sz w:val="20"/>
            <w:szCs w:val="24"/>
          </w:rPr>
          <w:t>официального</w:t>
        </w:r>
        <w:r w:rsidR="008F54DC" w:rsidRPr="00D67B93">
          <w:rPr>
            <w:rFonts w:ascii="Arial" w:hAnsi="Arial" w:cs="Arial"/>
            <w:color w:val="000000"/>
            <w:sz w:val="20"/>
            <w:szCs w:val="24"/>
          </w:rPr>
          <w:t xml:space="preserve"> </w:t>
        </w:r>
        <w:r w:rsidRPr="00D67B93">
          <w:rPr>
            <w:rFonts w:ascii="Arial" w:hAnsi="Arial" w:cs="Arial"/>
            <w:color w:val="000000"/>
            <w:sz w:val="20"/>
            <w:szCs w:val="24"/>
          </w:rPr>
          <w:t>опубликования</w:t>
        </w:r>
      </w:hyperlink>
      <w:r w:rsidRPr="00D67B93">
        <w:rPr>
          <w:rFonts w:ascii="Arial" w:hAnsi="Arial" w:cs="Arial"/>
          <w:color w:val="000000"/>
          <w:sz w:val="20"/>
          <w:szCs w:val="24"/>
        </w:rPr>
        <w:t>.</w:t>
      </w:r>
    </w:p>
    <w:p w:rsidR="00FA71D1" w:rsidRDefault="00FA71D1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</w:p>
    <w:p w:rsidR="00C04EB7" w:rsidRPr="00D67B93" w:rsidRDefault="00C04EB7" w:rsidP="00D67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4"/>
        </w:rPr>
      </w:pP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Глава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8D3D0B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округа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="00CE7975">
        <w:rPr>
          <w:rFonts w:ascii="Arial" w:hAnsi="Arial" w:cs="Arial"/>
          <w:color w:val="000000"/>
          <w:sz w:val="20"/>
          <w:szCs w:val="24"/>
        </w:rPr>
        <w:t xml:space="preserve">                             </w:t>
      </w:r>
      <w:r w:rsidRPr="00D67B93">
        <w:rPr>
          <w:rFonts w:ascii="Arial" w:hAnsi="Arial" w:cs="Arial"/>
          <w:color w:val="000000"/>
          <w:sz w:val="20"/>
          <w:szCs w:val="24"/>
        </w:rPr>
        <w:t>В.В.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Петров</w:t>
      </w:r>
    </w:p>
    <w:p w:rsidR="008D3D0B" w:rsidRPr="00D67B93" w:rsidRDefault="008F54DC" w:rsidP="00D67B93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6"/>
        </w:rPr>
      </w:pP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6"/>
        </w:rPr>
      </w:pPr>
      <w:proofErr w:type="spellStart"/>
      <w:r w:rsidRPr="00D67B93">
        <w:rPr>
          <w:rFonts w:ascii="Arial" w:hAnsi="Arial" w:cs="Arial"/>
          <w:bCs/>
          <w:color w:val="000000"/>
          <w:sz w:val="20"/>
          <w:szCs w:val="26"/>
        </w:rPr>
        <w:t>И.о</w:t>
      </w:r>
      <w:proofErr w:type="spellEnd"/>
      <w:r w:rsidRPr="00D67B93">
        <w:rPr>
          <w:rFonts w:ascii="Arial" w:hAnsi="Arial" w:cs="Arial"/>
          <w:bCs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заместителя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главы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администрации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-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br/>
        <w:t>начальника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финансового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отдела</w:t>
      </w:r>
      <w:r w:rsidR="00CE7975">
        <w:rPr>
          <w:rFonts w:ascii="Arial" w:hAnsi="Arial" w:cs="Arial"/>
          <w:bCs/>
          <w:color w:val="000000"/>
          <w:sz w:val="20"/>
          <w:szCs w:val="26"/>
        </w:rPr>
        <w:t xml:space="preserve">            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Яковлев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Н.М.</w:t>
      </w:r>
    </w:p>
    <w:p w:rsidR="00CE7975" w:rsidRPr="00D67B93" w:rsidRDefault="00CE7975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6"/>
        </w:rPr>
      </w:pP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6"/>
        </w:rPr>
      </w:pPr>
      <w:r w:rsidRPr="00D67B93">
        <w:rPr>
          <w:rFonts w:ascii="Arial" w:hAnsi="Arial" w:cs="Arial"/>
          <w:bCs/>
          <w:color w:val="000000"/>
          <w:sz w:val="20"/>
          <w:szCs w:val="26"/>
        </w:rPr>
        <w:t>Управляющий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делами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br/>
        <w:t>-начальник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отдела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организационно-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br/>
        <w:t>контрольной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работы</w:t>
      </w:r>
      <w:r w:rsidR="00CE7975">
        <w:rPr>
          <w:rFonts w:ascii="Arial" w:hAnsi="Arial" w:cs="Arial"/>
          <w:bCs/>
          <w:color w:val="000000"/>
          <w:sz w:val="20"/>
          <w:szCs w:val="26"/>
        </w:rPr>
        <w:t xml:space="preserve">                                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Щербакова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Г.Н.</w:t>
      </w:r>
    </w:p>
    <w:p w:rsidR="00CE7975" w:rsidRPr="00D67B93" w:rsidRDefault="00CE7975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6"/>
        </w:rPr>
      </w:pP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6"/>
        </w:rPr>
      </w:pPr>
      <w:r w:rsidRPr="00D67B93">
        <w:rPr>
          <w:rFonts w:ascii="Arial" w:hAnsi="Arial" w:cs="Arial"/>
          <w:bCs/>
          <w:color w:val="000000"/>
          <w:sz w:val="20"/>
          <w:szCs w:val="26"/>
        </w:rPr>
        <w:t>Начальник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отдела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правового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обеспечения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="00CE7975">
        <w:rPr>
          <w:rFonts w:ascii="Arial" w:hAnsi="Arial" w:cs="Arial"/>
          <w:bCs/>
          <w:color w:val="000000"/>
          <w:sz w:val="20"/>
          <w:szCs w:val="26"/>
        </w:rPr>
        <w:t xml:space="preserve">    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Цветкова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О.В.</w:t>
      </w:r>
    </w:p>
    <w:p w:rsidR="00CE7975" w:rsidRPr="00D67B93" w:rsidRDefault="00CE7975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6"/>
        </w:rPr>
      </w:pP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6"/>
        </w:rPr>
      </w:pPr>
      <w:r w:rsidRPr="00D67B93">
        <w:rPr>
          <w:rFonts w:ascii="Arial" w:hAnsi="Arial" w:cs="Arial"/>
          <w:bCs/>
          <w:color w:val="000000"/>
          <w:sz w:val="20"/>
          <w:szCs w:val="26"/>
        </w:rPr>
        <w:t>Начальник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отдела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цифрового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развития</w:t>
      </w:r>
      <w:r w:rsidRPr="00D67B93">
        <w:rPr>
          <w:rFonts w:ascii="Arial" w:hAnsi="Arial" w:cs="Arial"/>
          <w:bCs/>
          <w:color w:val="000000"/>
          <w:sz w:val="20"/>
          <w:szCs w:val="26"/>
        </w:rPr>
        <w:br/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технологий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="00CE7975">
        <w:rPr>
          <w:rFonts w:ascii="Arial" w:hAnsi="Arial" w:cs="Arial"/>
          <w:bCs/>
          <w:color w:val="000000"/>
          <w:sz w:val="20"/>
          <w:szCs w:val="26"/>
        </w:rPr>
        <w:t xml:space="preserve">                  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Иванов</w:t>
      </w:r>
      <w:r w:rsidR="008F54DC" w:rsidRPr="00D67B93">
        <w:rPr>
          <w:rFonts w:ascii="Arial" w:hAnsi="Arial" w:cs="Arial"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  <w:szCs w:val="26"/>
        </w:rPr>
        <w:t>А.П.</w:t>
      </w:r>
    </w:p>
    <w:p w:rsidR="00CE7975" w:rsidRDefault="00CE7975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6"/>
        </w:rPr>
      </w:pPr>
    </w:p>
    <w:p w:rsidR="00C04EB7" w:rsidRPr="00D67B93" w:rsidRDefault="00C04EB7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6"/>
        </w:rPr>
      </w:pP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6"/>
        </w:rPr>
      </w:pP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>Муниципальная</w:t>
      </w:r>
      <w:r w:rsidR="008F54DC" w:rsidRPr="00D67B93">
        <w:rPr>
          <w:rFonts w:ascii="Arial" w:hAnsi="Arial" w:cs="Arial"/>
          <w:b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>программа</w:t>
      </w: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6"/>
        </w:rPr>
      </w:pP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>администрации</w:t>
      </w:r>
      <w:r w:rsidR="008F54DC" w:rsidRPr="00D67B93">
        <w:rPr>
          <w:rFonts w:ascii="Arial" w:hAnsi="Arial" w:cs="Arial"/>
          <w:b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>Мариинско-Посадского</w:t>
      </w:r>
      <w:r w:rsidR="008F54DC" w:rsidRPr="00D67B93">
        <w:rPr>
          <w:rFonts w:ascii="Arial" w:hAnsi="Arial" w:cs="Arial"/>
          <w:b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b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b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>«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Информационное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района</w:t>
      </w: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>»</w:t>
      </w:r>
      <w:r w:rsidR="008F54DC" w:rsidRPr="00D67B93">
        <w:rPr>
          <w:rFonts w:ascii="Arial" w:hAnsi="Arial" w:cs="Arial"/>
          <w:b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b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>2019-2035</w:t>
      </w:r>
      <w:r w:rsidR="008F54DC" w:rsidRPr="00D67B93">
        <w:rPr>
          <w:rFonts w:ascii="Arial" w:hAnsi="Arial" w:cs="Arial"/>
          <w:b/>
          <w:bCs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  <w:szCs w:val="26"/>
        </w:rPr>
        <w:t>годы</w:t>
      </w:r>
    </w:p>
    <w:p w:rsidR="00CE7975" w:rsidRPr="00D67B93" w:rsidRDefault="00CE7975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6"/>
        </w:rPr>
      </w:pPr>
    </w:p>
    <w:p w:rsidR="005A450C" w:rsidRPr="00D67B93" w:rsidRDefault="005A450C" w:rsidP="00D67B93">
      <w:pPr>
        <w:pStyle w:val="ConsPlusCell"/>
        <w:contextualSpacing/>
        <w:jc w:val="center"/>
        <w:rPr>
          <w:b/>
          <w:color w:val="000000"/>
          <w:szCs w:val="26"/>
        </w:rPr>
      </w:pPr>
      <w:r w:rsidRPr="00D67B93">
        <w:rPr>
          <w:b/>
          <w:color w:val="000000"/>
          <w:szCs w:val="26"/>
        </w:rPr>
        <w:t>Паспорт</w:t>
      </w:r>
    </w:p>
    <w:p w:rsidR="005A450C" w:rsidRPr="00D67B93" w:rsidRDefault="005A450C" w:rsidP="00D67B93">
      <w:pPr>
        <w:pStyle w:val="ConsPlusCell"/>
        <w:contextualSpacing/>
        <w:jc w:val="center"/>
        <w:rPr>
          <w:b/>
          <w:color w:val="000000"/>
          <w:szCs w:val="26"/>
        </w:rPr>
      </w:pPr>
      <w:r w:rsidRPr="00D67B93">
        <w:rPr>
          <w:b/>
          <w:color w:val="000000"/>
          <w:szCs w:val="26"/>
        </w:rPr>
        <w:t>муниципальной</w:t>
      </w:r>
      <w:r w:rsidR="008F54DC" w:rsidRPr="00D67B93">
        <w:rPr>
          <w:b/>
          <w:color w:val="000000"/>
          <w:szCs w:val="26"/>
        </w:rPr>
        <w:t xml:space="preserve"> </w:t>
      </w:r>
      <w:r w:rsidRPr="00D67B93">
        <w:rPr>
          <w:b/>
          <w:color w:val="000000"/>
          <w:szCs w:val="26"/>
        </w:rPr>
        <w:t>программы</w:t>
      </w:r>
      <w:r w:rsidR="008F54DC" w:rsidRPr="00D67B93">
        <w:rPr>
          <w:b/>
          <w:color w:val="000000"/>
          <w:szCs w:val="26"/>
        </w:rPr>
        <w:t xml:space="preserve"> </w:t>
      </w:r>
      <w:r w:rsidRPr="00D67B93">
        <w:rPr>
          <w:b/>
          <w:color w:val="000000"/>
          <w:szCs w:val="26"/>
        </w:rPr>
        <w:t>администрации</w:t>
      </w:r>
      <w:r w:rsidR="008F54DC" w:rsidRPr="00D67B93">
        <w:rPr>
          <w:b/>
          <w:color w:val="000000"/>
          <w:szCs w:val="26"/>
        </w:rPr>
        <w:t xml:space="preserve"> </w:t>
      </w:r>
      <w:r w:rsidRPr="00D67B93">
        <w:rPr>
          <w:b/>
          <w:color w:val="000000"/>
          <w:szCs w:val="26"/>
        </w:rPr>
        <w:t>Мариинско-Посадского</w:t>
      </w:r>
      <w:r w:rsidR="008F54DC" w:rsidRPr="00D67B93">
        <w:rPr>
          <w:b/>
          <w:color w:val="000000"/>
          <w:szCs w:val="26"/>
        </w:rPr>
        <w:t xml:space="preserve"> </w:t>
      </w:r>
      <w:r w:rsidRPr="00D67B93">
        <w:rPr>
          <w:b/>
          <w:color w:val="000000"/>
          <w:szCs w:val="26"/>
        </w:rPr>
        <w:t>Чувашской</w:t>
      </w:r>
      <w:r w:rsidR="008F54DC" w:rsidRPr="00D67B93">
        <w:rPr>
          <w:b/>
          <w:color w:val="000000"/>
          <w:szCs w:val="26"/>
        </w:rPr>
        <w:t xml:space="preserve"> </w:t>
      </w:r>
      <w:r w:rsidRPr="00D67B93">
        <w:rPr>
          <w:b/>
          <w:color w:val="000000"/>
          <w:szCs w:val="26"/>
        </w:rPr>
        <w:t>Республики</w:t>
      </w:r>
      <w:r w:rsidR="008F54DC" w:rsidRPr="00D67B93">
        <w:rPr>
          <w:b/>
          <w:color w:val="000000"/>
          <w:szCs w:val="26"/>
        </w:rPr>
        <w:t xml:space="preserve"> </w:t>
      </w:r>
      <w:r w:rsidRPr="00D67B93">
        <w:rPr>
          <w:b/>
          <w:color w:val="000000"/>
          <w:szCs w:val="26"/>
        </w:rPr>
        <w:t>«Информационное</w:t>
      </w:r>
      <w:r w:rsidR="008F54DC" w:rsidRPr="00D67B93">
        <w:rPr>
          <w:b/>
          <w:color w:val="000000"/>
          <w:szCs w:val="26"/>
        </w:rPr>
        <w:t xml:space="preserve"> </w:t>
      </w:r>
      <w:r w:rsidRPr="00D67B93">
        <w:rPr>
          <w:b/>
          <w:color w:val="000000"/>
          <w:szCs w:val="26"/>
        </w:rPr>
        <w:t>общество</w:t>
      </w:r>
      <w:r w:rsidR="008F54DC" w:rsidRPr="00D67B93">
        <w:rPr>
          <w:b/>
          <w:color w:val="000000"/>
          <w:szCs w:val="26"/>
        </w:rPr>
        <w:t xml:space="preserve"> </w:t>
      </w:r>
      <w:r w:rsidRPr="00D67B93">
        <w:rPr>
          <w:b/>
          <w:color w:val="000000"/>
          <w:szCs w:val="24"/>
        </w:rPr>
        <w:t>Мариинско-Посадского</w:t>
      </w:r>
      <w:r w:rsidR="008F54DC" w:rsidRPr="00D67B93">
        <w:rPr>
          <w:b/>
          <w:color w:val="000000"/>
          <w:szCs w:val="24"/>
        </w:rPr>
        <w:t xml:space="preserve"> </w:t>
      </w:r>
      <w:r w:rsidRPr="00D67B93">
        <w:rPr>
          <w:b/>
          <w:color w:val="000000"/>
          <w:szCs w:val="24"/>
        </w:rPr>
        <w:t>района</w:t>
      </w:r>
      <w:r w:rsidRPr="00D67B93">
        <w:rPr>
          <w:b/>
          <w:color w:val="000000"/>
          <w:szCs w:val="26"/>
        </w:rPr>
        <w:t>»</w:t>
      </w:r>
      <w:r w:rsidR="008F54DC" w:rsidRPr="00D67B93">
        <w:rPr>
          <w:b/>
          <w:color w:val="000000"/>
          <w:szCs w:val="26"/>
        </w:rPr>
        <w:t xml:space="preserve"> </w:t>
      </w:r>
      <w:r w:rsidRPr="00D67B93">
        <w:rPr>
          <w:b/>
          <w:color w:val="000000"/>
          <w:szCs w:val="26"/>
        </w:rPr>
        <w:t>на</w:t>
      </w:r>
      <w:r w:rsidR="008F54DC" w:rsidRPr="00D67B93">
        <w:rPr>
          <w:b/>
          <w:color w:val="000000"/>
          <w:szCs w:val="26"/>
        </w:rPr>
        <w:t xml:space="preserve"> </w:t>
      </w:r>
      <w:r w:rsidRPr="00D67B93">
        <w:rPr>
          <w:b/>
          <w:color w:val="000000"/>
          <w:szCs w:val="26"/>
        </w:rPr>
        <w:t>2019-2035</w:t>
      </w:r>
      <w:r w:rsidR="008F54DC" w:rsidRPr="00D67B93">
        <w:rPr>
          <w:b/>
          <w:color w:val="000000"/>
          <w:szCs w:val="26"/>
        </w:rPr>
        <w:t xml:space="preserve"> </w:t>
      </w:r>
      <w:r w:rsidRPr="00D67B93">
        <w:rPr>
          <w:b/>
          <w:color w:val="000000"/>
          <w:szCs w:val="26"/>
        </w:rPr>
        <w:t>годы</w:t>
      </w:r>
    </w:p>
    <w:p w:rsidR="005A450C" w:rsidRPr="00D67B93" w:rsidRDefault="005A450C" w:rsidP="00D67B93">
      <w:pPr>
        <w:pStyle w:val="ConsPlusCell"/>
        <w:contextualSpacing/>
        <w:jc w:val="center"/>
        <w:rPr>
          <w:color w:val="00000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05"/>
        <w:gridCol w:w="9377"/>
      </w:tblGrid>
      <w:tr w:rsidR="005A450C" w:rsidRPr="00D67B93" w:rsidTr="00995C3D">
        <w:trPr>
          <w:cantSplit/>
        </w:trPr>
        <w:tc>
          <w:tcPr>
            <w:tcW w:w="153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Ответственный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исполнитель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4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Отдел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информатизации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администрации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Мариинско-Посадского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района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Чувашской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Республики.</w:t>
            </w:r>
          </w:p>
        </w:tc>
      </w:tr>
      <w:tr w:rsidR="005A450C" w:rsidRPr="00D67B93" w:rsidTr="00995C3D">
        <w:trPr>
          <w:cantSplit/>
        </w:trPr>
        <w:tc>
          <w:tcPr>
            <w:tcW w:w="153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Соисполнители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структурные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подразделения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муниципальное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казенное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учреждение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«Централизованная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бухгалтерия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Республики»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;</w:t>
            </w:r>
          </w:p>
        </w:tc>
      </w:tr>
      <w:tr w:rsidR="005A450C" w:rsidRPr="00D67B93" w:rsidTr="00995C3D">
        <w:trPr>
          <w:cantSplit/>
        </w:trPr>
        <w:tc>
          <w:tcPr>
            <w:tcW w:w="153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Участники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4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структурные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подразделения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казенное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«Централизованная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Республики»;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учреждения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района.</w:t>
            </w:r>
          </w:p>
        </w:tc>
      </w:tr>
      <w:tr w:rsidR="005A450C" w:rsidRPr="00D67B93" w:rsidTr="00995C3D">
        <w:trPr>
          <w:cantSplit/>
        </w:trPr>
        <w:tc>
          <w:tcPr>
            <w:tcW w:w="153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4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«Развитие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технологий»;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«Информационная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инфраструктура»;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«Информационная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безопасность»</w:t>
            </w:r>
          </w:p>
        </w:tc>
      </w:tr>
      <w:tr w:rsidR="005A450C" w:rsidRPr="00D67B93" w:rsidTr="00995C3D">
        <w:trPr>
          <w:cantSplit/>
        </w:trPr>
        <w:tc>
          <w:tcPr>
            <w:tcW w:w="153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4" w:type="pct"/>
            <w:vAlign w:val="center"/>
          </w:tcPr>
          <w:p w:rsidR="008D3D0B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создание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условий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пространства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учетом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потребностей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общества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получении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качественных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достоверных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сведений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основе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масштабного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распространения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информационно-телекоммуникационных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технологий;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создание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устойчивой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безопасной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инфраструктуры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высокоскоростной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передачи,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обработки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хранения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больших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объемов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данных,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доступной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организаций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домохозяйств</w:t>
            </w:r>
          </w:p>
        </w:tc>
      </w:tr>
      <w:tr w:rsidR="005A450C" w:rsidRPr="00D67B93" w:rsidTr="00995C3D">
        <w:trPr>
          <w:cantSplit/>
        </w:trPr>
        <w:tc>
          <w:tcPr>
            <w:tcW w:w="153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Задачи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4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создание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условий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повышения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готовности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возможностям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цифрового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общества;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условий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повышения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эффективности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безопасности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взаимодействия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населения,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организаций,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основе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информационно-теле-коммуникационных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технологий</w:t>
            </w:r>
          </w:p>
        </w:tc>
      </w:tr>
      <w:tr w:rsidR="005A450C" w:rsidRPr="00D67B93" w:rsidTr="00995C3D">
        <w:trPr>
          <w:cantSplit/>
        </w:trPr>
        <w:tc>
          <w:tcPr>
            <w:tcW w:w="153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индикаторы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4" w:type="pct"/>
            <w:vAlign w:val="center"/>
          </w:tcPr>
          <w:p w:rsidR="008D3D0B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достижение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2036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следующих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целевых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индикаторов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показателей: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число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домашних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хозяйств,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имеющих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широкополосный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доступ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информационно-телекоммуникаци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softHyphen/>
              <w:t>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сети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«Интернет»,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расчете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домашних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хозяйств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90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единиц,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городской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br/>
              <w:t>97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единиц,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сельской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75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единиц;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граждан,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использующих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механизм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получения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государственных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услуг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электронной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форме,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80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процентов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53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Сроки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4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2019–2035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>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2019–2025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>II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2026–2030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>III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2031–2035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53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lastRenderedPageBreak/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разбивкой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реализации</w:t>
            </w: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4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общий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объем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составляет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1935,6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числе: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2019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268,1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165,1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178,3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2022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192,5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425,6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156,0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2026–2030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2031–2035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средства: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счет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бюджета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2019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268,1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165,1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178,3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2022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192,5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425,6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156,0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2026–2030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2031–2035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источники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уточняются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формировании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бюджета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очередной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плановый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период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53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Ожидаемые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результаты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4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интеграция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коммуникационных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технологий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все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сферы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общества;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широкая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осведомленность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преимуществах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получения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приобретения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товаров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получения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услуг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использованием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сети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«Интернет»;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применение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новых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механизмов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получения,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сохранения,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производства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распространения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достоверной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интересах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личности,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общества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государства.</w:t>
            </w:r>
          </w:p>
        </w:tc>
      </w:tr>
    </w:tbl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Приоритеты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государственной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политики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сфере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8F54DC" w:rsidP="00D67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 xml:space="preserve"> </w:t>
      </w:r>
      <w:r w:rsidR="005A450C"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>реализации</w:t>
      </w:r>
      <w:r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 xml:space="preserve"> </w:t>
      </w:r>
      <w:r w:rsidR="005A450C"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>муниципальной</w:t>
      </w:r>
      <w:r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 xml:space="preserve"> </w:t>
      </w:r>
      <w:r w:rsidR="005A450C"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>программы</w:t>
      </w:r>
      <w:r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 xml:space="preserve"> </w:t>
      </w:r>
      <w:r w:rsidR="005A450C"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>Мариинско-</w:t>
      </w:r>
      <w:r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 xml:space="preserve"> </w:t>
      </w:r>
      <w:r w:rsidR="005A450C"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>Посадского</w:t>
      </w:r>
      <w:r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 xml:space="preserve"> </w:t>
      </w:r>
      <w:r w:rsidR="005A450C"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>район</w:t>
      </w:r>
      <w:r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 xml:space="preserve"> </w:t>
      </w:r>
      <w:r w:rsidR="005A450C"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>Чувашской</w:t>
      </w:r>
      <w:r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 xml:space="preserve"> </w:t>
      </w:r>
      <w:r w:rsidR="005A450C"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>Республики</w:t>
      </w:r>
      <w:r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 xml:space="preserve"> </w:t>
      </w:r>
      <w:r w:rsidR="005A450C" w:rsidRPr="00D67B93">
        <w:rPr>
          <w:rFonts w:ascii="Arial" w:eastAsia="Calibri" w:hAnsi="Arial" w:cs="Arial"/>
          <w:b/>
          <w:bCs/>
          <w:color w:val="000000"/>
          <w:sz w:val="20"/>
          <w:szCs w:val="26"/>
        </w:rPr>
        <w:t>«Информационное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общество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4"/>
        </w:rPr>
        <w:t>Мариинско-Посадского</w:t>
      </w:r>
      <w:r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4"/>
        </w:rPr>
        <w:t>района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»,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цели,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задачи,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описание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сроков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этапов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Муниципальной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программы</w:t>
      </w:r>
    </w:p>
    <w:p w:rsidR="00CE7975" w:rsidRPr="00D67B93" w:rsidRDefault="00CE7975" w:rsidP="00D67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Приоритеты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политики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сфере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цифрового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определены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Стратегией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2017–2030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годы,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Указом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Президента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9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2017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203,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(2011–2020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годы)»,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Правительства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апреля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2014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313,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«Цифровая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экономика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Федерации»,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распоряжением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Правительства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июля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2017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1632-р,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Стратегией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социально-экономического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Кабинета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Министров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июня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254,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Чувашии»,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Кабинета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Министров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октября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402.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указанными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документами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приоритетными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направлениями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цифрового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являются: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благосостояния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качества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жизни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граждан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путем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повышения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степени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информированности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цифровой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грамотности,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улучшения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доступности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качества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услуг,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безопасности;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создание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формирования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знаний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общества,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котором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преобладающее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значение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гражданина,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экономики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имеют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получение,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сохранение,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производство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распространение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достоверной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информации.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Целями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являются: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создание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пространства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учетом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потребностей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получении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качественных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достоверных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сведений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масштабного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распространения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</w:t>
      </w:r>
      <w:r w:rsidRPr="00D67B93">
        <w:rPr>
          <w:rFonts w:ascii="Arial" w:hAnsi="Arial" w:cs="Arial"/>
          <w:color w:val="000000"/>
          <w:sz w:val="20"/>
          <w:szCs w:val="26"/>
        </w:rPr>
        <w:softHyphen/>
        <w:t>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создание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устойчивой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</w:t>
      </w:r>
      <w:r w:rsidRPr="00D67B93">
        <w:rPr>
          <w:rFonts w:ascii="Arial" w:hAnsi="Arial" w:cs="Arial"/>
          <w:color w:val="000000"/>
          <w:sz w:val="20"/>
          <w:szCs w:val="26"/>
        </w:rPr>
        <w:softHyphen/>
        <w:t>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высокоскоростной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передачи,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обработки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хранения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больших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объемов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данных,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доступной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организаций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домохозяйств.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Достижение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поставленных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возможно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путем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решения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задач: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создание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повышения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готовности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населения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возможностям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цифрового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общества;</w:t>
      </w:r>
    </w:p>
    <w:p w:rsidR="008D3D0B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повышения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эффективности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населения,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организаций,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Муниципальная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реализуется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2019–2035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три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этапа: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2019–2025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годы;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2026–2030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годы;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2031–2035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годы.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внимание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будет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уделено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целях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исполнения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Указа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Президента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7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br/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204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национальных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целях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стратегических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задачах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период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2024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года».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будет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продолжено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интеграции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все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сферы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общества,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также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будут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определены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новые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планируется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завершение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начатых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этапах.</w:t>
      </w:r>
    </w:p>
    <w:p w:rsidR="00340EDB" w:rsidRDefault="005A450C" w:rsidP="00D67B93">
      <w:pPr>
        <w:pStyle w:val="ConsPlusNormal"/>
        <w:widowControl/>
        <w:ind w:firstLine="709"/>
        <w:jc w:val="both"/>
        <w:rPr>
          <w:color w:val="000000"/>
          <w:szCs w:val="24"/>
        </w:rPr>
      </w:pPr>
      <w:r w:rsidRPr="00D67B93">
        <w:rPr>
          <w:color w:val="000000"/>
          <w:szCs w:val="24"/>
        </w:rPr>
        <w:t>Сведения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о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целевых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индикаторах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и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показателях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Муниципальной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программы,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подпрограмм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Муниципальной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программы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и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их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значениях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приведены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в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приложении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№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1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к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Муниципальной</w:t>
      </w:r>
      <w:r w:rsidR="008F54DC" w:rsidRPr="00D67B93">
        <w:rPr>
          <w:color w:val="000000"/>
          <w:szCs w:val="24"/>
        </w:rPr>
        <w:t xml:space="preserve"> </w:t>
      </w:r>
      <w:r w:rsidRPr="00D67B93">
        <w:rPr>
          <w:color w:val="000000"/>
          <w:szCs w:val="24"/>
        </w:rPr>
        <w:t>программе.</w:t>
      </w:r>
    </w:p>
    <w:p w:rsidR="00CE7975" w:rsidRPr="00D67B93" w:rsidRDefault="00CE7975" w:rsidP="00D67B93">
      <w:pPr>
        <w:pStyle w:val="ConsPlusNormal"/>
        <w:widowControl/>
        <w:ind w:firstLine="709"/>
        <w:jc w:val="both"/>
        <w:rPr>
          <w:color w:val="000000"/>
          <w:szCs w:val="24"/>
        </w:rPr>
      </w:pP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II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Обобщенная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характеристика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мероприятий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программы</w:t>
      </w:r>
    </w:p>
    <w:p w:rsidR="00CE7975" w:rsidRPr="00D67B93" w:rsidRDefault="00CE7975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Выстроенная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рамках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настоящей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целевых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ориентиров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(цели,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задачи,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ожидаемые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результаты)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представляет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собой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четкую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согласованную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структуру,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посредством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которой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установлена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прозрачная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понятная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связь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отдельных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достижением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конкретных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всех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уровнях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Задачи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будут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решаться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рамках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четырех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«Развитие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содержит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три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«Развитие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объединяет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три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«Развитие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правительства»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включает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механизмов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получения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услуг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виде,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эксплуатации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прикладных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поддержки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выполнения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(оказания)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функций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(услуг),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документооборота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районе,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также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эксплуатации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информационно-технологической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размещения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«Эксплуатация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геоинформационного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использованием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результатов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космической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интересах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социально-экономического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включает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следующие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lastRenderedPageBreak/>
        <w:t>эксплуатация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решений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представления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картографических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материалов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</w:t>
      </w:r>
      <w:r w:rsidRPr="00D67B93">
        <w:rPr>
          <w:rFonts w:ascii="Arial" w:hAnsi="Arial" w:cs="Arial"/>
          <w:color w:val="000000"/>
          <w:sz w:val="20"/>
          <w:szCs w:val="26"/>
        </w:rPr>
        <w:softHyphen/>
        <w:t>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эксплуатация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сервисов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подсистем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Геоинформационного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портала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обучения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специалистов-операторов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геоинформационной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сотрудников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инфраструктура»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объединяет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инфраструктура»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включает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следующие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мероприятия: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информационно-технологическое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централизованных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бухгалтерий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оснащение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средствами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компьютерной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техники.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подключения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организаций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населения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включает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подключению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значимых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объектов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безопасность»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объединяет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безопасность»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включает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следующие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мероприятия: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модернизация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эксплуатация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защиты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районе;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модернизация,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аттестация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объектов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информатизации,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предназначенных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обработки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сведений,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составляющих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государственную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тайну;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переход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использование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преимущественно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отечественного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обеспечения;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подключение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размещение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(публикация)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через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государственный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сегмент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(сеть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  <w:szCs w:val="26"/>
        </w:rPr>
        <w:t>RSNet</w:t>
      </w:r>
      <w:proofErr w:type="spellEnd"/>
      <w:r w:rsidRPr="00D67B93">
        <w:rPr>
          <w:rFonts w:ascii="Arial" w:hAnsi="Arial" w:cs="Arial"/>
          <w:color w:val="000000"/>
          <w:sz w:val="20"/>
          <w:szCs w:val="26"/>
        </w:rPr>
        <w:t>).</w:t>
      </w:r>
    </w:p>
    <w:p w:rsidR="00340EDB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«Повышение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осведомленности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участников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области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безопасности»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включает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повышению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грамотности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участников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сфере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  <w:szCs w:val="26"/>
        </w:rPr>
        <w:t>медиапотребления</w:t>
      </w:r>
      <w:proofErr w:type="spellEnd"/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использования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интернет-сервисов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компетентности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субъектов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района.</w:t>
      </w:r>
    </w:p>
    <w:p w:rsidR="00CE7975" w:rsidRPr="00D67B93" w:rsidRDefault="00CE7975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III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Обоснование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объема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финансовых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ресурсов,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необходимых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(с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расшифровкой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источникам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финансирования,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этапам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годам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программы)</w:t>
      </w:r>
    </w:p>
    <w:p w:rsidR="00CE7975" w:rsidRPr="00D67B93" w:rsidRDefault="00CE7975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Расходы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формируются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средств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Общий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2019–</w:t>
      </w:r>
      <w:r w:rsidRPr="00D67B93">
        <w:rPr>
          <w:rFonts w:ascii="Arial" w:hAnsi="Arial" w:cs="Arial"/>
          <w:color w:val="000000"/>
          <w:sz w:val="20"/>
          <w:szCs w:val="26"/>
        </w:rPr>
        <w:br/>
        <w:t>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1935,6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рублей,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числе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средств: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6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–1935,6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(100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процентов);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4"/>
        </w:rPr>
        <w:t>Прогнозируемый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1385,6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рублей,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числе: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268,1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165,1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178,3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192,5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425,6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2024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156,0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250</w:t>
      </w:r>
      <w:r w:rsidRPr="00D67B93">
        <w:rPr>
          <w:rFonts w:ascii="Arial" w:hAnsi="Arial" w:cs="Arial"/>
          <w:color w:val="000000"/>
          <w:sz w:val="20"/>
          <w:szCs w:val="24"/>
        </w:rPr>
        <w:t>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</w:t>
      </w:r>
      <w:r w:rsidRPr="00D67B93">
        <w:rPr>
          <w:rFonts w:ascii="Arial" w:hAnsi="Arial" w:cs="Arial"/>
          <w:color w:val="000000"/>
          <w:sz w:val="20"/>
          <w:szCs w:val="26"/>
        </w:rPr>
        <w:t>.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Объемы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подлежат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ежегодному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уточнению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исходя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реальных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возможностей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бюджета.</w:t>
      </w:r>
    </w:p>
    <w:p w:rsidR="00340EDB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прогнозная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(справочная)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оценка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расходов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приведены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приложении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настоящей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программе.</w:t>
      </w:r>
    </w:p>
    <w:p w:rsidR="00FA71D1" w:rsidRPr="00D67B93" w:rsidRDefault="00FA71D1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программе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района»</w:t>
      </w:r>
    </w:p>
    <w:p w:rsidR="00CE7975" w:rsidRPr="00D67B93" w:rsidRDefault="00CE7975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right="-11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Д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Н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Я</w:t>
      </w:r>
    </w:p>
    <w:p w:rsidR="005A450C" w:rsidRPr="00D67B93" w:rsidRDefault="005A450C" w:rsidP="00D67B93">
      <w:pPr>
        <w:spacing w:after="0" w:line="240" w:lineRule="auto"/>
        <w:ind w:right="-11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целевых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индикаторах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показателях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района</w:t>
      </w:r>
      <w:r w:rsidRPr="00D67B93">
        <w:rPr>
          <w:rFonts w:ascii="Arial" w:hAnsi="Arial" w:cs="Arial"/>
          <w:b/>
          <w:color w:val="000000"/>
          <w:sz w:val="20"/>
          <w:szCs w:val="26"/>
        </w:rPr>
        <w:t>»,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района</w:t>
      </w:r>
      <w:r w:rsidRPr="00D67B93">
        <w:rPr>
          <w:rFonts w:ascii="Arial" w:hAnsi="Arial" w:cs="Arial"/>
          <w:b/>
          <w:color w:val="000000"/>
          <w:sz w:val="20"/>
          <w:szCs w:val="26"/>
        </w:rPr>
        <w:t>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значениях</w:t>
      </w:r>
    </w:p>
    <w:p w:rsidR="005A450C" w:rsidRPr="00D67B93" w:rsidRDefault="005A450C" w:rsidP="00D67B93">
      <w:pPr>
        <w:spacing w:after="0" w:line="240" w:lineRule="auto"/>
        <w:ind w:right="-11" w:firstLine="709"/>
        <w:contextualSpacing/>
        <w:jc w:val="center"/>
        <w:rPr>
          <w:rFonts w:ascii="Arial" w:hAnsi="Arial" w:cs="Arial"/>
          <w:color w:val="000000"/>
          <w:sz w:val="2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3676"/>
        <w:gridCol w:w="1303"/>
        <w:gridCol w:w="661"/>
        <w:gridCol w:w="661"/>
        <w:gridCol w:w="1159"/>
        <w:gridCol w:w="1160"/>
        <w:gridCol w:w="1161"/>
        <w:gridCol w:w="661"/>
        <w:gridCol w:w="661"/>
        <w:gridCol w:w="661"/>
        <w:gridCol w:w="661"/>
        <w:gridCol w:w="661"/>
        <w:gridCol w:w="670"/>
      </w:tblGrid>
      <w:tr w:rsidR="005A450C" w:rsidRPr="00D67B93" w:rsidTr="00995C3D">
        <w:tc>
          <w:tcPr>
            <w:tcW w:w="183" w:type="pct"/>
            <w:vMerge w:val="restart"/>
            <w:shd w:val="clear" w:color="auto" w:fill="auto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№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1288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Целевой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индикатор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показатель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(наименование)</w:t>
            </w:r>
          </w:p>
        </w:tc>
        <w:tc>
          <w:tcPr>
            <w:tcW w:w="457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Единица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измерения</w:t>
            </w:r>
          </w:p>
        </w:tc>
        <w:tc>
          <w:tcPr>
            <w:tcW w:w="3071" w:type="pct"/>
            <w:gridSpan w:val="11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Значения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целевых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индикаторов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показателей</w:t>
            </w:r>
          </w:p>
        </w:tc>
      </w:tr>
      <w:tr w:rsidR="004A666B" w:rsidRPr="00D67B93" w:rsidTr="00995C3D">
        <w:tc>
          <w:tcPr>
            <w:tcW w:w="183" w:type="pct"/>
            <w:vMerge/>
            <w:shd w:val="clear" w:color="auto" w:fill="auto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288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2017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2018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2019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2020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91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2021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91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2022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г.</w:t>
            </w:r>
          </w:p>
        </w:tc>
      </w:tr>
      <w:tr w:rsidR="004A666B" w:rsidRPr="00D67B93" w:rsidTr="00995C3D">
        <w:trPr>
          <w:cantSplit/>
          <w:tblHeader/>
        </w:trPr>
        <w:tc>
          <w:tcPr>
            <w:tcW w:w="183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8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45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40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11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13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14</w:t>
            </w:r>
          </w:p>
        </w:tc>
      </w:tr>
      <w:tr w:rsidR="005A450C" w:rsidRPr="00D67B93" w:rsidTr="00995C3D">
        <w:trPr>
          <w:cantSplit/>
        </w:trPr>
        <w:tc>
          <w:tcPr>
            <w:tcW w:w="5000" w:type="pct"/>
            <w:gridSpan w:val="14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  <w:p w:rsidR="00C04EB7" w:rsidRDefault="005A450C" w:rsidP="00C04E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Муниципальная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программа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Мариинско-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Посадского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района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Республики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«Информационное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общество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района»</w:t>
            </w:r>
          </w:p>
          <w:p w:rsidR="00C04EB7" w:rsidRPr="00D67B93" w:rsidRDefault="00C04EB7" w:rsidP="00C04E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4A666B" w:rsidRPr="00D67B93" w:rsidTr="00995C3D">
        <w:tc>
          <w:tcPr>
            <w:tcW w:w="183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1.</w:t>
            </w:r>
          </w:p>
        </w:tc>
        <w:tc>
          <w:tcPr>
            <w:tcW w:w="128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Число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домашних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хозяйств,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имеющих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широкополосный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доступ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сети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«Интернет»,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расчете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домашних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хозяйств</w:t>
            </w:r>
          </w:p>
          <w:p w:rsidR="005A450C" w:rsidRPr="00D67B93" w:rsidRDefault="008F54D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24"/>
              </w:rPr>
              <w:t>том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24"/>
              </w:rPr>
              <w:t>числе:</w:t>
            </w:r>
          </w:p>
        </w:tc>
        <w:tc>
          <w:tcPr>
            <w:tcW w:w="457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единиц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77</w:t>
            </w:r>
          </w:p>
        </w:tc>
        <w:tc>
          <w:tcPr>
            <w:tcW w:w="40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79</w:t>
            </w:r>
          </w:p>
        </w:tc>
        <w:tc>
          <w:tcPr>
            <w:tcW w:w="407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81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82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83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84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85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90</w:t>
            </w:r>
          </w:p>
        </w:tc>
      </w:tr>
      <w:tr w:rsidR="004A666B" w:rsidRPr="00D67B93" w:rsidTr="00995C3D">
        <w:tc>
          <w:tcPr>
            <w:tcW w:w="183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городской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местности</w:t>
            </w:r>
          </w:p>
        </w:tc>
        <w:tc>
          <w:tcPr>
            <w:tcW w:w="457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84</w:t>
            </w:r>
          </w:p>
        </w:tc>
        <w:tc>
          <w:tcPr>
            <w:tcW w:w="40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87</w:t>
            </w:r>
          </w:p>
        </w:tc>
        <w:tc>
          <w:tcPr>
            <w:tcW w:w="407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91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92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93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94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97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97</w:t>
            </w:r>
          </w:p>
        </w:tc>
      </w:tr>
      <w:tr w:rsidR="004A666B" w:rsidRPr="00D67B93" w:rsidTr="00995C3D">
        <w:tc>
          <w:tcPr>
            <w:tcW w:w="183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28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сельской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местности</w:t>
            </w:r>
          </w:p>
        </w:tc>
        <w:tc>
          <w:tcPr>
            <w:tcW w:w="457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40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57</w:t>
            </w:r>
          </w:p>
        </w:tc>
        <w:tc>
          <w:tcPr>
            <w:tcW w:w="407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62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64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68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75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75</w:t>
            </w:r>
          </w:p>
        </w:tc>
      </w:tr>
      <w:tr w:rsidR="004A666B" w:rsidRPr="00D67B93" w:rsidTr="00995C3D">
        <w:trPr>
          <w:cantSplit/>
        </w:trPr>
        <w:tc>
          <w:tcPr>
            <w:tcW w:w="183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2.</w:t>
            </w:r>
          </w:p>
        </w:tc>
        <w:tc>
          <w:tcPr>
            <w:tcW w:w="128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граждан,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использующих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механизм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получения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муниципальных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услуг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электронной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форме</w:t>
            </w:r>
          </w:p>
        </w:tc>
        <w:tc>
          <w:tcPr>
            <w:tcW w:w="45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40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407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71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72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73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74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75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75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80</w:t>
            </w:r>
          </w:p>
        </w:tc>
      </w:tr>
      <w:tr w:rsidR="005A450C" w:rsidRPr="00D67B93" w:rsidTr="00995C3D">
        <w:trPr>
          <w:cantSplit/>
        </w:trPr>
        <w:tc>
          <w:tcPr>
            <w:tcW w:w="5000" w:type="pct"/>
            <w:gridSpan w:val="14"/>
            <w:vAlign w:val="center"/>
          </w:tcPr>
          <w:p w:rsidR="005A450C" w:rsidRDefault="005A450C" w:rsidP="00C04E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Подпрограмма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«Развитие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информационных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технологий»</w:t>
            </w:r>
          </w:p>
          <w:p w:rsidR="00C04EB7" w:rsidRPr="00D67B93" w:rsidRDefault="00C04EB7" w:rsidP="00C04E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4A666B" w:rsidRPr="00D67B93" w:rsidTr="00995C3D">
        <w:trPr>
          <w:cantSplit/>
        </w:trPr>
        <w:tc>
          <w:tcPr>
            <w:tcW w:w="183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1.</w:t>
            </w:r>
          </w:p>
        </w:tc>
        <w:tc>
          <w:tcPr>
            <w:tcW w:w="128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граждан,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которые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зарегистрированы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единой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системе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идентификации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аутентификации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обязательным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ключа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простой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электронной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подписи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установлением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личности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физического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лица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личном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приеме</w:t>
            </w:r>
          </w:p>
        </w:tc>
        <w:tc>
          <w:tcPr>
            <w:tcW w:w="45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52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61</w:t>
            </w:r>
          </w:p>
        </w:tc>
        <w:tc>
          <w:tcPr>
            <w:tcW w:w="40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62</w:t>
            </w:r>
          </w:p>
        </w:tc>
        <w:tc>
          <w:tcPr>
            <w:tcW w:w="407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64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67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68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69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75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80</w:t>
            </w:r>
          </w:p>
        </w:tc>
      </w:tr>
      <w:tr w:rsidR="004A666B" w:rsidRPr="00D67B93" w:rsidTr="00995C3D">
        <w:trPr>
          <w:cantSplit/>
        </w:trPr>
        <w:tc>
          <w:tcPr>
            <w:tcW w:w="183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lastRenderedPageBreak/>
              <w:t>2.</w:t>
            </w:r>
          </w:p>
        </w:tc>
        <w:tc>
          <w:tcPr>
            <w:tcW w:w="128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электронного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документооборота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между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органами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органами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объеме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межведомственного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документооборота</w:t>
            </w:r>
          </w:p>
        </w:tc>
        <w:tc>
          <w:tcPr>
            <w:tcW w:w="45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40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407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96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97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98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99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</w:tr>
      <w:tr w:rsidR="004A666B" w:rsidRPr="00D67B93" w:rsidTr="00995C3D">
        <w:trPr>
          <w:cantSplit/>
        </w:trPr>
        <w:tc>
          <w:tcPr>
            <w:tcW w:w="183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3.</w:t>
            </w:r>
          </w:p>
        </w:tc>
        <w:tc>
          <w:tcPr>
            <w:tcW w:w="128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граждан,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время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ожидания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очереди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которых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обращении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многофункциональные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центры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предоставления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муниципальных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услуг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(муниципальной)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услугой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превышает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минут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40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407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</w:tr>
      <w:tr w:rsidR="004A666B" w:rsidRPr="00D67B93" w:rsidTr="00995C3D">
        <w:trPr>
          <w:cantSplit/>
        </w:trPr>
        <w:tc>
          <w:tcPr>
            <w:tcW w:w="183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4.</w:t>
            </w:r>
          </w:p>
        </w:tc>
        <w:tc>
          <w:tcPr>
            <w:tcW w:w="128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района,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обеспеченных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сервисом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высокоточного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определения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координат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государственной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местной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системах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координат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45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-</w:t>
            </w:r>
          </w:p>
        </w:tc>
        <w:tc>
          <w:tcPr>
            <w:tcW w:w="40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3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7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5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7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90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</w:tr>
      <w:tr w:rsidR="005A450C" w:rsidRPr="00D67B93" w:rsidTr="00995C3D">
        <w:trPr>
          <w:cantSplit/>
        </w:trPr>
        <w:tc>
          <w:tcPr>
            <w:tcW w:w="5000" w:type="pct"/>
            <w:gridSpan w:val="14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Подпрограмма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«Информационная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инфраструктура»</w:t>
            </w:r>
          </w:p>
          <w:p w:rsidR="005A450C" w:rsidRPr="00D67B93" w:rsidRDefault="005A450C" w:rsidP="00995C3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4A666B" w:rsidRPr="00D67B93" w:rsidTr="00995C3D">
        <w:trPr>
          <w:cantSplit/>
        </w:trPr>
        <w:tc>
          <w:tcPr>
            <w:tcW w:w="183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1.</w:t>
            </w:r>
          </w:p>
        </w:tc>
        <w:tc>
          <w:tcPr>
            <w:tcW w:w="128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района,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обеспеченных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постоянным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доступом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информационно-телекоммуникацион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softHyphen/>
              <w:t>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сети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«Интернет»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скорости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менее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Мбит/с</w:t>
            </w:r>
          </w:p>
        </w:tc>
        <w:tc>
          <w:tcPr>
            <w:tcW w:w="45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35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80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40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9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5</w:t>
            </w:r>
          </w:p>
        </w:tc>
        <w:tc>
          <w:tcPr>
            <w:tcW w:w="407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100</w:t>
            </w:r>
          </w:p>
        </w:tc>
      </w:tr>
      <w:tr w:rsidR="005A450C" w:rsidRPr="00D67B93" w:rsidTr="00995C3D">
        <w:trPr>
          <w:cantSplit/>
        </w:trPr>
        <w:tc>
          <w:tcPr>
            <w:tcW w:w="5000" w:type="pct"/>
            <w:gridSpan w:val="14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Подпрограмма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«Информационная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4"/>
              </w:rPr>
              <w:t>безопасность»</w:t>
            </w:r>
          </w:p>
          <w:p w:rsidR="005A450C" w:rsidRPr="00D67B93" w:rsidRDefault="005A450C" w:rsidP="00995C3D">
            <w:pPr>
              <w:spacing w:after="0" w:line="240" w:lineRule="auto"/>
              <w:ind w:firstLine="709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4A666B" w:rsidRPr="00D67B93" w:rsidTr="00995C3D">
        <w:trPr>
          <w:cantSplit/>
        </w:trPr>
        <w:tc>
          <w:tcPr>
            <w:tcW w:w="183" w:type="pct"/>
            <w:noWrap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1.</w:t>
            </w:r>
          </w:p>
        </w:tc>
        <w:tc>
          <w:tcPr>
            <w:tcW w:w="128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Стоимостная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закупаемого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(или)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арендуемого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органами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районе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иностранного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программного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обеспечения</w:t>
            </w:r>
          </w:p>
        </w:tc>
        <w:tc>
          <w:tcPr>
            <w:tcW w:w="45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35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процентов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35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-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35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406" w:type="pct"/>
            <w:vAlign w:val="center"/>
          </w:tcPr>
          <w:p w:rsidR="005A450C" w:rsidRPr="00D67B93" w:rsidRDefault="005A450C" w:rsidP="00995C3D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40</w:t>
            </w:r>
          </w:p>
        </w:tc>
        <w:tc>
          <w:tcPr>
            <w:tcW w:w="407" w:type="pct"/>
            <w:noWrap/>
            <w:vAlign w:val="center"/>
          </w:tcPr>
          <w:p w:rsidR="005A450C" w:rsidRPr="00D67B93" w:rsidRDefault="005A450C" w:rsidP="00995C3D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30</w:t>
            </w:r>
          </w:p>
        </w:tc>
        <w:tc>
          <w:tcPr>
            <w:tcW w:w="407" w:type="pct"/>
            <w:vAlign w:val="center"/>
          </w:tcPr>
          <w:p w:rsidR="005A450C" w:rsidRPr="00D67B93" w:rsidRDefault="005A450C" w:rsidP="00995C3D">
            <w:pPr>
              <w:pStyle w:val="ConsPlusNormal"/>
              <w:contextualSpacing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20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35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35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35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35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35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3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firstLine="35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</w:t>
            </w:r>
          </w:p>
        </w:tc>
      </w:tr>
    </w:tbl>
    <w:p w:rsidR="00CE7975" w:rsidRPr="00D67B93" w:rsidRDefault="00CE7975" w:rsidP="00D67B93">
      <w:pPr>
        <w:spacing w:after="0" w:line="240" w:lineRule="auto"/>
        <w:ind w:right="-11" w:firstLine="709"/>
        <w:contextualSpacing/>
        <w:jc w:val="center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программе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района»</w:t>
      </w:r>
    </w:p>
    <w:p w:rsidR="00CE7975" w:rsidRPr="00D67B93" w:rsidRDefault="00CE7975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</w:p>
    <w:p w:rsidR="008D3D0B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t>РЕСУРСНОЕ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ПРОГНОЗНАЯ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(СПРАВОЧНАЯ)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ОЦЕНКА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РАСХОДОВ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br/>
        <w:t>за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счет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всех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источников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«Информационное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общество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района</w:t>
      </w:r>
      <w:r w:rsidRPr="00D67B93">
        <w:rPr>
          <w:rFonts w:ascii="Arial" w:hAnsi="Arial" w:cs="Arial"/>
          <w:b/>
          <w:color w:val="000000"/>
          <w:sz w:val="20"/>
          <w:szCs w:val="24"/>
        </w:rPr>
        <w:t>»</w:t>
      </w:r>
    </w:p>
    <w:p w:rsidR="005A450C" w:rsidRPr="00D67B93" w:rsidRDefault="005A450C" w:rsidP="00D67B93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95"/>
        <w:gridCol w:w="2288"/>
        <w:gridCol w:w="1527"/>
        <w:gridCol w:w="1259"/>
        <w:gridCol w:w="1697"/>
        <w:gridCol w:w="651"/>
        <w:gridCol w:w="651"/>
        <w:gridCol w:w="651"/>
        <w:gridCol w:w="651"/>
        <w:gridCol w:w="651"/>
        <w:gridCol w:w="651"/>
        <w:gridCol w:w="597"/>
        <w:gridCol w:w="704"/>
        <w:gridCol w:w="704"/>
      </w:tblGrid>
      <w:tr w:rsidR="00A078D1" w:rsidRPr="00D67B93" w:rsidTr="00C04EB7">
        <w:trPr>
          <w:cantSplit/>
        </w:trPr>
        <w:tc>
          <w:tcPr>
            <w:tcW w:w="559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Наименование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программы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района,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подпрограммы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района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основного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мероприятия)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Код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бюджетной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Источники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2070" w:type="pct"/>
            <w:gridSpan w:val="9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Расходы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годам,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тыс.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рублей</w:t>
            </w:r>
          </w:p>
        </w:tc>
      </w:tr>
      <w:tr w:rsidR="00995C3D" w:rsidRPr="00D67B93" w:rsidTr="00C04EB7">
        <w:trPr>
          <w:cantSplit/>
        </w:trPr>
        <w:tc>
          <w:tcPr>
            <w:tcW w:w="559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главный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распорядитель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бюджетных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целевая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статья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2026–2030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2031–2035</w:t>
            </w:r>
          </w:p>
        </w:tc>
      </w:tr>
      <w:tr w:rsidR="00995C3D" w:rsidRPr="00D67B93" w:rsidTr="00C04EB7">
        <w:trPr>
          <w:cantSplit/>
          <w:tblHeader/>
        </w:trPr>
        <w:tc>
          <w:tcPr>
            <w:tcW w:w="5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14</w:t>
            </w:r>
          </w:p>
        </w:tc>
      </w:tr>
      <w:tr w:rsidR="00995C3D" w:rsidRPr="00D67B93" w:rsidTr="00C04EB7">
        <w:trPr>
          <w:cantSplit/>
        </w:trPr>
        <w:tc>
          <w:tcPr>
            <w:tcW w:w="5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Муниципальная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78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«Информационное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общество»</w:t>
            </w: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Ч6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</w:tr>
      <w:tr w:rsidR="00995C3D" w:rsidRPr="00D67B93" w:rsidTr="00C04EB7">
        <w:trPr>
          <w:cantSplit/>
        </w:trPr>
        <w:tc>
          <w:tcPr>
            <w:tcW w:w="559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Подпрограмма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«Развитие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информационных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технологий»</w:t>
            </w: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</w:tr>
      <w:tr w:rsidR="00995C3D" w:rsidRPr="00D67B93" w:rsidTr="00C04EB7">
        <w:trPr>
          <w:cantSplit/>
        </w:trPr>
        <w:tc>
          <w:tcPr>
            <w:tcW w:w="559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903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Ч60000000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местный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</w:tr>
      <w:tr w:rsidR="00995C3D" w:rsidRPr="00D67B93" w:rsidTr="00C04EB7">
        <w:tc>
          <w:tcPr>
            <w:tcW w:w="559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Развитие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электронного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правительства</w:t>
            </w: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</w:tr>
      <w:tr w:rsidR="00995C3D" w:rsidRPr="00D67B93" w:rsidTr="00C04EB7">
        <w:tc>
          <w:tcPr>
            <w:tcW w:w="559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903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местный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</w:tr>
      <w:tr w:rsidR="00995C3D" w:rsidRPr="00D67B93" w:rsidTr="00C04EB7">
        <w:tc>
          <w:tcPr>
            <w:tcW w:w="559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Эксплуатация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геоинформационного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обеспечения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использованием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результатов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космической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деятельности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интересах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социально-экономическо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softHyphen/>
              <w:t>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развития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Подпрограмма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«Информационная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инфраструктура»</w:t>
            </w: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местный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pct"/>
            <w:vMerge w:val="restart"/>
            <w:vAlign w:val="center"/>
          </w:tcPr>
          <w:p w:rsidR="005A450C" w:rsidRPr="00D67B93" w:rsidRDefault="008F54D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5A450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«Информационная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5A450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инфраструктура»</w:t>
            </w: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местный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 w:val="restart"/>
            <w:vAlign w:val="center"/>
          </w:tcPr>
          <w:p w:rsidR="005A450C" w:rsidRPr="00D67B93" w:rsidRDefault="005A450C" w:rsidP="00995C3D">
            <w:pPr>
              <w:keepNext/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lastRenderedPageBreak/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pct"/>
            <w:vMerge w:val="restart"/>
            <w:vAlign w:val="center"/>
          </w:tcPr>
          <w:p w:rsidR="005A450C" w:rsidRPr="00D67B93" w:rsidRDefault="005A450C" w:rsidP="00995C3D">
            <w:pPr>
              <w:keepNext/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Обеспечение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условий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для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подключения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организаций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населения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к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сети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«Интернет»</w:t>
            </w: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/>
            <w:vAlign w:val="center"/>
          </w:tcPr>
          <w:p w:rsidR="005A450C" w:rsidRPr="00D67B93" w:rsidRDefault="005A450C" w:rsidP="00995C3D">
            <w:pPr>
              <w:keepNext/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5A450C" w:rsidRPr="00D67B93" w:rsidRDefault="005A450C" w:rsidP="00995C3D">
            <w:pPr>
              <w:keepNext/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местный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Подпрограмма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«Информационная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безопасность»</w:t>
            </w: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местный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pct"/>
            <w:vMerge w:val="restart"/>
            <w:vAlign w:val="center"/>
          </w:tcPr>
          <w:p w:rsidR="005A450C" w:rsidRPr="00D67B93" w:rsidRDefault="008F54D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5A450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«Информационная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5A450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безопасность»</w:t>
            </w: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местный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Повышение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осведомленности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участников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информационного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взаимодействия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области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информационной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  <w:tr w:rsidR="00995C3D" w:rsidRPr="00D67B93" w:rsidTr="00C04EB7">
        <w:tc>
          <w:tcPr>
            <w:tcW w:w="559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местный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4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х</w:t>
            </w:r>
          </w:p>
        </w:tc>
      </w:tr>
    </w:tbl>
    <w:p w:rsidR="00CE7975" w:rsidRPr="00D67B93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3</w:t>
      </w:r>
    </w:p>
    <w:p w:rsidR="00C04EB7" w:rsidRDefault="008F54DC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к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программе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Республики</w:t>
      </w:r>
    </w:p>
    <w:p w:rsidR="00340EDB" w:rsidRDefault="008F54DC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района»</w:t>
      </w:r>
    </w:p>
    <w:p w:rsidR="00CE7975" w:rsidRPr="00D67B93" w:rsidRDefault="00CE7975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П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Д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proofErr w:type="spellStart"/>
      <w:r w:rsidRPr="00D67B93">
        <w:rPr>
          <w:rFonts w:ascii="Arial" w:hAnsi="Arial" w:cs="Arial"/>
          <w:b/>
          <w:color w:val="000000"/>
          <w:sz w:val="20"/>
          <w:szCs w:val="26"/>
        </w:rPr>
        <w:t>М</w:t>
      </w:r>
      <w:proofErr w:type="spellEnd"/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А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«Развитие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технологий»</w:t>
      </w: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района</w:t>
      </w:r>
      <w:r w:rsidRPr="00D67B93">
        <w:rPr>
          <w:rFonts w:ascii="Arial" w:hAnsi="Arial" w:cs="Arial"/>
          <w:b/>
          <w:color w:val="000000"/>
          <w:sz w:val="20"/>
          <w:szCs w:val="26"/>
        </w:rPr>
        <w:t>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CE7975" w:rsidRPr="00D67B93" w:rsidRDefault="00CE7975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pStyle w:val="ConsPlusCell"/>
        <w:jc w:val="center"/>
        <w:rPr>
          <w:color w:val="000000"/>
          <w:szCs w:val="26"/>
        </w:rPr>
      </w:pPr>
      <w:r w:rsidRPr="00D67B93">
        <w:rPr>
          <w:color w:val="000000"/>
          <w:szCs w:val="26"/>
        </w:rPr>
        <w:t>ПАСПОРТ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ПОДПРОГРАММЫ</w:t>
      </w:r>
      <w:r w:rsidR="008F54DC" w:rsidRPr="00D67B93">
        <w:rPr>
          <w:color w:val="000000"/>
          <w:szCs w:val="26"/>
        </w:rPr>
        <w:t xml:space="preserve"> </w:t>
      </w:r>
    </w:p>
    <w:p w:rsidR="005A450C" w:rsidRPr="00D67B93" w:rsidRDefault="005A450C" w:rsidP="00D67B93">
      <w:pPr>
        <w:pStyle w:val="ConsPlusCell"/>
        <w:jc w:val="center"/>
        <w:rPr>
          <w:color w:val="00000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7"/>
        <w:gridCol w:w="531"/>
        <w:gridCol w:w="9449"/>
      </w:tblGrid>
      <w:tr w:rsidR="005A450C" w:rsidRPr="00D67B93" w:rsidTr="00995C3D">
        <w:trPr>
          <w:cantSplit/>
        </w:trPr>
        <w:tc>
          <w:tcPr>
            <w:tcW w:w="150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Ответственный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исполнитель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309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Отдел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информатизации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администрации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Мариинско-Посадского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района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Чувашской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Республики.</w:t>
            </w:r>
          </w:p>
        </w:tc>
      </w:tr>
      <w:tr w:rsidR="005A450C" w:rsidRPr="00D67B93" w:rsidTr="00995C3D">
        <w:trPr>
          <w:cantSplit/>
        </w:trPr>
        <w:tc>
          <w:tcPr>
            <w:tcW w:w="150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Соисполнители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30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структурные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подразделения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муниципальное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казенное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учреждение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«Централизованная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бухгалтерия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Республики»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</w:p>
        </w:tc>
      </w:tr>
      <w:tr w:rsidR="005A450C" w:rsidRPr="00D67B93" w:rsidTr="00995C3D">
        <w:trPr>
          <w:cantSplit/>
        </w:trPr>
        <w:tc>
          <w:tcPr>
            <w:tcW w:w="150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30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эффективности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Республике,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взаимодействия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граждан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бизнеса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основе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использования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информационно-телекоммуникационных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технологий</w:t>
            </w:r>
          </w:p>
        </w:tc>
      </w:tr>
      <w:tr w:rsidR="005A450C" w:rsidRPr="00D67B93" w:rsidTr="00995C3D">
        <w:trPr>
          <w:cantSplit/>
        </w:trPr>
        <w:tc>
          <w:tcPr>
            <w:tcW w:w="150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Задачи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30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открытости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эффективности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механизмов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электронного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взаимодействия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граждан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организаций;</w:t>
            </w:r>
          </w:p>
        </w:tc>
      </w:tr>
      <w:tr w:rsidR="005A450C" w:rsidRPr="00D67B93" w:rsidTr="00995C3D">
        <w:trPr>
          <w:cantSplit/>
        </w:trPr>
        <w:tc>
          <w:tcPr>
            <w:tcW w:w="150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индикаторы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30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достижение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2036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следующих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целевых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индикаторов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показателей: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граждан,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которые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зарегистрированы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единой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системе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идентификации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аутентификации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обязательным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предоставлением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ключа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простой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электронной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подписи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установлением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личности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физического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лица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личном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приеме,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80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процентов;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электронного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документооборота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между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органами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органами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объеме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межведомственного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документооборота,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br/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процентов;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осуществляющих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обмен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электронными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документами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использованием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электронной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подписи,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процентов;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граждан,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время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ожидания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очереди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которых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обращении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многофункциональные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центры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предоставления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государственных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услуг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государственной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(муниципальной)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услугой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превышает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минут,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процентов;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использования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службе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сервисов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высокоточного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определения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координат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государственной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системах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координат,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процентов.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</w:p>
        </w:tc>
      </w:tr>
      <w:tr w:rsidR="005A450C" w:rsidRPr="00D67B93" w:rsidTr="00995C3D">
        <w:trPr>
          <w:cantSplit/>
        </w:trPr>
        <w:tc>
          <w:tcPr>
            <w:tcW w:w="150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сроки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30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2019–2035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>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2019–2025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>II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2026–2030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>III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2031–2035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</w:t>
            </w:r>
          </w:p>
        </w:tc>
      </w:tr>
      <w:tr w:rsidR="005A450C" w:rsidRPr="00D67B93" w:rsidTr="00995C3D">
        <w:trPr>
          <w:cantSplit/>
        </w:trPr>
        <w:tc>
          <w:tcPr>
            <w:tcW w:w="150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разбивкой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30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общий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объем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составляет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1935,6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числе: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2019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268,1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165,1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178,3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2022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192,5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425,6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156,0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2026–2030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2031–2035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средства: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счет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бюджета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2019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268,1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165,1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178,3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2022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192,5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425,6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156,0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2026–2030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2031–2035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250,0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рублей;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источники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уточняются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формировании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бюджета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очередной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плановый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период</w:t>
            </w:r>
          </w:p>
        </w:tc>
      </w:tr>
      <w:tr w:rsidR="005A450C" w:rsidRPr="00D67B93" w:rsidTr="00995C3D">
        <w:trPr>
          <w:cantSplit/>
        </w:trPr>
        <w:tc>
          <w:tcPr>
            <w:tcW w:w="150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lastRenderedPageBreak/>
              <w:t>Ожидаемые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результаты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309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условий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повышения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качества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эффективности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счет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применения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информационно-теле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softHyphen/>
              <w:t>коммуникационных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технологий;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применение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новых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технологий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электронного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взаимодействия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граждан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организаций.</w:t>
            </w:r>
          </w:p>
        </w:tc>
      </w:tr>
    </w:tbl>
    <w:p w:rsidR="00820A0A" w:rsidRPr="00D67B93" w:rsidRDefault="008F54D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Приоритеты,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цель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задачи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подпрограммы.</w:t>
      </w:r>
    </w:p>
    <w:p w:rsidR="00CE7975" w:rsidRPr="00D67B93" w:rsidRDefault="00CE7975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Приоритеты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определены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Стратегией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социально-экономического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Кабинета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Министров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июня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254.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Среди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можно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выделить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следующие: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применение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новых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обеспечивающих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качества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управления,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механизмов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демократии,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использование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правительства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предоставления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услуг,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также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востребованных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гражданами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коммерческих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некоммерческих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услуг,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осуществление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форме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идентификации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аутентификации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участников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правоотношений.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Целью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являются: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эффективности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Республике,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граждан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бизнеса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использования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Достижение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поставленных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возможно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путем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решения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задач: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использование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межведомственного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участии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предоставлении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услуг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предоставлении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услуг;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осуществление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исполнительной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власти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использованием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документооборота;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открытости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своей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использованием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официальных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сайтов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размещенных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Портале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власти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Республики;</w:t>
      </w:r>
    </w:p>
    <w:p w:rsidR="00340EDB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участие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взаимодействии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гражданами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рамках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функционирования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ресурса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«Народный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контроль».</w:t>
      </w:r>
    </w:p>
    <w:p w:rsidR="00CE7975" w:rsidRPr="00D67B93" w:rsidRDefault="00CE7975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II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Перечень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сведения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целевых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индикаторах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показателях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расшифровкой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плановых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значений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годам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ее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</w:p>
    <w:p w:rsidR="00CE7975" w:rsidRPr="00D67B93" w:rsidRDefault="00CE7975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планируется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достижение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целевых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индикаторов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показателей: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доля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граждан,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которые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зарегистрированы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единой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идентификации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аутентификации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обязательным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предоставлением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ключа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простой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подписи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установлением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личности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физического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лица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личном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приеме,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62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процента,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64,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66,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67,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2023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68,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2024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69,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70,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2030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75,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80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доля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документооборота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между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исполнительной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власти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объеме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межведомственного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документооборота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95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96,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97,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98,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2023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99,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2024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100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2025–2035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сохранение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показателя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уровне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100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ежегодно;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сохранение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2019–2035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доли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граждан,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время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ожидания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очереди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которых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обращении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многофункциональные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центры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предоставления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услуг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(муниципальной)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услугой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превышает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минут,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уровне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100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ежегодно;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4"/>
        </w:rPr>
        <w:t>доля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использования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службе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сервисов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высокоточного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определения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координат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государственной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местной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системах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координат</w:t>
      </w:r>
      <w:r w:rsidRPr="00D67B93">
        <w:rPr>
          <w:rFonts w:ascii="Arial" w:hAnsi="Arial" w:cs="Arial"/>
          <w:color w:val="000000"/>
          <w:sz w:val="20"/>
          <w:szCs w:val="26"/>
        </w:rPr>
        <w:t>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50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70,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90,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100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2023–2035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сохранение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показателя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уровне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100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ежегодно.</w:t>
      </w:r>
    </w:p>
    <w:p w:rsidR="00340EDB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Сведения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целевых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индикаторах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показателях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значениях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приведены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приложении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подпрограмме.</w:t>
      </w:r>
    </w:p>
    <w:p w:rsidR="00CE7975" w:rsidRPr="00D67B93" w:rsidRDefault="00CE7975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</w:p>
    <w:p w:rsidR="00340EDB" w:rsidRDefault="005A450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III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Характеристика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мероприятий,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мероприятий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указанием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сроков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этапов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</w:p>
    <w:p w:rsidR="00CE7975" w:rsidRPr="00D67B93" w:rsidRDefault="00CE7975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реализацию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поставленных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задач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направлены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три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мероприятия.</w:t>
      </w:r>
    </w:p>
    <w:p w:rsidR="005A450C" w:rsidRPr="00D67B93" w:rsidRDefault="005A450C" w:rsidP="00D67B93">
      <w:pPr>
        <w:spacing w:after="0" w:line="240" w:lineRule="auto"/>
        <w:contextualSpacing/>
        <w:rPr>
          <w:rFonts w:ascii="Arial" w:hAnsi="Arial" w:cs="Arial"/>
          <w:snapToGrid w:val="0"/>
          <w:color w:val="000000"/>
          <w:sz w:val="20"/>
          <w:szCs w:val="26"/>
        </w:rPr>
      </w:pP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1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Развитие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электронного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правительства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1.1.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механизмов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получения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услуг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виде.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1.2.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Эксплуатация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прикладных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поддержки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выполнения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(оказания)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функций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(услуг).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1.3.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Эксплуатация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документооборота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районе.</w:t>
      </w:r>
    </w:p>
    <w:p w:rsidR="008D3D0B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1.4.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Эксплуатации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информационно-технологической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размещения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района.</w:t>
      </w:r>
    </w:p>
    <w:p w:rsidR="005A450C" w:rsidRPr="00D67B93" w:rsidRDefault="005A450C" w:rsidP="00D67B93">
      <w:pPr>
        <w:spacing w:after="0" w:line="240" w:lineRule="auto"/>
        <w:contextualSpacing/>
        <w:rPr>
          <w:rFonts w:ascii="Arial" w:hAnsi="Arial" w:cs="Arial"/>
          <w:snapToGrid w:val="0"/>
          <w:color w:val="000000"/>
          <w:sz w:val="20"/>
          <w:szCs w:val="26"/>
        </w:rPr>
      </w:pP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2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Эксплуатация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геоинформационного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обеспечения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использованием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результатов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космической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деятельности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интересах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социально-экономическо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softHyphen/>
        <w:t>го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района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3.1.</w:t>
      </w:r>
      <w:r w:rsidR="008F54DC" w:rsidRPr="00D67B93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snapToGrid w:val="0"/>
          <w:color w:val="000000"/>
          <w:sz w:val="20"/>
          <w:szCs w:val="26"/>
        </w:rPr>
        <w:t>Э</w:t>
      </w:r>
      <w:r w:rsidRPr="00D67B93">
        <w:rPr>
          <w:rFonts w:ascii="Arial" w:hAnsi="Arial" w:cs="Arial"/>
          <w:color w:val="000000"/>
          <w:sz w:val="20"/>
          <w:szCs w:val="26"/>
        </w:rPr>
        <w:t>ксплуатация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решений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представления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картографических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материалов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</w:t>
      </w:r>
      <w:r w:rsidRPr="00D67B93">
        <w:rPr>
          <w:rFonts w:ascii="Arial" w:hAnsi="Arial" w:cs="Arial"/>
          <w:color w:val="000000"/>
          <w:sz w:val="20"/>
          <w:szCs w:val="26"/>
        </w:rPr>
        <w:softHyphen/>
        <w:t>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3.2.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Эксплуатация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сервисов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подсистем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Геоинформационного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портала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Республики;</w:t>
      </w:r>
    </w:p>
    <w:p w:rsidR="008D3D0B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3.3.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обучения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специалистов-операторов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геоинформационной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сотрудников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Основные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реализуются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2019–2035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три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этапа: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2019–2025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годы;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2026–2030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годы;</w:t>
      </w:r>
    </w:p>
    <w:p w:rsidR="00340EDB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2031–2035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годы.</w:t>
      </w:r>
    </w:p>
    <w:p w:rsidR="00CE7975" w:rsidRPr="00D67B93" w:rsidRDefault="00CE7975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IV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Обоснование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объема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финансовых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ресурсов,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необходимых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(с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расшифровкой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источникам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финансирования,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этапам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годам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подпрограммы)</w:t>
      </w:r>
    </w:p>
    <w:p w:rsidR="00CE7975" w:rsidRPr="00D67B93" w:rsidRDefault="00CE7975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Расходы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формируются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средств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Общий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2019–</w:t>
      </w:r>
      <w:r w:rsidRPr="00D67B93">
        <w:rPr>
          <w:rFonts w:ascii="Arial" w:hAnsi="Arial" w:cs="Arial"/>
          <w:color w:val="000000"/>
          <w:sz w:val="20"/>
          <w:szCs w:val="26"/>
        </w:rPr>
        <w:br/>
        <w:t>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1935,6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рублей,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числе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средств: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6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–1935,6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(100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процентов);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4"/>
        </w:rPr>
        <w:t>Прогнозируемый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1385,6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рублей,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числе: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268,1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165,1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178,3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192,5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2023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425,6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2024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156,0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рублей;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2025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250,0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составляет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250</w:t>
      </w:r>
      <w:r w:rsidRPr="00D67B93">
        <w:rPr>
          <w:rFonts w:ascii="Arial" w:hAnsi="Arial" w:cs="Arial"/>
          <w:color w:val="000000"/>
          <w:sz w:val="20"/>
          <w:szCs w:val="24"/>
        </w:rPr>
        <w:t>,0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тыс.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рублей</w:t>
      </w:r>
      <w:r w:rsidRPr="00D67B93">
        <w:rPr>
          <w:rFonts w:ascii="Arial" w:hAnsi="Arial" w:cs="Arial"/>
          <w:color w:val="000000"/>
          <w:sz w:val="20"/>
          <w:szCs w:val="26"/>
        </w:rPr>
        <w:t>.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Объемы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подлежат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ежегодному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уточнению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исходя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реальных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возможностей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бюджета.</w:t>
      </w:r>
    </w:p>
    <w:p w:rsidR="00340EDB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прогнозная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(справочная)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оценка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расходов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приведены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приложении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2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настоящей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программе.</w:t>
      </w:r>
    </w:p>
    <w:p w:rsidR="00340EDB" w:rsidRDefault="00340EDB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</w:p>
    <w:p w:rsidR="00CE7975" w:rsidRDefault="00CE7975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</w:p>
    <w:p w:rsidR="00CE7975" w:rsidRPr="00D67B93" w:rsidRDefault="00CE7975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lastRenderedPageBreak/>
        <w:t>Приложение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3</w:t>
      </w: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«Развитие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района»</w:t>
      </w:r>
    </w:p>
    <w:p w:rsidR="00CE7975" w:rsidRPr="00D67B93" w:rsidRDefault="00CE7975" w:rsidP="00D67B9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t>РЕСУРСНОЕ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подпрограммы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«Развитие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информационных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технологий»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«Информационное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общество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района»</w:t>
      </w:r>
    </w:p>
    <w:p w:rsidR="005A450C" w:rsidRPr="00D67B93" w:rsidRDefault="005A450C" w:rsidP="00D67B93">
      <w:pPr>
        <w:spacing w:after="0" w:line="240" w:lineRule="auto"/>
        <w:ind w:right="765"/>
        <w:contextualSpacing/>
        <w:jc w:val="center"/>
        <w:rPr>
          <w:rFonts w:ascii="Arial" w:hAnsi="Arial" w:cs="Arial"/>
          <w:color w:val="000000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2"/>
        <w:gridCol w:w="1248"/>
        <w:gridCol w:w="1247"/>
        <w:gridCol w:w="1253"/>
        <w:gridCol w:w="1213"/>
        <w:gridCol w:w="905"/>
        <w:gridCol w:w="810"/>
        <w:gridCol w:w="968"/>
        <w:gridCol w:w="1343"/>
        <w:gridCol w:w="498"/>
        <w:gridCol w:w="498"/>
        <w:gridCol w:w="498"/>
        <w:gridCol w:w="498"/>
        <w:gridCol w:w="498"/>
        <w:gridCol w:w="498"/>
        <w:gridCol w:w="498"/>
        <w:gridCol w:w="581"/>
        <w:gridCol w:w="581"/>
      </w:tblGrid>
      <w:tr w:rsidR="00A078D1" w:rsidRPr="00D67B93" w:rsidTr="00995C3D">
        <w:tc>
          <w:tcPr>
            <w:tcW w:w="225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Статус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Наименование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программы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(основного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мероприятия,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мероприятия)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Задача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программы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исполнитель,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соисполнители,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участники</w:t>
            </w:r>
          </w:p>
        </w:tc>
        <w:tc>
          <w:tcPr>
            <w:tcW w:w="1364" w:type="pct"/>
            <w:gridSpan w:val="4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Код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классификации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Источники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финансирования</w:t>
            </w:r>
          </w:p>
        </w:tc>
        <w:tc>
          <w:tcPr>
            <w:tcW w:w="1628" w:type="pct"/>
            <w:gridSpan w:val="9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Расходы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годам,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тыс.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рублей</w:t>
            </w:r>
          </w:p>
        </w:tc>
      </w:tr>
      <w:tr w:rsidR="00A078D1" w:rsidRPr="00D67B93" w:rsidTr="00995C3D">
        <w:tc>
          <w:tcPr>
            <w:tcW w:w="225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главный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распорядитель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средств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раздел,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подраздел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целевая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статья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расходов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группа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(подгруппа)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вида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расходов</w:t>
            </w: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17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2019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2020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2021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2022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2023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17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2026–2030</w:t>
            </w:r>
          </w:p>
        </w:tc>
        <w:tc>
          <w:tcPr>
            <w:tcW w:w="203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2031–2035</w:t>
            </w:r>
          </w:p>
        </w:tc>
      </w:tr>
    </w:tbl>
    <w:p w:rsidR="005A450C" w:rsidRPr="00D67B93" w:rsidRDefault="005A450C" w:rsidP="00D67B93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97"/>
        <w:gridCol w:w="1127"/>
        <w:gridCol w:w="1271"/>
        <w:gridCol w:w="1277"/>
        <w:gridCol w:w="1139"/>
        <w:gridCol w:w="990"/>
        <w:gridCol w:w="710"/>
        <w:gridCol w:w="1005"/>
        <w:gridCol w:w="1417"/>
        <w:gridCol w:w="426"/>
        <w:gridCol w:w="567"/>
        <w:gridCol w:w="567"/>
        <w:gridCol w:w="424"/>
        <w:gridCol w:w="426"/>
        <w:gridCol w:w="570"/>
        <w:gridCol w:w="564"/>
        <w:gridCol w:w="567"/>
        <w:gridCol w:w="567"/>
      </w:tblGrid>
      <w:tr w:rsidR="00DA7219" w:rsidRPr="00D67B93" w:rsidTr="00DA7219">
        <w:trPr>
          <w:cantSplit/>
          <w:tblHeader/>
        </w:trPr>
        <w:tc>
          <w:tcPr>
            <w:tcW w:w="24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39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</w:t>
            </w:r>
          </w:p>
        </w:tc>
        <w:tc>
          <w:tcPr>
            <w:tcW w:w="44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4</w:t>
            </w: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5</w:t>
            </w: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</w:t>
            </w: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</w:t>
            </w: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12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13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14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16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17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18</w:t>
            </w:r>
          </w:p>
        </w:tc>
      </w:tr>
      <w:tr w:rsidR="00DA7219" w:rsidRPr="00D67B93" w:rsidTr="00DA7219">
        <w:tc>
          <w:tcPr>
            <w:tcW w:w="2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Подпрограмма</w:t>
            </w:r>
          </w:p>
        </w:tc>
        <w:tc>
          <w:tcPr>
            <w:tcW w:w="39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«Развитие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технологий»</w:t>
            </w:r>
          </w:p>
        </w:tc>
        <w:tc>
          <w:tcPr>
            <w:tcW w:w="4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</w:tr>
      <w:tr w:rsidR="00DA7219" w:rsidRPr="00D67B93" w:rsidTr="00DA7219"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903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992</w:t>
            </w: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0113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Ч610100000</w:t>
            </w: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242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</w:tr>
      <w:tr w:rsidR="005A450C" w:rsidRPr="00D67B93" w:rsidTr="00DA7219">
        <w:trPr>
          <w:cantSplit/>
        </w:trPr>
        <w:tc>
          <w:tcPr>
            <w:tcW w:w="5000" w:type="pct"/>
            <w:gridSpan w:val="18"/>
            <w:vAlign w:val="center"/>
          </w:tcPr>
          <w:p w:rsidR="005A450C" w:rsidRPr="00D67B93" w:rsidRDefault="005A450C" w:rsidP="00C04EB7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Цель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«Повышение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эффективности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управления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Посадском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районе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Республике,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взаимодействия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власти,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граждан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бизнеса</w:t>
            </w:r>
          </w:p>
          <w:p w:rsidR="005A450C" w:rsidRPr="00D67B93" w:rsidRDefault="005A450C" w:rsidP="00C04EB7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основе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использования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информационно-телекоммуникационных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технологий»</w:t>
            </w:r>
          </w:p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</w:tr>
      <w:tr w:rsidR="00DA7219" w:rsidRPr="00D67B93" w:rsidTr="00DA7219">
        <w:tc>
          <w:tcPr>
            <w:tcW w:w="2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39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Формирование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электронного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правительства</w:t>
            </w:r>
          </w:p>
        </w:tc>
        <w:tc>
          <w:tcPr>
            <w:tcW w:w="4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внедрение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лекоммуникационных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технологий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сфере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услуг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электронном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виде,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эксплуатации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прикладных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систем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поддержки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выполнения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(оказания)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органами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функций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(услуг),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системы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электронного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документооборота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районе,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также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эксплуатации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информационно-технологической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телекоммуникационной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инфраструктуры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размещения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информации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4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</w:tr>
      <w:tr w:rsidR="00DA7219" w:rsidRPr="00D67B93" w:rsidTr="00DA7219"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903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992</w:t>
            </w: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0113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Ч610100000</w:t>
            </w: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242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</w:tr>
      <w:tr w:rsidR="00DA7219" w:rsidRPr="00D67B93" w:rsidTr="00DA7219">
        <w:tc>
          <w:tcPr>
            <w:tcW w:w="2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Целевые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индикаторы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показатели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программы,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подпрограммы,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основным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2627" w:type="pct"/>
            <w:gridSpan w:val="7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граждан,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использующих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механизм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получения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услуг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электронной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форме,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71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72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73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74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75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75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80</w:t>
            </w:r>
          </w:p>
        </w:tc>
      </w:tr>
      <w:tr w:rsidR="00DA7219" w:rsidRPr="00D67B93" w:rsidTr="00DA7219"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2627" w:type="pct"/>
            <w:gridSpan w:val="7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граждан,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которые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зарегистрированы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единой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системе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идентификации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аутентификации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обязательным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предоставлением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ключа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простой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электронной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подписи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установлением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личности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физического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лица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личном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приеме,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62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64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66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67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68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69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75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80</w:t>
            </w:r>
          </w:p>
        </w:tc>
      </w:tr>
      <w:tr w:rsidR="00DA7219" w:rsidRPr="00D67B93" w:rsidTr="00DA7219"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2627" w:type="pct"/>
            <w:gridSpan w:val="7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электронного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документооборота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между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органами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органами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исполнительной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власти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общем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объеме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межведомственного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документооборота,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95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96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97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98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99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</w:tr>
      <w:tr w:rsidR="00DA7219" w:rsidRPr="00D67B93" w:rsidTr="00DA7219"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2627" w:type="pct"/>
            <w:gridSpan w:val="7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осуществляющих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обмен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электронными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документами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использованием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электронной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подписи,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30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80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</w:tr>
      <w:tr w:rsidR="00DA7219" w:rsidRPr="00D67B93" w:rsidTr="00DA7219">
        <w:tc>
          <w:tcPr>
            <w:tcW w:w="2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1.1</w:t>
            </w:r>
          </w:p>
        </w:tc>
        <w:tc>
          <w:tcPr>
            <w:tcW w:w="39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Развитие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механизмов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получения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услуг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электронном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виде.</w:t>
            </w:r>
          </w:p>
        </w:tc>
        <w:tc>
          <w:tcPr>
            <w:tcW w:w="4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98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39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398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c>
          <w:tcPr>
            <w:tcW w:w="2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1.2</w:t>
            </w:r>
          </w:p>
        </w:tc>
        <w:tc>
          <w:tcPr>
            <w:tcW w:w="39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Эксплуатация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прикладных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систем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поддержки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выполнения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(оказания)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органами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функций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(услуг)</w:t>
            </w:r>
          </w:p>
        </w:tc>
        <w:tc>
          <w:tcPr>
            <w:tcW w:w="4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98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903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992</w:t>
            </w:r>
          </w:p>
        </w:tc>
        <w:tc>
          <w:tcPr>
            <w:tcW w:w="3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0113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248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Ч610173820</w:t>
            </w:r>
          </w:p>
        </w:tc>
        <w:tc>
          <w:tcPr>
            <w:tcW w:w="3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226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</w:tr>
      <w:tr w:rsidR="00DA7219" w:rsidRPr="00D67B93" w:rsidTr="00DA7219"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98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3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3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425,6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156,0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250,0</w:t>
            </w:r>
          </w:p>
        </w:tc>
      </w:tr>
      <w:tr w:rsidR="00DA7219" w:rsidRPr="00D67B93" w:rsidTr="00DA7219">
        <w:tc>
          <w:tcPr>
            <w:tcW w:w="2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1.3</w:t>
            </w:r>
          </w:p>
        </w:tc>
        <w:tc>
          <w:tcPr>
            <w:tcW w:w="39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Эксплуатация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системы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электронного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документооборота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районе.</w:t>
            </w:r>
          </w:p>
        </w:tc>
        <w:tc>
          <w:tcPr>
            <w:tcW w:w="4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98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98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3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3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c>
          <w:tcPr>
            <w:tcW w:w="2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1.4</w:t>
            </w:r>
          </w:p>
        </w:tc>
        <w:tc>
          <w:tcPr>
            <w:tcW w:w="39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Эксплуатации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информационно-технологической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телекоммуникационной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инфраструктуры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размещения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района.</w:t>
            </w:r>
          </w:p>
        </w:tc>
        <w:tc>
          <w:tcPr>
            <w:tcW w:w="4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98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903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992</w:t>
            </w:r>
          </w:p>
        </w:tc>
        <w:tc>
          <w:tcPr>
            <w:tcW w:w="3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0113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248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Ч610173890</w:t>
            </w:r>
          </w:p>
        </w:tc>
        <w:tc>
          <w:tcPr>
            <w:tcW w:w="3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226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60,1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0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0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98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3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248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3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60,1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0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0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rPr>
          <w:cantSplit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Модернизация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процесса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предоставления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государственных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услуг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принципу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«одного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окна»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rPr>
          <w:cantSplit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4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Целевой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индикатор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показатель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подпрограммы,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основным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</w:t>
            </w:r>
          </w:p>
        </w:tc>
        <w:tc>
          <w:tcPr>
            <w:tcW w:w="2627" w:type="pct"/>
            <w:gridSpan w:val="7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граждан,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время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ожидания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очереди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которых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обращении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многофункциональные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центры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предоставления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государственных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услуг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государственной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(муниципальной)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услугой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не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превышает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15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минут,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</w:tr>
      <w:tr w:rsidR="00DA7219" w:rsidRPr="00D67B93" w:rsidTr="00DA721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</w:t>
            </w:r>
          </w:p>
        </w:tc>
        <w:tc>
          <w:tcPr>
            <w:tcW w:w="39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Эксплуатация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геоинформационного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использованием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результатов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космической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интересах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социально-экономического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развития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4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создание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развитие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условий,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обеспечивающих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потребности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граждан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организаций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актуальной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достоверной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пространственных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объектах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использования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геоинформационных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технологий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Республике</w:t>
            </w:r>
          </w:p>
        </w:tc>
        <w:tc>
          <w:tcPr>
            <w:tcW w:w="4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4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Целевой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индикатор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показатель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подпрограммы,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основным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3</w:t>
            </w:r>
          </w:p>
        </w:tc>
        <w:tc>
          <w:tcPr>
            <w:tcW w:w="2627" w:type="pct"/>
            <w:gridSpan w:val="7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эксплуатации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геоинформационного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обеспечения,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процентов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90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</w:tr>
      <w:tr w:rsidR="00DA7219" w:rsidRPr="00D67B93" w:rsidTr="00DA721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3.1</w:t>
            </w:r>
          </w:p>
        </w:tc>
        <w:tc>
          <w:tcPr>
            <w:tcW w:w="39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Эксплуатация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системы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программных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решений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представления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картографических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материалов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«Интернет»</w:t>
            </w:r>
          </w:p>
        </w:tc>
        <w:tc>
          <w:tcPr>
            <w:tcW w:w="4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3.2</w:t>
            </w:r>
          </w:p>
        </w:tc>
        <w:tc>
          <w:tcPr>
            <w:tcW w:w="39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Эксплуатация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сервисов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подсистем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Геоинформационного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портала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4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3.3</w:t>
            </w:r>
          </w:p>
        </w:tc>
        <w:tc>
          <w:tcPr>
            <w:tcW w:w="39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Организация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обучения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специалистов-операторов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геоинформационной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системы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сотрудников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</w:p>
        </w:tc>
        <w:tc>
          <w:tcPr>
            <w:tcW w:w="44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DA7219" w:rsidRPr="00D67B93" w:rsidTr="00DA721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4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9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4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98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</w:tbl>
    <w:p w:rsidR="00CE7975" w:rsidRDefault="00CE7975" w:rsidP="00CE7975">
      <w:pPr>
        <w:spacing w:after="0" w:line="240" w:lineRule="auto"/>
        <w:contextualSpacing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4</w:t>
      </w:r>
    </w:p>
    <w:p w:rsidR="00340EDB" w:rsidRDefault="008F54DC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к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программе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zCs w:val="26"/>
        </w:rPr>
        <w:t>района»</w:t>
      </w:r>
    </w:p>
    <w:p w:rsidR="00DA7219" w:rsidRPr="00D67B93" w:rsidRDefault="00DA7219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П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Д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proofErr w:type="spellStart"/>
      <w:r w:rsidRPr="00D67B93">
        <w:rPr>
          <w:rFonts w:ascii="Arial" w:hAnsi="Arial" w:cs="Arial"/>
          <w:b/>
          <w:color w:val="000000"/>
          <w:sz w:val="20"/>
          <w:szCs w:val="26"/>
        </w:rPr>
        <w:t>М</w:t>
      </w:r>
      <w:proofErr w:type="spellEnd"/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А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«Информационная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инфраструктура»</w:t>
      </w: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района</w:t>
      </w:r>
      <w:r w:rsidRPr="00D67B93">
        <w:rPr>
          <w:rFonts w:ascii="Arial" w:hAnsi="Arial" w:cs="Arial"/>
          <w:b/>
          <w:color w:val="000000"/>
          <w:sz w:val="20"/>
          <w:szCs w:val="26"/>
        </w:rPr>
        <w:t>»</w:t>
      </w:r>
    </w:p>
    <w:p w:rsidR="00DA7219" w:rsidRPr="00D67B93" w:rsidRDefault="00DA7219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pStyle w:val="ConsPlusCell"/>
        <w:jc w:val="center"/>
        <w:rPr>
          <w:color w:val="000000"/>
          <w:szCs w:val="26"/>
        </w:rPr>
      </w:pPr>
      <w:r w:rsidRPr="00D67B93">
        <w:rPr>
          <w:color w:val="000000"/>
          <w:szCs w:val="26"/>
        </w:rPr>
        <w:t>ПАСПОРТ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ПОДПРОГРАММЫ</w:t>
      </w:r>
      <w:r w:rsidR="008F54DC" w:rsidRPr="00D67B93">
        <w:rPr>
          <w:color w:val="00000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rPr>
          <w:rFonts w:ascii="Arial" w:hAnsi="Arial" w:cs="Arial"/>
          <w:b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9"/>
        <w:gridCol w:w="531"/>
        <w:gridCol w:w="9357"/>
      </w:tblGrid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Ответственный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исполнитель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77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Отдел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информатизации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администрации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Мариинско-Посадского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района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Чувашской</w:t>
            </w:r>
            <w:r w:rsidR="008F54DC" w:rsidRPr="00D67B93">
              <w:rPr>
                <w:color w:val="000000"/>
                <w:szCs w:val="26"/>
              </w:rPr>
              <w:t xml:space="preserve"> </w:t>
            </w:r>
            <w:r w:rsidRPr="00D67B93">
              <w:rPr>
                <w:color w:val="000000"/>
                <w:szCs w:val="26"/>
              </w:rPr>
              <w:t>Республики.</w:t>
            </w: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Соисполнители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</w:p>
        </w:tc>
        <w:tc>
          <w:tcPr>
            <w:tcW w:w="327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структурные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подразделения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муниципальное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казенное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учреждение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«Централизованная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бухгалтерия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26"/>
              </w:rPr>
              <w:t>Республики»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;</w:t>
            </w: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lastRenderedPageBreak/>
              <w:t>Цель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</w:p>
        </w:tc>
        <w:tc>
          <w:tcPr>
            <w:tcW w:w="327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эффективного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функционирования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развитие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комплекса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информационно-телекоммуни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softHyphen/>
              <w:t>кационной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инфраструктуры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</w:t>
            </w: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Задачи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</w:p>
        </w:tc>
        <w:tc>
          <w:tcPr>
            <w:tcW w:w="327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информационно-технологическое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централизованных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бухгалтерий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района;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оснащение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средствами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компьютерной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техники;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подключение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социально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значимых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объектов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сети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«Интернет»</w:t>
            </w: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индикаторы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</w:p>
        </w:tc>
        <w:tc>
          <w:tcPr>
            <w:tcW w:w="327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достижение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2036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следующих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целевых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индикаторов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показателей: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обеспеченных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постоянным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доступом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сети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«Интернет»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скорости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менее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Мбит/с,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процентов;</w:t>
            </w: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сроки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</w:p>
        </w:tc>
        <w:tc>
          <w:tcPr>
            <w:tcW w:w="327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2019–2035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>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2019–2025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>II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2026–2030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>III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2031–2035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годы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разбивкой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</w:p>
        </w:tc>
        <w:tc>
          <w:tcPr>
            <w:tcW w:w="327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пределах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бюджетных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ассигнований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основной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деятельности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уточняются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формировании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бюджета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очередной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плановый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период</w:t>
            </w: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Ожидаемые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результаты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  <w:tc>
          <w:tcPr>
            <w:tcW w:w="18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–</w:t>
            </w:r>
          </w:p>
        </w:tc>
        <w:tc>
          <w:tcPr>
            <w:tcW w:w="327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своевременное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обновление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развитие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компонентов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инфраструк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softHyphen/>
              <w:t>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устойчивости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информационной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инфраструктуры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высокоскоростной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передачи,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обработки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хранения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самоуправления.</w:t>
            </w:r>
          </w:p>
        </w:tc>
      </w:tr>
    </w:tbl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8F54D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Приоритеты,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цель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задачи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  <w:szCs w:val="26"/>
        </w:rPr>
        <w:t>подпрограммы,</w:t>
      </w:r>
      <w:r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общая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характеристика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участия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муниципальных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районов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городских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округов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</w:t>
      </w:r>
    </w:p>
    <w:p w:rsidR="00DA7219" w:rsidRPr="00D67B93" w:rsidRDefault="00DA7219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Приоритеты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определены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«Цифровая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экономика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Федерации»,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распоряжением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Правительства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br/>
        <w:t>28.07.2017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1632-р,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Стратегией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социально-экономического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Кабинета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Министров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июня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254,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Чувашии»,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Кабинета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Министров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10.10.2018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402.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Среди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можно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выделить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следующие: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связи,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которые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обеспечивают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потребности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экономики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сбору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передаче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данных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государства,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бизнеса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граждан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учетом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технических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требований,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предъявляемых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цифровыми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технологиями;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внедрение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цифровых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платформ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работы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данными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потребностей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власти,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бизнеса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граждан;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применение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новых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обеспечивающих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качества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управления,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устойчивости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функционирования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Целью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является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эффективного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функционирования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комплекса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самоуправления.</w:t>
      </w:r>
    </w:p>
    <w:p w:rsidR="005A450C" w:rsidRPr="00D67B93" w:rsidRDefault="005A450C" w:rsidP="00D67B93">
      <w:pPr>
        <w:pStyle w:val="ConsPlusNormal"/>
        <w:widowControl/>
        <w:ind w:firstLine="709"/>
        <w:jc w:val="both"/>
        <w:rPr>
          <w:color w:val="000000"/>
          <w:szCs w:val="26"/>
        </w:rPr>
      </w:pPr>
      <w:r w:rsidRPr="00D67B93">
        <w:rPr>
          <w:color w:val="000000"/>
          <w:szCs w:val="26"/>
        </w:rPr>
        <w:t>Достижению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поставленной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в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подпрограмме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цели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способствует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решение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следующей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задачи:</w:t>
      </w:r>
    </w:p>
    <w:p w:rsidR="00340EDB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оперативное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информационно-технологическое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управление,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бесперебойного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функционирования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DA7219" w:rsidRPr="00D67B93" w:rsidRDefault="00DA7219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II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Перечень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сведения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целевых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индикаторах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показателях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расшифровкой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плановых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значений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годам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ее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</w:p>
    <w:p w:rsidR="00DA7219" w:rsidRPr="00D67B93" w:rsidRDefault="00DA7219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планируется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достижение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целевых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индикаторов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показателей: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доля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постоянным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доступом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скорости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менее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Мбит/с,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96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100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2021–2035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сохранение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показателя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уровне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100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ежегодно;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Сведения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целевых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индикаторах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показателях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значениях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приведены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приложении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подпрограмме.</w:t>
      </w:r>
    </w:p>
    <w:p w:rsidR="00DA7219" w:rsidRPr="00D67B93" w:rsidRDefault="00DA7219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III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Характеристика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мероприятий,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мероприятий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указанием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сроков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этапов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</w:p>
    <w:p w:rsidR="00DA7219" w:rsidRPr="00D67B93" w:rsidRDefault="00DA7219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реализацию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поставленных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задач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направлены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инфраструктура»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1.1.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Информационно-технологическое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централизованных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бухгалтерий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1.2.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широкополосного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доступа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1.3.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Оснащение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средствами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компьютерной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техники.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подключения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значимых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объектов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2.1.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Подключение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значимых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объектов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Основные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реализуются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2019–2035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три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этапа: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2019–2025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годы;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2026–2030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годы;</w:t>
      </w:r>
    </w:p>
    <w:p w:rsidR="00DA7219" w:rsidRDefault="005A450C" w:rsidP="00CE797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  <w:lang w:val="en-US"/>
        </w:rPr>
        <w:t>III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этап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2031–2035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годы.</w:t>
      </w:r>
    </w:p>
    <w:p w:rsidR="00DA7219" w:rsidRPr="00D67B93" w:rsidRDefault="00DA7219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IV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Обоснование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объема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финансовых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ресурсов,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необходимых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(с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расшифровкой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источникам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финансирования,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этапам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годам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подпрограммы)</w:t>
      </w:r>
    </w:p>
    <w:p w:rsidR="00DA7219" w:rsidRPr="00D67B93" w:rsidRDefault="00DA7219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Финансирование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предусмотрено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пределах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бюджетных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ассигнований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ведение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деятельности.</w:t>
      </w:r>
    </w:p>
    <w:p w:rsidR="00340EDB" w:rsidRPr="00D67B93" w:rsidRDefault="005A450C" w:rsidP="00D67B93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Объемы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уточняются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формировании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очередной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финансовый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плановый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период.</w:t>
      </w:r>
    </w:p>
    <w:p w:rsidR="00820A0A" w:rsidRPr="00D67B93" w:rsidRDefault="00820A0A" w:rsidP="00D67B93">
      <w:pPr>
        <w:spacing w:after="0" w:line="240" w:lineRule="auto"/>
        <w:ind w:firstLine="709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5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инфраструктура»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DA7219" w:rsidRDefault="00DA7219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</w:p>
    <w:p w:rsidR="00E46922" w:rsidRDefault="00E46922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</w:p>
    <w:p w:rsidR="00E46922" w:rsidRDefault="00E46922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</w:p>
    <w:p w:rsidR="00E46922" w:rsidRPr="00D67B93" w:rsidRDefault="00E46922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lastRenderedPageBreak/>
        <w:t>РЕСУРСНОЕ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подпрограммы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«Информационная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инфраструктура»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</w:p>
    <w:p w:rsidR="008D3D0B" w:rsidRPr="00D67B93" w:rsidRDefault="005A450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«Информационное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общество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района»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за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счет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всех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источников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финансирования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6"/>
        <w:gridCol w:w="1572"/>
        <w:gridCol w:w="1572"/>
        <w:gridCol w:w="1188"/>
        <w:gridCol w:w="1068"/>
        <w:gridCol w:w="803"/>
        <w:gridCol w:w="721"/>
        <w:gridCol w:w="857"/>
        <w:gridCol w:w="1181"/>
        <w:gridCol w:w="453"/>
        <w:gridCol w:w="453"/>
        <w:gridCol w:w="453"/>
        <w:gridCol w:w="453"/>
        <w:gridCol w:w="453"/>
        <w:gridCol w:w="453"/>
        <w:gridCol w:w="453"/>
        <w:gridCol w:w="524"/>
        <w:gridCol w:w="524"/>
      </w:tblGrid>
      <w:tr w:rsidR="00995C3D" w:rsidRPr="00D67B93" w:rsidTr="00995C3D">
        <w:tc>
          <w:tcPr>
            <w:tcW w:w="38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Статус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Наименование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программы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(основного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мероприятия,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мероприятия)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Задача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программы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исполнитель,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соисполнители,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участники</w:t>
            </w:r>
          </w:p>
        </w:tc>
        <w:tc>
          <w:tcPr>
            <w:tcW w:w="1208" w:type="pct"/>
            <w:gridSpan w:val="4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Код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классификации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Источники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финансирования</w:t>
            </w:r>
          </w:p>
        </w:tc>
        <w:tc>
          <w:tcPr>
            <w:tcW w:w="1478" w:type="pct"/>
            <w:gridSpan w:val="9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Расходы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годам,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тыс.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рублей</w:t>
            </w:r>
          </w:p>
        </w:tc>
      </w:tr>
      <w:tr w:rsidR="00995C3D" w:rsidRPr="00D67B93" w:rsidTr="00995C3D">
        <w:tc>
          <w:tcPr>
            <w:tcW w:w="38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главный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распорядитель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средств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раздел,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подраздел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целевая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статья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расходов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группа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(подгруппа)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вида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расходов</w:t>
            </w:r>
          </w:p>
        </w:tc>
        <w:tc>
          <w:tcPr>
            <w:tcW w:w="41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15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2019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2020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2021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2022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2023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15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2026–2030</w:t>
            </w:r>
          </w:p>
        </w:tc>
        <w:tc>
          <w:tcPr>
            <w:tcW w:w="18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2031–2035</w:t>
            </w:r>
          </w:p>
        </w:tc>
      </w:tr>
      <w:tr w:rsidR="00995C3D" w:rsidRPr="00D67B93" w:rsidTr="00995C3D">
        <w:trPr>
          <w:cantSplit/>
          <w:tblHeader/>
        </w:trPr>
        <w:tc>
          <w:tcPr>
            <w:tcW w:w="3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5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</w:t>
            </w:r>
          </w:p>
        </w:tc>
        <w:tc>
          <w:tcPr>
            <w:tcW w:w="55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3</w:t>
            </w:r>
          </w:p>
        </w:tc>
        <w:tc>
          <w:tcPr>
            <w:tcW w:w="41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4</w:t>
            </w: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5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11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12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13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14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16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17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18</w:t>
            </w:r>
          </w:p>
        </w:tc>
      </w:tr>
      <w:tr w:rsidR="00995C3D" w:rsidRPr="00D67B93" w:rsidTr="00995C3D">
        <w:tc>
          <w:tcPr>
            <w:tcW w:w="38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Подпрограмма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«Информационная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инфраструктура»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c>
          <w:tcPr>
            <w:tcW w:w="38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red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red"/>
              </w:rPr>
            </w:pPr>
          </w:p>
        </w:tc>
        <w:tc>
          <w:tcPr>
            <w:tcW w:w="41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red"/>
              </w:rPr>
            </w:pP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red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5A450C" w:rsidRPr="00D67B93" w:rsidTr="00995C3D">
        <w:trPr>
          <w:cantSplit/>
        </w:trPr>
        <w:tc>
          <w:tcPr>
            <w:tcW w:w="5000" w:type="pct"/>
            <w:gridSpan w:val="18"/>
            <w:vAlign w:val="center"/>
          </w:tcPr>
          <w:p w:rsidR="005A450C" w:rsidRPr="00D67B93" w:rsidRDefault="005A450C" w:rsidP="00E46922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Цель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«Обеспечение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эффективного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функционирования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развитие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комплекса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инфраструктуры</w:t>
            </w:r>
          </w:p>
          <w:p w:rsidR="005A450C" w:rsidRPr="00D67B93" w:rsidRDefault="005A450C" w:rsidP="00E46922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исполнительной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власти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самоуправления»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2"/>
              </w:rPr>
            </w:pPr>
          </w:p>
        </w:tc>
      </w:tr>
      <w:tr w:rsidR="00995C3D" w:rsidRPr="00D67B93" w:rsidTr="00995C3D">
        <w:tc>
          <w:tcPr>
            <w:tcW w:w="38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«Информационная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инфраструктура»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информационно-технологическое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дея-тельности</w:t>
            </w:r>
            <w:proofErr w:type="spellEnd"/>
            <w:proofErr w:type="gramEnd"/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централизованных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бухгалтерий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оснащение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proofErr w:type="spellStart"/>
            <w:proofErr w:type="gramStart"/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Ма-риинско</w:t>
            </w:r>
            <w:proofErr w:type="spellEnd"/>
            <w:proofErr w:type="gramEnd"/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средствами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компью-терной</w:t>
            </w:r>
            <w:proofErr w:type="spellEnd"/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техники;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подключение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социально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значимых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объектов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Мари-</w:t>
            </w:r>
            <w:proofErr w:type="spellStart"/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инско</w:t>
            </w:r>
            <w:proofErr w:type="spellEnd"/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«Ин-</w:t>
            </w:r>
            <w:proofErr w:type="spellStart"/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тернет</w:t>
            </w:r>
            <w:proofErr w:type="spellEnd"/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»</w:t>
            </w:r>
          </w:p>
        </w:tc>
        <w:tc>
          <w:tcPr>
            <w:tcW w:w="41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c>
          <w:tcPr>
            <w:tcW w:w="38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rPr>
          <w:cantSplit/>
        </w:trPr>
        <w:tc>
          <w:tcPr>
            <w:tcW w:w="3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Целевые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индикаторы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показатели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программы,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подпрограммы,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основным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2725" w:type="pct"/>
            <w:gridSpan w:val="7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постоянным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доступом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информационно-телекоммуникацион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«Интернет»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скорости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не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менее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Мбит/с,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96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100</w:t>
            </w:r>
          </w:p>
        </w:tc>
      </w:tr>
      <w:tr w:rsidR="00995C3D" w:rsidRPr="00D67B93" w:rsidTr="00995C3D">
        <w:tc>
          <w:tcPr>
            <w:tcW w:w="38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1.1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Информационно-технологическое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централизованных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бухгалтерий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исполнительной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власти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подведомственных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организаций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администраций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городских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округов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Республики.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c>
          <w:tcPr>
            <w:tcW w:w="38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c>
          <w:tcPr>
            <w:tcW w:w="38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1.4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широкополосного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доступа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информационно-теле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ком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муникацион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«Интернет»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c>
          <w:tcPr>
            <w:tcW w:w="38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c>
          <w:tcPr>
            <w:tcW w:w="38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1.5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Оснащение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средствами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компьютерной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техники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c>
          <w:tcPr>
            <w:tcW w:w="38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c>
          <w:tcPr>
            <w:tcW w:w="38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условий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подключения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социально-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значимых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объектов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информационно-телекоммуни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кационной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«Интернет»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мониторинга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управления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функционированием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информационно-телекомму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никационной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фраструктуры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развитие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условий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хранения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обработки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данных,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создаваемых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органами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</w:p>
        </w:tc>
        <w:tc>
          <w:tcPr>
            <w:tcW w:w="41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c>
          <w:tcPr>
            <w:tcW w:w="38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c>
          <w:tcPr>
            <w:tcW w:w="38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Целевой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индикатор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показатель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программы,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2725" w:type="pct"/>
            <w:gridSpan w:val="7"/>
            <w:vAlign w:val="center"/>
          </w:tcPr>
          <w:p w:rsidR="005A450C" w:rsidRPr="00D67B93" w:rsidRDefault="005A450C" w:rsidP="00995C3D">
            <w:pPr>
              <w:pageBreakBefore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Подключение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социально-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значимых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объектов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«Интернет»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pageBreakBefore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pageBreakBefore/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79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pageBreakBefore/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80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pageBreakBefore/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81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pageBreakBefore/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82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pageBreakBefore/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83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pageBreakBefore/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84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pageBreakBefore/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85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pageBreakBefore/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90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pageBreakBefore/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90</w:t>
            </w:r>
          </w:p>
        </w:tc>
      </w:tr>
      <w:tr w:rsidR="00995C3D" w:rsidRPr="00D67B93" w:rsidTr="00995C3D">
        <w:tc>
          <w:tcPr>
            <w:tcW w:w="38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2725" w:type="pct"/>
            <w:gridSpan w:val="7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городской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местности,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процент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87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90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91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92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93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94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95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97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97</w:t>
            </w:r>
          </w:p>
        </w:tc>
      </w:tr>
      <w:tr w:rsidR="00995C3D" w:rsidRPr="00D67B93" w:rsidTr="00995C3D">
        <w:tc>
          <w:tcPr>
            <w:tcW w:w="38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2725" w:type="pct"/>
            <w:gridSpan w:val="7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сельской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местности,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процент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57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60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62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64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66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68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70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75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75</w:t>
            </w:r>
          </w:p>
        </w:tc>
      </w:tr>
      <w:tr w:rsidR="00995C3D" w:rsidRPr="00D67B93" w:rsidTr="00995C3D">
        <w:tc>
          <w:tcPr>
            <w:tcW w:w="384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2.1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Подключение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социально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значимых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объектов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информационно-телекоммуник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«Интернет»</w:t>
            </w:r>
          </w:p>
        </w:tc>
        <w:tc>
          <w:tcPr>
            <w:tcW w:w="551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 w:val="restar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  <w:highlight w:val="yellow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995C3D">
        <w:tc>
          <w:tcPr>
            <w:tcW w:w="384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51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6" w:type="pct"/>
            <w:vMerge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7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81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00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1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84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</w:tbl>
    <w:p w:rsidR="00CE7975" w:rsidRPr="00D67B93" w:rsidRDefault="00CE7975" w:rsidP="00D67B93">
      <w:pPr>
        <w:spacing w:after="0" w:line="240" w:lineRule="auto"/>
        <w:contextualSpacing/>
        <w:rPr>
          <w:rFonts w:ascii="Arial" w:hAnsi="Arial" w:cs="Arial"/>
          <w:snapToGrid w:val="0"/>
          <w:color w:val="000000"/>
          <w:sz w:val="20"/>
          <w:szCs w:val="24"/>
        </w:rPr>
      </w:pPr>
    </w:p>
    <w:p w:rsidR="005A450C" w:rsidRPr="00D67B93" w:rsidRDefault="005A450C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6</w:t>
      </w:r>
    </w:p>
    <w:p w:rsidR="005A450C" w:rsidRPr="00D67B93" w:rsidRDefault="005A450C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программе</w:t>
      </w:r>
    </w:p>
    <w:p w:rsidR="005A450C" w:rsidRPr="00D67B93" w:rsidRDefault="005A450C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</w:p>
    <w:p w:rsidR="00340EDB" w:rsidRDefault="005A450C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района»</w:t>
      </w:r>
    </w:p>
    <w:p w:rsidR="00DA7219" w:rsidRPr="00D67B93" w:rsidRDefault="00DA7219" w:rsidP="00D67B93">
      <w:pPr>
        <w:spacing w:after="0" w:line="240" w:lineRule="auto"/>
        <w:contextualSpacing/>
        <w:jc w:val="right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П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Д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proofErr w:type="spellStart"/>
      <w:r w:rsidRPr="00D67B93">
        <w:rPr>
          <w:rFonts w:ascii="Arial" w:hAnsi="Arial" w:cs="Arial"/>
          <w:b/>
          <w:color w:val="000000"/>
          <w:sz w:val="20"/>
          <w:szCs w:val="26"/>
        </w:rPr>
        <w:t>М</w:t>
      </w:r>
      <w:proofErr w:type="spellEnd"/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А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«Информационная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безопасность»</w:t>
      </w: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br/>
        <w:t>Чувашской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района»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DA7219" w:rsidRPr="00D67B93" w:rsidRDefault="00DA7219" w:rsidP="00D6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pStyle w:val="ConsPlusCell"/>
        <w:jc w:val="center"/>
        <w:rPr>
          <w:color w:val="000000"/>
          <w:szCs w:val="26"/>
        </w:rPr>
      </w:pPr>
      <w:r w:rsidRPr="00D67B93">
        <w:rPr>
          <w:color w:val="000000"/>
          <w:szCs w:val="26"/>
        </w:rPr>
        <w:t>ПАСПОРТ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ПОДПРОГРАММЫ</w:t>
      </w:r>
      <w:r w:rsidR="008F54DC" w:rsidRPr="00D67B93">
        <w:rPr>
          <w:color w:val="00000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rPr>
          <w:rFonts w:ascii="Arial" w:hAnsi="Arial" w:cs="Arial"/>
          <w:b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9"/>
        <w:gridCol w:w="508"/>
        <w:gridCol w:w="9380"/>
      </w:tblGrid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Ответственный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исполнитель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5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</w:rPr>
              <w:t>Отдел</w:t>
            </w:r>
            <w:r w:rsidR="008F54DC" w:rsidRPr="00D67B93">
              <w:rPr>
                <w:color w:val="000000"/>
              </w:rPr>
              <w:t xml:space="preserve"> </w:t>
            </w:r>
            <w:r w:rsidRPr="00D67B93">
              <w:rPr>
                <w:color w:val="000000"/>
              </w:rPr>
              <w:t>информатизации</w:t>
            </w:r>
            <w:r w:rsidR="008F54DC" w:rsidRPr="00D67B93">
              <w:rPr>
                <w:color w:val="000000"/>
              </w:rPr>
              <w:t xml:space="preserve"> </w:t>
            </w:r>
            <w:r w:rsidRPr="00D67B93">
              <w:rPr>
                <w:color w:val="000000"/>
              </w:rPr>
              <w:t>администрации</w:t>
            </w:r>
            <w:r w:rsidR="008F54DC" w:rsidRPr="00D67B93">
              <w:rPr>
                <w:color w:val="000000"/>
              </w:rPr>
              <w:t xml:space="preserve"> </w:t>
            </w:r>
            <w:r w:rsidRPr="00D67B93">
              <w:rPr>
                <w:color w:val="000000"/>
              </w:rPr>
              <w:t>Мариинско-Посадского</w:t>
            </w:r>
            <w:r w:rsidR="008F54DC" w:rsidRPr="00D67B93">
              <w:rPr>
                <w:color w:val="000000"/>
              </w:rPr>
              <w:t xml:space="preserve"> </w:t>
            </w:r>
            <w:r w:rsidRPr="00D67B93">
              <w:rPr>
                <w:color w:val="000000"/>
              </w:rPr>
              <w:t>района</w:t>
            </w:r>
            <w:r w:rsidR="008F54DC" w:rsidRPr="00D67B93">
              <w:rPr>
                <w:color w:val="000000"/>
              </w:rPr>
              <w:t xml:space="preserve"> </w:t>
            </w:r>
            <w:r w:rsidRPr="00D67B93">
              <w:rPr>
                <w:color w:val="000000"/>
              </w:rPr>
              <w:t>Чувашской</w:t>
            </w:r>
            <w:r w:rsidR="008F54DC" w:rsidRPr="00D67B93">
              <w:rPr>
                <w:color w:val="000000"/>
              </w:rPr>
              <w:t xml:space="preserve"> </w:t>
            </w:r>
            <w:r w:rsidRPr="00D67B93">
              <w:rPr>
                <w:color w:val="000000"/>
              </w:rPr>
              <w:t>Республики.</w:t>
            </w: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Соисполнитель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5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структурные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подразделения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bCs/>
                <w:color w:val="000000"/>
                <w:sz w:val="20"/>
              </w:rPr>
              <w:t>муниципальное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</w:rPr>
              <w:t>казенное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</w:rPr>
              <w:t>учреждение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</w:rPr>
              <w:t>«Централизованная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</w:rPr>
              <w:t>бухгалтерия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</w:rPr>
              <w:t>района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</w:rPr>
              <w:t>Республики»</w:t>
            </w:r>
            <w:r w:rsidRPr="00D67B93">
              <w:rPr>
                <w:rFonts w:ascii="Arial" w:hAnsi="Arial" w:cs="Arial"/>
                <w:color w:val="000000"/>
                <w:sz w:val="20"/>
              </w:rPr>
              <w:t>;</w:t>
            </w: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Цель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использование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преимущественно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отечественного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программного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органах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Республики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.</w:t>
            </w: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Задачи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5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создание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развитие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условий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безопасности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информационных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систем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компонентов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информационной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инфраструктуры,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сохранности,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соответствия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требованиям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безопасности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информации;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участие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переходе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использование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своей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преимущественно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отечественного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обеспечения.</w:t>
            </w:r>
          </w:p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индикаторы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достижение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2036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следующих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целевых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индикаторов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показателей: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стоимостная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закупаемого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(или)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арендуемого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органами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иностранного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программного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10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процентов;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Этапы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сроки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2019–2035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годы: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2019–2025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годы;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II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2026–2030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годы;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  <w:t>III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2031–2035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годы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  <w:lang w:val="en-US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разбивкой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годам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br/>
              <w:t>реа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softHyphen/>
              <w:t>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78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5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пределах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бюджетных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ассигнований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основной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деятельности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уточняются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формировании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бюджета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очередной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плановый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период</w:t>
            </w:r>
          </w:p>
        </w:tc>
      </w:tr>
      <w:tr w:rsidR="005A450C" w:rsidRPr="00D67B93" w:rsidTr="00995C3D">
        <w:trPr>
          <w:cantSplit/>
        </w:trPr>
        <w:tc>
          <w:tcPr>
            <w:tcW w:w="1537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Ожидаемые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результаты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подпрограммы</w:t>
            </w:r>
          </w:p>
          <w:p w:rsidR="005A450C" w:rsidRPr="00D67B93" w:rsidRDefault="005A450C" w:rsidP="00995C3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78" w:type="pct"/>
            <w:vAlign w:val="center"/>
          </w:tcPr>
          <w:p w:rsidR="005A450C" w:rsidRPr="00D67B93" w:rsidRDefault="005A450C" w:rsidP="00995C3D">
            <w:pPr>
              <w:pStyle w:val="ConsPlusCell"/>
              <w:contextualSpacing/>
              <w:jc w:val="center"/>
              <w:rPr>
                <w:color w:val="000000"/>
                <w:szCs w:val="26"/>
              </w:rPr>
            </w:pPr>
            <w:r w:rsidRPr="00D67B93">
              <w:rPr>
                <w:color w:val="000000"/>
                <w:szCs w:val="26"/>
              </w:rPr>
              <w:t>–</w:t>
            </w:r>
          </w:p>
        </w:tc>
        <w:tc>
          <w:tcPr>
            <w:tcW w:w="3285" w:type="pct"/>
            <w:vAlign w:val="center"/>
          </w:tcPr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достижение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состояния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защищенности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инфраструктуры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Республики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использования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отечественных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разработок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технологий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рамках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функционирования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инфраструктуры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Республики</w:t>
            </w:r>
            <w:r w:rsidRPr="00D67B93">
              <w:rPr>
                <w:rFonts w:ascii="Arial" w:hAnsi="Arial" w:cs="Arial"/>
                <w:color w:val="000000"/>
                <w:sz w:val="20"/>
                <w:szCs w:val="24"/>
              </w:rPr>
              <w:t>;</w:t>
            </w:r>
          </w:p>
          <w:p w:rsidR="005A450C" w:rsidRPr="00D67B93" w:rsidRDefault="005A450C" w:rsidP="00995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</w:tbl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Приоритеты,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цели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задачи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общая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характеристика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участия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муниципальных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районов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городских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округов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</w:t>
      </w:r>
    </w:p>
    <w:p w:rsidR="00DA7219" w:rsidRPr="00D67B93" w:rsidRDefault="00DA7219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Приоритеты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определены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«Цифровая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экономика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Федерации»,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распоряжением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Правительства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br/>
        <w:t>28.07.2017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1632-р,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Стратегией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социально-экономического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развития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Кабинета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Министров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июня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254,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Чувашии»,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утвержденная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Кабинета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Министров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10.10.2018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402.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Среди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можно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выделить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следующие: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функционирования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объектов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инфраструктуры,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обрабатываемой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системах,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формирование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широкого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применения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отечественных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коммуникационных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управления,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устойчивости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функционирования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технологий,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создание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условий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повышения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доверия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электронным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документам.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6"/>
        </w:rPr>
        <w:t>Целями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являются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функционирования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инфраструктуры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Посадском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использование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преимущественно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отечественного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программного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органами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района.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</w:p>
    <w:p w:rsidR="005A450C" w:rsidRPr="00D67B93" w:rsidRDefault="005A450C" w:rsidP="00D67B93">
      <w:pPr>
        <w:pStyle w:val="ConsPlusNormal"/>
        <w:widowControl/>
        <w:ind w:firstLine="709"/>
        <w:jc w:val="both"/>
        <w:rPr>
          <w:color w:val="000000"/>
          <w:szCs w:val="26"/>
        </w:rPr>
      </w:pPr>
      <w:r w:rsidRPr="00D67B93">
        <w:rPr>
          <w:color w:val="000000"/>
          <w:szCs w:val="26"/>
        </w:rPr>
        <w:t>Достижению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поставленных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в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подпрограмме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целей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способствует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решение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следующих</w:t>
      </w:r>
      <w:r w:rsidR="008F54DC" w:rsidRPr="00D67B93">
        <w:rPr>
          <w:color w:val="000000"/>
          <w:szCs w:val="26"/>
        </w:rPr>
        <w:t xml:space="preserve"> </w:t>
      </w:r>
      <w:r w:rsidRPr="00D67B93">
        <w:rPr>
          <w:color w:val="000000"/>
          <w:szCs w:val="26"/>
        </w:rPr>
        <w:t>задач: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устойчивости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инфраструктуры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самоуправления;</w:t>
      </w:r>
    </w:p>
    <w:p w:rsidR="00340EDB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участие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переходе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использование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своей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преимущественно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отечественного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обеспечения.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DA7219" w:rsidRPr="00D67B93" w:rsidRDefault="00DA7219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II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Перечень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сведения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целевых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индикаторах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показателях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расшифровкой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плановых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значений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по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годам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ее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</w:p>
    <w:p w:rsidR="00DA7219" w:rsidRPr="00D67B93" w:rsidRDefault="00DA7219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ожидается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достижение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целевых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индикаторов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показателей: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стоимостная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доля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закупаемого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(или)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арендуемого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власти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иностранного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2019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более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40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более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30,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2021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более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2022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году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более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2023–2035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–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более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10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процентов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ежегодно.</w:t>
      </w:r>
    </w:p>
    <w:p w:rsidR="00340EDB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Сведения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целевых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индикаторах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показателях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значениях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приведены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приложении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подпрограмме.</w:t>
      </w:r>
    </w:p>
    <w:p w:rsidR="00DA7219" w:rsidRPr="00D67B93" w:rsidRDefault="00DA7219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Раздел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  <w:lang w:val="en-US"/>
        </w:rPr>
        <w:t>III</w:t>
      </w:r>
      <w:r w:rsidRPr="00D67B93">
        <w:rPr>
          <w:rFonts w:ascii="Arial" w:hAnsi="Arial" w:cs="Arial"/>
          <w:b/>
          <w:color w:val="000000"/>
          <w:sz w:val="20"/>
          <w:szCs w:val="26"/>
        </w:rPr>
        <w:t>.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Характеристика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основных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мероприятий,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мероприятий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</w:p>
    <w:p w:rsidR="00340EDB" w:rsidRDefault="005A450C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  <w:r w:rsidRPr="00D67B93">
        <w:rPr>
          <w:rFonts w:ascii="Arial" w:hAnsi="Arial" w:cs="Arial"/>
          <w:b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указанием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сроков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этапов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их</w:t>
      </w:r>
      <w:r w:rsidR="008F54DC" w:rsidRPr="00D67B93">
        <w:rPr>
          <w:rFonts w:ascii="Arial" w:hAnsi="Arial" w:cs="Arial"/>
          <w:b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6"/>
        </w:rPr>
        <w:t>реализации</w:t>
      </w:r>
    </w:p>
    <w:p w:rsidR="00DA7219" w:rsidRPr="00D67B93" w:rsidRDefault="00DA7219" w:rsidP="00D67B93">
      <w:pPr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реализацию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поставленных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задач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целом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направлено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одно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мероприятие.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Основное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безопасность».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1.1.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Модернизация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эксплуатация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защиты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систем,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используемых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органами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1.2.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Модернизация,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аттестация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объектов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информатизации,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предназначенных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для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обработки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сведений,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составляющих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государственную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тайну.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1.3.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Переход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использование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органов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местного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преимущественно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отечественного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обеспечения.</w:t>
      </w:r>
    </w:p>
    <w:p w:rsidR="005A450C" w:rsidRPr="00D67B93" w:rsidRDefault="005A450C" w:rsidP="00D67B93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1.4.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Подключение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</w:t>
      </w:r>
      <w:r w:rsidRPr="00D67B93">
        <w:rPr>
          <w:rFonts w:ascii="Arial" w:hAnsi="Arial" w:cs="Arial"/>
          <w:color w:val="000000"/>
          <w:sz w:val="20"/>
          <w:szCs w:val="26"/>
        </w:rPr>
        <w:softHyphen/>
        <w:t>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размещение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(публикация)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ней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через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российский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государственный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сегмент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сети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«Интернет»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(сеть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  <w:szCs w:val="26"/>
        </w:rPr>
        <w:t>RSNet</w:t>
      </w:r>
      <w:proofErr w:type="spellEnd"/>
      <w:r w:rsidRPr="00D67B93">
        <w:rPr>
          <w:rFonts w:ascii="Arial" w:hAnsi="Arial" w:cs="Arial"/>
          <w:color w:val="000000"/>
          <w:sz w:val="20"/>
          <w:szCs w:val="26"/>
        </w:rPr>
        <w:t>).</w:t>
      </w: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t>Объемы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подлежат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ежегодному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уточнению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исходя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из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реальных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возможностей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бюджета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Республики.</w:t>
      </w: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0"/>
          <w:szCs w:val="24"/>
        </w:rPr>
      </w:pPr>
      <w:r w:rsidRPr="00D67B93">
        <w:rPr>
          <w:rFonts w:ascii="Arial" w:hAnsi="Arial" w:cs="Arial"/>
          <w:color w:val="000000"/>
          <w:sz w:val="20"/>
          <w:szCs w:val="24"/>
        </w:rPr>
        <w:lastRenderedPageBreak/>
        <w:t>Ресурсное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приведено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приложении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настоящей</w:t>
      </w:r>
      <w:r w:rsidR="008F54DC" w:rsidRPr="00D67B93">
        <w:rPr>
          <w:rFonts w:ascii="Arial" w:hAnsi="Arial" w:cs="Arial"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4"/>
        </w:rPr>
        <w:t>подпрограмме.</w:t>
      </w:r>
    </w:p>
    <w:p w:rsidR="00820A0A" w:rsidRPr="00D67B93" w:rsidRDefault="00820A0A" w:rsidP="00E4692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Приложение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7</w:t>
      </w:r>
    </w:p>
    <w:p w:rsidR="00340EDB" w:rsidRDefault="005A450C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к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подпрограмме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«Информационная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безопасность»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«Информационное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общество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района»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DA7219" w:rsidRPr="00D67B93" w:rsidRDefault="00DA7219" w:rsidP="00D67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t>РЕСУРСНОЕ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ОБЕСПЕЧЕНИЕ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t>реализации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подпрограммы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«Информационная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безопасность»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</w:p>
    <w:p w:rsidR="008D3D0B" w:rsidRPr="00D67B93" w:rsidRDefault="005A450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4"/>
        </w:rPr>
      </w:pPr>
      <w:r w:rsidRPr="00D67B93">
        <w:rPr>
          <w:rFonts w:ascii="Arial" w:hAnsi="Arial" w:cs="Arial"/>
          <w:b/>
          <w:color w:val="000000"/>
          <w:sz w:val="20"/>
          <w:szCs w:val="24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программы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Мариинско-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района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«Информационное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общество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района»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за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счет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всех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источников</w:t>
      </w:r>
      <w:r w:rsidR="008F54DC" w:rsidRPr="00D67B93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4"/>
        </w:rPr>
        <w:t>финансирования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69"/>
        <w:gridCol w:w="1552"/>
        <w:gridCol w:w="1210"/>
        <w:gridCol w:w="1173"/>
        <w:gridCol w:w="1055"/>
        <w:gridCol w:w="793"/>
        <w:gridCol w:w="713"/>
        <w:gridCol w:w="847"/>
        <w:gridCol w:w="1166"/>
        <w:gridCol w:w="449"/>
        <w:gridCol w:w="449"/>
        <w:gridCol w:w="1055"/>
        <w:gridCol w:w="793"/>
        <w:gridCol w:w="713"/>
        <w:gridCol w:w="310"/>
        <w:gridCol w:w="310"/>
        <w:gridCol w:w="310"/>
        <w:gridCol w:w="310"/>
      </w:tblGrid>
      <w:tr w:rsidR="00995C3D" w:rsidRPr="00D67B93" w:rsidTr="00E46922">
        <w:tc>
          <w:tcPr>
            <w:tcW w:w="37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Статус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Наименование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программы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(основного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мероприятия,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мероприятия)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Задача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программы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исполнитель,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соисполнители,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участники</w:t>
            </w:r>
          </w:p>
        </w:tc>
        <w:tc>
          <w:tcPr>
            <w:tcW w:w="1194" w:type="pct"/>
            <w:gridSpan w:val="4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Код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классификации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Источники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финансирования</w:t>
            </w:r>
          </w:p>
        </w:tc>
        <w:tc>
          <w:tcPr>
            <w:tcW w:w="1646" w:type="pct"/>
            <w:gridSpan w:val="9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Расходы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годам,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тыс.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рублей</w:t>
            </w:r>
          </w:p>
        </w:tc>
      </w:tr>
      <w:tr w:rsidR="00DA7219" w:rsidRPr="00D67B93" w:rsidTr="00E46922">
        <w:tc>
          <w:tcPr>
            <w:tcW w:w="37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главный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распорядитель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средств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раздел,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подраздел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целевая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статья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расходов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группа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(подгруппа)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вида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расходов</w:t>
            </w:r>
          </w:p>
        </w:tc>
        <w:tc>
          <w:tcPr>
            <w:tcW w:w="408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2019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2020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главный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распорядитель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средств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раздел,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подраздел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целевая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статья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расходов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</w:tr>
      <w:tr w:rsidR="00861160" w:rsidRPr="00D67B93" w:rsidTr="00E46922">
        <w:trPr>
          <w:cantSplit/>
          <w:tblHeader/>
        </w:trPr>
        <w:tc>
          <w:tcPr>
            <w:tcW w:w="37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5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6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9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11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14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15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16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17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18</w:t>
            </w:r>
          </w:p>
        </w:tc>
      </w:tr>
      <w:tr w:rsidR="00861160" w:rsidRPr="00D67B93" w:rsidTr="00E46922">
        <w:tc>
          <w:tcPr>
            <w:tcW w:w="37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Подпрограмма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«Информационная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безопасность»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861160" w:rsidRPr="00D67B93" w:rsidTr="00E46922">
        <w:tc>
          <w:tcPr>
            <w:tcW w:w="37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5A450C" w:rsidRPr="00D67B93" w:rsidTr="00E46922">
        <w:trPr>
          <w:cantSplit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5A450C" w:rsidRPr="00D67B93" w:rsidRDefault="005A450C" w:rsidP="00E46922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Цели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«Обеспечение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устойчивости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безопасности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функционирования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инфраструктуры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Посадском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районе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Республике»,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«Использование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преимущественно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отечественного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программного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обеспечения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органами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snapToGrid w:val="0"/>
                <w:color w:val="000000"/>
                <w:sz w:val="20"/>
                <w:szCs w:val="18"/>
              </w:rPr>
              <w:t>самоуправления»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</w:tr>
      <w:tr w:rsidR="00861160" w:rsidRPr="00D67B93" w:rsidTr="00E46922">
        <w:tc>
          <w:tcPr>
            <w:tcW w:w="37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Основное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«Информационная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безопасность»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создание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развитие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условий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безопасности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систем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компонентов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инфраструктуры,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сохранности,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соответствия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требованиям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безопасности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информации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861160" w:rsidRPr="00D67B93" w:rsidTr="00E46922">
        <w:tc>
          <w:tcPr>
            <w:tcW w:w="37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995C3D" w:rsidRPr="00D67B93" w:rsidTr="00E46922">
        <w:trPr>
          <w:cantSplit/>
        </w:trPr>
        <w:tc>
          <w:tcPr>
            <w:tcW w:w="374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Целевые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индикаторы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показатели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подпрограммы,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основным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2572" w:type="pct"/>
            <w:gridSpan w:val="7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Стоимостная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закупаемого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(или)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арендуемого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органами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иностранного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программного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обеспечения,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40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30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20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15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10</w:t>
            </w:r>
          </w:p>
        </w:tc>
      </w:tr>
      <w:tr w:rsidR="00861160" w:rsidRPr="00D67B93" w:rsidTr="00E46922">
        <w:tc>
          <w:tcPr>
            <w:tcW w:w="37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keepNext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1.1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keepNext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Модернизация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эксплуатация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системы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систем,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используемых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органами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keepNext/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861160" w:rsidRPr="00D67B93" w:rsidTr="00E46922">
        <w:tc>
          <w:tcPr>
            <w:tcW w:w="37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861160" w:rsidRPr="00D67B93" w:rsidTr="00E46922">
        <w:tc>
          <w:tcPr>
            <w:tcW w:w="37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1.2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Модернизация,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аттестация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объектов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информатизации,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предназначенных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для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обработки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сведений,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не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составляющих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государственную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тайну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861160" w:rsidRPr="00D67B93" w:rsidTr="00E46922">
        <w:tc>
          <w:tcPr>
            <w:tcW w:w="37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861160" w:rsidRPr="00D67B93" w:rsidTr="00E46922">
        <w:tc>
          <w:tcPr>
            <w:tcW w:w="37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lastRenderedPageBreak/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1.3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Переход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использование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преимущественно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отечественного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программного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обеспечения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861160" w:rsidRPr="00D67B93" w:rsidTr="00E46922">
        <w:tc>
          <w:tcPr>
            <w:tcW w:w="37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861160" w:rsidRPr="00D67B93" w:rsidTr="00E46922">
        <w:tc>
          <w:tcPr>
            <w:tcW w:w="37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Меропри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ятие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1.4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Подключение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«Интернет»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размещение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(публикация)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ней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через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российский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сегмент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информационно-телекомму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softHyphen/>
              <w:t>никационной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сети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«Интернет»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(сеть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RSNet</w:t>
            </w:r>
            <w:proofErr w:type="spellEnd"/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)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информатизации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  <w:tr w:rsidR="00861160" w:rsidRPr="00D67B93" w:rsidTr="00E46922">
        <w:tc>
          <w:tcPr>
            <w:tcW w:w="37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Мариинско-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Посадского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района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  <w:tc>
          <w:tcPr>
            <w:tcW w:w="109" w:type="pct"/>
            <w:shd w:val="clear" w:color="auto" w:fill="auto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snapToGrid w:val="0"/>
                <w:color w:val="000000"/>
                <w:sz w:val="20"/>
                <w:szCs w:val="18"/>
              </w:rPr>
              <w:t>х</w:t>
            </w:r>
          </w:p>
        </w:tc>
      </w:tr>
    </w:tbl>
    <w:p w:rsidR="00DA7219" w:rsidRPr="00D67B93" w:rsidRDefault="00DA7219" w:rsidP="00D67B93">
      <w:pPr>
        <w:spacing w:after="0" w:line="240" w:lineRule="auto"/>
        <w:contextualSpacing/>
        <w:rPr>
          <w:rFonts w:ascii="Arial" w:hAnsi="Arial" w:cs="Arial"/>
          <w:snapToGrid w:val="0"/>
          <w:color w:val="000000"/>
          <w:sz w:val="20"/>
          <w:szCs w:val="24"/>
        </w:rPr>
      </w:pPr>
    </w:p>
    <w:p w:rsidR="005A450C" w:rsidRPr="00D67B93" w:rsidRDefault="005A450C" w:rsidP="00D67B93">
      <w:pPr>
        <w:spacing w:after="0" w:line="240" w:lineRule="auto"/>
        <w:jc w:val="right"/>
        <w:rPr>
          <w:rFonts w:ascii="Arial" w:hAnsi="Arial" w:cs="Arial"/>
          <w:caps/>
          <w:color w:val="000000"/>
          <w:sz w:val="20"/>
          <w:szCs w:val="26"/>
        </w:rPr>
      </w:pPr>
      <w:bookmarkStart w:id="6" w:name="sub_110"/>
      <w:r w:rsidRPr="00D67B93">
        <w:rPr>
          <w:rFonts w:ascii="Arial" w:hAnsi="Arial" w:cs="Arial"/>
          <w:caps/>
          <w:color w:val="000000"/>
          <w:sz w:val="20"/>
          <w:szCs w:val="26"/>
        </w:rPr>
        <w:t>УтвержденА</w:t>
      </w:r>
    </w:p>
    <w:p w:rsidR="005A450C" w:rsidRPr="00D67B93" w:rsidRDefault="005A450C" w:rsidP="00D67B9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</w:p>
    <w:p w:rsidR="005A450C" w:rsidRPr="00D67B93" w:rsidRDefault="005A450C" w:rsidP="00D67B9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округа</w:t>
      </w:r>
    </w:p>
    <w:p w:rsidR="005A450C" w:rsidRPr="00D67B93" w:rsidRDefault="005A450C" w:rsidP="00D67B9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Республики</w:t>
      </w:r>
    </w:p>
    <w:p w:rsidR="00340EDB" w:rsidRDefault="005A450C" w:rsidP="00D67B9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  <w:r w:rsidRPr="00D67B93">
        <w:rPr>
          <w:rFonts w:ascii="Arial" w:hAnsi="Arial" w:cs="Arial"/>
          <w:color w:val="000000"/>
          <w:sz w:val="20"/>
          <w:szCs w:val="26"/>
        </w:rPr>
        <w:t>от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13.03.2023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№</w:t>
      </w:r>
      <w:r w:rsidR="008F54DC" w:rsidRPr="00D67B93">
        <w:rPr>
          <w:rFonts w:ascii="Arial" w:hAnsi="Arial" w:cs="Arial"/>
          <w:color w:val="000000"/>
          <w:sz w:val="20"/>
          <w:szCs w:val="26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6"/>
        </w:rPr>
        <w:t>250</w:t>
      </w:r>
    </w:p>
    <w:p w:rsidR="00DA7219" w:rsidRPr="00D67B93" w:rsidRDefault="00DA7219" w:rsidP="00D67B93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6"/>
        </w:rPr>
      </w:pP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8"/>
        </w:rPr>
      </w:pPr>
      <w:r w:rsidRPr="00D67B93">
        <w:rPr>
          <w:rFonts w:ascii="Arial" w:hAnsi="Arial" w:cs="Arial"/>
          <w:b/>
          <w:color w:val="000000"/>
          <w:sz w:val="20"/>
          <w:szCs w:val="28"/>
        </w:rPr>
        <w:t>Муниципальная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8"/>
        </w:rPr>
        <w:t>программа</w:t>
      </w:r>
      <w:r w:rsidRPr="00D67B93">
        <w:rPr>
          <w:rFonts w:ascii="Arial" w:hAnsi="Arial" w:cs="Arial"/>
          <w:b/>
          <w:color w:val="000000"/>
          <w:sz w:val="20"/>
          <w:szCs w:val="28"/>
        </w:rPr>
        <w:br/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8"/>
        </w:rPr>
        <w:t>муниципального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8"/>
        </w:rPr>
        <w:t>округа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8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8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8"/>
        </w:rPr>
        <w:t>"Обеспечение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8"/>
        </w:rPr>
        <w:t>общественного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8"/>
        </w:rPr>
        <w:t>порядка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8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8"/>
        </w:rPr>
        <w:t>противодействие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zCs w:val="28"/>
        </w:rPr>
        <w:t>преступности"</w:t>
      </w:r>
      <w:r w:rsidR="008F54DC" w:rsidRPr="00D67B93">
        <w:rPr>
          <w:rFonts w:ascii="Arial" w:hAnsi="Arial" w:cs="Arial"/>
          <w:b/>
          <w:color w:val="000000"/>
          <w:sz w:val="20"/>
          <w:szCs w:val="28"/>
        </w:rPr>
        <w:t xml:space="preserve"> 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19"/>
        <w:gridCol w:w="7958"/>
      </w:tblGrid>
      <w:tr w:rsidR="005A450C" w:rsidRPr="00D67B93" w:rsidTr="00E46922">
        <w:trPr>
          <w:cantSplit/>
        </w:trPr>
        <w:tc>
          <w:tcPr>
            <w:tcW w:w="221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Ответственный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исполнитель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программы:</w:t>
            </w:r>
          </w:p>
        </w:tc>
        <w:tc>
          <w:tcPr>
            <w:tcW w:w="278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округа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221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Дата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составления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проекта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</w:p>
        </w:tc>
        <w:tc>
          <w:tcPr>
            <w:tcW w:w="278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6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январь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года</w:t>
            </w:r>
          </w:p>
        </w:tc>
      </w:tr>
      <w:tr w:rsidR="005A450C" w:rsidRPr="00C04EB7" w:rsidTr="00E46922">
        <w:trPr>
          <w:cantSplit/>
        </w:trPr>
        <w:tc>
          <w:tcPr>
            <w:tcW w:w="221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Непосредственный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исполнитель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программы:</w:t>
            </w:r>
          </w:p>
        </w:tc>
        <w:tc>
          <w:tcPr>
            <w:tcW w:w="278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начальник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отдела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Цветкова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Ольга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Владимировна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тел.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8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(83542)2-19-35,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6"/>
              </w:rPr>
              <w:t>е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>-mail: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  <w:t>marpos_just@cap.ru)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</w:pPr>
          </w:p>
        </w:tc>
      </w:tr>
      <w:tr w:rsidR="005A450C" w:rsidRPr="00C04EB7" w:rsidTr="00E46922">
        <w:trPr>
          <w:cantSplit/>
        </w:trPr>
        <w:tc>
          <w:tcPr>
            <w:tcW w:w="221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2787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6"/>
                <w:lang w:val="en-US"/>
              </w:rPr>
            </w:pPr>
          </w:p>
        </w:tc>
      </w:tr>
    </w:tbl>
    <w:p w:rsidR="008D3D0B" w:rsidRPr="00D67B93" w:rsidRDefault="008D3D0B" w:rsidP="00D67B93">
      <w:pPr>
        <w:pStyle w:val="1"/>
        <w:spacing w:line="240" w:lineRule="auto"/>
        <w:rPr>
          <w:rFonts w:ascii="Arial" w:hAnsi="Arial" w:cs="Arial"/>
          <w:color w:val="000000"/>
          <w:sz w:val="20"/>
          <w:lang w:val="en-US"/>
        </w:rPr>
      </w:pP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Паспорт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Pr="00D67B93">
        <w:rPr>
          <w:rFonts w:ascii="Arial" w:hAnsi="Arial" w:cs="Arial"/>
          <w:color w:val="000000"/>
          <w:sz w:val="20"/>
        </w:rPr>
        <w:br/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</w:t>
      </w:r>
    </w:p>
    <w:bookmarkEnd w:id="6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4"/>
        <w:gridCol w:w="391"/>
        <w:gridCol w:w="9192"/>
      </w:tblGrid>
      <w:tr w:rsidR="005A450C" w:rsidRPr="00D67B93" w:rsidTr="00E46922">
        <w:trPr>
          <w:cantSplit/>
        </w:trPr>
        <w:tc>
          <w:tcPr>
            <w:tcW w:w="164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Ответственный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исполнитель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</w:p>
        </w:tc>
        <w:tc>
          <w:tcPr>
            <w:tcW w:w="13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1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44" w:type="pct"/>
            <w:vAlign w:val="center"/>
          </w:tcPr>
          <w:p w:rsidR="008D3D0B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lastRenderedPageBreak/>
              <w:t>Участники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19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образования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сектор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мобилизационной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подготовки,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специальных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сектор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экономики,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промышленности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инвестиционной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цифрового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информационных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технологий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Аксаринского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Бичуринского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Большешигаевского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Карабашского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Кугеевского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Октябрьского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Первочурашевского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Приволжского,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Сутчевского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Шоршелского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Эльбарусовского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лицензионно-разрешительной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работы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Козловскому,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Красноармейскому,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Мариинско-Посадскому,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Моргаушскому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Цивильскому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Чебоксарскому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районам)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Росгвардии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Республике»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Автономное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Издательский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Хыпар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Минцифры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филиал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"Редакции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газеты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"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Пирен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Самах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"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("Наше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Слово")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Чебоксарский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межмуниципальный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филиал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ФКУ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УФСИН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Республике-Чувашии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Казенное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"Центр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занятости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района"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Казенное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предоставления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поддержки»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Минтруда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согласованию);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Минтруда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4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</w:p>
        </w:tc>
        <w:tc>
          <w:tcPr>
            <w:tcW w:w="13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-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bookmarkStart w:id="7" w:name="sub_100"/>
        <w:tc>
          <w:tcPr>
            <w:tcW w:w="321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fldChar w:fldCharType="begin"/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instrText>HYPERLINK \l "sub_3000"</w:instrTex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D67B93">
              <w:rPr>
                <w:rStyle w:val="af0"/>
                <w:rFonts w:ascii="Arial" w:hAnsi="Arial" w:cs="Arial"/>
                <w:b/>
                <w:color w:val="000000"/>
              </w:rPr>
              <w:t>"Профилактика</w:t>
            </w:r>
            <w:r w:rsidR="008F54DC" w:rsidRPr="00D67B93">
              <w:rPr>
                <w:rStyle w:val="af0"/>
                <w:rFonts w:ascii="Arial" w:hAnsi="Arial" w:cs="Arial"/>
                <w:b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color w:val="000000"/>
              </w:rPr>
              <w:t>правонарушений"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D67B93">
              <w:rPr>
                <w:rFonts w:ascii="Arial" w:hAnsi="Arial" w:cs="Arial"/>
                <w:color w:val="000000"/>
                <w:sz w:val="20"/>
              </w:rPr>
              <w:t>;</w:t>
            </w:r>
            <w:bookmarkEnd w:id="7"/>
          </w:p>
          <w:p w:rsidR="005A450C" w:rsidRPr="00D67B93" w:rsidRDefault="00C04EB7" w:rsidP="00995C3D">
            <w:pPr>
              <w:pStyle w:val="affa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hyperlink w:anchor="sub_4000" w:history="1"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"Профилактика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незаконного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потребления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наркотических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средств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и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психотропных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веществ,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наркомании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в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Чувашской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Республике"</w:t>
              </w:r>
            </w:hyperlink>
            <w:r w:rsidR="005A450C" w:rsidRPr="00D67B93">
              <w:rPr>
                <w:rFonts w:ascii="Arial" w:hAnsi="Arial" w:cs="Arial"/>
                <w:color w:val="000000"/>
                <w:sz w:val="20"/>
              </w:rPr>
              <w:t>;</w:t>
            </w:r>
          </w:p>
          <w:p w:rsidR="005A450C" w:rsidRPr="00D67B93" w:rsidRDefault="00C04EB7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hyperlink w:anchor="sub_5000" w:history="1"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"Предупреждение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детской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беспризорности,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безнадзорности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и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правонарушений</w:t>
              </w:r>
              <w:r w:rsidR="008F54D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 xml:space="preserve"> </w:t>
              </w:r>
              <w:r w:rsidR="005A450C" w:rsidRPr="00D67B93">
                <w:rPr>
                  <w:rStyle w:val="af0"/>
                  <w:rFonts w:ascii="Arial" w:hAnsi="Arial" w:cs="Arial"/>
                  <w:b/>
                  <w:color w:val="000000"/>
                </w:rPr>
                <w:t>несовершеннолетних"</w:t>
              </w:r>
            </w:hyperlink>
            <w:r w:rsidR="005A450C" w:rsidRPr="00D67B93">
              <w:rPr>
                <w:rFonts w:ascii="Arial" w:hAnsi="Arial" w:cs="Arial"/>
                <w:color w:val="000000"/>
                <w:sz w:val="20"/>
              </w:rPr>
              <w:t>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"Обеспечение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"Обеспечение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порядка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противодействие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преступности"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4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Цели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</w:p>
        </w:tc>
        <w:tc>
          <w:tcPr>
            <w:tcW w:w="13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1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качества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результативности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противодействия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охраны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порядка,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безопасности;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сокращению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предложения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спроса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психотропные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вещества;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взаимодействия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округе,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правоохранительных,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контролирующих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объединений,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участвующих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безнадзорности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семейного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неблагополучия,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также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действенный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контроль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процессами,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происходящими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подростковой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среде,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уровня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отношении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4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Задачи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</w:p>
        </w:tc>
        <w:tc>
          <w:tcPr>
            <w:tcW w:w="13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1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безопасности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жизнедеятельности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организация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контроля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над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обстановкой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улицах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других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местах,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своевременное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реагирование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осложнение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оперативной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обстановки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оперативное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управление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силами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средствами,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задействованными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охране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порядка;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организационного,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нормативно-правового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ресурсного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антинаркотической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деятельности;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единой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немедицинского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веществ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различными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категориями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уровня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подростковой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территории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4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индикаторы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</w:p>
        </w:tc>
        <w:tc>
          <w:tcPr>
            <w:tcW w:w="13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1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будут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достигнуты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следующие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индикаторы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показатели: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улицах,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зарегистрированных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5,0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распространенность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сфере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оборота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наркотиков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число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совершивших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расчете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возрасте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18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лет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человека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4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Сроки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</w:p>
        </w:tc>
        <w:tc>
          <w:tcPr>
            <w:tcW w:w="13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1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2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4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lastRenderedPageBreak/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разбивкой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</w:p>
        </w:tc>
        <w:tc>
          <w:tcPr>
            <w:tcW w:w="13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1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прогнозируемые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составляют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8518,5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636,9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656,8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656,8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3284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3284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республиканского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бюджета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6126,5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452,9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472,8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472,8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2364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2364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бюджетов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1911,0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147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147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147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735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8D3D0B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735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бюджетных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ассигнований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уточняются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ежегодно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формировании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бюджета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очередной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20A0A" w:rsidRPr="00D67B93">
              <w:rPr>
                <w:rFonts w:ascii="Arial" w:hAnsi="Arial" w:cs="Arial"/>
                <w:color w:val="000000"/>
                <w:sz w:val="20"/>
              </w:rPr>
              <w:t>год</w:t>
            </w:r>
          </w:p>
        </w:tc>
      </w:tr>
      <w:tr w:rsidR="005A450C" w:rsidRPr="00D67B93" w:rsidTr="00E46922">
        <w:trPr>
          <w:cantSplit/>
        </w:trPr>
        <w:tc>
          <w:tcPr>
            <w:tcW w:w="164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Ожидаемые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результаты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</w:p>
        </w:tc>
        <w:tc>
          <w:tcPr>
            <w:tcW w:w="13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1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реализация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позволит: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снизить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улицах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других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местах;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снизить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масштабы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веществ;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расширить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охват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поведения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профилактическими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мерами;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снизить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лицами,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ранее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совершавшими;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снизить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лицами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состоянии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алкогольного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опьянения;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снизить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совершивших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преступления.</w:t>
            </w:r>
          </w:p>
        </w:tc>
      </w:tr>
    </w:tbl>
    <w:p w:rsidR="008D3D0B" w:rsidRPr="00D67B93" w:rsidRDefault="008D3D0B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340ED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8" w:name="sub_1001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Приоритеты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описание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</w:p>
    <w:p w:rsidR="00DA7219" w:rsidRPr="00DA7219" w:rsidRDefault="00DA7219" w:rsidP="00E46922">
      <w:pPr>
        <w:spacing w:after="0"/>
      </w:pPr>
    </w:p>
    <w:bookmarkEnd w:id="8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Приоритеты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определены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14" w:history="1">
        <w:r w:rsidRPr="00D67B93">
          <w:rPr>
            <w:rStyle w:val="af0"/>
            <w:rFonts w:ascii="Arial" w:hAnsi="Arial" w:cs="Arial"/>
            <w:b/>
            <w:color w:val="000000"/>
          </w:rPr>
          <w:t>Стратегии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национальной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безопасности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15" w:history="1">
        <w:r w:rsidRPr="00D67B93">
          <w:rPr>
            <w:rStyle w:val="af0"/>
            <w:rFonts w:ascii="Arial" w:hAnsi="Arial" w:cs="Arial"/>
            <w:b/>
            <w:color w:val="000000"/>
          </w:rPr>
          <w:t>Стратегии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социально-экономического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ежегодных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посланиях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Главы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Государственному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Стратегии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экономического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Приоритетными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имущественных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интересов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юридических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посягательств,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снижение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Муниципальная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результативности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охраны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безопасности;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сокращению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предложения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спроса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власти,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правоохранительных,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контролирующих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семейного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неблагополучия,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действенный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контроль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процессами,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происходящими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снижение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отношении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достижения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безопасности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контроля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обстановкой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улицах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своевременное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реагирование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осложнение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оперативной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обстановки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оперативное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задействованными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охране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организационного,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нормативно-правового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ресурсного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антинаркотической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единой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различными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категориями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снижение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Муниципальная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будет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реализовываться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(индикатор)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значениях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приведены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w:anchor="sub_10000" w:history="1">
        <w:r w:rsidRPr="00D67B93">
          <w:rPr>
            <w:rStyle w:val="af0"/>
            <w:rFonts w:ascii="Arial" w:hAnsi="Arial" w:cs="Arial"/>
            <w:color w:val="000000"/>
          </w:rPr>
          <w:t>приложении</w:t>
        </w:r>
        <w:r w:rsidR="008F54DC" w:rsidRPr="00D67B93">
          <w:rPr>
            <w:rStyle w:val="af0"/>
            <w:rFonts w:ascii="Arial" w:hAnsi="Arial" w:cs="Arial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color w:val="000000"/>
          </w:rPr>
          <w:t>N</w:t>
        </w:r>
        <w:r w:rsidR="008F54DC" w:rsidRPr="00D67B93">
          <w:rPr>
            <w:rStyle w:val="af0"/>
            <w:rFonts w:ascii="Arial" w:hAnsi="Arial" w:cs="Arial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color w:val="000000"/>
          </w:rPr>
          <w:t>1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программе.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Перечень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(индикаторов)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носит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открытый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корректировки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потери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информативности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(достижение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максимального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значения)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изменения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приоритетов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государственной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рассматриваемой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сфере.</w:t>
      </w:r>
    </w:p>
    <w:p w:rsidR="00DA7219" w:rsidRPr="00D67B93" w:rsidRDefault="00DA7219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340ED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9" w:name="sub_1002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Обобщенная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характеристика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DA7219" w:rsidRPr="00DA7219" w:rsidRDefault="00DA7219" w:rsidP="00E46922">
      <w:pPr>
        <w:spacing w:after="0"/>
      </w:pPr>
    </w:p>
    <w:bookmarkEnd w:id="9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Выстроенная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ориентиров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(цели,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ожидаемые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четкую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согласованную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структуру,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посредством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прозрачная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понятная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достижением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конкретных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Задачи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будут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решаться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четырех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подпрограмм.</w:t>
      </w:r>
    </w:p>
    <w:p w:rsidR="005A450C" w:rsidRPr="00D67B93" w:rsidRDefault="00C04EB7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hyperlink w:anchor="sub_3000" w:history="1">
        <w:r w:rsidR="005A450C" w:rsidRPr="00D67B93">
          <w:rPr>
            <w:rStyle w:val="af0"/>
            <w:rFonts w:ascii="Arial" w:hAnsi="Arial" w:cs="Arial"/>
            <w:b/>
            <w:color w:val="000000"/>
          </w:rPr>
          <w:t>Подпрограмма</w:t>
        </w:r>
      </w:hyperlink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"Профилактика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правонарушений"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объединяет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шесть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1.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Дальнейшее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развитие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многоуровневой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системы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профилактики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правонарушений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Материальное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стимулирование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народных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дружинников.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"Лучший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народный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дружинник".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совместных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привлекающих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нелегальной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миграции,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адресов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регистрации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сдающих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встреч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руководителями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(представителями)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хозяйствующих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субъектов,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привлекающих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разъяснения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норм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миграционного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рабочей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руководителями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национально-культурных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обстановке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внутри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национальных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негативных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процессов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мигрантов,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миграции.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занимаемых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участковыми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уполномоченными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надлежащее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состояние,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ремонтных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2.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Профилактика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предупреждение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рецидивной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преступности,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proofErr w:type="spellStart"/>
      <w:r w:rsidRPr="00D67B93">
        <w:rPr>
          <w:rFonts w:ascii="Arial" w:hAnsi="Arial" w:cs="Arial"/>
          <w:i/>
          <w:color w:val="000000"/>
          <w:sz w:val="20"/>
          <w:u w:val="single"/>
        </w:rPr>
        <w:t>ресоциализация</w:t>
      </w:r>
      <w:proofErr w:type="spellEnd"/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адаптация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лиц,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освободившихся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из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мест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лишения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свободы,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лиц,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осужденных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к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уголовным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наказаниям,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связанным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лишением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свободы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lastRenderedPageBreak/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обучения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дополнительного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официально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зарегистрированных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безработных,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работам.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заказов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выполнение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услуг)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уголовно-исполнительной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адресной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предварительном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вопросов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трудоустройства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готовящихся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освобождению,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путем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ярмарок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вакансий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учебных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рабочих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комплекса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услуг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ресоциализации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проверки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D67B93">
        <w:rPr>
          <w:rFonts w:ascii="Arial" w:hAnsi="Arial" w:cs="Arial"/>
          <w:color w:val="000000"/>
          <w:sz w:val="20"/>
        </w:rPr>
        <w:t>бытового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устройства</w:t>
      </w:r>
      <w:proofErr w:type="gram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освобождаемого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месячный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запросам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заключения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устройства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освобождаемого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2.7.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ориентации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выбора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трудоустройства,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обучения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справочно-консультационных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пунктах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2.8.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престарелых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инвалидов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освобождаемых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уголовно-исполнительной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постоянного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жительства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здоровья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нуждающихся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постороннем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уходе.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2.9.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рецидивной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ресоциализацию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адаптацию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2.10.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бесплатной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юридической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месяцев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освобождения.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3.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Профилактика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предупреждение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бытовой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преступности,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также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преступлений,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совершенных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состоянии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алкогольного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опьянения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совершаемых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почве,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семейно-бытовых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отношений.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сельских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поселений,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здравоохранения,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упреждающей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насилия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семье.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комплекса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неблагополучными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семьями,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устранению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причин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обстоятельств,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семейно-бытовых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отношений.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Активизация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участковых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пунктов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охране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пьянством,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алкоголизмом.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продукции,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изготовления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спиртных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напитков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домашней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выработки,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продажи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продукции.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опьянения.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4.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Социальная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адаптация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лиц,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находящихся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трудной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жизненной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ситуации,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содействие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реализации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конституционных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прав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свобод,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также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помощь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трудовом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бытовом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устройстве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ранних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стадиях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неблагополучия.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Предоставление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нуждающимся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адаптации,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услуг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обслуживания.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бесплатной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юридической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экстренных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оказавшимся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5.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Помощь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лицам,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пострадавшим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от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правонарушений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или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подверженным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риску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стать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таковыми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Данное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себя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правовой,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психологической,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поддержки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пострадавшим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подверженным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риску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таковыми,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осуществляемой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минимизации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последствий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либо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снижения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риска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пострадавшими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6.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Информационно-методическое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обеспечение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профилактики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правонарушений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повышение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уровня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правовой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культуры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населения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Распространение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через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положительного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опыта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добровольно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охране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наиболее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часто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совершаемых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видах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проводимых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сотрудниками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внутренних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раскрытию.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Размещение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позитивных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правоохранительных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лучших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сотрудниках.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проделанной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продукции,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пьянством,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алкоголизмом.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видов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рекламы.</w:t>
      </w:r>
    </w:p>
    <w:p w:rsidR="005A450C" w:rsidRPr="00D67B93" w:rsidRDefault="00C04EB7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hyperlink w:anchor="sub_4000" w:history="1">
        <w:r w:rsidR="005A450C" w:rsidRPr="00D67B93">
          <w:rPr>
            <w:rStyle w:val="af0"/>
            <w:rFonts w:ascii="Arial" w:hAnsi="Arial" w:cs="Arial"/>
            <w:b/>
            <w:color w:val="000000"/>
          </w:rPr>
          <w:t>Подпрограмма</w:t>
        </w:r>
      </w:hyperlink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"</w:t>
      </w:r>
      <w:r w:rsidR="005A450C" w:rsidRPr="00D67B93">
        <w:rPr>
          <w:rFonts w:ascii="Arial" w:hAnsi="Arial" w:cs="Arial"/>
          <w:b/>
          <w:color w:val="000000"/>
          <w:sz w:val="20"/>
        </w:rPr>
        <w:t>Профилактика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веществ,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наркомании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в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Мариинско-Посадском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районе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Республики"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объединяет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четыре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мероприятия: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1.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Совершенствование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системы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мер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сокращению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предложения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наркотиков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компактного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прибывших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наркоопасных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регионов,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мигрантов,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оперативный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интерес.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концентрацией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молодежью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комплекса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межведомственных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групп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сообществ,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специализирующихся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прекурсоров</w:t>
      </w:r>
      <w:proofErr w:type="spellEnd"/>
      <w:r w:rsidRPr="00D67B93">
        <w:rPr>
          <w:rFonts w:ascii="Arial" w:hAnsi="Arial" w:cs="Arial"/>
          <w:color w:val="000000"/>
          <w:sz w:val="20"/>
        </w:rPr>
        <w:t>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налаживании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сбыта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распространения.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задействованных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налаживании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каналов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поставок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ресурсов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"Интернет".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уничтожение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растительно-сырьевой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базы,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пригодной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изготовления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заготовителей,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перевозчиков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сбытчиков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подрыву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экономических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легализации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доходов,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2.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Совершенствование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системы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мер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сокращению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спроса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наркотики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Комплексные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злоупотреблению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негативных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процессов,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происходящих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молодежной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молодежи,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пребыванием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декадника,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посвященного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Международному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дню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борьбы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3.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Совершенствование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организационно-правового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ресурсного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обеспечения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антинаркотической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деятельности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Мариинско-Посадском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районе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Чувашской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Республике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lastRenderedPageBreak/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методического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вещества.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мониторинга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наркоситуации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организационно-методической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операторам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сотовой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провайдерам,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предоставляющим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доступа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"Интернет",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распространения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комплекса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разоблачению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деструктивной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рекламной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нелегальных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структур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наркобизнеса,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активизация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антирекламы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распространения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власти,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власти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институтов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допускающих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механизмов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стимулирования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добровольной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диагностике,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антинаркотических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привлечением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сотрудников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заинтересованных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4.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Совершенствование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системы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социальной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реабилитации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proofErr w:type="spellStart"/>
      <w:r w:rsidRPr="00D67B93">
        <w:rPr>
          <w:rFonts w:ascii="Arial" w:hAnsi="Arial" w:cs="Arial"/>
          <w:i/>
          <w:color w:val="000000"/>
          <w:sz w:val="20"/>
          <w:u w:val="single"/>
        </w:rPr>
        <w:t>ресоциализации</w:t>
      </w:r>
      <w:proofErr w:type="spellEnd"/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лиц,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находящихся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трудной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жизненной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ситуации,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потребляющих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наркотические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средства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психотропные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вещества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немедицинских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целях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(за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исключением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медицинской)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находящимися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потребляющими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мотивирование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Организационно-методическая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обслуживания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государственных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(муниципальных)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ресоциализации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Разработка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трудоустройству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прошедших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завершивших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(или)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реабилитации.</w:t>
      </w:r>
    </w:p>
    <w:p w:rsidR="008D3D0B" w:rsidRPr="00D67B93" w:rsidRDefault="00C04EB7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hyperlink w:anchor="sub_5000" w:history="1">
        <w:r w:rsidR="005A450C" w:rsidRPr="00D67B93">
          <w:rPr>
            <w:rStyle w:val="af0"/>
            <w:rFonts w:ascii="Arial" w:hAnsi="Arial" w:cs="Arial"/>
            <w:b/>
            <w:color w:val="000000"/>
          </w:rPr>
          <w:t>Подпрограмма</w:t>
        </w:r>
      </w:hyperlink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"Предупреждение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детской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беспризорности,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безнадзорности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/>
          <w:color w:val="000000"/>
          <w:sz w:val="20"/>
        </w:rPr>
        <w:t>несовершеннолетних"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объединяет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два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мероприятия: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1.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Предупреждение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безнадзорности,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беспризорности,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правонарушений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антиобщественных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действий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несовершеннолетних,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выявление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устранение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причин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условий,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способствующих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развитию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этих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негативных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явлений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законопослушного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обучающихся.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посещающих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систематически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пропускающих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неуважительным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причинам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воспитанию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вовлечению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учете,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кружки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дополнительного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общеобразовательных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института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воспитателей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Информационно-методическое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сопровождение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беспризорности,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антиобщественных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устранение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причин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негативных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явлений.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жестокого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детям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подвергшимся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жестокому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обращению.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1.7.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комиссий.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1.8.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снижение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совершаемых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гражданами.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2.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Работа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семьями,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находящимися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социально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опасном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положении,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оказание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помощи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обучении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воспитании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детей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семейного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неблагополучия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ранней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стадии.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семьями,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находящимися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обучении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воспитании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детей.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семинаров-совещаний,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круглых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столов,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ответственных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работу.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единой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базы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семьях,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положении.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Муниципальная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административной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рассмотрения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правонарушениях.</w:t>
      </w:r>
    </w:p>
    <w:p w:rsidR="00DA7219" w:rsidRPr="00D67B93" w:rsidRDefault="00DA7219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10" w:name="sub_1003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III.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Обоснование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ресурсов,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расшифровкой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программы)</w:t>
      </w:r>
      <w:bookmarkEnd w:id="10"/>
    </w:p>
    <w:p w:rsidR="00DA7219" w:rsidRPr="00DA7219" w:rsidRDefault="00DA7219" w:rsidP="00E46922">
      <w:pPr>
        <w:spacing w:after="0"/>
      </w:pP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Расходы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внебюджетных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предусмотренные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программу.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8518,5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6126,5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(75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процента);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1911,0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1950,5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636,9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656,8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656,8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1398,5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(75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452,9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472,8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472,8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552,0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184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184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184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(2026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3284,0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2364,0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(75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процента);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920,0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процента);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(2031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3284,0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2364,0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(75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процента);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920,0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Объемы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подлежат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ежегодному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уточнению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исходя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прогнозная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(справочная)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оценка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расходов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приведены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w:anchor="sub_2000" w:history="1">
        <w:r w:rsidRPr="00D67B93">
          <w:rPr>
            <w:rStyle w:val="af0"/>
            <w:rFonts w:ascii="Arial" w:hAnsi="Arial" w:cs="Arial"/>
            <w:color w:val="000000"/>
          </w:rPr>
          <w:t>приложении</w:t>
        </w:r>
        <w:r w:rsidR="008F54DC" w:rsidRPr="00D67B93">
          <w:rPr>
            <w:rStyle w:val="af0"/>
            <w:rFonts w:ascii="Arial" w:hAnsi="Arial" w:cs="Arial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color w:val="000000"/>
          </w:rPr>
          <w:t>N</w:t>
        </w:r>
        <w:r w:rsidR="008F54DC" w:rsidRPr="00D67B93">
          <w:rPr>
            <w:rStyle w:val="af0"/>
            <w:rFonts w:ascii="Arial" w:hAnsi="Arial" w:cs="Arial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color w:val="000000"/>
          </w:rPr>
          <w:t>2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программе.</w:t>
      </w:r>
    </w:p>
    <w:p w:rsidR="00E46922" w:rsidRDefault="005A450C" w:rsidP="00E4692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w:anchor="sub_3000" w:history="1">
        <w:r w:rsidRPr="00D67B93">
          <w:rPr>
            <w:rStyle w:val="af0"/>
            <w:rFonts w:ascii="Arial" w:hAnsi="Arial" w:cs="Arial"/>
            <w:color w:val="000000"/>
          </w:rPr>
          <w:t>приложениям</w:t>
        </w:r>
        <w:r w:rsidR="008F54DC" w:rsidRPr="00D67B93">
          <w:rPr>
            <w:rStyle w:val="af0"/>
            <w:rFonts w:ascii="Arial" w:hAnsi="Arial" w:cs="Arial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color w:val="000000"/>
          </w:rPr>
          <w:t>N</w:t>
        </w:r>
        <w:r w:rsidR="008F54DC" w:rsidRPr="00D67B93">
          <w:rPr>
            <w:rStyle w:val="af0"/>
            <w:rFonts w:ascii="Arial" w:hAnsi="Arial" w:cs="Arial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color w:val="000000"/>
          </w:rPr>
          <w:t>3-5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программе.</w:t>
      </w:r>
      <w:bookmarkStart w:id="11" w:name="sub_10000"/>
    </w:p>
    <w:p w:rsidR="00340EDB" w:rsidRPr="00E46922" w:rsidRDefault="005A450C" w:rsidP="00E46922">
      <w:pPr>
        <w:spacing w:after="0" w:line="240" w:lineRule="auto"/>
        <w:jc w:val="right"/>
        <w:rPr>
          <w:rStyle w:val="ad"/>
          <w:rFonts w:ascii="Arial" w:hAnsi="Arial" w:cs="Arial"/>
          <w:b w:val="0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lastRenderedPageBreak/>
        <w:t>Приложение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N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1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hyperlink w:anchor="sub_1000" w:history="1">
        <w:r w:rsidRPr="00D67B93">
          <w:rPr>
            <w:rStyle w:val="af0"/>
            <w:rFonts w:ascii="Arial" w:hAnsi="Arial" w:cs="Arial"/>
            <w:color w:val="000000"/>
          </w:rPr>
          <w:t>муниципальной</w:t>
        </w:r>
        <w:r w:rsidR="008F54DC" w:rsidRPr="00D67B93">
          <w:rPr>
            <w:rStyle w:val="af0"/>
            <w:rFonts w:ascii="Arial" w:hAnsi="Arial" w:cs="Arial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color w:val="000000"/>
          </w:rPr>
          <w:t>программе</w:t>
        </w:r>
      </w:hyperlink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Мариинско-Посадского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муниципального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округа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"Обеспечение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общественного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порядка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и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противодействие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преступности"</w:t>
      </w:r>
    </w:p>
    <w:p w:rsidR="00DA7219" w:rsidRPr="00D67B93" w:rsidRDefault="00DA7219" w:rsidP="00DA7219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</w:p>
    <w:bookmarkEnd w:id="11"/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Сведения</w:t>
      </w:r>
      <w:r w:rsidRPr="00D67B93">
        <w:rPr>
          <w:rFonts w:ascii="Arial" w:hAnsi="Arial" w:cs="Arial"/>
          <w:color w:val="000000"/>
          <w:sz w:val="20"/>
        </w:rPr>
        <w:br/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индикаторах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значениях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5530"/>
        <w:gridCol w:w="1641"/>
        <w:gridCol w:w="1326"/>
        <w:gridCol w:w="1326"/>
        <w:gridCol w:w="1326"/>
        <w:gridCol w:w="1326"/>
        <w:gridCol w:w="1332"/>
      </w:tblGrid>
      <w:tr w:rsidR="005A450C" w:rsidRPr="00D67B93" w:rsidTr="00995C3D">
        <w:tc>
          <w:tcPr>
            <w:tcW w:w="1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N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cs="Arial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Целевой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индикатор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и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показатель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(наименование)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Единица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измерения</w:t>
            </w:r>
          </w:p>
        </w:tc>
        <w:tc>
          <w:tcPr>
            <w:tcW w:w="2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Значения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целевых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индикаторов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и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показателей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по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годам</w:t>
            </w:r>
          </w:p>
        </w:tc>
      </w:tr>
      <w:tr w:rsidR="004A666B" w:rsidRPr="00D67B93" w:rsidTr="00995C3D">
        <w:tc>
          <w:tcPr>
            <w:tcW w:w="1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2023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2024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2025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2030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2035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13</w:t>
            </w:r>
          </w:p>
        </w:tc>
      </w:tr>
      <w:tr w:rsidR="005A450C" w:rsidRPr="00D67B93" w:rsidTr="00995C3D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</w:rPr>
            </w:pPr>
            <w:r w:rsidRPr="00D67B93">
              <w:rPr>
                <w:rFonts w:cs="Arial"/>
                <w:b/>
                <w:color w:val="000000"/>
                <w:sz w:val="20"/>
              </w:rPr>
              <w:t>Муниципальная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b/>
                <w:color w:val="000000"/>
                <w:sz w:val="20"/>
              </w:rPr>
              <w:t>программа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b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b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b/>
                <w:color w:val="000000"/>
                <w:sz w:val="20"/>
              </w:rPr>
              <w:t>округа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b/>
                <w:color w:val="000000"/>
                <w:sz w:val="20"/>
              </w:rPr>
              <w:t>Чувашской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b/>
                <w:color w:val="000000"/>
                <w:sz w:val="20"/>
              </w:rPr>
              <w:t>Республики</w:t>
            </w:r>
          </w:p>
          <w:p w:rsidR="005A450C" w:rsidRPr="00D67B93" w:rsidRDefault="008F54D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"Обеспечение</w:t>
            </w:r>
            <w:r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общественного</w:t>
            </w:r>
            <w:r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порядка</w:t>
            </w:r>
            <w:r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и</w:t>
            </w:r>
            <w:r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противодействие</w:t>
            </w:r>
            <w:r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преступности</w:t>
            </w:r>
            <w:r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"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1.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улицах,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зарегистрированных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6,7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6,4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6,0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5,0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2.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Распространенность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сфере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оборота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наркотиков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1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3.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Число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совершивших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расчете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возрасте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18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человек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2</w:t>
            </w:r>
          </w:p>
        </w:tc>
      </w:tr>
      <w:tr w:rsidR="005A450C" w:rsidRPr="00D67B93" w:rsidTr="00995C3D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C04EB7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hyperlink w:anchor="sub_3000" w:history="1">
              <w:r w:rsidR="005A450C" w:rsidRPr="00E46922">
                <w:rPr>
                  <w:rStyle w:val="af0"/>
                  <w:rFonts w:cs="Arial"/>
                  <w:b/>
                  <w:color w:val="000000"/>
                </w:rPr>
                <w:t>Подпрограмма</w:t>
              </w:r>
            </w:hyperlink>
            <w:r w:rsidR="008F54DC" w:rsidRPr="00E46922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E46922">
              <w:rPr>
                <w:rFonts w:cs="Arial"/>
                <w:b/>
                <w:color w:val="000000"/>
                <w:sz w:val="20"/>
              </w:rPr>
              <w:t>"Профилакти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ка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правонарушений"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1.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лицами,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ранее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совершавшими,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раскрытых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51,0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48,0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35,0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2.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лицами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состоянии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алкогольного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опьянения,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раскрытых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46,7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43,5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35,0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3.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расследованных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превентивной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направленности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массиве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расследованных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39,0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41,0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43,0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ind w:right="-120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45,0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4.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трудоустроенных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освободившихся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свободы,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обратившихся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занятости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освободившихся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свободы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обратившихся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службы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занятости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57,5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58,0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58,5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61,0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63,5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5.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трудоустроенных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осужденных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уголовным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наказаниям,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связанным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лишением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свободы,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обратившихся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занятости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осужденных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уголовным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наказаниям,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связанным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лишением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свободы,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обратившихся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службы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занятости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52,5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53,0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53,5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56,0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D67B93">
              <w:rPr>
                <w:color w:val="000000"/>
                <w:szCs w:val="24"/>
              </w:rPr>
              <w:t>58,5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6.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осужденных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исправительным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работам,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охваченных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трудом,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подлежащих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привлечению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отбыванию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наказания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виде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исправительных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работ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99,99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99,99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99,99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99,99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99,99</w:t>
            </w:r>
          </w:p>
        </w:tc>
      </w:tr>
      <w:tr w:rsidR="005A450C" w:rsidRPr="00D67B93" w:rsidTr="00995C3D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C04EB7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</w:rPr>
            </w:pPr>
            <w:hyperlink w:anchor="sub_4000" w:history="1">
              <w:r w:rsidR="005A450C" w:rsidRPr="00D67B93">
                <w:rPr>
                  <w:rStyle w:val="af0"/>
                  <w:rFonts w:cs="Arial"/>
                  <w:b/>
                  <w:color w:val="000000"/>
                </w:rPr>
                <w:t>Подпрограмма</w:t>
              </w:r>
            </w:hyperlink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"Профилактика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незаконного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потребления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средств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и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психотропных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веществ,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наркомании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</w:p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</w:rPr>
            </w:pPr>
            <w:r w:rsidRPr="00D67B93">
              <w:rPr>
                <w:rFonts w:cs="Arial"/>
                <w:b/>
                <w:color w:val="000000"/>
                <w:sz w:val="20"/>
              </w:rPr>
              <w:t>в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b/>
                <w:color w:val="000000"/>
                <w:sz w:val="20"/>
              </w:rPr>
              <w:t>Чувашской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b/>
                <w:color w:val="000000"/>
                <w:sz w:val="20"/>
              </w:rPr>
              <w:t>Республике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b/>
                <w:color w:val="000000"/>
                <w:sz w:val="20"/>
              </w:rPr>
              <w:t>"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1.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Удельный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наркопреступлений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зарегистрированных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деяний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5,2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4,9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2.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выявленных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тяжких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особо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тяжких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связанных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оборотом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зарегистрированных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связанных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оборотом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92,5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92,6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92,7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92,8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92,9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3.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Удельный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привлеченных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уголовной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ответственности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наркопреступлений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4,0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4.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детей,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подростков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лет,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вовлеченных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мероприятия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наркотиков,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указанной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категории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46,0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47,0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48,0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49,0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50,0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5.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наркоманией,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привлеченных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мероприятиям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медицинской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реабилитации,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наркоманией,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стационарно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50,6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50,7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50,8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50,9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6.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Число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наркоманией,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ремиссии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свыше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двух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лет,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среднегодового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контингента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50,5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50,6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50,7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50,8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50,9</w:t>
            </w:r>
          </w:p>
        </w:tc>
      </w:tr>
      <w:tr w:rsidR="005A450C" w:rsidRPr="00D67B93" w:rsidTr="00995C3D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C04EB7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hyperlink w:anchor="sub_5000" w:history="1">
              <w:r w:rsidR="005A450C" w:rsidRPr="00D67B93">
                <w:rPr>
                  <w:rStyle w:val="af0"/>
                  <w:rFonts w:cs="Arial"/>
                  <w:color w:val="000000"/>
                </w:rPr>
                <w:t>Подпрограмма</w:t>
              </w:r>
            </w:hyperlink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"Предупреждение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детской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беспризорности,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безнадзорности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и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правонарушений</w:t>
            </w:r>
            <w:r w:rsidR="008F54DC" w:rsidRPr="00D67B93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cs="Arial"/>
                <w:b/>
                <w:color w:val="000000"/>
                <w:sz w:val="20"/>
              </w:rPr>
              <w:t>несовершеннолетних"</w:t>
            </w:r>
          </w:p>
        </w:tc>
      </w:tr>
      <w:tr w:rsidR="004A666B" w:rsidRPr="00D67B93" w:rsidTr="00995C3D">
        <w:trPr>
          <w:cantSplit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1.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несовершеннолетними,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процентов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1,7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1,5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1,3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1,0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i/>
                <w:color w:val="000000"/>
                <w:sz w:val="20"/>
              </w:rPr>
            </w:pPr>
            <w:r w:rsidRPr="00D67B93">
              <w:rPr>
                <w:rFonts w:cs="Arial"/>
                <w:i/>
                <w:color w:val="000000"/>
                <w:sz w:val="20"/>
              </w:rPr>
              <w:t>0,8</w:t>
            </w:r>
          </w:p>
        </w:tc>
      </w:tr>
    </w:tbl>
    <w:p w:rsidR="00340EDB" w:rsidRPr="00D67B93" w:rsidRDefault="00340EDB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bookmarkStart w:id="12" w:name="sub_2000"/>
    </w:p>
    <w:p w:rsidR="00340EDB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Приложение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N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2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hyperlink w:anchor="sub_1000" w:history="1">
        <w:r w:rsidRPr="00D67B93">
          <w:rPr>
            <w:rStyle w:val="af0"/>
            <w:rFonts w:ascii="Arial" w:hAnsi="Arial" w:cs="Arial"/>
            <w:color w:val="000000"/>
          </w:rPr>
          <w:t>муниципальной</w:t>
        </w:r>
      </w:hyperlink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программе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Мариинско-Посадского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муниципального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округа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"Обеспечение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общественного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порядка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и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противодействие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преступности"</w:t>
      </w:r>
    </w:p>
    <w:p w:rsidR="00CE7975" w:rsidRPr="00D67B93" w:rsidRDefault="00CE7975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</w:p>
    <w:bookmarkEnd w:id="12"/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  <w:szCs w:val="22"/>
        </w:rPr>
      </w:pPr>
      <w:r w:rsidRPr="00D67B93">
        <w:rPr>
          <w:rFonts w:ascii="Arial" w:hAnsi="Arial" w:cs="Arial"/>
          <w:color w:val="000000"/>
          <w:sz w:val="20"/>
          <w:szCs w:val="22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обеспечение</w:t>
      </w:r>
      <w:r w:rsidRPr="00D67B93">
        <w:rPr>
          <w:rFonts w:ascii="Arial" w:hAnsi="Arial" w:cs="Arial"/>
          <w:color w:val="000000"/>
          <w:sz w:val="20"/>
          <w:szCs w:val="22"/>
        </w:rPr>
        <w:br/>
        <w:t>и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прогнозная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(справочная)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оценка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расходов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за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счет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всех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источников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округа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порядка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2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2"/>
        </w:rPr>
        <w:t>противодействие"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97"/>
        <w:gridCol w:w="3683"/>
        <w:gridCol w:w="1630"/>
        <w:gridCol w:w="1383"/>
        <w:gridCol w:w="1877"/>
        <w:gridCol w:w="717"/>
        <w:gridCol w:w="717"/>
        <w:gridCol w:w="717"/>
        <w:gridCol w:w="828"/>
        <w:gridCol w:w="828"/>
      </w:tblGrid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Наименование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муниципальной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программы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lastRenderedPageBreak/>
              <w:t>муниципального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округа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Республики,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подпрограммы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муниципальной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программы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округа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Республики,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основного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lastRenderedPageBreak/>
              <w:t>Код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D67B93">
                <w:rPr>
                  <w:rStyle w:val="af0"/>
                  <w:rFonts w:cs="Arial"/>
                  <w:color w:val="000000"/>
                  <w:szCs w:val="20"/>
                </w:rPr>
                <w:t>бюджетной</w:t>
              </w:r>
              <w:r w:rsidR="008F54DC" w:rsidRPr="00D67B93">
                <w:rPr>
                  <w:rStyle w:val="af0"/>
                  <w:rFonts w:cs="Arial"/>
                  <w:color w:val="000000"/>
                  <w:szCs w:val="20"/>
                </w:rPr>
                <w:t xml:space="preserve"> </w:t>
              </w:r>
              <w:r w:rsidRPr="00D67B93">
                <w:rPr>
                  <w:rStyle w:val="af0"/>
                  <w:rFonts w:cs="Arial"/>
                  <w:color w:val="000000"/>
                  <w:szCs w:val="20"/>
                </w:rPr>
                <w:t>классификации</w:t>
              </w:r>
            </w:hyperlink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Источники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1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Расходы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по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годам,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тыс.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рублей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главный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распорядитель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бюджетных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C04EB7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hyperlink r:id="rId17" w:history="1">
              <w:r w:rsidR="005A450C" w:rsidRPr="00D67B93">
                <w:rPr>
                  <w:rStyle w:val="af0"/>
                  <w:rFonts w:cs="Arial"/>
                  <w:color w:val="000000"/>
                  <w:szCs w:val="20"/>
                </w:rPr>
                <w:t>целевая</w:t>
              </w:r>
              <w:r w:rsidR="008F54DC" w:rsidRPr="00D67B93">
                <w:rPr>
                  <w:rStyle w:val="af0"/>
                  <w:rFonts w:cs="Arial"/>
                  <w:color w:val="000000"/>
                  <w:szCs w:val="20"/>
                </w:rPr>
                <w:t xml:space="preserve"> </w:t>
              </w:r>
              <w:r w:rsidR="005A450C" w:rsidRPr="00D67B93">
                <w:rPr>
                  <w:rStyle w:val="af0"/>
                  <w:rFonts w:cs="Arial"/>
                  <w:color w:val="000000"/>
                  <w:szCs w:val="20"/>
                </w:rPr>
                <w:t>статья</w:t>
              </w:r>
              <w:r w:rsidR="008F54DC" w:rsidRPr="00D67B93">
                <w:rPr>
                  <w:rStyle w:val="af0"/>
                  <w:rFonts w:cs="Arial"/>
                  <w:color w:val="000000"/>
                  <w:szCs w:val="20"/>
                </w:rPr>
                <w:t xml:space="preserve"> </w:t>
              </w:r>
              <w:r w:rsidR="005A450C" w:rsidRPr="00D67B93">
                <w:rPr>
                  <w:rStyle w:val="af0"/>
                  <w:rFonts w:cs="Arial"/>
                  <w:color w:val="000000"/>
                  <w:szCs w:val="20"/>
                </w:rPr>
                <w:t>расходов</w:t>
              </w:r>
            </w:hyperlink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2026-2030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2031-2035</w:t>
            </w:r>
          </w:p>
        </w:tc>
      </w:tr>
      <w:tr w:rsidR="00A078D1" w:rsidRPr="00D67B93" w:rsidTr="00995C3D">
        <w:trPr>
          <w:cantSplit/>
        </w:trPr>
        <w:tc>
          <w:tcPr>
            <w:tcW w:w="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14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программа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"Обеспечение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общественного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порядка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противодействие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преступности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636,9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3284,0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3284,0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452,9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2364,0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2364,0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920,0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0C" w:rsidRPr="00D67B93" w:rsidRDefault="00C04EB7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anchor="sub_3000" w:history="1">
              <w:r w:rsidR="005A450C" w:rsidRPr="00D67B93">
                <w:rPr>
                  <w:rStyle w:val="af0"/>
                  <w:rFonts w:ascii="Arial" w:hAnsi="Arial" w:cs="Arial"/>
                  <w:color w:val="000000"/>
                  <w:szCs w:val="20"/>
                </w:rPr>
                <w:t>Подпрограмма</w:t>
              </w:r>
            </w:hyperlink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"Профилактика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правонарушений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735,0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903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А310170380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А310172540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А310272550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А310376280</w:t>
            </w: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А310672560</w:t>
            </w: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135,0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Дальнейшее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развитие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многоуровневой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профилактики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500,0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903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А310170380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А310172540</w:t>
            </w: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Профилактика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рецидивной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преступности,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адаптация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освободившихся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мест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лишения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свободы,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осужденных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уголовным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наказаниям,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связанным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лишением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свободы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А310272550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Профилактика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бытовой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преступности,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также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состоянии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алкогольного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опьянения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903</w:t>
            </w:r>
          </w:p>
          <w:p w:rsidR="005A450C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А310376280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Социальная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адаптация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трудной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жизненной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ситуации,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содействие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конституционных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свобод,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также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помощь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трудовом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бытовом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устройстве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Помощь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лицам,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пострадавшим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подверженным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риску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стать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таковыми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Информационно-методическое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профилактики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уровня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правовой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135,0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903</w:t>
            </w:r>
          </w:p>
          <w:p w:rsidR="005A450C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А310672560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135,0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отдельных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полномочий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составлению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протоколов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об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правонарушениях,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посягающих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общественный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порядок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общественную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C04EB7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anchor="sub_4000" w:history="1">
              <w:r w:rsidR="005A450C" w:rsidRPr="00D67B93">
                <w:rPr>
                  <w:rStyle w:val="af0"/>
                  <w:rFonts w:ascii="Arial" w:hAnsi="Arial" w:cs="Arial"/>
                  <w:color w:val="000000"/>
                  <w:szCs w:val="20"/>
                </w:rPr>
                <w:t>Подпрограмма</w:t>
              </w:r>
            </w:hyperlink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"Профилактика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незаконного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потребления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психотропных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веществ,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наркомании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Республике"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2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2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2"/>
              </w:rPr>
              <w:t>27,0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2"/>
              </w:rPr>
              <w:t>135,0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2"/>
              </w:rPr>
              <w:t>135,0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А320272630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27,0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135,0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135,0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сокращению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предложения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наркотиков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бюджеты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сокращению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спроса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наркотики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А320272630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27,0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27,0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135,0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135,0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организационно-правового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ресурсного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антинаркотической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районе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реабилитации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ресоциализации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трудной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жизненной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ситуации,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потребляющих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наркотические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средства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психотропные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вещества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немедицинских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целях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(за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исключением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медицинской)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C04EB7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w:anchor="sub_5000" w:history="1">
              <w:r w:rsidR="005A450C" w:rsidRPr="00D67B93">
                <w:rPr>
                  <w:rStyle w:val="af0"/>
                  <w:rFonts w:ascii="Arial" w:hAnsi="Arial" w:cs="Arial"/>
                  <w:color w:val="000000"/>
                  <w:szCs w:val="20"/>
                </w:rPr>
                <w:t>Подпрограмма</w:t>
              </w:r>
            </w:hyperlink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"Предупреждение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детской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беспризорности,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безнадзорности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правонарушений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"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2450,0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2450,0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А330111980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471,9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471,9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2400,0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безнадзорности,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беспризорности,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антиобщественных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действий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выявление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устранение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причин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условий,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способствующих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развитию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этих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негативных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явлений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А330111980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471,9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471,9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2400,0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Основное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Работа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семьями,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находящимися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социально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опасном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положении,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оказание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помощи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обучении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воспитании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66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Основное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мероприятие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Мероприятия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направленные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на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снижение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количества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преступлении,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совершаемых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несовершеннолетними</w:t>
            </w:r>
            <w:r w:rsidR="008F54DC" w:rsidRPr="00D67B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0"/>
              </w:rPr>
              <w:t>гражданами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  <w:lang w:val="en-US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50</w:t>
            </w: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,</w:t>
            </w:r>
            <w:r w:rsidRPr="00D67B93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50</w:t>
            </w: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A078D1" w:rsidRPr="00D67B93" w:rsidTr="00995C3D">
        <w:tc>
          <w:tcPr>
            <w:tcW w:w="66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А330179930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50,0</w:t>
            </w:r>
          </w:p>
        </w:tc>
      </w:tr>
      <w:tr w:rsidR="00A078D1" w:rsidRPr="00D67B93" w:rsidTr="00995C3D">
        <w:tc>
          <w:tcPr>
            <w:tcW w:w="1954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Подпрограмма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"Обеспечение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программы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округа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Республики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"Обеспечение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общественного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порядка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противодействие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преступности"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  <w:lang w:val="en-US"/>
              </w:rPr>
              <w:t>5</w:t>
            </w: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A078D1" w:rsidRPr="00D67B93" w:rsidTr="00995C3D">
        <w:tc>
          <w:tcPr>
            <w:tcW w:w="195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195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A078D1" w:rsidRPr="00D67B93" w:rsidTr="00995C3D">
        <w:tc>
          <w:tcPr>
            <w:tcW w:w="1954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А3Э0113800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67B93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</w:tr>
    </w:tbl>
    <w:p w:rsidR="00340EDB" w:rsidRPr="00D67B93" w:rsidRDefault="00340EDB" w:rsidP="00D67B9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bookmarkStart w:id="13" w:name="sub_3000"/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Приложение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N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3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hyperlink w:anchor="sub_1000" w:history="1">
        <w:r w:rsidRPr="00D67B93">
          <w:rPr>
            <w:rStyle w:val="af0"/>
            <w:rFonts w:ascii="Arial" w:hAnsi="Arial" w:cs="Arial"/>
            <w:color w:val="000000"/>
          </w:rPr>
          <w:t>муниципальной</w:t>
        </w:r>
      </w:hyperlink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программе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Мариинско-Посадского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муниципального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округа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</w:p>
    <w:p w:rsidR="00340EDB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Чувашской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Республики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«Обеспечение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общественного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порядка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и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противодействие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преступности»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bookmarkEnd w:id="13"/>
    </w:p>
    <w:p w:rsidR="00DA7219" w:rsidRPr="00D67B93" w:rsidRDefault="00DA7219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Pr="00D67B93">
        <w:rPr>
          <w:rFonts w:ascii="Arial" w:hAnsi="Arial" w:cs="Arial"/>
          <w:color w:val="000000"/>
          <w:sz w:val="20"/>
        </w:rPr>
        <w:br/>
        <w:t>"Профилактика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правонарушений"</w:t>
      </w:r>
    </w:p>
    <w:p w:rsidR="005A450C" w:rsidRPr="00D67B93" w:rsidRDefault="005A450C" w:rsidP="00D67B93">
      <w:pPr>
        <w:spacing w:after="0" w:line="240" w:lineRule="auto"/>
        <w:jc w:val="center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муниципального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округа</w:t>
      </w: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</w:t>
      </w:r>
    </w:p>
    <w:p w:rsidR="005A450C" w:rsidRPr="00D67B93" w:rsidRDefault="005A450C" w:rsidP="00D67B93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6"/>
        <w:gridCol w:w="451"/>
        <w:gridCol w:w="9200"/>
      </w:tblGrid>
      <w:tr w:rsidR="005A450C" w:rsidRPr="00D67B93" w:rsidTr="00E46922">
        <w:trPr>
          <w:cantSplit/>
        </w:trPr>
        <w:tc>
          <w:tcPr>
            <w:tcW w:w="1620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Ответственный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исполнитель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58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22" w:type="pct"/>
            <w:vAlign w:val="center"/>
          </w:tcPr>
          <w:p w:rsidR="005A450C" w:rsidRPr="00D67B93" w:rsidRDefault="005A450C" w:rsidP="00CE7975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E7975">
              <w:rPr>
                <w:rFonts w:ascii="Arial" w:hAnsi="Arial" w:cs="Arial"/>
                <w:color w:val="000000"/>
                <w:sz w:val="20"/>
              </w:rPr>
              <w:t>Республики</w:t>
            </w:r>
          </w:p>
        </w:tc>
      </w:tr>
      <w:tr w:rsidR="005A450C" w:rsidRPr="00D67B93" w:rsidTr="00E46922">
        <w:trPr>
          <w:cantSplit/>
        </w:trPr>
        <w:tc>
          <w:tcPr>
            <w:tcW w:w="1620" w:type="pct"/>
            <w:vAlign w:val="center"/>
          </w:tcPr>
          <w:p w:rsidR="008D3D0B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lastRenderedPageBreak/>
              <w:t>Участники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  <w:p w:rsidR="005A450C" w:rsidRPr="00D67B93" w:rsidRDefault="005A450C" w:rsidP="00995C3D">
            <w:pPr>
              <w:spacing w:after="0" w:line="240" w:lineRule="auto"/>
              <w:ind w:firstLine="34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8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22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образования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сектор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мобилизационной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подготовки,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специальных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сектор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экономики,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промышленности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инвестиционной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цифрового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информационных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технологий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Аксаринского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Бичуринского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Большешигаевского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Карабашского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Кугеевского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Октябрьского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Первочурашевского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Приволжского,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Сутчевского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Шоршелского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Эльбарусовского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лицензионно-разрешительной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работы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Козловскому,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Красноармейскому,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Мариинско-Посадскому,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Моргаушскому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Цивильскому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Чебоксарскому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районам)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Росгвардии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Республике»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Автономное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Издательский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Хыпар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Минцифры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филиал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"Редакции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газеты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"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Пирен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Самах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"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("Наше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Слово")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Чебоксарский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межмуниципальный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филиал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ФКУ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УФСИН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Республике-Чувашии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Казенное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"Центр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занятости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района"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Казенное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предоставления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поддержки»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Минтруда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Минтруда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Отделение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надзорной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деятельности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и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профилактической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работы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по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району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управления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надзорной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деятельности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и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профилактической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работы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Главного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управления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МЧС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России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по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Чувашской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Республике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-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bdr w:val="none" w:sz="0" w:space="0" w:color="auto" w:frame="1"/>
                <w:shd w:val="clear" w:color="auto" w:fill="FFFFFF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согласованию).</w:t>
            </w:r>
          </w:p>
        </w:tc>
      </w:tr>
      <w:tr w:rsidR="005A450C" w:rsidRPr="00D67B93" w:rsidTr="00E46922">
        <w:trPr>
          <w:cantSplit/>
        </w:trPr>
        <w:tc>
          <w:tcPr>
            <w:tcW w:w="1620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Цели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58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22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взаимодействия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правоохранительных,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контролирующих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(далее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самоуправления),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граждан,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объединений,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участвующих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охране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порядка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(далее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формирования),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сфере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борьбы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преступностью,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удержание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контроля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над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криминогенной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ситуацией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Республике;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укрепление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законности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правопорядка,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обеспечение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свобод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граждан,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имущественных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других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интересов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граждан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юридических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посягательств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20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Задачи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58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22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правонарушений,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ответственности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всех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звеньев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правоохранительной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состояние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правопорядка;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эффективности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взаимодействия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субъектов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участвующих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правонарушений;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роли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решении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вопросов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охраны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порядка,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собственности,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свобод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граждан,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устранения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причин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условий,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способствующих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совершению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правонарушений;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активизация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советов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участковых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пунктов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полиции,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содействие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участию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граждан,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формирований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охране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правопорядка,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правонарушений,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связанных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бытовым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пьянством,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алкоголизмом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наркоманией;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уровня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рецидивной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состоянии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алкогольного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опьянения;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опасности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деяний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путем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предупреждения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тяжких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особо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тяжких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оказание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помощи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ресоциализации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освободившихся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свободы;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уровня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правовой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информированности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уровня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укрепление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законности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правопорядка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территории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20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(индикатор)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58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22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предусматривается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достижение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следующих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целевых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индикаторов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показателей: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лицами,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ранее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совершавшими,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раскрытых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35,0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лицами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состоянии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алкогольного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опьянения,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раскрытых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35,0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расследованных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превентивной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направленности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массиве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расследованных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45,0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трудоустроенных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освободившихся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свободы,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обратившихся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занятости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освободившихся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свободы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обратившихся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службы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занятости,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63,5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трудоустроенных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осужденных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уголовным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наказаниям,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связанным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лишением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свободы,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обратившихся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занятости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осужденных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уголовным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наказаниям,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связанным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лишением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свободы,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обратившихся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службы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занятости,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58,8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осужденных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исправительным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работам,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охваченных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трудом,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подлежащих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привлечению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отбыванию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наказания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виде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исправительных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работ,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99,99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20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Этапы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сроки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58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22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2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20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lastRenderedPageBreak/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разбивкой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58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22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прогнозируемые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составляют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-1911,0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147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147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147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735,0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735,0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средства: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республиканского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бюджета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местных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бюджетов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1911,0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(100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процента),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147,0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147,0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147,0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735,0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735,0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E46922">
        <w:trPr>
          <w:cantSplit/>
        </w:trPr>
        <w:tc>
          <w:tcPr>
            <w:tcW w:w="1620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Ожидаемые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результаты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58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22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стабилизация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оперативной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обстановки;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опасности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деяний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счет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предупреждения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тяжких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особо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тяжких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сокращение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уровня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рецидивной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криминогенности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расширение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охвата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поведения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профилактическими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мерами;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доверия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правоохранительным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органам,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также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правовой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населения.</w:t>
            </w:r>
          </w:p>
        </w:tc>
      </w:tr>
    </w:tbl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14" w:name="sub_3001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Приоритеты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"Профилактика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преступности",</w:t>
      </w:r>
    </w:p>
    <w:p w:rsidR="00340EDB" w:rsidRDefault="008F54D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общая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характеристика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участия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органов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территориальных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отделов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реализации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подпрограммы</w:t>
      </w:r>
      <w:bookmarkEnd w:id="14"/>
    </w:p>
    <w:p w:rsidR="00DA7219" w:rsidRPr="00DA7219" w:rsidRDefault="00DA7219" w:rsidP="00E46922">
      <w:pPr>
        <w:spacing w:after="0"/>
      </w:pPr>
    </w:p>
    <w:p w:rsidR="005A450C" w:rsidRPr="00D67B93" w:rsidRDefault="005A450C" w:rsidP="00E4692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Приоритетными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имущественных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интересов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юридических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посягательств,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снижение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"Профилактика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носит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ярко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выраженный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окажет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влияние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различные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аспекты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функционирование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правоохранительной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уголовно-исполнительной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социально-экономическое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правоохранительных,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контролирующих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охране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формирования),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борьбы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преступностью,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удержание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контроля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криминогенной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укрепление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правопорядка,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имущественных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интересов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юридических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посягательств.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Достижению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способствует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ответственности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звеньев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правоохранительной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правопорядка;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эффективности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субъектов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вопросов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охраны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собственности,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устранения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причин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активизация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участковых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пунктов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охране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правопорядка,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пьянством,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алкоголизмом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снижение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рецидивной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опьянения;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снижение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путем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тяжких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особо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тяжких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ресоциализации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культуры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информированности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снижение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укрепление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отражает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предусмотренных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подпрограммой.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предусмотрены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совещаний-семинаров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руководителями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специалистами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ответственными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координацию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правоохранительными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добровольными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народными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дружинами,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специалистов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специалистов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сохранения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стабильности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правопорядка,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снижения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важное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значение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тяжких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особо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тяжких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расширение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охвата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асоциального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мерами.</w:t>
      </w:r>
    </w:p>
    <w:p w:rsidR="00DA7219" w:rsidRPr="00D67B93" w:rsidRDefault="00DA7219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340ED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15" w:name="sub_3002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Перечень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индикаторах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расшифровкой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плановых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значений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bookmarkEnd w:id="15"/>
    </w:p>
    <w:p w:rsidR="00DA7219" w:rsidRPr="00DA7219" w:rsidRDefault="00DA7219" w:rsidP="00E46922">
      <w:pPr>
        <w:spacing w:after="0"/>
      </w:pPr>
    </w:p>
    <w:p w:rsidR="005A450C" w:rsidRPr="00D67B93" w:rsidRDefault="005A450C" w:rsidP="00E4692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Целевыми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индикаторами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являются:</w:t>
      </w:r>
    </w:p>
    <w:p w:rsidR="005A450C" w:rsidRPr="00D67B93" w:rsidRDefault="005A450C" w:rsidP="00E4692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ранее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совершавшими,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раскрытых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опьянения,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раскрытых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расследованных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превентивной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массиве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расследованных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обратившихся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центры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обратившихся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обратившихся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центры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обратившихся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охваченных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подлежащих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отбыванию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виде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ожидается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индикаторов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показателей: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ранее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совершавшими,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раскрытых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48,0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опьянения,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раскрытых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46,7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lastRenderedPageBreak/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43,5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расследованных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превентивной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массиве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расследованных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39,0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43,0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обратившихся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центры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обратившихся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57,5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58,0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58,8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63,5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обратившихся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центры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обратившихся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52,5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53,0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53,5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56,0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58,8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охваченных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подлежащих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отбыванию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виде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99,99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99,99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99,99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99,99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99,99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DA7219" w:rsidRPr="00D67B93" w:rsidRDefault="00DA7219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340ED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16" w:name="sub_3003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III.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Характеристики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bookmarkEnd w:id="16"/>
    </w:p>
    <w:p w:rsidR="00DA7219" w:rsidRPr="00DA7219" w:rsidRDefault="00DA7219" w:rsidP="00E46922">
      <w:pPr>
        <w:spacing w:after="0"/>
      </w:pPr>
    </w:p>
    <w:p w:rsidR="005A450C" w:rsidRPr="00D67B93" w:rsidRDefault="005A450C" w:rsidP="00E4692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целом.</w:t>
      </w:r>
    </w:p>
    <w:p w:rsidR="008D3D0B" w:rsidRPr="00D67B93" w:rsidRDefault="005A450C" w:rsidP="00E4692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шесть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b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1.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Дальнейшее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развитие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многоуровневой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системы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профилактики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правонарушений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1.1.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Материальное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стимулирование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народных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дружинников.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1.2.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"Лучший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народный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дружинник".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1.3.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совместных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привлекающих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нелегальной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миграции,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адресов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регистрации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сдающих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1.4.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встреч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руководителями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(представителями)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хозяйствующих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субъектов,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привлекающих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разъяснения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норм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миграционного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рабочей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руководителями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национально-культурных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обстановке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внутри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национальных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негативных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процессов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мигрантов,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миграции.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1.5.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помещений,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занимаемых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участковыми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уполномоченными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надлежащее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состояние,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ремонтных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b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2.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Профилактика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предупреждение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рецидивной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преступности,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proofErr w:type="spellStart"/>
      <w:r w:rsidRPr="00D67B93">
        <w:rPr>
          <w:rFonts w:ascii="Arial" w:hAnsi="Arial" w:cs="Arial"/>
          <w:i/>
          <w:color w:val="000000"/>
          <w:sz w:val="20"/>
          <w:u w:val="single"/>
        </w:rPr>
        <w:t>ресоциализация</w:t>
      </w:r>
      <w:proofErr w:type="spellEnd"/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адаптация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лиц,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освободившихся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из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мест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лишения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свободы,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лиц,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осужденных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к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уголовным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наказаниям,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связанным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лишением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свободы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себя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2.1.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обучения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дополнительного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официально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зарегистрированных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безработных,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2.2.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работам.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2.3.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заказов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выполнение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услуг)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уголовно-исполнительной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2.4.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адресной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предварительном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вопросов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трудоустройства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готовящихся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освобождению,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путем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ярмарок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вакансий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учебных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рабочих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2.5.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комплекса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услуг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ресоциализации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2.6.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проверки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D67B93">
        <w:rPr>
          <w:rFonts w:ascii="Arial" w:hAnsi="Arial" w:cs="Arial"/>
          <w:color w:val="000000"/>
          <w:sz w:val="20"/>
        </w:rPr>
        <w:t>бытового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устройства</w:t>
      </w:r>
      <w:proofErr w:type="gram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освобождаемого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месячный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запросам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заключения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устройства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освобождаемого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2.7.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ориентации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выбора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трудоустройства,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обучения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справочно-консультационных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пунктах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2.8.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престарелых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инвалидов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освобождаемых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уголовно-исполнительной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постоянного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жительства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здоровья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нуждающихся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постороннем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уходе.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2.9.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рецидивной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ресоциализация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адаптация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2.10.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бесплатной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юридической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месяцев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освобождения.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b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3.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Профилактика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предупреждение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бытовой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преступности,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также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преступлений,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совершенных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состоянии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алкогольного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опьянения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3.1.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совершаемых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почве,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семейно-бытовых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отношений.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3.2.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городских,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сельских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поселений,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здравоохранения,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упреждающей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насилия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семье.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3.3.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комплекса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неблагополучными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семьями,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устранению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причин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обстоятельств,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семейно-бытовых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отношений.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3.4.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Активизация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участковых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пунктов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охране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пьянством,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алкоголизмом.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3.5.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продукции,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изготовления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спиртных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напитков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домашней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выработки,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продажи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продукции.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lastRenderedPageBreak/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3.6.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опьянения.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b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4.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Социальная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адаптация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лиц,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находящихся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трудной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жизненной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ситуации,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содействие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реализации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конституционных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прав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свобод,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а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также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помощь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в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трудовом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бытовом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устройстве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4.1.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ранних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стадиях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неблагополучия.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4.2.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Предоставление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нуждающимся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адаптации,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услуг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обслуживания.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4.3.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бесплатной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юридической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экстренных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оказавшимся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b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5.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Помощь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лицам,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пострадавшим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от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правонарушений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или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подверженным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риску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стать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таковыми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Данное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себя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правовой,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психологической,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поддержки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пострадавшим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подверженным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риску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таковыми,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осуществляемой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минимизации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последствий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либо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снижения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риска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пострадавшими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b/>
          <w:i/>
          <w:color w:val="000000"/>
          <w:sz w:val="20"/>
          <w:u w:val="single"/>
        </w:rPr>
      </w:pP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Основное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мероприятие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b/>
          <w:i/>
          <w:color w:val="000000"/>
          <w:sz w:val="20"/>
          <w:u w:val="single"/>
        </w:rPr>
        <w:t>6.</w:t>
      </w:r>
      <w:r w:rsidR="008F54DC" w:rsidRPr="00D67B93">
        <w:rPr>
          <w:rFonts w:ascii="Arial" w:hAnsi="Arial" w:cs="Arial"/>
          <w:b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Информационно-методическое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обеспечение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профилактики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правонарушений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и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повышение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уровня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правовой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культуры</w:t>
      </w:r>
      <w:r w:rsidR="008F54DC" w:rsidRPr="00D67B93">
        <w:rPr>
          <w:rFonts w:ascii="Arial" w:hAnsi="Arial" w:cs="Arial"/>
          <w:i/>
          <w:color w:val="000000"/>
          <w:sz w:val="20"/>
          <w:u w:val="single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  <w:u w:val="single"/>
        </w:rPr>
        <w:t>населения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себя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6.1.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Распространение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через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положительного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опыта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добровольно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охране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6.2.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наиболее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часто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совершаемых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видах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проводимых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сотрудниками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внутренних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раскрытию.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6.3.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Размещение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позитивных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правоохранительных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лучших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сотрудниках.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6.4.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проделанной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продукции,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пьянством,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алкоголизмом.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i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i/>
          <w:color w:val="000000"/>
          <w:sz w:val="20"/>
        </w:rPr>
        <w:t xml:space="preserve"> </w:t>
      </w:r>
      <w:r w:rsidRPr="00D67B93">
        <w:rPr>
          <w:rFonts w:ascii="Arial" w:hAnsi="Arial" w:cs="Arial"/>
          <w:i/>
          <w:color w:val="000000"/>
          <w:sz w:val="20"/>
        </w:rPr>
        <w:t>6.5.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информационных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видов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рекламы.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период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годы;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годы.</w:t>
      </w:r>
    </w:p>
    <w:p w:rsidR="00DA7219" w:rsidRPr="00D67B93" w:rsidRDefault="00DA7219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340ED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17" w:name="sub_3004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IV.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Обоснование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ресурсов,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расшифровкой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подпрограммы)</w:t>
      </w:r>
      <w:bookmarkEnd w:id="17"/>
    </w:p>
    <w:p w:rsidR="00DA7219" w:rsidRPr="00DA7219" w:rsidRDefault="00DA7219" w:rsidP="00E46922">
      <w:pPr>
        <w:spacing w:after="0"/>
      </w:pPr>
    </w:p>
    <w:p w:rsidR="005A450C" w:rsidRPr="00D67B93" w:rsidRDefault="005A450C" w:rsidP="00E4692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Расходы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</w:p>
    <w:p w:rsidR="005A450C" w:rsidRPr="00D67B93" w:rsidRDefault="005A450C" w:rsidP="00E46922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1911,0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1911,0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(100,0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процентов).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441,0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147,0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147,0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147,0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0,00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0,00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0,00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0,00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441,0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(100,0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процентов),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147,0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147,0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147,0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(2026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735,0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0,00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735,0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(100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процентов).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(2031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735,0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0,00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735,0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(100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процентов).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Объемы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подлежат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ежегодному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уточнению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исходя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уровней.</w:t>
      </w:r>
    </w:p>
    <w:p w:rsidR="00340ED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приведено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w:anchor="sub_3100" w:history="1">
        <w:r w:rsidRPr="00D67B93">
          <w:rPr>
            <w:rStyle w:val="af0"/>
            <w:rFonts w:ascii="Arial" w:hAnsi="Arial" w:cs="Arial"/>
            <w:color w:val="000000"/>
          </w:rPr>
          <w:t>приложении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подпрограмме.</w:t>
      </w:r>
    </w:p>
    <w:p w:rsidR="005E6460" w:rsidRPr="00D67B93" w:rsidRDefault="005E646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bookmarkStart w:id="18" w:name="sub_3100"/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Приложение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hyperlink w:anchor="sub_3000" w:history="1">
        <w:r w:rsidRPr="00D67B93">
          <w:rPr>
            <w:rStyle w:val="af0"/>
            <w:rFonts w:ascii="Arial" w:hAnsi="Arial" w:cs="Arial"/>
            <w:color w:val="000000"/>
          </w:rPr>
          <w:t>подпрограмме</w:t>
        </w:r>
      </w:hyperlink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"Профилактика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правонарушений"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муниципальной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программы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</w:p>
    <w:p w:rsidR="00340EDB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Мариинско-Посадского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муниципального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округа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Чувашской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Республики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"Обеспечение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общественного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порядка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и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противодействие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преступности"</w:t>
      </w:r>
    </w:p>
    <w:p w:rsidR="005E6460" w:rsidRPr="00D67B93" w:rsidRDefault="005E6460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</w:p>
    <w:bookmarkEnd w:id="18"/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Pr="00D67B93">
        <w:rPr>
          <w:rFonts w:ascii="Arial" w:hAnsi="Arial" w:cs="Arial"/>
          <w:color w:val="000000"/>
          <w:sz w:val="20"/>
        </w:rPr>
        <w:br/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"Профилактика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</w:t>
      </w:r>
    </w:p>
    <w:p w:rsidR="005A450C" w:rsidRPr="00D67B93" w:rsidRDefault="008F54D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за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счет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всех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источников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финансирования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8"/>
        </w:rPr>
      </w:pPr>
    </w:p>
    <w:tbl>
      <w:tblPr>
        <w:tblW w:w="151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9"/>
        <w:gridCol w:w="1377"/>
        <w:gridCol w:w="26"/>
        <w:gridCol w:w="2048"/>
        <w:gridCol w:w="126"/>
        <w:gridCol w:w="8"/>
        <w:gridCol w:w="75"/>
        <w:gridCol w:w="2431"/>
        <w:gridCol w:w="957"/>
        <w:gridCol w:w="180"/>
        <w:gridCol w:w="529"/>
        <w:gridCol w:w="317"/>
        <w:gridCol w:w="333"/>
        <w:gridCol w:w="13"/>
        <w:gridCol w:w="17"/>
        <w:gridCol w:w="13"/>
        <w:gridCol w:w="16"/>
        <w:gridCol w:w="321"/>
        <w:gridCol w:w="194"/>
        <w:gridCol w:w="660"/>
        <w:gridCol w:w="49"/>
        <w:gridCol w:w="995"/>
        <w:gridCol w:w="22"/>
        <w:gridCol w:w="8"/>
        <w:gridCol w:w="59"/>
        <w:gridCol w:w="685"/>
        <w:gridCol w:w="28"/>
        <w:gridCol w:w="10"/>
        <w:gridCol w:w="699"/>
        <w:gridCol w:w="655"/>
        <w:gridCol w:w="18"/>
        <w:gridCol w:w="36"/>
        <w:gridCol w:w="30"/>
        <w:gridCol w:w="572"/>
        <w:gridCol w:w="714"/>
      </w:tblGrid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Мариинско-Посадского муниципального округа Чувашской Республики (основного мероприятия, мероприятия)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 подпрограммы муниципальной программы Мариинско-Посадского муниципального округа Чувашской Республики</w:t>
            </w:r>
          </w:p>
        </w:tc>
        <w:tc>
          <w:tcPr>
            <w:tcW w:w="2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35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hyperlink r:id="rId18" w:history="1">
              <w:r w:rsidRPr="00861160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годам, тыс. рублей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C04EB7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="00861160" w:rsidRPr="00861160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</w:rPr>
                <w:t>раздел</w:t>
              </w:r>
            </w:hyperlink>
            <w:r w:rsidR="00861160"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, подраздел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C04EB7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r w:rsidR="00861160" w:rsidRPr="00861160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группа (подгруппа) </w:t>
            </w:r>
            <w:hyperlink r:id="rId21" w:history="1">
              <w:r w:rsidRPr="00861160">
                <w:rPr>
                  <w:rFonts w:ascii="Times New Roman" w:eastAsia="Times New Roman" w:hAnsi="Times New Roman" w:cs="Times New Roman"/>
                  <w:b/>
                  <w:color w:val="106BBE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2026-2030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2031-2035</w:t>
            </w:r>
          </w:p>
        </w:tc>
      </w:tr>
      <w:tr w:rsidR="000F314E" w:rsidRPr="00861160" w:rsidTr="0092729F"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"Профилактика правонарушений"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 –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участники –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Комиссия по делам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несовершеннолетних  и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защите их прав в Мариинско-Посадском муниципальном округе.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отдел образования и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молодежной политики и спорта администрации Мариинско-Посадского муниципального округа,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сектор мобилизационной подготовки, специальных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  ГО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ЧС администрации Мариинско-Посадского муниципального округа,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культуры и социального развития администрации Мариинско-Посадского муниципального округа.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сектор экономики, промышленности и инвестиционной деятельности администрации Мариинско-Посадского муниципального округа,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округа,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централизованная бухгалтерия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 Мариинско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-Посадского муниципального округа,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цифрового развития и информационных технологий администрации Мариинско-Посадского муниципального округа.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Территориальные отделы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Аксаринского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Бичуринского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Большешигаевского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Карабашского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Кугеевского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Мариинско-Посадского, Октябрьского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Первочурашевского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Приволжского,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Сутчевского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Шоршелского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Эльбарусовского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Мариинско-Посадского муниципальных округов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ОМВД России по Мариинско-Посадскому району (по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отделение лицензионно-разрешительной работы (по Козловскому, Красноармейскому, Мариинско-Посадскому,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Моргаушскому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Цивильскому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Чебоксарскому районам) Управления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Росгвардии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Чувашской Республике»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Автономное учреждение Издательский дом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Хыпар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Минцифры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Чувашии филиал "Редакции Мариинско-Посадской районной газеты "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Пирен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Самах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" ("Наше Слово")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БУ «Мариинско-Посадская центральная районная больница им. Н.А.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Геркена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Минздрава 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Чебоксарский межмуниципальный филиал ФКУ УИИ УФСИН России 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«Центр предоставления мер социальной поддержки» Минтруда Чувашии (по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БУ «Мариинско-Посадский центр социального обслуживания населения» Минтруда Чувашии (по согласованию);</w:t>
            </w:r>
          </w:p>
          <w:p w:rsidR="00861160" w:rsidRPr="00861160" w:rsidRDefault="00861160" w:rsidP="00E46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861160">
              <w:rPr>
                <w:rFonts w:ascii="Times New Roman" w:eastAsia="Times New Roman" w:hAnsi="Times New Roman" w:cs="Times New Roman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Отделение надзорной деятельности и профилактической работы по Мариинско-Посадскому району управления надзорной деятельности и профилактической работы Главного управления МЧС России по Чувашской Республике - Чувашии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согласованию).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147,0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735,0</w:t>
            </w:r>
          </w:p>
        </w:tc>
      </w:tr>
      <w:tr w:rsidR="000F314E" w:rsidRPr="00861160" w:rsidTr="0092729F">
        <w:trPr>
          <w:trHeight w:val="1653"/>
        </w:trPr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А310000000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147,0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147,0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735,0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61160" w:rsidRPr="00861160" w:rsidTr="0092729F">
        <w:tc>
          <w:tcPr>
            <w:tcW w:w="15192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Цель "Совершенствование взаимодействия правоохранительных, контролирующих органов, органов местного самоуправления в Мариинско-Посадском </w:t>
            </w:r>
            <w:r w:rsidRPr="008611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Чувашской Республики (далее - органы местного самоуправления), граждан, их объединений, участвующих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криминогенной ситуацией в Мариинско-Посадском районе Чувашской Республике"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1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системы профилактики правонарушений, повышение ответственности органов местного самоуправления и всех звеньев правоохранительной системы за состояние правопорядка;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А310170380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Мариинско-Посадского </w:t>
            </w:r>
            <w:r w:rsidRPr="0086116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6922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показатели (индикаторы) муниципальной программы, подпрограммы, увязанные с основным мероприятием 1</w:t>
            </w:r>
          </w:p>
        </w:tc>
        <w:tc>
          <w:tcPr>
            <w:tcW w:w="965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40,0**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35,0**</w:t>
            </w:r>
          </w:p>
        </w:tc>
      </w:tr>
      <w:tr w:rsidR="00E46922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5,5**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5,0**</w:t>
            </w:r>
          </w:p>
        </w:tc>
      </w:tr>
      <w:tr w:rsidR="00E46922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0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40,0**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35,0**</w:t>
            </w:r>
          </w:p>
        </w:tc>
      </w:tr>
      <w:tr w:rsidR="00E46922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0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43,0**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45,0**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Территориальные отделы администрации Мариинско-Посадского муниципального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А310170380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районного конкурса "Лучший народный дружинник"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сектор мобилизационной подготовки, специальных программ ГО и ЧС администрации Мариинско-Посадского муниципального округа,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округа,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централизованная бухгалтерия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 Мариинско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-Посадского района,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отдел цифрового развития и информационных технологий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администрации Мариинско-Посадского муниципального округа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Территориальные отделы администрации Мариинско-Посадского муниципального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1.3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совместных профилактических мероприятий по выявлению иностранных граждан и лиц без гражданства, незаконно осуществляющих трудовую деятельность в Российской Федерации, и граждан Российской Федерации, незаконно привлекающих к трудовой деятельности иностранных граждан и лиц без гражданства, а также по пресечению нелегальной миграции, выявлению адресов регистрации и проживания иностранных граждан и лиц без гражданства, установлению лиц, незаконно сдающих им в наем жилые помещения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ответственный исполнитель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Территориальные отделы администрации Мариинско-Посадского муниципального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финансовый отдел администрации Мариинско-Посадского муниципального округа,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централизованная бухгалтерия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 Мариинско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-Посадского района,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ОМВД России по Мариинско-Посадскому району (по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встреч с руководителями (представителями) хозяйствующих субъектов, привлекающих к трудовой деятельности иностранных граждан и лиц без гражданства, с целью разъяснения им норм миграционного законодательства в сфере привлечения и использования иностранной рабочей силы, а также с руководителями национально-культурных объединений Чувашской Республики с целью получения информации об обстановке внутри национальных объединений, предупреждения возможных негативных процессов в среде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мигрантов, а также профилактики нарушений иностранными гражданами и лицами без гражданства законодательства Российской Федерации в сфере миграции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Территориальные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отдела  администрации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финансовый отдел администрации Мариинско-Посадского </w:t>
            </w:r>
            <w:r w:rsidRPr="0086116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централизованная бухгалтерия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  Мариинско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-Посадского </w:t>
            </w:r>
            <w:r w:rsidRPr="0086116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ОМВД России по Мариинско-Посадскому району (по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1.5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–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61160" w:rsidRPr="00861160" w:rsidTr="0092729F">
        <w:tc>
          <w:tcPr>
            <w:tcW w:w="15192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"Укрепление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посягательств"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2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Профилактика и предупреждение рецидивной преступности,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ресоциализация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помощи в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ресоциализации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лиц, освободившихся из мест лишения свободы</w:t>
            </w: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цифрового развития и информационных технологий администрации Мариинско-Посадского муниципального округа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Чебоксарский межмуниципальный филиал ФКУ УИИ УФСИН России 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А310272550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6922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показатели (индикатор) муниципальной программы, подпрограммы, увязанные с основным мероприятием 2</w:t>
            </w: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35,0**</w:t>
            </w:r>
          </w:p>
        </w:tc>
      </w:tr>
      <w:tr w:rsidR="00E46922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63,5**</w:t>
            </w:r>
          </w:p>
        </w:tc>
      </w:tr>
      <w:tr w:rsidR="00E46922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58,5**</w:t>
            </w:r>
          </w:p>
        </w:tc>
      </w:tr>
      <w:tr w:rsidR="00E46922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99,99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99,99**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профессионального обучения и дополнительного профессионального образования лиц, освободившихся из мест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лишения свободы, и лиц, осужденных к уголовным наказаниям, не связанным с лишением свободы, в том числе официально зарегистрированных в качестве безработных, по направлению из исправительных учреждений Управления Федеральной службы исполнения наказаний по Чувашской Республике - Чувашии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ОМВД России по Мариинско-Посадскому району (по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Чебоксарский межмуниципальный филиал ФКУ УИИ УФСИН России 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Мариинско-Посадского муниципального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Содействие занятости лиц, освободившихся из мест лишения свободы, осужденных к исправительным работам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Чебоксарский межмуниципальный филиал ФКУ УИИ УФСИН России 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взаимодействия органов местного самоуправления с исправительными учреждениями Управления Федеральной службы исполнения наказаний по Чувашской Республике - Чувашии в сфере размещения муниципальных заказов на выполнение работ (оказание услуг) учреждениями уголовно-исполнительной системы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Чебоксарский межмуниципальный филиал ФКУ УИИ УФСИН России 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2.4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адресной помощи в предварительном решении вопросов трудоустройства осужденных, готовящихся к освобождению, путем организации ярмарок вакансий и учебных рабочих мест в исправительн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ых учреждениях Управления Федеральной службы исполнения наказаний по Чувашской Республике - Чувашии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Чебоксарский межмуниципальный филиал ФКУ УИИ УФСИН России 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2.5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Оказание комплекса услуг по реабилитации и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ресоциализации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участники -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Чебоксарский межмуниципальный филиал ФКУ УИИ УФСИН России 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2.6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проверки возможности бытового устройства освобождаемого осужденного и направление в месячный срок по запросам исправительных учреждений заключения о возможности бытового устройства лица, освобождаемого из мест лишения свободы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Чебоксарский межмуниципальный филиал ФКУ УИИ УФСИН России 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2.7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мероприятий по профессиональной ориентации осужденных в целях выбора сферы деятельности, трудоустройства, профессионального обучения в справочно-консультационных пунктах в исправительных учреждениях Управления Федеральной службы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исполнения наказаний по Чувашской Республике – Чувашии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участники -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Чебоксарский межмуниципальный филиал ФКУ УИИ УФСИН России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2.8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помощи в направлении в дома престарелых и инвалидов лиц, освобождаемых из исправительных учреждений уголовно-исполнительной системы, не имеющих постоянного места жительства и по состоянию здоровья нуждающихся в постороннем уходе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БУ «Мариинско-Посадская центральная районная больница им. Н.А.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Геркена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Минздрава 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Чебоксарский межмуниципальный филиал ФКУ УИИ УФСИН России 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2.9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ресоциализацию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Чебоксарский межмуниципальный филиал ФКУ УИИ УФСИН России 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А310272550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2.10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бесплатной юридической помощи лицам, освободившимся из мест лишения свободы, в течение трех месяцев со дня освобождения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Казенное учреждение "Центр занятости населения Мариинско-Посадского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61160" w:rsidRPr="00861160" w:rsidTr="0092729F">
        <w:tc>
          <w:tcPr>
            <w:tcW w:w="15192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Цель "Укрепление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посягательств"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3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БУ «Мариинско-Посадская центральная районная больница им. Н.А.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Геркена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Минздрава 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А310376280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46922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показатели (индикатор) и муниципальной программы,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подпрограммы, увязанные с основным мероприятием 3</w:t>
            </w: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35,0**</w:t>
            </w:r>
          </w:p>
        </w:tc>
      </w:tr>
      <w:tr w:rsidR="00E46922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5,0**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3.1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системы мер, направленных на предупреждение и пресечение преступлений, совершаемых на бытовой почве, в том числе в сфере семейно-бытовых отношений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3.2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взаимодействия с администрациями сельских поселений, учреждениями системы образования, здравоохранения, социальной защиты и социального обеспечения населения с целью получения упреждающей информации о фактах насилия в семье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образования, молодежной политики и спорта администрации Мариинско-Посадского муниципального округа,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БУ «Мариинско-Посадская центральная районная больница им. Н.А.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Геркена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Минздрава 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Казенное учреждение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3.3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комплекса профилактических мероприятий по работе с неблагополучными семьями, устранению причин и обстоятельств, способствующих совершению преступлений в сфере семейно-бытовых отношений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образования, молодежной политики и спорта администрации Мариинско-Посадского муниципального округа, -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3.4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общественного порядка, профилактике правонарушений, в том числе связанных с бытовым пьянством, алкоголизмом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 –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участники -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3.5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профилактических мероприятий по выявлению и пресечению правонарушений в сфере оборота алкогольной продукции, незаконного изготовления и реализации спиртных напитков домашней выработки, продажи алкогольной продукции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БУ «Мариинско-Посадская центральная районная больница им. Н.А.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Геркена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Минздрава 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3.6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мероприятий, направленных на профилактику 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соисполнители -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территориальные отделы администрации Мариинско-Посадского муниципального округа, финансовый отдел,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централизованная бухгалтерия, отдел культуры и социального развития,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ОМВД России по Мариинско-Посадскому району; БУ «Мариинско-Посадская ЦРБ им. Н.А.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Геркена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Минздрава Чувашии, 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А310376280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61160" w:rsidRPr="00861160" w:rsidTr="0092729F">
        <w:tc>
          <w:tcPr>
            <w:tcW w:w="15192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Цель "Укрепление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посягательств"</w:t>
            </w:r>
          </w:p>
        </w:tc>
      </w:tr>
      <w:tr w:rsidR="0092729F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4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Чебоксарский межмуниципальный филиал ФКУ УИИ УФСИН России по Чувашской Республике-Чувашии (по согласованию)</w:t>
            </w:r>
          </w:p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Казенное учреждение 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6" w:right="-2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6" w:right="-3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14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314E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(индикатор) подпрограммы, увязанные с основным мероприятием 4</w:t>
            </w: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4.1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граждан, находящихся в трудной жизненной ситуации и на ранних стадиях социального неблагополучия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участники -</w:t>
            </w:r>
          </w:p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образования, молодежной политики и спорта администрации Мариинско-Посадского муниципального округа,</w:t>
            </w:r>
          </w:p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БУ «Мариинско-Посадская центральная районная больница им. Н.А.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Геркена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Минздрава Чувашии (по согласованию)</w:t>
            </w:r>
          </w:p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0F314E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0F314E">
              <w:rPr>
                <w:rFonts w:ascii="Times New Roman" w:eastAsia="Times New Roman" w:hAnsi="Times New Roman" w:cs="Times New Roman"/>
                <w:sz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0F314E" w:rsidRDefault="000F314E" w:rsidP="000F314E">
            <w:pPr>
              <w:rPr>
                <w:rFonts w:ascii="Times New Roman" w:hAnsi="Times New Roman" w:cs="Times New Roman"/>
                <w:sz w:val="18"/>
              </w:rPr>
            </w:pPr>
            <w:r w:rsidRPr="000F314E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0F314E" w:rsidRDefault="000F314E" w:rsidP="000F314E">
            <w:pPr>
              <w:rPr>
                <w:rFonts w:ascii="Times New Roman" w:hAnsi="Times New Roman" w:cs="Times New Roman"/>
                <w:sz w:val="18"/>
              </w:rPr>
            </w:pPr>
            <w:r w:rsidRPr="000F314E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0F314E" w:rsidRDefault="000F314E" w:rsidP="000F314E">
            <w:pPr>
              <w:rPr>
                <w:rFonts w:ascii="Times New Roman" w:hAnsi="Times New Roman" w:cs="Times New Roman"/>
                <w:sz w:val="18"/>
              </w:rPr>
            </w:pPr>
            <w:r w:rsidRPr="000F314E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4.2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БУ «Мариинско-Посадская центральная районная больница им. Н.А.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Геркена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Минздрава Чувашии (по согласованию)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Казенное учреждение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"Центр занятости населения Мариинско-Посадского района" Министерства труда и социальной защиты Чувашской Республики (по согласованию)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0F314E" w:rsidRDefault="000F314E" w:rsidP="000F314E">
            <w:pPr>
              <w:rPr>
                <w:rFonts w:ascii="Times New Roman" w:hAnsi="Times New Roman" w:cs="Times New Roman"/>
                <w:sz w:val="18"/>
              </w:rPr>
            </w:pPr>
            <w:r w:rsidRPr="000F314E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0F314E" w:rsidRDefault="000F314E" w:rsidP="000F314E">
            <w:pPr>
              <w:rPr>
                <w:rFonts w:ascii="Times New Roman" w:hAnsi="Times New Roman" w:cs="Times New Roman"/>
                <w:sz w:val="18"/>
              </w:rPr>
            </w:pPr>
            <w:r w:rsidRPr="000F314E">
              <w:rPr>
                <w:rFonts w:ascii="Times New Roman" w:hAnsi="Times New Roman" w:cs="Times New Roman"/>
                <w:sz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4.3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бесплатной юридической помощи в экстренных случаях гражданам, оказавшимся в трудной жизненной ситуации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-централизованная бухгалтерия администрации Мариинско-Посадского муниципального отдела,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61160" w:rsidRPr="00861160" w:rsidTr="0092729F">
        <w:tc>
          <w:tcPr>
            <w:tcW w:w="15192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"Укрепление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посягательств"</w:t>
            </w:r>
          </w:p>
        </w:tc>
      </w:tr>
      <w:tr w:rsidR="000F314E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5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Помощь лицам, пострадавшим от правонарушений или подверженным риску стать таковыми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совершенствование системы профилактики правонарушений, повышение ответственности органов исполнительной власти Чувашской Республики и всех звеньев правоохранительной системы за состояние правопорядка;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эффективности взаимодействия субъектов профилактики правонарушений и лиц, участвующих в профилактике правонарушений</w:t>
            </w:r>
          </w:p>
        </w:tc>
        <w:tc>
          <w:tcPr>
            <w:tcW w:w="2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отдел правового обеспечения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Территориальные отделы администрации Мариинско-Посадского муниципального округа (по согласованию)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0F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F314E" w:rsidRPr="00861160" w:rsidTr="0092729F"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Целевой показатель (индикатор) подпрограммы, увязанные с основным</w:t>
            </w:r>
          </w:p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мероприятием 5</w:t>
            </w: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4E" w:rsidRPr="00861160" w:rsidRDefault="000F314E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61160" w:rsidRPr="00861160" w:rsidTr="0092729F">
        <w:tc>
          <w:tcPr>
            <w:tcW w:w="15192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861160" w:rsidRPr="00861160" w:rsidRDefault="00861160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"Совершенствование взаимодействия правоохранительных, контролирующих органов, органов местного самоуправления, граждан, общественных формирований в сфере профилактики правонарушений и борьбы с преступностью, в том числе удержание контроля над криминогенной ситуацией в Мариинско-Посадском районе Чувашской Республике"</w:t>
            </w:r>
          </w:p>
        </w:tc>
      </w:tr>
      <w:tr w:rsidR="0092729F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6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2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повышение уровня правовой культуры и информированности населения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 –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правового обеспечения</w:t>
            </w:r>
          </w:p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цифрового развития и информационных технологий администрации Мариинско-Посадского муниципального округа</w:t>
            </w:r>
          </w:p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Автономное учреждение Издательский дом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Хыпар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Минцифры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Чувашии филиал «Редакции Мариинско-Посадской районной газеты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Пирен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Самах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(«Наше слово») (по согласованию)</w:t>
            </w:r>
          </w:p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135,0</w:t>
            </w:r>
          </w:p>
        </w:tc>
      </w:tr>
      <w:tr w:rsidR="0092729F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А310672560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Мариинско-Посадского муниципального округа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135,0</w:t>
            </w:r>
          </w:p>
        </w:tc>
      </w:tr>
      <w:tr w:rsidR="0092729F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86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Целевые показатели (индикатор) муниципальной программы, подпрогр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аммы, увязанные с основным мероприятием 6</w:t>
            </w: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35,0**</w:t>
            </w:r>
          </w:p>
        </w:tc>
      </w:tr>
      <w:tr w:rsidR="0092729F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преступлений, совершенных на улицах, в общем числе зарегистрированных преступлений, процентов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5,0**</w:t>
            </w:r>
          </w:p>
        </w:tc>
      </w:tr>
      <w:tr w:rsidR="0092729F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преступлений, совершенных лицами в состоянии алкогольного опьянения, в общем числе раскрытых преступлений, процентов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729F">
              <w:rPr>
                <w:rFonts w:ascii="Times New Roman" w:eastAsia="Times New Roman" w:hAnsi="Times New Roman" w:cs="Times New Roman"/>
                <w:sz w:val="18"/>
                <w:szCs w:val="18"/>
              </w:rPr>
              <w:t>35,0**</w:t>
            </w:r>
          </w:p>
        </w:tc>
      </w:tr>
      <w:tr w:rsidR="0092729F" w:rsidRPr="00861160" w:rsidTr="0092729F">
        <w:tc>
          <w:tcPr>
            <w:tcW w:w="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45,0**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Мероприятие 6.1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Распространение через средства массовой информации положительного опыта работы граждан, добровольно участвующих в охране общественного порядка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 –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правового обеспечения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цифрового развития и информационных технологий администрации Мариинско-Посадского муниципального округа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Автономное учреждение Издательский дом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Хыпар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Минцифры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Чувашии филиал «Редакции Мариинско-Посадской районной газеты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Пирен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Самах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(«Наше слово») (по согласованию)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6.2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 –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правового обеспечения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цифрового развития и информационных технологий администрации Мариинско-Посадского муниципального округа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Автономное учреждение Издательский дом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Хыпар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Минцифры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Чувашии филиал «Редакции Мариинско-Посадской районной газеты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Пирен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Самах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(«Наше слово») (по согласованию)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6.3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в средствах массовой информации материалов о позитивных результатах деятельности правоохранительных органов, лучших сотрудниках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 –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правового обеспечения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цифрового развития и информационных технологий администрации Мариинско-Посадского муниципального округа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Автономное учреждение Издательский дом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Хыпар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Минцифры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Чувашии филиал «Редакции Мариинско-Посадской районной газеты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Пирен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Самах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(«Наше слово») (по согласованию)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6.4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Освещение в средствах массовой информации результатов проделанной работы в сфере противодействия преступлениям, связанным с незаконным оборотом алкогольной продукции, а также профилактики правонарушений, связанных с бытовым пьянством, алкоголизмом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 –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правового обеспечения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участники - 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финансовый отдел администрации Мариинско-Посадского муниципального отдела,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централизованная бухгалтерия администрации Мариинско-Посадского муниципального отдела,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цифрового развития и информационных технологий администрации Мариинско-Посадского муниципального округа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Автономное учреждение Издательский дом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Хыпар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Минцифры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Чувашии филиал «Редакции Мариинско-Посадской районной газеты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Пирен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Самах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(«Наше слово») (по согласованию)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Мероприятие 6.5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создания и размещения в средствах массовой информации информационн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ых материалов, направленных на предупреждение отдельных видов преступлений, социальной рекламы.</w:t>
            </w: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ответственный исполнитель –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 правового обеспечения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участники</w:t>
            </w: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финансовый отдел администрации Мариинско-Посадского муниципального отдела,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централизованная бухгалтерия администрации Мариинско-Посадского муниципального отдела,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отдел цифрового развития и информационных технологий администрации Мариинско-Посадского муниципального округа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ОМВД России по Мариинско-Посадскому </w:t>
            </w:r>
            <w:proofErr w:type="gram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району(</w:t>
            </w:r>
            <w:proofErr w:type="gram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по согласованию);</w:t>
            </w:r>
          </w:p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- Автономное учреждение Издательский дом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Хыпар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Минцифры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Чувашии филиал «Редакции Мариинско-Посадской районной газеты «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Пирен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Самах</w:t>
            </w:r>
            <w:proofErr w:type="spellEnd"/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» («Наше слово») (по согласованию)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135,0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А310672560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27,0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135,0</w:t>
            </w:r>
          </w:p>
        </w:tc>
      </w:tr>
      <w:tr w:rsidR="0092729F" w:rsidRPr="00861160" w:rsidTr="0092729F">
        <w:tc>
          <w:tcPr>
            <w:tcW w:w="97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9F" w:rsidRPr="00861160" w:rsidRDefault="0092729F" w:rsidP="0092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160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8"/>
        </w:rPr>
      </w:pP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19" w:name="sub_3222"/>
      <w:r w:rsidRPr="00D67B93">
        <w:rPr>
          <w:rFonts w:ascii="Arial" w:hAnsi="Arial" w:cs="Arial"/>
          <w:color w:val="000000"/>
          <w:sz w:val="20"/>
          <w:szCs w:val="20"/>
        </w:rPr>
        <w:t>**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Приводятся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значения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показателей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(индикаторов)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2030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2035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соответственно.</w:t>
      </w:r>
      <w:bookmarkEnd w:id="19"/>
    </w:p>
    <w:p w:rsidR="00861160" w:rsidRPr="00D67B93" w:rsidRDefault="00861160" w:rsidP="00D67B9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bookmarkStart w:id="20" w:name="sub_4000"/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Приложение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N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4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hyperlink w:anchor="sub_1000" w:history="1">
        <w:r w:rsidRPr="00D67B93">
          <w:rPr>
            <w:rStyle w:val="af0"/>
            <w:rFonts w:ascii="Arial" w:hAnsi="Arial" w:cs="Arial"/>
            <w:color w:val="000000"/>
          </w:rPr>
          <w:t>муниципальной</w:t>
        </w:r>
      </w:hyperlink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программе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</w:p>
    <w:p w:rsidR="00340EDB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Мариинско-Посадского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района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Чувашской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Республики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"Обеспечение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общественного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порядка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и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противодействие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преступности"</w:t>
      </w:r>
      <w:bookmarkEnd w:id="20"/>
    </w:p>
    <w:p w:rsidR="00861160" w:rsidRPr="00D67B93" w:rsidRDefault="00861160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Pr="00D67B93">
        <w:rPr>
          <w:rFonts w:ascii="Arial" w:hAnsi="Arial" w:cs="Arial"/>
          <w:color w:val="000000"/>
          <w:sz w:val="20"/>
        </w:rPr>
        <w:br/>
        <w:t>«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3"/>
        <w:gridCol w:w="385"/>
        <w:gridCol w:w="9069"/>
      </w:tblGrid>
      <w:tr w:rsidR="005A450C" w:rsidRPr="00D67B93" w:rsidTr="00995C3D">
        <w:trPr>
          <w:cantSplit/>
        </w:trPr>
        <w:tc>
          <w:tcPr>
            <w:tcW w:w="1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Ответственный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исполнитель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</w:t>
            </w:r>
          </w:p>
        </w:tc>
      </w:tr>
      <w:tr w:rsidR="005A450C" w:rsidRPr="00D67B93" w:rsidTr="00995C3D">
        <w:trPr>
          <w:cantSplit/>
        </w:trPr>
        <w:tc>
          <w:tcPr>
            <w:tcW w:w="1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Участники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сектор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экономики,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промышленности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инвестиционной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сектор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мобилизационной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подготовки,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специальных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программ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цифрового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информационных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технологий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Pr="00D67B93">
              <w:rPr>
                <w:rFonts w:ascii="Arial" w:hAnsi="Arial" w:cs="Arial"/>
                <w:color w:val="000000"/>
                <w:sz w:val="20"/>
              </w:rPr>
              <w:t>району(</w:t>
            </w:r>
            <w:proofErr w:type="gramEnd"/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Автономное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Издательский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Хыпар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Минцифры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филиал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«Редакции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газеты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Пирен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Самах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(«Наше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слово»)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Цели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профилактика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веществ;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сокращение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распространения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наркомании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связанных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негативных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последствий</w:t>
            </w:r>
          </w:p>
        </w:tc>
      </w:tr>
      <w:tr w:rsidR="005A450C" w:rsidRPr="00D67B93" w:rsidTr="00995C3D">
        <w:trPr>
          <w:cantSplit/>
        </w:trPr>
        <w:tc>
          <w:tcPr>
            <w:tcW w:w="1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Задачи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организационного,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нормативно-правового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ресурсного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антинаркотической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деятельности;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единой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немедицинского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веществ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различными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категориями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создание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регионального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сегмента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национальной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комплексной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реабилитации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ресоциализации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потребляющих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психотропные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вещества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немедицинских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целях</w:t>
            </w:r>
          </w:p>
        </w:tc>
      </w:tr>
      <w:tr w:rsidR="005A450C" w:rsidRPr="00D67B93" w:rsidTr="00995C3D">
        <w:trPr>
          <w:cantSplit/>
        </w:trPr>
        <w:tc>
          <w:tcPr>
            <w:tcW w:w="1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(индикаторы)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предусматривается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достижение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следующих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целевых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показателей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(индикаторов):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удельный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наркопреступлений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зарегистрированных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деяний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4,9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выявленных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тяжких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особо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тяжких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связанных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оборотом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зарегистрированных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связанных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оборотом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92,9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удельный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привлеченных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уголовной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ответственности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наркопреступлений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детей,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подростков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лиц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лет,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вовлеченных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мероприятия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наркотиков,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указанной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категории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50,0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наркоманией,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привлеченных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мероприятиям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медицинской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реабилитации,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наркоманией,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стационарно,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50,9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число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наркоманией,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ремиссии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свыше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двух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лет,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среднегодового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контингента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50,9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</w:t>
            </w:r>
          </w:p>
        </w:tc>
      </w:tr>
      <w:tr w:rsidR="005A450C" w:rsidRPr="00D67B93" w:rsidTr="00995C3D">
        <w:trPr>
          <w:cantSplit/>
        </w:trPr>
        <w:tc>
          <w:tcPr>
            <w:tcW w:w="1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Этапы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сроки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2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</w:t>
            </w:r>
          </w:p>
        </w:tc>
      </w:tr>
      <w:tr w:rsidR="005A450C" w:rsidRPr="00D67B93" w:rsidTr="00995C3D">
        <w:trPr>
          <w:cantSplit/>
        </w:trPr>
        <w:tc>
          <w:tcPr>
            <w:tcW w:w="1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разбивкой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прогнозируемые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составляют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счет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бюджета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351,0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(100,0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процентов),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27,0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27,0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27,0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135,0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135,0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рублей.</w:t>
            </w:r>
          </w:p>
        </w:tc>
      </w:tr>
      <w:tr w:rsidR="005A450C" w:rsidRPr="00D67B93" w:rsidTr="00995C3D">
        <w:trPr>
          <w:cantSplit/>
        </w:trPr>
        <w:tc>
          <w:tcPr>
            <w:tcW w:w="16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lastRenderedPageBreak/>
              <w:t>Ожидаемые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результаты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доступности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веществ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прежде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всего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масштабов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веществ;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увеличение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изъятых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оборота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веществ;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увеличение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детей,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подростков,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молодежи,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охваченных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профилактическими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мероприятиями;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увеличение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наркоманией,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ремиссии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свыше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двух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лет.</w:t>
            </w:r>
          </w:p>
        </w:tc>
      </w:tr>
    </w:tbl>
    <w:p w:rsidR="008D3D0B" w:rsidRPr="00D67B93" w:rsidRDefault="008D3D0B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21" w:name="sub_4001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Приоритеты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"Профилактика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Республике",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характеристика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bookmarkEnd w:id="21"/>
    </w:p>
    <w:p w:rsidR="00861160" w:rsidRPr="00861160" w:rsidRDefault="00861160" w:rsidP="00427138">
      <w:pPr>
        <w:spacing w:after="0"/>
      </w:pPr>
    </w:p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Приоритетами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"Профилактика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здорового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стабилизация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демографической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Работа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усилий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правоохранительных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власти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поддержка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позволят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контроль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наркоситуацией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профилактика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сокращение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распространения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негативных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последствий.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Достижению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способствует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организационного,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нормативно-правового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ресурсного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антинаркотической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единой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различными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категориями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создание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регионального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сегмента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национальной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комплексной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ресоциализации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активное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допускающих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механизмов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стимулирования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добровольной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диагностике,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реабилитации.</w:t>
      </w:r>
    </w:p>
    <w:p w:rsidR="00861160" w:rsidRPr="00D67B93" w:rsidRDefault="0086116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22" w:name="sub_4002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Перечень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индикаторах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расшифровкой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плановых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значений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bookmarkEnd w:id="22"/>
    </w:p>
    <w:p w:rsidR="00861160" w:rsidRPr="00861160" w:rsidRDefault="00861160" w:rsidP="00427138">
      <w:pPr>
        <w:spacing w:after="0"/>
      </w:pPr>
    </w:p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Целевыми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индикаторами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являются:</w:t>
      </w:r>
    </w:p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удельный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наркопреступлений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зарегистрированных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деяний;</w:t>
      </w:r>
    </w:p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тяжких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особо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тяжких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зарегистрированных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удельный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ответственности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наркопреступлений</w:t>
      </w:r>
      <w:proofErr w:type="spellEnd"/>
      <w:r w:rsidRPr="00D67B93">
        <w:rPr>
          <w:rFonts w:ascii="Arial" w:hAnsi="Arial" w:cs="Arial"/>
          <w:color w:val="000000"/>
          <w:sz w:val="20"/>
        </w:rPr>
        <w:t>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детей,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лет,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вовлеченных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категории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пролеченных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стационарно;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число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свыше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двух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лет,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среднегодового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контингента.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ожидается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индикаторов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показателей: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удельный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наркопреступлений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зарегистрированных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деяний: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2019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5,7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5,6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5,4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5,3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5,2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5,1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4,9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тяжких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особо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тяжких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зарегистрированных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2019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92,0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92,1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92,2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92,4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92,5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92,6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92,7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92,8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92,9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удельный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ответственности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наркопреступлений</w:t>
      </w:r>
      <w:proofErr w:type="spellEnd"/>
      <w:r w:rsidRPr="00D67B93">
        <w:rPr>
          <w:rFonts w:ascii="Arial" w:hAnsi="Arial" w:cs="Arial"/>
          <w:color w:val="000000"/>
          <w:sz w:val="20"/>
        </w:rPr>
        <w:t>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2019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4,9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4,7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4,7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4,6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4,3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детей,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лет,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вовлеченных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категории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2019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42,0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44,0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46,0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47,0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48,0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49,0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lastRenderedPageBreak/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пролеченных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стационарно: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2019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число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свыше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двух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лет,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среднегодового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контингента: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2019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процента.</w:t>
      </w:r>
    </w:p>
    <w:p w:rsidR="00861160" w:rsidRPr="00D67B93" w:rsidRDefault="0086116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23" w:name="sub_4003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III.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Характеристики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bookmarkEnd w:id="23"/>
    </w:p>
    <w:p w:rsidR="00861160" w:rsidRPr="00861160" w:rsidRDefault="00861160" w:rsidP="00427138">
      <w:pPr>
        <w:spacing w:after="0"/>
      </w:pPr>
    </w:p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целом.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четыре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сокращению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предложения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компактного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прибывших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наркоопасных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регионов,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мигрантов,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оперативный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интерес.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концентрацией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молодежью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комплекса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межведомственных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групп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сообществ,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специализирующихся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прекурсоров</w:t>
      </w:r>
      <w:proofErr w:type="spellEnd"/>
      <w:r w:rsidRPr="00D67B93">
        <w:rPr>
          <w:rFonts w:ascii="Arial" w:hAnsi="Arial" w:cs="Arial"/>
          <w:color w:val="000000"/>
          <w:sz w:val="20"/>
        </w:rPr>
        <w:t>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налаживании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сбыта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распространения.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задействованных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налаживании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каналов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поставок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ресурсов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"Интернет".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межведомственных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своевременному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перекрытию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каналов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поставки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уничтожение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растительно-сырьевой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базы,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пригодной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изготовления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заготовителей,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перевозчиков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сбытчиков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сокращению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спроса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наркотики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Данное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себя: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Комплексные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злоупотреблению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негативных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процессов,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происходящих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молодежной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молодежи,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массовым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пребыванием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декадника,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посвященного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Международному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дню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борьбы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организационно-правового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ресурсного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антинаркотической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методического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наркотиков,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вещества.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мониторинга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наркоситуации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организационно-методической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операторам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сотовой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провайдерам,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предоставляющим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доступа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"Интернет",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распространения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комплекса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разоблачению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деструктивной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рекламной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нелегальных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структур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наркобизнеса,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активизация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антирекламы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распространения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территориальных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власти,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власти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институтов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допускающих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механизмов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стимулирования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добровольной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диагностике,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антинаркотических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привлечением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сотрудников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заинтересованных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Совершенствование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ресоциализации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медицинской)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находящимися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потребляющими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мотивирование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Организационно-методическая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обслуживания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государственных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(муниципальных)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D67B93">
        <w:rPr>
          <w:rFonts w:ascii="Arial" w:hAnsi="Arial" w:cs="Arial"/>
          <w:color w:val="000000"/>
          <w:sz w:val="20"/>
        </w:rPr>
        <w:t>ресоциализации</w:t>
      </w:r>
      <w:proofErr w:type="spell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немедицинских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Разработка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трудоустройству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прошедших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завершивших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(или)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период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годы;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годы.</w:t>
      </w:r>
    </w:p>
    <w:p w:rsidR="00861160" w:rsidRPr="00D67B93" w:rsidRDefault="0086116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24" w:name="sub_4004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IV.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Обоснование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ресурсов,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расшифровкой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подпрограммы)</w:t>
      </w:r>
      <w:bookmarkEnd w:id="24"/>
    </w:p>
    <w:p w:rsidR="00861160" w:rsidRPr="00861160" w:rsidRDefault="00861160" w:rsidP="00427138">
      <w:pPr>
        <w:spacing w:after="0"/>
      </w:pPr>
    </w:p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Расходы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351,0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0,00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81,0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lastRenderedPageBreak/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27,0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27,0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27,0тыс.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81,0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(100,0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процентов),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27,0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27,0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27,0тыс.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(2026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135,0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0,00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135,0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(2031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135,0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0,00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135,0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Объемы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подлежат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ежегодному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уточнению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исходя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уровней.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приведено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w:anchor="sub_4100" w:history="1">
        <w:r w:rsidRPr="00D67B93">
          <w:rPr>
            <w:rStyle w:val="af0"/>
            <w:rFonts w:ascii="Arial" w:hAnsi="Arial" w:cs="Arial"/>
            <w:color w:val="000000"/>
          </w:rPr>
          <w:t>приложении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подпрограмме.</w:t>
      </w:r>
    </w:p>
    <w:p w:rsidR="00861160" w:rsidRPr="00D67B93" w:rsidRDefault="0086116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bookmarkStart w:id="25" w:name="sub_4100"/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Приложение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hyperlink w:anchor="sub_4000" w:history="1">
        <w:r w:rsidRPr="00D67B93">
          <w:rPr>
            <w:rStyle w:val="af0"/>
            <w:rFonts w:ascii="Arial" w:hAnsi="Arial" w:cs="Arial"/>
            <w:color w:val="000000"/>
          </w:rPr>
          <w:t>подпрограмме</w:t>
        </w:r>
      </w:hyperlink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"Профилактика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незаконного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потребления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наркотических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средств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и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психотропных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веществ,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наркомании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в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Чувашской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Республике»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муниципальной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программы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Мариинско-Посадского</w:t>
      </w:r>
    </w:p>
    <w:p w:rsidR="005A450C" w:rsidRPr="00D67B93" w:rsidRDefault="008F54D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муниципального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округа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Чувашской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Республики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</w:p>
    <w:p w:rsidR="00340EDB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"Обеспечение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общественного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порядка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и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противодействие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преступности"</w:t>
      </w:r>
      <w:bookmarkEnd w:id="25"/>
    </w:p>
    <w:p w:rsidR="00861160" w:rsidRPr="00D67B93" w:rsidRDefault="00861160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Pr="00D67B93">
        <w:rPr>
          <w:rFonts w:ascii="Arial" w:hAnsi="Arial" w:cs="Arial"/>
          <w:color w:val="000000"/>
          <w:sz w:val="20"/>
        </w:rPr>
        <w:br/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"Профилактика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незаконного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психотропных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веществ,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наркомании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702"/>
        <w:gridCol w:w="491"/>
        <w:gridCol w:w="1211"/>
        <w:gridCol w:w="1516"/>
        <w:gridCol w:w="1034"/>
        <w:gridCol w:w="851"/>
        <w:gridCol w:w="994"/>
        <w:gridCol w:w="851"/>
        <w:gridCol w:w="991"/>
        <w:gridCol w:w="708"/>
        <w:gridCol w:w="711"/>
        <w:gridCol w:w="708"/>
        <w:gridCol w:w="708"/>
        <w:gridCol w:w="674"/>
      </w:tblGrid>
      <w:tr w:rsidR="005A450C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Статус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Наименование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(основного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мероприятия)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Задача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исполнитель,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соисполнители,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участники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hyperlink r:id="rId22" w:history="1">
              <w:r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>бюджетной</w:t>
              </w:r>
              <w:r w:rsidR="008F54DC"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 xml:space="preserve"> </w:t>
              </w:r>
              <w:r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>классификации</w:t>
              </w:r>
            </w:hyperlink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финансирования</w:t>
            </w:r>
          </w:p>
        </w:tc>
        <w:tc>
          <w:tcPr>
            <w:tcW w:w="1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Расходы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годам,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рублей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главный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распорядитель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C04EB7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hyperlink r:id="rId23" w:history="1">
              <w:r w:rsidR="005A450C"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>раздел</w:t>
              </w:r>
            </w:hyperlink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подраздел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C04EB7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hyperlink r:id="rId24" w:history="1">
              <w:r w:rsidR="005A450C"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>целевая</w:t>
              </w:r>
              <w:r w:rsidR="008F54DC"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 xml:space="preserve"> </w:t>
              </w:r>
              <w:r w:rsidR="005A450C"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>статья</w:t>
              </w:r>
              <w:r w:rsidR="008F54DC"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 xml:space="preserve"> </w:t>
              </w:r>
              <w:r w:rsidR="005A450C"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>расходов</w:t>
              </w:r>
            </w:hyperlink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группа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(подгруппа)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hyperlink r:id="rId25" w:history="1">
              <w:r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>вида</w:t>
              </w:r>
              <w:r w:rsidR="008F54DC"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 xml:space="preserve"> </w:t>
              </w:r>
              <w:r w:rsidRPr="00D67B93">
                <w:rPr>
                  <w:rFonts w:ascii="Arial" w:hAnsi="Arial" w:cs="Arial"/>
                  <w:b/>
                  <w:color w:val="000000"/>
                  <w:sz w:val="20"/>
                  <w:szCs w:val="18"/>
                </w:rPr>
                <w:t>расходов</w:t>
              </w:r>
            </w:hyperlink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2023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2026-2030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2031-2035</w:t>
            </w:r>
          </w:p>
        </w:tc>
      </w:tr>
      <w:tr w:rsidR="00427138" w:rsidRPr="00D67B93" w:rsidTr="00427138">
        <w:trPr>
          <w:cantSplit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Подпрограмма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"Профилактика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наркомании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Республике"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8D3D0B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135,0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135,0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903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0314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А320272630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135,0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135,0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5A450C" w:rsidRPr="00D67B93" w:rsidTr="00427138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lastRenderedPageBreak/>
              <w:t>Цель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"Сокращение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распространения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наркомании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связанных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ней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негативных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социальных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последствий"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сокращению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предложения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наркотиков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организационного,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нормативно-правового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ресурсного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антинаркотической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деятельности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(индикаторы)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программы,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подпрограммы,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Удельный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наркопреступлений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зарегистрированных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деяний,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5,3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5,0**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4,9**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тяжких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особо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тяжких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связанных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оборотом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количестве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зарегистрированных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связанных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оборотом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92,4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92,5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92,6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92,7**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92,8**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Распространенность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сфере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оборота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57,3**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57,4**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1.1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компактного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работы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прибывших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наркоопасных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регионов,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целью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мигрантов,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представляющих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оперативный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интерес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8D3D0B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1.2.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концентрацией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целью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предупреждения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подростками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молодежью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1.3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Осуществление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комплекса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межведомственных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пресечению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групп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сообществ,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специализирующихся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обороте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прекурсоров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налаживании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сетей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сбыта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распространения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1.4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пресечению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задействованных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налаживании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каналов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поставок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использованием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ресурсов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"Интернет"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1.5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межведомственных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своевременному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перекрытию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каналов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поставки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исправительных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учреждений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Республике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1.6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Осуществление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направленных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уничтожение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растительно-сырьевой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базы,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пригодной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изготовления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заготовителей,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перевозчиков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сбытчиков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наркотиков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1.7</w:t>
            </w:r>
          </w:p>
        </w:tc>
        <w:tc>
          <w:tcPr>
            <w:tcW w:w="7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целенаправленных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подрыву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экономических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противодействию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легализации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доходов,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полученных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оборота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наркотиков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5A450C" w:rsidRPr="00D67B93" w:rsidTr="00427138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Цель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"Профилактика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незаконного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потребления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психотропных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веществ"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сокращению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спроса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наркотики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единой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профилактики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немедицинского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различными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категориями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7,0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35,0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35,0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903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0314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А320272630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135,0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135,0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(индикаторы)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подпрограммы,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Удельный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привлеченных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уголовной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ответственности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наркопреступлений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4,7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4,3**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4,0**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детей,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подростков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25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лет,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вовлеченных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численности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указанной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категории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46,0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48,0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49,0**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50,0**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Распространенность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сфере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оборота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57,3**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57,4**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2.1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Комплексные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противодействия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злоупотреблению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средствами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обороту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районе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135,0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135,0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903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0314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А320272630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27,0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135,0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135,0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2.2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образовательных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профилактических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направленных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предупреждение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негативных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процессов,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происходящих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связи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2.3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созданию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свободных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досуга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подростков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массовым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пребыванием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граждан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8D3D0B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2.4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декадника,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посвященного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Международному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дню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борьбы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наркоманией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5A450C" w:rsidRPr="00D67B93" w:rsidTr="00427138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Цель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"Профилактика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незаконного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потребления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наркотических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средств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психотропных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веществ"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организационно-правового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ресурсного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антинаркотической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районе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организационного,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нормативно-правового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ресурсного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антинаркотической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деятельности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rPr>
          <w:cantSplit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Целевой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показатель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(индикатор)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программы,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Распространенность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сфере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оборота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57,3**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57,4**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3.1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методического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профилактики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наркомании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правонарушений,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связанных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оборотом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наркотиков,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реабилитации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вещества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gram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</w:t>
            </w:r>
            <w:proofErr w:type="gram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3.2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мониторинга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наркоситуации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районе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8D3D0B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3.3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Оказание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организационно-методической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помощи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операторам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сотовой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связи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провайдерам,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предоставляющим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доступа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информационно-телекоммуникационной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"Интернет",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пресечению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распространения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3.4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Реализация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комплекса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разоблачению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деструктивной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рекламной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нелегальных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структур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наркобизнеса,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активизация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антирекламы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сфере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распространения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немедицинского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8D3D0B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3.5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взаимодействия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власти,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Республике,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институтов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гражданского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допускающих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немедицинское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создание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механизмов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стимулирования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добровольной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диагностике,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лечению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реабилитации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3.6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антинаркотических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акций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привлечением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сотрудников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всех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заинтересованных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0B" w:rsidRPr="00D67B93" w:rsidRDefault="008D3D0B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5A450C" w:rsidRPr="00D67B93" w:rsidTr="00427138">
        <w:trPr>
          <w:cantSplit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Цель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"Сокращение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распространения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наркомании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связанных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ней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негативных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социальных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последствий"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Совершенствование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реабилитации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ресоциализации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жизненной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ситуации,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немедицинских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целях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исключением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медицинской)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создание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регионального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сегмента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национальной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системы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комплексной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реабилитации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ресоциализации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немедицинских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целях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(индикаторы)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подпрограммы,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наркоманией,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привлеченных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мероприятиям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медицинской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реабилитации,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наркоманией,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пролеченных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стационарно,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50,6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50,7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50,8**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50,9**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0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наркоманией,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ремиссии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свыше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двух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лет,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100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среднегодового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контингента,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50,5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50,6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50,7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50,8**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50,9**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4.1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работы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лицами,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находящимися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жизненной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ситуации,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потребляющими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немедицинских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целях,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выявлению,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предупреждению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пресечению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административных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сфере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незаконного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оборота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направленной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мотивирование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участию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программах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реабилитации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4.2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Организационно-методическая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помощь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исключением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(муниципальных)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учреждений)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сфере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реабилитации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ресоциализации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жизненной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ситуации,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потребляющих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наркотические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средства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психотропные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вещества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немедицинских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целях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4.3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Разработка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реализация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трудоустройству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прошедших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лечение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наркомании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завершивших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медицинской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(или)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реабилитации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0,0</w:t>
            </w:r>
          </w:p>
        </w:tc>
      </w:tr>
    </w:tbl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26" w:name="sub_4222"/>
      <w:r w:rsidRPr="00D67B93">
        <w:rPr>
          <w:rFonts w:ascii="Arial" w:hAnsi="Arial" w:cs="Arial"/>
          <w:color w:val="000000"/>
          <w:sz w:val="20"/>
          <w:szCs w:val="20"/>
        </w:rPr>
        <w:t>**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Приводятся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значения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индикаторов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показателей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в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2030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и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2035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годах</w:t>
      </w:r>
      <w:r w:rsidR="008F54DC" w:rsidRPr="00D67B93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zCs w:val="20"/>
        </w:rPr>
        <w:t>соответственно.</w:t>
      </w:r>
      <w:bookmarkEnd w:id="26"/>
    </w:p>
    <w:p w:rsidR="00861160" w:rsidRPr="00D67B93" w:rsidRDefault="00861160" w:rsidP="00D67B9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bookmarkStart w:id="27" w:name="sub_5000"/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Приложение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N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5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hyperlink w:anchor="sub_1000" w:history="1">
        <w:r w:rsidRPr="00D67B93">
          <w:rPr>
            <w:rStyle w:val="af0"/>
            <w:rFonts w:ascii="Arial" w:hAnsi="Arial" w:cs="Arial"/>
            <w:color w:val="000000"/>
          </w:rPr>
          <w:t>муниципальной</w:t>
        </w:r>
      </w:hyperlink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программе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</w:p>
    <w:p w:rsidR="00340EDB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Мариинско-Посадского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муниципального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округа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Чувашской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Республики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"Обеспечение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общественного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порядка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и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противодействие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преступности"</w:t>
      </w:r>
      <w:bookmarkEnd w:id="27"/>
    </w:p>
    <w:p w:rsidR="00861160" w:rsidRPr="00D67B93" w:rsidRDefault="00861160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Pr="00D67B93">
        <w:rPr>
          <w:rFonts w:ascii="Arial" w:hAnsi="Arial" w:cs="Arial"/>
          <w:color w:val="000000"/>
          <w:sz w:val="20"/>
        </w:rPr>
        <w:br/>
        <w:t>"Предупреждение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детской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беспризорности,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</w:p>
    <w:p w:rsidR="005A450C" w:rsidRPr="00D67B93" w:rsidRDefault="008F54D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"Обеспечение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общественного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порядка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противодействие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преступности"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6"/>
        <w:gridCol w:w="505"/>
        <w:gridCol w:w="9306"/>
      </w:tblGrid>
      <w:tr w:rsidR="005A450C" w:rsidRPr="00D67B93" w:rsidTr="00427138">
        <w:trPr>
          <w:cantSplit/>
        </w:trPr>
        <w:tc>
          <w:tcPr>
            <w:tcW w:w="156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Ответственный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исполнитель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5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обеспечения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района</w:t>
            </w:r>
          </w:p>
        </w:tc>
      </w:tr>
      <w:tr w:rsidR="005A450C" w:rsidRPr="00D67B93" w:rsidTr="00427138">
        <w:trPr>
          <w:cantSplit/>
        </w:trPr>
        <w:tc>
          <w:tcPr>
            <w:tcW w:w="156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Цель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5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создание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условий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успешной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</w:rPr>
              <w:t>ресоциализации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</w:rPr>
              <w:t>)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формирования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самосознания</w:t>
            </w:r>
          </w:p>
        </w:tc>
      </w:tr>
      <w:tr w:rsidR="005A450C" w:rsidRPr="00D67B93" w:rsidTr="00427138">
        <w:trPr>
          <w:cantSplit/>
        </w:trPr>
        <w:tc>
          <w:tcPr>
            <w:tcW w:w="156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Задачи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5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уровня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безнадзорности,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также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совершивших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преступления;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сокращение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детей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подростков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асоциальным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поведением;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эффективности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взаимодействия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Республике,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объединений,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осуществляющих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безнадзорности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предупреждению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пресечению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совершаемых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несовершеннолетними,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отношении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них;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роли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Республике,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объединений,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осуществляющих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безнадзорности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решении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вопросов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раннего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выявления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семей,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опасном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положении,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факторов,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влекущих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собой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неблагополучие</w:t>
            </w:r>
          </w:p>
        </w:tc>
      </w:tr>
      <w:tr w:rsidR="005A450C" w:rsidRPr="00D67B93" w:rsidTr="00427138">
        <w:trPr>
          <w:cantSplit/>
        </w:trPr>
        <w:tc>
          <w:tcPr>
            <w:tcW w:w="156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Целевой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показатель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(индикатор)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5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к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предусматривается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достижение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следующего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целевого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индикатора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показателя: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несовершеннолетними,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0,8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</w:t>
            </w:r>
          </w:p>
        </w:tc>
      </w:tr>
      <w:tr w:rsidR="005A450C" w:rsidRPr="00D67B93" w:rsidTr="00427138">
        <w:trPr>
          <w:cantSplit/>
        </w:trPr>
        <w:tc>
          <w:tcPr>
            <w:tcW w:w="156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Этапы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сроки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5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2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этап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годы</w:t>
            </w:r>
          </w:p>
        </w:tc>
      </w:tr>
      <w:tr w:rsidR="005A450C" w:rsidRPr="00D67B93" w:rsidTr="00427138">
        <w:trPr>
          <w:cantSplit/>
        </w:trPr>
        <w:tc>
          <w:tcPr>
            <w:tcW w:w="156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разбивкой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5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прогнозируемые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объемы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финансирования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составляют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-6325,8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462,0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481,9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481,9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2450,0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2450,0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из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средства: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республиканского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бюджета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6195,8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452,0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471,9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471,9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2400,0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2400,0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местных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бюджетов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130,0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(100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процента),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числе: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2023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2024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году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2026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50,0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2031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2035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годах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–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50,0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рублей;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50C" w:rsidRPr="00D67B93" w:rsidTr="00427138">
        <w:trPr>
          <w:cantSplit/>
        </w:trPr>
        <w:tc>
          <w:tcPr>
            <w:tcW w:w="1564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Ожидаемые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результаты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реализации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подпрограммы</w:t>
            </w:r>
          </w:p>
        </w:tc>
        <w:tc>
          <w:tcPr>
            <w:tcW w:w="177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3259" w:type="pct"/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оптимизация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Республике,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объединений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сфере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профилактики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безнадзорности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количества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правонарушений,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совершаемых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несовершеннолетними,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отношении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них;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сокращение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асоциальным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поведением;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увеличение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детей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возрасте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от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5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18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лет,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охваченных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дополнительным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образованием;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внедрение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эффективных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механизмов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выявления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семей,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опасном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положении,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реабилитации;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увеличение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числа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асоциальным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поведением,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охваченных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системой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профилактических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</w:rPr>
              <w:t>мер.</w:t>
            </w:r>
          </w:p>
        </w:tc>
      </w:tr>
    </w:tbl>
    <w:p w:rsidR="008D3D0B" w:rsidRPr="00D67B93" w:rsidRDefault="008D3D0B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28" w:name="sub_5001"/>
      <w:r w:rsidRPr="00D67B93">
        <w:rPr>
          <w:rFonts w:ascii="Arial" w:hAnsi="Arial" w:cs="Arial"/>
          <w:color w:val="000000"/>
          <w:sz w:val="20"/>
        </w:rPr>
        <w:lastRenderedPageBreak/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Приоритеты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детской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беспризорности,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несовершеннолетних",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характеристика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bookmarkEnd w:id="28"/>
    </w:p>
    <w:p w:rsidR="00861160" w:rsidRPr="00861160" w:rsidRDefault="00861160" w:rsidP="00427138">
      <w:pPr>
        <w:spacing w:after="0"/>
      </w:pPr>
    </w:p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Приоритетными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интересов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посягательств,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снижение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отношении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детской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беспризорности,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успешной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</w:t>
      </w:r>
      <w:proofErr w:type="spellStart"/>
      <w:r w:rsidRPr="00D67B93">
        <w:rPr>
          <w:rFonts w:ascii="Arial" w:hAnsi="Arial" w:cs="Arial"/>
          <w:color w:val="000000"/>
          <w:sz w:val="20"/>
        </w:rPr>
        <w:t>ресоциализации</w:t>
      </w:r>
      <w:proofErr w:type="spellEnd"/>
      <w:r w:rsidRPr="00D67B93">
        <w:rPr>
          <w:rFonts w:ascii="Arial" w:hAnsi="Arial" w:cs="Arial"/>
          <w:color w:val="000000"/>
          <w:sz w:val="20"/>
        </w:rPr>
        <w:t>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самосознания.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Достижению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поставленной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способствует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снижение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совершивших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преступления;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сокращение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асоциальным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поведением;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эффективности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власти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совершаемых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отношении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власти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вопросах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раннего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факторов,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влекущих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неблагополучие.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общеобразовательных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проводится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информационно-методической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поддержке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специалистов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сельских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поселений.</w:t>
      </w:r>
    </w:p>
    <w:p w:rsidR="00861160" w:rsidRPr="00D67B93" w:rsidRDefault="0086116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29" w:name="sub_5002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Перечень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индикаторах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расшифровкой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плановых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значений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bookmarkEnd w:id="29"/>
    </w:p>
    <w:p w:rsidR="00861160" w:rsidRPr="00861160" w:rsidRDefault="00861160" w:rsidP="00427138">
      <w:pPr>
        <w:spacing w:after="0"/>
      </w:pPr>
    </w:p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Целевым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индикатором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преступлений.</w:t>
      </w:r>
    </w:p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ожидается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индикатора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1,7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1,5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1,3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процента;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процента.</w:t>
      </w:r>
    </w:p>
    <w:p w:rsidR="00861160" w:rsidRPr="00D67B93" w:rsidRDefault="0086116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30" w:name="sub_5003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III.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Характеристики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</w:p>
    <w:p w:rsidR="00861160" w:rsidRPr="00861160" w:rsidRDefault="00861160" w:rsidP="00427138">
      <w:pPr>
        <w:spacing w:after="0"/>
      </w:pPr>
    </w:p>
    <w:bookmarkEnd w:id="30"/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поставленной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целом.</w:t>
      </w:r>
    </w:p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беспризорности,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антиобщественных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устранение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причин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негативных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последствий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рамках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законопослушного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обучающихся.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посещающих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систематически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пропускающих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неуважительным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причинам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воспитанию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вовлечению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учете,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кружки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дополнительного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общеобразовательных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института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воспитателей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Информационно-методическое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сопровождение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беспризорности,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антиобщественных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устранение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причин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негативных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явлений.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жестокого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детям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подросткам,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подвергшимся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жестокому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обращению.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1.7.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комиссий.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1.8.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снижение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совершаемых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гражданами.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семьями,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находящимися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обучении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воспитании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детей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Данное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себя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мероприятия: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семейного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неблагополучия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ранней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стадии.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семьями,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находящимися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обучении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воспитании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детей.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семинаров-совещаний,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круглых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столов,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ответственных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профилактическую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работу.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единой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базы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выявленных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несовершеннолетних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семьях,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Подпрограмма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период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2019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2019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годы;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годы.</w:t>
      </w:r>
    </w:p>
    <w:p w:rsidR="00861160" w:rsidRPr="00D67B93" w:rsidRDefault="0086116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31" w:name="sub_5004"/>
      <w:r w:rsidRPr="00D67B93">
        <w:rPr>
          <w:rFonts w:ascii="Arial" w:hAnsi="Arial" w:cs="Arial"/>
          <w:color w:val="000000"/>
          <w:sz w:val="20"/>
        </w:rPr>
        <w:t>Раздел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IV.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Обоснование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ресурсов,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расшифровкой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подпрограммы)</w:t>
      </w:r>
    </w:p>
    <w:p w:rsidR="00861160" w:rsidRPr="00861160" w:rsidRDefault="00861160" w:rsidP="00427138">
      <w:pPr>
        <w:spacing w:after="0"/>
      </w:pPr>
    </w:p>
    <w:bookmarkEnd w:id="31"/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6325,8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средств:</w:t>
      </w:r>
    </w:p>
    <w:p w:rsidR="005A450C" w:rsidRPr="00D67B93" w:rsidRDefault="005A450C" w:rsidP="00427138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6195,8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130,0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1425,8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462,0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481,9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481,9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1395,8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452,0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471,9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471,9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(100,0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процентов),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(2026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2450,0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2400,0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(2031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2450,0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средства: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lastRenderedPageBreak/>
        <w:t>республиканского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2400,0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50,0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тыс.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рублей.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Объемы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подлежат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ежегодному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уточнению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исходя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уровней.</w:t>
      </w:r>
    </w:p>
    <w:p w:rsidR="00340ED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приведено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w:anchor="sub_4100" w:history="1">
        <w:r w:rsidRPr="00D67B93">
          <w:rPr>
            <w:rStyle w:val="af0"/>
            <w:rFonts w:ascii="Arial" w:hAnsi="Arial" w:cs="Arial"/>
            <w:color w:val="000000"/>
          </w:rPr>
          <w:t>приложении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подпрограмме.</w:t>
      </w: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bookmarkStart w:id="32" w:name="sub_5100"/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Приложение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hyperlink w:anchor="sub_5000" w:history="1">
        <w:r w:rsidRPr="00D67B93">
          <w:rPr>
            <w:rStyle w:val="af0"/>
            <w:rFonts w:ascii="Arial" w:hAnsi="Arial" w:cs="Arial"/>
            <w:color w:val="000000"/>
          </w:rPr>
          <w:t>подпрограмме</w:t>
        </w:r>
      </w:hyperlink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"Предупреждение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детской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беспризорности,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безнадзорности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и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правонарушений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несовершеннолетних"</w:t>
      </w:r>
    </w:p>
    <w:p w:rsidR="005A450C" w:rsidRPr="00D67B93" w:rsidRDefault="008F54D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муниципальной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программы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Мариинско-Посадского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</w:p>
    <w:p w:rsidR="005A450C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>муниципального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округа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Чувашской</w:t>
      </w:r>
      <w:r w:rsidR="008F54DC"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>Республики</w:t>
      </w:r>
    </w:p>
    <w:p w:rsidR="00340EDB" w:rsidRDefault="008F54DC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"Обеспечение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общественного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порядка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и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противодействие</w:t>
      </w:r>
      <w:r w:rsidRPr="00D67B93">
        <w:rPr>
          <w:rStyle w:val="ad"/>
          <w:rFonts w:ascii="Arial" w:hAnsi="Arial" w:cs="Arial"/>
          <w:bCs w:val="0"/>
          <w:color w:val="000000"/>
          <w:sz w:val="20"/>
        </w:rPr>
        <w:t xml:space="preserve"> </w:t>
      </w:r>
      <w:r w:rsidR="005A450C" w:rsidRPr="00D67B93">
        <w:rPr>
          <w:rStyle w:val="ad"/>
          <w:rFonts w:ascii="Arial" w:hAnsi="Arial" w:cs="Arial"/>
          <w:bCs w:val="0"/>
          <w:color w:val="000000"/>
          <w:sz w:val="20"/>
        </w:rPr>
        <w:t>преступности"</w:t>
      </w:r>
      <w:bookmarkEnd w:id="32"/>
    </w:p>
    <w:p w:rsidR="00861160" w:rsidRPr="00D67B93" w:rsidRDefault="00861160" w:rsidP="00D67B93">
      <w:pPr>
        <w:spacing w:after="0" w:line="240" w:lineRule="auto"/>
        <w:jc w:val="right"/>
        <w:rPr>
          <w:rStyle w:val="ad"/>
          <w:rFonts w:ascii="Arial" w:hAnsi="Arial" w:cs="Arial"/>
          <w:bCs w:val="0"/>
          <w:color w:val="000000"/>
          <w:sz w:val="20"/>
        </w:rPr>
      </w:pP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Ресурсное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Pr="00D67B93">
        <w:rPr>
          <w:rFonts w:ascii="Arial" w:hAnsi="Arial" w:cs="Arial"/>
          <w:color w:val="000000"/>
          <w:sz w:val="20"/>
        </w:rPr>
        <w:br/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w:anchor="sub_5000" w:history="1">
        <w:r w:rsidRPr="00D67B93">
          <w:rPr>
            <w:rStyle w:val="af0"/>
            <w:rFonts w:ascii="Arial" w:hAnsi="Arial" w:cs="Arial"/>
            <w:b w:val="0"/>
            <w:color w:val="000000"/>
          </w:rPr>
          <w:t>"Предупреждение</w:t>
        </w:r>
        <w:r w:rsidR="008F54DC" w:rsidRPr="00D67B93">
          <w:rPr>
            <w:rStyle w:val="af0"/>
            <w:rFonts w:ascii="Arial" w:hAnsi="Arial" w:cs="Arial"/>
            <w:b w:val="0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 w:val="0"/>
            <w:color w:val="000000"/>
          </w:rPr>
          <w:t>детской</w:t>
        </w:r>
        <w:r w:rsidR="008F54DC" w:rsidRPr="00D67B93">
          <w:rPr>
            <w:rStyle w:val="af0"/>
            <w:rFonts w:ascii="Arial" w:hAnsi="Arial" w:cs="Arial"/>
            <w:b w:val="0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 w:val="0"/>
            <w:color w:val="000000"/>
          </w:rPr>
          <w:t>беспризорности,</w:t>
        </w:r>
        <w:r w:rsidR="008F54DC" w:rsidRPr="00D67B93">
          <w:rPr>
            <w:rStyle w:val="af0"/>
            <w:rFonts w:ascii="Arial" w:hAnsi="Arial" w:cs="Arial"/>
            <w:b w:val="0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 w:val="0"/>
            <w:color w:val="000000"/>
          </w:rPr>
          <w:t>безнадзорности</w:t>
        </w:r>
        <w:r w:rsidR="008F54DC" w:rsidRPr="00D67B93">
          <w:rPr>
            <w:rStyle w:val="af0"/>
            <w:rFonts w:ascii="Arial" w:hAnsi="Arial" w:cs="Arial"/>
            <w:b w:val="0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 w:val="0"/>
            <w:color w:val="000000"/>
          </w:rPr>
          <w:t>и</w:t>
        </w:r>
        <w:r w:rsidR="008F54DC" w:rsidRPr="00D67B93">
          <w:rPr>
            <w:rStyle w:val="af0"/>
            <w:rFonts w:ascii="Arial" w:hAnsi="Arial" w:cs="Arial"/>
            <w:b w:val="0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 w:val="0"/>
            <w:color w:val="000000"/>
          </w:rPr>
          <w:t>правонарушений</w:t>
        </w:r>
        <w:r w:rsidR="008F54DC" w:rsidRPr="00D67B93">
          <w:rPr>
            <w:rStyle w:val="af0"/>
            <w:rFonts w:ascii="Arial" w:hAnsi="Arial" w:cs="Arial"/>
            <w:b w:val="0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 w:val="0"/>
            <w:color w:val="000000"/>
          </w:rPr>
          <w:t>несовершеннолетних"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финансирования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559"/>
        <w:gridCol w:w="1276"/>
        <w:gridCol w:w="1419"/>
        <w:gridCol w:w="991"/>
        <w:gridCol w:w="991"/>
        <w:gridCol w:w="854"/>
        <w:gridCol w:w="708"/>
        <w:gridCol w:w="1276"/>
        <w:gridCol w:w="708"/>
        <w:gridCol w:w="708"/>
        <w:gridCol w:w="851"/>
        <w:gridCol w:w="851"/>
        <w:gridCol w:w="957"/>
      </w:tblGrid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Статус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Наименование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подпрограммы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программы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(основного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мероприятия,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мероприятия)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Задача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подпрограммы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программы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исполнитель,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участники</w:t>
            </w:r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Код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hyperlink r:id="rId26" w:history="1">
              <w:r w:rsidRPr="00D67B93">
                <w:rPr>
                  <w:rStyle w:val="af0"/>
                  <w:rFonts w:cs="Arial"/>
                  <w:color w:val="000000"/>
                  <w:szCs w:val="18"/>
                </w:rPr>
                <w:t>бюджетной</w:t>
              </w:r>
              <w:r w:rsidR="008F54DC" w:rsidRPr="00D67B93">
                <w:rPr>
                  <w:rStyle w:val="af0"/>
                  <w:rFonts w:cs="Arial"/>
                  <w:color w:val="000000"/>
                  <w:szCs w:val="18"/>
                </w:rPr>
                <w:t xml:space="preserve"> </w:t>
              </w:r>
              <w:r w:rsidRPr="00D67B93">
                <w:rPr>
                  <w:rStyle w:val="af0"/>
                  <w:rFonts w:cs="Arial"/>
                  <w:color w:val="000000"/>
                  <w:szCs w:val="18"/>
                </w:rPr>
                <w:t>классификации</w:t>
              </w:r>
            </w:hyperlink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Источники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финансирования</w:t>
            </w:r>
          </w:p>
        </w:tc>
        <w:tc>
          <w:tcPr>
            <w:tcW w:w="14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Расходы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годам,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тыс.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рублей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главный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распорядитель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бюджетных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средств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C04EB7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hyperlink r:id="rId27" w:history="1">
              <w:r w:rsidR="005A450C" w:rsidRPr="00D67B93">
                <w:rPr>
                  <w:rStyle w:val="af0"/>
                  <w:rFonts w:cs="Arial"/>
                  <w:color w:val="000000"/>
                  <w:szCs w:val="18"/>
                </w:rPr>
                <w:t>раздел</w:t>
              </w:r>
            </w:hyperlink>
            <w:r w:rsidR="005A450C" w:rsidRPr="00D67B93">
              <w:rPr>
                <w:rFonts w:cs="Arial"/>
                <w:color w:val="000000"/>
                <w:sz w:val="20"/>
                <w:szCs w:val="18"/>
              </w:rPr>
              <w:t>,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cs="Arial"/>
                <w:color w:val="000000"/>
                <w:sz w:val="20"/>
                <w:szCs w:val="18"/>
              </w:rPr>
              <w:t>подраздел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C04EB7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hyperlink r:id="rId28" w:history="1">
              <w:r w:rsidR="005A450C" w:rsidRPr="00D67B93">
                <w:rPr>
                  <w:rStyle w:val="af0"/>
                  <w:rFonts w:cs="Arial"/>
                  <w:color w:val="000000"/>
                  <w:szCs w:val="18"/>
                </w:rPr>
                <w:t>целевая</w:t>
              </w:r>
              <w:r w:rsidR="008F54DC" w:rsidRPr="00D67B93">
                <w:rPr>
                  <w:rStyle w:val="af0"/>
                  <w:rFonts w:cs="Arial"/>
                  <w:color w:val="000000"/>
                  <w:szCs w:val="18"/>
                </w:rPr>
                <w:t xml:space="preserve"> </w:t>
              </w:r>
              <w:r w:rsidR="005A450C" w:rsidRPr="00D67B93">
                <w:rPr>
                  <w:rStyle w:val="af0"/>
                  <w:rFonts w:cs="Arial"/>
                  <w:color w:val="000000"/>
                  <w:szCs w:val="18"/>
                </w:rPr>
                <w:t>статья</w:t>
              </w:r>
              <w:r w:rsidR="008F54DC" w:rsidRPr="00D67B93">
                <w:rPr>
                  <w:rStyle w:val="af0"/>
                  <w:rFonts w:cs="Arial"/>
                  <w:color w:val="000000"/>
                  <w:szCs w:val="18"/>
                </w:rPr>
                <w:t xml:space="preserve"> </w:t>
              </w:r>
              <w:r w:rsidR="005A450C" w:rsidRPr="00D67B93">
                <w:rPr>
                  <w:rStyle w:val="af0"/>
                  <w:rFonts w:cs="Arial"/>
                  <w:color w:val="000000"/>
                  <w:szCs w:val="18"/>
                </w:rPr>
                <w:t>расходов</w:t>
              </w:r>
            </w:hyperlink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группа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(подгруппа)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hyperlink r:id="rId29" w:history="1">
              <w:r w:rsidRPr="00D67B93">
                <w:rPr>
                  <w:rStyle w:val="af0"/>
                  <w:rFonts w:cs="Arial"/>
                  <w:color w:val="000000"/>
                  <w:szCs w:val="18"/>
                </w:rPr>
                <w:t>вида</w:t>
              </w:r>
              <w:r w:rsidR="008F54DC" w:rsidRPr="00D67B93">
                <w:rPr>
                  <w:rStyle w:val="af0"/>
                  <w:rFonts w:cs="Arial"/>
                  <w:color w:val="000000"/>
                  <w:szCs w:val="18"/>
                </w:rPr>
                <w:t xml:space="preserve"> </w:t>
              </w:r>
              <w:r w:rsidRPr="00D67B93">
                <w:rPr>
                  <w:rStyle w:val="af0"/>
                  <w:rFonts w:cs="Arial"/>
                  <w:color w:val="000000"/>
                  <w:szCs w:val="18"/>
                </w:rPr>
                <w:t>расходов</w:t>
              </w:r>
            </w:hyperlink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2023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2026-2030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2031-2035</w:t>
            </w:r>
          </w:p>
        </w:tc>
      </w:tr>
      <w:tr w:rsidR="00427138" w:rsidRPr="00D67B93" w:rsidTr="00427138">
        <w:trPr>
          <w:cantSplit/>
        </w:trPr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14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Подпрограмма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"Предупреждение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детской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беспризорности,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безнадзорности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несовершеннолетних"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</w:p>
          <w:p w:rsidR="005A450C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согласованию),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gram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</w:t>
            </w:r>
            <w:proofErr w:type="gram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центральная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больница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462,0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481,9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481,9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427138">
            <w:pPr>
              <w:pStyle w:val="af1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2450,0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427138">
            <w:pPr>
              <w:pStyle w:val="af1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2450,0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903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А330111980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452,0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471,9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471,9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2400,0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2400,0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903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А330179930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10,0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50,0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5A450C" w:rsidRPr="00D67B93" w:rsidTr="00427138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Цель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"Создание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условий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для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успешной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социализации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(</w:t>
            </w:r>
            <w:proofErr w:type="spellStart"/>
            <w:r w:rsidRPr="00D67B93">
              <w:rPr>
                <w:rFonts w:cs="Arial"/>
                <w:color w:val="000000"/>
                <w:sz w:val="20"/>
                <w:szCs w:val="18"/>
              </w:rPr>
              <w:t>ресоциализации</w:t>
            </w:r>
            <w:proofErr w:type="spellEnd"/>
            <w:r w:rsidRPr="00D67B93">
              <w:rPr>
                <w:rFonts w:cs="Arial"/>
                <w:color w:val="000000"/>
                <w:sz w:val="20"/>
                <w:szCs w:val="18"/>
              </w:rPr>
              <w:t>)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формирования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у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них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самосознания"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Предупреждение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безнадзорности,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беспризорности,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антиобщественных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действий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устранение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причин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условий,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способствующих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этих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негативных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явлений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уровня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безнадзорности,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также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совершивших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преступления;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сокращение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детей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подростков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асоциальным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поведением;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эффективности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взаимодействия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Республике,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объединений,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осуществляющих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безнадзорности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предупреждению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пресечению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совершаемых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несовершеннолетними,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отношении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них;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Республике,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объединений,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осуществляющих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безнадзорности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решении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вопросов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раннего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семей,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опасном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положении,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факторов,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влекущих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собой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неблагополучие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lastRenderedPageBreak/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gram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</w:t>
            </w:r>
            <w:proofErr w:type="gram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ЦРБ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Казенное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предоставления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поддержки»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Казенной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занятости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Отделение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надзорной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деятельности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по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Мариинско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  <w:t>-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Посадскому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району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управления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надзорной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деятельности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Главного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управления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МЧС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России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по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Чувашской</w:t>
            </w:r>
            <w:r w:rsidR="008F54DC"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 xml:space="preserve"> </w:t>
            </w:r>
            <w:r w:rsidRPr="00D67B93">
              <w:rPr>
                <w:rFonts w:ascii="Arial" w:hAnsi="Arial" w:cs="Arial"/>
                <w:bCs/>
                <w:color w:val="000000"/>
                <w:sz w:val="20"/>
                <w:szCs w:val="18"/>
                <w:shd w:val="clear" w:color="auto" w:fill="FFFFFF"/>
              </w:rPr>
              <w:t>Республике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согласованию).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(индикаторы)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программы,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подпрограммы,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основным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</w:p>
        </w:tc>
        <w:tc>
          <w:tcPr>
            <w:tcW w:w="2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Число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совершивших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расчете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возрасте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18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лет,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человек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2**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несовершеннолетними,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0,8**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1.1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образовательных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работы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формированию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законопослушного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поведения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обучающихся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1.2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опасном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положении,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также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посещающих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систематически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пропускающих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неуважительным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причинам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занятия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образовательных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принятие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воспитанию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содействие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получении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р-на,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ЦРБ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-Казенное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предоставления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поддержки»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-Казенной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занятости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1.3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работы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вовлечению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состоящих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профилактическом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учете,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кружки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секции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дополнительного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общеобразовательных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</w:p>
          <w:p w:rsidR="008D3D0B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1.4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института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воспитателей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1.5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Информационно-методическое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сопровождение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направленных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предупреждение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безнадзорности,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беспризорности,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антиобщественных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действий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устранение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причин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условий,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способствующих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этих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негативных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явлений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8F54D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культуры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развития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ного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gramStart"/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</w:t>
            </w:r>
            <w:proofErr w:type="gramEnd"/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ЦРБ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Казенной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занятости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1.6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Профилактика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жестокого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обращения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несовершеннолетними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оказание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помощи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детям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подросткам,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подвергшимся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жестокому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обращению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ЦРБ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1.7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Создание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комиссий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деятельности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таких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комиссий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финансовый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централизованная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бухгалтерия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452,0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471,9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471,9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2400,0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2400,0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903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0104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А330111980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452,0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471,9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471,9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2400,0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2400,0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1.8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мероприятий,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направленных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снижение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количества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преступлений,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совершаемых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несовершеннолетними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гражданами.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10,0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b/>
                <w:color w:val="000000"/>
                <w:sz w:val="20"/>
                <w:szCs w:val="18"/>
              </w:rPr>
              <w:t>50,0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903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0314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А330179930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50,0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50,0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5A450C" w:rsidRPr="00D67B93" w:rsidTr="00427138">
        <w:trPr>
          <w:cantSplit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Цель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"Создание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условий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для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успешной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социализации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(</w:t>
            </w:r>
            <w:proofErr w:type="spellStart"/>
            <w:r w:rsidRPr="00D67B93">
              <w:rPr>
                <w:rFonts w:cs="Arial"/>
                <w:color w:val="000000"/>
                <w:sz w:val="20"/>
                <w:szCs w:val="18"/>
              </w:rPr>
              <w:t>ресоциализации</w:t>
            </w:r>
            <w:proofErr w:type="spellEnd"/>
            <w:r w:rsidRPr="00D67B93">
              <w:rPr>
                <w:rFonts w:cs="Arial"/>
                <w:color w:val="000000"/>
                <w:sz w:val="20"/>
                <w:szCs w:val="18"/>
              </w:rPr>
              <w:t>)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формирования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у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них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18"/>
              </w:rPr>
              <w:t>самосознания"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Работа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семьями,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находящимися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опасном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положении,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оказание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помощи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обучении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воспитании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детей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снижение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уровня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безнадзорности,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также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совершивших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сокращение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детей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подростков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асоциальным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поведением;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эффективности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взаимодействия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Республике,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объединений,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осуществляющих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безнадзорности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предупреждению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пресечению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совершаемых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ннолетними,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отношении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них;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повышение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исполнительной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власти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самоуправления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Республике,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объединений,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осуществляющих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профилактике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безнадзорности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правонарушений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решении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вопросов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раннего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семей,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опасном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положении,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факторов,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влекущих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собой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неблагополучие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lastRenderedPageBreak/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gram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</w:t>
            </w:r>
            <w:proofErr w:type="gram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ЦРБ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Казенное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предоставления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поддержки»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Казенное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занятости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Целевые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показатели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(индикаторы)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программы,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подпрограммы,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увязанные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основным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2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совершивших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расчете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тыс.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возрасте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14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18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лет,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человек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2**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2**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Доля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совершенных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несовершеннолетними,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общем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числе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преступлений,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процентов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х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1,7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1,5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1,3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1,0**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0,8**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2.1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выявлению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фактов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семейного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неблагополучия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ранней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стадии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-ОМВД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gramStart"/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району(</w:t>
            </w:r>
            <w:proofErr w:type="gramEnd"/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ЦРБ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5A450C"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2.2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Организация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работы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семьями,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находящимися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опасном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положении,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оказание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помощи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обучении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воспитании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детей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округа;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ОМВД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России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«Мариинско-Посадская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ЦРБ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им.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Н.А.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Геркена</w:t>
            </w:r>
            <w:proofErr w:type="spellEnd"/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Минздрава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Казенное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предоставления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поддержки»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Казенное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учреждение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занятости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района»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согласованию).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2.3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Проведение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районных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семинаров-совещаний,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круглых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столов,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конкурсов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для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лиц,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ответственных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профилактическую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работу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образования,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молодежной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политики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спорта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округа,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культуры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развития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администрации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округа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lastRenderedPageBreak/>
              <w:t>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lastRenderedPageBreak/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Мероприятие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2.4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Формирование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единой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базы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данных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выявленных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семьях,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находящихся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опасном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положении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ответственный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исполнитель: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отдел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правового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обеспечения;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-Комиссия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делам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несовершеннолетних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их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прав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Мариинско-Посадском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муниципальном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округе.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  <w:szCs w:val="18"/>
              </w:rPr>
              <w:t>участники: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>-</w: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БУ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«Мариинско-Посадский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центр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социального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обслуживания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населения»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Министерства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труда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социальной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защиты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(по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согласованию);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Style w:val="ad"/>
                <w:rFonts w:ascii="Arial" w:eastAsiaTheme="minorEastAsia" w:hAnsi="Arial" w:cs="Arial"/>
                <w:bCs w:val="0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федеральный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республиканский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местные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бюджеты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территориальный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государственный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фонд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Чувашской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Республики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  <w:tr w:rsidR="00427138" w:rsidRPr="00D67B93" w:rsidTr="00427138">
        <w:tc>
          <w:tcPr>
            <w:tcW w:w="3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fa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внебюджетные</w:t>
            </w:r>
            <w:r w:rsidR="008F54DC" w:rsidRPr="00D67B93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67B93">
              <w:rPr>
                <w:rFonts w:ascii="Arial" w:hAnsi="Arial" w:cs="Arial"/>
                <w:color w:val="000000"/>
                <w:sz w:val="20"/>
                <w:szCs w:val="18"/>
              </w:rPr>
              <w:t>источники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18"/>
              </w:rPr>
            </w:pPr>
            <w:r w:rsidRPr="00D67B93">
              <w:rPr>
                <w:rFonts w:cs="Arial"/>
                <w:color w:val="000000"/>
                <w:sz w:val="20"/>
                <w:szCs w:val="18"/>
              </w:rPr>
              <w:t>0,0</w:t>
            </w:r>
          </w:p>
        </w:tc>
      </w:tr>
    </w:tbl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</w:rPr>
      </w:pPr>
      <w:r w:rsidRPr="00D67B93">
        <w:rPr>
          <w:rFonts w:ascii="Arial" w:hAnsi="Arial" w:cs="Arial"/>
          <w:color w:val="000000"/>
        </w:rPr>
        <w:t>──────────────────────────────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33" w:name="sub_5111"/>
      <w:r w:rsidRPr="00D67B93">
        <w:rPr>
          <w:rFonts w:ascii="Arial" w:hAnsi="Arial" w:cs="Arial"/>
          <w:color w:val="000000"/>
          <w:sz w:val="20"/>
        </w:rPr>
        <w:t>*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согласованию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исполнителем.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34" w:name="sub_5222"/>
      <w:bookmarkEnd w:id="33"/>
      <w:r w:rsidRPr="00D67B93">
        <w:rPr>
          <w:rFonts w:ascii="Arial" w:hAnsi="Arial" w:cs="Arial"/>
          <w:color w:val="000000"/>
          <w:sz w:val="20"/>
        </w:rPr>
        <w:t>**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Приводятся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значения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целевых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индикаторов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показателей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2035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соответственно.</w:t>
      </w:r>
      <w:bookmarkEnd w:id="34"/>
    </w:p>
    <w:p w:rsidR="00861160" w:rsidRPr="00D67B93" w:rsidRDefault="0086116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231610" w:rsidRPr="00D67B93" w:rsidRDefault="00231610" w:rsidP="00D67B93">
      <w:pPr>
        <w:spacing w:after="0" w:line="240" w:lineRule="auto"/>
        <w:rPr>
          <w:rFonts w:ascii="Arial" w:hAnsi="Arial" w:cs="Arial"/>
          <w:color w:val="000000"/>
          <w:sz w:val="20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5"/>
        <w:gridCol w:w="1663"/>
        <w:gridCol w:w="6389"/>
      </w:tblGrid>
      <w:tr w:rsidR="005A450C" w:rsidRPr="00D67B93" w:rsidTr="00995C3D">
        <w:trPr>
          <w:cantSplit/>
        </w:trPr>
        <w:tc>
          <w:tcPr>
            <w:tcW w:w="2182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Чăваш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Республикин</w:t>
            </w:r>
            <w:proofErr w:type="spellEnd"/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муниципаллă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округĕн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администрацийĕ</w:t>
            </w:r>
            <w:proofErr w:type="spellEnd"/>
          </w:p>
          <w:p w:rsidR="008D3D0B" w:rsidRPr="00D67B93" w:rsidRDefault="005A450C" w:rsidP="00995C3D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Й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Ы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Ш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Ă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Н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У</w:t>
            </w:r>
          </w:p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</w:rPr>
              <w:t>№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хули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82" w:type="pct"/>
            <w:vAlign w:val="center"/>
          </w:tcPr>
          <w:p w:rsidR="005A450C" w:rsidRPr="00D67B93" w:rsidRDefault="008F54DC" w:rsidP="00995C3D">
            <w:pPr>
              <w:spacing w:after="0" w:line="240" w:lineRule="auto"/>
              <w:ind w:hanging="783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 wp14:anchorId="697C2F68" wp14:editId="5C339E58">
                  <wp:extent cx="571500" cy="733425"/>
                  <wp:effectExtent l="0" t="0" r="0" b="9525"/>
                  <wp:docPr id="4" name="Рисунок 4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Чувашская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Республика</w:t>
            </w: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Администрация</w:t>
            </w: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Мариинско-Посадского</w:t>
            </w:r>
          </w:p>
          <w:p w:rsidR="008D3D0B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округа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Т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Л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13.03.2023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№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250</w:t>
            </w: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г.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Мариинский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Посад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u w:val="single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2764" w:type="pct"/>
            <w:gridSpan w:val="2"/>
            <w:vAlign w:val="center"/>
          </w:tcPr>
          <w:p w:rsidR="005A450C" w:rsidRPr="00D67B93" w:rsidRDefault="005A450C" w:rsidP="00995C3D">
            <w:pPr>
              <w:tabs>
                <w:tab w:val="left" w:pos="0"/>
                <w:tab w:val="left" w:pos="4962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Об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утверждении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муниципальной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программы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округа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Республики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«Обеспечение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общественного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порядка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противодействие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преступности»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23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5A450C" w:rsidRPr="00D67B93" w:rsidRDefault="00C04EB7" w:rsidP="00D67B93">
      <w:pPr>
        <w:pStyle w:val="1"/>
        <w:spacing w:line="240" w:lineRule="auto"/>
        <w:jc w:val="both"/>
        <w:rPr>
          <w:rFonts w:ascii="Arial" w:hAnsi="Arial" w:cs="Arial"/>
          <w:color w:val="000000"/>
          <w:sz w:val="20"/>
        </w:rPr>
      </w:pPr>
      <w:hyperlink r:id="rId30" w:history="1">
        <w:r w:rsidR="008F54DC" w:rsidRPr="00D67B93">
          <w:rPr>
            <w:rStyle w:val="af0"/>
            <w:rFonts w:ascii="Arial" w:hAnsi="Arial" w:cs="Arial"/>
            <w:color w:val="000000"/>
          </w:rPr>
          <w:t xml:space="preserve"> </w:t>
        </w:r>
      </w:hyperlink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Руководствуясь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Федеральным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законом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от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06.10.2003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года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№131-ФЗ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«Об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общих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принципах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организации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в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Федерации»,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Уставом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округа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b w:val="0"/>
          <w:i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в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целях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и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противодействия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преступности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в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Мариинско-Посадском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муниципальном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округе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администрация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округа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5A450C" w:rsidRPr="00D67B93">
        <w:rPr>
          <w:rFonts w:ascii="Arial" w:hAnsi="Arial" w:cs="Arial"/>
          <w:color w:val="000000"/>
          <w:sz w:val="20"/>
        </w:rPr>
        <w:t>т</w:t>
      </w:r>
      <w:proofErr w:type="gram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т: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Утвердить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прилагаемую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w:anchor="sub_1000" w:history="1">
        <w:r w:rsidRPr="00D67B93">
          <w:rPr>
            <w:rStyle w:val="af0"/>
            <w:rFonts w:ascii="Arial" w:hAnsi="Arial" w:cs="Arial"/>
            <w:color w:val="000000"/>
          </w:rPr>
          <w:t>муниципальную</w:t>
        </w:r>
        <w:r w:rsidR="008F54DC" w:rsidRPr="00D67B93">
          <w:rPr>
            <w:rStyle w:val="af0"/>
            <w:rFonts w:ascii="Arial" w:hAnsi="Arial" w:cs="Arial"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color w:val="000000"/>
          </w:rPr>
          <w:t>программу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преступности".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35" w:name="sub_2"/>
      <w:r w:rsidRPr="00D67B93">
        <w:rPr>
          <w:rFonts w:ascii="Arial" w:hAnsi="Arial" w:cs="Arial"/>
          <w:color w:val="000000"/>
          <w:sz w:val="20"/>
        </w:rPr>
        <w:t>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Признать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утратившими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силу:</w:t>
      </w:r>
    </w:p>
    <w:p w:rsidR="005A450C" w:rsidRPr="00D67B93" w:rsidRDefault="005A450C" w:rsidP="00D67B93">
      <w:pPr>
        <w:pStyle w:val="aff8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постановление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24.03.2021г.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№165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Республики»;</w:t>
      </w:r>
    </w:p>
    <w:p w:rsidR="005A450C" w:rsidRPr="00D67B93" w:rsidRDefault="005A450C" w:rsidP="00D67B93">
      <w:pPr>
        <w:pStyle w:val="aff8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постановление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25.01.2023г.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№48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D67B93">
        <w:rPr>
          <w:rFonts w:ascii="Arial" w:hAnsi="Arial" w:cs="Arial"/>
          <w:color w:val="000000"/>
          <w:sz w:val="20"/>
        </w:rPr>
        <w:t>«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proofErr w:type="gram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внесении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изменений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24.03.2021г.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№165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Республики».</w:t>
      </w:r>
    </w:p>
    <w:p w:rsidR="005A450C" w:rsidRPr="00D67B93" w:rsidRDefault="005A450C" w:rsidP="00D67B93">
      <w:pPr>
        <w:suppressAutoHyphens/>
        <w:spacing w:after="0" w:line="240" w:lineRule="auto"/>
        <w:ind w:firstLine="567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Утвердить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ответственным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</w:p>
    <w:p w:rsidR="005A450C" w:rsidRPr="00D67B93" w:rsidRDefault="005A450C" w:rsidP="00D67B93">
      <w:pPr>
        <w:suppressAutoHyphens/>
        <w:spacing w:after="0" w:line="240" w:lineRule="auto"/>
        <w:ind w:firstLine="567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Финансовому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проекта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очередной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финансовый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плановый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период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бюджетные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ассигнования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программы.</w:t>
      </w:r>
    </w:p>
    <w:p w:rsidR="005A450C" w:rsidRPr="00D67B93" w:rsidRDefault="005A450C" w:rsidP="00D67B93">
      <w:pPr>
        <w:suppressAutoHyphens/>
        <w:spacing w:after="0" w:line="240" w:lineRule="auto"/>
        <w:ind w:firstLine="567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Контроль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возложить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</w:p>
    <w:p w:rsidR="00340EDB" w:rsidRPr="00D67B93" w:rsidRDefault="005A450C" w:rsidP="00D67B93">
      <w:pPr>
        <w:suppressAutoHyphens/>
        <w:spacing w:after="0" w:line="240" w:lineRule="auto"/>
        <w:ind w:firstLine="567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bookmarkStart w:id="36" w:name="sub_3"/>
      <w:r w:rsidRPr="00D67B93">
        <w:rPr>
          <w:rFonts w:ascii="Arial" w:hAnsi="Arial" w:cs="Arial"/>
          <w:color w:val="000000"/>
          <w:sz w:val="20"/>
        </w:rPr>
        <w:t>Настоящее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вступает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официального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31" w:history="1">
        <w:r w:rsidRPr="00D67B93">
          <w:rPr>
            <w:rStyle w:val="af0"/>
            <w:rFonts w:ascii="Arial" w:hAnsi="Arial" w:cs="Arial"/>
            <w:color w:val="000000"/>
          </w:rPr>
          <w:t>опубликования</w:t>
        </w:r>
      </w:hyperlink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(обнародования)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периодическом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печатном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издании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«Посадский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вестник»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распространяет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правоотношения,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возникшие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января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2023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года.</w:t>
      </w:r>
      <w:bookmarkEnd w:id="35"/>
      <w:bookmarkEnd w:id="36"/>
    </w:p>
    <w:p w:rsidR="00231610" w:rsidRPr="00D67B93" w:rsidRDefault="0023161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Глава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В.В.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Петров</w:t>
      </w:r>
      <w:bookmarkStart w:id="37" w:name="sub_1000"/>
      <w:bookmarkEnd w:id="37"/>
    </w:p>
    <w:p w:rsidR="00861160" w:rsidRDefault="0086116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231610" w:rsidRPr="00D67B93" w:rsidRDefault="0023161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5"/>
        <w:gridCol w:w="1663"/>
        <w:gridCol w:w="6389"/>
      </w:tblGrid>
      <w:tr w:rsidR="005A450C" w:rsidRPr="00D67B93" w:rsidTr="00995C3D">
        <w:trPr>
          <w:cantSplit/>
        </w:trPr>
        <w:tc>
          <w:tcPr>
            <w:tcW w:w="2182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Чăваш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Республикин</w:t>
            </w:r>
            <w:proofErr w:type="spellEnd"/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муниципаллă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округĕн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администрацийĕ</w:t>
            </w:r>
            <w:proofErr w:type="spellEnd"/>
          </w:p>
          <w:p w:rsidR="008D3D0B" w:rsidRPr="00D67B93" w:rsidRDefault="005A450C" w:rsidP="00995C3D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Й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Ы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Ш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Ă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Н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У</w:t>
            </w:r>
          </w:p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</w:rPr>
              <w:t>№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хули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82" w:type="pct"/>
            <w:vAlign w:val="center"/>
          </w:tcPr>
          <w:p w:rsidR="005A450C" w:rsidRPr="00D67B93" w:rsidRDefault="008F54DC" w:rsidP="00995C3D">
            <w:pPr>
              <w:spacing w:after="0" w:line="240" w:lineRule="auto"/>
              <w:ind w:hanging="783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Fonts w:ascii="Arial" w:hAnsi="Arial" w:cs="Arial"/>
                <w:noProof/>
                <w:color w:val="000000"/>
                <w:sz w:val="20"/>
              </w:rPr>
              <w:drawing>
                <wp:inline distT="0" distB="0" distL="0" distR="0" wp14:anchorId="434E6F95" wp14:editId="331B8A43">
                  <wp:extent cx="571500" cy="733425"/>
                  <wp:effectExtent l="0" t="0" r="0" b="9525"/>
                  <wp:docPr id="7" name="Рисунок 7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Чувашская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Республика</w:t>
            </w: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Администрация</w:t>
            </w: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Мариинско-Посадского</w:t>
            </w:r>
          </w:p>
          <w:p w:rsidR="008D3D0B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округа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Т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Л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8D3D0B" w:rsidRPr="00D67B93" w:rsidRDefault="008F54D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</w:rPr>
              <w:t>13.03.2023г.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</w:rPr>
              <w:t>№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</w:rPr>
              <w:t>251</w:t>
            </w:r>
          </w:p>
          <w:p w:rsidR="005A450C" w:rsidRPr="00D67B93" w:rsidRDefault="005A450C" w:rsidP="00995C3D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г.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Мариинский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Посад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u w:val="single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2764" w:type="pct"/>
            <w:gridSpan w:val="2"/>
            <w:vAlign w:val="center"/>
          </w:tcPr>
          <w:p w:rsidR="005A450C" w:rsidRPr="00D67B93" w:rsidRDefault="005A450C" w:rsidP="00995C3D">
            <w:pPr>
              <w:tabs>
                <w:tab w:val="left" w:pos="5103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создании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наблюдательной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комиссии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содействия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работе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учреждений,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исполняющих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уголовные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наказания,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социальной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помощи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лицам,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отбывшим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наказание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при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администрации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Мариинско-Посадского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округа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Чувашской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Республики</w:t>
            </w:r>
          </w:p>
        </w:tc>
        <w:tc>
          <w:tcPr>
            <w:tcW w:w="2236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b w:val="0"/>
          <w:color w:val="000000"/>
          <w:sz w:val="20"/>
        </w:rPr>
      </w:pPr>
    </w:p>
    <w:p w:rsidR="005A450C" w:rsidRPr="00D67B93" w:rsidRDefault="00C04EB7" w:rsidP="00D67B93">
      <w:pPr>
        <w:pStyle w:val="1"/>
        <w:spacing w:line="240" w:lineRule="auto"/>
        <w:ind w:firstLine="284"/>
        <w:jc w:val="both"/>
        <w:rPr>
          <w:rFonts w:ascii="Arial" w:hAnsi="Arial" w:cs="Arial"/>
          <w:b w:val="0"/>
          <w:color w:val="000000"/>
          <w:sz w:val="20"/>
        </w:rPr>
      </w:pPr>
      <w:hyperlink r:id="rId32" w:history="1">
        <w:r w:rsidR="008F54DC" w:rsidRPr="00D67B93">
          <w:rPr>
            <w:rStyle w:val="af0"/>
            <w:rFonts w:ascii="Arial" w:hAnsi="Arial" w:cs="Arial"/>
            <w:color w:val="000000"/>
          </w:rPr>
          <w:t xml:space="preserve"> </w:t>
        </w:r>
      </w:hyperlink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В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со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статьей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182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Уголовно-исполнительного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кодекса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администрация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округа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 w:val="0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b w:val="0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="005A450C" w:rsidRPr="00D67B93">
        <w:rPr>
          <w:rFonts w:ascii="Arial" w:hAnsi="Arial" w:cs="Arial"/>
          <w:color w:val="000000"/>
          <w:sz w:val="20"/>
        </w:rPr>
        <w:t>т</w:t>
      </w:r>
      <w:proofErr w:type="gramEnd"/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т:</w:t>
      </w:r>
    </w:p>
    <w:p w:rsidR="005A450C" w:rsidRPr="00D67B93" w:rsidRDefault="005A450C" w:rsidP="00D67B93">
      <w:pPr>
        <w:pStyle w:val="aff8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Создать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наблюдательную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отбывшим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Республики.</w:t>
      </w:r>
    </w:p>
    <w:p w:rsidR="005A450C" w:rsidRPr="00D67B93" w:rsidRDefault="005A450C" w:rsidP="00D67B93">
      <w:pPr>
        <w:pStyle w:val="aff8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Утвердить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наблюдательной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отбывшим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Приложению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постановлению.</w:t>
      </w:r>
    </w:p>
    <w:p w:rsidR="005A450C" w:rsidRPr="00D67B93" w:rsidRDefault="005A450C" w:rsidP="00D67B93">
      <w:pPr>
        <w:pStyle w:val="aff8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Утвердить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наблюдательной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отбывшим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Приложению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постановлению.</w:t>
      </w:r>
    </w:p>
    <w:p w:rsidR="005A450C" w:rsidRPr="00D67B93" w:rsidRDefault="005A450C" w:rsidP="00D67B93">
      <w:pPr>
        <w:pStyle w:val="aff8"/>
        <w:numPr>
          <w:ilvl w:val="0"/>
          <w:numId w:val="22"/>
        </w:numPr>
        <w:tabs>
          <w:tab w:val="left" w:pos="0"/>
        </w:tabs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Признать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утратившими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силу:</w:t>
      </w:r>
    </w:p>
    <w:p w:rsidR="005A450C" w:rsidRPr="00D67B93" w:rsidRDefault="005A450C" w:rsidP="00D67B93">
      <w:pPr>
        <w:pStyle w:val="aff8"/>
        <w:numPr>
          <w:ilvl w:val="1"/>
          <w:numId w:val="22"/>
        </w:numPr>
        <w:tabs>
          <w:tab w:val="left" w:pos="567"/>
        </w:tabs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Постановление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01.06.2022г.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№408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наблюдательной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отбывшим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наказание»;</w:t>
      </w:r>
    </w:p>
    <w:p w:rsidR="005A450C" w:rsidRPr="00D67B93" w:rsidRDefault="008F54DC" w:rsidP="00D67B93">
      <w:pPr>
        <w:pStyle w:val="aff8"/>
        <w:numPr>
          <w:ilvl w:val="1"/>
          <w:numId w:val="22"/>
        </w:numPr>
        <w:tabs>
          <w:tab w:val="left" w:pos="567"/>
        </w:tabs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Постановление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администрации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района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01.06.2022г.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№407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«О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внесении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изменений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в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постановление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от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18.01.2021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№19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«Об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утверждении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состава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комиссий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при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администрации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Мариинско-Посадского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района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Чувашской</w:t>
      </w:r>
      <w:r w:rsidRPr="00D67B93">
        <w:rPr>
          <w:rFonts w:ascii="Arial" w:hAnsi="Arial" w:cs="Arial"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</w:rPr>
        <w:t>Республики».</w:t>
      </w:r>
    </w:p>
    <w:p w:rsidR="00340EDB" w:rsidRPr="00D67B93" w:rsidRDefault="005A450C" w:rsidP="00D67B93">
      <w:pPr>
        <w:pStyle w:val="aff8"/>
        <w:numPr>
          <w:ilvl w:val="0"/>
          <w:numId w:val="22"/>
        </w:numPr>
        <w:tabs>
          <w:tab w:val="left" w:pos="1134"/>
        </w:tabs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Настоящее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вступает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официального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опубликования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(обнародования)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периодическом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печатном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издании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«Посадский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вестник»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подлежит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размещению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официальном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сайте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«Интернет».</w:t>
      </w:r>
    </w:p>
    <w:p w:rsidR="00861160" w:rsidRDefault="00861160" w:rsidP="00D67B93">
      <w:pPr>
        <w:spacing w:after="0" w:line="240" w:lineRule="auto"/>
        <w:ind w:firstLine="284"/>
        <w:rPr>
          <w:rFonts w:ascii="Arial" w:hAnsi="Arial" w:cs="Arial"/>
          <w:color w:val="000000"/>
          <w:sz w:val="20"/>
        </w:rPr>
      </w:pPr>
    </w:p>
    <w:p w:rsidR="00861160" w:rsidRDefault="00861160" w:rsidP="00D67B93">
      <w:pPr>
        <w:spacing w:after="0" w:line="240" w:lineRule="auto"/>
        <w:ind w:firstLine="284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spacing w:after="0" w:line="240" w:lineRule="auto"/>
        <w:ind w:firstLine="284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Глава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Pr="00D67B93" w:rsidRDefault="005A450C" w:rsidP="00D67B93">
      <w:pPr>
        <w:spacing w:after="0" w:line="240" w:lineRule="auto"/>
        <w:ind w:firstLine="284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В.В.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Петров</w:t>
      </w:r>
    </w:p>
    <w:p w:rsidR="00861160" w:rsidRDefault="00861160" w:rsidP="00D67B93">
      <w:pPr>
        <w:spacing w:after="0" w:line="240" w:lineRule="auto"/>
        <w:ind w:firstLine="284"/>
        <w:jc w:val="right"/>
        <w:rPr>
          <w:rFonts w:ascii="Arial" w:hAnsi="Arial" w:cs="Arial"/>
          <w:bCs/>
          <w:color w:val="000000"/>
          <w:sz w:val="20"/>
        </w:rPr>
      </w:pPr>
    </w:p>
    <w:p w:rsidR="005A450C" w:rsidRPr="00D67B93" w:rsidRDefault="005A450C" w:rsidP="00D67B93">
      <w:pPr>
        <w:spacing w:after="0" w:line="240" w:lineRule="auto"/>
        <w:ind w:firstLine="284"/>
        <w:jc w:val="right"/>
        <w:rPr>
          <w:rFonts w:ascii="Arial" w:hAnsi="Arial" w:cs="Arial"/>
          <w:bCs/>
          <w:color w:val="000000"/>
          <w:sz w:val="20"/>
        </w:rPr>
      </w:pPr>
      <w:r w:rsidRPr="00D67B93">
        <w:rPr>
          <w:rFonts w:ascii="Arial" w:hAnsi="Arial" w:cs="Arial"/>
          <w:bCs/>
          <w:color w:val="000000"/>
          <w:sz w:val="20"/>
        </w:rPr>
        <w:t>Приложение</w:t>
      </w:r>
      <w:r w:rsidR="008F54DC"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</w:rPr>
        <w:t>№1</w:t>
      </w:r>
    </w:p>
    <w:p w:rsidR="005A450C" w:rsidRPr="00D67B93" w:rsidRDefault="008F54DC" w:rsidP="00D67B93">
      <w:pPr>
        <w:spacing w:after="0" w:line="240" w:lineRule="auto"/>
        <w:ind w:firstLine="284"/>
        <w:jc w:val="right"/>
        <w:rPr>
          <w:rFonts w:ascii="Arial" w:hAnsi="Arial" w:cs="Arial"/>
          <w:bCs/>
          <w:color w:val="000000"/>
          <w:sz w:val="20"/>
        </w:rPr>
      </w:pPr>
      <w:r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Cs/>
          <w:color w:val="000000"/>
          <w:sz w:val="20"/>
        </w:rPr>
        <w:t>к</w:t>
      </w:r>
      <w:r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Cs/>
          <w:color w:val="000000"/>
          <w:sz w:val="20"/>
        </w:rPr>
        <w:t>постановлению</w:t>
      </w:r>
      <w:r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Cs/>
          <w:color w:val="000000"/>
          <w:sz w:val="20"/>
        </w:rPr>
        <w:t>№</w:t>
      </w:r>
      <w:r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Cs/>
          <w:color w:val="000000"/>
          <w:sz w:val="20"/>
        </w:rPr>
        <w:t>251</w:t>
      </w:r>
      <w:r w:rsidRPr="00D67B93">
        <w:rPr>
          <w:rFonts w:ascii="Arial" w:hAnsi="Arial" w:cs="Arial"/>
          <w:bCs/>
          <w:color w:val="000000"/>
          <w:sz w:val="20"/>
        </w:rPr>
        <w:t xml:space="preserve"> </w:t>
      </w:r>
    </w:p>
    <w:p w:rsidR="00340EDB" w:rsidRDefault="005A450C" w:rsidP="00D67B93">
      <w:pPr>
        <w:spacing w:after="0" w:line="240" w:lineRule="auto"/>
        <w:ind w:firstLine="284"/>
        <w:jc w:val="right"/>
        <w:rPr>
          <w:rFonts w:ascii="Arial" w:hAnsi="Arial" w:cs="Arial"/>
          <w:bCs/>
          <w:color w:val="000000"/>
          <w:sz w:val="20"/>
        </w:rPr>
      </w:pPr>
      <w:r w:rsidRPr="00D67B93">
        <w:rPr>
          <w:rFonts w:ascii="Arial" w:hAnsi="Arial" w:cs="Arial"/>
          <w:bCs/>
          <w:color w:val="000000"/>
          <w:sz w:val="20"/>
        </w:rPr>
        <w:t>от</w:t>
      </w:r>
      <w:r w:rsidR="008F54DC"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</w:rPr>
        <w:t>«13»</w:t>
      </w:r>
      <w:r w:rsidR="008F54DC"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</w:rPr>
        <w:t>марта</w:t>
      </w:r>
      <w:r w:rsidR="008F54DC"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</w:rPr>
        <w:t>2023г.</w:t>
      </w:r>
    </w:p>
    <w:p w:rsidR="00861160" w:rsidRPr="00D67B93" w:rsidRDefault="00861160" w:rsidP="00D67B93">
      <w:pPr>
        <w:spacing w:after="0" w:line="240" w:lineRule="auto"/>
        <w:ind w:firstLine="284"/>
        <w:jc w:val="right"/>
        <w:rPr>
          <w:rFonts w:ascii="Arial" w:hAnsi="Arial" w:cs="Arial"/>
          <w:bCs/>
          <w:color w:val="000000"/>
          <w:sz w:val="20"/>
        </w:rPr>
      </w:pP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t>Положение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t>наблюдательной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содействия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работе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учреждений,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исполняющих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уголовные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наказания,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помощи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лицам,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отбывшим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наказание</w:t>
      </w:r>
    </w:p>
    <w:p w:rsidR="00340EDB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t>при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округа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Республики</w:t>
      </w:r>
    </w:p>
    <w:p w:rsidR="00861160" w:rsidRPr="00D67B93" w:rsidRDefault="00861160" w:rsidP="00D67B93">
      <w:pPr>
        <w:pStyle w:val="western"/>
        <w:shd w:val="clear" w:color="auto" w:fill="FFFFFF"/>
        <w:spacing w:before="0" w:beforeAutospacing="0"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</w:rPr>
      </w:pPr>
    </w:p>
    <w:p w:rsidR="008D3D0B" w:rsidRPr="00861160" w:rsidRDefault="005A450C" w:rsidP="00D67B93">
      <w:pPr>
        <w:pStyle w:val="aff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284"/>
        <w:jc w:val="center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b/>
          <w:bCs/>
          <w:color w:val="000000"/>
          <w:spacing w:val="-4"/>
          <w:sz w:val="20"/>
        </w:rPr>
        <w:t>Общие</w:t>
      </w:r>
      <w:r w:rsidR="008F54DC" w:rsidRPr="00D67B93">
        <w:rPr>
          <w:rFonts w:ascii="Arial" w:hAnsi="Arial" w:cs="Arial"/>
          <w:b/>
          <w:bCs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pacing w:val="-4"/>
          <w:sz w:val="20"/>
        </w:rPr>
        <w:t>положения</w:t>
      </w:r>
    </w:p>
    <w:p w:rsidR="00861160" w:rsidRPr="00D67B93" w:rsidRDefault="00861160" w:rsidP="00D67B93">
      <w:pPr>
        <w:pStyle w:val="aff6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284"/>
        <w:jc w:val="center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b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Настоящее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регламентацию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наблюдательной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уголовные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отбывшим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Комиссия).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Деятельность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основывается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демократизма,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равенства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законом.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Основной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условий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приостановления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рецидивной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стороны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ориентирована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адаптации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вышеуказанным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трудоустройстве,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медицинской,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психологической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организует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изучение,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сбор,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обобщение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принятие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конкретных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Контролирует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индивидуальной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профилактической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органами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учреждениями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безнадзорности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категорией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находится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опасном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нуждается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реабилитации.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носят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рекомендательный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характер.</w:t>
      </w:r>
    </w:p>
    <w:p w:rsidR="00340EDB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</w:rPr>
      </w:pPr>
      <w:r w:rsidRPr="00D67B93">
        <w:rPr>
          <w:rFonts w:ascii="Arial" w:hAnsi="Arial" w:cs="Arial"/>
          <w:color w:val="000000"/>
          <w:sz w:val="20"/>
        </w:rPr>
        <w:lastRenderedPageBreak/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руководствуется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Конституцией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Конституцией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постановлениями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округа.</w:t>
      </w:r>
    </w:p>
    <w:p w:rsidR="00861160" w:rsidRPr="00D67B93" w:rsidRDefault="00861160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pacing w:val="-2"/>
          <w:sz w:val="20"/>
        </w:rPr>
      </w:pPr>
    </w:p>
    <w:p w:rsidR="008D3D0B" w:rsidRDefault="005A450C" w:rsidP="00D67B93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line="240" w:lineRule="auto"/>
        <w:ind w:left="0" w:firstLine="284"/>
        <w:jc w:val="center"/>
        <w:rPr>
          <w:rFonts w:ascii="Arial" w:hAnsi="Arial" w:cs="Arial"/>
          <w:b/>
          <w:bCs/>
          <w:color w:val="000000"/>
          <w:spacing w:val="-2"/>
          <w:sz w:val="20"/>
        </w:rPr>
      </w:pPr>
      <w:r w:rsidRPr="00D67B93">
        <w:rPr>
          <w:rFonts w:ascii="Arial" w:hAnsi="Arial" w:cs="Arial"/>
          <w:b/>
          <w:bCs/>
          <w:color w:val="000000"/>
          <w:spacing w:val="-2"/>
          <w:sz w:val="20"/>
        </w:rPr>
        <w:t>Задачи</w:t>
      </w:r>
      <w:r w:rsidR="008F54DC" w:rsidRPr="00D67B93">
        <w:rPr>
          <w:rFonts w:ascii="Arial" w:hAnsi="Arial" w:cs="Arial"/>
          <w:b/>
          <w:bCs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pacing w:val="-2"/>
          <w:sz w:val="20"/>
        </w:rPr>
        <w:t>комиссии.</w:t>
      </w:r>
    </w:p>
    <w:p w:rsidR="00861160" w:rsidRPr="00D67B93" w:rsidRDefault="00861160" w:rsidP="00861160">
      <w:pPr>
        <w:pStyle w:val="western"/>
        <w:shd w:val="clear" w:color="auto" w:fill="FFFFFF"/>
        <w:spacing w:before="0" w:beforeAutospacing="0" w:after="0" w:line="240" w:lineRule="auto"/>
        <w:ind w:left="284"/>
        <w:rPr>
          <w:rFonts w:ascii="Arial" w:hAnsi="Arial" w:cs="Arial"/>
          <w:b/>
          <w:bCs/>
          <w:color w:val="000000"/>
          <w:spacing w:val="-2"/>
          <w:sz w:val="20"/>
        </w:rPr>
      </w:pP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Укрепление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правопорядка,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профилактики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правонарушений.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оказавшимся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жизненной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ситуации.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Развитие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реабилитационной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системы,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трудоустройству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проблем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временного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жилищного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устройства.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Комиссия: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10"/>
          <w:sz w:val="20"/>
        </w:rPr>
        <w:t>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участвует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разработке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проектов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рассмотрении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касающихся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поддержки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10"/>
          <w:sz w:val="20"/>
        </w:rPr>
        <w:t>б)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запрашивает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государственной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власти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вопросам,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относящимся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компетенции;</w:t>
      </w:r>
    </w:p>
    <w:p w:rsidR="00340EDB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14"/>
          <w:sz w:val="20"/>
        </w:rPr>
        <w:t>в)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привлекает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специалистов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государственной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власти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округа</w:t>
      </w:r>
      <w:r w:rsidRPr="00D67B93">
        <w:rPr>
          <w:rFonts w:ascii="Arial" w:hAnsi="Arial" w:cs="Arial"/>
          <w:color w:val="000000"/>
          <w:sz w:val="20"/>
        </w:rPr>
        <w:t>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вопросов,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относящихся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компетенции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861160" w:rsidRPr="00D67B93" w:rsidRDefault="00861160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</w:p>
    <w:p w:rsidR="008D3D0B" w:rsidRDefault="005A450C" w:rsidP="00D67B93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line="240" w:lineRule="auto"/>
        <w:ind w:left="0" w:firstLine="284"/>
        <w:jc w:val="center"/>
        <w:rPr>
          <w:rFonts w:ascii="Arial" w:hAnsi="Arial" w:cs="Arial"/>
          <w:b/>
          <w:bCs/>
          <w:color w:val="000000"/>
          <w:spacing w:val="-2"/>
          <w:sz w:val="20"/>
        </w:rPr>
      </w:pPr>
      <w:r w:rsidRPr="00D67B93">
        <w:rPr>
          <w:rFonts w:ascii="Arial" w:hAnsi="Arial" w:cs="Arial"/>
          <w:b/>
          <w:bCs/>
          <w:color w:val="000000"/>
          <w:spacing w:val="-2"/>
          <w:sz w:val="20"/>
        </w:rPr>
        <w:t>Порядок</w:t>
      </w:r>
      <w:r w:rsidR="008F54DC" w:rsidRPr="00D67B93">
        <w:rPr>
          <w:rFonts w:ascii="Arial" w:hAnsi="Arial" w:cs="Arial"/>
          <w:b/>
          <w:bCs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pacing w:val="-2"/>
          <w:sz w:val="20"/>
        </w:rPr>
        <w:t>образования</w:t>
      </w:r>
      <w:r w:rsidR="008F54DC" w:rsidRPr="00D67B93">
        <w:rPr>
          <w:rFonts w:ascii="Arial" w:hAnsi="Arial" w:cs="Arial"/>
          <w:b/>
          <w:bCs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pacing w:val="-2"/>
          <w:sz w:val="20"/>
        </w:rPr>
        <w:t>Комиссии</w:t>
      </w:r>
    </w:p>
    <w:p w:rsidR="00861160" w:rsidRPr="00D67B93" w:rsidRDefault="00861160" w:rsidP="00861160">
      <w:pPr>
        <w:pStyle w:val="western"/>
        <w:shd w:val="clear" w:color="auto" w:fill="FFFFFF"/>
        <w:spacing w:before="0" w:beforeAutospacing="0" w:after="0" w:line="240" w:lineRule="auto"/>
        <w:ind w:left="284"/>
        <w:rPr>
          <w:rFonts w:ascii="Arial" w:hAnsi="Arial" w:cs="Arial"/>
          <w:b/>
          <w:bCs/>
          <w:color w:val="000000"/>
          <w:spacing w:val="-2"/>
          <w:sz w:val="20"/>
        </w:rPr>
      </w:pP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Персональный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могут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входить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депутаты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Собрания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депутатов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представители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государственных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коллективов,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отдельные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могут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положительное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влияние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опытных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воспитателей,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учителей,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врачей,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юристов,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офицеров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запаса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выразивших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принять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могут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входить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представители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учредительных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предусматривается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соблюдения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интересов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свободы.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действует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(заместителя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главы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заместителя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секретаря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членов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период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отсутствия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обязанности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заместитель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340EDB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могут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входить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снятую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погашенную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судимость.</w:t>
      </w:r>
    </w:p>
    <w:p w:rsidR="00861160" w:rsidRPr="00D67B93" w:rsidRDefault="00861160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</w:p>
    <w:p w:rsidR="008D3D0B" w:rsidRDefault="005A450C" w:rsidP="00D67B93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line="240" w:lineRule="auto"/>
        <w:ind w:left="0" w:firstLine="284"/>
        <w:jc w:val="center"/>
        <w:rPr>
          <w:rFonts w:ascii="Arial" w:hAnsi="Arial" w:cs="Arial"/>
          <w:b/>
          <w:bCs/>
          <w:color w:val="000000"/>
          <w:spacing w:val="-4"/>
          <w:sz w:val="20"/>
        </w:rPr>
      </w:pPr>
      <w:r w:rsidRPr="00D67B93">
        <w:rPr>
          <w:rFonts w:ascii="Arial" w:hAnsi="Arial" w:cs="Arial"/>
          <w:b/>
          <w:bCs/>
          <w:color w:val="000000"/>
          <w:spacing w:val="-4"/>
          <w:sz w:val="20"/>
        </w:rPr>
        <w:t>Организация</w:t>
      </w:r>
      <w:r w:rsidR="008F54DC" w:rsidRPr="00D67B93">
        <w:rPr>
          <w:rFonts w:ascii="Arial" w:hAnsi="Arial" w:cs="Arial"/>
          <w:b/>
          <w:bCs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pacing w:val="-4"/>
          <w:sz w:val="20"/>
        </w:rPr>
        <w:t>работы</w:t>
      </w:r>
      <w:r w:rsidR="008F54DC" w:rsidRPr="00D67B93">
        <w:rPr>
          <w:rFonts w:ascii="Arial" w:hAnsi="Arial" w:cs="Arial"/>
          <w:b/>
          <w:bCs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pacing w:val="-4"/>
          <w:sz w:val="20"/>
        </w:rPr>
        <w:t>комиссии</w:t>
      </w:r>
    </w:p>
    <w:p w:rsidR="00861160" w:rsidRPr="00D67B93" w:rsidRDefault="00861160" w:rsidP="00861160">
      <w:pPr>
        <w:pStyle w:val="western"/>
        <w:shd w:val="clear" w:color="auto" w:fill="FFFFFF"/>
        <w:spacing w:before="0" w:beforeAutospacing="0" w:after="0" w:line="240" w:lineRule="auto"/>
        <w:ind w:left="284"/>
        <w:rPr>
          <w:rFonts w:ascii="Arial" w:hAnsi="Arial" w:cs="Arial"/>
          <w:b/>
          <w:bCs/>
          <w:color w:val="000000"/>
          <w:spacing w:val="-4"/>
          <w:sz w:val="20"/>
        </w:rPr>
      </w:pP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Председатель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руководство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распределяет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обязанности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между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членами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персональную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ответственность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выполнение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возложенных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задач.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2"/>
          <w:sz w:val="20"/>
        </w:rPr>
        <w:t>Председатель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обеспечивает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созыв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заседаний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комиссии,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определяет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круг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вопросов,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подлежащих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рассмотрению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на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очередном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заседании,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готовит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для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рассмотрения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планы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отчеты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комиссии.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период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между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заседаниями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дает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поручения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членам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проверяет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их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исполнение.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2"/>
          <w:sz w:val="20"/>
        </w:rPr>
        <w:t>Заседания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считаются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правомочными,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если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на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них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присутствует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более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половины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ее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членов.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принимаются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большинством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голосов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присутствующих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заседании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членов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путем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открытого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голосования.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равенства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голосов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решающим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голос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2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проводит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заседания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мере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необходимости,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но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не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реже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одного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раза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год.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заседания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протокол,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подписываемый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(в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его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отсутствия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-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заместителем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председателя)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секретарем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комиссии.</w:t>
      </w:r>
    </w:p>
    <w:p w:rsidR="00340EDB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Решения,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принимаемые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доводятся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заинтересованных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виде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выписки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протокола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заседания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861160" w:rsidRPr="00D67B93" w:rsidRDefault="00861160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</w:p>
    <w:p w:rsidR="008D3D0B" w:rsidRDefault="005A450C" w:rsidP="00D67B93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line="240" w:lineRule="auto"/>
        <w:ind w:left="0" w:firstLine="284"/>
        <w:jc w:val="center"/>
        <w:rPr>
          <w:rFonts w:ascii="Arial" w:hAnsi="Arial" w:cs="Arial"/>
          <w:b/>
          <w:bCs/>
          <w:color w:val="000000"/>
          <w:sz w:val="20"/>
        </w:rPr>
      </w:pPr>
      <w:r w:rsidRPr="00D67B93">
        <w:rPr>
          <w:rFonts w:ascii="Arial" w:hAnsi="Arial" w:cs="Arial"/>
          <w:b/>
          <w:bCs/>
          <w:color w:val="000000"/>
          <w:sz w:val="20"/>
        </w:rPr>
        <w:t>Организационные</w:t>
      </w:r>
      <w:r w:rsidR="008F54DC" w:rsidRPr="00D67B93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</w:rPr>
        <w:t>формы</w:t>
      </w:r>
      <w:r w:rsidR="008F54DC" w:rsidRPr="00D67B93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</w:rPr>
        <w:t>комиссии</w:t>
      </w:r>
    </w:p>
    <w:p w:rsidR="00861160" w:rsidRPr="00D67B93" w:rsidRDefault="00861160" w:rsidP="00861160">
      <w:pPr>
        <w:pStyle w:val="western"/>
        <w:shd w:val="clear" w:color="auto" w:fill="FFFFFF"/>
        <w:spacing w:before="0" w:beforeAutospacing="0" w:after="0" w:line="240" w:lineRule="auto"/>
        <w:ind w:left="284"/>
        <w:rPr>
          <w:rFonts w:ascii="Arial" w:hAnsi="Arial" w:cs="Arial"/>
          <w:b/>
          <w:bCs/>
          <w:color w:val="000000"/>
          <w:sz w:val="20"/>
        </w:rPr>
      </w:pP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2"/>
          <w:sz w:val="20"/>
        </w:rPr>
        <w:t>Деятельность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может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осуществляться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формах: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2"/>
          <w:sz w:val="20"/>
        </w:rPr>
        <w:t>-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ведение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учета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нуждающихся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адаптации;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2"/>
          <w:sz w:val="20"/>
        </w:rPr>
        <w:t>-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содействие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жилищном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устройстве;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2"/>
          <w:sz w:val="20"/>
        </w:rPr>
        <w:t>-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прием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предложений,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заявлений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жалоб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вопросам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трудоустройства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лиц,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из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предприятий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работают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проверки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лицами;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проверка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обоснованности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отказа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приеме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общественными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объединениями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нуждающимся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адаптации;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контроля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устройством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освободившихся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свободы;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стимулирование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работодателей,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непогашенную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судимость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умышленных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преступлений,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механизма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гарантий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путем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определения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квот,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налоговых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льгот.</w:t>
      </w:r>
    </w:p>
    <w:p w:rsidR="00340EDB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0"/>
        </w:rPr>
      </w:pPr>
      <w:r w:rsidRPr="00D67B93">
        <w:rPr>
          <w:rFonts w:ascii="Arial" w:hAnsi="Arial" w:cs="Arial"/>
          <w:color w:val="000000"/>
          <w:spacing w:val="-4"/>
          <w:sz w:val="20"/>
        </w:rPr>
        <w:t>-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иные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формы.</w:t>
      </w:r>
    </w:p>
    <w:p w:rsidR="00861160" w:rsidRPr="00D67B93" w:rsidRDefault="00861160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0"/>
        </w:rPr>
      </w:pPr>
    </w:p>
    <w:p w:rsidR="008D3D0B" w:rsidRDefault="005A450C" w:rsidP="00D67B93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line="240" w:lineRule="auto"/>
        <w:ind w:left="0" w:firstLine="284"/>
        <w:jc w:val="center"/>
        <w:rPr>
          <w:rFonts w:ascii="Arial" w:hAnsi="Arial" w:cs="Arial"/>
          <w:b/>
          <w:bCs/>
          <w:color w:val="000000"/>
          <w:sz w:val="20"/>
        </w:rPr>
      </w:pPr>
      <w:r w:rsidRPr="00D67B93">
        <w:rPr>
          <w:rFonts w:ascii="Arial" w:hAnsi="Arial" w:cs="Arial"/>
          <w:b/>
          <w:bCs/>
          <w:color w:val="000000"/>
          <w:sz w:val="20"/>
        </w:rPr>
        <w:t>Участие</w:t>
      </w:r>
      <w:r w:rsidR="008F54DC" w:rsidRPr="00D67B93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</w:rPr>
        <w:t>в</w:t>
      </w:r>
      <w:r w:rsidR="008F54DC" w:rsidRPr="00D67B93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</w:rPr>
        <w:t>работе</w:t>
      </w:r>
      <w:r w:rsidR="008F54DC" w:rsidRPr="00D67B93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</w:rPr>
        <w:t>по</w:t>
      </w:r>
      <w:r w:rsidR="008F54DC" w:rsidRPr="00D67B93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</w:rPr>
        <w:t>исправлению</w:t>
      </w:r>
      <w:r w:rsidR="008F54DC" w:rsidRPr="00D67B93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z w:val="20"/>
        </w:rPr>
        <w:t>осужденных</w:t>
      </w:r>
    </w:p>
    <w:p w:rsidR="00861160" w:rsidRPr="00D67B93" w:rsidRDefault="00861160" w:rsidP="00861160">
      <w:pPr>
        <w:pStyle w:val="western"/>
        <w:shd w:val="clear" w:color="auto" w:fill="FFFFFF"/>
        <w:spacing w:before="0" w:beforeAutospacing="0" w:after="0" w:line="240" w:lineRule="auto"/>
        <w:ind w:left="284"/>
        <w:rPr>
          <w:rFonts w:ascii="Arial" w:hAnsi="Arial" w:cs="Arial"/>
          <w:b/>
          <w:bCs/>
          <w:color w:val="000000"/>
          <w:sz w:val="20"/>
        </w:rPr>
      </w:pP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Участие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исправлении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может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выражаться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формах: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2"/>
          <w:sz w:val="20"/>
        </w:rPr>
        <w:t>-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пропаганда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законопослушного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поведения,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здорового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образа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жизни;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2"/>
          <w:sz w:val="20"/>
        </w:rPr>
        <w:t>-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юридическое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консультирование;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2"/>
          <w:sz w:val="20"/>
        </w:rPr>
        <w:t>-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содействие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трудовому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воспитанию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осужденных;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12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помощи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повышении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Pr="00D67B93">
        <w:rPr>
          <w:rFonts w:ascii="Arial" w:hAnsi="Arial" w:cs="Arial"/>
          <w:color w:val="000000"/>
          <w:sz w:val="20"/>
        </w:rPr>
        <w:br/>
        <w:t>образования;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pacing w:val="-2"/>
          <w:sz w:val="20"/>
        </w:rPr>
        <w:t>-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оказание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психологической</w:t>
      </w:r>
      <w:r w:rsidR="008F54DC" w:rsidRPr="00D67B93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2"/>
          <w:sz w:val="20"/>
        </w:rPr>
        <w:t>помощи;</w:t>
      </w:r>
    </w:p>
    <w:p w:rsidR="00340EDB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0"/>
        </w:rPr>
      </w:pPr>
      <w:r w:rsidRPr="00D67B93">
        <w:rPr>
          <w:rFonts w:ascii="Arial" w:hAnsi="Arial" w:cs="Arial"/>
          <w:color w:val="000000"/>
          <w:spacing w:val="-4"/>
          <w:sz w:val="20"/>
        </w:rPr>
        <w:t>-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иное</w:t>
      </w:r>
      <w:r w:rsidR="008F54DC" w:rsidRPr="00D67B93">
        <w:rPr>
          <w:rFonts w:ascii="Arial" w:hAnsi="Arial" w:cs="Arial"/>
          <w:color w:val="000000"/>
          <w:spacing w:val="-4"/>
          <w:sz w:val="20"/>
        </w:rPr>
        <w:t xml:space="preserve"> </w:t>
      </w:r>
      <w:r w:rsidRPr="00D67B93">
        <w:rPr>
          <w:rFonts w:ascii="Arial" w:hAnsi="Arial" w:cs="Arial"/>
          <w:color w:val="000000"/>
          <w:spacing w:val="-4"/>
          <w:sz w:val="20"/>
        </w:rPr>
        <w:t>участие.</w:t>
      </w:r>
    </w:p>
    <w:p w:rsidR="00861160" w:rsidRPr="00D67B93" w:rsidRDefault="00861160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pacing w:val="-4"/>
          <w:sz w:val="20"/>
        </w:rPr>
      </w:pPr>
    </w:p>
    <w:p w:rsidR="008D3D0B" w:rsidRDefault="005A450C" w:rsidP="00D67B93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line="240" w:lineRule="auto"/>
        <w:ind w:left="0" w:firstLine="284"/>
        <w:jc w:val="center"/>
        <w:rPr>
          <w:rFonts w:ascii="Arial" w:hAnsi="Arial" w:cs="Arial"/>
          <w:b/>
          <w:bCs/>
          <w:color w:val="000000"/>
          <w:spacing w:val="-2"/>
          <w:sz w:val="20"/>
        </w:rPr>
      </w:pPr>
      <w:r w:rsidRPr="00D67B93">
        <w:rPr>
          <w:rFonts w:ascii="Arial" w:hAnsi="Arial" w:cs="Arial"/>
          <w:b/>
          <w:bCs/>
          <w:color w:val="000000"/>
          <w:spacing w:val="-2"/>
          <w:sz w:val="20"/>
        </w:rPr>
        <w:t>Контроль</w:t>
      </w:r>
      <w:r w:rsidR="008F54DC" w:rsidRPr="00D67B93">
        <w:rPr>
          <w:rFonts w:ascii="Arial" w:hAnsi="Arial" w:cs="Arial"/>
          <w:b/>
          <w:bCs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pacing w:val="-2"/>
          <w:sz w:val="20"/>
        </w:rPr>
        <w:t>за</w:t>
      </w:r>
      <w:r w:rsidR="008F54DC" w:rsidRPr="00D67B93">
        <w:rPr>
          <w:rFonts w:ascii="Arial" w:hAnsi="Arial" w:cs="Arial"/>
          <w:b/>
          <w:bCs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pacing w:val="-2"/>
          <w:sz w:val="20"/>
        </w:rPr>
        <w:t>работой</w:t>
      </w:r>
      <w:r w:rsidR="008F54DC" w:rsidRPr="00D67B93">
        <w:rPr>
          <w:rFonts w:ascii="Arial" w:hAnsi="Arial" w:cs="Arial"/>
          <w:b/>
          <w:bCs/>
          <w:color w:val="000000"/>
          <w:spacing w:val="-2"/>
          <w:sz w:val="20"/>
        </w:rPr>
        <w:t xml:space="preserve"> </w:t>
      </w:r>
      <w:r w:rsidRPr="00D67B93">
        <w:rPr>
          <w:rFonts w:ascii="Arial" w:hAnsi="Arial" w:cs="Arial"/>
          <w:b/>
          <w:bCs/>
          <w:color w:val="000000"/>
          <w:spacing w:val="-2"/>
          <w:sz w:val="20"/>
        </w:rPr>
        <w:t>комиссии</w:t>
      </w:r>
    </w:p>
    <w:p w:rsidR="00861160" w:rsidRPr="00D67B93" w:rsidRDefault="00861160" w:rsidP="00861160">
      <w:pPr>
        <w:pStyle w:val="western"/>
        <w:shd w:val="clear" w:color="auto" w:fill="FFFFFF"/>
        <w:spacing w:before="0" w:beforeAutospacing="0" w:after="0" w:line="240" w:lineRule="auto"/>
        <w:ind w:left="284"/>
        <w:rPr>
          <w:rFonts w:ascii="Arial" w:hAnsi="Arial" w:cs="Arial"/>
          <w:b/>
          <w:bCs/>
          <w:color w:val="000000"/>
          <w:spacing w:val="-2"/>
          <w:sz w:val="20"/>
        </w:rPr>
      </w:pPr>
    </w:p>
    <w:p w:rsidR="00340EDB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подотчетна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главе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заслушивает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необходимости.</w:t>
      </w:r>
    </w:p>
    <w:p w:rsidR="00861160" w:rsidRPr="00D67B93" w:rsidRDefault="00861160" w:rsidP="00D67B93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spacing w:after="0" w:line="240" w:lineRule="auto"/>
        <w:ind w:firstLine="284"/>
        <w:jc w:val="right"/>
        <w:rPr>
          <w:rFonts w:ascii="Arial" w:hAnsi="Arial" w:cs="Arial"/>
          <w:bCs/>
          <w:color w:val="000000"/>
          <w:sz w:val="20"/>
        </w:rPr>
      </w:pPr>
      <w:r w:rsidRPr="00D67B93">
        <w:rPr>
          <w:rFonts w:ascii="Arial" w:hAnsi="Arial" w:cs="Arial"/>
          <w:bCs/>
          <w:color w:val="000000"/>
          <w:sz w:val="20"/>
        </w:rPr>
        <w:t>Приложение</w:t>
      </w:r>
      <w:r w:rsidR="008F54DC"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</w:rPr>
        <w:t>№2</w:t>
      </w:r>
    </w:p>
    <w:p w:rsidR="005A450C" w:rsidRPr="00D67B93" w:rsidRDefault="008F54DC" w:rsidP="00D67B93">
      <w:pPr>
        <w:spacing w:after="0" w:line="240" w:lineRule="auto"/>
        <w:ind w:firstLine="284"/>
        <w:jc w:val="right"/>
        <w:rPr>
          <w:rFonts w:ascii="Arial" w:hAnsi="Arial" w:cs="Arial"/>
          <w:bCs/>
          <w:color w:val="000000"/>
          <w:sz w:val="20"/>
        </w:rPr>
      </w:pPr>
      <w:r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Cs/>
          <w:color w:val="000000"/>
          <w:sz w:val="20"/>
        </w:rPr>
        <w:t>к</w:t>
      </w:r>
      <w:r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Cs/>
          <w:color w:val="000000"/>
          <w:sz w:val="20"/>
        </w:rPr>
        <w:t>постановлению</w:t>
      </w:r>
      <w:r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Cs/>
          <w:color w:val="000000"/>
          <w:sz w:val="20"/>
        </w:rPr>
        <w:t>№</w:t>
      </w:r>
      <w:r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="005A450C" w:rsidRPr="00D67B93">
        <w:rPr>
          <w:rFonts w:ascii="Arial" w:hAnsi="Arial" w:cs="Arial"/>
          <w:bCs/>
          <w:color w:val="000000"/>
          <w:sz w:val="20"/>
        </w:rPr>
        <w:t>251</w:t>
      </w:r>
      <w:r w:rsidRPr="00D67B93">
        <w:rPr>
          <w:rFonts w:ascii="Arial" w:hAnsi="Arial" w:cs="Arial"/>
          <w:bCs/>
          <w:color w:val="000000"/>
          <w:sz w:val="20"/>
        </w:rPr>
        <w:t xml:space="preserve"> </w:t>
      </w:r>
    </w:p>
    <w:p w:rsidR="00340EDB" w:rsidRDefault="005A450C" w:rsidP="00D67B93">
      <w:pPr>
        <w:spacing w:after="0" w:line="240" w:lineRule="auto"/>
        <w:ind w:firstLine="284"/>
        <w:jc w:val="right"/>
        <w:rPr>
          <w:rFonts w:ascii="Arial" w:hAnsi="Arial" w:cs="Arial"/>
          <w:bCs/>
          <w:color w:val="000000"/>
          <w:sz w:val="20"/>
        </w:rPr>
      </w:pPr>
      <w:r w:rsidRPr="00D67B93">
        <w:rPr>
          <w:rFonts w:ascii="Arial" w:hAnsi="Arial" w:cs="Arial"/>
          <w:bCs/>
          <w:color w:val="000000"/>
          <w:sz w:val="20"/>
        </w:rPr>
        <w:t>от</w:t>
      </w:r>
      <w:r w:rsidR="008F54DC"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</w:rPr>
        <w:t>«13»</w:t>
      </w:r>
      <w:r w:rsidR="008F54DC"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</w:rPr>
        <w:t>марта</w:t>
      </w:r>
      <w:r w:rsidR="008F54DC" w:rsidRPr="00D67B93">
        <w:rPr>
          <w:rFonts w:ascii="Arial" w:hAnsi="Arial" w:cs="Arial"/>
          <w:bCs/>
          <w:color w:val="000000"/>
          <w:sz w:val="20"/>
        </w:rPr>
        <w:t xml:space="preserve"> </w:t>
      </w:r>
      <w:r w:rsidRPr="00D67B93">
        <w:rPr>
          <w:rFonts w:ascii="Arial" w:hAnsi="Arial" w:cs="Arial"/>
          <w:bCs/>
          <w:color w:val="000000"/>
          <w:sz w:val="20"/>
        </w:rPr>
        <w:t>2023г.</w:t>
      </w:r>
    </w:p>
    <w:p w:rsidR="00861160" w:rsidRPr="00D67B93" w:rsidRDefault="00861160" w:rsidP="00D67B93">
      <w:pPr>
        <w:spacing w:after="0" w:line="240" w:lineRule="auto"/>
        <w:ind w:firstLine="284"/>
        <w:jc w:val="right"/>
        <w:rPr>
          <w:rFonts w:ascii="Arial" w:hAnsi="Arial" w:cs="Arial"/>
          <w:bCs/>
          <w:color w:val="000000"/>
          <w:sz w:val="20"/>
        </w:rPr>
      </w:pPr>
    </w:p>
    <w:p w:rsidR="005A450C" w:rsidRPr="00D67B93" w:rsidRDefault="005A450C" w:rsidP="00D67B93">
      <w:pPr>
        <w:tabs>
          <w:tab w:val="left" w:pos="3840"/>
        </w:tabs>
        <w:spacing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t>Состав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t>наблюдательной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содействия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работе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учреждений,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t>исполняющих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уголовные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наказания,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помощи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лицам,</w:t>
      </w:r>
    </w:p>
    <w:p w:rsidR="005A450C" w:rsidRPr="00D67B93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t>отбывшим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наказание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при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Мариинско-Посадского</w:t>
      </w:r>
    </w:p>
    <w:p w:rsidR="00340EDB" w:rsidRDefault="005A450C" w:rsidP="00D67B93">
      <w:pPr>
        <w:pStyle w:val="western"/>
        <w:shd w:val="clear" w:color="auto" w:fill="FFFFFF"/>
        <w:spacing w:before="0" w:beforeAutospacing="0"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округа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по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должностям</w:t>
      </w:r>
    </w:p>
    <w:p w:rsidR="00861160" w:rsidRPr="00D67B93" w:rsidRDefault="00861160" w:rsidP="00D67B93">
      <w:pPr>
        <w:pStyle w:val="western"/>
        <w:shd w:val="clear" w:color="auto" w:fill="FFFFFF"/>
        <w:spacing w:before="0" w:beforeAutospacing="0" w:after="0" w:line="240" w:lineRule="auto"/>
        <w:ind w:firstLine="284"/>
        <w:jc w:val="center"/>
        <w:rPr>
          <w:rFonts w:ascii="Arial" w:hAnsi="Arial" w:cs="Arial"/>
          <w:b/>
          <w:color w:val="000000"/>
          <w:sz w:val="20"/>
        </w:rPr>
      </w:pPr>
    </w:p>
    <w:p w:rsidR="005A450C" w:rsidRPr="00D67B93" w:rsidRDefault="005A450C" w:rsidP="00D67B93">
      <w:pPr>
        <w:pStyle w:val="aff8"/>
        <w:numPr>
          <w:ilvl w:val="0"/>
          <w:numId w:val="3"/>
        </w:numPr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t>Председатель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заместитель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главы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округа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-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начальник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отдела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образования,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молодежной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политики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и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спорта;</w:t>
      </w:r>
    </w:p>
    <w:p w:rsidR="005A450C" w:rsidRPr="00D67B93" w:rsidRDefault="005A450C" w:rsidP="00D67B93">
      <w:pPr>
        <w:pStyle w:val="aff8"/>
        <w:numPr>
          <w:ilvl w:val="0"/>
          <w:numId w:val="3"/>
        </w:numPr>
        <w:ind w:left="0" w:firstLine="284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D67B93">
        <w:rPr>
          <w:rFonts w:ascii="Arial" w:hAnsi="Arial" w:cs="Arial"/>
          <w:b/>
          <w:color w:val="000000"/>
          <w:sz w:val="20"/>
        </w:rPr>
        <w:t>Заместитель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председателя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заведующий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сектором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мобилизационной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специальных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программ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обороны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чрезвычайных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ситуаций;</w:t>
      </w:r>
    </w:p>
    <w:p w:rsidR="005A450C" w:rsidRPr="00D67B93" w:rsidRDefault="005A450C" w:rsidP="00D67B93">
      <w:pPr>
        <w:pStyle w:val="aff8"/>
        <w:numPr>
          <w:ilvl w:val="0"/>
          <w:numId w:val="3"/>
        </w:numPr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  <w:shd w:val="clear" w:color="auto" w:fill="FFFFFF"/>
        </w:rPr>
        <w:t>Секретарь</w:t>
      </w:r>
      <w:r w:rsidR="008F54DC" w:rsidRPr="00D67B93">
        <w:rPr>
          <w:rFonts w:ascii="Arial" w:hAnsi="Arial" w:cs="Arial"/>
          <w:b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  <w:shd w:val="clear" w:color="auto" w:fill="FFFFFF"/>
        </w:rPr>
        <w:t>комиссии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–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главный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специалист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–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эксперт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отдела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правового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округа;</w:t>
      </w:r>
    </w:p>
    <w:p w:rsidR="005A450C" w:rsidRPr="00D67B93" w:rsidRDefault="005A450C" w:rsidP="00D67B93">
      <w:pPr>
        <w:pStyle w:val="aff8"/>
        <w:ind w:left="0" w:firstLine="709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b/>
          <w:color w:val="000000"/>
          <w:sz w:val="20"/>
        </w:rPr>
        <w:lastRenderedPageBreak/>
        <w:t>Члены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комиссии:</w:t>
      </w:r>
    </w:p>
    <w:p w:rsidR="005A450C" w:rsidRPr="00D67B93" w:rsidRDefault="005A450C" w:rsidP="00D67B93">
      <w:pPr>
        <w:pStyle w:val="aff8"/>
        <w:numPr>
          <w:ilvl w:val="0"/>
          <w:numId w:val="3"/>
        </w:numPr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Заместитель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начальника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начальник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полиции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ОМВД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(по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согласованию);</w:t>
      </w:r>
    </w:p>
    <w:p w:rsidR="005A450C" w:rsidRPr="00D67B93" w:rsidRDefault="005A450C" w:rsidP="00D67B93">
      <w:pPr>
        <w:pStyle w:val="aff8"/>
        <w:numPr>
          <w:ilvl w:val="0"/>
          <w:numId w:val="3"/>
        </w:numPr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Старший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инспектор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Чебоксарского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межмуниципального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филиала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казенного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«Уголовно-исполнительная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инспекция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Чувашии»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(по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согласованию);</w:t>
      </w:r>
    </w:p>
    <w:p w:rsidR="005A450C" w:rsidRPr="00D67B93" w:rsidRDefault="005A450C" w:rsidP="00D67B93">
      <w:pPr>
        <w:pStyle w:val="aff8"/>
        <w:numPr>
          <w:ilvl w:val="0"/>
          <w:numId w:val="3"/>
        </w:numPr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Начальник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казенного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«Центр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занятости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Министерства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(по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согласованию);</w:t>
      </w:r>
    </w:p>
    <w:p w:rsidR="005A450C" w:rsidRPr="00D67B93" w:rsidRDefault="005A450C" w:rsidP="00D67B93">
      <w:pPr>
        <w:pStyle w:val="aff8"/>
        <w:numPr>
          <w:ilvl w:val="0"/>
          <w:numId w:val="3"/>
        </w:numPr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Начальник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защиты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населения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района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казенного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«Центр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предоставления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поддержки»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Минтруда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согласованию)</w:t>
      </w:r>
    </w:p>
    <w:p w:rsidR="008D3D0B" w:rsidRPr="00D67B93" w:rsidRDefault="005A450C" w:rsidP="00D67B93">
      <w:pPr>
        <w:pStyle w:val="aff8"/>
        <w:numPr>
          <w:ilvl w:val="0"/>
          <w:numId w:val="3"/>
        </w:numPr>
        <w:ind w:left="0" w:firstLine="284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Ведущий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специалист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–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эксперт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</w:p>
    <w:p w:rsidR="008D3D0B" w:rsidRPr="00D67B93" w:rsidRDefault="008F54DC" w:rsidP="00D67B93">
      <w:pPr>
        <w:tabs>
          <w:tab w:val="left" w:pos="4860"/>
        </w:tabs>
        <w:spacing w:after="0" w:line="240" w:lineRule="auto"/>
        <w:ind w:firstLine="284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Pr="00D67B93" w:rsidRDefault="005A450C" w:rsidP="00D67B93">
      <w:pPr>
        <w:spacing w:after="0" w:line="240" w:lineRule="auto"/>
        <w:ind w:firstLine="284"/>
        <w:rPr>
          <w:rFonts w:ascii="Arial" w:hAnsi="Arial" w:cs="Arial"/>
          <w:color w:val="000000"/>
          <w:sz w:val="20"/>
          <w:shd w:val="clear" w:color="auto" w:fill="FFFFFF"/>
        </w:rPr>
      </w:pPr>
      <w:r w:rsidRPr="00D67B93">
        <w:rPr>
          <w:rFonts w:ascii="Arial" w:hAnsi="Arial" w:cs="Arial"/>
          <w:color w:val="000000"/>
          <w:sz w:val="20"/>
          <w:shd w:val="clear" w:color="auto" w:fill="FFFFFF"/>
        </w:rPr>
        <w:t>Заместитель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главы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администрации</w:t>
      </w:r>
    </w:p>
    <w:p w:rsidR="005A450C" w:rsidRPr="00D67B93" w:rsidRDefault="005A450C" w:rsidP="00D67B93">
      <w:pPr>
        <w:spacing w:after="0" w:line="240" w:lineRule="auto"/>
        <w:ind w:firstLine="284"/>
        <w:rPr>
          <w:rFonts w:ascii="Arial" w:hAnsi="Arial" w:cs="Arial"/>
          <w:color w:val="000000"/>
          <w:sz w:val="20"/>
          <w:shd w:val="clear" w:color="auto" w:fill="FFFFFF"/>
        </w:rPr>
      </w:pPr>
      <w:r w:rsidRPr="00D67B93">
        <w:rPr>
          <w:rFonts w:ascii="Arial" w:hAnsi="Arial" w:cs="Arial"/>
          <w:color w:val="000000"/>
          <w:sz w:val="20"/>
          <w:shd w:val="clear" w:color="auto" w:fill="FFFFFF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округа-</w:t>
      </w:r>
    </w:p>
    <w:p w:rsidR="005A450C" w:rsidRPr="00D67B93" w:rsidRDefault="005A450C" w:rsidP="00D67B93">
      <w:pPr>
        <w:spacing w:after="0" w:line="240" w:lineRule="auto"/>
        <w:ind w:firstLine="284"/>
        <w:rPr>
          <w:rFonts w:ascii="Arial" w:hAnsi="Arial" w:cs="Arial"/>
          <w:color w:val="000000"/>
          <w:sz w:val="20"/>
          <w:shd w:val="clear" w:color="auto" w:fill="FFFFFF"/>
        </w:rPr>
      </w:pPr>
      <w:r w:rsidRPr="00D67B93">
        <w:rPr>
          <w:rFonts w:ascii="Arial" w:hAnsi="Arial" w:cs="Arial"/>
          <w:color w:val="000000"/>
          <w:sz w:val="20"/>
          <w:shd w:val="clear" w:color="auto" w:fill="FFFFFF"/>
        </w:rPr>
        <w:t>начальник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отдела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образования,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</w:p>
    <w:p w:rsidR="00340EDB" w:rsidRPr="00D67B93" w:rsidRDefault="005A450C" w:rsidP="00D67B93">
      <w:pPr>
        <w:spacing w:after="0" w:line="240" w:lineRule="auto"/>
        <w:ind w:firstLine="284"/>
        <w:rPr>
          <w:rFonts w:ascii="Arial" w:hAnsi="Arial" w:cs="Arial"/>
          <w:color w:val="000000"/>
          <w:sz w:val="20"/>
          <w:shd w:val="clear" w:color="auto" w:fill="FFFFFF"/>
        </w:rPr>
      </w:pPr>
      <w:r w:rsidRPr="00D67B93">
        <w:rPr>
          <w:rFonts w:ascii="Arial" w:hAnsi="Arial" w:cs="Arial"/>
          <w:color w:val="000000"/>
          <w:sz w:val="20"/>
          <w:shd w:val="clear" w:color="auto" w:fill="FFFFFF"/>
        </w:rPr>
        <w:t>молодежной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политики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и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спорта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CE7975">
        <w:rPr>
          <w:rFonts w:ascii="Arial" w:hAnsi="Arial" w:cs="Arial"/>
          <w:color w:val="000000"/>
          <w:sz w:val="20"/>
          <w:shd w:val="clear" w:color="auto" w:fill="FFFFFF"/>
        </w:rPr>
        <w:t xml:space="preserve">                            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С.В.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Арсентьева</w:t>
      </w:r>
    </w:p>
    <w:p w:rsidR="00F54490" w:rsidRDefault="00F54490" w:rsidP="00D67B93">
      <w:pPr>
        <w:tabs>
          <w:tab w:val="left" w:pos="7920"/>
        </w:tabs>
        <w:suppressAutoHyphens/>
        <w:spacing w:after="0" w:line="240" w:lineRule="auto"/>
        <w:ind w:firstLine="284"/>
        <w:textAlignment w:val="baseline"/>
        <w:rPr>
          <w:rFonts w:ascii="Arial" w:hAnsi="Arial" w:cs="Arial"/>
          <w:color w:val="000000"/>
          <w:kern w:val="3"/>
          <w:sz w:val="20"/>
        </w:rPr>
      </w:pPr>
    </w:p>
    <w:p w:rsidR="005A450C" w:rsidRPr="00D67B93" w:rsidRDefault="005A450C" w:rsidP="00D67B93">
      <w:pPr>
        <w:tabs>
          <w:tab w:val="left" w:pos="7920"/>
        </w:tabs>
        <w:suppressAutoHyphens/>
        <w:spacing w:after="0" w:line="240" w:lineRule="auto"/>
        <w:ind w:firstLine="284"/>
        <w:textAlignment w:val="baseline"/>
        <w:rPr>
          <w:rFonts w:ascii="Arial" w:hAnsi="Arial" w:cs="Arial"/>
          <w:color w:val="000000"/>
          <w:kern w:val="3"/>
          <w:sz w:val="20"/>
        </w:rPr>
      </w:pPr>
      <w:r w:rsidRPr="00D67B93">
        <w:rPr>
          <w:rFonts w:ascii="Arial" w:hAnsi="Arial" w:cs="Arial"/>
          <w:color w:val="000000"/>
          <w:kern w:val="3"/>
          <w:sz w:val="20"/>
        </w:rPr>
        <w:t>Начальник</w:t>
      </w:r>
      <w:r w:rsidR="008F54DC" w:rsidRPr="00D67B93">
        <w:rPr>
          <w:rFonts w:ascii="Arial" w:hAnsi="Arial" w:cs="Arial"/>
          <w:color w:val="000000"/>
          <w:kern w:val="3"/>
          <w:sz w:val="20"/>
        </w:rPr>
        <w:t xml:space="preserve"> </w:t>
      </w:r>
      <w:r w:rsidRPr="00D67B93">
        <w:rPr>
          <w:rFonts w:ascii="Arial" w:hAnsi="Arial" w:cs="Arial"/>
          <w:color w:val="000000"/>
          <w:kern w:val="3"/>
          <w:sz w:val="20"/>
        </w:rPr>
        <w:t>отдела</w:t>
      </w:r>
      <w:r w:rsidR="008F54DC" w:rsidRPr="00D67B93">
        <w:rPr>
          <w:rFonts w:ascii="Arial" w:hAnsi="Arial" w:cs="Arial"/>
          <w:color w:val="000000"/>
          <w:kern w:val="3"/>
          <w:sz w:val="20"/>
        </w:rPr>
        <w:t xml:space="preserve"> </w:t>
      </w:r>
      <w:r w:rsidRPr="00D67B93">
        <w:rPr>
          <w:rFonts w:ascii="Arial" w:hAnsi="Arial" w:cs="Arial"/>
          <w:color w:val="000000"/>
          <w:kern w:val="3"/>
          <w:sz w:val="20"/>
        </w:rPr>
        <w:t>правового</w:t>
      </w:r>
      <w:r w:rsidR="008F54DC" w:rsidRPr="00D67B93">
        <w:rPr>
          <w:rFonts w:ascii="Arial" w:hAnsi="Arial" w:cs="Arial"/>
          <w:color w:val="000000"/>
          <w:kern w:val="3"/>
          <w:sz w:val="20"/>
        </w:rPr>
        <w:t xml:space="preserve"> </w:t>
      </w:r>
      <w:r w:rsidRPr="00D67B93">
        <w:rPr>
          <w:rFonts w:ascii="Arial" w:hAnsi="Arial" w:cs="Arial"/>
          <w:color w:val="000000"/>
          <w:kern w:val="3"/>
          <w:sz w:val="20"/>
        </w:rPr>
        <w:t>обеспечения</w:t>
      </w:r>
      <w:r w:rsidR="008F54DC" w:rsidRPr="00D67B93">
        <w:rPr>
          <w:rFonts w:ascii="Arial" w:hAnsi="Arial" w:cs="Arial"/>
          <w:color w:val="000000"/>
          <w:kern w:val="3"/>
          <w:sz w:val="20"/>
        </w:rPr>
        <w:t xml:space="preserve"> </w:t>
      </w:r>
    </w:p>
    <w:p w:rsidR="005A450C" w:rsidRPr="00D67B93" w:rsidRDefault="005A450C" w:rsidP="00D67B93">
      <w:pPr>
        <w:tabs>
          <w:tab w:val="left" w:pos="7920"/>
        </w:tabs>
        <w:suppressAutoHyphens/>
        <w:spacing w:after="0" w:line="240" w:lineRule="auto"/>
        <w:ind w:firstLine="284"/>
        <w:textAlignment w:val="baseline"/>
        <w:rPr>
          <w:rFonts w:ascii="Arial" w:hAnsi="Arial" w:cs="Arial"/>
          <w:color w:val="000000"/>
          <w:sz w:val="20"/>
          <w:shd w:val="clear" w:color="auto" w:fill="FFFFFF"/>
        </w:rPr>
      </w:pPr>
      <w:r w:rsidRPr="00D67B93">
        <w:rPr>
          <w:rFonts w:ascii="Arial" w:hAnsi="Arial" w:cs="Arial"/>
          <w:color w:val="000000"/>
          <w:sz w:val="20"/>
          <w:shd w:val="clear" w:color="auto" w:fill="FFFFFF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Мариинско-Посадского</w:t>
      </w:r>
    </w:p>
    <w:p w:rsidR="00340EDB" w:rsidRDefault="008F54DC" w:rsidP="00D67B93">
      <w:pPr>
        <w:tabs>
          <w:tab w:val="left" w:pos="7920"/>
        </w:tabs>
        <w:suppressAutoHyphens/>
        <w:spacing w:after="0" w:line="240" w:lineRule="auto"/>
        <w:ind w:firstLine="284"/>
        <w:textAlignment w:val="baseline"/>
        <w:rPr>
          <w:rFonts w:ascii="Arial" w:hAnsi="Arial" w:cs="Arial"/>
          <w:color w:val="000000"/>
          <w:kern w:val="3"/>
          <w:sz w:val="20"/>
        </w:rPr>
      </w:pPr>
      <w:r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hd w:val="clear" w:color="auto" w:fill="FFFFFF"/>
        </w:rPr>
        <w:t>муниципального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hd w:val="clear" w:color="auto" w:fill="FFFFFF"/>
        </w:rPr>
        <w:t>округа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CE7975">
        <w:rPr>
          <w:rFonts w:ascii="Arial" w:hAnsi="Arial" w:cs="Arial"/>
          <w:color w:val="000000"/>
          <w:sz w:val="20"/>
          <w:shd w:val="clear" w:color="auto" w:fill="FFFFFF"/>
        </w:rPr>
        <w:t xml:space="preserve">                                         </w:t>
      </w:r>
      <w:r w:rsidR="005A450C" w:rsidRPr="00D67B93">
        <w:rPr>
          <w:rFonts w:ascii="Arial" w:hAnsi="Arial" w:cs="Arial"/>
          <w:color w:val="000000"/>
          <w:kern w:val="3"/>
          <w:sz w:val="20"/>
        </w:rPr>
        <w:t>О.В.</w:t>
      </w:r>
      <w:r w:rsidRPr="00D67B93">
        <w:rPr>
          <w:rFonts w:ascii="Arial" w:hAnsi="Arial" w:cs="Arial"/>
          <w:color w:val="000000"/>
          <w:kern w:val="3"/>
          <w:sz w:val="20"/>
        </w:rPr>
        <w:t xml:space="preserve"> </w:t>
      </w:r>
      <w:r w:rsidR="005A450C" w:rsidRPr="00D67B93">
        <w:rPr>
          <w:rFonts w:ascii="Arial" w:hAnsi="Arial" w:cs="Arial"/>
          <w:color w:val="000000"/>
          <w:kern w:val="3"/>
          <w:sz w:val="20"/>
        </w:rPr>
        <w:t>Цветкова</w:t>
      </w:r>
    </w:p>
    <w:p w:rsidR="00CE7975" w:rsidRPr="00D67B93" w:rsidRDefault="00CE7975" w:rsidP="00D67B93">
      <w:pPr>
        <w:tabs>
          <w:tab w:val="left" w:pos="7920"/>
        </w:tabs>
        <w:suppressAutoHyphens/>
        <w:spacing w:after="0" w:line="240" w:lineRule="auto"/>
        <w:ind w:firstLine="284"/>
        <w:textAlignment w:val="baseline"/>
        <w:rPr>
          <w:rFonts w:ascii="Arial" w:hAnsi="Arial" w:cs="Arial"/>
          <w:color w:val="000000"/>
          <w:kern w:val="3"/>
          <w:sz w:val="20"/>
        </w:rPr>
      </w:pPr>
    </w:p>
    <w:p w:rsidR="005A450C" w:rsidRPr="00D67B93" w:rsidRDefault="005A450C" w:rsidP="00D67B93">
      <w:pPr>
        <w:tabs>
          <w:tab w:val="left" w:pos="7920"/>
        </w:tabs>
        <w:suppressAutoHyphens/>
        <w:spacing w:after="0" w:line="240" w:lineRule="auto"/>
        <w:ind w:firstLine="284"/>
        <w:textAlignment w:val="baseline"/>
        <w:rPr>
          <w:rFonts w:ascii="Arial" w:hAnsi="Arial" w:cs="Arial"/>
          <w:color w:val="000000"/>
          <w:sz w:val="20"/>
          <w:shd w:val="clear" w:color="auto" w:fill="FFFFFF"/>
        </w:rPr>
      </w:pPr>
      <w:r w:rsidRPr="00D67B93">
        <w:rPr>
          <w:rFonts w:ascii="Arial" w:hAnsi="Arial" w:cs="Arial"/>
          <w:color w:val="000000"/>
          <w:sz w:val="20"/>
          <w:shd w:val="clear" w:color="auto" w:fill="FFFFFF"/>
        </w:rPr>
        <w:t>Заместитель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начальника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отдела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организационно</w:t>
      </w:r>
    </w:p>
    <w:p w:rsidR="005A450C" w:rsidRPr="00D67B93" w:rsidRDefault="008F54DC" w:rsidP="00D67B93">
      <w:pPr>
        <w:tabs>
          <w:tab w:val="left" w:pos="7920"/>
        </w:tabs>
        <w:suppressAutoHyphens/>
        <w:spacing w:after="0" w:line="240" w:lineRule="auto"/>
        <w:ind w:firstLine="284"/>
        <w:textAlignment w:val="baseline"/>
        <w:rPr>
          <w:rFonts w:ascii="Arial" w:hAnsi="Arial" w:cs="Arial"/>
          <w:color w:val="000000"/>
          <w:sz w:val="20"/>
          <w:shd w:val="clear" w:color="auto" w:fill="FFFFFF"/>
        </w:rPr>
      </w:pPr>
      <w:r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hd w:val="clear" w:color="auto" w:fill="FFFFFF"/>
        </w:rPr>
        <w:t>-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hd w:val="clear" w:color="auto" w:fill="FFFFFF"/>
        </w:rPr>
        <w:t>контрольной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hd w:val="clear" w:color="auto" w:fill="FFFFFF"/>
        </w:rPr>
        <w:t>работы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5A450C" w:rsidRPr="00D67B93">
        <w:rPr>
          <w:rFonts w:ascii="Arial" w:hAnsi="Arial" w:cs="Arial"/>
          <w:color w:val="000000"/>
          <w:sz w:val="20"/>
          <w:shd w:val="clear" w:color="auto" w:fill="FFFFFF"/>
        </w:rPr>
        <w:t>администрации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</w:p>
    <w:p w:rsidR="005A450C" w:rsidRPr="00D67B93" w:rsidRDefault="005A450C" w:rsidP="00D67B93">
      <w:pPr>
        <w:tabs>
          <w:tab w:val="left" w:pos="7920"/>
        </w:tabs>
        <w:suppressAutoHyphens/>
        <w:spacing w:after="0" w:line="240" w:lineRule="auto"/>
        <w:ind w:firstLine="284"/>
        <w:textAlignment w:val="baseline"/>
        <w:rPr>
          <w:rFonts w:ascii="Arial" w:hAnsi="Arial" w:cs="Arial"/>
          <w:color w:val="000000"/>
          <w:sz w:val="20"/>
          <w:shd w:val="clear" w:color="auto" w:fill="FFFFFF"/>
        </w:rPr>
      </w:pPr>
      <w:r w:rsidRPr="00D67B93">
        <w:rPr>
          <w:rFonts w:ascii="Arial" w:hAnsi="Arial" w:cs="Arial"/>
          <w:color w:val="000000"/>
          <w:sz w:val="20"/>
          <w:shd w:val="clear" w:color="auto" w:fill="FFFFFF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округа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="00CE7975">
        <w:rPr>
          <w:rFonts w:ascii="Arial" w:hAnsi="Arial" w:cs="Arial"/>
          <w:color w:val="000000"/>
          <w:sz w:val="20"/>
          <w:shd w:val="clear" w:color="auto" w:fill="FFFFFF"/>
        </w:rPr>
        <w:t xml:space="preserve">   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Е.Г.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Кондратьева</w:t>
      </w:r>
    </w:p>
    <w:p w:rsidR="005A450C" w:rsidRDefault="005A450C" w:rsidP="00D67B93">
      <w:pPr>
        <w:spacing w:after="0" w:line="240" w:lineRule="auto"/>
        <w:ind w:firstLine="284"/>
        <w:rPr>
          <w:rFonts w:ascii="Arial" w:hAnsi="Arial" w:cs="Arial"/>
          <w:color w:val="000000"/>
          <w:sz w:val="20"/>
        </w:rPr>
      </w:pPr>
    </w:p>
    <w:p w:rsidR="00CE7975" w:rsidRPr="00D67B93" w:rsidRDefault="00CE7975" w:rsidP="00D67B93">
      <w:pPr>
        <w:spacing w:after="0" w:line="240" w:lineRule="auto"/>
        <w:ind w:firstLine="284"/>
        <w:rPr>
          <w:rFonts w:ascii="Arial" w:hAnsi="Arial" w:cs="Arial"/>
          <w:color w:val="000000"/>
          <w:sz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49"/>
        <w:gridCol w:w="1786"/>
        <w:gridCol w:w="6152"/>
      </w:tblGrid>
      <w:tr w:rsidR="005A450C" w:rsidRPr="00D67B93" w:rsidTr="00995C3D">
        <w:trPr>
          <w:cantSplit/>
        </w:trPr>
        <w:tc>
          <w:tcPr>
            <w:tcW w:w="2222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Чăваш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Республикин</w:t>
            </w:r>
            <w:proofErr w:type="spellEnd"/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муниципаллă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округĕн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администрацийĕ</w:t>
            </w:r>
            <w:proofErr w:type="spellEnd"/>
          </w:p>
          <w:p w:rsidR="008D3D0B" w:rsidRPr="00D67B93" w:rsidRDefault="005A450C" w:rsidP="00995C3D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Й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Ы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Ш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Ă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Н</w:t>
            </w:r>
            <w:r w:rsidR="008F54DC"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bCs/>
                <w:color w:val="000000"/>
                <w:sz w:val="20"/>
              </w:rPr>
              <w:t>У</w:t>
            </w:r>
          </w:p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</w:rPr>
              <w:t>13.03.2023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</w:rPr>
              <w:t>252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</w:rPr>
              <w:t>№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Сĕнтĕрвăрри</w:t>
            </w:r>
            <w:proofErr w:type="spellEnd"/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хули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5" w:type="pct"/>
            <w:vAlign w:val="center"/>
          </w:tcPr>
          <w:p w:rsidR="005A450C" w:rsidRPr="00D67B93" w:rsidRDefault="00C04EB7" w:rsidP="00995C3D">
            <w:pPr>
              <w:spacing w:after="0" w:line="240" w:lineRule="auto"/>
              <w:ind w:hanging="78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pict>
                <v:shape id="Рисунок 8" o:spid="_x0000_s1051" type="#_x0000_t75" alt="герб_ум" style="position:absolute;left:0;text-align:left;margin-left:-207.55pt;margin-top:17.25pt;width:46.95pt;height:61.05pt;z-index:251673600;visibility:visible;mso-left-percent:-10001;mso-top-percent:-10001;mso-position-horizontal-relative:margin;mso-position-vertical-relative:margin;mso-left-percent:-10001;mso-top-percent:-10001">
                  <v:imagedata r:id="rId33" o:title=""/>
                  <w10:wrap type="square" anchorx="margin" anchory="margin"/>
                </v:shape>
              </w:pict>
            </w:r>
            <w:r w:rsidR="008F54DC" w:rsidRPr="00D67B93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Чувашская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Республика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Администрация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Мариинско-Посадского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муниципального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округа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С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Т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А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О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В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Л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Н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И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Е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8D3D0B" w:rsidRPr="00D67B93" w:rsidRDefault="008F54D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</w:rPr>
              <w:t>13.03.2023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</w:rPr>
              <w:t>№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5A450C" w:rsidRPr="00D67B93">
              <w:rPr>
                <w:rFonts w:ascii="Arial" w:hAnsi="Arial" w:cs="Arial"/>
                <w:b/>
                <w:color w:val="000000"/>
                <w:sz w:val="20"/>
              </w:rPr>
              <w:t>252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:rsidR="008D3D0B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г.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Мариинский</w:t>
            </w:r>
            <w:r w:rsidR="008F54DC" w:rsidRPr="00D67B9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D67B93">
              <w:rPr>
                <w:rFonts w:ascii="Arial" w:hAnsi="Arial" w:cs="Arial"/>
                <w:b/>
                <w:color w:val="000000"/>
                <w:sz w:val="20"/>
              </w:rPr>
              <w:t>Посад</w:t>
            </w:r>
          </w:p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20"/>
                <w:u w:val="single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2847" w:type="pct"/>
            <w:gridSpan w:val="2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"Об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утверждении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Положения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о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кадровом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резерве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для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замещения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вакантных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должностей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муниципальной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службы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в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администрации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Мариинско-Посадского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муниципального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округа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Чувашской</w:t>
            </w:r>
            <w:r w:rsidR="008F54DC"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67B93">
              <w:rPr>
                <w:rStyle w:val="af0"/>
                <w:rFonts w:ascii="Arial" w:hAnsi="Arial" w:cs="Arial"/>
                <w:b/>
                <w:bCs/>
                <w:color w:val="000000"/>
              </w:rPr>
              <w:t>Республики"</w:t>
            </w:r>
          </w:p>
        </w:tc>
        <w:tc>
          <w:tcPr>
            <w:tcW w:w="2153" w:type="pct"/>
            <w:vAlign w:val="center"/>
          </w:tcPr>
          <w:p w:rsidR="005A450C" w:rsidRPr="00D67B93" w:rsidRDefault="005A450C" w:rsidP="00995C3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A450C" w:rsidRPr="00D67B93" w:rsidRDefault="005A450C" w:rsidP="00D67B93">
      <w:pPr>
        <w:pStyle w:val="1"/>
        <w:spacing w:line="240" w:lineRule="auto"/>
        <w:jc w:val="both"/>
        <w:rPr>
          <w:rFonts w:ascii="Arial" w:hAnsi="Arial" w:cs="Arial"/>
          <w:b w:val="0"/>
          <w:color w:val="000000"/>
          <w:sz w:val="20"/>
        </w:rPr>
      </w:pP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34" w:history="1">
        <w:r w:rsidRPr="00D67B93">
          <w:rPr>
            <w:rStyle w:val="af0"/>
            <w:rFonts w:ascii="Arial" w:hAnsi="Arial" w:cs="Arial"/>
            <w:b/>
            <w:color w:val="000000"/>
          </w:rPr>
          <w:t>Федеральным</w:t>
        </w:r>
        <w:r w:rsidR="008F54DC" w:rsidRPr="00D67B93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/>
            <w:color w:val="000000"/>
          </w:rPr>
          <w:t>законом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02.03.2007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N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25-ФЗ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Федерации",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35" w:history="1">
        <w:r w:rsidRPr="00D67B93">
          <w:rPr>
            <w:rStyle w:val="af0"/>
            <w:rFonts w:ascii="Arial" w:hAnsi="Arial" w:cs="Arial"/>
            <w:b/>
            <w:color w:val="000000"/>
          </w:rPr>
          <w:t>Законом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05.10.2007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N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постановляет: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Утвердить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w:anchor="sub_1000" w:history="1">
        <w:r w:rsidRPr="00D67B93">
          <w:rPr>
            <w:rStyle w:val="af0"/>
            <w:rFonts w:ascii="Arial" w:hAnsi="Arial" w:cs="Arial"/>
            <w:b/>
            <w:color w:val="000000"/>
          </w:rPr>
          <w:t>Приложению</w:t>
        </w:r>
        <w:r w:rsidR="008F54DC" w:rsidRPr="00D67B93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/>
            <w:color w:val="000000"/>
          </w:rPr>
          <w:t>N</w:t>
        </w:r>
        <w:r w:rsidR="008F54DC" w:rsidRPr="00D67B93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/>
            <w:color w:val="000000"/>
          </w:rPr>
          <w:t>1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Положение).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Признать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утратившим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остановление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от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10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апреля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2018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г.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N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252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"Об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утверждении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Положения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кадровом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резерве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для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вакантных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службы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в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Мариинско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-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Посадского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Style w:val="afff6"/>
          <w:rFonts w:ascii="Arial" w:hAnsi="Arial" w:cs="Arial"/>
          <w:i w:val="0"/>
          <w:iCs w:val="0"/>
          <w:color w:val="000000"/>
          <w:sz w:val="20"/>
          <w:shd w:val="clear" w:color="auto" w:fill="FFFABB"/>
        </w:rPr>
        <w:t>района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D67B93">
        <w:rPr>
          <w:rFonts w:ascii="Arial" w:hAnsi="Arial" w:cs="Arial"/>
          <w:color w:val="000000"/>
          <w:sz w:val="20"/>
          <w:shd w:val="clear" w:color="auto" w:fill="FFFFFF"/>
        </w:rPr>
        <w:t>Республики"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5A450C" w:rsidRDefault="005A450C" w:rsidP="00CE797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  <w:szCs w:val="23"/>
        </w:rPr>
        <w:t>3.</w:t>
      </w:r>
      <w:r w:rsidR="008F54DC" w:rsidRPr="00D67B93">
        <w:rPr>
          <w:rFonts w:ascii="Arial" w:hAnsi="Arial" w:cs="Arial"/>
          <w:color w:val="000000"/>
          <w:sz w:val="20"/>
          <w:szCs w:val="23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вступает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36" w:history="1">
        <w:r w:rsidRPr="00D67B93">
          <w:rPr>
            <w:rStyle w:val="af0"/>
            <w:rFonts w:ascii="Arial" w:hAnsi="Arial" w:cs="Arial"/>
            <w:b/>
            <w:color w:val="000000"/>
          </w:rPr>
          <w:t>официального</w:t>
        </w:r>
        <w:r w:rsidR="008F54DC" w:rsidRPr="00D67B93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/>
            <w:color w:val="000000"/>
          </w:rPr>
          <w:t>опубликования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периодическом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печатном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издании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"Посадский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вестник"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подлежит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размещению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37" w:history="1">
        <w:r w:rsidRPr="00D67B93">
          <w:rPr>
            <w:rStyle w:val="af0"/>
            <w:rFonts w:ascii="Arial" w:hAnsi="Arial" w:cs="Arial"/>
            <w:b/>
            <w:color w:val="000000"/>
          </w:rPr>
          <w:t>официальном</w:t>
        </w:r>
        <w:r w:rsidR="008F54DC" w:rsidRPr="00D67B93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/>
            <w:color w:val="000000"/>
          </w:rPr>
          <w:t>сайте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информационно-телекоммуникационной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="00CE7975">
        <w:rPr>
          <w:rFonts w:ascii="Arial" w:hAnsi="Arial" w:cs="Arial"/>
          <w:color w:val="000000"/>
          <w:sz w:val="20"/>
        </w:rPr>
        <w:t>"Интернет".</w:t>
      </w:r>
    </w:p>
    <w:p w:rsidR="00CE7975" w:rsidRDefault="00CE7975" w:rsidP="00CE797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Pr="00CE7975" w:rsidRDefault="00CE7975" w:rsidP="00CE797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Глава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В.В.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Петров</w:t>
      </w:r>
    </w:p>
    <w:p w:rsidR="00CE7975" w:rsidRPr="00D67B93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340EDB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</w:rPr>
      </w:pPr>
      <w:r w:rsidRPr="00D67B93">
        <w:rPr>
          <w:rStyle w:val="ad"/>
          <w:rFonts w:ascii="Arial" w:hAnsi="Arial" w:cs="Arial"/>
          <w:b w:val="0"/>
          <w:color w:val="000000"/>
          <w:sz w:val="20"/>
        </w:rPr>
        <w:t>Приложение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N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1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hyperlink w:anchor="sub_0" w:history="1">
        <w:r w:rsidRPr="00D67B93">
          <w:rPr>
            <w:rStyle w:val="af0"/>
            <w:rFonts w:ascii="Arial" w:hAnsi="Arial" w:cs="Arial"/>
            <w:b/>
            <w:color w:val="000000"/>
          </w:rPr>
          <w:t>постановлению</w:t>
        </w:r>
      </w:hyperlink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администрации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Мариинско-Посадского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муниципального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округа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от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13.03.2023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N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252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</w:p>
    <w:p w:rsidR="00CE7975" w:rsidRPr="00D67B93" w:rsidRDefault="00CE7975" w:rsidP="00D67B93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</w:rPr>
      </w:pPr>
    </w:p>
    <w:p w:rsidR="00340EDB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Положение</w:t>
      </w:r>
      <w:r w:rsidRPr="00D67B93">
        <w:rPr>
          <w:rFonts w:ascii="Arial" w:hAnsi="Arial" w:cs="Arial"/>
          <w:color w:val="000000"/>
          <w:sz w:val="20"/>
        </w:rPr>
        <w:br/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</w:p>
    <w:p w:rsidR="00CE7975" w:rsidRPr="00CE7975" w:rsidRDefault="00CE7975" w:rsidP="00CE7975"/>
    <w:p w:rsidR="008D3D0B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положения</w:t>
      </w: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38" w:name="sub_11"/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1.1.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определяет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ведения,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структурных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подразделениях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наделенных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юридического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39" w:name="sub_12"/>
      <w:bookmarkEnd w:id="38"/>
      <w:r w:rsidRPr="00D67B93">
        <w:rPr>
          <w:rFonts w:ascii="Arial" w:hAnsi="Arial" w:cs="Arial"/>
          <w:color w:val="000000"/>
          <w:sz w:val="20"/>
        </w:rPr>
        <w:t>1.2.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сводный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перечень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соответствовать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квалификационным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личностным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0" w:name="sub_13"/>
      <w:bookmarkEnd w:id="39"/>
      <w:r w:rsidRPr="00D67B93">
        <w:rPr>
          <w:rFonts w:ascii="Arial" w:hAnsi="Arial" w:cs="Arial"/>
          <w:color w:val="000000"/>
          <w:sz w:val="20"/>
        </w:rPr>
        <w:t>1.3.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являются:</w:t>
      </w:r>
    </w:p>
    <w:bookmarkEnd w:id="40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конституционных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равный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доступ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службе;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приоритетного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"создание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эффективное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использование",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предусмотренного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38" w:history="1">
        <w:r w:rsidRPr="00D67B93">
          <w:rPr>
            <w:rStyle w:val="af0"/>
            <w:rFonts w:ascii="Arial" w:hAnsi="Arial" w:cs="Arial"/>
            <w:b/>
            <w:color w:val="000000"/>
          </w:rPr>
          <w:t>Федеральным</w:t>
        </w:r>
        <w:r w:rsidR="008F54DC" w:rsidRPr="00D67B93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/>
            <w:color w:val="000000"/>
          </w:rPr>
          <w:t>законом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службе;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свободу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исполнительно-распорядительного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рост;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эффективности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своевременного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квалифицированными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специалистами;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содействие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стимулирование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повышения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профессионализма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служебной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активности;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непрерывности,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преемственности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эффективности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исполнительно-распорядительного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1" w:name="sub_14"/>
      <w:r w:rsidRPr="00D67B93">
        <w:rPr>
          <w:rFonts w:ascii="Arial" w:hAnsi="Arial" w:cs="Arial"/>
          <w:color w:val="000000"/>
          <w:sz w:val="20"/>
        </w:rPr>
        <w:t>1.4.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ведения,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являются:</w:t>
      </w:r>
    </w:p>
    <w:bookmarkEnd w:id="41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законности;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доступности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добровольности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единства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предъявляемых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замещаемые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объективности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оценки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заслуг,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эффективности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непрерывности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постоянного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обновления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состава;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lastRenderedPageBreak/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персональной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ответственности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руководителей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исполнительно-распорядительного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резервом.</w:t>
      </w:r>
    </w:p>
    <w:p w:rsidR="00CE7975" w:rsidRPr="00D67B93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2" w:name="sub_21"/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2.1.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утвержденным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Реестром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3" w:name="sub_22"/>
      <w:bookmarkEnd w:id="42"/>
      <w:r w:rsidRPr="00D67B93">
        <w:rPr>
          <w:rFonts w:ascii="Arial" w:hAnsi="Arial" w:cs="Arial"/>
          <w:color w:val="000000"/>
          <w:sz w:val="20"/>
        </w:rPr>
        <w:t>2.2.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Персональный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список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Изменения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список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вносятся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4" w:name="sub_23"/>
      <w:bookmarkEnd w:id="43"/>
      <w:r w:rsidRPr="00D67B93">
        <w:rPr>
          <w:rFonts w:ascii="Arial" w:hAnsi="Arial" w:cs="Arial"/>
          <w:color w:val="000000"/>
          <w:sz w:val="20"/>
        </w:rPr>
        <w:t>2.3.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(граждане)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резерв:</w:t>
      </w:r>
    </w:p>
    <w:bookmarkEnd w:id="44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проводимого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Положением;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5" w:name="sub_24"/>
      <w:r w:rsidRPr="00D67B93">
        <w:rPr>
          <w:rFonts w:ascii="Arial" w:hAnsi="Arial" w:cs="Arial"/>
          <w:color w:val="000000"/>
          <w:sz w:val="20"/>
        </w:rPr>
        <w:t>2.4.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может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нескольких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Численный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каждой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ограничен.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6" w:name="sub_25"/>
      <w:bookmarkEnd w:id="45"/>
      <w:r w:rsidRPr="00D67B93">
        <w:rPr>
          <w:rFonts w:ascii="Arial" w:hAnsi="Arial" w:cs="Arial"/>
          <w:color w:val="000000"/>
          <w:sz w:val="20"/>
        </w:rPr>
        <w:t>2.5.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года.</w:t>
      </w:r>
      <w:bookmarkEnd w:id="46"/>
    </w:p>
    <w:p w:rsidR="00F54490" w:rsidRPr="00D67B93" w:rsidRDefault="00F5449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7" w:name="sub_31"/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3.1.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сектором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путем: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8" w:name="sub_311"/>
      <w:bookmarkEnd w:id="47"/>
      <w:r w:rsidRPr="00D67B93">
        <w:rPr>
          <w:rFonts w:ascii="Arial" w:hAnsi="Arial" w:cs="Arial"/>
          <w:color w:val="000000"/>
          <w:sz w:val="20"/>
        </w:rPr>
        <w:t>3.1.1.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анализа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замещающих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прогноза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сменяемости;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49" w:name="sub_312"/>
      <w:bookmarkEnd w:id="48"/>
      <w:r w:rsidRPr="00D67B93">
        <w:rPr>
          <w:rFonts w:ascii="Arial" w:hAnsi="Arial" w:cs="Arial"/>
          <w:color w:val="000000"/>
          <w:sz w:val="20"/>
        </w:rPr>
        <w:t>3.1.2.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определения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потребности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перспектив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развития;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0" w:name="sub_313"/>
      <w:bookmarkEnd w:id="49"/>
      <w:r w:rsidRPr="00D67B93">
        <w:rPr>
          <w:rFonts w:ascii="Arial" w:hAnsi="Arial" w:cs="Arial"/>
          <w:color w:val="000000"/>
          <w:sz w:val="20"/>
        </w:rPr>
        <w:t>3.1.3.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проектов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числе:</w:t>
      </w:r>
    </w:p>
    <w:bookmarkEnd w:id="50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вопросам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1" w:name="sub_314"/>
      <w:r w:rsidRPr="00D67B93">
        <w:rPr>
          <w:rFonts w:ascii="Arial" w:hAnsi="Arial" w:cs="Arial"/>
          <w:color w:val="000000"/>
          <w:sz w:val="20"/>
        </w:rPr>
        <w:t>3.1.4.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списка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должностями,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наименования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персональных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каждого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(фамилии,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имени,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отчества,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рождения,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сведений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повышении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квалификации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переподготовке);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2" w:name="sub_315"/>
      <w:bookmarkEnd w:id="51"/>
      <w:r w:rsidRPr="00D67B93">
        <w:rPr>
          <w:rFonts w:ascii="Arial" w:hAnsi="Arial" w:cs="Arial"/>
          <w:color w:val="000000"/>
          <w:sz w:val="20"/>
        </w:rPr>
        <w:t>3.1.5.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оформления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карточек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3" w:name="sub_32"/>
      <w:bookmarkEnd w:id="52"/>
      <w:r w:rsidRPr="00D67B93">
        <w:rPr>
          <w:rFonts w:ascii="Arial" w:hAnsi="Arial" w:cs="Arial"/>
          <w:color w:val="000000"/>
          <w:sz w:val="20"/>
        </w:rPr>
        <w:t>3.2.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Список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учетные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карточки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оформляются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прилагаемыми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b/>
          <w:color w:val="000000"/>
          <w:sz w:val="20"/>
        </w:rPr>
        <w:t>(</w:t>
      </w:r>
      <w:r w:rsidRPr="00D67B93">
        <w:rPr>
          <w:rStyle w:val="af0"/>
          <w:rFonts w:ascii="Arial" w:hAnsi="Arial" w:cs="Arial"/>
          <w:b/>
          <w:color w:val="000000"/>
        </w:rPr>
        <w:t>приложения</w:t>
      </w:r>
      <w:r w:rsidR="008F54DC" w:rsidRPr="00D67B93">
        <w:rPr>
          <w:rStyle w:val="af0"/>
          <w:rFonts w:ascii="Arial" w:hAnsi="Arial" w:cs="Arial"/>
          <w:b/>
          <w:color w:val="00000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1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hyperlink w:anchor="sub_1200" w:history="1">
        <w:r w:rsidRPr="00D67B93">
          <w:rPr>
            <w:rStyle w:val="af0"/>
            <w:rFonts w:ascii="Arial" w:hAnsi="Arial" w:cs="Arial"/>
            <w:b/>
            <w:color w:val="000000"/>
          </w:rPr>
          <w:t>2</w:t>
        </w:r>
      </w:hyperlink>
      <w:r w:rsidR="008F54DC" w:rsidRPr="00D67B93">
        <w:rPr>
          <w:rFonts w:ascii="Arial" w:hAnsi="Arial" w:cs="Arial"/>
          <w:b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соответственно).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4" w:name="sub_33"/>
      <w:bookmarkEnd w:id="53"/>
      <w:r w:rsidRPr="00D67B93">
        <w:rPr>
          <w:rFonts w:ascii="Arial" w:hAnsi="Arial" w:cs="Arial"/>
          <w:color w:val="000000"/>
          <w:sz w:val="20"/>
        </w:rPr>
        <w:t>3.3.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Сведения,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возникающие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пребыванием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носят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конфиденциальный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5" w:name="sub_34"/>
      <w:bookmarkEnd w:id="54"/>
      <w:r w:rsidRPr="00D67B93">
        <w:rPr>
          <w:rFonts w:ascii="Arial" w:hAnsi="Arial" w:cs="Arial"/>
          <w:color w:val="000000"/>
          <w:sz w:val="20"/>
        </w:rPr>
        <w:t>3.4.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пребыванием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подшиваются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сектор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обеспечивает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хранение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соблюдением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носящей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конфиденциальный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характер.</w:t>
      </w:r>
      <w:bookmarkEnd w:id="55"/>
    </w:p>
    <w:p w:rsidR="00CE7975" w:rsidRPr="00D67B93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bookmarkStart w:id="56" w:name="sub_1004"/>
      <w:r w:rsidRPr="00D67B93">
        <w:rPr>
          <w:rFonts w:ascii="Arial" w:hAnsi="Arial" w:cs="Arial"/>
          <w:color w:val="000000"/>
          <w:sz w:val="20"/>
        </w:rPr>
        <w:t>Конкурсная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bookmarkEnd w:id="56"/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4.1.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действующая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постоянной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основе.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количестве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менее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человек.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Style w:val="af0"/>
          <w:rFonts w:ascii="Arial" w:hAnsi="Arial" w:cs="Arial"/>
          <w:b/>
          <w:color w:val="000000"/>
        </w:rPr>
        <w:t>Состав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чтобы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была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возникновения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конфликтов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интересов,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могли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повлиять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принимаемые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7" w:name="sub_413"/>
      <w:r w:rsidRPr="00D67B93">
        <w:rPr>
          <w:rFonts w:ascii="Arial" w:hAnsi="Arial" w:cs="Arial"/>
          <w:color w:val="000000"/>
          <w:sz w:val="20"/>
        </w:rPr>
        <w:t>Состав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</w:p>
    <w:bookmarkEnd w:id="57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заместителя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секретаря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членов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Работа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проводится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заседаний,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присутствовать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менее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2/3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членов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отсутствие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заседаниях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председательствует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заместитель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принимаются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простым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большинством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голосов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присутствующих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заседании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членов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равенства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голосов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решающим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голос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председательствующего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заседании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Решения,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принимаемые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заседаниях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оформляются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протоколами,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подписывают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председательствующий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заседании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секретарь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8" w:name="sub_42"/>
      <w:r w:rsidRPr="00D67B93">
        <w:rPr>
          <w:rFonts w:ascii="Arial" w:hAnsi="Arial" w:cs="Arial"/>
          <w:color w:val="000000"/>
          <w:sz w:val="20"/>
        </w:rPr>
        <w:t>4.2.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руководствуется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Конституцией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Уставом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нормативными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Положением.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59" w:name="sub_43"/>
      <w:bookmarkEnd w:id="58"/>
      <w:r w:rsidRPr="00D67B93">
        <w:rPr>
          <w:rFonts w:ascii="Arial" w:hAnsi="Arial" w:cs="Arial"/>
          <w:color w:val="000000"/>
          <w:sz w:val="20"/>
        </w:rPr>
        <w:t>4.3.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обеспечение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равного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доступа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отборе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0" w:name="sub_44"/>
      <w:bookmarkEnd w:id="59"/>
      <w:r w:rsidRPr="00D67B93">
        <w:rPr>
          <w:rFonts w:ascii="Arial" w:hAnsi="Arial" w:cs="Arial"/>
          <w:color w:val="000000"/>
          <w:sz w:val="20"/>
        </w:rPr>
        <w:t>4.4.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функции:</w:t>
      </w:r>
    </w:p>
    <w:bookmarkEnd w:id="60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отбора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претенденты);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определение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квалификационным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оценка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оценочных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процедур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противоречащих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нормативным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методов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оценки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претендентов,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индивидуальное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собеседование,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анкетирование,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тестирование,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групповых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дискуссий,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написание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реферата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выполнение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практических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заданий;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подготовка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предложений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(далее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кандидаты).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1" w:name="sub_45"/>
      <w:r w:rsidRPr="00D67B93">
        <w:rPr>
          <w:rFonts w:ascii="Arial" w:hAnsi="Arial" w:cs="Arial"/>
          <w:color w:val="000000"/>
          <w:sz w:val="20"/>
        </w:rPr>
        <w:t>4.5.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возложенных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право:</w:t>
      </w:r>
    </w:p>
    <w:bookmarkEnd w:id="61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запрашивать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претендентов;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приглашать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заседания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депутатов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Собрания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депутатов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независимых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экспертов.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2" w:name="sub_46"/>
      <w:r w:rsidRPr="00D67B93">
        <w:rPr>
          <w:rFonts w:ascii="Arial" w:hAnsi="Arial" w:cs="Arial"/>
          <w:color w:val="000000"/>
          <w:sz w:val="20"/>
        </w:rPr>
        <w:t>4.6.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Заседания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проводятся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необходимости.</w:t>
      </w:r>
      <w:bookmarkEnd w:id="62"/>
    </w:p>
    <w:p w:rsidR="00CE7975" w:rsidRPr="00D67B93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63" w:name="sub_1005"/>
      <w:r w:rsidRPr="00D67B93">
        <w:rPr>
          <w:rFonts w:ascii="Arial" w:hAnsi="Arial" w:cs="Arial"/>
          <w:color w:val="000000"/>
          <w:sz w:val="20"/>
        </w:rPr>
        <w:t>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bookmarkEnd w:id="63"/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4" w:name="sub_51"/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5.1.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Целью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отбор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соответствовать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дополнительной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квалификационным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требованиям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личностным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5" w:name="sub_52"/>
      <w:bookmarkEnd w:id="64"/>
      <w:r w:rsidRPr="00D67B93">
        <w:rPr>
          <w:rFonts w:ascii="Arial" w:hAnsi="Arial" w:cs="Arial"/>
          <w:color w:val="000000"/>
          <w:sz w:val="20"/>
        </w:rPr>
        <w:t>5.2.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объявляется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проводится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6" w:name="sub_53"/>
      <w:bookmarkEnd w:id="65"/>
      <w:r w:rsidRPr="00D67B93">
        <w:rPr>
          <w:rFonts w:ascii="Arial" w:hAnsi="Arial" w:cs="Arial"/>
          <w:color w:val="000000"/>
          <w:sz w:val="20"/>
        </w:rPr>
        <w:t>5.3.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объявлении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позднее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через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дней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подписания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секретарь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опубликования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газете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"Посадский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вестник"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приеме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размещает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39" w:history="1">
        <w:r w:rsidRPr="00D67B93">
          <w:rPr>
            <w:rStyle w:val="af0"/>
            <w:rFonts w:ascii="Arial" w:hAnsi="Arial" w:cs="Arial"/>
            <w:b/>
            <w:color w:val="000000"/>
          </w:rPr>
          <w:t>официальном</w:t>
        </w:r>
        <w:r w:rsidR="008F54DC" w:rsidRPr="00D67B93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/>
            <w:color w:val="000000"/>
          </w:rPr>
          <w:t>интернет-сайте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"Интернет".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объявлении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наряду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сведениями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указаны:</w:t>
      </w:r>
    </w:p>
    <w:bookmarkEnd w:id="66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наименования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проводится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предъявляемые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дата,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приема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подлежащих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может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менее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дней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момента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опубликования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объявления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дата,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время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перечень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подлежащих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пунктом</w:t>
      </w:r>
      <w:r w:rsidR="008F54DC" w:rsidRPr="00D67B93">
        <w:rPr>
          <w:rStyle w:val="af0"/>
          <w:rFonts w:ascii="Arial" w:hAnsi="Arial" w:cs="Arial"/>
          <w:b/>
          <w:color w:val="00000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5.6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Положения;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источнике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подробной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(контактный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телефон,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электронный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адрес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сайта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"Интернет").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7" w:name="sub_54"/>
      <w:r w:rsidRPr="00D67B93">
        <w:rPr>
          <w:rFonts w:ascii="Arial" w:hAnsi="Arial" w:cs="Arial"/>
          <w:color w:val="000000"/>
          <w:sz w:val="20"/>
        </w:rPr>
        <w:t>5.4.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имеют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государств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участников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международных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договоров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имеют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находиться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достигшие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возраста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18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лет,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достигшие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предельного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возраста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лет,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владеющие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государственным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языком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квалификационным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40" w:history="1">
        <w:r w:rsidRPr="00D67B93">
          <w:rPr>
            <w:rStyle w:val="af0"/>
            <w:rFonts w:ascii="Arial" w:hAnsi="Arial" w:cs="Arial"/>
            <w:b/>
            <w:color w:val="000000"/>
          </w:rPr>
          <w:t>Законом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05.10.2007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N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62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lastRenderedPageBreak/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Республике"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отсутствии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обстоятельств,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статье</w:t>
      </w:r>
      <w:r w:rsidR="008F54DC" w:rsidRPr="00D67B93">
        <w:rPr>
          <w:rStyle w:val="af0"/>
          <w:rFonts w:ascii="Arial" w:hAnsi="Arial" w:cs="Arial"/>
          <w:b/>
          <w:color w:val="00000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13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02.03.2007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N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25-ФЗ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Федерации"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ограничений,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службой.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8" w:name="sub_55"/>
      <w:bookmarkEnd w:id="67"/>
      <w:r w:rsidRPr="00D67B93">
        <w:rPr>
          <w:rFonts w:ascii="Arial" w:hAnsi="Arial" w:cs="Arial"/>
          <w:color w:val="000000"/>
          <w:sz w:val="20"/>
        </w:rPr>
        <w:t>5.5.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Претенденты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определяются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числа:</w:t>
      </w:r>
    </w:p>
    <w:bookmarkEnd w:id="68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рекомендованных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замещающими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момент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должность,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рекомендованных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аттестации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служащих;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представивших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69" w:name="sub_56"/>
      <w:r w:rsidRPr="00D67B93">
        <w:rPr>
          <w:rFonts w:ascii="Arial" w:hAnsi="Arial" w:cs="Arial"/>
          <w:color w:val="000000"/>
          <w:sz w:val="20"/>
        </w:rPr>
        <w:t>5.6.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Претендент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секретарю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w:anchor="sub_1300" w:history="1">
        <w:r w:rsidRPr="00D67B93">
          <w:rPr>
            <w:rStyle w:val="af0"/>
            <w:rFonts w:ascii="Arial" w:hAnsi="Arial" w:cs="Arial"/>
            <w:b/>
            <w:color w:val="000000"/>
          </w:rPr>
          <w:t>приложении</w:t>
        </w:r>
        <w:r w:rsidR="008F54DC" w:rsidRPr="00D67B93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/>
            <w:color w:val="000000"/>
          </w:rPr>
          <w:t>3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Положению,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приложением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материалов: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0" w:name="sub_561"/>
      <w:bookmarkEnd w:id="69"/>
      <w:r w:rsidRPr="00D67B93">
        <w:rPr>
          <w:rFonts w:ascii="Arial" w:hAnsi="Arial" w:cs="Arial"/>
          <w:color w:val="000000"/>
          <w:sz w:val="20"/>
        </w:rPr>
        <w:t>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собственноручно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заполненную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подписанную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анкету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форме</w:t>
      </w:r>
      <w:r w:rsidRPr="00D67B93">
        <w:rPr>
          <w:rFonts w:ascii="Arial" w:hAnsi="Arial" w:cs="Arial"/>
          <w:color w:val="000000"/>
          <w:sz w:val="20"/>
        </w:rPr>
        <w:t>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распоряжением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Правительства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26.05.2005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N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667-р,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фотографией;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1" w:name="sub_562"/>
      <w:bookmarkEnd w:id="70"/>
      <w:r w:rsidRPr="00D67B93">
        <w:rPr>
          <w:rFonts w:ascii="Arial" w:hAnsi="Arial" w:cs="Arial"/>
          <w:color w:val="000000"/>
          <w:sz w:val="20"/>
        </w:rPr>
        <w:t>б)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копию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паспорта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заменяющего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(соответствующий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предъявляется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прибытии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конкурс);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2" w:name="sub_563"/>
      <w:bookmarkEnd w:id="71"/>
      <w:r w:rsidRPr="00D67B93">
        <w:rPr>
          <w:rFonts w:ascii="Arial" w:hAnsi="Arial" w:cs="Arial"/>
          <w:color w:val="000000"/>
          <w:sz w:val="20"/>
        </w:rPr>
        <w:t>в)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подтверждающие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стаж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квалификацию:</w:t>
      </w:r>
    </w:p>
    <w:bookmarkEnd w:id="72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копию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книжки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(или)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оформленные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подтверждающие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(служебную)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гражданина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когда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(служебная)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ранее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осуществлялась);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копии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желанию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гражданина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дополнительном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образовании,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присвоении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степени,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заверенные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нотариально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(службы);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3" w:name="sub_564"/>
      <w:r w:rsidRPr="00D67B93">
        <w:rPr>
          <w:rFonts w:ascii="Arial" w:hAnsi="Arial" w:cs="Arial"/>
          <w:color w:val="000000"/>
          <w:sz w:val="20"/>
        </w:rPr>
        <w:t>г)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медицинского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учреждения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наличии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(отсутствии)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заболевания,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препятствующего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поступлению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государственную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гражданскую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прохождению,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41" w:history="1">
        <w:r w:rsidRPr="00D67B93">
          <w:rPr>
            <w:rStyle w:val="af0"/>
            <w:rFonts w:ascii="Arial" w:hAnsi="Arial" w:cs="Arial"/>
            <w:b/>
            <w:color w:val="000000"/>
          </w:rPr>
          <w:t>учетной</w:t>
        </w:r>
        <w:r w:rsidR="008F54DC" w:rsidRPr="00D67B93">
          <w:rPr>
            <w:rStyle w:val="af0"/>
            <w:rFonts w:ascii="Arial" w:hAnsi="Arial" w:cs="Arial"/>
            <w:b/>
            <w:color w:val="000000"/>
          </w:rPr>
          <w:t xml:space="preserve"> </w:t>
        </w:r>
        <w:r w:rsidRPr="00D67B93">
          <w:rPr>
            <w:rStyle w:val="af0"/>
            <w:rFonts w:ascii="Arial" w:hAnsi="Arial" w:cs="Arial"/>
            <w:b/>
            <w:color w:val="000000"/>
          </w:rPr>
          <w:t>форме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N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001-ГС/У,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hyperlink r:id="rId42" w:history="1">
        <w:r w:rsidRPr="00D67B93">
          <w:rPr>
            <w:rStyle w:val="af0"/>
            <w:rFonts w:ascii="Arial" w:hAnsi="Arial" w:cs="Arial"/>
            <w:b/>
            <w:color w:val="000000"/>
          </w:rPr>
          <w:t>приказом</w:t>
        </w:r>
      </w:hyperlink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Министерства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здравоохранения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социального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14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декабря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2009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года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N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984н;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4" w:name="sub_565"/>
      <w:bookmarkEnd w:id="73"/>
      <w:r w:rsidRPr="00D67B93">
        <w:rPr>
          <w:rFonts w:ascii="Arial" w:hAnsi="Arial" w:cs="Arial"/>
          <w:color w:val="000000"/>
          <w:sz w:val="20"/>
        </w:rPr>
        <w:t>д)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обработку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персональных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данных;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5" w:name="sub_566"/>
      <w:bookmarkEnd w:id="74"/>
      <w:r w:rsidRPr="00D67B93">
        <w:rPr>
          <w:rFonts w:ascii="Arial" w:hAnsi="Arial" w:cs="Arial"/>
          <w:color w:val="000000"/>
          <w:sz w:val="20"/>
        </w:rPr>
        <w:t>е)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предусмотренные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Федеральным</w:t>
      </w:r>
      <w:r w:rsidR="008F54DC" w:rsidRPr="00D67B93">
        <w:rPr>
          <w:rStyle w:val="af0"/>
          <w:rFonts w:ascii="Arial" w:hAnsi="Arial" w:cs="Arial"/>
          <w:b/>
          <w:color w:val="00000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законом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Федерации",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федеральными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Президента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Правительства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Федерации.</w:t>
      </w:r>
    </w:p>
    <w:bookmarkEnd w:id="75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желанию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претендента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дополнительно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могут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мнению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претендента,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подтверждают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заслуги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свидетельствуют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(например,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отзыв-характеристика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непосредственного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руководителя,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публикации,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дипломы,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рекомендации,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книги,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брошюры,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рефераты).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копий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претенденту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себе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оригиналы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вышеперечисленных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если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копии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нотариально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заверены.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Если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копии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нотариально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заверены,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Секретарь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сличив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копии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подлинными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экземплярами,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выполняет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надпись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подлинным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экземплярам,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заверяет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подписью.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6" w:name="sub_57"/>
      <w:r w:rsidRPr="00D67B93">
        <w:rPr>
          <w:rFonts w:ascii="Arial" w:hAnsi="Arial" w:cs="Arial"/>
          <w:color w:val="000000"/>
          <w:sz w:val="20"/>
        </w:rPr>
        <w:t>5.7.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замещающий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Чувашской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Республики,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изъявивший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желание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участвовать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проводимом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представителя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нанимателя.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7" w:name="sub_58"/>
      <w:bookmarkEnd w:id="76"/>
      <w:r w:rsidRPr="00D67B93">
        <w:rPr>
          <w:rFonts w:ascii="Arial" w:hAnsi="Arial" w:cs="Arial"/>
          <w:color w:val="000000"/>
          <w:sz w:val="20"/>
        </w:rPr>
        <w:t>5.8.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изъявивший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желание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участвовать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проводимом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заявление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представителя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нанимателя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заполненную,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подписанную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заверенную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анкету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фотографией.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8" w:name="sub_59"/>
      <w:bookmarkEnd w:id="77"/>
      <w:r w:rsidRPr="00D67B93">
        <w:rPr>
          <w:rFonts w:ascii="Arial" w:hAnsi="Arial" w:cs="Arial"/>
          <w:color w:val="000000"/>
          <w:sz w:val="20"/>
        </w:rPr>
        <w:t>5.9.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Секретарь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предупреждает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(гражданина),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изъявившего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желание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участвовать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представившего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необходимые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что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сведения,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сообщенные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себе,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могут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проверены.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проверки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представляемых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секретарем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79" w:name="sub_510"/>
      <w:bookmarkEnd w:id="78"/>
      <w:r w:rsidRPr="00D67B93">
        <w:rPr>
          <w:rFonts w:ascii="Arial" w:hAnsi="Arial" w:cs="Arial"/>
          <w:color w:val="000000"/>
          <w:sz w:val="20"/>
        </w:rPr>
        <w:t>5.10.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отказывает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претенденту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допуске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с:</w:t>
      </w:r>
    </w:p>
    <w:bookmarkEnd w:id="79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непредставлением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предусмотренных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пункте</w:t>
      </w:r>
      <w:r w:rsidR="008F54DC" w:rsidRPr="00D67B93">
        <w:rPr>
          <w:rStyle w:val="af0"/>
          <w:rFonts w:ascii="Arial" w:hAnsi="Arial" w:cs="Arial"/>
          <w:b/>
          <w:color w:val="00000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5.6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настоящего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Положения;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несоответствием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предъявляемым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объявлении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ограничений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наличием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обстоятельств,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препятствующих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0" w:name="sub_511"/>
      <w:r w:rsidRPr="00D67B93">
        <w:rPr>
          <w:rFonts w:ascii="Arial" w:hAnsi="Arial" w:cs="Arial"/>
          <w:color w:val="000000"/>
          <w:sz w:val="20"/>
        </w:rPr>
        <w:t>5.11.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принятии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отказе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допуске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гражданин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3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календарных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дней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принятия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извещается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письмом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подписью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председателя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гражданином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Комиссию,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возвращаются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служащему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(гражданину)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письменному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заявлению.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1" w:name="sub_512"/>
      <w:bookmarkEnd w:id="80"/>
      <w:r w:rsidRPr="00D67B93">
        <w:rPr>
          <w:rFonts w:ascii="Arial" w:hAnsi="Arial" w:cs="Arial"/>
          <w:color w:val="000000"/>
          <w:sz w:val="20"/>
        </w:rPr>
        <w:t>5.12.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допущенный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вправе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обжаловать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действующим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процессуальным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законодательством.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2" w:name="sub_513"/>
      <w:bookmarkEnd w:id="81"/>
      <w:r w:rsidRPr="00D67B93">
        <w:rPr>
          <w:rFonts w:ascii="Arial" w:hAnsi="Arial" w:cs="Arial"/>
          <w:color w:val="000000"/>
          <w:sz w:val="20"/>
        </w:rPr>
        <w:t>5.13.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заключается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оценке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допущенных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квалификационным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предъявляемым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должностям,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3" w:name="sub_514"/>
      <w:bookmarkEnd w:id="82"/>
      <w:r w:rsidRPr="00D67B93">
        <w:rPr>
          <w:rFonts w:ascii="Arial" w:hAnsi="Arial" w:cs="Arial"/>
          <w:color w:val="000000"/>
          <w:sz w:val="20"/>
        </w:rPr>
        <w:t>5.14.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оценивает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процедур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противоречащих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действующему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методов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оценки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индивидуальное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собеседование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вопросам,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выполнением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обязанностей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4" w:name="sub_515"/>
      <w:bookmarkEnd w:id="83"/>
      <w:r w:rsidRPr="00D67B93">
        <w:rPr>
          <w:rFonts w:ascii="Arial" w:hAnsi="Arial" w:cs="Arial"/>
          <w:color w:val="000000"/>
          <w:sz w:val="20"/>
        </w:rPr>
        <w:t>5.15.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проводится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этапа:</w:t>
      </w:r>
    </w:p>
    <w:bookmarkEnd w:id="84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материалов;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индивидуальное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собеседование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кандидатом.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5" w:name="sub_516"/>
      <w:r w:rsidRPr="00D67B93">
        <w:rPr>
          <w:rFonts w:ascii="Arial" w:hAnsi="Arial" w:cs="Arial"/>
          <w:color w:val="000000"/>
          <w:sz w:val="20"/>
        </w:rPr>
        <w:t>5.16.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ходе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изучению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подлежат:</w:t>
      </w:r>
    </w:p>
    <w:bookmarkEnd w:id="85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дополнительные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сведения,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представленные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кандидатом;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уровень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характер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знаний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навыков,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обладает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гражданин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служебных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обязанностей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задачами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функциями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самоуправления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структурных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подразделений,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функциональными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особенностями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формируется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степень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организаторских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способностей;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проектов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нормативных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(или)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проектов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управленческих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округа);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служебного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взаимодействия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обязанностей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организациями;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личностные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(коммуникабельность,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принципиальность,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честность,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исполнительность,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ответственность,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инициативность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т.д.).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6" w:name="sub_517"/>
      <w:r w:rsidRPr="00D67B93">
        <w:rPr>
          <w:rFonts w:ascii="Arial" w:hAnsi="Arial" w:cs="Arial"/>
          <w:color w:val="000000"/>
          <w:sz w:val="20"/>
        </w:rPr>
        <w:t>5.17.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принимает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решения:</w:t>
      </w:r>
    </w:p>
    <w:bookmarkEnd w:id="86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отказать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служащему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(гражданину)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рекомендации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индивидуальной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7" w:name="sub_518"/>
      <w:r w:rsidRPr="00D67B93">
        <w:rPr>
          <w:rFonts w:ascii="Arial" w:hAnsi="Arial" w:cs="Arial"/>
          <w:color w:val="000000"/>
          <w:sz w:val="20"/>
        </w:rPr>
        <w:t>5.18.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принимается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отсутствие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кандидатов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является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проводился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либо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отказа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включении.</w:t>
      </w:r>
    </w:p>
    <w:bookmarkEnd w:id="87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Кандидат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вправе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обжаловать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действующим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законодательством.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8" w:name="sub_519"/>
      <w:r w:rsidRPr="00D67B93">
        <w:rPr>
          <w:rFonts w:ascii="Arial" w:hAnsi="Arial" w:cs="Arial"/>
          <w:color w:val="000000"/>
          <w:sz w:val="20"/>
        </w:rPr>
        <w:t>5.19.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участвовавшим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сообщается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письменной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календарных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дней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завершения.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размещается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официальном</w:t>
      </w:r>
      <w:r w:rsidR="008F54DC" w:rsidRPr="00D67B93">
        <w:rPr>
          <w:rStyle w:val="af0"/>
          <w:rFonts w:ascii="Arial" w:hAnsi="Arial" w:cs="Arial"/>
          <w:b/>
          <w:color w:val="00000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сайте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"Интернет".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89" w:name="sub_520"/>
      <w:bookmarkEnd w:id="88"/>
      <w:r w:rsidRPr="00D67B93">
        <w:rPr>
          <w:rFonts w:ascii="Arial" w:hAnsi="Arial" w:cs="Arial"/>
          <w:color w:val="000000"/>
          <w:sz w:val="20"/>
        </w:rPr>
        <w:t>5.20.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секретарь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10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рабочих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дней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готовит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проект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распоряжения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списка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направляет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утверждение.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0" w:name="sub_521"/>
      <w:bookmarkEnd w:id="89"/>
      <w:r w:rsidRPr="00D67B93">
        <w:rPr>
          <w:rFonts w:ascii="Arial" w:hAnsi="Arial" w:cs="Arial"/>
          <w:color w:val="000000"/>
          <w:sz w:val="20"/>
        </w:rPr>
        <w:t>5.21.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Запись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гражданина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вносится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секретарем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учетную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карточку.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1" w:name="sub_522"/>
      <w:bookmarkEnd w:id="90"/>
      <w:r w:rsidRPr="00D67B93">
        <w:rPr>
          <w:rFonts w:ascii="Arial" w:hAnsi="Arial" w:cs="Arial"/>
          <w:color w:val="000000"/>
          <w:sz w:val="20"/>
        </w:rPr>
        <w:t>5.22.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документы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отношении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каждого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участника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сформированные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дело,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хранятся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отделе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сектор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течение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лет.</w:t>
      </w:r>
    </w:p>
    <w:bookmarkEnd w:id="91"/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5.23.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Расходы,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связанные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осуществляются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кандидатом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счет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собственных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средств.</w:t>
      </w: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F54490" w:rsidRPr="00D67B93" w:rsidRDefault="00F54490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92" w:name="sub_1006"/>
      <w:r w:rsidRPr="00D67B93">
        <w:rPr>
          <w:rFonts w:ascii="Arial" w:hAnsi="Arial" w:cs="Arial"/>
          <w:color w:val="000000"/>
          <w:sz w:val="20"/>
        </w:rPr>
        <w:lastRenderedPageBreak/>
        <w:t>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bookmarkEnd w:id="92"/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3" w:name="sub_61"/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6.1.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путем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мероприятий,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дальнейшее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изучение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развитие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профессиональных,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личностных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качеств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проверку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практике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компетентности,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приобретение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знаний,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умений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опыта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4" w:name="sub_62"/>
      <w:bookmarkEnd w:id="93"/>
      <w:r w:rsidRPr="00D67B93">
        <w:rPr>
          <w:rFonts w:ascii="Arial" w:hAnsi="Arial" w:cs="Arial"/>
          <w:color w:val="000000"/>
          <w:sz w:val="20"/>
        </w:rPr>
        <w:t>6.2.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индивидуальном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учетом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рекомендаций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направлениям:</w:t>
      </w:r>
    </w:p>
    <w:bookmarkEnd w:id="94"/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подготовку,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переподготовку,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квалификации,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стажировку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направление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зачисленного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профессиональную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переподготовку,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повышение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квалификации,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стажировку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должностях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наличии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возможности);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временное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наличии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возможности).</w:t>
      </w:r>
    </w:p>
    <w:p w:rsidR="00CE7975" w:rsidRPr="00D67B93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95" w:name="sub_1007"/>
      <w:r w:rsidRPr="00D67B93">
        <w:rPr>
          <w:rFonts w:ascii="Arial" w:hAnsi="Arial" w:cs="Arial"/>
          <w:color w:val="000000"/>
          <w:sz w:val="20"/>
        </w:rPr>
        <w:t>7.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bookmarkEnd w:id="95"/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6" w:name="sub_71"/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7.1.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Использование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путем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распоряжением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7" w:name="sub_72"/>
      <w:bookmarkEnd w:id="96"/>
      <w:r w:rsidRPr="00D67B93">
        <w:rPr>
          <w:rFonts w:ascii="Arial" w:hAnsi="Arial" w:cs="Arial"/>
          <w:color w:val="000000"/>
          <w:sz w:val="20"/>
        </w:rPr>
        <w:t>7.2.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лицом,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наличии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письменного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8" w:name="sub_73"/>
      <w:bookmarkEnd w:id="97"/>
      <w:r w:rsidRPr="00D67B93">
        <w:rPr>
          <w:rFonts w:ascii="Arial" w:hAnsi="Arial" w:cs="Arial"/>
          <w:color w:val="000000"/>
          <w:sz w:val="20"/>
        </w:rPr>
        <w:t>7.3.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Лицо,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вправе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отказаться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предложения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принимается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указанного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99" w:name="sub_74"/>
      <w:bookmarkEnd w:id="98"/>
      <w:r w:rsidRPr="00D67B93">
        <w:rPr>
          <w:rFonts w:ascii="Arial" w:hAnsi="Arial" w:cs="Arial"/>
          <w:color w:val="000000"/>
          <w:sz w:val="20"/>
        </w:rPr>
        <w:t>7.4.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Лицо,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состоящее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конкретной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письменного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может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назначено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службы.</w:t>
      </w:r>
      <w:bookmarkEnd w:id="99"/>
    </w:p>
    <w:p w:rsidR="00CE7975" w:rsidRPr="00D67B93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8D3D0B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bookmarkStart w:id="100" w:name="sub_1008"/>
      <w:r w:rsidRPr="00D67B93">
        <w:rPr>
          <w:rFonts w:ascii="Arial" w:hAnsi="Arial" w:cs="Arial"/>
          <w:color w:val="000000"/>
          <w:sz w:val="20"/>
        </w:rPr>
        <w:t>8.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bookmarkEnd w:id="100"/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1" w:name="sub_81"/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8.1.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исключается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случаях: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2" w:name="sub_811"/>
      <w:bookmarkEnd w:id="101"/>
      <w:r w:rsidRPr="00D67B93">
        <w:rPr>
          <w:rFonts w:ascii="Arial" w:hAnsi="Arial" w:cs="Arial"/>
          <w:color w:val="000000"/>
          <w:sz w:val="20"/>
        </w:rPr>
        <w:t>8.1.1.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3" w:name="sub_812"/>
      <w:bookmarkEnd w:id="102"/>
      <w:r w:rsidRPr="00D67B93">
        <w:rPr>
          <w:rFonts w:ascii="Arial" w:hAnsi="Arial" w:cs="Arial"/>
          <w:color w:val="000000"/>
          <w:sz w:val="20"/>
        </w:rPr>
        <w:t>8.1.2.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истечения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срока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гражданина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4" w:name="sub_813"/>
      <w:bookmarkEnd w:id="103"/>
      <w:r w:rsidRPr="00D67B93">
        <w:rPr>
          <w:rFonts w:ascii="Arial" w:hAnsi="Arial" w:cs="Arial"/>
          <w:color w:val="000000"/>
          <w:sz w:val="20"/>
        </w:rPr>
        <w:t>8.1.3.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отказа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предложений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5" w:name="sub_814"/>
      <w:bookmarkEnd w:id="104"/>
      <w:r w:rsidRPr="00D67B93">
        <w:rPr>
          <w:rFonts w:ascii="Arial" w:hAnsi="Arial" w:cs="Arial"/>
          <w:color w:val="000000"/>
          <w:sz w:val="20"/>
        </w:rPr>
        <w:t>8.1.4.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личного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заявления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6" w:name="sub_815"/>
      <w:bookmarkEnd w:id="105"/>
      <w:r w:rsidRPr="00D67B93">
        <w:rPr>
          <w:rFonts w:ascii="Arial" w:hAnsi="Arial" w:cs="Arial"/>
          <w:color w:val="000000"/>
          <w:sz w:val="20"/>
        </w:rPr>
        <w:t>8.1.5.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увольнения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(службы)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расторжением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договора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инициативе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работодателя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несоответствия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работника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занимаемой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выполняемой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вследствие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недостаточной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квалификации,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подтвержденной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результатами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аттестации,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неисполнения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работником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уважительных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причин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обязанностей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(или)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трудовой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дисциплины,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основании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хищения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числе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мелкого)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чужого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имущества,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растраты,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умышленного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уничтожения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повреждения,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вступившим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приговором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суда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постановлением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судьи,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органа,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уполномоченных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рассматривать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дела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административных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правонарушениях,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также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совершения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если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это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нарушение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повлекло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собой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тяжкие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последствия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(несчастный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производстве,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авария,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катастрофа)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либо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заведомо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создавало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реальную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угрозу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наступления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таких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последствий;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7" w:name="sub_816"/>
      <w:bookmarkEnd w:id="106"/>
      <w:r w:rsidRPr="00D67B93">
        <w:rPr>
          <w:rFonts w:ascii="Arial" w:hAnsi="Arial" w:cs="Arial"/>
          <w:color w:val="000000"/>
          <w:sz w:val="20"/>
        </w:rPr>
        <w:t>8.1.6.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осуждения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гражданина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наказанию,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исключающему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возможность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продолжения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деятельности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месту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работы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(службы),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приговором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суда,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вступившим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силу;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8" w:name="sub_817"/>
      <w:bookmarkEnd w:id="107"/>
      <w:r w:rsidRPr="00D67B93">
        <w:rPr>
          <w:rFonts w:ascii="Arial" w:hAnsi="Arial" w:cs="Arial"/>
          <w:color w:val="000000"/>
          <w:sz w:val="20"/>
        </w:rPr>
        <w:t>8.1.7.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прекращения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либо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(подданства)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государства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-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участника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международного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договора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Российской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Федерации,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соответствии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иностранный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гражданин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имеет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находиться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службе;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09" w:name="sub_818"/>
      <w:bookmarkEnd w:id="108"/>
      <w:r w:rsidRPr="00D67B93">
        <w:rPr>
          <w:rFonts w:ascii="Arial" w:hAnsi="Arial" w:cs="Arial"/>
          <w:color w:val="000000"/>
          <w:sz w:val="20"/>
        </w:rPr>
        <w:t>8.1.8.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признания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судом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недееспособным;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0" w:name="sub_819"/>
      <w:bookmarkEnd w:id="109"/>
      <w:r w:rsidRPr="00D67B93">
        <w:rPr>
          <w:rFonts w:ascii="Arial" w:hAnsi="Arial" w:cs="Arial"/>
          <w:color w:val="000000"/>
          <w:sz w:val="20"/>
        </w:rPr>
        <w:t>8.1.9.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достижения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предельного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возраста,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1" w:name="sub_8110"/>
      <w:bookmarkEnd w:id="110"/>
      <w:r w:rsidRPr="00D67B93">
        <w:rPr>
          <w:rFonts w:ascii="Arial" w:hAnsi="Arial" w:cs="Arial"/>
          <w:color w:val="000000"/>
          <w:sz w:val="20"/>
        </w:rPr>
        <w:t>8.1.10.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сокращения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которой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лицо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находится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резерве;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2" w:name="sub_8111"/>
      <w:bookmarkEnd w:id="111"/>
      <w:r w:rsidRPr="00D67B93">
        <w:rPr>
          <w:rFonts w:ascii="Arial" w:hAnsi="Arial" w:cs="Arial"/>
          <w:color w:val="000000"/>
          <w:sz w:val="20"/>
        </w:rPr>
        <w:t>8.1.11.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случае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смерти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(гибели)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либо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признания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безвестно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отсутствующим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или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объявления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умершим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суда,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вступившим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законную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силу.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3" w:name="sub_82"/>
      <w:bookmarkEnd w:id="112"/>
      <w:r w:rsidRPr="00D67B93">
        <w:rPr>
          <w:rFonts w:ascii="Arial" w:hAnsi="Arial" w:cs="Arial"/>
          <w:color w:val="000000"/>
          <w:sz w:val="20"/>
        </w:rPr>
        <w:t>8.2.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служащего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(гражданина)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осуществляется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путем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внесения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изменений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список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оформляется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правовым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актом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округа.</w:t>
      </w:r>
    </w:p>
    <w:p w:rsidR="00340EDB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4" w:name="sub_83"/>
      <w:bookmarkEnd w:id="113"/>
      <w:r w:rsidRPr="00D67B93">
        <w:rPr>
          <w:rFonts w:ascii="Arial" w:hAnsi="Arial" w:cs="Arial"/>
          <w:color w:val="000000"/>
          <w:sz w:val="20"/>
        </w:rPr>
        <w:t>8.3.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Решение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исключении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из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может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быть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обжаловано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муниципальным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служащим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(гражданином)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установленном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законодательством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порядке.</w:t>
      </w:r>
      <w:bookmarkEnd w:id="114"/>
    </w:p>
    <w:p w:rsidR="00CE7975" w:rsidRPr="00D67B93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340EDB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</w:rPr>
      </w:pPr>
      <w:bookmarkStart w:id="115" w:name="sub_1100"/>
      <w:r w:rsidRPr="00D67B93">
        <w:rPr>
          <w:rStyle w:val="ad"/>
          <w:rFonts w:ascii="Arial" w:hAnsi="Arial" w:cs="Arial"/>
          <w:b w:val="0"/>
          <w:color w:val="000000"/>
          <w:sz w:val="20"/>
        </w:rPr>
        <w:t>Приложение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N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1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hyperlink w:anchor="sub_1000" w:history="1">
        <w:r w:rsidRPr="00D67B93">
          <w:rPr>
            <w:rStyle w:val="af0"/>
            <w:rFonts w:ascii="Arial" w:hAnsi="Arial" w:cs="Arial"/>
            <w:b/>
            <w:color w:val="000000"/>
          </w:rPr>
          <w:t>Положению</w:t>
        </w:r>
      </w:hyperlink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о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кадровом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резерве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для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замещения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вакантных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должностей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муниципальной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службы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в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администрации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Мариинско-Посадского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муниципального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округа</w:t>
      </w:r>
      <w:bookmarkEnd w:id="115"/>
    </w:p>
    <w:p w:rsidR="00CE7975" w:rsidRPr="00D67B93" w:rsidRDefault="00CE7975" w:rsidP="00D67B93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</w:rPr>
      </w:pPr>
    </w:p>
    <w:p w:rsidR="005A450C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Список</w:t>
      </w:r>
      <w:r w:rsidRPr="00D67B93">
        <w:rPr>
          <w:rFonts w:ascii="Arial" w:hAnsi="Arial" w:cs="Arial"/>
          <w:color w:val="000000"/>
          <w:sz w:val="20"/>
        </w:rPr>
        <w:br/>
        <w:t>лиц,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10"/>
        <w:gridCol w:w="1222"/>
        <w:gridCol w:w="2070"/>
        <w:gridCol w:w="1565"/>
        <w:gridCol w:w="2496"/>
        <w:gridCol w:w="1688"/>
        <w:gridCol w:w="1688"/>
        <w:gridCol w:w="1822"/>
      </w:tblGrid>
      <w:tr w:rsidR="00A078D1" w:rsidRPr="00D67B93" w:rsidTr="00995C3D">
        <w:trPr>
          <w:cantSplit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N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Фамилия,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имя,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отчество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Год,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число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и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месяц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рождения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Образование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(наименование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учебного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заведения,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год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окончания,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специальность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и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квалификация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по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диплому),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отметки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о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наличии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ученой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степени,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ученого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звания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Замещаемая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должность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и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место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работы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Стаж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муниципальной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(государственной)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службы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(стаж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работы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по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специальности/общий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трудовой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стаж)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Дата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и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номер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распоряжения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о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включении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в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кадровый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резерв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Дата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и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номер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распоряжения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об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исключении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из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кадрового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резерва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Наименование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должности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муниципальной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службы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для</w:t>
            </w:r>
            <w:r w:rsidR="008F54DC" w:rsidRPr="00D67B93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  <w:szCs w:val="22"/>
              </w:rPr>
              <w:t>замещения</w:t>
            </w:r>
          </w:p>
        </w:tc>
      </w:tr>
      <w:tr w:rsidR="00A078D1" w:rsidRPr="00D67B93" w:rsidTr="00995C3D">
        <w:trPr>
          <w:cantSplit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  <w:szCs w:val="22"/>
              </w:rPr>
            </w:pPr>
            <w:r w:rsidRPr="00D67B93">
              <w:rPr>
                <w:rFonts w:cs="Arial"/>
                <w:color w:val="000000"/>
                <w:sz w:val="20"/>
                <w:szCs w:val="22"/>
              </w:rPr>
              <w:t>9</w:t>
            </w:r>
          </w:p>
        </w:tc>
      </w:tr>
    </w:tbl>
    <w:p w:rsidR="00CE7975" w:rsidRPr="00D67B93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340EDB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</w:rPr>
      </w:pPr>
      <w:bookmarkStart w:id="116" w:name="sub_1200"/>
      <w:r w:rsidRPr="00D67B93">
        <w:rPr>
          <w:rStyle w:val="ad"/>
          <w:rFonts w:ascii="Arial" w:hAnsi="Arial" w:cs="Arial"/>
          <w:b w:val="0"/>
          <w:color w:val="000000"/>
          <w:sz w:val="20"/>
        </w:rPr>
        <w:t>Приложение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N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2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hyperlink w:anchor="sub_1000" w:history="1">
        <w:r w:rsidRPr="00D67B93">
          <w:rPr>
            <w:rStyle w:val="af0"/>
            <w:rFonts w:ascii="Arial" w:hAnsi="Arial" w:cs="Arial"/>
            <w:b/>
            <w:color w:val="000000"/>
          </w:rPr>
          <w:t>Положению</w:t>
        </w:r>
      </w:hyperlink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о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кадровом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резерве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для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замещения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вакантных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должностей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муниципальной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службы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в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администрации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Мариинско-Посадского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муниципального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округа</w:t>
      </w:r>
      <w:bookmarkEnd w:id="116"/>
    </w:p>
    <w:p w:rsidR="00CE7975" w:rsidRPr="00D67B93" w:rsidRDefault="00CE7975" w:rsidP="00D67B93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</w:rPr>
      </w:pPr>
    </w:p>
    <w:p w:rsidR="008D3D0B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Учетная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карточка</w:t>
      </w:r>
      <w:r w:rsidRPr="00D67B93">
        <w:rPr>
          <w:rFonts w:ascii="Arial" w:hAnsi="Arial" w:cs="Arial"/>
          <w:color w:val="000000"/>
          <w:sz w:val="20"/>
        </w:rPr>
        <w:br/>
        <w:t>лица,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1.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Фамилия,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имя,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отчество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2.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Рекомендуется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на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должность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(должности)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кадрового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резерва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________________________________________________________________________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3.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Замещаемая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должность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место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работы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________________________________________________________________________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4.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Дата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рождения: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lastRenderedPageBreak/>
        <w:t>5.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Образование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(наименование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учебного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заведения,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год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окончания,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специальность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квалификация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диплому):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________________________________________________________________________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6.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Отметка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наличии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ученой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степени,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ученого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звания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7.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Отметки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курсах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повышения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квалификации,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профессиональной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переподготовке,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стажировке,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пройденных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включения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в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кадровый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резерв: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________________________________________________________________________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________________________________________________________________________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пройденных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после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включения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в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кадровый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резерв: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_______________________________________________________________________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8.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Государственные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награды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9.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Трудовая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(служебная)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деятельность: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32"/>
        <w:gridCol w:w="3324"/>
        <w:gridCol w:w="8021"/>
      </w:tblGrid>
      <w:tr w:rsidR="005A450C" w:rsidRPr="00D67B93" w:rsidTr="00995C3D">
        <w:trPr>
          <w:cantSplit/>
        </w:trPr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Год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начала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работы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Год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окончания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работы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  <w:r w:rsidRPr="00D67B93">
              <w:rPr>
                <w:rFonts w:cs="Arial"/>
                <w:color w:val="000000"/>
                <w:sz w:val="20"/>
              </w:rPr>
              <w:t>Наименование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должности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с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указанием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места</w:t>
            </w:r>
            <w:r w:rsidR="008F54DC" w:rsidRPr="00D67B93">
              <w:rPr>
                <w:rFonts w:cs="Arial"/>
                <w:color w:val="000000"/>
                <w:sz w:val="20"/>
              </w:rPr>
              <w:t xml:space="preserve"> </w:t>
            </w:r>
            <w:r w:rsidRPr="00D67B93">
              <w:rPr>
                <w:rFonts w:cs="Arial"/>
                <w:color w:val="000000"/>
                <w:sz w:val="20"/>
              </w:rPr>
              <w:t>работы</w:t>
            </w:r>
          </w:p>
        </w:tc>
      </w:tr>
      <w:tr w:rsidR="005A450C" w:rsidRPr="00D67B93" w:rsidTr="00995C3D">
        <w:trPr>
          <w:cantSplit/>
        </w:trPr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5A450C" w:rsidRPr="00D67B93" w:rsidTr="00995C3D">
        <w:trPr>
          <w:cantSplit/>
        </w:trPr>
        <w:tc>
          <w:tcPr>
            <w:tcW w:w="10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0C" w:rsidRPr="00D67B93" w:rsidRDefault="005A450C" w:rsidP="00995C3D">
            <w:pPr>
              <w:pStyle w:val="af1"/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10.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Дата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проведения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конкурса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на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включение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в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кадровый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резерв: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11.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Решения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Комиссии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замещению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вакантной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должности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муниципальной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службы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в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администрации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Мариинско-Посадского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муниципального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округа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(с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указанием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дат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заседаний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номеров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протоколов):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________________________________________________________________________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12.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Рекомендации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Комиссии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индивидуальной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подготовке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замещению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соответствующей(их)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должности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(должностей)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муниципальной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службы: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________________________________________________________________________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13.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Отметка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об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отказе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от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замещения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вакантной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должности,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для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замещения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которой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состоял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в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кадровом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резерве,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с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указанием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причины: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14.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Отметка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о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назначении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на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должность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(дата,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номер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приказа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(распоряжения)):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________________________________________________________________________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Дата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____________________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_____________________________________________</w:t>
      </w:r>
    </w:p>
    <w:p w:rsidR="008D3D0B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(Ф.И.О.,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подпись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специалиста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кадровой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службы)</w:t>
      </w:r>
    </w:p>
    <w:p w:rsidR="00CE7975" w:rsidRPr="00CE7975" w:rsidRDefault="00CE7975" w:rsidP="00CE7975">
      <w:pPr>
        <w:rPr>
          <w:lang w:eastAsia="ar-SA"/>
        </w:rPr>
      </w:pPr>
    </w:p>
    <w:p w:rsidR="00340EDB" w:rsidRPr="00D67B93" w:rsidRDefault="005A450C" w:rsidP="00D67B93">
      <w:pPr>
        <w:spacing w:after="0" w:line="240" w:lineRule="auto"/>
        <w:jc w:val="right"/>
        <w:rPr>
          <w:rStyle w:val="ad"/>
          <w:rFonts w:ascii="Arial" w:hAnsi="Arial" w:cs="Arial"/>
          <w:b w:val="0"/>
          <w:color w:val="000000"/>
          <w:sz w:val="20"/>
        </w:rPr>
      </w:pPr>
      <w:bookmarkStart w:id="117" w:name="sub_1300"/>
      <w:r w:rsidRPr="00D67B93">
        <w:rPr>
          <w:rStyle w:val="ad"/>
          <w:rFonts w:ascii="Arial" w:hAnsi="Arial" w:cs="Arial"/>
          <w:b w:val="0"/>
          <w:color w:val="000000"/>
          <w:sz w:val="20"/>
        </w:rPr>
        <w:t>Приложение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N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3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к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f0"/>
          <w:rFonts w:ascii="Arial" w:hAnsi="Arial" w:cs="Arial"/>
          <w:b/>
          <w:color w:val="000000"/>
        </w:rPr>
        <w:t>Положению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о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кадровом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резерве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для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замещения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вакантных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должностей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муниципальной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службы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в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администрации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br/>
        <w:t>Мариинско-Посадского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муниципального</w:t>
      </w:r>
      <w:r w:rsidR="008F54DC" w:rsidRPr="00D67B93">
        <w:rPr>
          <w:rStyle w:val="ad"/>
          <w:rFonts w:ascii="Arial" w:hAnsi="Arial" w:cs="Arial"/>
          <w:b w:val="0"/>
          <w:color w:val="000000"/>
          <w:sz w:val="20"/>
        </w:rPr>
        <w:t xml:space="preserve"> </w:t>
      </w:r>
      <w:r w:rsidRPr="00D67B93">
        <w:rPr>
          <w:rStyle w:val="ad"/>
          <w:rFonts w:ascii="Arial" w:hAnsi="Arial" w:cs="Arial"/>
          <w:b w:val="0"/>
          <w:color w:val="000000"/>
          <w:sz w:val="20"/>
        </w:rPr>
        <w:t>округа</w:t>
      </w:r>
      <w:bookmarkEnd w:id="117"/>
    </w:p>
    <w:p w:rsidR="005A450C" w:rsidRPr="00D67B93" w:rsidRDefault="008F54DC" w:rsidP="00D67B93">
      <w:pPr>
        <w:pStyle w:val="ae"/>
        <w:jc w:val="right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В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Комиссию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по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формированию</w:t>
      </w:r>
    </w:p>
    <w:p w:rsidR="005A450C" w:rsidRPr="00D67B93" w:rsidRDefault="008F54DC" w:rsidP="00D67B93">
      <w:pPr>
        <w:pStyle w:val="ae"/>
        <w:jc w:val="right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кадрового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резерва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для</w:t>
      </w:r>
    </w:p>
    <w:p w:rsidR="005A450C" w:rsidRPr="00D67B93" w:rsidRDefault="008F54DC" w:rsidP="00D67B93">
      <w:pPr>
        <w:pStyle w:val="ae"/>
        <w:jc w:val="right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замещения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вакантных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должностей</w:t>
      </w:r>
    </w:p>
    <w:p w:rsidR="005A450C" w:rsidRPr="00D67B93" w:rsidRDefault="008F54DC" w:rsidP="00D67B93">
      <w:pPr>
        <w:pStyle w:val="ae"/>
        <w:jc w:val="right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муниципальной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службы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в</w:t>
      </w:r>
    </w:p>
    <w:p w:rsidR="005A450C" w:rsidRPr="00D67B93" w:rsidRDefault="008F54DC" w:rsidP="00D67B93">
      <w:pPr>
        <w:pStyle w:val="ae"/>
        <w:jc w:val="right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администрации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Мариинско-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Посадского</w:t>
      </w:r>
    </w:p>
    <w:p w:rsidR="005A450C" w:rsidRPr="00D67B93" w:rsidRDefault="008F54DC" w:rsidP="00D67B93">
      <w:pPr>
        <w:pStyle w:val="ae"/>
        <w:jc w:val="right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муниципального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округа</w:t>
      </w:r>
    </w:p>
    <w:p w:rsidR="005A450C" w:rsidRPr="00D67B93" w:rsidRDefault="008F54DC" w:rsidP="00D67B93">
      <w:pPr>
        <w:pStyle w:val="ae"/>
        <w:jc w:val="right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от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(фамилия,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имя,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отчество</w:t>
      </w:r>
    </w:p>
    <w:p w:rsidR="005A450C" w:rsidRDefault="008F54DC" w:rsidP="00D67B93">
      <w:pPr>
        <w:pStyle w:val="ae"/>
        <w:jc w:val="right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(последнее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-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при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наличии))</w:t>
      </w:r>
    </w:p>
    <w:p w:rsidR="00CE7975" w:rsidRPr="00CE7975" w:rsidRDefault="00CE7975" w:rsidP="00CE7975">
      <w:pPr>
        <w:rPr>
          <w:lang w:eastAsia="ar-SA"/>
        </w:rPr>
      </w:pPr>
    </w:p>
    <w:p w:rsidR="005A450C" w:rsidRPr="00D67B93" w:rsidRDefault="008F54DC" w:rsidP="00D67B93">
      <w:pPr>
        <w:pStyle w:val="ae"/>
        <w:jc w:val="right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 xml:space="preserve"> </w:t>
      </w:r>
    </w:p>
    <w:p w:rsidR="008D3D0B" w:rsidRPr="00D67B93" w:rsidRDefault="005A450C" w:rsidP="00D67B93">
      <w:pPr>
        <w:pStyle w:val="1"/>
        <w:spacing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Заявление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Прошу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допустить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меня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участию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включение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кадровый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следующей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службы: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_______________________________________________________</w:t>
      </w:r>
    </w:p>
    <w:p w:rsidR="005A450C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положением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квалификационными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другими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требованиями,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предъявляемыми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вышеуказанной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информацией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конкурсе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ознакомлен(а).</w:t>
      </w:r>
    </w:p>
    <w:p w:rsidR="008D3D0B" w:rsidRPr="00D67B93" w:rsidRDefault="005A450C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D67B93">
        <w:rPr>
          <w:rFonts w:ascii="Arial" w:hAnsi="Arial" w:cs="Arial"/>
          <w:color w:val="000000"/>
          <w:sz w:val="20"/>
        </w:rPr>
        <w:t>Даю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свое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согласие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комиссии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формированию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для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замещения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вакантной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должности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муниципальной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службы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администрации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Мариинско-Посадского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муниципального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округа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на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получение,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хранение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обработку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моих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персональных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данных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в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связи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с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формированием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резерва</w:t>
      </w:r>
      <w:r w:rsidR="008F54DC" w:rsidRPr="00D67B93">
        <w:rPr>
          <w:rFonts w:ascii="Arial" w:hAnsi="Arial" w:cs="Arial"/>
          <w:color w:val="000000"/>
          <w:sz w:val="20"/>
        </w:rPr>
        <w:t xml:space="preserve"> </w:t>
      </w:r>
      <w:r w:rsidRPr="00D67B93">
        <w:rPr>
          <w:rFonts w:ascii="Arial" w:hAnsi="Arial" w:cs="Arial"/>
          <w:color w:val="000000"/>
          <w:sz w:val="20"/>
        </w:rPr>
        <w:t>кадров.</w:t>
      </w:r>
    </w:p>
    <w:p w:rsidR="005A450C" w:rsidRPr="00D67B93" w:rsidRDefault="008F54D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К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заявлению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прилагаю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(перечислить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прилагаемые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документы):</w:t>
      </w:r>
    </w:p>
    <w:p w:rsidR="005A450C" w:rsidRPr="00D67B93" w:rsidRDefault="005A450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>_____________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</w:t>
      </w:r>
      <w:r w:rsidR="008F54DC" w:rsidRPr="00D67B93">
        <w:rPr>
          <w:rFonts w:ascii="Arial" w:hAnsi="Arial" w:cs="Arial"/>
          <w:color w:val="000000"/>
          <w:szCs w:val="22"/>
        </w:rPr>
        <w:t xml:space="preserve"> </w:t>
      </w:r>
      <w:r w:rsidRPr="00D67B93">
        <w:rPr>
          <w:rFonts w:ascii="Arial" w:hAnsi="Arial" w:cs="Arial"/>
          <w:color w:val="000000"/>
          <w:szCs w:val="22"/>
        </w:rPr>
        <w:t>_________________________</w:t>
      </w:r>
    </w:p>
    <w:p w:rsidR="00340EDB" w:rsidRPr="00D67B93" w:rsidRDefault="008F54DC" w:rsidP="00D67B93">
      <w:pPr>
        <w:pStyle w:val="ae"/>
        <w:rPr>
          <w:rFonts w:ascii="Arial" w:hAnsi="Arial" w:cs="Arial"/>
          <w:color w:val="000000"/>
          <w:szCs w:val="22"/>
        </w:rPr>
      </w:pP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(дата)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(подпись)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(расшифровка</w:t>
      </w:r>
      <w:r w:rsidRPr="00D67B93">
        <w:rPr>
          <w:rFonts w:ascii="Arial" w:hAnsi="Arial" w:cs="Arial"/>
          <w:color w:val="000000"/>
          <w:szCs w:val="22"/>
        </w:rPr>
        <w:t xml:space="preserve"> </w:t>
      </w:r>
      <w:r w:rsidR="005A450C" w:rsidRPr="00D67B93">
        <w:rPr>
          <w:rFonts w:ascii="Arial" w:hAnsi="Arial" w:cs="Arial"/>
          <w:color w:val="000000"/>
          <w:szCs w:val="22"/>
        </w:rPr>
        <w:t>подписи)</w:t>
      </w:r>
    </w:p>
    <w:p w:rsidR="002334C4" w:rsidRDefault="002334C4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  <w:bookmarkStart w:id="118" w:name="_GoBack"/>
      <w:bookmarkEnd w:id="118"/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:rsidR="00CE7975" w:rsidRPr="00D67B93" w:rsidRDefault="00CE797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00"/>
        <w:gridCol w:w="3742"/>
        <w:gridCol w:w="4929"/>
      </w:tblGrid>
      <w:tr w:rsidR="00201421" w:rsidRPr="00D67B93" w:rsidTr="00995C3D">
        <w:trPr>
          <w:cantSplit/>
        </w:trPr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vAlign w:val="center"/>
            <w:hideMark/>
          </w:tcPr>
          <w:p w:rsidR="007E7409" w:rsidRPr="00D67B93" w:rsidRDefault="001A05B0" w:rsidP="00995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B93">
              <w:rPr>
                <w:rFonts w:ascii="Arial" w:hAnsi="Arial" w:cs="Arial"/>
                <w:b/>
                <w:i/>
                <w:color w:val="000000"/>
                <w:sz w:val="20"/>
              </w:rPr>
              <w:t>П</w:t>
            </w:r>
            <w:r w:rsidR="001539D4" w:rsidRPr="00D67B93">
              <w:rPr>
                <w:rFonts w:ascii="Arial" w:hAnsi="Arial" w:cs="Arial"/>
                <w:b/>
                <w:i/>
                <w:color w:val="000000"/>
                <w:sz w:val="20"/>
              </w:rPr>
              <w:t>ериодическое</w:t>
            </w:r>
            <w:r w:rsidR="008F54DC" w:rsidRPr="00D67B93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</w:t>
            </w:r>
            <w:r w:rsidR="001539D4" w:rsidRPr="00D67B93">
              <w:rPr>
                <w:rFonts w:ascii="Arial" w:hAnsi="Arial" w:cs="Arial"/>
                <w:b/>
                <w:i/>
                <w:color w:val="000000"/>
                <w:sz w:val="20"/>
              </w:rPr>
              <w:t>печатное</w:t>
            </w:r>
            <w:r w:rsidR="008F54DC" w:rsidRPr="00D67B93">
              <w:rPr>
                <w:rFonts w:ascii="Arial" w:hAnsi="Arial" w:cs="Arial"/>
                <w:b/>
                <w:i/>
                <w:color w:val="000000"/>
                <w:sz w:val="20"/>
              </w:rPr>
              <w:t xml:space="preserve"> </w:t>
            </w:r>
            <w:r w:rsidR="001539D4" w:rsidRPr="00D67B93">
              <w:rPr>
                <w:rFonts w:ascii="Arial" w:hAnsi="Arial" w:cs="Arial"/>
                <w:b/>
                <w:i/>
                <w:color w:val="000000"/>
                <w:sz w:val="20"/>
              </w:rPr>
              <w:t>издание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201421" w:rsidRPr="00D67B93" w:rsidRDefault="00201421" w:rsidP="00995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«Посадский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вестник»</w:t>
            </w:r>
          </w:p>
          <w:p w:rsidR="00201421" w:rsidRPr="00D67B93" w:rsidRDefault="00201421" w:rsidP="00995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Адрес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редакции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издателя:</w:t>
            </w:r>
          </w:p>
          <w:p w:rsidR="00201421" w:rsidRPr="00D67B93" w:rsidRDefault="00201421" w:rsidP="00995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429570,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г.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Мариинский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Посад,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ул.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Николаева,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47</w:t>
            </w:r>
          </w:p>
          <w:p w:rsidR="00201421" w:rsidRPr="00D67B93" w:rsidRDefault="00201421" w:rsidP="00995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E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mail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hyperlink r:id="rId43" w:history="1">
              <w:r w:rsidRPr="00D67B93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0"/>
                  <w:szCs w:val="20"/>
                  <w:u w:val="single"/>
                  <w:lang w:val="en-US"/>
                </w:rPr>
                <w:t>marpos</w:t>
              </w:r>
              <w:r w:rsidRPr="00D67B93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0"/>
                  <w:szCs w:val="20"/>
                  <w:u w:val="single"/>
                </w:rPr>
                <w:t>@</w:t>
              </w:r>
              <w:r w:rsidRPr="00D67B93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0"/>
                  <w:szCs w:val="20"/>
                  <w:u w:val="single"/>
                  <w:lang w:val="en-US"/>
                </w:rPr>
                <w:t>cap</w:t>
              </w:r>
              <w:r w:rsidRPr="00D67B93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0"/>
                  <w:szCs w:val="20"/>
                  <w:u w:val="single"/>
                </w:rPr>
                <w:t>.</w:t>
              </w:r>
              <w:r w:rsidRPr="00D67B93">
                <w:rPr>
                  <w:rFonts w:ascii="Arial" w:eastAsia="Times New Roman" w:hAnsi="Arial" w:cs="Arial"/>
                  <w:b/>
                  <w:bCs/>
                  <w:i/>
                  <w:iCs/>
                  <w:color w:val="000000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vAlign w:val="center"/>
            <w:hideMark/>
          </w:tcPr>
          <w:p w:rsidR="00201421" w:rsidRPr="00D67B93" w:rsidRDefault="00201421" w:rsidP="00995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Учредители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муниципальные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образования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Мариинско-Посадского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района</w:t>
            </w:r>
          </w:p>
          <w:p w:rsidR="007E7409" w:rsidRPr="00D67B93" w:rsidRDefault="007E7409" w:rsidP="00995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Стоимость-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бесплатно</w:t>
            </w:r>
          </w:p>
        </w:tc>
        <w:tc>
          <w:tcPr>
            <w:tcW w:w="1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vAlign w:val="center"/>
            <w:hideMark/>
          </w:tcPr>
          <w:p w:rsidR="00201421" w:rsidRPr="00D67B93" w:rsidRDefault="00201421" w:rsidP="00995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Главный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редактор: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F48A9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.Н.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F48A9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Щербакова</w:t>
            </w:r>
          </w:p>
          <w:p w:rsidR="00201421" w:rsidRPr="00D67B93" w:rsidRDefault="00201421" w:rsidP="00995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Верстка: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E7409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И.А.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E7409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Львова</w:t>
            </w:r>
          </w:p>
          <w:p w:rsidR="00201421" w:rsidRPr="00D67B93" w:rsidRDefault="00201421" w:rsidP="00995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Тираж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экз.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201421" w:rsidRPr="00D67B93" w:rsidRDefault="00201421" w:rsidP="00995C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Формат</w:t>
            </w:r>
            <w:r w:rsidR="008F54DC"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67B9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А3</w:t>
            </w:r>
          </w:p>
        </w:tc>
      </w:tr>
    </w:tbl>
    <w:p w:rsidR="00B22AF5" w:rsidRPr="00D67B93" w:rsidRDefault="00B22AF5" w:rsidP="00D67B93">
      <w:pPr>
        <w:spacing w:after="0" w:line="240" w:lineRule="auto"/>
        <w:rPr>
          <w:rFonts w:ascii="Arial" w:hAnsi="Arial" w:cs="Arial"/>
          <w:color w:val="000000"/>
          <w:sz w:val="20"/>
        </w:rPr>
      </w:pPr>
    </w:p>
    <w:sectPr w:rsidR="00B22AF5" w:rsidRPr="00D67B93" w:rsidSect="00861160">
      <w:headerReference w:type="default" r:id="rId44"/>
      <w:pgSz w:w="16838" w:h="23811" w:code="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2A" w:rsidRDefault="002F2E2A" w:rsidP="00D845B2">
      <w:pPr>
        <w:spacing w:after="0" w:line="240" w:lineRule="auto"/>
      </w:pPr>
      <w:r>
        <w:separator/>
      </w:r>
    </w:p>
  </w:endnote>
  <w:endnote w:type="continuationSeparator" w:id="0">
    <w:p w:rsidR="002F2E2A" w:rsidRDefault="002F2E2A" w:rsidP="00D8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2A" w:rsidRDefault="002F2E2A" w:rsidP="00D845B2">
      <w:pPr>
        <w:spacing w:after="0" w:line="240" w:lineRule="auto"/>
      </w:pPr>
      <w:r>
        <w:separator/>
      </w:r>
    </w:p>
  </w:footnote>
  <w:footnote w:type="continuationSeparator" w:id="0">
    <w:p w:rsidR="002F2E2A" w:rsidRDefault="002F2E2A" w:rsidP="00D8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6"/>
      <w:gridCol w:w="4252"/>
      <w:gridCol w:w="4649"/>
    </w:tblGrid>
    <w:tr w:rsidR="00427138" w:rsidTr="000E73C8">
      <w:trPr>
        <w:trHeight w:val="426"/>
      </w:trPr>
      <w:tc>
        <w:tcPr>
          <w:tcW w:w="1885" w:type="pct"/>
        </w:tcPr>
        <w:p w:rsidR="00427138" w:rsidRDefault="00427138" w:rsidP="000E73C8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t>П</w:t>
          </w:r>
          <w:r w:rsidRPr="002308BE">
            <w:t>ериодическо</w:t>
          </w:r>
          <w:r>
            <w:t>е</w:t>
          </w:r>
          <w:r w:rsidRPr="002308BE">
            <w:t xml:space="preserve"> печатно</w:t>
          </w:r>
          <w:r>
            <w:t>е</w:t>
          </w:r>
          <w:r w:rsidRPr="002308BE">
            <w:t xml:space="preserve"> издани</w:t>
          </w:r>
          <w:r>
            <w:t>е</w:t>
          </w:r>
        </w:p>
      </w:tc>
      <w:tc>
        <w:tcPr>
          <w:tcW w:w="1488" w:type="pct"/>
        </w:tcPr>
        <w:p w:rsidR="00427138" w:rsidRPr="000E5535" w:rsidRDefault="00427138" w:rsidP="00FA71D1">
          <w:pPr>
            <w:pStyle w:val="a3"/>
            <w:jc w:val="center"/>
            <w:rPr>
              <w:i/>
            </w:rPr>
          </w:pPr>
          <w:r>
            <w:rPr>
              <w:i/>
            </w:rPr>
            <w:t>Посадский вестник № 10, 13.03</w:t>
          </w:r>
          <w:r w:rsidRPr="00D845B2">
            <w:rPr>
              <w:i/>
            </w:rPr>
            <w:t>.202</w:t>
          </w:r>
          <w:r>
            <w:rPr>
              <w:i/>
            </w:rPr>
            <w:t>3</w:t>
          </w:r>
          <w:r w:rsidRPr="00D845B2">
            <w:rPr>
              <w:i/>
            </w:rPr>
            <w:t xml:space="preserve"> г</w:t>
          </w:r>
        </w:p>
      </w:tc>
      <w:tc>
        <w:tcPr>
          <w:tcW w:w="1627" w:type="pct"/>
        </w:tcPr>
        <w:p w:rsidR="00427138" w:rsidRDefault="00427138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F54490">
            <w:rPr>
              <w:noProof/>
              <w:color w:val="5B9BD5" w:themeColor="accent1"/>
              <w:sz w:val="24"/>
              <w:szCs w:val="24"/>
            </w:rPr>
            <w:t>89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427138" w:rsidRPr="00D845B2" w:rsidRDefault="00427138" w:rsidP="00765CE3">
    <w:pPr>
      <w:pStyle w:val="a3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419D3"/>
    <w:multiLevelType w:val="hybridMultilevel"/>
    <w:tmpl w:val="935CD9A6"/>
    <w:lvl w:ilvl="0" w:tplc="42263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7036"/>
    <w:multiLevelType w:val="multilevel"/>
    <w:tmpl w:val="0EA0867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70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1800"/>
      </w:pPr>
      <w:rPr>
        <w:rFonts w:hint="default"/>
      </w:rPr>
    </w:lvl>
  </w:abstractNum>
  <w:abstractNum w:abstractNumId="3" w15:restartNumberingAfterBreak="0">
    <w:nsid w:val="1A77006E"/>
    <w:multiLevelType w:val="multilevel"/>
    <w:tmpl w:val="7CBE077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1800"/>
      </w:pPr>
      <w:rPr>
        <w:rFonts w:hint="default"/>
      </w:rPr>
    </w:lvl>
  </w:abstractNum>
  <w:abstractNum w:abstractNumId="4" w15:restartNumberingAfterBreak="0">
    <w:nsid w:val="1E206CA6"/>
    <w:multiLevelType w:val="hybridMultilevel"/>
    <w:tmpl w:val="D34816BE"/>
    <w:lvl w:ilvl="0" w:tplc="9C4811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763C96"/>
    <w:multiLevelType w:val="hybridMultilevel"/>
    <w:tmpl w:val="77E62638"/>
    <w:lvl w:ilvl="0" w:tplc="0EBC7F1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2F74A5"/>
    <w:multiLevelType w:val="hybridMultilevel"/>
    <w:tmpl w:val="68BA461C"/>
    <w:lvl w:ilvl="0" w:tplc="809C6EBE">
      <w:start w:val="1"/>
      <w:numFmt w:val="bullet"/>
      <w:lvlText w:val="­"/>
      <w:lvlJc w:val="left"/>
      <w:pPr>
        <w:ind w:left="64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BC25376"/>
    <w:multiLevelType w:val="multilevel"/>
    <w:tmpl w:val="51547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98105F"/>
    <w:multiLevelType w:val="hybridMultilevel"/>
    <w:tmpl w:val="3F226584"/>
    <w:lvl w:ilvl="0" w:tplc="52D2D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D47E7D"/>
    <w:multiLevelType w:val="hybridMultilevel"/>
    <w:tmpl w:val="862E3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E1E52"/>
    <w:multiLevelType w:val="hybridMultilevel"/>
    <w:tmpl w:val="8C1EE7CE"/>
    <w:lvl w:ilvl="0" w:tplc="4D307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167C6"/>
    <w:multiLevelType w:val="hybridMultilevel"/>
    <w:tmpl w:val="82B03E9A"/>
    <w:lvl w:ilvl="0" w:tplc="098C8BB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63C10AD"/>
    <w:multiLevelType w:val="hybridMultilevel"/>
    <w:tmpl w:val="EB6AC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16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 w15:restartNumberingAfterBreak="0">
    <w:nsid w:val="5F0350C5"/>
    <w:multiLevelType w:val="hybridMultilevel"/>
    <w:tmpl w:val="82E4F8CC"/>
    <w:lvl w:ilvl="0" w:tplc="2ECCD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35FC4"/>
    <w:multiLevelType w:val="hybridMultilevel"/>
    <w:tmpl w:val="71D2E8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470F8C"/>
    <w:multiLevelType w:val="multilevel"/>
    <w:tmpl w:val="6B809EF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2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2A90B95"/>
    <w:multiLevelType w:val="hybridMultilevel"/>
    <w:tmpl w:val="95DC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36D63"/>
    <w:multiLevelType w:val="hybridMultilevel"/>
    <w:tmpl w:val="95DC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3"/>
  </w:num>
  <w:num w:numId="5">
    <w:abstractNumId w:val="8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3"/>
  </w:num>
  <w:num w:numId="11">
    <w:abstractNumId w:val="2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7"/>
  </w:num>
  <w:num w:numId="15">
    <w:abstractNumId w:val="0"/>
  </w:num>
  <w:num w:numId="16">
    <w:abstractNumId w:val="16"/>
  </w:num>
  <w:num w:numId="17">
    <w:abstractNumId w:val="9"/>
  </w:num>
  <w:num w:numId="18">
    <w:abstractNumId w:val="12"/>
  </w:num>
  <w:num w:numId="19">
    <w:abstractNumId w:val="14"/>
  </w:num>
  <w:num w:numId="20">
    <w:abstractNumId w:val="21"/>
  </w:num>
  <w:num w:numId="21">
    <w:abstractNumId w:val="19"/>
  </w:num>
  <w:num w:numId="22">
    <w:abstractNumId w:val="20"/>
  </w:num>
  <w:num w:numId="23">
    <w:abstractNumId w:val="18"/>
  </w:num>
  <w:num w:numId="24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B2"/>
    <w:rsid w:val="000274AF"/>
    <w:rsid w:val="0004427E"/>
    <w:rsid w:val="000A5856"/>
    <w:rsid w:val="000D06CD"/>
    <w:rsid w:val="000E4D8A"/>
    <w:rsid w:val="000E5535"/>
    <w:rsid w:val="000E73C8"/>
    <w:rsid w:val="000F314E"/>
    <w:rsid w:val="001425A3"/>
    <w:rsid w:val="00151A64"/>
    <w:rsid w:val="001539D4"/>
    <w:rsid w:val="001841D4"/>
    <w:rsid w:val="00190D5E"/>
    <w:rsid w:val="001A05B0"/>
    <w:rsid w:val="001E0266"/>
    <w:rsid w:val="001E224D"/>
    <w:rsid w:val="001E558F"/>
    <w:rsid w:val="001F2DB2"/>
    <w:rsid w:val="001F4645"/>
    <w:rsid w:val="00201421"/>
    <w:rsid w:val="0020546C"/>
    <w:rsid w:val="002315A9"/>
    <w:rsid w:val="00231610"/>
    <w:rsid w:val="002334C4"/>
    <w:rsid w:val="00253929"/>
    <w:rsid w:val="002631D8"/>
    <w:rsid w:val="00266107"/>
    <w:rsid w:val="002B0B0C"/>
    <w:rsid w:val="002F2E2A"/>
    <w:rsid w:val="00312863"/>
    <w:rsid w:val="00340889"/>
    <w:rsid w:val="00340EDB"/>
    <w:rsid w:val="003515B9"/>
    <w:rsid w:val="0038374B"/>
    <w:rsid w:val="0038590F"/>
    <w:rsid w:val="003A202D"/>
    <w:rsid w:val="003B66D5"/>
    <w:rsid w:val="003D2CAA"/>
    <w:rsid w:val="003E2396"/>
    <w:rsid w:val="00401890"/>
    <w:rsid w:val="00427138"/>
    <w:rsid w:val="0043747B"/>
    <w:rsid w:val="00463E82"/>
    <w:rsid w:val="00491E16"/>
    <w:rsid w:val="004A666B"/>
    <w:rsid w:val="004C6B5C"/>
    <w:rsid w:val="004D47B5"/>
    <w:rsid w:val="004E7E6A"/>
    <w:rsid w:val="00506036"/>
    <w:rsid w:val="00506535"/>
    <w:rsid w:val="0052321F"/>
    <w:rsid w:val="00544A99"/>
    <w:rsid w:val="00546468"/>
    <w:rsid w:val="005571BE"/>
    <w:rsid w:val="005A1565"/>
    <w:rsid w:val="005A450C"/>
    <w:rsid w:val="005C0425"/>
    <w:rsid w:val="005C5E42"/>
    <w:rsid w:val="005D1CFE"/>
    <w:rsid w:val="005D73ED"/>
    <w:rsid w:val="005E6460"/>
    <w:rsid w:val="005F48A9"/>
    <w:rsid w:val="0060002A"/>
    <w:rsid w:val="006120E3"/>
    <w:rsid w:val="006151CB"/>
    <w:rsid w:val="00633250"/>
    <w:rsid w:val="00642F04"/>
    <w:rsid w:val="006645B1"/>
    <w:rsid w:val="00672EFD"/>
    <w:rsid w:val="006B339E"/>
    <w:rsid w:val="006B7DB8"/>
    <w:rsid w:val="006E2F83"/>
    <w:rsid w:val="007047E7"/>
    <w:rsid w:val="0071151B"/>
    <w:rsid w:val="00721328"/>
    <w:rsid w:val="007225AA"/>
    <w:rsid w:val="00726128"/>
    <w:rsid w:val="00743DD7"/>
    <w:rsid w:val="00765CE3"/>
    <w:rsid w:val="007B79CF"/>
    <w:rsid w:val="007C2A92"/>
    <w:rsid w:val="007C7E87"/>
    <w:rsid w:val="007D7181"/>
    <w:rsid w:val="007E4CCE"/>
    <w:rsid w:val="007E7409"/>
    <w:rsid w:val="00803FBE"/>
    <w:rsid w:val="00806B2B"/>
    <w:rsid w:val="00820A0A"/>
    <w:rsid w:val="00832354"/>
    <w:rsid w:val="00844C82"/>
    <w:rsid w:val="00853148"/>
    <w:rsid w:val="00861160"/>
    <w:rsid w:val="008619EE"/>
    <w:rsid w:val="00874EE3"/>
    <w:rsid w:val="008D0219"/>
    <w:rsid w:val="008D3D0B"/>
    <w:rsid w:val="008E2439"/>
    <w:rsid w:val="008E7DAB"/>
    <w:rsid w:val="008F54DC"/>
    <w:rsid w:val="0092729F"/>
    <w:rsid w:val="00934E21"/>
    <w:rsid w:val="00940AE8"/>
    <w:rsid w:val="00957E2B"/>
    <w:rsid w:val="00965C8F"/>
    <w:rsid w:val="009664F3"/>
    <w:rsid w:val="00995C3D"/>
    <w:rsid w:val="009B261F"/>
    <w:rsid w:val="009B41EB"/>
    <w:rsid w:val="009E6092"/>
    <w:rsid w:val="009F75B8"/>
    <w:rsid w:val="00A078D1"/>
    <w:rsid w:val="00A10E8E"/>
    <w:rsid w:val="00A83AA3"/>
    <w:rsid w:val="00AC36D8"/>
    <w:rsid w:val="00AD0654"/>
    <w:rsid w:val="00B05051"/>
    <w:rsid w:val="00B160F1"/>
    <w:rsid w:val="00B22AF5"/>
    <w:rsid w:val="00B27677"/>
    <w:rsid w:val="00B36312"/>
    <w:rsid w:val="00B635DD"/>
    <w:rsid w:val="00B7582B"/>
    <w:rsid w:val="00B7765C"/>
    <w:rsid w:val="00BA58D9"/>
    <w:rsid w:val="00BB07A9"/>
    <w:rsid w:val="00BB2308"/>
    <w:rsid w:val="00BC6B07"/>
    <w:rsid w:val="00BD17FB"/>
    <w:rsid w:val="00C04EB7"/>
    <w:rsid w:val="00C21F39"/>
    <w:rsid w:val="00C45DEB"/>
    <w:rsid w:val="00C61DFB"/>
    <w:rsid w:val="00C65E10"/>
    <w:rsid w:val="00CE7975"/>
    <w:rsid w:val="00D34C42"/>
    <w:rsid w:val="00D67B93"/>
    <w:rsid w:val="00D845B2"/>
    <w:rsid w:val="00D922E7"/>
    <w:rsid w:val="00DA2611"/>
    <w:rsid w:val="00DA64CB"/>
    <w:rsid w:val="00DA7219"/>
    <w:rsid w:val="00DB427E"/>
    <w:rsid w:val="00DC03C4"/>
    <w:rsid w:val="00DC5FE2"/>
    <w:rsid w:val="00DD3CAB"/>
    <w:rsid w:val="00DF7D04"/>
    <w:rsid w:val="00E01604"/>
    <w:rsid w:val="00E46922"/>
    <w:rsid w:val="00E97E97"/>
    <w:rsid w:val="00F54490"/>
    <w:rsid w:val="00F7596F"/>
    <w:rsid w:val="00F960FF"/>
    <w:rsid w:val="00FA03AA"/>
    <w:rsid w:val="00FA1507"/>
    <w:rsid w:val="00FA71D1"/>
    <w:rsid w:val="00FA7C72"/>
    <w:rsid w:val="00FB4AE7"/>
    <w:rsid w:val="00FC1751"/>
    <w:rsid w:val="00FE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23"/>
        <o:r id="V:Rule2" type="connector" idref="#Прямая со стрелкой 22"/>
        <o:r id="V:Rule3" type="connector" idref="#Прямая со стрелкой 21"/>
        <o:r id="V:Rule4" type="connector" idref="#Прямая со стрелкой 19"/>
        <o:r id="V:Rule5" type="connector" idref="#Прямая со стрелкой 20"/>
        <o:r id="V:Rule6" type="connector" idref="#Прямая со стрелкой 17"/>
        <o:r id="V:Rule7" type="connector" idref="#Прямая со стрелкой 18"/>
        <o:r id="V:Rule8" type="connector" idref="#Прямая со стрелкой 1"/>
        <o:r id="V:Rule9" type="connector" idref="#Прямая со стрелкой 2"/>
        <o:r id="V:Rule10" type="connector" idref="#_x0000_s1050"/>
        <o:r id="V:Rule11" type="connector" idref="#_x0000_s1049"/>
        <o:r id="V:Rule12" type="connector" idref="#Прямая со стрелкой 4"/>
        <o:r id="V:Rule13" type="connector" idref="#Прямая со стрелкой 3"/>
      </o:rules>
    </o:shapelayout>
  </w:shapeDefaults>
  <w:decimalSymbol w:val=","/>
  <w:listSeparator w:val=";"/>
  <w14:docId w14:val="14B01E69"/>
  <w15:docId w15:val="{06899990-A64E-4F57-A0B1-3B2CA16D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B2"/>
    <w:rPr>
      <w:rFonts w:eastAsiaTheme="minorEastAsia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743DD7"/>
    <w:pPr>
      <w:keepNext/>
      <w:spacing w:after="0" w:line="200" w:lineRule="exact"/>
      <w:jc w:val="center"/>
      <w:outlineLvl w:val="0"/>
    </w:pPr>
    <w:rPr>
      <w:rFonts w:ascii="Arial Cyr Chuv" w:eastAsia="Times New Roman" w:hAnsi="Arial Cyr Chuv" w:cs="Times New Roman"/>
      <w:b/>
      <w:bCs/>
      <w:szCs w:val="20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743DD7"/>
    <w:pPr>
      <w:keepNext/>
      <w:spacing w:after="0" w:line="240" w:lineRule="auto"/>
      <w:ind w:right="-109"/>
      <w:jc w:val="both"/>
      <w:outlineLvl w:val="1"/>
    </w:pPr>
    <w:rPr>
      <w:rFonts w:ascii="TimesET" w:eastAsia="Times New Roman" w:hAnsi="TimesET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743DD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743DD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43DD7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743DD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43DD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43DD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3DD7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5B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84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5B2"/>
    <w:rPr>
      <w:rFonts w:eastAsiaTheme="minorEastAsia"/>
      <w:lang w:eastAsia="ru-RU"/>
    </w:rPr>
  </w:style>
  <w:style w:type="paragraph" w:styleId="a7">
    <w:name w:val="Body Text"/>
    <w:aliases w:val="Основной текст_,бпОсновной текст"/>
    <w:basedOn w:val="a"/>
    <w:link w:val="a8"/>
    <w:unhideWhenUsed/>
    <w:qFormat/>
    <w:rsid w:val="00743DD7"/>
    <w:pPr>
      <w:suppressAutoHyphens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aliases w:val="Основной текст_ Знак,бпОсновной текст Знак"/>
    <w:basedOn w:val="a0"/>
    <w:link w:val="a7"/>
    <w:rsid w:val="00743D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nhideWhenUsed/>
    <w:rsid w:val="00743DD7"/>
    <w:pPr>
      <w:suppressAutoHyphens/>
      <w:spacing w:after="0" w:line="240" w:lineRule="auto"/>
      <w:ind w:left="171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743D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link w:val="ac"/>
    <w:uiPriority w:val="1"/>
    <w:qFormat/>
    <w:rsid w:val="00743D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743DD7"/>
    <w:rPr>
      <w:rFonts w:ascii="Arial Cyr Chuv" w:eastAsia="Times New Roman" w:hAnsi="Arial Cyr Chuv" w:cs="Times New Roman"/>
      <w:b/>
      <w:bCs/>
      <w:szCs w:val="20"/>
      <w:lang w:eastAsia="ru-RU"/>
    </w:rPr>
  </w:style>
  <w:style w:type="character" w:customStyle="1" w:styleId="ad">
    <w:name w:val="Цветовое выделение"/>
    <w:uiPriority w:val="99"/>
    <w:qFormat/>
    <w:rsid w:val="00743DD7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uiPriority w:val="99"/>
    <w:qFormat/>
    <w:rsid w:val="00743DD7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c">
    <w:name w:val="Без интервала Знак"/>
    <w:basedOn w:val="a0"/>
    <w:link w:val="ab"/>
    <w:uiPriority w:val="1"/>
    <w:locked/>
    <w:rsid w:val="00743DD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43D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qFormat/>
    <w:locked/>
    <w:rsid w:val="00743D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43DD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43DD7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f">
    <w:name w:val="Hyperlink"/>
    <w:basedOn w:val="a0"/>
    <w:uiPriority w:val="99"/>
    <w:rsid w:val="00743DD7"/>
    <w:rPr>
      <w:rFonts w:cs="Times New Roman"/>
      <w:color w:val="333333"/>
      <w:u w:val="none"/>
      <w:effect w:val="none"/>
    </w:rPr>
  </w:style>
  <w:style w:type="character" w:customStyle="1" w:styleId="af0">
    <w:name w:val="Гипертекстовая ссылка"/>
    <w:basedOn w:val="ad"/>
    <w:uiPriority w:val="99"/>
    <w:rsid w:val="00743DD7"/>
    <w:rPr>
      <w:rFonts w:cs="Times New Roman"/>
      <w:b w:val="0"/>
      <w:bCs w:val="0"/>
      <w:color w:val="106BBE"/>
      <w:sz w:val="20"/>
    </w:rPr>
  </w:style>
  <w:style w:type="paragraph" w:customStyle="1" w:styleId="formattext">
    <w:name w:val="formattext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743DD7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43DD7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743DD7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3DD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743DD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qFormat/>
    <w:rsid w:val="00743DD7"/>
    <w:rPr>
      <w:rFonts w:ascii="TimesET" w:eastAsia="Times New Roman" w:hAnsi="TimesET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743DD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43DD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743D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743D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43D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43DD7"/>
    <w:rPr>
      <w:rFonts w:ascii="Arial" w:eastAsia="Times New Roman" w:hAnsi="Arial" w:cs="Times New Roman"/>
    </w:rPr>
  </w:style>
  <w:style w:type="paragraph" w:styleId="23">
    <w:name w:val="Body Text Indent 2"/>
    <w:aliases w:val=" Знак1,Знак1"/>
    <w:basedOn w:val="a"/>
    <w:link w:val="24"/>
    <w:rsid w:val="00743D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rsid w:val="00743DD7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743DD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3">
    <w:name w:val="Заголовок статьи"/>
    <w:basedOn w:val="a"/>
    <w:next w:val="a"/>
    <w:rsid w:val="00743DD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743D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rsid w:val="00743D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3DD7"/>
    <w:rPr>
      <w:rFonts w:ascii="Times New Roman" w:eastAsia="Times New Roman" w:hAnsi="Times New Roman" w:cs="Times New Roman"/>
      <w:sz w:val="16"/>
      <w:szCs w:val="16"/>
    </w:rPr>
  </w:style>
  <w:style w:type="paragraph" w:customStyle="1" w:styleId="af4">
    <w:name w:val="Текст (лев. подпись)"/>
    <w:basedOn w:val="a"/>
    <w:next w:val="a"/>
    <w:rsid w:val="00743D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Текст (прав. подпись)"/>
    <w:basedOn w:val="a"/>
    <w:next w:val="a"/>
    <w:rsid w:val="00743DD7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character" w:styleId="af6">
    <w:name w:val="page number"/>
    <w:rsid w:val="00743DD7"/>
    <w:rPr>
      <w:rFonts w:ascii="Times New Roman" w:hAnsi="Times New Roman" w:cs="Times New Roman"/>
    </w:rPr>
  </w:style>
  <w:style w:type="paragraph" w:customStyle="1" w:styleId="consnonformat">
    <w:name w:val="consnonformat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Текст выноски1"/>
    <w:basedOn w:val="a"/>
    <w:rsid w:val="00743D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743DD7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743DD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rsid w:val="00743D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743DD7"/>
    <w:rPr>
      <w:rFonts w:ascii="Tahoma" w:eastAsia="Times New Roman" w:hAnsi="Tahoma" w:cs="Tahoma"/>
      <w:sz w:val="16"/>
      <w:szCs w:val="16"/>
      <w:lang w:eastAsia="ru-RU"/>
    </w:rPr>
  </w:style>
  <w:style w:type="table" w:styleId="af9">
    <w:name w:val="Table Grid"/>
    <w:basedOn w:val="a1"/>
    <w:rsid w:val="0074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Document Map"/>
    <w:basedOn w:val="a"/>
    <w:link w:val="afb"/>
    <w:semiHidden/>
    <w:rsid w:val="00743DD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743DD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c">
    <w:basedOn w:val="a"/>
    <w:next w:val="afd"/>
    <w:link w:val="afe"/>
    <w:qFormat/>
    <w:rsid w:val="00743DD7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fe">
    <w:name w:val="Название Знак"/>
    <w:link w:val="afc"/>
    <w:rsid w:val="00743DD7"/>
    <w:rPr>
      <w:rFonts w:ascii="Times New Roman" w:eastAsia="Times New Roman" w:hAnsi="Times New Roman" w:cs="Times New Roman"/>
      <w:sz w:val="40"/>
      <w:szCs w:val="20"/>
    </w:rPr>
  </w:style>
  <w:style w:type="paragraph" w:styleId="aff">
    <w:name w:val="Subtitle"/>
    <w:basedOn w:val="a"/>
    <w:link w:val="aff0"/>
    <w:qFormat/>
    <w:rsid w:val="00743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0">
    <w:name w:val="Подзаголовок Знак"/>
    <w:basedOn w:val="a0"/>
    <w:link w:val="aff"/>
    <w:rsid w:val="00743DD7"/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Strong"/>
    <w:qFormat/>
    <w:rsid w:val="00743DD7"/>
    <w:rPr>
      <w:b/>
      <w:bCs/>
    </w:rPr>
  </w:style>
  <w:style w:type="numbering" w:customStyle="1" w:styleId="14">
    <w:name w:val="Нет списка1"/>
    <w:next w:val="a2"/>
    <w:uiPriority w:val="99"/>
    <w:semiHidden/>
    <w:rsid w:val="00743DD7"/>
  </w:style>
  <w:style w:type="numbering" w:customStyle="1" w:styleId="110">
    <w:name w:val="Нет списка11"/>
    <w:next w:val="a2"/>
    <w:semiHidden/>
    <w:rsid w:val="00743DD7"/>
  </w:style>
  <w:style w:type="numbering" w:customStyle="1" w:styleId="25">
    <w:name w:val="Нет списка2"/>
    <w:next w:val="a2"/>
    <w:semiHidden/>
    <w:rsid w:val="00743DD7"/>
  </w:style>
  <w:style w:type="paragraph" w:customStyle="1" w:styleId="aff2">
    <w:name w:val="Стиль полужирный По ширине"/>
    <w:basedOn w:val="a"/>
    <w:rsid w:val="00743DD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15">
    <w:name w:val="toc 1"/>
    <w:basedOn w:val="a"/>
    <w:next w:val="a"/>
    <w:autoRedefine/>
    <w:rsid w:val="0074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5">
    <w:name w:val="toc 3"/>
    <w:basedOn w:val="a"/>
    <w:next w:val="a"/>
    <w:autoRedefine/>
    <w:rsid w:val="00743DD7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36">
    <w:name w:val="Нет списка3"/>
    <w:next w:val="a2"/>
    <w:semiHidden/>
    <w:rsid w:val="00743DD7"/>
  </w:style>
  <w:style w:type="paragraph" w:styleId="aff3">
    <w:name w:val="caption"/>
    <w:basedOn w:val="a"/>
    <w:next w:val="a"/>
    <w:uiPriority w:val="99"/>
    <w:qFormat/>
    <w:rsid w:val="00743DD7"/>
    <w:pPr>
      <w:autoSpaceDE w:val="0"/>
      <w:autoSpaceDN w:val="0"/>
      <w:spacing w:before="444" w:after="0" w:line="240" w:lineRule="auto"/>
      <w:ind w:left="4820"/>
      <w:jc w:val="both"/>
    </w:pPr>
    <w:rPr>
      <w:rFonts w:ascii="TimesET" w:eastAsia="Times New Roman" w:hAnsi="TimesET" w:cs="Times New Roman"/>
      <w:sz w:val="20"/>
      <w:szCs w:val="24"/>
    </w:rPr>
  </w:style>
  <w:style w:type="character" w:styleId="aff4">
    <w:name w:val="FollowedHyperlink"/>
    <w:uiPriority w:val="99"/>
    <w:unhideWhenUsed/>
    <w:rsid w:val="00743DD7"/>
    <w:rPr>
      <w:color w:val="800080"/>
      <w:u w:val="single"/>
    </w:rPr>
  </w:style>
  <w:style w:type="paragraph" w:customStyle="1" w:styleId="16">
    <w:name w:val="Стиль1"/>
    <w:basedOn w:val="a"/>
    <w:rsid w:val="00743DD7"/>
    <w:pPr>
      <w:widowControl w:val="0"/>
      <w:snapToGrid w:val="0"/>
      <w:spacing w:after="0" w:line="240" w:lineRule="auto"/>
      <w:ind w:left="227"/>
    </w:pPr>
    <w:rPr>
      <w:rFonts w:ascii="Times New Roman" w:eastAsia="Times New Roman" w:hAnsi="Times New Roman" w:cs="Times New Roman"/>
      <w:color w:val="FF00FF"/>
      <w:sz w:val="24"/>
      <w:szCs w:val="26"/>
    </w:rPr>
  </w:style>
  <w:style w:type="paragraph" w:customStyle="1" w:styleId="17">
    <w:name w:val="Стиль полужирный По ширине1"/>
    <w:basedOn w:val="a"/>
    <w:autoRedefine/>
    <w:rsid w:val="00743DD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d">
    <w:name w:val="Title"/>
    <w:basedOn w:val="a"/>
    <w:next w:val="a"/>
    <w:link w:val="aff5"/>
    <w:qFormat/>
    <w:rsid w:val="00743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fd"/>
    <w:rsid w:val="00743DD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6">
    <w:name w:val="Normal (Web)"/>
    <w:basedOn w:val="a"/>
    <w:link w:val="aff7"/>
    <w:uiPriority w:val="99"/>
    <w:unhideWhenUsed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4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List Paragraph"/>
    <w:basedOn w:val="a"/>
    <w:uiPriority w:val="99"/>
    <w:qFormat/>
    <w:rsid w:val="00743D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Знак Знак2"/>
    <w:rsid w:val="00743DD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8">
    <w:name w:val="Обычный1"/>
    <w:rsid w:val="00633250"/>
    <w:pPr>
      <w:suppressAutoHyphens/>
      <w:spacing w:after="0" w:line="240" w:lineRule="auto"/>
    </w:pPr>
    <w:rPr>
      <w:rFonts w:ascii="Peterburg" w:eastAsia="Arial" w:hAnsi="Peterburg" w:cs="Times New Roman"/>
      <w:sz w:val="24"/>
      <w:szCs w:val="20"/>
      <w:lang w:eastAsia="ar-SA"/>
    </w:rPr>
  </w:style>
  <w:style w:type="paragraph" w:customStyle="1" w:styleId="aff9">
    <w:name w:val="Информация о версии"/>
    <w:basedOn w:val="af2"/>
    <w:next w:val="a"/>
    <w:uiPriority w:val="99"/>
    <w:rsid w:val="00633250"/>
    <w:pPr>
      <w:widowControl w:val="0"/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character" w:customStyle="1" w:styleId="muxgbd">
    <w:name w:val="muxgbd"/>
    <w:basedOn w:val="a0"/>
    <w:rsid w:val="005C0425"/>
  </w:style>
  <w:style w:type="paragraph" w:customStyle="1" w:styleId="ConsPlusTitlePage">
    <w:name w:val="ConsPlusTitlePage"/>
    <w:uiPriority w:val="99"/>
    <w:rsid w:val="005C0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5C0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Cell">
    <w:name w:val="ConsPlusCell"/>
    <w:rsid w:val="005C0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5C042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5C042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xl131">
    <w:name w:val="xl131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Абзац списка2"/>
    <w:basedOn w:val="a"/>
    <w:rsid w:val="005C042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xl65">
    <w:name w:val="xl65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6">
    <w:name w:val="xl66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7">
    <w:name w:val="xl67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8">
    <w:name w:val="xl68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9">
    <w:name w:val="xl69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0">
    <w:name w:val="xl70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1">
    <w:name w:val="xl71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2">
    <w:name w:val="xl72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3">
    <w:name w:val="xl73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4">
    <w:name w:val="xl74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5">
    <w:name w:val="xl75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6">
    <w:name w:val="xl76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7">
    <w:name w:val="xl77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8">
    <w:name w:val="xl78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9">
    <w:name w:val="xl79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0">
    <w:name w:val="xl80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1">
    <w:name w:val="xl81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2">
    <w:name w:val="xl82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3">
    <w:name w:val="xl83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4">
    <w:name w:val="xl84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5">
    <w:name w:val="xl85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6">
    <w:name w:val="xl86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7">
    <w:name w:val="xl87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8">
    <w:name w:val="xl88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9">
    <w:name w:val="xl89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0">
    <w:name w:val="xl90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1">
    <w:name w:val="xl91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2">
    <w:name w:val="xl92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3">
    <w:name w:val="xl93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4">
    <w:name w:val="xl94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5">
    <w:name w:val="xl95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6">
    <w:name w:val="xl96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7">
    <w:name w:val="xl97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8">
    <w:name w:val="xl98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99">
    <w:name w:val="xl99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0">
    <w:name w:val="xl100"/>
    <w:basedOn w:val="a"/>
    <w:rsid w:val="005C04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1">
    <w:name w:val="xl101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2">
    <w:name w:val="xl102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3">
    <w:name w:val="xl103"/>
    <w:basedOn w:val="a"/>
    <w:rsid w:val="005C04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4">
    <w:name w:val="xl104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5">
    <w:name w:val="xl105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6">
    <w:name w:val="xl106"/>
    <w:basedOn w:val="a"/>
    <w:rsid w:val="005C04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7">
    <w:name w:val="xl107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8">
    <w:name w:val="xl108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09">
    <w:name w:val="xl109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0">
    <w:name w:val="xl110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1">
    <w:name w:val="xl111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2">
    <w:name w:val="xl112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3">
    <w:name w:val="xl113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4">
    <w:name w:val="xl114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5">
    <w:name w:val="xl115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6">
    <w:name w:val="xl116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7">
    <w:name w:val="xl117"/>
    <w:basedOn w:val="a"/>
    <w:rsid w:val="005C042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8">
    <w:name w:val="xl118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9">
    <w:name w:val="xl119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0">
    <w:name w:val="xl120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1">
    <w:name w:val="xl121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2">
    <w:name w:val="xl122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3">
    <w:name w:val="xl123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4">
    <w:name w:val="xl124"/>
    <w:basedOn w:val="a"/>
    <w:rsid w:val="005C04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5">
    <w:name w:val="xl125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6">
    <w:name w:val="xl126"/>
    <w:basedOn w:val="a"/>
    <w:rsid w:val="005C04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7">
    <w:name w:val="xl127"/>
    <w:basedOn w:val="a"/>
    <w:rsid w:val="005C04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8">
    <w:name w:val="xl128"/>
    <w:basedOn w:val="a"/>
    <w:rsid w:val="005C04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29">
    <w:name w:val="xl129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30">
    <w:name w:val="xl130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32">
    <w:name w:val="xl132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33">
    <w:name w:val="xl133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5C04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5C04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b">
    <w:name w:val="Цветовое выделение для Текст"/>
    <w:uiPriority w:val="99"/>
    <w:rsid w:val="005C0425"/>
  </w:style>
  <w:style w:type="paragraph" w:styleId="affc">
    <w:name w:val="Plain Text"/>
    <w:basedOn w:val="a"/>
    <w:link w:val="affd"/>
    <w:uiPriority w:val="99"/>
    <w:unhideWhenUsed/>
    <w:qFormat/>
    <w:rsid w:val="005C042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d">
    <w:name w:val="Текст Знак"/>
    <w:basedOn w:val="a0"/>
    <w:link w:val="affc"/>
    <w:uiPriority w:val="99"/>
    <w:qFormat/>
    <w:rsid w:val="005C0425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61">
    <w:name w:val="Основной текст (6)_"/>
    <w:basedOn w:val="a0"/>
    <w:link w:val="62"/>
    <w:locked/>
    <w:rsid w:val="00B22AF5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B22AF5"/>
    <w:pPr>
      <w:shd w:val="clear" w:color="auto" w:fill="FFFFFF"/>
      <w:spacing w:after="480" w:line="274" w:lineRule="exact"/>
    </w:pPr>
    <w:rPr>
      <w:rFonts w:eastAsiaTheme="minorHAnsi"/>
      <w:sz w:val="23"/>
      <w:szCs w:val="23"/>
      <w:lang w:eastAsia="en-US"/>
    </w:rPr>
  </w:style>
  <w:style w:type="paragraph" w:customStyle="1" w:styleId="pboth">
    <w:name w:val="pboth"/>
    <w:basedOn w:val="a"/>
    <w:rsid w:val="00B2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Основной текст с отступом2"/>
    <w:basedOn w:val="a"/>
    <w:rsid w:val="00B22A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9">
    <w:name w:val="Текст выноски2"/>
    <w:basedOn w:val="a"/>
    <w:rsid w:val="00B22A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7">
    <w:name w:val="Абзац списка3"/>
    <w:basedOn w:val="a"/>
    <w:rsid w:val="00B22A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basedOn w:val="a"/>
    <w:next w:val="afd"/>
    <w:qFormat/>
    <w:rsid w:val="00B22AF5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19">
    <w:name w:val="Основной текст Знак1"/>
    <w:basedOn w:val="a0"/>
    <w:uiPriority w:val="99"/>
    <w:semiHidden/>
    <w:rsid w:val="00027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02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(2)_"/>
    <w:basedOn w:val="a0"/>
    <w:link w:val="2b"/>
    <w:rsid w:val="000274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f">
    <w:name w:val="Колонтитул_"/>
    <w:basedOn w:val="a0"/>
    <w:link w:val="afff0"/>
    <w:rsid w:val="000274A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3pt70">
    <w:name w:val="Колонтитул + 13 pt;Масштаб 70%"/>
    <w:basedOn w:val="afff"/>
    <w:rsid w:val="000274AF"/>
    <w:rPr>
      <w:rFonts w:ascii="Calibri" w:eastAsia="Calibri" w:hAnsi="Calibri" w:cs="Calibri"/>
      <w:color w:val="000000"/>
      <w:spacing w:val="0"/>
      <w:w w:val="7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0"/>
    <w:link w:val="1b"/>
    <w:rsid w:val="000274A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Calibri10pt">
    <w:name w:val="Основной текст (2) + Calibri;10 pt"/>
    <w:basedOn w:val="2a"/>
    <w:rsid w:val="000274AF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;Полужирный"/>
    <w:basedOn w:val="2a"/>
    <w:rsid w:val="000274AF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">
    <w:name w:val="Колонтитул (2)_"/>
    <w:basedOn w:val="a0"/>
    <w:link w:val="2d"/>
    <w:rsid w:val="000274A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Calibri10pt0">
    <w:name w:val="Основной текст (2) + Calibri;10 pt;Курсив"/>
    <w:basedOn w:val="2a"/>
    <w:rsid w:val="000274AF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0274A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05pt">
    <w:name w:val="Колонтитул + 10;5 pt"/>
    <w:basedOn w:val="afff"/>
    <w:rsid w:val="000274AF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8">
    <w:name w:val="Колонтитул (3)_"/>
    <w:basedOn w:val="a0"/>
    <w:link w:val="39"/>
    <w:rsid w:val="000274AF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Calibri4pt">
    <w:name w:val="Основной текст (2) + Calibri;4 pt"/>
    <w:basedOn w:val="2a"/>
    <w:rsid w:val="000274AF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0274AF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afff0">
    <w:name w:val="Колонтитул"/>
    <w:basedOn w:val="a"/>
    <w:link w:val="afff"/>
    <w:rsid w:val="000274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1b">
    <w:name w:val="Заголовок №1"/>
    <w:basedOn w:val="a"/>
    <w:link w:val="1a"/>
    <w:rsid w:val="000274AF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paragraph" w:customStyle="1" w:styleId="2d">
    <w:name w:val="Колонтитул (2)"/>
    <w:basedOn w:val="a"/>
    <w:link w:val="2c"/>
    <w:rsid w:val="000274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131">
    <w:name w:val="Основной текст (13)"/>
    <w:basedOn w:val="a"/>
    <w:link w:val="130"/>
    <w:rsid w:val="000274AF"/>
    <w:pPr>
      <w:widowControl w:val="0"/>
      <w:shd w:val="clear" w:color="auto" w:fill="FFFFFF"/>
      <w:spacing w:before="300" w:after="720" w:line="312" w:lineRule="exact"/>
    </w:pPr>
    <w:rPr>
      <w:rFonts w:ascii="Calibri" w:eastAsia="Calibri" w:hAnsi="Calibri" w:cs="Calibri"/>
      <w:b/>
      <w:bCs/>
      <w:lang w:eastAsia="en-US"/>
    </w:rPr>
  </w:style>
  <w:style w:type="paragraph" w:customStyle="1" w:styleId="39">
    <w:name w:val="Колонтитул (3)"/>
    <w:basedOn w:val="a"/>
    <w:link w:val="38"/>
    <w:rsid w:val="000274AF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afff1">
    <w:basedOn w:val="a"/>
    <w:next w:val="a"/>
    <w:qFormat/>
    <w:rsid w:val="00C45DE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ormaltextrunscxw12004814">
    <w:name w:val="normaltextrun scxw12004814"/>
    <w:rsid w:val="001E558F"/>
    <w:rPr>
      <w:rFonts w:cs="Times New Roman"/>
    </w:rPr>
  </w:style>
  <w:style w:type="character" w:customStyle="1" w:styleId="eopscxw12004814">
    <w:name w:val="eop scxw12004814"/>
    <w:rsid w:val="001E558F"/>
    <w:rPr>
      <w:rFonts w:cs="Times New Roman"/>
    </w:rPr>
  </w:style>
  <w:style w:type="character" w:customStyle="1" w:styleId="spellingerrorscxw12004814">
    <w:name w:val="spellingerror scxw12004814"/>
    <w:rsid w:val="001E558F"/>
    <w:rPr>
      <w:rFonts w:cs="Times New Roman"/>
    </w:rPr>
  </w:style>
  <w:style w:type="paragraph" w:customStyle="1" w:styleId="paragraphscxw12004814">
    <w:name w:val="paragraph scxw12004814"/>
    <w:basedOn w:val="a"/>
    <w:rsid w:val="001E558F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37">
    <w:name w:val="s_37"/>
    <w:basedOn w:val="a"/>
    <w:rsid w:val="001E5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2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Текст (справка)"/>
    <w:basedOn w:val="a"/>
    <w:next w:val="a"/>
    <w:uiPriority w:val="99"/>
    <w:rsid w:val="007225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7225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f4">
    <w:name w:val="Информация об изменениях"/>
    <w:basedOn w:val="afff3"/>
    <w:next w:val="a"/>
    <w:uiPriority w:val="99"/>
    <w:rsid w:val="007225AA"/>
    <w:pPr>
      <w:spacing w:before="180"/>
      <w:ind w:left="360" w:right="360" w:firstLine="0"/>
    </w:pPr>
  </w:style>
  <w:style w:type="paragraph" w:customStyle="1" w:styleId="afff5">
    <w:name w:val="Подзаголовок для информации об изменениях"/>
    <w:basedOn w:val="afff3"/>
    <w:next w:val="a"/>
    <w:uiPriority w:val="99"/>
    <w:rsid w:val="007225AA"/>
    <w:rPr>
      <w:b/>
      <w:bCs/>
    </w:rPr>
  </w:style>
  <w:style w:type="character" w:styleId="afff6">
    <w:name w:val="Emphasis"/>
    <w:basedOn w:val="a0"/>
    <w:uiPriority w:val="20"/>
    <w:qFormat/>
    <w:rsid w:val="007225AA"/>
    <w:rPr>
      <w:rFonts w:cs="Times New Roman"/>
      <w:i/>
      <w:iCs/>
    </w:rPr>
  </w:style>
  <w:style w:type="character" w:customStyle="1" w:styleId="text">
    <w:name w:val="text"/>
    <w:basedOn w:val="a0"/>
    <w:rsid w:val="007225AA"/>
  </w:style>
  <w:style w:type="character" w:styleId="HTML">
    <w:name w:val="HTML Code"/>
    <w:basedOn w:val="a0"/>
    <w:rsid w:val="007225AA"/>
    <w:rPr>
      <w:rFonts w:ascii="Courier New" w:eastAsia="Times New Roman" w:hAnsi="Courier New" w:cs="Courier New"/>
      <w:sz w:val="20"/>
      <w:szCs w:val="20"/>
    </w:rPr>
  </w:style>
  <w:style w:type="paragraph" w:customStyle="1" w:styleId="111">
    <w:name w:val="Знак Знак1 Знак Знак Знак1 Знак Знак Знак Знак Знак Знак Знак"/>
    <w:basedOn w:val="a"/>
    <w:autoRedefine/>
    <w:rsid w:val="007225AA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FontStyle11">
    <w:name w:val="Font Style11"/>
    <w:uiPriority w:val="99"/>
    <w:rsid w:val="007225AA"/>
    <w:rPr>
      <w:rFonts w:ascii="Times New Roman" w:hAnsi="Times New Roman" w:cs="Times New Roman"/>
      <w:sz w:val="28"/>
      <w:szCs w:val="28"/>
    </w:rPr>
  </w:style>
  <w:style w:type="character" w:styleId="afff7">
    <w:name w:val="Placeholder Text"/>
    <w:basedOn w:val="a0"/>
    <w:uiPriority w:val="99"/>
    <w:semiHidden/>
    <w:rsid w:val="007225AA"/>
    <w:rPr>
      <w:color w:val="808080"/>
    </w:rPr>
  </w:style>
  <w:style w:type="paragraph" w:customStyle="1" w:styleId="normaltable">
    <w:name w:val="normaltable"/>
    <w:basedOn w:val="a"/>
    <w:rsid w:val="007225A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a"/>
    <w:rsid w:val="007225AA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66CC"/>
    </w:rPr>
  </w:style>
  <w:style w:type="paragraph" w:customStyle="1" w:styleId="fontstyle1">
    <w:name w:val="fontstyle1"/>
    <w:basedOn w:val="a"/>
    <w:rsid w:val="0072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7225AA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66CC"/>
      <w:sz w:val="16"/>
      <w:szCs w:val="16"/>
    </w:rPr>
  </w:style>
  <w:style w:type="paragraph" w:customStyle="1" w:styleId="fontstyle3">
    <w:name w:val="fontstyle3"/>
    <w:basedOn w:val="a"/>
    <w:rsid w:val="007225AA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</w:rPr>
  </w:style>
  <w:style w:type="paragraph" w:customStyle="1" w:styleId="fontstyle4">
    <w:name w:val="fontstyle4"/>
    <w:basedOn w:val="a"/>
    <w:rsid w:val="007225AA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4"/>
      <w:szCs w:val="24"/>
    </w:rPr>
  </w:style>
  <w:style w:type="paragraph" w:customStyle="1" w:styleId="fontstyle5">
    <w:name w:val="fontstyle5"/>
    <w:basedOn w:val="a"/>
    <w:rsid w:val="007225AA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8"/>
      <w:szCs w:val="28"/>
    </w:rPr>
  </w:style>
  <w:style w:type="paragraph" w:customStyle="1" w:styleId="fontstyle6">
    <w:name w:val="fontstyle6"/>
    <w:basedOn w:val="a"/>
    <w:rsid w:val="007225A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</w:rPr>
  </w:style>
  <w:style w:type="paragraph" w:customStyle="1" w:styleId="fontstyle7">
    <w:name w:val="fontstyle7"/>
    <w:basedOn w:val="a"/>
    <w:rsid w:val="007225AA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0"/>
      <w:szCs w:val="20"/>
    </w:rPr>
  </w:style>
  <w:style w:type="paragraph" w:customStyle="1" w:styleId="fontstyle8">
    <w:name w:val="fontstyle8"/>
    <w:basedOn w:val="a"/>
    <w:rsid w:val="0072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style9">
    <w:name w:val="fontstyle9"/>
    <w:basedOn w:val="a"/>
    <w:rsid w:val="0072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fontstyle10">
    <w:name w:val="fontstyle10"/>
    <w:basedOn w:val="a"/>
    <w:rsid w:val="007225AA"/>
    <w:pPr>
      <w:spacing w:before="100" w:beforeAutospacing="1" w:after="100" w:afterAutospacing="1" w:line="240" w:lineRule="auto"/>
    </w:pPr>
    <w:rPr>
      <w:rFonts w:ascii="CIDFont+F1" w:eastAsia="Times New Roman" w:hAnsi="CIDFont+F1" w:cs="Times New Roman"/>
      <w:b/>
      <w:bCs/>
      <w:color w:val="000000"/>
      <w:sz w:val="14"/>
      <w:szCs w:val="14"/>
    </w:rPr>
  </w:style>
  <w:style w:type="paragraph" w:customStyle="1" w:styleId="fontstyle110">
    <w:name w:val="fontstyle11"/>
    <w:basedOn w:val="a"/>
    <w:rsid w:val="007225AA"/>
    <w:pPr>
      <w:spacing w:before="100" w:beforeAutospacing="1" w:after="100" w:afterAutospacing="1" w:line="240" w:lineRule="auto"/>
    </w:pPr>
    <w:rPr>
      <w:rFonts w:ascii="CIDFont+F2" w:eastAsia="Times New Roman" w:hAnsi="CIDFont+F2" w:cs="Times New Roman"/>
      <w:color w:val="000000"/>
    </w:rPr>
  </w:style>
  <w:style w:type="paragraph" w:customStyle="1" w:styleId="fontstyle12">
    <w:name w:val="fontstyle12"/>
    <w:basedOn w:val="a"/>
    <w:rsid w:val="007225AA"/>
    <w:pPr>
      <w:spacing w:before="100" w:beforeAutospacing="1" w:after="100" w:afterAutospacing="1" w:line="240" w:lineRule="auto"/>
    </w:pPr>
    <w:rPr>
      <w:rFonts w:ascii="LiberationSerif-Italic" w:eastAsia="Times New Roman" w:hAnsi="LiberationSerif-Italic" w:cs="Times New Roman"/>
      <w:i/>
      <w:iCs/>
      <w:color w:val="000000"/>
      <w:sz w:val="20"/>
      <w:szCs w:val="20"/>
    </w:rPr>
  </w:style>
  <w:style w:type="paragraph" w:customStyle="1" w:styleId="fontstyle13">
    <w:name w:val="fontstyle13"/>
    <w:basedOn w:val="a"/>
    <w:rsid w:val="007225AA"/>
    <w:pPr>
      <w:spacing w:before="100" w:beforeAutospacing="1" w:after="100" w:afterAutospacing="1" w:line="240" w:lineRule="auto"/>
    </w:pPr>
    <w:rPr>
      <w:rFonts w:ascii="LiberationSerif-Bold" w:eastAsia="Times New Roman" w:hAnsi="LiberationSerif-Bold" w:cs="Times New Roman"/>
      <w:b/>
      <w:bCs/>
      <w:color w:val="151616"/>
      <w:sz w:val="24"/>
      <w:szCs w:val="24"/>
    </w:rPr>
  </w:style>
  <w:style w:type="paragraph" w:customStyle="1" w:styleId="fontstyle14">
    <w:name w:val="fontstyle14"/>
    <w:basedOn w:val="a"/>
    <w:rsid w:val="007225AA"/>
    <w:pPr>
      <w:spacing w:before="100" w:beforeAutospacing="1" w:after="100" w:afterAutospacing="1" w:line="240" w:lineRule="auto"/>
    </w:pPr>
    <w:rPr>
      <w:rFonts w:ascii="LiberationSerif" w:eastAsia="Times New Roman" w:hAnsi="LiberationSerif" w:cs="Times New Roman"/>
      <w:color w:val="000000"/>
      <w:sz w:val="28"/>
      <w:szCs w:val="28"/>
    </w:rPr>
  </w:style>
  <w:style w:type="paragraph" w:customStyle="1" w:styleId="fontstyle15">
    <w:name w:val="fontstyle15"/>
    <w:basedOn w:val="a"/>
    <w:rsid w:val="007225AA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28"/>
      <w:szCs w:val="28"/>
    </w:rPr>
  </w:style>
  <w:style w:type="character" w:customStyle="1" w:styleId="fontstyle01">
    <w:name w:val="fontstyle01"/>
    <w:basedOn w:val="a0"/>
    <w:rsid w:val="007225AA"/>
    <w:rPr>
      <w:rFonts w:ascii="TimesNewRomanPS-BoldMT" w:hAnsi="TimesNewRomanPS-BoldMT" w:hint="default"/>
      <w:b/>
      <w:bCs/>
      <w:i w:val="0"/>
      <w:iCs w:val="0"/>
      <w:color w:val="0066CC"/>
      <w:sz w:val="22"/>
      <w:szCs w:val="22"/>
    </w:rPr>
  </w:style>
  <w:style w:type="character" w:customStyle="1" w:styleId="fontstyle21">
    <w:name w:val="fontstyle21"/>
    <w:basedOn w:val="a0"/>
    <w:rsid w:val="007225AA"/>
    <w:rPr>
      <w:rFonts w:ascii="TimesNewRomanPSMT" w:hAnsi="TimesNewRomanPSMT" w:hint="default"/>
      <w:b w:val="0"/>
      <w:bCs w:val="0"/>
      <w:i w:val="0"/>
      <w:iCs w:val="0"/>
      <w:color w:val="0066CC"/>
      <w:sz w:val="16"/>
      <w:szCs w:val="16"/>
    </w:rPr>
  </w:style>
  <w:style w:type="character" w:customStyle="1" w:styleId="fontstyle31">
    <w:name w:val="fontstyle31"/>
    <w:basedOn w:val="a0"/>
    <w:rsid w:val="007225A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7225AA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7225AA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7225AA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7225AA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7225A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7225AA"/>
    <w:rPr>
      <w:rFonts w:ascii="Times New Roman" w:hAnsi="Times New Roman" w:cs="Times New Roman" w:hint="default"/>
      <w:b/>
      <w:bCs/>
      <w:i w:val="0"/>
      <w:iCs w:val="0"/>
      <w:color w:val="002060"/>
      <w:sz w:val="24"/>
      <w:szCs w:val="24"/>
    </w:rPr>
  </w:style>
  <w:style w:type="character" w:customStyle="1" w:styleId="fontstyle101">
    <w:name w:val="fontstyle101"/>
    <w:basedOn w:val="a0"/>
    <w:rsid w:val="007225AA"/>
    <w:rPr>
      <w:rFonts w:ascii="CIDFont+F1" w:hAnsi="CIDFont+F1" w:hint="default"/>
      <w:b/>
      <w:bCs/>
      <w:i w:val="0"/>
      <w:iCs w:val="0"/>
      <w:color w:val="000000"/>
      <w:sz w:val="14"/>
      <w:szCs w:val="14"/>
    </w:rPr>
  </w:style>
  <w:style w:type="character" w:customStyle="1" w:styleId="fontstyle111">
    <w:name w:val="fontstyle111"/>
    <w:basedOn w:val="a0"/>
    <w:rsid w:val="007225AA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basedOn w:val="a0"/>
    <w:rsid w:val="007225AA"/>
    <w:rPr>
      <w:rFonts w:ascii="LiberationSerif-Italic" w:hAnsi="LiberationSerif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31">
    <w:name w:val="fontstyle131"/>
    <w:basedOn w:val="a0"/>
    <w:rsid w:val="007225AA"/>
    <w:rPr>
      <w:rFonts w:ascii="LiberationSerif-Bold" w:hAnsi="LiberationSerif-Bold" w:hint="default"/>
      <w:b/>
      <w:bCs/>
      <w:i w:val="0"/>
      <w:iCs w:val="0"/>
      <w:color w:val="151616"/>
      <w:sz w:val="24"/>
      <w:szCs w:val="24"/>
    </w:rPr>
  </w:style>
  <w:style w:type="character" w:customStyle="1" w:styleId="fontstyle141">
    <w:name w:val="fontstyle141"/>
    <w:basedOn w:val="a0"/>
    <w:rsid w:val="007225AA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7225AA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20">
    <w:name w:val="Основной текст (12)_"/>
    <w:basedOn w:val="a0"/>
    <w:link w:val="121"/>
    <w:rsid w:val="007225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225AA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1">
    <w:name w:val="Заголовок №4_"/>
    <w:basedOn w:val="a0"/>
    <w:link w:val="42"/>
    <w:rsid w:val="007225A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rsid w:val="007225AA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fff8">
    <w:name w:val="annotation reference"/>
    <w:basedOn w:val="a0"/>
    <w:unhideWhenUsed/>
    <w:rsid w:val="007225AA"/>
    <w:rPr>
      <w:sz w:val="16"/>
      <w:szCs w:val="16"/>
    </w:rPr>
  </w:style>
  <w:style w:type="paragraph" w:styleId="afff9">
    <w:name w:val="annotation text"/>
    <w:basedOn w:val="a"/>
    <w:link w:val="afffa"/>
    <w:uiPriority w:val="99"/>
    <w:unhideWhenUsed/>
    <w:rsid w:val="007225AA"/>
    <w:pPr>
      <w:spacing w:after="20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a">
    <w:name w:val="Текст примечания Знак"/>
    <w:basedOn w:val="a0"/>
    <w:link w:val="afff9"/>
    <w:uiPriority w:val="99"/>
    <w:rsid w:val="007225AA"/>
    <w:rPr>
      <w:sz w:val="20"/>
      <w:szCs w:val="20"/>
    </w:rPr>
  </w:style>
  <w:style w:type="paragraph" w:styleId="afffb">
    <w:name w:val="annotation subject"/>
    <w:basedOn w:val="afff9"/>
    <w:next w:val="afff9"/>
    <w:link w:val="afffc"/>
    <w:unhideWhenUsed/>
    <w:rsid w:val="007225AA"/>
    <w:rPr>
      <w:b/>
      <w:bCs/>
    </w:rPr>
  </w:style>
  <w:style w:type="character" w:customStyle="1" w:styleId="afffc">
    <w:name w:val="Тема примечания Знак"/>
    <w:basedOn w:val="afffa"/>
    <w:link w:val="afffb"/>
    <w:rsid w:val="007225AA"/>
    <w:rPr>
      <w:b/>
      <w:bCs/>
      <w:sz w:val="20"/>
      <w:szCs w:val="20"/>
    </w:rPr>
  </w:style>
  <w:style w:type="paragraph" w:customStyle="1" w:styleId="2e">
    <w:name w:val="заголовок 2"/>
    <w:basedOn w:val="a"/>
    <w:next w:val="a"/>
    <w:rsid w:val="007225AA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0">
    <w:name w:val="ConsNormal"/>
    <w:rsid w:val="007225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f">
    <w:name w:val="Обычный2"/>
    <w:rsid w:val="007225A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0">
    <w:name w:val="HTML Preformatted"/>
    <w:basedOn w:val="a"/>
    <w:link w:val="HTML1"/>
    <w:uiPriority w:val="99"/>
    <w:rsid w:val="00722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uiPriority w:val="99"/>
    <w:rsid w:val="007225AA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customStyle="1" w:styleId="afffd">
    <w:name w:val="Готовый"/>
    <w:basedOn w:val="2f"/>
    <w:rsid w:val="007225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/>
      <w:sz w:val="20"/>
    </w:rPr>
  </w:style>
  <w:style w:type="paragraph" w:customStyle="1" w:styleId="210">
    <w:name w:val="Основной текст 21"/>
    <w:basedOn w:val="2f"/>
    <w:rsid w:val="007225AA"/>
    <w:pPr>
      <w:numPr>
        <w:ilvl w:val="12"/>
      </w:numPr>
      <w:spacing w:after="120"/>
      <w:jc w:val="both"/>
    </w:pPr>
    <w:rPr>
      <w:rFonts w:ascii="Peterburg" w:hAnsi="Peterburg"/>
      <w:snapToGrid/>
    </w:rPr>
  </w:style>
  <w:style w:type="paragraph" w:styleId="afffe">
    <w:name w:val="Block Text"/>
    <w:basedOn w:val="a"/>
    <w:rsid w:val="007225AA"/>
    <w:pPr>
      <w:shd w:val="clear" w:color="auto" w:fill="FFFFFF"/>
      <w:spacing w:after="0" w:line="240" w:lineRule="auto"/>
      <w:ind w:left="10" w:right="19"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0">
    <w:name w:val="ConsNonformat"/>
    <w:rsid w:val="007225AA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c">
    <w:name w:val="марк список 1"/>
    <w:basedOn w:val="a"/>
    <w:rsid w:val="007225AA"/>
    <w:pPr>
      <w:tabs>
        <w:tab w:val="num" w:pos="360"/>
      </w:tabs>
      <w:adjustRightInd w:val="0"/>
      <w:spacing w:before="120" w:after="12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ff">
    <w:name w:val="Нумерованный Список"/>
    <w:basedOn w:val="a"/>
    <w:rsid w:val="007225A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0">
    <w:basedOn w:val="a"/>
    <w:next w:val="afd"/>
    <w:qFormat/>
    <w:rsid w:val="007225A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</w:rPr>
  </w:style>
  <w:style w:type="paragraph" w:customStyle="1" w:styleId="211">
    <w:name w:val="Основной текст с отступом 21"/>
    <w:basedOn w:val="a"/>
    <w:rsid w:val="007225AA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d">
    <w:name w:val="Основной текст с отступом Знак1"/>
    <w:uiPriority w:val="99"/>
    <w:rsid w:val="007225AA"/>
    <w:rPr>
      <w:sz w:val="24"/>
      <w:szCs w:val="24"/>
    </w:rPr>
  </w:style>
  <w:style w:type="paragraph" w:customStyle="1" w:styleId="s22">
    <w:name w:val="s_22"/>
    <w:basedOn w:val="a"/>
    <w:rsid w:val="0072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225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2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0">
    <w:name w:val="consplustitle"/>
    <w:basedOn w:val="a"/>
    <w:rsid w:val="0072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72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"/>
    <w:rsid w:val="0072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Основное меню (преемственное)"/>
    <w:basedOn w:val="a"/>
    <w:next w:val="a"/>
    <w:uiPriority w:val="99"/>
    <w:rsid w:val="007225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722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22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2">
    <w:name w:val="Знак"/>
    <w:basedOn w:val="a0"/>
    <w:rsid w:val="007225AA"/>
    <w:rPr>
      <w:rFonts w:cs="Times New Roman"/>
      <w:sz w:val="16"/>
      <w:szCs w:val="16"/>
      <w:lang w:val="ru-RU" w:eastAsia="ru-RU"/>
    </w:rPr>
  </w:style>
  <w:style w:type="character" w:customStyle="1" w:styleId="aff7">
    <w:name w:val="Обычный (веб) Знак"/>
    <w:link w:val="aff6"/>
    <w:uiPriority w:val="99"/>
    <w:locked/>
    <w:rsid w:val="00722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225AA"/>
    <w:rPr>
      <w:color w:val="0000FF"/>
      <w:u w:val="single"/>
    </w:rPr>
  </w:style>
  <w:style w:type="character" w:customStyle="1" w:styleId="43">
    <w:name w:val="Основной текст (4)_"/>
    <w:basedOn w:val="a0"/>
    <w:link w:val="44"/>
    <w:rsid w:val="007225AA"/>
    <w:rPr>
      <w:b/>
      <w:bCs/>
      <w:spacing w:val="-3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7225AA"/>
    <w:pPr>
      <w:widowControl w:val="0"/>
      <w:shd w:val="clear" w:color="auto" w:fill="FFFFFF"/>
      <w:spacing w:before="360" w:after="360" w:line="0" w:lineRule="atLeast"/>
    </w:pPr>
    <w:rPr>
      <w:rFonts w:eastAsiaTheme="minorHAnsi"/>
      <w:b/>
      <w:bCs/>
      <w:spacing w:val="-3"/>
      <w:sz w:val="18"/>
      <w:szCs w:val="18"/>
      <w:lang w:eastAsia="en-US"/>
    </w:rPr>
  </w:style>
  <w:style w:type="character" w:customStyle="1" w:styleId="112">
    <w:name w:val="Заголовок 1 Знак1"/>
    <w:aliases w:val="Глава Знак,Заголов Знак,H1 Знак,1 Знак,(раздел) Знак"/>
    <w:rsid w:val="007225AA"/>
    <w:rPr>
      <w:rFonts w:ascii="Cambria" w:hAnsi="Cambria" w:cs="Times New Roman"/>
      <w:b/>
      <w:bCs/>
      <w:color w:val="365F91"/>
      <w:sz w:val="28"/>
      <w:szCs w:val="28"/>
    </w:rPr>
  </w:style>
  <w:style w:type="paragraph" w:styleId="affff3">
    <w:name w:val="footnote text"/>
    <w:basedOn w:val="a"/>
    <w:link w:val="affff4"/>
    <w:uiPriority w:val="99"/>
    <w:rsid w:val="007225A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f4">
    <w:name w:val="Текст сноски Знак"/>
    <w:basedOn w:val="a0"/>
    <w:link w:val="affff3"/>
    <w:uiPriority w:val="99"/>
    <w:rsid w:val="007225A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Îñíîâíîé òåêñò 2"/>
    <w:basedOn w:val="a"/>
    <w:rsid w:val="007225AA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Normal">
    <w:name w:val="Normal Знак Знак Знак"/>
    <w:rsid w:val="007225AA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7225AA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f5">
    <w:name w:val="Знак Знак Знак"/>
    <w:basedOn w:val="a"/>
    <w:rsid w:val="007225AA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Normal1">
    <w:name w:val="Normal Знак Знак Знак Знак"/>
    <w:rsid w:val="007225AA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7225AA"/>
    <w:rPr>
      <w:rFonts w:cs="Times New Roman"/>
      <w:sz w:val="24"/>
      <w:lang w:val="ru-RU" w:eastAsia="ru-RU" w:bidi="ar-SA"/>
    </w:rPr>
  </w:style>
  <w:style w:type="paragraph" w:customStyle="1" w:styleId="2f1">
    <w:name w:val="Обычный2"/>
    <w:rsid w:val="007225AA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6">
    <w:name w:val="List Bullet"/>
    <w:basedOn w:val="a"/>
    <w:rsid w:val="00722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Информация об изменениях документа"/>
    <w:basedOn w:val="af2"/>
    <w:next w:val="a"/>
    <w:uiPriority w:val="99"/>
    <w:rsid w:val="007225AA"/>
    <w:pPr>
      <w:widowControl w:val="0"/>
      <w:spacing w:before="75"/>
    </w:pPr>
    <w:rPr>
      <w:color w:val="353842"/>
      <w:sz w:val="24"/>
      <w:szCs w:val="24"/>
      <w:shd w:val="clear" w:color="auto" w:fill="F0F0F0"/>
    </w:rPr>
  </w:style>
  <w:style w:type="character" w:customStyle="1" w:styleId="apple-converted-space">
    <w:name w:val="apple-converted-space"/>
    <w:rsid w:val="007225AA"/>
  </w:style>
  <w:style w:type="character" w:styleId="affff8">
    <w:name w:val="footnote reference"/>
    <w:uiPriority w:val="99"/>
    <w:unhideWhenUsed/>
    <w:rsid w:val="007225AA"/>
    <w:rPr>
      <w:rFonts w:cs="Times New Roman"/>
      <w:vertAlign w:val="superscript"/>
    </w:rPr>
  </w:style>
  <w:style w:type="character" w:customStyle="1" w:styleId="3a">
    <w:name w:val="Основной текст (3)_"/>
    <w:link w:val="3b"/>
    <w:rsid w:val="005A450C"/>
    <w:rPr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A450C"/>
    <w:pPr>
      <w:widowControl w:val="0"/>
      <w:shd w:val="clear" w:color="auto" w:fill="FFFFFF"/>
      <w:spacing w:after="940" w:line="231" w:lineRule="exact"/>
      <w:jc w:val="right"/>
    </w:pPr>
    <w:rPr>
      <w:rFonts w:eastAsiaTheme="minorHAnsi"/>
      <w:lang w:eastAsia="en-US"/>
    </w:rPr>
  </w:style>
  <w:style w:type="paragraph" w:customStyle="1" w:styleId="1e">
    <w:name w:val="Основной текст1"/>
    <w:basedOn w:val="a"/>
    <w:rsid w:val="005A45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western">
    <w:name w:val="western"/>
    <w:basedOn w:val="a"/>
    <w:rsid w:val="005A45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5A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A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5">
    <w:name w:val="Нет списка4"/>
    <w:next w:val="a2"/>
    <w:uiPriority w:val="99"/>
    <w:semiHidden/>
    <w:unhideWhenUsed/>
    <w:rsid w:val="0086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975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2702882.0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0308460.100000" TargetMode="External"/><Relationship Id="rId39" Type="http://schemas.openxmlformats.org/officeDocument/2006/relationships/hyperlink" Target="http://internet.garant.ru/document/redirect/17520999/473" TargetMode="External"/><Relationship Id="rId21" Type="http://schemas.openxmlformats.org/officeDocument/2006/relationships/hyperlink" Target="garantF1://70308460.10035201" TargetMode="External"/><Relationship Id="rId34" Type="http://schemas.openxmlformats.org/officeDocument/2006/relationships/hyperlink" Target="http://internet.garant.ru/document/redirect/12152272/0" TargetMode="External"/><Relationship Id="rId42" Type="http://schemas.openxmlformats.org/officeDocument/2006/relationships/hyperlink" Target="http://internet.garant.ru/document/redirect/12172413/0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garantF1://70308460.100000" TargetMode="External"/><Relationship Id="rId29" Type="http://schemas.openxmlformats.org/officeDocument/2006/relationships/hyperlink" Target="garantF1://70308460.100352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520999/473" TargetMode="External"/><Relationship Id="rId24" Type="http://schemas.openxmlformats.org/officeDocument/2006/relationships/hyperlink" Target="garantF1://70308460.500" TargetMode="External"/><Relationship Id="rId32" Type="http://schemas.openxmlformats.org/officeDocument/2006/relationships/hyperlink" Target="http://internet.garant.ru/document/redirect/403487326/0" TargetMode="External"/><Relationship Id="rId37" Type="http://schemas.openxmlformats.org/officeDocument/2006/relationships/hyperlink" Target="http://internet.garant.ru/document/redirect/17520999/473" TargetMode="External"/><Relationship Id="rId40" Type="http://schemas.openxmlformats.org/officeDocument/2006/relationships/hyperlink" Target="http://internet.garant.ru/document/redirect/17624649/0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48656708.1000" TargetMode="External"/><Relationship Id="rId23" Type="http://schemas.openxmlformats.org/officeDocument/2006/relationships/hyperlink" Target="garantF1://70308460.100330" TargetMode="External"/><Relationship Id="rId28" Type="http://schemas.openxmlformats.org/officeDocument/2006/relationships/hyperlink" Target="garantF1://70308460.500" TargetMode="External"/><Relationship Id="rId36" Type="http://schemas.openxmlformats.org/officeDocument/2006/relationships/hyperlink" Target="http://internet.garant.ru/document/redirect/403810601/0" TargetMode="External"/><Relationship Id="rId10" Type="http://schemas.openxmlformats.org/officeDocument/2006/relationships/hyperlink" Target="http://internet.garant.ru/document/redirect/403588601/0" TargetMode="External"/><Relationship Id="rId19" Type="http://schemas.openxmlformats.org/officeDocument/2006/relationships/hyperlink" Target="garantF1://70308460.100330" TargetMode="External"/><Relationship Id="rId31" Type="http://schemas.openxmlformats.org/officeDocument/2006/relationships/hyperlink" Target="http://internet.garant.ru/document/redirect/403800769/0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garantF1://71196054.1000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hyperlink" Target="garantF1://70308460.100330" TargetMode="External"/><Relationship Id="rId30" Type="http://schemas.openxmlformats.org/officeDocument/2006/relationships/hyperlink" Target="http://internet.garant.ru/document/redirect/403487326/0" TargetMode="External"/><Relationship Id="rId35" Type="http://schemas.openxmlformats.org/officeDocument/2006/relationships/hyperlink" Target="http://internet.garant.ru/document/redirect/17624649/0" TargetMode="External"/><Relationship Id="rId43" Type="http://schemas.openxmlformats.org/officeDocument/2006/relationships/hyperlink" Target="mailto:marpos@cap.ru" TargetMode="External"/><Relationship Id="rId8" Type="http://schemas.microsoft.com/office/2007/relationships/hdphoto" Target="media/hdphoto1.wdp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garantF1://70308460.500" TargetMode="External"/><Relationship Id="rId25" Type="http://schemas.openxmlformats.org/officeDocument/2006/relationships/hyperlink" Target="garantF1://70308460.10035201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://internet.garant.ru/document/redirect/12152272/0" TargetMode="External"/><Relationship Id="rId46" Type="http://schemas.openxmlformats.org/officeDocument/2006/relationships/theme" Target="theme/theme1.xml"/><Relationship Id="rId20" Type="http://schemas.openxmlformats.org/officeDocument/2006/relationships/hyperlink" Target="garantF1://70308460.500" TargetMode="External"/><Relationship Id="rId41" Type="http://schemas.openxmlformats.org/officeDocument/2006/relationships/hyperlink" Target="http://internet.garant.ru/document/redirect/12172413/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49884</Words>
  <Characters>284340</Characters>
  <Application>Microsoft Office Word</Application>
  <DocSecurity>0</DocSecurity>
  <Lines>2369</Lines>
  <Paragraphs>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Анастасия Вячеславна</dc:creator>
  <cp:lastModifiedBy>Львова Инна Андреевна</cp:lastModifiedBy>
  <cp:revision>6</cp:revision>
  <cp:lastPrinted>2023-02-13T14:05:00Z</cp:lastPrinted>
  <dcterms:created xsi:type="dcterms:W3CDTF">2023-03-13T13:06:00Z</dcterms:created>
  <dcterms:modified xsi:type="dcterms:W3CDTF">2023-03-14T05:52:00Z</dcterms:modified>
</cp:coreProperties>
</file>