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C7901" w:rsidP="00CC790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13.04.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119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C7901" w:rsidP="00CC790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13.04.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119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CC7901" w:rsidTr="0080305E">
        <w:tc>
          <w:tcPr>
            <w:tcW w:w="6062" w:type="dxa"/>
          </w:tcPr>
          <w:p w:rsidR="0080305E" w:rsidRDefault="00CC7901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7901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члене избирательной комиссии № 1006</w:t>
            </w:r>
          </w:p>
          <w:p w:rsidR="00CC7901" w:rsidRPr="00CC7901" w:rsidRDefault="00CC7901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Михопаровой Анастасии Александровне</w:t>
            </w:r>
          </w:p>
        </w:tc>
      </w:tr>
    </w:tbl>
    <w:p w:rsidR="00753511" w:rsidRPr="00CC790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C7901" w:rsidRPr="00CC7901" w:rsidRDefault="00CC7901" w:rsidP="00CC7901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901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 w:cs="Times New Roman"/>
          <w:bCs/>
          <w:sz w:val="28"/>
          <w:szCs w:val="28"/>
        </w:rPr>
        <w:t>а)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CC7901" w:rsidRP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901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>
        <w:rPr>
          <w:rFonts w:ascii="Times New Roman" w:hAnsi="Times New Roman" w:cs="Times New Roman"/>
          <w:bCs/>
          <w:sz w:val="28"/>
          <w:szCs w:val="28"/>
        </w:rPr>
        <w:t>Михопарову Анастасию Александровну</w:t>
      </w:r>
      <w:r w:rsidRPr="00CC7901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CC7901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окончания срока полномочий.</w:t>
      </w:r>
    </w:p>
    <w:p w:rsidR="00CC7901" w:rsidRPr="00CC7901" w:rsidRDefault="00CC7901" w:rsidP="00CC7901">
      <w:pPr>
        <w:spacing w:after="0" w:line="312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C7901">
        <w:rPr>
          <w:rFonts w:ascii="Times New Roman" w:hAnsi="Times New Roman" w:cs="Times New Roman"/>
          <w:sz w:val="28"/>
          <w:szCs w:val="28"/>
        </w:rPr>
        <w:t>. </w:t>
      </w:r>
      <w:r w:rsidRPr="00CC7901">
        <w:rPr>
          <w:rFonts w:ascii="Times New Roman" w:hAnsi="Times New Roman" w:cs="Mangal"/>
          <w:sz w:val="28"/>
          <w:szCs w:val="28"/>
        </w:rPr>
        <w:t xml:space="preserve">Опубликовать </w:t>
      </w:r>
      <w:r w:rsidR="0009527E">
        <w:rPr>
          <w:rFonts w:ascii="Times New Roman" w:hAnsi="Times New Roman" w:cs="Mangal"/>
          <w:sz w:val="28"/>
          <w:szCs w:val="28"/>
        </w:rPr>
        <w:t xml:space="preserve">настоящее </w:t>
      </w:r>
      <w:r w:rsidRPr="00CC7901">
        <w:rPr>
          <w:rFonts w:ascii="Times New Roman" w:hAnsi="Times New Roman" w:cs="Mangal"/>
          <w:sz w:val="28"/>
          <w:szCs w:val="28"/>
        </w:rPr>
        <w:t>решение на официальном сайте администрации Красночетайского района в разделе «Красночетайская территориальная избиратель</w:t>
      </w:r>
      <w:r w:rsidR="0009527E">
        <w:rPr>
          <w:rFonts w:ascii="Times New Roman" w:hAnsi="Times New Roman" w:cs="Mangal"/>
          <w:sz w:val="28"/>
          <w:szCs w:val="28"/>
        </w:rPr>
        <w:t>ная комиссия» в сети Интернет.</w:t>
      </w:r>
    </w:p>
    <w:p w:rsidR="00CC7901" w:rsidRP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9527E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77EF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901"/>
    <w:rsid w:val="00CC7FD3"/>
    <w:rsid w:val="00D26A72"/>
    <w:rsid w:val="00D901FC"/>
    <w:rsid w:val="00D924F5"/>
    <w:rsid w:val="00DB4B50"/>
    <w:rsid w:val="00DE343A"/>
    <w:rsid w:val="00E524DB"/>
    <w:rsid w:val="00E82B60"/>
    <w:rsid w:val="00ED03BA"/>
    <w:rsid w:val="00EF0D1E"/>
    <w:rsid w:val="00EF5784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2022-04-14T10:31:00Z</dcterms:created>
  <dcterms:modified xsi:type="dcterms:W3CDTF">2022-04-14T10:49:00Z</dcterms:modified>
</cp:coreProperties>
</file>